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7060" w:rsidRDefault="000629CD" w:rsidP="000629CD">
      <w:pPr>
        <w:spacing w:line="276" w:lineRule="auto"/>
        <w:jc w:val="both"/>
        <w:rPr>
          <w:b/>
        </w:rPr>
      </w:pPr>
      <w:bookmarkStart w:id="0" w:name="OLE_LINK1"/>
      <w:bookmarkStart w:id="1" w:name="OLE_LINK2"/>
      <w:r>
        <w:rPr>
          <w:b/>
        </w:rPr>
        <w:t>Kopīpašnieka subjektīvās tiesības iebilst pret būvdarbu veikšanu īpašumā</w:t>
      </w:r>
    </w:p>
    <w:p w:rsidR="000629CD" w:rsidRPr="00D12E93" w:rsidRDefault="000629CD" w:rsidP="000629CD">
      <w:pPr>
        <w:spacing w:line="276" w:lineRule="auto"/>
        <w:jc w:val="both"/>
      </w:pPr>
      <w:bookmarkStart w:id="2" w:name="_GoBack"/>
      <w:bookmarkEnd w:id="2"/>
    </w:p>
    <w:p w:rsidR="00410FE4" w:rsidRDefault="00410FE4" w:rsidP="0037238C">
      <w:pPr>
        <w:spacing w:line="276" w:lineRule="auto"/>
        <w:jc w:val="center"/>
        <w:rPr>
          <w:b/>
        </w:rPr>
      </w:pPr>
      <w:r w:rsidRPr="00D12E93">
        <w:rPr>
          <w:b/>
        </w:rPr>
        <w:t>Latvijas Republikas Augstākā</w:t>
      </w:r>
      <w:r w:rsidR="00BA7060">
        <w:rPr>
          <w:b/>
        </w:rPr>
        <w:t>s</w:t>
      </w:r>
      <w:r w:rsidRPr="00D12E93">
        <w:rPr>
          <w:b/>
        </w:rPr>
        <w:t xml:space="preserve"> tiesa</w:t>
      </w:r>
      <w:r w:rsidR="00BA7060">
        <w:rPr>
          <w:b/>
        </w:rPr>
        <w:t>s</w:t>
      </w:r>
    </w:p>
    <w:p w:rsidR="00BA7060" w:rsidRDefault="00BA7060" w:rsidP="0037238C">
      <w:pPr>
        <w:spacing w:line="276" w:lineRule="auto"/>
        <w:jc w:val="center"/>
        <w:rPr>
          <w:b/>
        </w:rPr>
      </w:pPr>
      <w:r>
        <w:rPr>
          <w:b/>
        </w:rPr>
        <w:t>Administratīvo lietu departamenta</w:t>
      </w:r>
    </w:p>
    <w:p w:rsidR="00BA7060" w:rsidRPr="00D12E93" w:rsidRDefault="00BA7060" w:rsidP="0037238C">
      <w:pPr>
        <w:spacing w:line="276" w:lineRule="auto"/>
        <w:jc w:val="center"/>
        <w:rPr>
          <w:b/>
        </w:rPr>
      </w:pPr>
      <w:proofErr w:type="gramStart"/>
      <w:r>
        <w:rPr>
          <w:b/>
        </w:rPr>
        <w:t>2018.gada</w:t>
      </w:r>
      <w:proofErr w:type="gramEnd"/>
      <w:r>
        <w:rPr>
          <w:b/>
        </w:rPr>
        <w:t xml:space="preserve"> 11.janvāra</w:t>
      </w:r>
    </w:p>
    <w:p w:rsidR="00410FE4" w:rsidRDefault="00410FE4" w:rsidP="0037238C">
      <w:pPr>
        <w:spacing w:line="276" w:lineRule="auto"/>
        <w:jc w:val="center"/>
        <w:rPr>
          <w:b/>
        </w:rPr>
      </w:pPr>
      <w:r w:rsidRPr="00D12E93">
        <w:rPr>
          <w:b/>
        </w:rPr>
        <w:t>LĒMUMS</w:t>
      </w:r>
    </w:p>
    <w:p w:rsidR="00BA7060" w:rsidRDefault="00BA7060" w:rsidP="0037238C">
      <w:pPr>
        <w:spacing w:line="276" w:lineRule="auto"/>
        <w:jc w:val="center"/>
        <w:rPr>
          <w:b/>
        </w:rPr>
      </w:pPr>
      <w:r>
        <w:rPr>
          <w:b/>
        </w:rPr>
        <w:t>Lieta Nr. A420169416, SKA-755/2018</w:t>
      </w:r>
    </w:p>
    <w:p w:rsidR="00BA7060" w:rsidRPr="00BA7060" w:rsidRDefault="00BA7060" w:rsidP="0037238C">
      <w:pPr>
        <w:spacing w:line="276" w:lineRule="auto"/>
        <w:jc w:val="center"/>
        <w:rPr>
          <w:b/>
          <w:u w:val="single"/>
        </w:rPr>
      </w:pPr>
      <w:r w:rsidRPr="00BA7060">
        <w:rPr>
          <w:u w:val="single"/>
        </w:rPr>
        <w:t>ECLI:LV:AT:2018:0111.A420169416.3.L</w:t>
      </w:r>
    </w:p>
    <w:bookmarkEnd w:id="0"/>
    <w:bookmarkEnd w:id="1"/>
    <w:p w:rsidR="00410FE4" w:rsidRPr="00D12E93" w:rsidRDefault="00410FE4" w:rsidP="0037238C">
      <w:pPr>
        <w:spacing w:line="276" w:lineRule="auto"/>
        <w:jc w:val="center"/>
      </w:pPr>
    </w:p>
    <w:p w:rsidR="005D3F93" w:rsidRPr="00D12E93" w:rsidRDefault="005D3F93" w:rsidP="0037238C">
      <w:pPr>
        <w:spacing w:line="276" w:lineRule="auto"/>
        <w:ind w:firstLine="567"/>
        <w:jc w:val="both"/>
      </w:pPr>
      <w:r w:rsidRPr="00D12E93">
        <w:t>Augstākā</w:t>
      </w:r>
      <w:r w:rsidR="009967FD" w:rsidRPr="00D12E93">
        <w:t xml:space="preserve"> tiesa</w:t>
      </w:r>
      <w:r w:rsidRPr="00D12E93">
        <w:t xml:space="preserve"> šādā sastāvā: </w:t>
      </w:r>
    </w:p>
    <w:p w:rsidR="005D3F93" w:rsidRPr="00D12E93" w:rsidRDefault="009967FD" w:rsidP="0037238C">
      <w:pPr>
        <w:tabs>
          <w:tab w:val="left" w:pos="540"/>
          <w:tab w:val="left" w:pos="3240"/>
        </w:tabs>
        <w:spacing w:line="276" w:lineRule="auto"/>
        <w:ind w:firstLine="1134"/>
        <w:jc w:val="both"/>
        <w:rPr>
          <w:color w:val="000000"/>
        </w:rPr>
      </w:pPr>
      <w:r w:rsidRPr="00D12E93">
        <w:rPr>
          <w:color w:val="000000"/>
        </w:rPr>
        <w:t xml:space="preserve">tiesnese </w:t>
      </w:r>
      <w:r w:rsidR="00F3535D" w:rsidRPr="00D12E93">
        <w:rPr>
          <w:color w:val="000000"/>
        </w:rPr>
        <w:t>Līvija Slica,</w:t>
      </w:r>
    </w:p>
    <w:p w:rsidR="00CD516D" w:rsidRPr="00D12E93" w:rsidRDefault="0067793B" w:rsidP="0037238C">
      <w:pPr>
        <w:tabs>
          <w:tab w:val="left" w:pos="3240"/>
        </w:tabs>
        <w:spacing w:line="276" w:lineRule="auto"/>
        <w:ind w:firstLine="1134"/>
        <w:jc w:val="both"/>
        <w:rPr>
          <w:color w:val="000000"/>
        </w:rPr>
      </w:pPr>
      <w:r w:rsidRPr="00D12E93">
        <w:rPr>
          <w:color w:val="000000"/>
        </w:rPr>
        <w:t>tiesnes</w:t>
      </w:r>
      <w:r w:rsidR="00413909" w:rsidRPr="00D12E93">
        <w:rPr>
          <w:color w:val="000000"/>
        </w:rPr>
        <w:t>e Dzintra Amerika</w:t>
      </w:r>
      <w:r w:rsidR="00F3535D" w:rsidRPr="00D12E93">
        <w:rPr>
          <w:color w:val="000000"/>
        </w:rPr>
        <w:t>,</w:t>
      </w:r>
    </w:p>
    <w:p w:rsidR="005D3F93" w:rsidRPr="00D12E93" w:rsidRDefault="00CB383A" w:rsidP="0037238C">
      <w:pPr>
        <w:tabs>
          <w:tab w:val="left" w:pos="3240"/>
        </w:tabs>
        <w:spacing w:line="276" w:lineRule="auto"/>
        <w:ind w:firstLine="1134"/>
        <w:jc w:val="both"/>
        <w:rPr>
          <w:color w:val="000000"/>
        </w:rPr>
      </w:pPr>
      <w:r w:rsidRPr="00D12E93">
        <w:rPr>
          <w:color w:val="000000"/>
        </w:rPr>
        <w:t>tiesnes</w:t>
      </w:r>
      <w:r w:rsidR="00EC135B" w:rsidRPr="00D12E93">
        <w:rPr>
          <w:color w:val="000000"/>
        </w:rPr>
        <w:t>e</w:t>
      </w:r>
      <w:r w:rsidR="005D3F93" w:rsidRPr="00D12E93">
        <w:rPr>
          <w:color w:val="000000"/>
        </w:rPr>
        <w:t xml:space="preserve"> </w:t>
      </w:r>
      <w:r w:rsidR="00703597" w:rsidRPr="00D12E93">
        <w:rPr>
          <w:color w:val="000000"/>
        </w:rPr>
        <w:t>Ieva Višķere</w:t>
      </w:r>
    </w:p>
    <w:p w:rsidR="0037238C" w:rsidRPr="00D12E93" w:rsidRDefault="0037238C" w:rsidP="0037238C">
      <w:pPr>
        <w:spacing w:line="276" w:lineRule="auto"/>
        <w:ind w:firstLine="567"/>
        <w:jc w:val="both"/>
      </w:pPr>
    </w:p>
    <w:p w:rsidR="00621D54" w:rsidRPr="00D12E93" w:rsidRDefault="005D3F93" w:rsidP="0037238C">
      <w:pPr>
        <w:spacing w:line="276" w:lineRule="auto"/>
        <w:ind w:firstLine="567"/>
        <w:jc w:val="both"/>
      </w:pPr>
      <w:r w:rsidRPr="00D12E93">
        <w:t xml:space="preserve">rakstveida procesā izskatīja </w:t>
      </w:r>
      <w:r w:rsidR="00413909" w:rsidRPr="00D12E93">
        <w:t>SIA</w:t>
      </w:r>
      <w:r w:rsidR="003A0CCA">
        <w:t> </w:t>
      </w:r>
      <w:r w:rsidR="00413909" w:rsidRPr="00D12E93">
        <w:t>„PB17A”</w:t>
      </w:r>
      <w:r w:rsidR="007E65BE" w:rsidRPr="00D12E93">
        <w:t xml:space="preserve"> blakus sūdzību par Administratīvās apgabaltiesas </w:t>
      </w:r>
      <w:proofErr w:type="gramStart"/>
      <w:r w:rsidR="007E65BE" w:rsidRPr="00D12E93">
        <w:t>2017.gada</w:t>
      </w:r>
      <w:proofErr w:type="gramEnd"/>
      <w:r w:rsidR="007E65BE" w:rsidRPr="00D12E93">
        <w:t xml:space="preserve"> </w:t>
      </w:r>
      <w:r w:rsidR="00413909" w:rsidRPr="00D12E93">
        <w:t>4.oktobra</w:t>
      </w:r>
      <w:r w:rsidR="007E65BE" w:rsidRPr="00D12E93">
        <w:t xml:space="preserve"> lēmumu, ar kuru izbeigta tiesvedība administratīvajā lietā.</w:t>
      </w:r>
    </w:p>
    <w:p w:rsidR="0037238C" w:rsidRPr="00D12E93" w:rsidRDefault="0037238C" w:rsidP="0037238C">
      <w:pPr>
        <w:spacing w:line="276" w:lineRule="auto"/>
        <w:jc w:val="center"/>
        <w:rPr>
          <w:b/>
        </w:rPr>
      </w:pPr>
    </w:p>
    <w:p w:rsidR="0037238C" w:rsidRPr="00D12E93" w:rsidRDefault="0037238C" w:rsidP="0037238C">
      <w:pPr>
        <w:spacing w:line="276" w:lineRule="auto"/>
        <w:jc w:val="center"/>
        <w:rPr>
          <w:b/>
        </w:rPr>
      </w:pPr>
      <w:r w:rsidRPr="00D12E93">
        <w:rPr>
          <w:b/>
        </w:rPr>
        <w:t>Aprakstošā daļa</w:t>
      </w:r>
    </w:p>
    <w:p w:rsidR="0037238C" w:rsidRPr="00D12E93" w:rsidRDefault="0037238C" w:rsidP="007635BD">
      <w:pPr>
        <w:spacing w:line="276" w:lineRule="auto"/>
        <w:ind w:firstLine="567"/>
        <w:jc w:val="both"/>
      </w:pPr>
    </w:p>
    <w:p w:rsidR="007C390B" w:rsidRPr="00D12E93" w:rsidRDefault="007E65BE" w:rsidP="007C390B">
      <w:pPr>
        <w:spacing w:line="276" w:lineRule="auto"/>
        <w:ind w:firstLine="567"/>
        <w:jc w:val="both"/>
      </w:pPr>
      <w:r w:rsidRPr="00D12E93">
        <w:rPr>
          <w:color w:val="000000"/>
          <w:lang w:eastAsia="lv-LV"/>
        </w:rPr>
        <w:t>[1]</w:t>
      </w:r>
      <w:r w:rsidR="00D80B6A" w:rsidRPr="00D12E93">
        <w:rPr>
          <w:color w:val="000000"/>
          <w:lang w:eastAsia="lv-LV"/>
        </w:rPr>
        <w:t> </w:t>
      </w:r>
      <w:r w:rsidR="00227D72" w:rsidRPr="00D12E93">
        <w:t>Pieteicēja SIA „PB17A” (pārņemot SIA</w:t>
      </w:r>
      <w:r w:rsidR="003A0CCA">
        <w:t> </w:t>
      </w:r>
      <w:r w:rsidR="00227D72" w:rsidRPr="00D12E93">
        <w:t>„</w:t>
      </w:r>
      <w:proofErr w:type="spellStart"/>
      <w:r w:rsidR="00227D72" w:rsidRPr="00D12E93">
        <w:t>Ariba</w:t>
      </w:r>
      <w:proofErr w:type="spellEnd"/>
      <w:r w:rsidR="00227D72" w:rsidRPr="00D12E93">
        <w:t xml:space="preserve"> </w:t>
      </w:r>
      <w:proofErr w:type="spellStart"/>
      <w:r w:rsidR="00227D72" w:rsidRPr="00D12E93">
        <w:t>Group</w:t>
      </w:r>
      <w:proofErr w:type="spellEnd"/>
      <w:r w:rsidR="00227D72" w:rsidRPr="00D12E93">
        <w:t xml:space="preserve">” tiesības) ir viena no </w:t>
      </w:r>
      <w:r w:rsidR="007C390B" w:rsidRPr="00D12E93">
        <w:t>dzīvojamās mājas</w:t>
      </w:r>
      <w:r w:rsidR="00227D72" w:rsidRPr="00D12E93">
        <w:t xml:space="preserve"> </w:t>
      </w:r>
      <w:r w:rsidR="00BA7060">
        <w:rPr>
          <w:color w:val="000000"/>
        </w:rPr>
        <w:t>[adrese]</w:t>
      </w:r>
      <w:r w:rsidR="00227D72" w:rsidRPr="00D12E93">
        <w:rPr>
          <w:color w:val="000000"/>
        </w:rPr>
        <w:t xml:space="preserve">, Rīgā, </w:t>
      </w:r>
      <w:proofErr w:type="spellStart"/>
      <w:r w:rsidR="00227D72" w:rsidRPr="00D12E93">
        <w:rPr>
          <w:color w:val="000000"/>
        </w:rPr>
        <w:t>kopīpašnie</w:t>
      </w:r>
      <w:r w:rsidR="0099359B">
        <w:rPr>
          <w:color w:val="000000"/>
        </w:rPr>
        <w:t>cēm</w:t>
      </w:r>
      <w:proofErr w:type="spellEnd"/>
      <w:r w:rsidR="007C390B" w:rsidRPr="00D12E93">
        <w:rPr>
          <w:color w:val="000000"/>
        </w:rPr>
        <w:t xml:space="preserve">. </w:t>
      </w:r>
      <w:r w:rsidR="00227D72" w:rsidRPr="00D12E93">
        <w:t xml:space="preserve">Trešā persona – biedrība </w:t>
      </w:r>
      <w:r w:rsidR="00227D72" w:rsidRPr="00D12E93">
        <w:rPr>
          <w:color w:val="000000"/>
        </w:rPr>
        <w:t>„</w:t>
      </w:r>
      <w:r w:rsidR="00BA7060">
        <w:rPr>
          <w:color w:val="000000"/>
        </w:rPr>
        <w:t>[nosaukums]</w:t>
      </w:r>
      <w:r w:rsidR="00227D72" w:rsidRPr="00D12E93">
        <w:rPr>
          <w:color w:val="000000"/>
        </w:rPr>
        <w:t>” –</w:t>
      </w:r>
      <w:r w:rsidR="00227D72" w:rsidRPr="00D12E93">
        <w:t xml:space="preserve"> </w:t>
      </w:r>
      <w:r w:rsidR="007C390B" w:rsidRPr="00D12E93">
        <w:t>ir šīs dzīvojamās mājas pārvaldniece.</w:t>
      </w:r>
    </w:p>
    <w:p w:rsidR="007C390B" w:rsidRPr="00D12E93" w:rsidRDefault="007C390B" w:rsidP="007C390B">
      <w:pPr>
        <w:spacing w:line="276" w:lineRule="auto"/>
        <w:ind w:firstLine="567"/>
        <w:jc w:val="both"/>
        <w:rPr>
          <w:color w:val="000000"/>
        </w:rPr>
      </w:pPr>
      <w:r w:rsidRPr="00D12E93">
        <w:t xml:space="preserve">Trešā persona </w:t>
      </w:r>
      <w:r w:rsidR="00227D72" w:rsidRPr="00D12E93">
        <w:t xml:space="preserve">būvvaldē </w:t>
      </w:r>
      <w:r w:rsidR="00227D72" w:rsidRPr="00D12E93">
        <w:rPr>
          <w:color w:val="000000"/>
        </w:rPr>
        <w:t xml:space="preserve">iesniedza būvprojektu divu dzīvokļu ūdensapgādes pieslēgšanai </w:t>
      </w:r>
      <w:r w:rsidR="00B95CC5" w:rsidRPr="00D12E93">
        <w:t>minētajā īpašumā</w:t>
      </w:r>
      <w:r w:rsidR="00227D72" w:rsidRPr="00D12E93">
        <w:rPr>
          <w:color w:val="000000"/>
        </w:rPr>
        <w:t xml:space="preserve">. </w:t>
      </w:r>
      <w:r w:rsidR="00227D72" w:rsidRPr="00D12E93">
        <w:t xml:space="preserve">Rīgas pilsētas būvvalde izdarīja atzīmi par būvniecības ieceres akceptu. Pieteicēja šo atzīmi apstrīdēja, bet ar </w:t>
      </w:r>
      <w:r w:rsidR="00227D72" w:rsidRPr="00D12E93">
        <w:rPr>
          <w:color w:val="000000"/>
        </w:rPr>
        <w:t xml:space="preserve">Rīgas domes Pilsētas attīstības departamenta </w:t>
      </w:r>
      <w:proofErr w:type="gramStart"/>
      <w:r w:rsidR="00227D72" w:rsidRPr="00D12E93">
        <w:rPr>
          <w:color w:val="000000"/>
        </w:rPr>
        <w:t>2016.gada</w:t>
      </w:r>
      <w:proofErr w:type="gramEnd"/>
      <w:r w:rsidR="00227D72" w:rsidRPr="00D12E93">
        <w:rPr>
          <w:color w:val="000000"/>
        </w:rPr>
        <w:t xml:space="preserve"> 5.februāra lēmumu Nr.</w:t>
      </w:r>
      <w:r w:rsidR="004C4A48" w:rsidRPr="00D12E93">
        <w:rPr>
          <w:color w:val="000000"/>
        </w:rPr>
        <w:t> </w:t>
      </w:r>
      <w:r w:rsidR="00227D72" w:rsidRPr="00D12E93">
        <w:rPr>
          <w:color w:val="000000"/>
        </w:rPr>
        <w:t xml:space="preserve">DA-16-815-nd tā atstāta negrozīta. </w:t>
      </w:r>
    </w:p>
    <w:p w:rsidR="00227D72" w:rsidRPr="00D12E93" w:rsidRDefault="007C390B" w:rsidP="007C390B">
      <w:pPr>
        <w:spacing w:line="276" w:lineRule="auto"/>
        <w:ind w:firstLine="567"/>
        <w:jc w:val="both"/>
        <w:rPr>
          <w:color w:val="000000"/>
          <w:lang w:eastAsia="lv-LV"/>
        </w:rPr>
      </w:pPr>
      <w:r w:rsidRPr="00D12E93">
        <w:rPr>
          <w:color w:val="000000"/>
        </w:rPr>
        <w:t>Iebilstot pret minēto</w:t>
      </w:r>
      <w:r w:rsidR="00227D72" w:rsidRPr="00D12E93">
        <w:rPr>
          <w:color w:val="000000"/>
        </w:rPr>
        <w:t xml:space="preserve"> lēmumu, pieteicēja vērsās tiesā.</w:t>
      </w:r>
    </w:p>
    <w:p w:rsidR="002E0998" w:rsidRPr="00D12E93" w:rsidRDefault="002E0998" w:rsidP="002E0998">
      <w:pPr>
        <w:spacing w:line="276" w:lineRule="auto"/>
        <w:ind w:firstLine="567"/>
        <w:jc w:val="both"/>
        <w:rPr>
          <w:color w:val="000000"/>
          <w:lang w:eastAsia="lv-LV"/>
        </w:rPr>
      </w:pPr>
    </w:p>
    <w:p w:rsidR="007C390B" w:rsidRPr="00D12E93" w:rsidRDefault="007C390B" w:rsidP="007C390B">
      <w:pPr>
        <w:spacing w:line="276" w:lineRule="auto"/>
        <w:ind w:firstLine="567"/>
        <w:jc w:val="both"/>
        <w:rPr>
          <w:color w:val="000000"/>
        </w:rPr>
      </w:pPr>
      <w:r w:rsidRPr="00D12E93">
        <w:rPr>
          <w:color w:val="000000"/>
        </w:rPr>
        <w:t>[2]</w:t>
      </w:r>
      <w:r w:rsidR="00D80B6A" w:rsidRPr="00D12E93">
        <w:rPr>
          <w:color w:val="000000"/>
        </w:rPr>
        <w:t> </w:t>
      </w:r>
      <w:r w:rsidRPr="00D12E93">
        <w:rPr>
          <w:color w:val="000000"/>
        </w:rPr>
        <w:t xml:space="preserve">Ar Administratīvās apgabaltiesas </w:t>
      </w:r>
      <w:proofErr w:type="gramStart"/>
      <w:r w:rsidRPr="00D12E93">
        <w:rPr>
          <w:color w:val="000000"/>
        </w:rPr>
        <w:t>2017.gada</w:t>
      </w:r>
      <w:proofErr w:type="gramEnd"/>
      <w:r w:rsidRPr="00D12E93">
        <w:rPr>
          <w:color w:val="000000"/>
        </w:rPr>
        <w:t xml:space="preserve"> 4.oktobra lēmumu tiesvedība lietā izbeigta. Lēmumā norādīti turpmāk minētie argumenti.</w:t>
      </w:r>
    </w:p>
    <w:p w:rsidR="007C390B" w:rsidRPr="00D12E93" w:rsidRDefault="007C390B" w:rsidP="007C390B">
      <w:pPr>
        <w:spacing w:line="276" w:lineRule="auto"/>
        <w:ind w:firstLine="567"/>
        <w:jc w:val="both"/>
        <w:rPr>
          <w:color w:val="000000"/>
        </w:rPr>
      </w:pPr>
      <w:r w:rsidRPr="00D12E93">
        <w:rPr>
          <w:color w:val="000000"/>
        </w:rPr>
        <w:t>[2.1]</w:t>
      </w:r>
      <w:r w:rsidR="00D80B6A" w:rsidRPr="00D12E93">
        <w:rPr>
          <w:color w:val="000000"/>
        </w:rPr>
        <w:t> </w:t>
      </w:r>
      <w:r w:rsidRPr="00D12E93">
        <w:rPr>
          <w:color w:val="000000"/>
        </w:rPr>
        <w:t xml:space="preserve">Saskaņā ar Dzīvokļa īpašuma likuma </w:t>
      </w:r>
      <w:proofErr w:type="gramStart"/>
      <w:r w:rsidRPr="00D12E93">
        <w:rPr>
          <w:color w:val="000000"/>
        </w:rPr>
        <w:t>15.panta</w:t>
      </w:r>
      <w:proofErr w:type="gramEnd"/>
      <w:r w:rsidRPr="00D12E93">
        <w:rPr>
          <w:color w:val="000000"/>
        </w:rPr>
        <w:t xml:space="preserve"> pirmo un otro daļu dzīvokļu īpašnieku kopība ir pārvaldes institūcija dzīvojamā mājā, kas sadalīta dzīvokļu īpašumos, un tās sastāvā ir visi attiecīgās dzīvojamās mājas dzīvokļu īpašnieki. Saskaņā ar Dzīvokļa īpašuma likuma </w:t>
      </w:r>
      <w:proofErr w:type="gramStart"/>
      <w:r w:rsidRPr="00D12E93">
        <w:rPr>
          <w:color w:val="000000"/>
        </w:rPr>
        <w:t>16.panta</w:t>
      </w:r>
      <w:proofErr w:type="gramEnd"/>
      <w:r w:rsidRPr="00D12E93">
        <w:rPr>
          <w:color w:val="000000"/>
        </w:rPr>
        <w:t xml:space="preserve"> pirmo daļu dzīvokļu īpašnieku kopība ir tiesīga izlemt ikvienu jautājumu, kas attiecas uz kopīpašumā esošo daļu. Atbilstoši minētā panta trešajai daļai dzīvokļu īpašnieku kopības lēmums ir saistošs ikvienam dzīvokļa īpašniekam, ja „par” balsojuši dzīvokļu īpašnieki, kas pārstāv vairāk nekā pusi no dzīvojamā mājā esošajiem dzīvokļu īpašumiem, izņemot tos gadījumus, kuros šā likuma </w:t>
      </w:r>
      <w:proofErr w:type="gramStart"/>
      <w:r w:rsidRPr="00D12E93">
        <w:rPr>
          <w:color w:val="000000"/>
        </w:rPr>
        <w:t>17.pantā</w:t>
      </w:r>
      <w:proofErr w:type="gramEnd"/>
      <w:r w:rsidRPr="00D12E93">
        <w:rPr>
          <w:color w:val="000000"/>
        </w:rPr>
        <w:t xml:space="preserve"> paredzēts cits lēmuma pieņemšanai nepieciešamais balsu skaits vai lielāku nepieciešamo balsu skaitu noteikusi pati dzīvokļu īpašnieku kopība.</w:t>
      </w:r>
    </w:p>
    <w:p w:rsidR="007C390B" w:rsidRPr="00D12E93" w:rsidRDefault="007C390B" w:rsidP="007C390B">
      <w:pPr>
        <w:spacing w:line="276" w:lineRule="auto"/>
        <w:ind w:firstLine="567"/>
        <w:jc w:val="both"/>
        <w:rPr>
          <w:color w:val="000000"/>
        </w:rPr>
      </w:pPr>
      <w:r w:rsidRPr="00D12E93">
        <w:rPr>
          <w:color w:val="000000"/>
        </w:rPr>
        <w:t>Judikatūrā atzīts, ka daudzdzīvokļu dzīvojamās mājas kopīpašuma kopīga pārvaldīšana ir īpašs īpašuma tiesību īstenošanas veids, kura ietvaros katrs dzīvokļa īpašnieks nav pilnībā patstāvīgs subjekts, bet tiesības var īstenot tikai kopā ar citiem dzīvokļu īpašniekiem. Proti, mājas pārvaldīšanas jautājumos atsevišķs dzīvokļa īpašnieks nav patstāvīgs tiesību subjekts, jo iekļaujas tiesību subjektā – dzīvokļu īpašnieku kopībā.</w:t>
      </w:r>
    </w:p>
    <w:p w:rsidR="007C390B" w:rsidRPr="00D12E93" w:rsidRDefault="007C390B" w:rsidP="007C390B">
      <w:pPr>
        <w:spacing w:line="276" w:lineRule="auto"/>
        <w:ind w:firstLine="567"/>
        <w:jc w:val="both"/>
        <w:rPr>
          <w:color w:val="000000"/>
        </w:rPr>
      </w:pPr>
      <w:r w:rsidRPr="00D12E93">
        <w:rPr>
          <w:color w:val="000000"/>
        </w:rPr>
        <w:lastRenderedPageBreak/>
        <w:t>[2.2]</w:t>
      </w:r>
      <w:r w:rsidR="00D80B6A" w:rsidRPr="00D12E93">
        <w:rPr>
          <w:color w:val="000000"/>
        </w:rPr>
        <w:t> </w:t>
      </w:r>
      <w:r w:rsidRPr="00D12E93">
        <w:rPr>
          <w:color w:val="000000"/>
        </w:rPr>
        <w:t xml:space="preserve">Dzīvojamās mājas dzīvokļu īpašnieki </w:t>
      </w:r>
      <w:proofErr w:type="gramStart"/>
      <w:r w:rsidRPr="00D12E93">
        <w:rPr>
          <w:color w:val="000000"/>
        </w:rPr>
        <w:t>2015.gada</w:t>
      </w:r>
      <w:proofErr w:type="gramEnd"/>
      <w:r w:rsidRPr="00D12E93">
        <w:rPr>
          <w:color w:val="000000"/>
        </w:rPr>
        <w:t xml:space="preserve"> 6.augusta kopsapulcē nolēma risināt jautājumu par ūdensapgādi un šo jautājumu uzdot kārtot jaunajam pārvaldniekam – trešajai personai. Daudzdzīvokļu mājas dzīvokļu īpašnieki ir nodibinājuši biedrību – trešo personu – un ar </w:t>
      </w:r>
      <w:proofErr w:type="gramStart"/>
      <w:r w:rsidRPr="00D12E93">
        <w:rPr>
          <w:color w:val="000000"/>
        </w:rPr>
        <w:t>2015.gada</w:t>
      </w:r>
      <w:proofErr w:type="gramEnd"/>
      <w:r w:rsidRPr="00D12E93">
        <w:rPr>
          <w:color w:val="000000"/>
        </w:rPr>
        <w:t xml:space="preserve"> 23.oktobra līgumu nodevuši dzīvojamās mājas pārvaldīšanu trešajai personai, tostarp, dzīvojamās mājas komunikāciju tehnisko apkopi un kārtējo remontu. Trešā persona pārvalda dzīvojamo māju visu kopīpašnieku vārdā. Tādējādi trešā persona vērsās būvvaldē ar būvprojektu divu dzīvokļu ūdensapgādes pieslēgšanai kā kopīpašnieku pilnvarotā persona.</w:t>
      </w:r>
    </w:p>
    <w:p w:rsidR="007C390B" w:rsidRPr="00D12E93" w:rsidRDefault="007C390B" w:rsidP="007C390B">
      <w:pPr>
        <w:spacing w:line="276" w:lineRule="auto"/>
        <w:ind w:firstLine="567"/>
        <w:jc w:val="both"/>
        <w:rPr>
          <w:color w:val="000000"/>
        </w:rPr>
      </w:pPr>
      <w:r w:rsidRPr="00D12E93">
        <w:rPr>
          <w:color w:val="000000"/>
        </w:rPr>
        <w:t xml:space="preserve">Tā kā ikvienam </w:t>
      </w:r>
      <w:r w:rsidR="00B95CC5" w:rsidRPr="00D12E93">
        <w:rPr>
          <w:color w:val="000000"/>
        </w:rPr>
        <w:t>d</w:t>
      </w:r>
      <w:r w:rsidRPr="00D12E93">
        <w:rPr>
          <w:color w:val="000000"/>
        </w:rPr>
        <w:t xml:space="preserve">zīvojamās mājas kopīpašniekam kopīpašnieku kopsapulcē pieņemtais lēmums ir saistošs neatkarīgi no tā, kā tas balsojis lēmuma pieņemšanas procesā, pieteicējai kā </w:t>
      </w:r>
      <w:r w:rsidR="00D80B6A" w:rsidRPr="00D12E93">
        <w:rPr>
          <w:color w:val="000000"/>
        </w:rPr>
        <w:t>d</w:t>
      </w:r>
      <w:r w:rsidRPr="00D12E93">
        <w:rPr>
          <w:color w:val="000000"/>
        </w:rPr>
        <w:t xml:space="preserve">audzdzīvokļu mājas dzīvokļu īpašniecei un </w:t>
      </w:r>
      <w:r w:rsidR="00D80B6A" w:rsidRPr="00D12E93">
        <w:rPr>
          <w:color w:val="000000"/>
        </w:rPr>
        <w:t>n</w:t>
      </w:r>
      <w:r w:rsidRPr="00D12E93">
        <w:rPr>
          <w:color w:val="000000"/>
        </w:rPr>
        <w:t xml:space="preserve">ekustamā īpašuma </w:t>
      </w:r>
      <w:proofErr w:type="spellStart"/>
      <w:r w:rsidRPr="00D12E93">
        <w:rPr>
          <w:color w:val="000000"/>
        </w:rPr>
        <w:t>kopīpašniecei</w:t>
      </w:r>
      <w:proofErr w:type="spellEnd"/>
      <w:r w:rsidRPr="00D12E93">
        <w:rPr>
          <w:color w:val="000000"/>
        </w:rPr>
        <w:t xml:space="preserve"> nav subjektīvu tiesību publisko tiesību jomā iebilst pret </w:t>
      </w:r>
      <w:r w:rsidR="00D80B6A" w:rsidRPr="00D12E93">
        <w:rPr>
          <w:color w:val="000000"/>
        </w:rPr>
        <w:t>trešās personas</w:t>
      </w:r>
      <w:r w:rsidRPr="00D12E93">
        <w:rPr>
          <w:color w:val="000000"/>
        </w:rPr>
        <w:t xml:space="preserve"> lēmumiem </w:t>
      </w:r>
      <w:r w:rsidR="00B95CC5" w:rsidRPr="00D12E93">
        <w:rPr>
          <w:color w:val="000000"/>
        </w:rPr>
        <w:t>d</w:t>
      </w:r>
      <w:r w:rsidRPr="00D12E93">
        <w:rPr>
          <w:color w:val="000000"/>
        </w:rPr>
        <w:t xml:space="preserve">zīvojamās mājas pārvaldīšanas jomā un pārsūdzēt tiesā pēc </w:t>
      </w:r>
      <w:r w:rsidR="00D80B6A" w:rsidRPr="00D12E93">
        <w:rPr>
          <w:color w:val="000000"/>
        </w:rPr>
        <w:t>trešās personas</w:t>
      </w:r>
      <w:r w:rsidRPr="00D12E93">
        <w:rPr>
          <w:color w:val="000000"/>
        </w:rPr>
        <w:t xml:space="preserve"> iniciatīvas pieņemtos </w:t>
      </w:r>
      <w:r w:rsidR="00D80B6A" w:rsidRPr="00D12E93">
        <w:rPr>
          <w:color w:val="000000"/>
        </w:rPr>
        <w:t>b</w:t>
      </w:r>
      <w:r w:rsidRPr="00D12E93">
        <w:rPr>
          <w:color w:val="000000"/>
        </w:rPr>
        <w:t>ūvvaldes lēmumus. Pret pārsūdzēto lēmumu pieteicēja varētu iebilst vienīgi tad, ja dzīvokļu īpašnieku kopība nebūtu pieņēmusi attiecīgu lēmumu (šis lēmums būtu pieņemts, neievērojot likumā noteikto kārtību) un būvvaldes akcepts (iecerētā būvniecība) skartu tieši pieteicējas kā atsevišķa dzīvokļa īpašnieces tiesības vai tiesiskās intereses. Šajā gadījumā tas nav konstatējams.</w:t>
      </w:r>
    </w:p>
    <w:p w:rsidR="007C390B" w:rsidRPr="00D12E93" w:rsidRDefault="007C390B" w:rsidP="007C390B">
      <w:pPr>
        <w:spacing w:line="276" w:lineRule="auto"/>
        <w:ind w:firstLine="567"/>
        <w:jc w:val="both"/>
        <w:rPr>
          <w:color w:val="000000"/>
        </w:rPr>
      </w:pPr>
      <w:r w:rsidRPr="00D12E93">
        <w:rPr>
          <w:color w:val="000000"/>
        </w:rPr>
        <w:t>[2.3]</w:t>
      </w:r>
      <w:r w:rsidR="00D80B6A" w:rsidRPr="00D12E93">
        <w:rPr>
          <w:color w:val="000000"/>
        </w:rPr>
        <w:t> </w:t>
      </w:r>
      <w:r w:rsidRPr="00D12E93">
        <w:rPr>
          <w:color w:val="000000"/>
        </w:rPr>
        <w:t xml:space="preserve">Tā kā pieteicējai nav subjektīvo tiesību pārsūdzēt tiesā būvvaldes lēmumu, tiesvedība ir izbeidzama, pamatojoties uz Administratīvā procesa likuma </w:t>
      </w:r>
      <w:proofErr w:type="gramStart"/>
      <w:r w:rsidRPr="00D12E93">
        <w:rPr>
          <w:color w:val="000000"/>
        </w:rPr>
        <w:t>282.panta</w:t>
      </w:r>
      <w:proofErr w:type="gramEnd"/>
      <w:r w:rsidRPr="00D12E93">
        <w:rPr>
          <w:color w:val="000000"/>
        </w:rPr>
        <w:t xml:space="preserve"> 2.punktu, jo pieteikumu iesniegusi persona, kurai nav tiesību iesniegt pieteikumu.</w:t>
      </w:r>
    </w:p>
    <w:p w:rsidR="002E0998" w:rsidRPr="00D12E93" w:rsidRDefault="002E0998" w:rsidP="002E0998">
      <w:pPr>
        <w:spacing w:line="276" w:lineRule="auto"/>
        <w:ind w:firstLine="567"/>
        <w:jc w:val="both"/>
        <w:rPr>
          <w:color w:val="000000"/>
          <w:lang w:eastAsia="lv-LV"/>
        </w:rPr>
      </w:pPr>
    </w:p>
    <w:p w:rsidR="002E0998" w:rsidRPr="00D12E93" w:rsidRDefault="002E0998" w:rsidP="002E0998">
      <w:pPr>
        <w:spacing w:line="276" w:lineRule="auto"/>
        <w:ind w:firstLine="567"/>
        <w:jc w:val="both"/>
        <w:rPr>
          <w:color w:val="000000"/>
          <w:lang w:eastAsia="lv-LV"/>
        </w:rPr>
      </w:pPr>
      <w:r w:rsidRPr="00D12E93">
        <w:rPr>
          <w:color w:val="000000"/>
          <w:lang w:eastAsia="lv-LV"/>
        </w:rPr>
        <w:t xml:space="preserve">[3] Par apgabaltiesas </w:t>
      </w:r>
      <w:r w:rsidR="00525D28" w:rsidRPr="00D12E93">
        <w:rPr>
          <w:color w:val="000000"/>
          <w:lang w:eastAsia="lv-LV"/>
        </w:rPr>
        <w:t>lēmumu</w:t>
      </w:r>
      <w:r w:rsidRPr="00D12E93">
        <w:rPr>
          <w:color w:val="000000"/>
          <w:lang w:eastAsia="lv-LV"/>
        </w:rPr>
        <w:t xml:space="preserve"> pieteicēj</w:t>
      </w:r>
      <w:r w:rsidR="008F7F36" w:rsidRPr="00D12E93">
        <w:rPr>
          <w:color w:val="000000"/>
          <w:lang w:eastAsia="lv-LV"/>
        </w:rPr>
        <w:t>a</w:t>
      </w:r>
      <w:r w:rsidRPr="00D12E93">
        <w:rPr>
          <w:color w:val="000000"/>
          <w:lang w:eastAsia="lv-LV"/>
        </w:rPr>
        <w:t xml:space="preserve"> iesniedza blakus sūdzību, norādot turpmāk minētos argumentus.</w:t>
      </w:r>
    </w:p>
    <w:p w:rsidR="008F7F36" w:rsidRPr="00D12E93" w:rsidRDefault="008F7F36" w:rsidP="008F7F36">
      <w:pPr>
        <w:spacing w:line="276" w:lineRule="auto"/>
        <w:ind w:firstLine="567"/>
        <w:jc w:val="both"/>
        <w:rPr>
          <w:color w:val="000000"/>
        </w:rPr>
      </w:pPr>
      <w:r w:rsidRPr="00D12E93">
        <w:rPr>
          <w:color w:val="000000"/>
        </w:rPr>
        <w:t>[3.1] Trešajai personai nebija tiesību vērsties būvvaldē konkrētajā jautājumā, jo šāds pilnvarojums nei</w:t>
      </w:r>
      <w:r w:rsidR="00D12E93">
        <w:rPr>
          <w:color w:val="000000"/>
        </w:rPr>
        <w:t>z</w:t>
      </w:r>
      <w:r w:rsidRPr="00D12E93">
        <w:rPr>
          <w:color w:val="000000"/>
        </w:rPr>
        <w:t>riet no dzīvojamās mājas pārvaldīšanas līguma. Konkrētajā gadījumā</w:t>
      </w:r>
      <w:r w:rsidR="00491A1A" w:rsidRPr="00491A1A">
        <w:rPr>
          <w:color w:val="000000"/>
        </w:rPr>
        <w:t xml:space="preserve"> </w:t>
      </w:r>
      <w:r w:rsidR="00491A1A" w:rsidRPr="00D12E93">
        <w:rPr>
          <w:color w:val="000000"/>
        </w:rPr>
        <w:t>netika remontētas esošās komunikācijas</w:t>
      </w:r>
      <w:r w:rsidR="00491A1A">
        <w:rPr>
          <w:color w:val="000000"/>
        </w:rPr>
        <w:t xml:space="preserve"> un</w:t>
      </w:r>
      <w:r w:rsidR="00491A1A" w:rsidRPr="00D12E93">
        <w:rPr>
          <w:color w:val="000000"/>
        </w:rPr>
        <w:t xml:space="preserve"> ne</w:t>
      </w:r>
      <w:r w:rsidR="00491A1A">
        <w:rPr>
          <w:color w:val="000000"/>
        </w:rPr>
        <w:t>tika</w:t>
      </w:r>
      <w:r w:rsidR="00491A1A" w:rsidRPr="00D12E93">
        <w:rPr>
          <w:color w:val="000000"/>
        </w:rPr>
        <w:t xml:space="preserve"> veikta to apkope</w:t>
      </w:r>
      <w:r w:rsidR="00491A1A">
        <w:rPr>
          <w:color w:val="000000"/>
        </w:rPr>
        <w:t>, bet tika</w:t>
      </w:r>
      <w:r w:rsidRPr="00D12E93">
        <w:rPr>
          <w:color w:val="000000"/>
        </w:rPr>
        <w:t xml:space="preserve"> veikta būvniecība. Fakts, ka būvniecības iecere saistīta ar ūdensapgādi, nenozīmē, ka konkrētajiem dzīvokļiem nebija ūdens, attiecīgi šo darbību nevar saistīt vienīgi ar apsaimniekošanas jautājumiem. Pārvaldīšanas līgumā nav paredzēti uzdevumi vai tiesības veikt būvniecību nekustamajā īpašumā.</w:t>
      </w:r>
    </w:p>
    <w:p w:rsidR="008F7F36" w:rsidRPr="00D12E93" w:rsidRDefault="008F7F36" w:rsidP="008F7F36">
      <w:pPr>
        <w:spacing w:line="276" w:lineRule="auto"/>
        <w:ind w:firstLine="567"/>
        <w:jc w:val="both"/>
        <w:rPr>
          <w:color w:val="000000"/>
        </w:rPr>
      </w:pPr>
      <w:r w:rsidRPr="00D12E93">
        <w:rPr>
          <w:color w:val="000000"/>
        </w:rPr>
        <w:t xml:space="preserve">[3.2] Trešā persona atsaucas uz Dzīvojamo māju pārvaldīšanas likuma </w:t>
      </w:r>
      <w:proofErr w:type="gramStart"/>
      <w:r w:rsidRPr="00D12E93">
        <w:rPr>
          <w:color w:val="000000"/>
        </w:rPr>
        <w:t>6.pantā</w:t>
      </w:r>
      <w:proofErr w:type="gramEnd"/>
      <w:r w:rsidRPr="00D12E93">
        <w:rPr>
          <w:color w:val="000000"/>
        </w:rPr>
        <w:t xml:space="preserve"> norādītajām pārvaldīšanas darbībām. Tomēr neviena no tām nav saistīta ar tiesībām veik</w:t>
      </w:r>
      <w:r w:rsidR="003546AC" w:rsidRPr="00D12E93">
        <w:rPr>
          <w:color w:val="000000"/>
        </w:rPr>
        <w:t>t būvniecību dzīvojamajā mājā.</w:t>
      </w:r>
      <w:r w:rsidRPr="00D12E93">
        <w:rPr>
          <w:color w:val="000000"/>
        </w:rPr>
        <w:t xml:space="preserve"> Dzīvojamo māju pārvaldīšanas likumā ir norādīts, kas tiek saprasts ar ūdensapgādes un kanalizācijas nodrošināšanu, proti, līgumu slēgšana ar attiecīgo pakalpojumu sniedzēju (nevis inženierkomunikāciju pārbūve). Tā bija jauna būvniecība, kurai bija jāsaņem attiecīgs pilnvarojums.</w:t>
      </w:r>
    </w:p>
    <w:p w:rsidR="008F7F36" w:rsidRPr="00D12E93" w:rsidRDefault="008F7F36" w:rsidP="008F7F36">
      <w:pPr>
        <w:spacing w:line="276" w:lineRule="auto"/>
        <w:ind w:firstLine="567"/>
        <w:jc w:val="both"/>
        <w:rPr>
          <w:color w:val="000000"/>
        </w:rPr>
      </w:pPr>
      <w:r w:rsidRPr="00D12E93">
        <w:rPr>
          <w:color w:val="000000"/>
        </w:rPr>
        <w:t xml:space="preserve">[3.3] Tā kā trešajai personai nav nepieciešamā pilnvarojuma būvniecības ieceres </w:t>
      </w:r>
      <w:r w:rsidR="00491A1A">
        <w:rPr>
          <w:color w:val="000000"/>
        </w:rPr>
        <w:t>īstenošanai,</w:t>
      </w:r>
      <w:r w:rsidRPr="00D12E93">
        <w:rPr>
          <w:color w:val="000000"/>
        </w:rPr>
        <w:t xml:space="preserve"> nav konstatējami likumā paredzētie apstākļi, </w:t>
      </w:r>
      <w:proofErr w:type="gramStart"/>
      <w:r w:rsidRPr="00D12E93">
        <w:rPr>
          <w:color w:val="000000"/>
        </w:rPr>
        <w:t>lai tai ļautu vērsties iestādē, pārstāvot tās biedrus – dzīvokļu īpašniekus. Šādos apstākļos</w:t>
      </w:r>
      <w:proofErr w:type="gramEnd"/>
      <w:r w:rsidRPr="00D12E93">
        <w:rPr>
          <w:color w:val="000000"/>
        </w:rPr>
        <w:t xml:space="preserve"> nav piemērojama</w:t>
      </w:r>
      <w:r w:rsidR="00491A1A">
        <w:rPr>
          <w:color w:val="000000"/>
        </w:rPr>
        <w:t>s</w:t>
      </w:r>
      <w:r w:rsidRPr="00D12E93">
        <w:rPr>
          <w:color w:val="000000"/>
        </w:rPr>
        <w:t xml:space="preserve"> judikatūrā pastāvošā</w:t>
      </w:r>
      <w:r w:rsidR="00491A1A">
        <w:rPr>
          <w:color w:val="000000"/>
        </w:rPr>
        <w:t>s</w:t>
      </w:r>
      <w:r w:rsidRPr="00D12E93">
        <w:rPr>
          <w:color w:val="000000"/>
        </w:rPr>
        <w:t xml:space="preserve"> atziņa</w:t>
      </w:r>
      <w:r w:rsidR="00491A1A">
        <w:rPr>
          <w:color w:val="000000"/>
        </w:rPr>
        <w:t>s</w:t>
      </w:r>
      <w:r w:rsidRPr="00D12E93">
        <w:rPr>
          <w:color w:val="000000"/>
        </w:rPr>
        <w:t>. Tā kā būvniecības veikšana treša</w:t>
      </w:r>
      <w:r w:rsidR="00576814">
        <w:rPr>
          <w:color w:val="000000"/>
        </w:rPr>
        <w:t>jai personai nav uzticēta, tā</w:t>
      </w:r>
      <w:r w:rsidRPr="00D12E93">
        <w:rPr>
          <w:color w:val="000000"/>
        </w:rPr>
        <w:t xml:space="preserve"> nevar būt saistoša visiem nekustamā īpašuma īpašniekiem. </w:t>
      </w:r>
    </w:p>
    <w:p w:rsidR="00817DFA" w:rsidRPr="00D12E93" w:rsidRDefault="00817DFA" w:rsidP="002E0998">
      <w:pPr>
        <w:pStyle w:val="NormalWeb"/>
        <w:shd w:val="clear" w:color="auto" w:fill="FFFFFF"/>
        <w:spacing w:before="0" w:beforeAutospacing="0" w:after="0" w:afterAutospacing="0" w:line="276" w:lineRule="auto"/>
        <w:jc w:val="both"/>
        <w:rPr>
          <w:b/>
        </w:rPr>
      </w:pPr>
    </w:p>
    <w:p w:rsidR="00353305" w:rsidRPr="00D12E93" w:rsidRDefault="005D3F93" w:rsidP="003F5E0F">
      <w:pPr>
        <w:spacing w:line="276" w:lineRule="auto"/>
        <w:jc w:val="center"/>
        <w:rPr>
          <w:b/>
        </w:rPr>
      </w:pPr>
      <w:r w:rsidRPr="00D12E93">
        <w:rPr>
          <w:b/>
        </w:rPr>
        <w:t>Motīvu daļa</w:t>
      </w:r>
    </w:p>
    <w:p w:rsidR="007E65BE" w:rsidRPr="00D12E93" w:rsidRDefault="007E65BE" w:rsidP="003F5E0F">
      <w:pPr>
        <w:spacing w:line="276" w:lineRule="auto"/>
        <w:jc w:val="center"/>
        <w:rPr>
          <w:b/>
        </w:rPr>
      </w:pPr>
    </w:p>
    <w:p w:rsidR="003F5E0F" w:rsidRPr="009A5AE6" w:rsidRDefault="009616F9" w:rsidP="00DE5603">
      <w:pPr>
        <w:spacing w:line="276" w:lineRule="auto"/>
        <w:ind w:firstLine="567"/>
        <w:jc w:val="both"/>
      </w:pPr>
      <w:r w:rsidRPr="009A5AE6">
        <w:lastRenderedPageBreak/>
        <w:t>[4</w:t>
      </w:r>
      <w:r w:rsidR="009C3424" w:rsidRPr="009A5AE6">
        <w:t>] </w:t>
      </w:r>
      <w:r w:rsidR="003F5E0F" w:rsidRPr="009A5AE6">
        <w:t xml:space="preserve">Atbilstoši Administratīvā procesa likuma </w:t>
      </w:r>
      <w:proofErr w:type="gramStart"/>
      <w:r w:rsidR="003F5E0F" w:rsidRPr="009A5AE6">
        <w:t>31.panta</w:t>
      </w:r>
      <w:proofErr w:type="gramEnd"/>
      <w:r w:rsidR="003F5E0F" w:rsidRPr="009A5AE6">
        <w:t xml:space="preserve"> otrajai daļai pieteikumu administratīvajā tiesā var iesniegt privātpersona, kuras tiesības vai tiesiskās intereses ir aizskartas vai var tikt aizskartas. </w:t>
      </w:r>
    </w:p>
    <w:p w:rsidR="007E426E" w:rsidRPr="009A5AE6" w:rsidRDefault="00EA0FC6" w:rsidP="007E426E">
      <w:pPr>
        <w:autoSpaceDE w:val="0"/>
        <w:autoSpaceDN w:val="0"/>
        <w:adjustRightInd w:val="0"/>
        <w:spacing w:line="276" w:lineRule="auto"/>
        <w:ind w:firstLine="567"/>
        <w:jc w:val="both"/>
      </w:pPr>
      <w:r w:rsidRPr="009A5AE6">
        <w:t xml:space="preserve">Apgabaltiesa, vērtējot pieteicējas subjektīvās tiesības iesniegt pieteikumu, nav ņēmusi vērā, ka pieteicēja ir </w:t>
      </w:r>
      <w:proofErr w:type="spellStart"/>
      <w:r w:rsidRPr="009A5AE6">
        <w:t>kopīpašniece</w:t>
      </w:r>
      <w:proofErr w:type="spellEnd"/>
      <w:r w:rsidRPr="009A5AE6">
        <w:t xml:space="preserve"> dzīvojamā mājā, kas nav sadalīta dzīvokļu īpašumos, nevis dzīvokļa īpašniece. Šajā gadījumā dzīvojamā māja kā nedalīta lieta pieder visiem kopīpašniekiem</w:t>
      </w:r>
      <w:r w:rsidR="007E426E" w:rsidRPr="009A5AE6">
        <w:t>.</w:t>
      </w:r>
      <w:r w:rsidRPr="009A5AE6">
        <w:t xml:space="preserve"> </w:t>
      </w:r>
      <w:r w:rsidR="007E426E" w:rsidRPr="009A5AE6">
        <w:t>Šī</w:t>
      </w:r>
      <w:r w:rsidRPr="009A5AE6">
        <w:t xml:space="preserve">s mājas koplietošanas telpas, kā arī dzīvojamo un nedzīvojamo telpu grupas pieder visiem kopīpašniekiem domājamās daļās. </w:t>
      </w:r>
    </w:p>
    <w:p w:rsidR="007E426E" w:rsidRPr="009A5AE6" w:rsidRDefault="007E426E" w:rsidP="007E426E">
      <w:pPr>
        <w:autoSpaceDE w:val="0"/>
        <w:autoSpaceDN w:val="0"/>
        <w:adjustRightInd w:val="0"/>
        <w:spacing w:line="276" w:lineRule="auto"/>
        <w:ind w:firstLine="567"/>
        <w:jc w:val="both"/>
        <w:rPr>
          <w:rFonts w:ascii="TimesNewRomanPSMT" w:hAnsi="TimesNewRomanPSMT" w:cs="TimesNewRomanPSMT"/>
        </w:rPr>
      </w:pPr>
      <w:r w:rsidRPr="009A5AE6">
        <w:t xml:space="preserve">Minētais nozīmē, ka vispārīgi uz lēmumu pieņemšanas procesu par rīcību ar kopīpašumā esošo nekustamo īpašumu nav attiecināms Dzīvokļa īpašuma likumā paredzētais regulējums, jo šā likuma uzdevums ir noteikt dzīvokļa īpašuma statusu, dzīvokļa īpašnieka tiesības, pienākumus un atbildību, kā arī dzīvokļu īpašnieku kopības kompetenci un lēmumu pieņemšanas kārtību </w:t>
      </w:r>
      <w:proofErr w:type="gramStart"/>
      <w:r w:rsidRPr="009A5AE6">
        <w:t>(</w:t>
      </w:r>
      <w:proofErr w:type="gramEnd"/>
      <w:r w:rsidRPr="009A5AE6">
        <w:t>1.pants).</w:t>
      </w:r>
      <w:r w:rsidRPr="009A5AE6">
        <w:rPr>
          <w:rFonts w:ascii="TimesNewRomanPSMT" w:hAnsi="TimesNewRomanPSMT" w:cs="TimesNewRomanPSMT"/>
        </w:rPr>
        <w:t xml:space="preserve"> Dzīvokļu īpašnieku kopība ir pārvaldes institūcija dzīvojamā mājā, kas sadalīta dzīvokļu īpašumos. Dzīvokļu īpašnieku kopības sastāvā ir visi attiecīgās dzīvojamās mājas dzīvokļu īpašnieki (15.panta pirmā un otrā daļa).</w:t>
      </w:r>
      <w:r w:rsidR="00EA1EFC" w:rsidRPr="00EA1EFC">
        <w:t xml:space="preserve"> </w:t>
      </w:r>
      <w:r w:rsidR="00EA1EFC" w:rsidRPr="009A5AE6">
        <w:t>Savukārt kopīpašnieku lēmumu pieņemšanu vispārīgi regulē Civillikums.</w:t>
      </w:r>
      <w:r w:rsidR="00EA1EFC">
        <w:t xml:space="preserve"> </w:t>
      </w:r>
    </w:p>
    <w:p w:rsidR="009A5AE6" w:rsidRPr="009A5AE6" w:rsidRDefault="009A5AE6" w:rsidP="007E426E">
      <w:pPr>
        <w:spacing w:line="276" w:lineRule="auto"/>
        <w:ind w:firstLine="567"/>
        <w:jc w:val="both"/>
      </w:pPr>
    </w:p>
    <w:p w:rsidR="007E426E" w:rsidRPr="009A5AE6" w:rsidRDefault="009A5AE6" w:rsidP="009A5AE6">
      <w:pPr>
        <w:spacing w:line="276" w:lineRule="auto"/>
        <w:ind w:firstLine="567"/>
        <w:jc w:val="both"/>
      </w:pPr>
      <w:r w:rsidRPr="009A5AE6">
        <w:t>[</w:t>
      </w:r>
      <w:r w:rsidR="00EA1EFC">
        <w:t>5</w:t>
      </w:r>
      <w:r w:rsidRPr="009A5AE6">
        <w:t>] </w:t>
      </w:r>
      <w:r w:rsidR="007E426E" w:rsidRPr="009A5AE6">
        <w:t xml:space="preserve">Civillikuma </w:t>
      </w:r>
      <w:proofErr w:type="gramStart"/>
      <w:r w:rsidR="007E426E" w:rsidRPr="009A5AE6">
        <w:t>1068.pants</w:t>
      </w:r>
      <w:proofErr w:type="gramEnd"/>
      <w:r w:rsidR="007E426E" w:rsidRPr="009A5AE6">
        <w:t xml:space="preserve"> primāri noteic, kā kopīpašnieki drīkst rīkoties ar kopīpašuma priekšmetu. </w:t>
      </w:r>
      <w:r w:rsidRPr="009A5AE6">
        <w:t>R</w:t>
      </w:r>
      <w:r w:rsidR="007E426E" w:rsidRPr="009A5AE6">
        <w:t xml:space="preserve">īkoties ar kopīpašuma priekšmetu drīkst tikai ar visu kopīpašnieku piekrišanu (panta pirmā daļa), neviens atsevišķs kopīpašnieks nevar bez visu pārējo piekrišanas ne apgrūtināt kopīpašuma priekšmetu ar lietu tiesībām, ne atsavināt to visā tā sastāvā vai pa daļām, ne arī kaut kādi to pārgrozīt; katram kopīpašniekam ir tiesība protestēt pret tādu viena vai visu pārējo kopīpašnieku rīcību, un šo tiesību viņam nevar atņemt ar balsu vairākumu (panta otrā daļa). </w:t>
      </w:r>
    </w:p>
    <w:p w:rsidR="007E426E" w:rsidRPr="009A5AE6" w:rsidRDefault="007E426E" w:rsidP="007E426E">
      <w:pPr>
        <w:spacing w:line="276" w:lineRule="auto"/>
        <w:ind w:firstLine="567"/>
        <w:jc w:val="both"/>
      </w:pPr>
      <w:r w:rsidRPr="009A5AE6">
        <w:t xml:space="preserve">Līdz ar to vispārīgi rīcība ar kopīpašumā esošo priekšmetu (tostarp būvniecība kopīpašumā esošā dzīvojamā mājā) ir pieļaujama tikai ar visu kopīpašnieku piekrišanu un jebkuram kopīpašniekam ir no Civillikuma </w:t>
      </w:r>
      <w:proofErr w:type="gramStart"/>
      <w:r w:rsidRPr="009A5AE6">
        <w:t>1068.panta</w:t>
      </w:r>
      <w:proofErr w:type="gramEnd"/>
      <w:r w:rsidRPr="009A5AE6">
        <w:t xml:space="preserve"> izrietošas subjektīvas tiesības iebilst pret šādu rīcību.</w:t>
      </w:r>
    </w:p>
    <w:p w:rsidR="00EA0FC6" w:rsidRPr="009A5AE6" w:rsidRDefault="00EA0FC6" w:rsidP="00DE5603">
      <w:pPr>
        <w:spacing w:line="276" w:lineRule="auto"/>
        <w:ind w:firstLine="567"/>
        <w:jc w:val="both"/>
      </w:pPr>
    </w:p>
    <w:p w:rsidR="009A5AE6" w:rsidRPr="009A5AE6" w:rsidRDefault="00DE5603" w:rsidP="009A5AE6">
      <w:pPr>
        <w:spacing w:line="276" w:lineRule="auto"/>
        <w:ind w:firstLine="567"/>
        <w:jc w:val="both"/>
        <w:rPr>
          <w:bCs/>
          <w:shd w:val="clear" w:color="auto" w:fill="FFFFFF"/>
        </w:rPr>
      </w:pPr>
      <w:r w:rsidRPr="009A5AE6">
        <w:t>[</w:t>
      </w:r>
      <w:r w:rsidR="00EA1EFC">
        <w:t>6</w:t>
      </w:r>
      <w:r w:rsidRPr="009A5AE6">
        <w:t>] </w:t>
      </w:r>
      <w:r w:rsidR="009A5AE6" w:rsidRPr="009A5AE6">
        <w:t xml:space="preserve">Trešā persona vērsusies iestādē ar būvniecības ierosinājumu kā dzīvojamās mājas pārvaldniece. Jautājumus, ka saistīti ar dzīvojamo māju pārvaldīšanu, regulē speciāls likums – </w:t>
      </w:r>
      <w:r w:rsidR="009A5AE6" w:rsidRPr="009A5AE6">
        <w:rPr>
          <w:bCs/>
          <w:shd w:val="clear" w:color="auto" w:fill="FFFFFF"/>
        </w:rPr>
        <w:t>Dzīvojamo māju pārvaldīšanas likums.</w:t>
      </w:r>
    </w:p>
    <w:p w:rsidR="00415F50" w:rsidRPr="009A5AE6" w:rsidRDefault="009A5AE6" w:rsidP="00762548">
      <w:pPr>
        <w:spacing w:line="276" w:lineRule="auto"/>
        <w:ind w:firstLine="567"/>
        <w:jc w:val="both"/>
      </w:pPr>
      <w:r w:rsidRPr="009A5AE6">
        <w:t>L</w:t>
      </w:r>
      <w:r w:rsidR="00E767DC" w:rsidRPr="009A5AE6">
        <w:t>ikuma</w:t>
      </w:r>
      <w:r w:rsidR="00DE5603" w:rsidRPr="009A5AE6">
        <w:t xml:space="preserve"> </w:t>
      </w:r>
      <w:proofErr w:type="gramStart"/>
      <w:r w:rsidR="00DE5603" w:rsidRPr="009A5AE6">
        <w:t>5.panta</w:t>
      </w:r>
      <w:proofErr w:type="gramEnd"/>
      <w:r w:rsidR="00DE5603" w:rsidRPr="009A5AE6">
        <w:t xml:space="preserve"> otrā daļa noteic, ka ar dzīvojamās mājas pārvaldīšanu saistīti lēmumi dzīvokļu īpašumu mājā tiek pieņemti </w:t>
      </w:r>
      <w:hyperlink r:id="rId7" w:tgtFrame="_blank" w:history="1">
        <w:r w:rsidR="00DE5603" w:rsidRPr="009A5AE6">
          <w:rPr>
            <w:rStyle w:val="Hyperlink"/>
            <w:color w:val="auto"/>
            <w:u w:val="none"/>
          </w:rPr>
          <w:t>Dzīvokļa īpašuma likumā</w:t>
        </w:r>
      </w:hyperlink>
      <w:r w:rsidR="00DE5603" w:rsidRPr="009A5AE6">
        <w:t xml:space="preserve"> noteiktajā kārtībā. Savukārt</w:t>
      </w:r>
      <w:r w:rsidR="00415F50" w:rsidRPr="009A5AE6">
        <w:t xml:space="preserve"> panta trešā daļa paredz, ka </w:t>
      </w:r>
      <w:r w:rsidR="00DE5603" w:rsidRPr="009A5AE6">
        <w:t xml:space="preserve">uz kopīpašumā esošas dzīvojamās mājas pārvaldīšanu attiecināmi </w:t>
      </w:r>
      <w:hyperlink r:id="rId8" w:tgtFrame="_blank" w:history="1">
        <w:r w:rsidR="00DE5603" w:rsidRPr="009A5AE6">
          <w:rPr>
            <w:rStyle w:val="Hyperlink"/>
            <w:color w:val="auto"/>
            <w:u w:val="none"/>
          </w:rPr>
          <w:t>Civillikumā</w:t>
        </w:r>
      </w:hyperlink>
      <w:r w:rsidR="00DE5603" w:rsidRPr="009A5AE6">
        <w:t xml:space="preserve"> noteiktie īpašuma aprobežojumi, ciktāl šā panta ceturtā un piektā daļa nenosaka citādi. </w:t>
      </w:r>
    </w:p>
    <w:p w:rsidR="009A5AE6" w:rsidRPr="009A5AE6" w:rsidRDefault="009A5AE6" w:rsidP="009A5AE6">
      <w:pPr>
        <w:spacing w:line="276" w:lineRule="auto"/>
        <w:ind w:firstLine="567"/>
        <w:jc w:val="both"/>
      </w:pPr>
      <w:r w:rsidRPr="009A5AE6">
        <w:t xml:space="preserve">No minētā izriet, ka </w:t>
      </w:r>
      <w:r w:rsidR="00415F50" w:rsidRPr="009A5AE6">
        <w:t xml:space="preserve">uz pieteicējas kopīpašumā esošās dzīvojamās mājas pārvaldīšanu attiecināmi Civillikumā noteiktie aprobežojumi, izņemot to, ka lēmumus, kas attiecas uz obligāti veicamo pārvaldīšanas darbību nodrošināšanu kopīpašumā esošā dzīvojamā mājā — pārvaldīšanas uzdevuma uzdošanu, tā atsaukšanu, mājas uzturēšanai nepieciešamo pakalpojumu līgumu slēgšanas noteikumiem, kā arī kārtību, kādā nosakāmi un maksājami obligātie izdevumi un atlīdzība par pārvaldīšanu, pieņem, ievērojot </w:t>
      </w:r>
      <w:hyperlink r:id="rId9" w:tgtFrame="_blank" w:history="1">
        <w:r w:rsidR="00415F50" w:rsidRPr="009A5AE6">
          <w:rPr>
            <w:rStyle w:val="Hyperlink"/>
            <w:color w:val="auto"/>
            <w:u w:val="none"/>
          </w:rPr>
          <w:t>Dzīvokļa īpašuma likuma</w:t>
        </w:r>
      </w:hyperlink>
      <w:r w:rsidR="00415F50" w:rsidRPr="009A5AE6">
        <w:t xml:space="preserve"> noteikumus par dzīvokļu īpašnieku kopības lēmumu pieņemšanu, un tie ir saistoši ikvienam </w:t>
      </w:r>
      <w:r w:rsidR="00415F50" w:rsidRPr="009A5AE6">
        <w:lastRenderedPageBreak/>
        <w:t>dzīvojamās mājas kopīpašniekam (sk. 5.panta ceturto daļu).</w:t>
      </w:r>
      <w:r w:rsidRPr="009A5AE6">
        <w:t xml:space="preserve"> Atbilstoši panta piektajai daļai, ja kopīpašnieki atbilstoši Civillikuma 1070.panta pirmās daļas noteikumiem vienojušies par dzīvojamās mājas dalītas lietošanas kārtību un par to izdarīta atzīme zemesgrāmatā, šā panta ceturtās daļas noteikumi piemērojami tiktāl, ciktāl tie nav pretrunā ar kopīpašnieku noteikto dzīvojamās mājas dalītas lietošanas kārtību.</w:t>
      </w:r>
    </w:p>
    <w:p w:rsidR="00EC2A47" w:rsidRDefault="00EC2A47" w:rsidP="00EC2A47">
      <w:pPr>
        <w:autoSpaceDE w:val="0"/>
        <w:autoSpaceDN w:val="0"/>
        <w:adjustRightInd w:val="0"/>
        <w:spacing w:line="276" w:lineRule="auto"/>
        <w:ind w:firstLine="567"/>
        <w:jc w:val="both"/>
        <w:rPr>
          <w:rFonts w:ascii="TimesNewRomanPSMT" w:hAnsi="TimesNewRomanPSMT" w:cs="TimesNewRomanPSMT"/>
        </w:rPr>
      </w:pPr>
      <w:r w:rsidRPr="009A5AE6">
        <w:rPr>
          <w:rFonts w:ascii="TimesNewRomanPSMT" w:hAnsi="TimesNewRomanPSMT" w:cs="TimesNewRomanPSMT"/>
        </w:rPr>
        <w:t xml:space="preserve">Attiecībā uz Dzīvokļa īpašuma likuma kārtībā pieņemtiem dzīvokļu īpašnieku kopības lēmumiem Augstākā tiesa vairākkārt ir atzinusi, ka situācijā, kad dzīvokļu īpašnieku kopības lēmums ir pieņemts likumā noteiktajā kārtībā, šis lēmums ir saistošs ikvienam dzīvokļa īpašniekam neatkarīgi no tā, kā tas balsojis lēmuma pieņemšanas procesā. Šādos apstākļos administratīvā akta adresāts ir dzīvokļu īpašnieku kopība, kas aptver ikvienu dzīvokļa īpašnieku. Secīgi atsevišķa dzīvokļa īpašnieks pret administratīvo aktu varētu iebilst vienīgi tad, ja dzīvokļu īpašnieku kopība nebūtu pieņēmusi attiecīgu lēmumu (šis lēmums būtu pieņemts, neievērojot likumā noteikto kārtību) un būvvaldes akcepts (iecerētā būvniecība) skartu tieši pieteicēja kā atsevišķa dzīvokļa īpašnieka tiesības vai tiesiskās intereses </w:t>
      </w:r>
      <w:r w:rsidRPr="009A5AE6">
        <w:rPr>
          <w:rFonts w:ascii="TimesNewRomanPS-ItalicMT" w:hAnsi="TimesNewRomanPS-ItalicMT" w:cs="TimesNewRomanPS-ItalicMT"/>
          <w:iCs/>
        </w:rPr>
        <w:t xml:space="preserve">(piemēram, </w:t>
      </w:r>
      <w:r w:rsidRPr="009A5AE6">
        <w:rPr>
          <w:rFonts w:ascii="TimesNewRomanPS-ItalicMT" w:hAnsi="TimesNewRomanPS-ItalicMT" w:cs="TimesNewRomanPS-ItalicMT"/>
          <w:i/>
          <w:iCs/>
        </w:rPr>
        <w:t>Augstākās tiesas 2016.gada 1.februāra lēmuma lietā Nr</w:t>
      </w:r>
      <w:r w:rsidR="00070A0E">
        <w:rPr>
          <w:rFonts w:ascii="TimesNewRomanPS-ItalicMT" w:hAnsi="TimesNewRomanPS-ItalicMT" w:cs="TimesNewRomanPS-ItalicMT"/>
          <w:i/>
          <w:iCs/>
        </w:rPr>
        <w:t>.</w:t>
      </w:r>
      <w:r w:rsidRPr="009A5AE6">
        <w:rPr>
          <w:rFonts w:ascii="TimesNewRomanPS-ItalicMT" w:hAnsi="TimesNewRomanPS-ItalicMT" w:cs="TimesNewRomanPS-ItalicMT"/>
          <w:i/>
          <w:iCs/>
        </w:rPr>
        <w:t> SKA-572/2016 (A420245815) 9.punkts</w:t>
      </w:r>
      <w:r w:rsidRPr="009A5AE6">
        <w:rPr>
          <w:rFonts w:ascii="TimesNewRomanPSMT" w:hAnsi="TimesNewRomanPSMT" w:cs="TimesNewRomanPSMT"/>
        </w:rPr>
        <w:t>).</w:t>
      </w:r>
    </w:p>
    <w:p w:rsidR="00A169D7" w:rsidRPr="00A169D7" w:rsidRDefault="009A5AE6" w:rsidP="00EC2A47">
      <w:pPr>
        <w:autoSpaceDE w:val="0"/>
        <w:autoSpaceDN w:val="0"/>
        <w:adjustRightInd w:val="0"/>
        <w:spacing w:line="276" w:lineRule="auto"/>
        <w:ind w:firstLine="567"/>
        <w:jc w:val="both"/>
      </w:pPr>
      <w:r w:rsidRPr="00A169D7">
        <w:rPr>
          <w:rFonts w:ascii="TimesNewRomanPSMT" w:hAnsi="TimesNewRomanPSMT" w:cs="TimesNewRomanPSMT"/>
        </w:rPr>
        <w:t xml:space="preserve">Ņemot vērā minēto, </w:t>
      </w:r>
      <w:r w:rsidR="00A169D7" w:rsidRPr="00A169D7">
        <w:rPr>
          <w:rFonts w:ascii="TimesNewRomanPSMT" w:hAnsi="TimesNewRomanPSMT" w:cs="TimesNewRomanPSMT"/>
        </w:rPr>
        <w:t xml:space="preserve">secināms, ka </w:t>
      </w:r>
      <w:r w:rsidR="00EC2A47" w:rsidRPr="00A169D7">
        <w:rPr>
          <w:rFonts w:ascii="TimesNewRomanPSMT" w:hAnsi="TimesNewRomanPSMT" w:cs="TimesNewRomanPSMT"/>
        </w:rPr>
        <w:t xml:space="preserve">Dzīvojamo māju pārvaldīšanas likuma </w:t>
      </w:r>
      <w:proofErr w:type="gramStart"/>
      <w:r w:rsidR="00EC2A47" w:rsidRPr="00A169D7">
        <w:rPr>
          <w:rFonts w:ascii="TimesNewRomanPSMT" w:hAnsi="TimesNewRomanPSMT" w:cs="TimesNewRomanPSMT"/>
        </w:rPr>
        <w:t>5.panta</w:t>
      </w:r>
      <w:proofErr w:type="gramEnd"/>
      <w:r w:rsidR="00EC2A47" w:rsidRPr="00A169D7">
        <w:rPr>
          <w:rFonts w:ascii="TimesNewRomanPSMT" w:hAnsi="TimesNewRomanPSMT" w:cs="TimesNewRomanPSMT"/>
        </w:rPr>
        <w:t xml:space="preserve"> ceturtā daļa noteic konkrētus gadījumus, kad </w:t>
      </w:r>
      <w:r w:rsidR="00A169D7">
        <w:rPr>
          <w:rFonts w:ascii="TimesNewRomanPSMT" w:hAnsi="TimesNewRomanPSMT" w:cs="TimesNewRomanPSMT"/>
        </w:rPr>
        <w:t xml:space="preserve">ar </w:t>
      </w:r>
      <w:r w:rsidR="00A169D7" w:rsidRPr="009A5AE6">
        <w:t>kopīpašumā esošas dzīvojamās mājas pārvaldīšanu</w:t>
      </w:r>
      <w:r w:rsidR="00A169D7">
        <w:t xml:space="preserve"> saistīti</w:t>
      </w:r>
      <w:r w:rsidR="00A169D7" w:rsidRPr="009A5AE6">
        <w:t xml:space="preserve"> </w:t>
      </w:r>
      <w:r w:rsidR="00EC2A47" w:rsidRPr="00A169D7">
        <w:rPr>
          <w:rFonts w:ascii="TimesNewRomanPSMT" w:hAnsi="TimesNewRomanPSMT" w:cs="TimesNewRomanPSMT"/>
        </w:rPr>
        <w:t xml:space="preserve">lēmumi ir pieņemami atbilstoši </w:t>
      </w:r>
      <w:r w:rsidR="00EC2A47" w:rsidRPr="00A169D7">
        <w:t>Dzīvokļa īpašuma likuma noteikumiem par dzīvokļu īpašnieku kopības lēmumu pieņemšanu, un pieņemtie lēmumi ir saistoši ikvienam mājas kopīpašniekam.</w:t>
      </w:r>
    </w:p>
    <w:p w:rsidR="00A169D7" w:rsidRPr="00A169D7" w:rsidRDefault="00A169D7" w:rsidP="00EC2A47">
      <w:pPr>
        <w:spacing w:line="276" w:lineRule="auto"/>
        <w:ind w:firstLine="567"/>
        <w:jc w:val="both"/>
      </w:pPr>
    </w:p>
    <w:p w:rsidR="00A169D7" w:rsidRPr="00A169D7" w:rsidRDefault="00EC2A47" w:rsidP="00EC2A47">
      <w:pPr>
        <w:spacing w:line="276" w:lineRule="auto"/>
        <w:ind w:firstLine="567"/>
        <w:jc w:val="both"/>
      </w:pPr>
      <w:r w:rsidRPr="00A169D7">
        <w:t>[</w:t>
      </w:r>
      <w:r w:rsidR="00DD282A">
        <w:t>7</w:t>
      </w:r>
      <w:r w:rsidRPr="00A169D7">
        <w:t>] </w:t>
      </w:r>
      <w:r w:rsidR="00A169D7" w:rsidRPr="00A169D7">
        <w:t xml:space="preserve">Pieteicēja blakus sūdzībā norāda, ka kopīpašnieki nav akceptējuši konkrēto būvniecības ieceri un ka trešā persona, iesniedzot būvvaldē būvprojektu, ir rīkojusies ārpus tai ar kopīpašnieku lēmumu piešķirtās pārvaldīšanas kompetences. </w:t>
      </w:r>
    </w:p>
    <w:p w:rsidR="00A169D7" w:rsidRPr="00A169D7" w:rsidRDefault="00EC2A47" w:rsidP="00EC2A47">
      <w:pPr>
        <w:spacing w:line="276" w:lineRule="auto"/>
        <w:ind w:firstLine="567"/>
        <w:jc w:val="both"/>
      </w:pPr>
      <w:r w:rsidRPr="00A169D7">
        <w:t xml:space="preserve">Kā jau minēts iepriekš, pieteicējai kā nekustamā īpašuma </w:t>
      </w:r>
      <w:proofErr w:type="spellStart"/>
      <w:r w:rsidRPr="00A169D7">
        <w:t>kopīpašniecei</w:t>
      </w:r>
      <w:proofErr w:type="spellEnd"/>
      <w:r w:rsidRPr="00A169D7">
        <w:t xml:space="preserve"> ir no Civillikuma </w:t>
      </w:r>
      <w:proofErr w:type="gramStart"/>
      <w:r w:rsidRPr="00A169D7">
        <w:t>1068.panta</w:t>
      </w:r>
      <w:proofErr w:type="gramEnd"/>
      <w:r w:rsidRPr="00A169D7">
        <w:t xml:space="preserve"> izrietoš</w:t>
      </w:r>
      <w:r w:rsidR="00DD282A">
        <w:t>a</w:t>
      </w:r>
      <w:r w:rsidRPr="00A169D7">
        <w:t xml:space="preserve">s tiesības iebilst pret rīcību ar savu kopīpašumu, tostarp būvdarbu veikšanu tās kopīpašumā. Savukārt </w:t>
      </w:r>
      <w:r w:rsidRPr="00A169D7">
        <w:rPr>
          <w:bCs/>
          <w:shd w:val="clear" w:color="auto" w:fill="FFFFFF"/>
        </w:rPr>
        <w:t xml:space="preserve">Dzīvojamo māju pārvaldīšanas likuma </w:t>
      </w:r>
      <w:proofErr w:type="gramStart"/>
      <w:r w:rsidRPr="00A169D7">
        <w:rPr>
          <w:bCs/>
          <w:shd w:val="clear" w:color="auto" w:fill="FFFFFF"/>
        </w:rPr>
        <w:t>5.panta</w:t>
      </w:r>
      <w:proofErr w:type="gramEnd"/>
      <w:r w:rsidRPr="00A169D7">
        <w:rPr>
          <w:bCs/>
          <w:shd w:val="clear" w:color="auto" w:fill="FFFFFF"/>
        </w:rPr>
        <w:t xml:space="preserve"> ceturtā daļa noteic atsevišķus izņēmuma gadījumus, kad pieteicējai ir saistoši arī kopīpašnieku vairākuma pieņemtie lēmumi un nav subjektīvo tiesību pret tiem iebilst.</w:t>
      </w:r>
      <w:r w:rsidR="00A169D7" w:rsidRPr="00A169D7">
        <w:rPr>
          <w:bCs/>
          <w:shd w:val="clear" w:color="auto" w:fill="FFFFFF"/>
        </w:rPr>
        <w:t xml:space="preserve"> </w:t>
      </w:r>
    </w:p>
    <w:p w:rsidR="00A169D7" w:rsidRPr="00A169D7" w:rsidRDefault="00EA1EFC" w:rsidP="00EC2A47">
      <w:pPr>
        <w:spacing w:line="276" w:lineRule="auto"/>
        <w:ind w:firstLine="567"/>
        <w:jc w:val="both"/>
        <w:rPr>
          <w:bCs/>
          <w:shd w:val="clear" w:color="auto" w:fill="FFFFFF"/>
        </w:rPr>
      </w:pPr>
      <w:r>
        <w:rPr>
          <w:bCs/>
          <w:shd w:val="clear" w:color="auto" w:fill="FFFFFF"/>
        </w:rPr>
        <w:t>Līdz ar to pieteicējai ir subjektīvās tiesības iebilst pret būvniecības ieceri. Tas, vai konkrētajai būvniecības iecerei ir nepieciešama visu kopīpašnieku piekrišana, ir pārbaudāms, skatot lietu pēc būtības.</w:t>
      </w:r>
    </w:p>
    <w:p w:rsidR="00EA1EFC" w:rsidRDefault="00EA1EFC" w:rsidP="00EC2A47">
      <w:pPr>
        <w:spacing w:line="276" w:lineRule="auto"/>
        <w:ind w:firstLine="567"/>
        <w:jc w:val="both"/>
      </w:pPr>
    </w:p>
    <w:p w:rsidR="00EC2A47" w:rsidRPr="00A169D7" w:rsidRDefault="00EA1EFC" w:rsidP="00EC2A47">
      <w:pPr>
        <w:spacing w:line="276" w:lineRule="auto"/>
        <w:ind w:firstLine="567"/>
        <w:jc w:val="both"/>
      </w:pPr>
      <w:r>
        <w:t>[</w:t>
      </w:r>
      <w:r w:rsidR="00DD282A">
        <w:t>8</w:t>
      </w:r>
      <w:r>
        <w:t>] </w:t>
      </w:r>
      <w:r w:rsidR="00EC2A47" w:rsidRPr="00A169D7">
        <w:t xml:space="preserve">Ievērojot minēto, apgabaltiesas lēmums ir atceļams un lieta nododama izskatīšanai Administratīvajā apgabaltiesā. </w:t>
      </w:r>
    </w:p>
    <w:p w:rsidR="00E767DC" w:rsidRPr="00DE5603" w:rsidRDefault="00E767DC" w:rsidP="00DE5603">
      <w:pPr>
        <w:spacing w:line="276" w:lineRule="auto"/>
        <w:ind w:firstLine="567"/>
        <w:jc w:val="both"/>
      </w:pPr>
    </w:p>
    <w:p w:rsidR="008C5AAC" w:rsidRPr="00D12E93" w:rsidRDefault="008C5AAC" w:rsidP="00AD1547">
      <w:pPr>
        <w:keepNext/>
        <w:spacing w:line="276" w:lineRule="auto"/>
        <w:jc w:val="center"/>
        <w:rPr>
          <w:b/>
        </w:rPr>
      </w:pPr>
      <w:r w:rsidRPr="00D12E93">
        <w:rPr>
          <w:b/>
        </w:rPr>
        <w:t>Rezolutīvā daļa</w:t>
      </w:r>
    </w:p>
    <w:p w:rsidR="005D6B9C" w:rsidRPr="00D12E93" w:rsidRDefault="005D6B9C" w:rsidP="00AD1547">
      <w:pPr>
        <w:keepNext/>
        <w:spacing w:line="276" w:lineRule="auto"/>
        <w:jc w:val="center"/>
        <w:rPr>
          <w:i/>
        </w:rPr>
      </w:pPr>
    </w:p>
    <w:p w:rsidR="00E51ED8" w:rsidRPr="00D12E93" w:rsidRDefault="00E51ED8" w:rsidP="00E51ED8">
      <w:pPr>
        <w:spacing w:line="276" w:lineRule="auto"/>
        <w:ind w:firstLine="567"/>
        <w:jc w:val="both"/>
        <w:rPr>
          <w:strike/>
        </w:rPr>
      </w:pPr>
      <w:r w:rsidRPr="00D12E93">
        <w:t>Pamatojoties uz Administratīvā procesa likuma 129.</w:t>
      </w:r>
      <w:proofErr w:type="gramStart"/>
      <w:r w:rsidRPr="00D12E93">
        <w:rPr>
          <w:vertAlign w:val="superscript"/>
        </w:rPr>
        <w:t>1</w:t>
      </w:r>
      <w:r w:rsidRPr="00D12E93">
        <w:t>panta</w:t>
      </w:r>
      <w:proofErr w:type="gramEnd"/>
      <w:r w:rsidRPr="00D12E93">
        <w:t xml:space="preserve"> pirmās daļas 1.punktu, 323.panta pirmās daļas 2.punktu un 324.panta pirmo daļu, Augstākā tiesa</w:t>
      </w:r>
    </w:p>
    <w:p w:rsidR="00E51ED8" w:rsidRPr="00D12E93" w:rsidRDefault="00E51ED8" w:rsidP="00E51ED8">
      <w:pPr>
        <w:spacing w:line="276" w:lineRule="auto"/>
        <w:ind w:firstLine="567"/>
        <w:jc w:val="both"/>
      </w:pPr>
    </w:p>
    <w:p w:rsidR="00E51ED8" w:rsidRPr="00D12E93" w:rsidRDefault="00E51ED8" w:rsidP="00E51ED8">
      <w:pPr>
        <w:spacing w:line="276" w:lineRule="auto"/>
        <w:jc w:val="center"/>
        <w:rPr>
          <w:b/>
        </w:rPr>
      </w:pPr>
      <w:r w:rsidRPr="00D12E93">
        <w:rPr>
          <w:b/>
        </w:rPr>
        <w:t>nolēma:</w:t>
      </w:r>
    </w:p>
    <w:p w:rsidR="00E51ED8" w:rsidRPr="00D12E93" w:rsidRDefault="00E51ED8" w:rsidP="00E51ED8">
      <w:pPr>
        <w:spacing w:line="276" w:lineRule="auto"/>
        <w:ind w:firstLine="567"/>
        <w:jc w:val="center"/>
        <w:rPr>
          <w:b/>
        </w:rPr>
      </w:pPr>
    </w:p>
    <w:p w:rsidR="00E51ED8" w:rsidRPr="00D12E93" w:rsidRDefault="00E51ED8" w:rsidP="00E51ED8">
      <w:pPr>
        <w:spacing w:line="276" w:lineRule="auto"/>
        <w:ind w:firstLine="567"/>
        <w:jc w:val="both"/>
      </w:pPr>
      <w:r w:rsidRPr="00D12E93">
        <w:lastRenderedPageBreak/>
        <w:t xml:space="preserve">atcelt Administratīvās apgabaltiesas </w:t>
      </w:r>
      <w:proofErr w:type="gramStart"/>
      <w:r w:rsidRPr="00D12E93">
        <w:t>2017.gada</w:t>
      </w:r>
      <w:proofErr w:type="gramEnd"/>
      <w:r w:rsidRPr="00D12E93">
        <w:t xml:space="preserve"> 4.oktobra lēmumu un nosūtīt lietu izskatīšanai Administratīvajai apgabaltiesai;</w:t>
      </w:r>
    </w:p>
    <w:p w:rsidR="00E51ED8" w:rsidRPr="00D12E93" w:rsidRDefault="00E51ED8" w:rsidP="00E51ED8">
      <w:pPr>
        <w:spacing w:line="276" w:lineRule="auto"/>
        <w:ind w:firstLine="567"/>
        <w:jc w:val="both"/>
      </w:pPr>
      <w:r w:rsidRPr="00D12E93">
        <w:t xml:space="preserve">atmaksāt SIA „PB17A” samaksāto drošības naudu 15 </w:t>
      </w:r>
      <w:proofErr w:type="spellStart"/>
      <w:r w:rsidRPr="00D12E93">
        <w:rPr>
          <w:i/>
        </w:rPr>
        <w:t>euro</w:t>
      </w:r>
      <w:proofErr w:type="spellEnd"/>
      <w:r w:rsidRPr="00D12E93">
        <w:t>.</w:t>
      </w:r>
    </w:p>
    <w:p w:rsidR="00E51ED8" w:rsidRPr="00D12E93" w:rsidRDefault="00E51ED8" w:rsidP="00E51ED8">
      <w:pPr>
        <w:spacing w:line="276" w:lineRule="auto"/>
        <w:ind w:firstLine="567"/>
        <w:jc w:val="both"/>
      </w:pPr>
      <w:r w:rsidRPr="00D12E93">
        <w:t>Lēmums nav pārsūdzams.</w:t>
      </w:r>
    </w:p>
    <w:p w:rsidR="00FA13E9" w:rsidRPr="00B63370" w:rsidRDefault="00FA13E9" w:rsidP="00D05C2B">
      <w:pPr>
        <w:tabs>
          <w:tab w:val="left" w:pos="1080"/>
        </w:tabs>
        <w:spacing w:line="276" w:lineRule="auto"/>
        <w:ind w:firstLine="567"/>
        <w:jc w:val="both"/>
      </w:pPr>
    </w:p>
    <w:sectPr w:rsidR="00FA13E9" w:rsidRPr="00B63370" w:rsidSect="0037238C">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693F" w:rsidRDefault="0006693F">
      <w:r>
        <w:separator/>
      </w:r>
    </w:p>
  </w:endnote>
  <w:endnote w:type="continuationSeparator" w:id="0">
    <w:p w:rsidR="0006693F" w:rsidRDefault="00066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Microsoft Sans Serif">
    <w:panose1 w:val="020B0604020202020204"/>
    <w:charset w:val="BA"/>
    <w:family w:val="swiss"/>
    <w:pitch w:val="variable"/>
    <w:sig w:usb0="E5002EFF" w:usb1="C000605B" w:usb2="00000029" w:usb3="00000000" w:csb0="0001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CA7" w:rsidRDefault="00687CA7" w:rsidP="00980AD9">
    <w:pPr>
      <w:pStyle w:val="Footer"/>
      <w:ind w:right="360"/>
    </w:pPr>
  </w:p>
  <w:p w:rsidR="00687CA7" w:rsidRDefault="0081438D" w:rsidP="00980AD9">
    <w:pPr>
      <w:pStyle w:val="Footer"/>
      <w:framePr w:wrap="notBeside" w:vAnchor="text" w:hAnchor="page" w:x="5401" w:y="1"/>
      <w:jc w:val="center"/>
      <w:rPr>
        <w:rStyle w:val="PageNumber"/>
        <w:sz w:val="22"/>
        <w:szCs w:val="22"/>
      </w:rPr>
    </w:pPr>
    <w:r w:rsidRPr="00F13EB1">
      <w:rPr>
        <w:rStyle w:val="PageNumber"/>
      </w:rPr>
      <w:fldChar w:fldCharType="begin"/>
    </w:r>
    <w:r w:rsidR="00687CA7" w:rsidRPr="00F13EB1">
      <w:rPr>
        <w:rStyle w:val="PageNumber"/>
      </w:rPr>
      <w:instrText xml:space="preserve">PAGE  </w:instrText>
    </w:r>
    <w:r w:rsidRPr="00F13EB1">
      <w:rPr>
        <w:rStyle w:val="PageNumber"/>
      </w:rPr>
      <w:fldChar w:fldCharType="separate"/>
    </w:r>
    <w:r w:rsidR="00B63370">
      <w:rPr>
        <w:rStyle w:val="PageNumber"/>
        <w:noProof/>
      </w:rPr>
      <w:t>4</w:t>
    </w:r>
    <w:r w:rsidRPr="00F13EB1">
      <w:rPr>
        <w:rStyle w:val="PageNumber"/>
      </w:rPr>
      <w:fldChar w:fldCharType="end"/>
    </w:r>
    <w:r w:rsidR="00687CA7">
      <w:rPr>
        <w:rStyle w:val="PageNumber"/>
        <w:sz w:val="22"/>
        <w:szCs w:val="22"/>
      </w:rPr>
      <w:t xml:space="preserve"> no </w:t>
    </w:r>
    <w:fldSimple w:instr=" SECTIONPAGES   \* MERGEFORMAT ">
      <w:r w:rsidR="000629CD" w:rsidRPr="000629CD">
        <w:rPr>
          <w:rStyle w:val="PageNumber"/>
          <w:noProof/>
        </w:rPr>
        <w:t>5</w:t>
      </w:r>
    </w:fldSimple>
  </w:p>
  <w:p w:rsidR="00687CA7" w:rsidRDefault="00687CA7" w:rsidP="00980AD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693F" w:rsidRDefault="0006693F">
      <w:r>
        <w:separator/>
      </w:r>
    </w:p>
  </w:footnote>
  <w:footnote w:type="continuationSeparator" w:id="0">
    <w:p w:rsidR="0006693F" w:rsidRDefault="00066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302A20"/>
    <w:multiLevelType w:val="hybridMultilevel"/>
    <w:tmpl w:val="98044DBA"/>
    <w:lvl w:ilvl="0" w:tplc="6C9E7A1A">
      <w:start w:val="1"/>
      <w:numFmt w:val="decimal"/>
      <w:lvlText w:val="%1)"/>
      <w:lvlJc w:val="left"/>
      <w:pPr>
        <w:tabs>
          <w:tab w:val="num" w:pos="900"/>
        </w:tabs>
        <w:ind w:left="900" w:hanging="360"/>
      </w:pPr>
      <w:rPr>
        <w:rFonts w:hint="default"/>
      </w:r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1" w15:restartNumberingAfterBreak="0">
    <w:nsid w:val="4BB23C1B"/>
    <w:multiLevelType w:val="multilevel"/>
    <w:tmpl w:val="96ACB378"/>
    <w:lvl w:ilvl="0">
      <w:start w:val="1"/>
      <w:numFmt w:val="decimal"/>
      <w:lvlText w:val="[%1]"/>
      <w:lvlJc w:val="left"/>
      <w:pPr>
        <w:tabs>
          <w:tab w:val="num" w:pos="851"/>
        </w:tabs>
        <w:ind w:left="0" w:firstLine="851"/>
      </w:pPr>
      <w:rPr>
        <w:rFonts w:ascii="Times New Roman" w:hAnsi="Times New Roman" w:cs="Times New Roman" w:hint="default"/>
        <w:sz w:val="24"/>
        <w:szCs w:val="24"/>
      </w:rPr>
    </w:lvl>
    <w:lvl w:ilvl="1">
      <w:start w:val="1"/>
      <w:numFmt w:val="decimal"/>
      <w:lvlText w:val="[%1.%2]"/>
      <w:lvlJc w:val="left"/>
      <w:pPr>
        <w:ind w:left="0" w:firstLine="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602"/>
    <w:rsid w:val="0000105B"/>
    <w:rsid w:val="000010F9"/>
    <w:rsid w:val="000013B2"/>
    <w:rsid w:val="0000149F"/>
    <w:rsid w:val="00002343"/>
    <w:rsid w:val="00002430"/>
    <w:rsid w:val="00002BB5"/>
    <w:rsid w:val="000031BE"/>
    <w:rsid w:val="0000510D"/>
    <w:rsid w:val="00005FDB"/>
    <w:rsid w:val="00006661"/>
    <w:rsid w:val="000069C1"/>
    <w:rsid w:val="00006E65"/>
    <w:rsid w:val="0000724C"/>
    <w:rsid w:val="0000732C"/>
    <w:rsid w:val="00007385"/>
    <w:rsid w:val="0001088B"/>
    <w:rsid w:val="000114C1"/>
    <w:rsid w:val="00012032"/>
    <w:rsid w:val="00013017"/>
    <w:rsid w:val="00013AB6"/>
    <w:rsid w:val="00013D47"/>
    <w:rsid w:val="0001409F"/>
    <w:rsid w:val="000147D8"/>
    <w:rsid w:val="00014E24"/>
    <w:rsid w:val="00016A5A"/>
    <w:rsid w:val="00017E35"/>
    <w:rsid w:val="0002246D"/>
    <w:rsid w:val="00024914"/>
    <w:rsid w:val="00024D42"/>
    <w:rsid w:val="00025690"/>
    <w:rsid w:val="00026CA5"/>
    <w:rsid w:val="00026E8A"/>
    <w:rsid w:val="00027301"/>
    <w:rsid w:val="000277FA"/>
    <w:rsid w:val="0003008C"/>
    <w:rsid w:val="0003042D"/>
    <w:rsid w:val="00030CC6"/>
    <w:rsid w:val="00030DE7"/>
    <w:rsid w:val="00030E23"/>
    <w:rsid w:val="0003132F"/>
    <w:rsid w:val="00031FFD"/>
    <w:rsid w:val="000320F5"/>
    <w:rsid w:val="00032303"/>
    <w:rsid w:val="00032F96"/>
    <w:rsid w:val="00034274"/>
    <w:rsid w:val="00035301"/>
    <w:rsid w:val="000353C5"/>
    <w:rsid w:val="000359F3"/>
    <w:rsid w:val="00036A4D"/>
    <w:rsid w:val="00036D42"/>
    <w:rsid w:val="00036F75"/>
    <w:rsid w:val="000370A2"/>
    <w:rsid w:val="00037914"/>
    <w:rsid w:val="00037A7F"/>
    <w:rsid w:val="00037F8F"/>
    <w:rsid w:val="000401FD"/>
    <w:rsid w:val="000403AC"/>
    <w:rsid w:val="0004041E"/>
    <w:rsid w:val="00040D2E"/>
    <w:rsid w:val="000411A3"/>
    <w:rsid w:val="0004137B"/>
    <w:rsid w:val="00041CF4"/>
    <w:rsid w:val="000421FB"/>
    <w:rsid w:val="000424A8"/>
    <w:rsid w:val="000449E4"/>
    <w:rsid w:val="00044FB9"/>
    <w:rsid w:val="00045CCC"/>
    <w:rsid w:val="00046FB9"/>
    <w:rsid w:val="00047912"/>
    <w:rsid w:val="0005026E"/>
    <w:rsid w:val="00050801"/>
    <w:rsid w:val="00050F17"/>
    <w:rsid w:val="00051B39"/>
    <w:rsid w:val="00051B3A"/>
    <w:rsid w:val="00052106"/>
    <w:rsid w:val="00052384"/>
    <w:rsid w:val="00052B4F"/>
    <w:rsid w:val="0005303C"/>
    <w:rsid w:val="00053EA8"/>
    <w:rsid w:val="0005411B"/>
    <w:rsid w:val="00054317"/>
    <w:rsid w:val="00054CA2"/>
    <w:rsid w:val="00054D0A"/>
    <w:rsid w:val="000578F9"/>
    <w:rsid w:val="00057D27"/>
    <w:rsid w:val="00057E9D"/>
    <w:rsid w:val="00060019"/>
    <w:rsid w:val="00060174"/>
    <w:rsid w:val="00060F61"/>
    <w:rsid w:val="000611DB"/>
    <w:rsid w:val="00061DCB"/>
    <w:rsid w:val="00061FA8"/>
    <w:rsid w:val="000622E5"/>
    <w:rsid w:val="0006253F"/>
    <w:rsid w:val="000627AE"/>
    <w:rsid w:val="00062811"/>
    <w:rsid w:val="000629CD"/>
    <w:rsid w:val="0006324A"/>
    <w:rsid w:val="00063BFF"/>
    <w:rsid w:val="00063FF1"/>
    <w:rsid w:val="00065DC4"/>
    <w:rsid w:val="00065F76"/>
    <w:rsid w:val="0006636C"/>
    <w:rsid w:val="00066822"/>
    <w:rsid w:val="0006693F"/>
    <w:rsid w:val="00066951"/>
    <w:rsid w:val="00066C64"/>
    <w:rsid w:val="00066DAB"/>
    <w:rsid w:val="00066EC0"/>
    <w:rsid w:val="00067D6B"/>
    <w:rsid w:val="000702F6"/>
    <w:rsid w:val="0007037D"/>
    <w:rsid w:val="00070A0E"/>
    <w:rsid w:val="000711EB"/>
    <w:rsid w:val="00071850"/>
    <w:rsid w:val="00071DBB"/>
    <w:rsid w:val="00071F7A"/>
    <w:rsid w:val="00071FDC"/>
    <w:rsid w:val="00073CEF"/>
    <w:rsid w:val="000740A5"/>
    <w:rsid w:val="00074579"/>
    <w:rsid w:val="000756D9"/>
    <w:rsid w:val="00075AB6"/>
    <w:rsid w:val="00075EF9"/>
    <w:rsid w:val="00076712"/>
    <w:rsid w:val="00076E3A"/>
    <w:rsid w:val="00077089"/>
    <w:rsid w:val="000770FF"/>
    <w:rsid w:val="000773A1"/>
    <w:rsid w:val="000801D9"/>
    <w:rsid w:val="000802BB"/>
    <w:rsid w:val="00080398"/>
    <w:rsid w:val="00080753"/>
    <w:rsid w:val="00080F36"/>
    <w:rsid w:val="00081251"/>
    <w:rsid w:val="00081A10"/>
    <w:rsid w:val="000821B3"/>
    <w:rsid w:val="0008222E"/>
    <w:rsid w:val="000823D0"/>
    <w:rsid w:val="0008272E"/>
    <w:rsid w:val="00083552"/>
    <w:rsid w:val="000839E2"/>
    <w:rsid w:val="00083CDA"/>
    <w:rsid w:val="000847FA"/>
    <w:rsid w:val="00086535"/>
    <w:rsid w:val="000867CF"/>
    <w:rsid w:val="00086B5B"/>
    <w:rsid w:val="00086E93"/>
    <w:rsid w:val="00087ABF"/>
    <w:rsid w:val="00087B38"/>
    <w:rsid w:val="0009112E"/>
    <w:rsid w:val="00091184"/>
    <w:rsid w:val="00091779"/>
    <w:rsid w:val="00091B5A"/>
    <w:rsid w:val="00091F39"/>
    <w:rsid w:val="00094B54"/>
    <w:rsid w:val="00095CAE"/>
    <w:rsid w:val="00096864"/>
    <w:rsid w:val="00096986"/>
    <w:rsid w:val="00097A24"/>
    <w:rsid w:val="00097DB5"/>
    <w:rsid w:val="000A04D2"/>
    <w:rsid w:val="000A0649"/>
    <w:rsid w:val="000A082B"/>
    <w:rsid w:val="000A09CE"/>
    <w:rsid w:val="000A23EF"/>
    <w:rsid w:val="000A27C4"/>
    <w:rsid w:val="000A4818"/>
    <w:rsid w:val="000A57B9"/>
    <w:rsid w:val="000A5B22"/>
    <w:rsid w:val="000A6399"/>
    <w:rsid w:val="000A63DB"/>
    <w:rsid w:val="000A6649"/>
    <w:rsid w:val="000A7DDF"/>
    <w:rsid w:val="000B0A6A"/>
    <w:rsid w:val="000B0EAE"/>
    <w:rsid w:val="000B0F4A"/>
    <w:rsid w:val="000B113F"/>
    <w:rsid w:val="000B135C"/>
    <w:rsid w:val="000B13C3"/>
    <w:rsid w:val="000B2742"/>
    <w:rsid w:val="000B27BD"/>
    <w:rsid w:val="000B3164"/>
    <w:rsid w:val="000B3853"/>
    <w:rsid w:val="000B3DD3"/>
    <w:rsid w:val="000B4378"/>
    <w:rsid w:val="000B449F"/>
    <w:rsid w:val="000B4EFD"/>
    <w:rsid w:val="000B55F0"/>
    <w:rsid w:val="000B68C2"/>
    <w:rsid w:val="000B6E01"/>
    <w:rsid w:val="000B73D6"/>
    <w:rsid w:val="000B77E4"/>
    <w:rsid w:val="000B7A23"/>
    <w:rsid w:val="000B7CF3"/>
    <w:rsid w:val="000B7D36"/>
    <w:rsid w:val="000C0AB3"/>
    <w:rsid w:val="000C1B81"/>
    <w:rsid w:val="000C2455"/>
    <w:rsid w:val="000C2B69"/>
    <w:rsid w:val="000C2E70"/>
    <w:rsid w:val="000C30DA"/>
    <w:rsid w:val="000C368E"/>
    <w:rsid w:val="000C3C8F"/>
    <w:rsid w:val="000C3E7A"/>
    <w:rsid w:val="000C3EE8"/>
    <w:rsid w:val="000C4373"/>
    <w:rsid w:val="000C49A0"/>
    <w:rsid w:val="000C5617"/>
    <w:rsid w:val="000C57DC"/>
    <w:rsid w:val="000C61B0"/>
    <w:rsid w:val="000C62EB"/>
    <w:rsid w:val="000C67AC"/>
    <w:rsid w:val="000D0375"/>
    <w:rsid w:val="000D0C18"/>
    <w:rsid w:val="000D124E"/>
    <w:rsid w:val="000D1287"/>
    <w:rsid w:val="000D1C43"/>
    <w:rsid w:val="000D205C"/>
    <w:rsid w:val="000D2625"/>
    <w:rsid w:val="000D286D"/>
    <w:rsid w:val="000D2CFC"/>
    <w:rsid w:val="000D364B"/>
    <w:rsid w:val="000D4140"/>
    <w:rsid w:val="000D414E"/>
    <w:rsid w:val="000D41C5"/>
    <w:rsid w:val="000D41F6"/>
    <w:rsid w:val="000D4424"/>
    <w:rsid w:val="000D4921"/>
    <w:rsid w:val="000D61B6"/>
    <w:rsid w:val="000D697C"/>
    <w:rsid w:val="000D77FC"/>
    <w:rsid w:val="000D7CBD"/>
    <w:rsid w:val="000E0DBB"/>
    <w:rsid w:val="000E1259"/>
    <w:rsid w:val="000E1E00"/>
    <w:rsid w:val="000E2482"/>
    <w:rsid w:val="000E2840"/>
    <w:rsid w:val="000E2CC5"/>
    <w:rsid w:val="000E37B8"/>
    <w:rsid w:val="000E4689"/>
    <w:rsid w:val="000E4776"/>
    <w:rsid w:val="000E4F76"/>
    <w:rsid w:val="000E4F82"/>
    <w:rsid w:val="000E535E"/>
    <w:rsid w:val="000E53FA"/>
    <w:rsid w:val="000E5B15"/>
    <w:rsid w:val="000E6C50"/>
    <w:rsid w:val="000E7FD7"/>
    <w:rsid w:val="000F000A"/>
    <w:rsid w:val="000F20B6"/>
    <w:rsid w:val="000F2361"/>
    <w:rsid w:val="000F3106"/>
    <w:rsid w:val="000F4169"/>
    <w:rsid w:val="000F426F"/>
    <w:rsid w:val="000F4635"/>
    <w:rsid w:val="000F5D29"/>
    <w:rsid w:val="000F5DA8"/>
    <w:rsid w:val="000F6DFC"/>
    <w:rsid w:val="000F7093"/>
    <w:rsid w:val="00100DE6"/>
    <w:rsid w:val="001011BA"/>
    <w:rsid w:val="001017F5"/>
    <w:rsid w:val="00102711"/>
    <w:rsid w:val="00102AD1"/>
    <w:rsid w:val="0010320F"/>
    <w:rsid w:val="00103B71"/>
    <w:rsid w:val="001041F3"/>
    <w:rsid w:val="00104DFD"/>
    <w:rsid w:val="001054A2"/>
    <w:rsid w:val="001054BC"/>
    <w:rsid w:val="00105634"/>
    <w:rsid w:val="001058CF"/>
    <w:rsid w:val="00105A06"/>
    <w:rsid w:val="0010640A"/>
    <w:rsid w:val="001065B3"/>
    <w:rsid w:val="00106665"/>
    <w:rsid w:val="00106DA6"/>
    <w:rsid w:val="00107012"/>
    <w:rsid w:val="00107B3B"/>
    <w:rsid w:val="00107F96"/>
    <w:rsid w:val="001109C1"/>
    <w:rsid w:val="0011136D"/>
    <w:rsid w:val="00111D7F"/>
    <w:rsid w:val="00111ED3"/>
    <w:rsid w:val="00112953"/>
    <w:rsid w:val="0011348A"/>
    <w:rsid w:val="001147BB"/>
    <w:rsid w:val="001148E6"/>
    <w:rsid w:val="00114BE5"/>
    <w:rsid w:val="00114EEB"/>
    <w:rsid w:val="001152A3"/>
    <w:rsid w:val="00115531"/>
    <w:rsid w:val="00115BA9"/>
    <w:rsid w:val="001162B0"/>
    <w:rsid w:val="0011656A"/>
    <w:rsid w:val="00116A5B"/>
    <w:rsid w:val="00116C15"/>
    <w:rsid w:val="001171D7"/>
    <w:rsid w:val="001175E2"/>
    <w:rsid w:val="001202AB"/>
    <w:rsid w:val="001210B1"/>
    <w:rsid w:val="001210F0"/>
    <w:rsid w:val="00121833"/>
    <w:rsid w:val="00121DDD"/>
    <w:rsid w:val="00123000"/>
    <w:rsid w:val="00123205"/>
    <w:rsid w:val="00123300"/>
    <w:rsid w:val="00124871"/>
    <w:rsid w:val="001248A7"/>
    <w:rsid w:val="00124E73"/>
    <w:rsid w:val="00124EE2"/>
    <w:rsid w:val="0012525A"/>
    <w:rsid w:val="0012587A"/>
    <w:rsid w:val="00126613"/>
    <w:rsid w:val="00126729"/>
    <w:rsid w:val="00127EAE"/>
    <w:rsid w:val="00130859"/>
    <w:rsid w:val="0013090E"/>
    <w:rsid w:val="00130B11"/>
    <w:rsid w:val="00130F35"/>
    <w:rsid w:val="00132C6E"/>
    <w:rsid w:val="00133205"/>
    <w:rsid w:val="001336D1"/>
    <w:rsid w:val="001338FE"/>
    <w:rsid w:val="001340EE"/>
    <w:rsid w:val="0013445D"/>
    <w:rsid w:val="00134599"/>
    <w:rsid w:val="00134722"/>
    <w:rsid w:val="00135D1E"/>
    <w:rsid w:val="001364CA"/>
    <w:rsid w:val="001365A9"/>
    <w:rsid w:val="00136DA1"/>
    <w:rsid w:val="00137CAC"/>
    <w:rsid w:val="0014010A"/>
    <w:rsid w:val="0014255A"/>
    <w:rsid w:val="00142834"/>
    <w:rsid w:val="00142B7D"/>
    <w:rsid w:val="0014361F"/>
    <w:rsid w:val="00143A15"/>
    <w:rsid w:val="00143B70"/>
    <w:rsid w:val="00144777"/>
    <w:rsid w:val="00144857"/>
    <w:rsid w:val="00145012"/>
    <w:rsid w:val="0014656D"/>
    <w:rsid w:val="00150E97"/>
    <w:rsid w:val="001515BD"/>
    <w:rsid w:val="00153492"/>
    <w:rsid w:val="0015384C"/>
    <w:rsid w:val="00153901"/>
    <w:rsid w:val="00153994"/>
    <w:rsid w:val="0015445C"/>
    <w:rsid w:val="00154B2E"/>
    <w:rsid w:val="00154E7B"/>
    <w:rsid w:val="00155D6C"/>
    <w:rsid w:val="0015660B"/>
    <w:rsid w:val="00156BFB"/>
    <w:rsid w:val="0015727B"/>
    <w:rsid w:val="00157950"/>
    <w:rsid w:val="00157E5E"/>
    <w:rsid w:val="00157E70"/>
    <w:rsid w:val="00160860"/>
    <w:rsid w:val="001610E5"/>
    <w:rsid w:val="00161B95"/>
    <w:rsid w:val="001628D9"/>
    <w:rsid w:val="00162A12"/>
    <w:rsid w:val="001634BE"/>
    <w:rsid w:val="001640CD"/>
    <w:rsid w:val="00164252"/>
    <w:rsid w:val="0016557D"/>
    <w:rsid w:val="00166201"/>
    <w:rsid w:val="00166939"/>
    <w:rsid w:val="00166C34"/>
    <w:rsid w:val="00167A50"/>
    <w:rsid w:val="00167E7E"/>
    <w:rsid w:val="00170B8E"/>
    <w:rsid w:val="001710DD"/>
    <w:rsid w:val="00171C55"/>
    <w:rsid w:val="00171FF1"/>
    <w:rsid w:val="00172470"/>
    <w:rsid w:val="00172CD8"/>
    <w:rsid w:val="00173005"/>
    <w:rsid w:val="00173E1B"/>
    <w:rsid w:val="00174CC7"/>
    <w:rsid w:val="00174F38"/>
    <w:rsid w:val="00175035"/>
    <w:rsid w:val="00175745"/>
    <w:rsid w:val="0017581B"/>
    <w:rsid w:val="0017597D"/>
    <w:rsid w:val="001759C3"/>
    <w:rsid w:val="001761E5"/>
    <w:rsid w:val="00176611"/>
    <w:rsid w:val="0017679C"/>
    <w:rsid w:val="0017707F"/>
    <w:rsid w:val="00177BC5"/>
    <w:rsid w:val="00177CA8"/>
    <w:rsid w:val="001800B0"/>
    <w:rsid w:val="0018037E"/>
    <w:rsid w:val="001811DE"/>
    <w:rsid w:val="0018179E"/>
    <w:rsid w:val="00181A20"/>
    <w:rsid w:val="00181F75"/>
    <w:rsid w:val="00182699"/>
    <w:rsid w:val="0018283D"/>
    <w:rsid w:val="00183164"/>
    <w:rsid w:val="00183818"/>
    <w:rsid w:val="00183E2B"/>
    <w:rsid w:val="001852B4"/>
    <w:rsid w:val="00185B5A"/>
    <w:rsid w:val="001862C4"/>
    <w:rsid w:val="0018631F"/>
    <w:rsid w:val="0018635F"/>
    <w:rsid w:val="00187FEF"/>
    <w:rsid w:val="0019044A"/>
    <w:rsid w:val="001905A7"/>
    <w:rsid w:val="00191209"/>
    <w:rsid w:val="00191C9D"/>
    <w:rsid w:val="00191CDA"/>
    <w:rsid w:val="001927F8"/>
    <w:rsid w:val="00193519"/>
    <w:rsid w:val="00193959"/>
    <w:rsid w:val="00193CCA"/>
    <w:rsid w:val="00194194"/>
    <w:rsid w:val="00194ED8"/>
    <w:rsid w:val="001950DF"/>
    <w:rsid w:val="00195197"/>
    <w:rsid w:val="001953D2"/>
    <w:rsid w:val="00195829"/>
    <w:rsid w:val="00195BB9"/>
    <w:rsid w:val="00195D2B"/>
    <w:rsid w:val="001961DB"/>
    <w:rsid w:val="0019628A"/>
    <w:rsid w:val="0019628E"/>
    <w:rsid w:val="001975F0"/>
    <w:rsid w:val="00197EFB"/>
    <w:rsid w:val="001A0333"/>
    <w:rsid w:val="001A1CF9"/>
    <w:rsid w:val="001A217E"/>
    <w:rsid w:val="001A2452"/>
    <w:rsid w:val="001A29D8"/>
    <w:rsid w:val="001A2BE9"/>
    <w:rsid w:val="001A383E"/>
    <w:rsid w:val="001A3E7E"/>
    <w:rsid w:val="001A45F8"/>
    <w:rsid w:val="001A47A8"/>
    <w:rsid w:val="001A5383"/>
    <w:rsid w:val="001A56BB"/>
    <w:rsid w:val="001A6680"/>
    <w:rsid w:val="001A6C52"/>
    <w:rsid w:val="001A6C98"/>
    <w:rsid w:val="001A7FA0"/>
    <w:rsid w:val="001B0B09"/>
    <w:rsid w:val="001B0F8D"/>
    <w:rsid w:val="001B222E"/>
    <w:rsid w:val="001B23E6"/>
    <w:rsid w:val="001B3BEA"/>
    <w:rsid w:val="001B42E5"/>
    <w:rsid w:val="001B4E68"/>
    <w:rsid w:val="001B53E7"/>
    <w:rsid w:val="001B5F66"/>
    <w:rsid w:val="001B6392"/>
    <w:rsid w:val="001B66F8"/>
    <w:rsid w:val="001B6A30"/>
    <w:rsid w:val="001B71B3"/>
    <w:rsid w:val="001C02B4"/>
    <w:rsid w:val="001C0321"/>
    <w:rsid w:val="001C0640"/>
    <w:rsid w:val="001C0AD2"/>
    <w:rsid w:val="001C0C7E"/>
    <w:rsid w:val="001C0DF2"/>
    <w:rsid w:val="001C1452"/>
    <w:rsid w:val="001C175E"/>
    <w:rsid w:val="001C2988"/>
    <w:rsid w:val="001C29B8"/>
    <w:rsid w:val="001C2CF0"/>
    <w:rsid w:val="001C3CA2"/>
    <w:rsid w:val="001C482F"/>
    <w:rsid w:val="001C4C41"/>
    <w:rsid w:val="001C571B"/>
    <w:rsid w:val="001C5762"/>
    <w:rsid w:val="001C5E61"/>
    <w:rsid w:val="001C67F1"/>
    <w:rsid w:val="001C68E8"/>
    <w:rsid w:val="001C6C23"/>
    <w:rsid w:val="001C6D15"/>
    <w:rsid w:val="001C6EE2"/>
    <w:rsid w:val="001C7AD0"/>
    <w:rsid w:val="001C7F97"/>
    <w:rsid w:val="001D0097"/>
    <w:rsid w:val="001D0A12"/>
    <w:rsid w:val="001D0BA3"/>
    <w:rsid w:val="001D1460"/>
    <w:rsid w:val="001D1CB6"/>
    <w:rsid w:val="001D32B1"/>
    <w:rsid w:val="001D352C"/>
    <w:rsid w:val="001D54CB"/>
    <w:rsid w:val="001D552F"/>
    <w:rsid w:val="001D60E6"/>
    <w:rsid w:val="001D6D02"/>
    <w:rsid w:val="001D6FEE"/>
    <w:rsid w:val="001D76AE"/>
    <w:rsid w:val="001D7BD2"/>
    <w:rsid w:val="001D7C7F"/>
    <w:rsid w:val="001D7EBF"/>
    <w:rsid w:val="001E0DD2"/>
    <w:rsid w:val="001E1054"/>
    <w:rsid w:val="001E11EF"/>
    <w:rsid w:val="001E1FF6"/>
    <w:rsid w:val="001E2470"/>
    <w:rsid w:val="001E24A7"/>
    <w:rsid w:val="001E278E"/>
    <w:rsid w:val="001E2FAB"/>
    <w:rsid w:val="001E39A1"/>
    <w:rsid w:val="001E3CAA"/>
    <w:rsid w:val="001E4E1D"/>
    <w:rsid w:val="001E50F1"/>
    <w:rsid w:val="001E5AD0"/>
    <w:rsid w:val="001E60E2"/>
    <w:rsid w:val="001E64B2"/>
    <w:rsid w:val="001E6958"/>
    <w:rsid w:val="001E6C27"/>
    <w:rsid w:val="001F089A"/>
    <w:rsid w:val="001F0C6C"/>
    <w:rsid w:val="001F0DB2"/>
    <w:rsid w:val="001F1D5A"/>
    <w:rsid w:val="001F213E"/>
    <w:rsid w:val="001F26A8"/>
    <w:rsid w:val="001F276E"/>
    <w:rsid w:val="001F29D5"/>
    <w:rsid w:val="001F384A"/>
    <w:rsid w:val="001F39E1"/>
    <w:rsid w:val="001F4676"/>
    <w:rsid w:val="001F478B"/>
    <w:rsid w:val="001F4823"/>
    <w:rsid w:val="001F4E95"/>
    <w:rsid w:val="001F4EB8"/>
    <w:rsid w:val="001F5406"/>
    <w:rsid w:val="001F5837"/>
    <w:rsid w:val="001F634A"/>
    <w:rsid w:val="001F6CA1"/>
    <w:rsid w:val="001F6F90"/>
    <w:rsid w:val="001F7414"/>
    <w:rsid w:val="001F7A93"/>
    <w:rsid w:val="001F7C56"/>
    <w:rsid w:val="00200189"/>
    <w:rsid w:val="002015EB"/>
    <w:rsid w:val="002022AE"/>
    <w:rsid w:val="00202D7B"/>
    <w:rsid w:val="00202E3B"/>
    <w:rsid w:val="00204520"/>
    <w:rsid w:val="002045DF"/>
    <w:rsid w:val="002047FA"/>
    <w:rsid w:val="00204B9C"/>
    <w:rsid w:val="00204D52"/>
    <w:rsid w:val="0020503B"/>
    <w:rsid w:val="0020534A"/>
    <w:rsid w:val="00205626"/>
    <w:rsid w:val="00206024"/>
    <w:rsid w:val="002065DA"/>
    <w:rsid w:val="0020677B"/>
    <w:rsid w:val="00206A27"/>
    <w:rsid w:val="00210533"/>
    <w:rsid w:val="00210703"/>
    <w:rsid w:val="0021253E"/>
    <w:rsid w:val="00213EA7"/>
    <w:rsid w:val="00214007"/>
    <w:rsid w:val="00214167"/>
    <w:rsid w:val="0021426E"/>
    <w:rsid w:val="00215063"/>
    <w:rsid w:val="002153E0"/>
    <w:rsid w:val="002154E5"/>
    <w:rsid w:val="00215ADD"/>
    <w:rsid w:val="00216453"/>
    <w:rsid w:val="00216D1A"/>
    <w:rsid w:val="00217C91"/>
    <w:rsid w:val="00220FCD"/>
    <w:rsid w:val="0022186B"/>
    <w:rsid w:val="00221F0C"/>
    <w:rsid w:val="002226FB"/>
    <w:rsid w:val="002228B7"/>
    <w:rsid w:val="0022323B"/>
    <w:rsid w:val="002238FE"/>
    <w:rsid w:val="00223C8E"/>
    <w:rsid w:val="002244A5"/>
    <w:rsid w:val="00224970"/>
    <w:rsid w:val="002249BF"/>
    <w:rsid w:val="002249D3"/>
    <w:rsid w:val="00226FD8"/>
    <w:rsid w:val="002277D5"/>
    <w:rsid w:val="00227D72"/>
    <w:rsid w:val="00231500"/>
    <w:rsid w:val="002316A0"/>
    <w:rsid w:val="00231C2A"/>
    <w:rsid w:val="00232656"/>
    <w:rsid w:val="00232A81"/>
    <w:rsid w:val="002338F5"/>
    <w:rsid w:val="0023395F"/>
    <w:rsid w:val="00233BD9"/>
    <w:rsid w:val="00234C56"/>
    <w:rsid w:val="00234CD7"/>
    <w:rsid w:val="00235F4F"/>
    <w:rsid w:val="0023613F"/>
    <w:rsid w:val="002363EC"/>
    <w:rsid w:val="00236EFA"/>
    <w:rsid w:val="00236F0D"/>
    <w:rsid w:val="00237698"/>
    <w:rsid w:val="0023792B"/>
    <w:rsid w:val="002379D6"/>
    <w:rsid w:val="00240B28"/>
    <w:rsid w:val="00240C39"/>
    <w:rsid w:val="00240E9A"/>
    <w:rsid w:val="0024183E"/>
    <w:rsid w:val="002418AA"/>
    <w:rsid w:val="00241946"/>
    <w:rsid w:val="0024198F"/>
    <w:rsid w:val="00241A7F"/>
    <w:rsid w:val="00241ADE"/>
    <w:rsid w:val="002424FB"/>
    <w:rsid w:val="0024305D"/>
    <w:rsid w:val="002432E0"/>
    <w:rsid w:val="00243334"/>
    <w:rsid w:val="00243794"/>
    <w:rsid w:val="002440FD"/>
    <w:rsid w:val="002445A1"/>
    <w:rsid w:val="00244785"/>
    <w:rsid w:val="00244AFD"/>
    <w:rsid w:val="00244BC6"/>
    <w:rsid w:val="00244CCE"/>
    <w:rsid w:val="00245563"/>
    <w:rsid w:val="00245899"/>
    <w:rsid w:val="00245D65"/>
    <w:rsid w:val="00246007"/>
    <w:rsid w:val="00246E25"/>
    <w:rsid w:val="002470C7"/>
    <w:rsid w:val="002474A8"/>
    <w:rsid w:val="00247FD2"/>
    <w:rsid w:val="0025089F"/>
    <w:rsid w:val="00250AD1"/>
    <w:rsid w:val="00251098"/>
    <w:rsid w:val="002519B6"/>
    <w:rsid w:val="00251BCA"/>
    <w:rsid w:val="00251E90"/>
    <w:rsid w:val="00252059"/>
    <w:rsid w:val="0025256D"/>
    <w:rsid w:val="00254998"/>
    <w:rsid w:val="002549A5"/>
    <w:rsid w:val="002564D5"/>
    <w:rsid w:val="002571E9"/>
    <w:rsid w:val="00257207"/>
    <w:rsid w:val="002572CD"/>
    <w:rsid w:val="00257597"/>
    <w:rsid w:val="00260CA9"/>
    <w:rsid w:val="0026178A"/>
    <w:rsid w:val="0026191C"/>
    <w:rsid w:val="00261E2F"/>
    <w:rsid w:val="002623EC"/>
    <w:rsid w:val="0026269E"/>
    <w:rsid w:val="00262D3D"/>
    <w:rsid w:val="002635D3"/>
    <w:rsid w:val="0026375B"/>
    <w:rsid w:val="002647F1"/>
    <w:rsid w:val="00265114"/>
    <w:rsid w:val="002651D8"/>
    <w:rsid w:val="002658A3"/>
    <w:rsid w:val="002660D0"/>
    <w:rsid w:val="00267631"/>
    <w:rsid w:val="0026780B"/>
    <w:rsid w:val="00267B3F"/>
    <w:rsid w:val="00270026"/>
    <w:rsid w:val="00270AC6"/>
    <w:rsid w:val="002712F4"/>
    <w:rsid w:val="00271A86"/>
    <w:rsid w:val="00272009"/>
    <w:rsid w:val="002720B2"/>
    <w:rsid w:val="0027234B"/>
    <w:rsid w:val="00272546"/>
    <w:rsid w:val="00272DAD"/>
    <w:rsid w:val="00273502"/>
    <w:rsid w:val="00274247"/>
    <w:rsid w:val="002747C3"/>
    <w:rsid w:val="00274B05"/>
    <w:rsid w:val="00274E26"/>
    <w:rsid w:val="00274F82"/>
    <w:rsid w:val="00275573"/>
    <w:rsid w:val="00275586"/>
    <w:rsid w:val="002760EE"/>
    <w:rsid w:val="002765DD"/>
    <w:rsid w:val="002767DA"/>
    <w:rsid w:val="002767EF"/>
    <w:rsid w:val="0027769E"/>
    <w:rsid w:val="00277918"/>
    <w:rsid w:val="00280ABB"/>
    <w:rsid w:val="00280B52"/>
    <w:rsid w:val="00281C30"/>
    <w:rsid w:val="00281D02"/>
    <w:rsid w:val="0028219B"/>
    <w:rsid w:val="0028238B"/>
    <w:rsid w:val="00282807"/>
    <w:rsid w:val="0028298F"/>
    <w:rsid w:val="002837FE"/>
    <w:rsid w:val="0028414A"/>
    <w:rsid w:val="00284206"/>
    <w:rsid w:val="00284328"/>
    <w:rsid w:val="002847A4"/>
    <w:rsid w:val="00286E24"/>
    <w:rsid w:val="00286EAC"/>
    <w:rsid w:val="00287A12"/>
    <w:rsid w:val="002908D8"/>
    <w:rsid w:val="002912D7"/>
    <w:rsid w:val="0029162B"/>
    <w:rsid w:val="00291B19"/>
    <w:rsid w:val="00291F05"/>
    <w:rsid w:val="00292252"/>
    <w:rsid w:val="0029256F"/>
    <w:rsid w:val="00292605"/>
    <w:rsid w:val="00292F34"/>
    <w:rsid w:val="00293167"/>
    <w:rsid w:val="0029326C"/>
    <w:rsid w:val="00294191"/>
    <w:rsid w:val="00295AC8"/>
    <w:rsid w:val="00295AEB"/>
    <w:rsid w:val="00295F91"/>
    <w:rsid w:val="0029615C"/>
    <w:rsid w:val="002963BD"/>
    <w:rsid w:val="002968D5"/>
    <w:rsid w:val="00297F3E"/>
    <w:rsid w:val="002A0285"/>
    <w:rsid w:val="002A0300"/>
    <w:rsid w:val="002A084D"/>
    <w:rsid w:val="002A0D92"/>
    <w:rsid w:val="002A0DD9"/>
    <w:rsid w:val="002A0EDD"/>
    <w:rsid w:val="002A1178"/>
    <w:rsid w:val="002A1B57"/>
    <w:rsid w:val="002A26C1"/>
    <w:rsid w:val="002A2CE2"/>
    <w:rsid w:val="002A2FE4"/>
    <w:rsid w:val="002A30BD"/>
    <w:rsid w:val="002A3C76"/>
    <w:rsid w:val="002A4AFD"/>
    <w:rsid w:val="002A50CC"/>
    <w:rsid w:val="002A56E9"/>
    <w:rsid w:val="002A6A43"/>
    <w:rsid w:val="002A6FCD"/>
    <w:rsid w:val="002A7030"/>
    <w:rsid w:val="002B0989"/>
    <w:rsid w:val="002B1060"/>
    <w:rsid w:val="002B188D"/>
    <w:rsid w:val="002B1CD7"/>
    <w:rsid w:val="002B2997"/>
    <w:rsid w:val="002B42BA"/>
    <w:rsid w:val="002B5CC2"/>
    <w:rsid w:val="002B60C7"/>
    <w:rsid w:val="002B71E4"/>
    <w:rsid w:val="002B71F3"/>
    <w:rsid w:val="002B7740"/>
    <w:rsid w:val="002B78FB"/>
    <w:rsid w:val="002B7D0B"/>
    <w:rsid w:val="002C0853"/>
    <w:rsid w:val="002C097B"/>
    <w:rsid w:val="002C15C0"/>
    <w:rsid w:val="002C2AF2"/>
    <w:rsid w:val="002C3355"/>
    <w:rsid w:val="002C33BA"/>
    <w:rsid w:val="002C3E56"/>
    <w:rsid w:val="002C41D3"/>
    <w:rsid w:val="002C42AE"/>
    <w:rsid w:val="002C4508"/>
    <w:rsid w:val="002C4DCC"/>
    <w:rsid w:val="002C501D"/>
    <w:rsid w:val="002C5C89"/>
    <w:rsid w:val="002C616B"/>
    <w:rsid w:val="002C6E73"/>
    <w:rsid w:val="002C7329"/>
    <w:rsid w:val="002D0C51"/>
    <w:rsid w:val="002D1249"/>
    <w:rsid w:val="002D14D0"/>
    <w:rsid w:val="002D1C82"/>
    <w:rsid w:val="002D1DDA"/>
    <w:rsid w:val="002D3278"/>
    <w:rsid w:val="002D38C8"/>
    <w:rsid w:val="002D3F87"/>
    <w:rsid w:val="002D444A"/>
    <w:rsid w:val="002D45ED"/>
    <w:rsid w:val="002D474C"/>
    <w:rsid w:val="002D5B10"/>
    <w:rsid w:val="002D5DB9"/>
    <w:rsid w:val="002D5F6E"/>
    <w:rsid w:val="002D62C6"/>
    <w:rsid w:val="002D68DE"/>
    <w:rsid w:val="002D6CA2"/>
    <w:rsid w:val="002E0998"/>
    <w:rsid w:val="002E0B83"/>
    <w:rsid w:val="002E0BE2"/>
    <w:rsid w:val="002E1651"/>
    <w:rsid w:val="002E1DB2"/>
    <w:rsid w:val="002E1FCA"/>
    <w:rsid w:val="002E2355"/>
    <w:rsid w:val="002E31A0"/>
    <w:rsid w:val="002E4636"/>
    <w:rsid w:val="002E4B01"/>
    <w:rsid w:val="002F04E1"/>
    <w:rsid w:val="002F11ED"/>
    <w:rsid w:val="002F1C56"/>
    <w:rsid w:val="002F1CE2"/>
    <w:rsid w:val="002F1D57"/>
    <w:rsid w:val="002F2201"/>
    <w:rsid w:val="002F24DB"/>
    <w:rsid w:val="002F290D"/>
    <w:rsid w:val="002F2A19"/>
    <w:rsid w:val="002F2A74"/>
    <w:rsid w:val="002F42B0"/>
    <w:rsid w:val="002F4CA1"/>
    <w:rsid w:val="002F509A"/>
    <w:rsid w:val="002F5174"/>
    <w:rsid w:val="002F5A42"/>
    <w:rsid w:val="002F5BC9"/>
    <w:rsid w:val="002F6018"/>
    <w:rsid w:val="002F6742"/>
    <w:rsid w:val="002F6745"/>
    <w:rsid w:val="002F7291"/>
    <w:rsid w:val="002F7BF6"/>
    <w:rsid w:val="002F7E66"/>
    <w:rsid w:val="003012CA"/>
    <w:rsid w:val="00301330"/>
    <w:rsid w:val="00301BFF"/>
    <w:rsid w:val="003032BD"/>
    <w:rsid w:val="00303A43"/>
    <w:rsid w:val="0030607B"/>
    <w:rsid w:val="00306B43"/>
    <w:rsid w:val="00307205"/>
    <w:rsid w:val="00307242"/>
    <w:rsid w:val="0031028F"/>
    <w:rsid w:val="00310B70"/>
    <w:rsid w:val="00310BA6"/>
    <w:rsid w:val="00310DDE"/>
    <w:rsid w:val="003124F4"/>
    <w:rsid w:val="00312A31"/>
    <w:rsid w:val="00312A81"/>
    <w:rsid w:val="00312B04"/>
    <w:rsid w:val="0031369A"/>
    <w:rsid w:val="0031429B"/>
    <w:rsid w:val="003143F0"/>
    <w:rsid w:val="00314715"/>
    <w:rsid w:val="00314A79"/>
    <w:rsid w:val="00315F9B"/>
    <w:rsid w:val="00316137"/>
    <w:rsid w:val="003165A7"/>
    <w:rsid w:val="00316A0C"/>
    <w:rsid w:val="00317704"/>
    <w:rsid w:val="00317AA4"/>
    <w:rsid w:val="00317E72"/>
    <w:rsid w:val="003200C9"/>
    <w:rsid w:val="0032044F"/>
    <w:rsid w:val="00320F64"/>
    <w:rsid w:val="0032106D"/>
    <w:rsid w:val="003210EC"/>
    <w:rsid w:val="00321846"/>
    <w:rsid w:val="00321FC0"/>
    <w:rsid w:val="003234A7"/>
    <w:rsid w:val="003238AF"/>
    <w:rsid w:val="00324618"/>
    <w:rsid w:val="00324D01"/>
    <w:rsid w:val="00325544"/>
    <w:rsid w:val="00325C95"/>
    <w:rsid w:val="00326845"/>
    <w:rsid w:val="0032693F"/>
    <w:rsid w:val="00327320"/>
    <w:rsid w:val="00327446"/>
    <w:rsid w:val="003274AC"/>
    <w:rsid w:val="00327B77"/>
    <w:rsid w:val="003305D0"/>
    <w:rsid w:val="00331415"/>
    <w:rsid w:val="003314B7"/>
    <w:rsid w:val="00331669"/>
    <w:rsid w:val="00331EB8"/>
    <w:rsid w:val="003320D4"/>
    <w:rsid w:val="00332153"/>
    <w:rsid w:val="003329EA"/>
    <w:rsid w:val="00332F3A"/>
    <w:rsid w:val="003331CE"/>
    <w:rsid w:val="003333BE"/>
    <w:rsid w:val="003339DE"/>
    <w:rsid w:val="00334B11"/>
    <w:rsid w:val="00334D54"/>
    <w:rsid w:val="003350B3"/>
    <w:rsid w:val="00335993"/>
    <w:rsid w:val="00335F4B"/>
    <w:rsid w:val="00336293"/>
    <w:rsid w:val="0033698E"/>
    <w:rsid w:val="00336A85"/>
    <w:rsid w:val="00336E51"/>
    <w:rsid w:val="0033706B"/>
    <w:rsid w:val="00340B67"/>
    <w:rsid w:val="003414A6"/>
    <w:rsid w:val="0034208F"/>
    <w:rsid w:val="00342F8D"/>
    <w:rsid w:val="00343B15"/>
    <w:rsid w:val="0034468D"/>
    <w:rsid w:val="00344855"/>
    <w:rsid w:val="003448A9"/>
    <w:rsid w:val="00344CDC"/>
    <w:rsid w:val="00345C1B"/>
    <w:rsid w:val="00345DF9"/>
    <w:rsid w:val="003461B4"/>
    <w:rsid w:val="003467E4"/>
    <w:rsid w:val="00346AA1"/>
    <w:rsid w:val="00347839"/>
    <w:rsid w:val="00350079"/>
    <w:rsid w:val="003500E5"/>
    <w:rsid w:val="00350590"/>
    <w:rsid w:val="0035082A"/>
    <w:rsid w:val="0035236B"/>
    <w:rsid w:val="00352617"/>
    <w:rsid w:val="00352782"/>
    <w:rsid w:val="0035278B"/>
    <w:rsid w:val="003528EE"/>
    <w:rsid w:val="00352F10"/>
    <w:rsid w:val="00353305"/>
    <w:rsid w:val="00353313"/>
    <w:rsid w:val="0035342D"/>
    <w:rsid w:val="00353F04"/>
    <w:rsid w:val="003546AC"/>
    <w:rsid w:val="003551CB"/>
    <w:rsid w:val="003560D0"/>
    <w:rsid w:val="003571BA"/>
    <w:rsid w:val="00357253"/>
    <w:rsid w:val="00357C14"/>
    <w:rsid w:val="00360F87"/>
    <w:rsid w:val="00361143"/>
    <w:rsid w:val="00361949"/>
    <w:rsid w:val="00362B03"/>
    <w:rsid w:val="00362B5F"/>
    <w:rsid w:val="003634CE"/>
    <w:rsid w:val="003635AC"/>
    <w:rsid w:val="0036389D"/>
    <w:rsid w:val="00363968"/>
    <w:rsid w:val="00364155"/>
    <w:rsid w:val="00364327"/>
    <w:rsid w:val="00364B1B"/>
    <w:rsid w:val="00364CEA"/>
    <w:rsid w:val="00365522"/>
    <w:rsid w:val="00365538"/>
    <w:rsid w:val="00366CEB"/>
    <w:rsid w:val="00367266"/>
    <w:rsid w:val="00367349"/>
    <w:rsid w:val="0036787C"/>
    <w:rsid w:val="00371A62"/>
    <w:rsid w:val="00371ECD"/>
    <w:rsid w:val="00371F76"/>
    <w:rsid w:val="0037238C"/>
    <w:rsid w:val="0037253D"/>
    <w:rsid w:val="00372DB6"/>
    <w:rsid w:val="003735FE"/>
    <w:rsid w:val="003739DF"/>
    <w:rsid w:val="00374DB4"/>
    <w:rsid w:val="0037510A"/>
    <w:rsid w:val="003754BB"/>
    <w:rsid w:val="003763CC"/>
    <w:rsid w:val="00376838"/>
    <w:rsid w:val="00376EEC"/>
    <w:rsid w:val="00377D7D"/>
    <w:rsid w:val="00377E39"/>
    <w:rsid w:val="0038093E"/>
    <w:rsid w:val="0038184D"/>
    <w:rsid w:val="00381B0F"/>
    <w:rsid w:val="00381F10"/>
    <w:rsid w:val="00383196"/>
    <w:rsid w:val="003836EF"/>
    <w:rsid w:val="003848E9"/>
    <w:rsid w:val="00385DC2"/>
    <w:rsid w:val="003863CF"/>
    <w:rsid w:val="00387968"/>
    <w:rsid w:val="00390239"/>
    <w:rsid w:val="003907DD"/>
    <w:rsid w:val="0039155E"/>
    <w:rsid w:val="00391A38"/>
    <w:rsid w:val="0039247F"/>
    <w:rsid w:val="00392D73"/>
    <w:rsid w:val="00392F8A"/>
    <w:rsid w:val="00393377"/>
    <w:rsid w:val="00393B33"/>
    <w:rsid w:val="00394171"/>
    <w:rsid w:val="00394DF1"/>
    <w:rsid w:val="003955DD"/>
    <w:rsid w:val="003958B4"/>
    <w:rsid w:val="00395DE9"/>
    <w:rsid w:val="00397010"/>
    <w:rsid w:val="00397703"/>
    <w:rsid w:val="0039775A"/>
    <w:rsid w:val="003A041D"/>
    <w:rsid w:val="003A0CCA"/>
    <w:rsid w:val="003A0FA7"/>
    <w:rsid w:val="003A14FC"/>
    <w:rsid w:val="003A1D36"/>
    <w:rsid w:val="003A285C"/>
    <w:rsid w:val="003A28DB"/>
    <w:rsid w:val="003A2E09"/>
    <w:rsid w:val="003A324A"/>
    <w:rsid w:val="003A3B3D"/>
    <w:rsid w:val="003A3D98"/>
    <w:rsid w:val="003A47BC"/>
    <w:rsid w:val="003A53C3"/>
    <w:rsid w:val="003A5500"/>
    <w:rsid w:val="003A651F"/>
    <w:rsid w:val="003A667D"/>
    <w:rsid w:val="003A6A4D"/>
    <w:rsid w:val="003A6EE7"/>
    <w:rsid w:val="003A7AEA"/>
    <w:rsid w:val="003B02F9"/>
    <w:rsid w:val="003B0A47"/>
    <w:rsid w:val="003B10EA"/>
    <w:rsid w:val="003B2F61"/>
    <w:rsid w:val="003B3560"/>
    <w:rsid w:val="003B3749"/>
    <w:rsid w:val="003B488A"/>
    <w:rsid w:val="003B4910"/>
    <w:rsid w:val="003B4D80"/>
    <w:rsid w:val="003B561D"/>
    <w:rsid w:val="003B603E"/>
    <w:rsid w:val="003B636E"/>
    <w:rsid w:val="003B7598"/>
    <w:rsid w:val="003B7D69"/>
    <w:rsid w:val="003C0B0A"/>
    <w:rsid w:val="003C0E06"/>
    <w:rsid w:val="003C117D"/>
    <w:rsid w:val="003C11A5"/>
    <w:rsid w:val="003C152E"/>
    <w:rsid w:val="003C1A07"/>
    <w:rsid w:val="003C1FAB"/>
    <w:rsid w:val="003C22B4"/>
    <w:rsid w:val="003C2B53"/>
    <w:rsid w:val="003C2E67"/>
    <w:rsid w:val="003C359C"/>
    <w:rsid w:val="003C35E6"/>
    <w:rsid w:val="003C386E"/>
    <w:rsid w:val="003C422A"/>
    <w:rsid w:val="003C4502"/>
    <w:rsid w:val="003C49EE"/>
    <w:rsid w:val="003C557D"/>
    <w:rsid w:val="003C63D0"/>
    <w:rsid w:val="003C7150"/>
    <w:rsid w:val="003C7A68"/>
    <w:rsid w:val="003C7AAB"/>
    <w:rsid w:val="003D0671"/>
    <w:rsid w:val="003D0971"/>
    <w:rsid w:val="003D0AFB"/>
    <w:rsid w:val="003D0CA4"/>
    <w:rsid w:val="003D0DF1"/>
    <w:rsid w:val="003D0E93"/>
    <w:rsid w:val="003D197F"/>
    <w:rsid w:val="003D1CDD"/>
    <w:rsid w:val="003D1DE9"/>
    <w:rsid w:val="003D1EF7"/>
    <w:rsid w:val="003D24A6"/>
    <w:rsid w:val="003D2896"/>
    <w:rsid w:val="003D31A9"/>
    <w:rsid w:val="003D3EFC"/>
    <w:rsid w:val="003D472D"/>
    <w:rsid w:val="003D4C4E"/>
    <w:rsid w:val="003D4DA5"/>
    <w:rsid w:val="003D5235"/>
    <w:rsid w:val="003D5DD9"/>
    <w:rsid w:val="003D68FE"/>
    <w:rsid w:val="003D6D13"/>
    <w:rsid w:val="003D7CD1"/>
    <w:rsid w:val="003E06F3"/>
    <w:rsid w:val="003E074B"/>
    <w:rsid w:val="003E0B46"/>
    <w:rsid w:val="003E12FA"/>
    <w:rsid w:val="003E1313"/>
    <w:rsid w:val="003E152D"/>
    <w:rsid w:val="003E2819"/>
    <w:rsid w:val="003E3AA6"/>
    <w:rsid w:val="003E4016"/>
    <w:rsid w:val="003E5AC4"/>
    <w:rsid w:val="003E5F28"/>
    <w:rsid w:val="003E5FE6"/>
    <w:rsid w:val="003E65E7"/>
    <w:rsid w:val="003E6D5A"/>
    <w:rsid w:val="003E6EF1"/>
    <w:rsid w:val="003E7E80"/>
    <w:rsid w:val="003F04AD"/>
    <w:rsid w:val="003F07A6"/>
    <w:rsid w:val="003F0C92"/>
    <w:rsid w:val="003F259F"/>
    <w:rsid w:val="003F2E0E"/>
    <w:rsid w:val="003F3E71"/>
    <w:rsid w:val="003F3F3F"/>
    <w:rsid w:val="003F40DA"/>
    <w:rsid w:val="003F44C2"/>
    <w:rsid w:val="003F4E01"/>
    <w:rsid w:val="003F4EEF"/>
    <w:rsid w:val="003F5E0F"/>
    <w:rsid w:val="003F618A"/>
    <w:rsid w:val="003F6ACF"/>
    <w:rsid w:val="003F6B90"/>
    <w:rsid w:val="0040024F"/>
    <w:rsid w:val="004009FA"/>
    <w:rsid w:val="00400C2D"/>
    <w:rsid w:val="0040201C"/>
    <w:rsid w:val="004028C4"/>
    <w:rsid w:val="004032E5"/>
    <w:rsid w:val="00403CCD"/>
    <w:rsid w:val="0040436D"/>
    <w:rsid w:val="00404595"/>
    <w:rsid w:val="004051AB"/>
    <w:rsid w:val="00405DD3"/>
    <w:rsid w:val="00406D5C"/>
    <w:rsid w:val="00406EE5"/>
    <w:rsid w:val="00407C14"/>
    <w:rsid w:val="00410F96"/>
    <w:rsid w:val="00410FE4"/>
    <w:rsid w:val="00411B94"/>
    <w:rsid w:val="0041360A"/>
    <w:rsid w:val="00413909"/>
    <w:rsid w:val="004141D5"/>
    <w:rsid w:val="00414F16"/>
    <w:rsid w:val="004154CA"/>
    <w:rsid w:val="00415912"/>
    <w:rsid w:val="00415F50"/>
    <w:rsid w:val="0041668D"/>
    <w:rsid w:val="00416832"/>
    <w:rsid w:val="00417A76"/>
    <w:rsid w:val="00420DFF"/>
    <w:rsid w:val="0042108C"/>
    <w:rsid w:val="0042139C"/>
    <w:rsid w:val="00422628"/>
    <w:rsid w:val="00422767"/>
    <w:rsid w:val="0042308C"/>
    <w:rsid w:val="004230DC"/>
    <w:rsid w:val="0042372E"/>
    <w:rsid w:val="0042389D"/>
    <w:rsid w:val="00423B2F"/>
    <w:rsid w:val="00423D44"/>
    <w:rsid w:val="00424269"/>
    <w:rsid w:val="00424DE8"/>
    <w:rsid w:val="0042596B"/>
    <w:rsid w:val="004260F9"/>
    <w:rsid w:val="00426AFA"/>
    <w:rsid w:val="00430290"/>
    <w:rsid w:val="004307E9"/>
    <w:rsid w:val="00430DB4"/>
    <w:rsid w:val="004316BC"/>
    <w:rsid w:val="004321E9"/>
    <w:rsid w:val="00432AC3"/>
    <w:rsid w:val="00433934"/>
    <w:rsid w:val="00434C5B"/>
    <w:rsid w:val="00434EF0"/>
    <w:rsid w:val="00435A64"/>
    <w:rsid w:val="00436479"/>
    <w:rsid w:val="004365C5"/>
    <w:rsid w:val="00436E84"/>
    <w:rsid w:val="00436F0B"/>
    <w:rsid w:val="00440720"/>
    <w:rsid w:val="00440B6F"/>
    <w:rsid w:val="00441907"/>
    <w:rsid w:val="004419B0"/>
    <w:rsid w:val="00443837"/>
    <w:rsid w:val="00443C19"/>
    <w:rsid w:val="00443E98"/>
    <w:rsid w:val="0044575C"/>
    <w:rsid w:val="004457E7"/>
    <w:rsid w:val="004460EF"/>
    <w:rsid w:val="004466CA"/>
    <w:rsid w:val="0044708E"/>
    <w:rsid w:val="004474DA"/>
    <w:rsid w:val="004502FA"/>
    <w:rsid w:val="0045048B"/>
    <w:rsid w:val="004512EA"/>
    <w:rsid w:val="0045132A"/>
    <w:rsid w:val="004514BA"/>
    <w:rsid w:val="00451CC2"/>
    <w:rsid w:val="00451E10"/>
    <w:rsid w:val="0045268D"/>
    <w:rsid w:val="0045278F"/>
    <w:rsid w:val="00452F61"/>
    <w:rsid w:val="004531E1"/>
    <w:rsid w:val="004531F6"/>
    <w:rsid w:val="004535F3"/>
    <w:rsid w:val="00453763"/>
    <w:rsid w:val="00454265"/>
    <w:rsid w:val="00454573"/>
    <w:rsid w:val="004545E6"/>
    <w:rsid w:val="004547B7"/>
    <w:rsid w:val="00454FCE"/>
    <w:rsid w:val="00455463"/>
    <w:rsid w:val="00455AB4"/>
    <w:rsid w:val="004566C6"/>
    <w:rsid w:val="00456816"/>
    <w:rsid w:val="00456AB9"/>
    <w:rsid w:val="00457C14"/>
    <w:rsid w:val="00460670"/>
    <w:rsid w:val="00461172"/>
    <w:rsid w:val="0046578B"/>
    <w:rsid w:val="0046589E"/>
    <w:rsid w:val="00465C8C"/>
    <w:rsid w:val="00466111"/>
    <w:rsid w:val="004661DE"/>
    <w:rsid w:val="004665BF"/>
    <w:rsid w:val="00466942"/>
    <w:rsid w:val="00467324"/>
    <w:rsid w:val="00467664"/>
    <w:rsid w:val="0046782E"/>
    <w:rsid w:val="00467939"/>
    <w:rsid w:val="00471335"/>
    <w:rsid w:val="00471BB0"/>
    <w:rsid w:val="00472EC9"/>
    <w:rsid w:val="004732D8"/>
    <w:rsid w:val="0047354C"/>
    <w:rsid w:val="00473EC1"/>
    <w:rsid w:val="00473F4D"/>
    <w:rsid w:val="004742A2"/>
    <w:rsid w:val="00474B94"/>
    <w:rsid w:val="004757BA"/>
    <w:rsid w:val="004763D8"/>
    <w:rsid w:val="00476985"/>
    <w:rsid w:val="00476A64"/>
    <w:rsid w:val="00477D23"/>
    <w:rsid w:val="00480AB2"/>
    <w:rsid w:val="0048135D"/>
    <w:rsid w:val="00481D88"/>
    <w:rsid w:val="00481E93"/>
    <w:rsid w:val="00482A19"/>
    <w:rsid w:val="00483180"/>
    <w:rsid w:val="0048412F"/>
    <w:rsid w:val="004841A5"/>
    <w:rsid w:val="00484510"/>
    <w:rsid w:val="00486BEA"/>
    <w:rsid w:val="0049019D"/>
    <w:rsid w:val="00490824"/>
    <w:rsid w:val="004909D7"/>
    <w:rsid w:val="00491A1A"/>
    <w:rsid w:val="00491C60"/>
    <w:rsid w:val="00492301"/>
    <w:rsid w:val="004929A2"/>
    <w:rsid w:val="004945D5"/>
    <w:rsid w:val="00496246"/>
    <w:rsid w:val="00496914"/>
    <w:rsid w:val="00496AB3"/>
    <w:rsid w:val="00496E09"/>
    <w:rsid w:val="00496E1F"/>
    <w:rsid w:val="004A00F1"/>
    <w:rsid w:val="004A01F5"/>
    <w:rsid w:val="004A027F"/>
    <w:rsid w:val="004A0288"/>
    <w:rsid w:val="004A04B9"/>
    <w:rsid w:val="004A19FD"/>
    <w:rsid w:val="004A1A84"/>
    <w:rsid w:val="004A220A"/>
    <w:rsid w:val="004A4968"/>
    <w:rsid w:val="004A4FBA"/>
    <w:rsid w:val="004A5484"/>
    <w:rsid w:val="004A6CB3"/>
    <w:rsid w:val="004A6F99"/>
    <w:rsid w:val="004A7F61"/>
    <w:rsid w:val="004B0C22"/>
    <w:rsid w:val="004B0E35"/>
    <w:rsid w:val="004B17FA"/>
    <w:rsid w:val="004B240E"/>
    <w:rsid w:val="004B254D"/>
    <w:rsid w:val="004B2B9B"/>
    <w:rsid w:val="004B2DD3"/>
    <w:rsid w:val="004B40C8"/>
    <w:rsid w:val="004B42F5"/>
    <w:rsid w:val="004B58EC"/>
    <w:rsid w:val="004B5B5B"/>
    <w:rsid w:val="004B5DA2"/>
    <w:rsid w:val="004B60F8"/>
    <w:rsid w:val="004B6276"/>
    <w:rsid w:val="004B6306"/>
    <w:rsid w:val="004B637B"/>
    <w:rsid w:val="004B64F3"/>
    <w:rsid w:val="004B6584"/>
    <w:rsid w:val="004B7117"/>
    <w:rsid w:val="004B780D"/>
    <w:rsid w:val="004C01FD"/>
    <w:rsid w:val="004C0DEC"/>
    <w:rsid w:val="004C113B"/>
    <w:rsid w:val="004C1433"/>
    <w:rsid w:val="004C23C0"/>
    <w:rsid w:val="004C2B0F"/>
    <w:rsid w:val="004C4A48"/>
    <w:rsid w:val="004C50C3"/>
    <w:rsid w:val="004C6235"/>
    <w:rsid w:val="004C6603"/>
    <w:rsid w:val="004C6AB7"/>
    <w:rsid w:val="004C75E4"/>
    <w:rsid w:val="004C7A22"/>
    <w:rsid w:val="004C7A2D"/>
    <w:rsid w:val="004C7E9D"/>
    <w:rsid w:val="004D0412"/>
    <w:rsid w:val="004D041C"/>
    <w:rsid w:val="004D06CC"/>
    <w:rsid w:val="004D2D84"/>
    <w:rsid w:val="004D4449"/>
    <w:rsid w:val="004D51C2"/>
    <w:rsid w:val="004D5FDC"/>
    <w:rsid w:val="004D6059"/>
    <w:rsid w:val="004D6575"/>
    <w:rsid w:val="004D6D30"/>
    <w:rsid w:val="004D6ED5"/>
    <w:rsid w:val="004D7507"/>
    <w:rsid w:val="004D7CB3"/>
    <w:rsid w:val="004D7FA1"/>
    <w:rsid w:val="004E098D"/>
    <w:rsid w:val="004E1C11"/>
    <w:rsid w:val="004E2B8D"/>
    <w:rsid w:val="004E3673"/>
    <w:rsid w:val="004E3999"/>
    <w:rsid w:val="004E3DB8"/>
    <w:rsid w:val="004E401F"/>
    <w:rsid w:val="004E58AA"/>
    <w:rsid w:val="004E64D1"/>
    <w:rsid w:val="004E6D7E"/>
    <w:rsid w:val="004E7331"/>
    <w:rsid w:val="004E7F52"/>
    <w:rsid w:val="004F0D29"/>
    <w:rsid w:val="004F0D30"/>
    <w:rsid w:val="004F0D82"/>
    <w:rsid w:val="004F114F"/>
    <w:rsid w:val="004F1E55"/>
    <w:rsid w:val="004F3778"/>
    <w:rsid w:val="004F37BA"/>
    <w:rsid w:val="004F383A"/>
    <w:rsid w:val="004F39DC"/>
    <w:rsid w:val="004F437B"/>
    <w:rsid w:val="004F4D7A"/>
    <w:rsid w:val="004F50EE"/>
    <w:rsid w:val="004F5214"/>
    <w:rsid w:val="004F5F6E"/>
    <w:rsid w:val="004F6043"/>
    <w:rsid w:val="004F67DC"/>
    <w:rsid w:val="004F689D"/>
    <w:rsid w:val="004F6D54"/>
    <w:rsid w:val="004F6E81"/>
    <w:rsid w:val="004F73CD"/>
    <w:rsid w:val="004F760F"/>
    <w:rsid w:val="004F7A95"/>
    <w:rsid w:val="004F7ADF"/>
    <w:rsid w:val="004F7B9D"/>
    <w:rsid w:val="0050065B"/>
    <w:rsid w:val="005007F2"/>
    <w:rsid w:val="0050219D"/>
    <w:rsid w:val="005023B6"/>
    <w:rsid w:val="005023DA"/>
    <w:rsid w:val="0050279A"/>
    <w:rsid w:val="00503145"/>
    <w:rsid w:val="00503355"/>
    <w:rsid w:val="00503B55"/>
    <w:rsid w:val="00503E6C"/>
    <w:rsid w:val="0050401D"/>
    <w:rsid w:val="0050550C"/>
    <w:rsid w:val="005059AF"/>
    <w:rsid w:val="00506489"/>
    <w:rsid w:val="0050669F"/>
    <w:rsid w:val="005068AB"/>
    <w:rsid w:val="0050759F"/>
    <w:rsid w:val="00507965"/>
    <w:rsid w:val="00507EE9"/>
    <w:rsid w:val="00511129"/>
    <w:rsid w:val="005111A6"/>
    <w:rsid w:val="00511CF5"/>
    <w:rsid w:val="0051240B"/>
    <w:rsid w:val="00512A8B"/>
    <w:rsid w:val="00513BF7"/>
    <w:rsid w:val="00513D35"/>
    <w:rsid w:val="00514026"/>
    <w:rsid w:val="005142B6"/>
    <w:rsid w:val="00514DD6"/>
    <w:rsid w:val="005156EA"/>
    <w:rsid w:val="005163A7"/>
    <w:rsid w:val="00517864"/>
    <w:rsid w:val="00517AC3"/>
    <w:rsid w:val="00520A6B"/>
    <w:rsid w:val="0052130E"/>
    <w:rsid w:val="00521359"/>
    <w:rsid w:val="0052136F"/>
    <w:rsid w:val="00521907"/>
    <w:rsid w:val="00521AE4"/>
    <w:rsid w:val="0052204A"/>
    <w:rsid w:val="00522E5D"/>
    <w:rsid w:val="00522F17"/>
    <w:rsid w:val="005231B2"/>
    <w:rsid w:val="00523342"/>
    <w:rsid w:val="00524921"/>
    <w:rsid w:val="0052580A"/>
    <w:rsid w:val="00525D28"/>
    <w:rsid w:val="005265D5"/>
    <w:rsid w:val="0052769A"/>
    <w:rsid w:val="005276F1"/>
    <w:rsid w:val="00527DFB"/>
    <w:rsid w:val="00527FD4"/>
    <w:rsid w:val="0053053E"/>
    <w:rsid w:val="005307F5"/>
    <w:rsid w:val="005315D5"/>
    <w:rsid w:val="005317A3"/>
    <w:rsid w:val="00532220"/>
    <w:rsid w:val="0053227D"/>
    <w:rsid w:val="0053290A"/>
    <w:rsid w:val="005332DB"/>
    <w:rsid w:val="0053374B"/>
    <w:rsid w:val="00533DBB"/>
    <w:rsid w:val="00534C32"/>
    <w:rsid w:val="00535A27"/>
    <w:rsid w:val="00535B9F"/>
    <w:rsid w:val="005360DF"/>
    <w:rsid w:val="0053662F"/>
    <w:rsid w:val="005376AA"/>
    <w:rsid w:val="005402C0"/>
    <w:rsid w:val="0054039F"/>
    <w:rsid w:val="00540B58"/>
    <w:rsid w:val="00540CE3"/>
    <w:rsid w:val="00540FF5"/>
    <w:rsid w:val="00541325"/>
    <w:rsid w:val="00542C14"/>
    <w:rsid w:val="00543258"/>
    <w:rsid w:val="00543365"/>
    <w:rsid w:val="005441F3"/>
    <w:rsid w:val="005442E2"/>
    <w:rsid w:val="005444E3"/>
    <w:rsid w:val="005446D1"/>
    <w:rsid w:val="005446EC"/>
    <w:rsid w:val="00544B82"/>
    <w:rsid w:val="00545042"/>
    <w:rsid w:val="00545245"/>
    <w:rsid w:val="005464FD"/>
    <w:rsid w:val="005465A2"/>
    <w:rsid w:val="00546E58"/>
    <w:rsid w:val="00547419"/>
    <w:rsid w:val="00547D5A"/>
    <w:rsid w:val="00550BAF"/>
    <w:rsid w:val="00550C90"/>
    <w:rsid w:val="0055128A"/>
    <w:rsid w:val="00551655"/>
    <w:rsid w:val="00551A9F"/>
    <w:rsid w:val="00551B3A"/>
    <w:rsid w:val="00551DD8"/>
    <w:rsid w:val="00552092"/>
    <w:rsid w:val="00552A34"/>
    <w:rsid w:val="00552D60"/>
    <w:rsid w:val="00552E08"/>
    <w:rsid w:val="00553E55"/>
    <w:rsid w:val="00553E96"/>
    <w:rsid w:val="00554744"/>
    <w:rsid w:val="00555024"/>
    <w:rsid w:val="005553A5"/>
    <w:rsid w:val="005553C3"/>
    <w:rsid w:val="00556158"/>
    <w:rsid w:val="00557832"/>
    <w:rsid w:val="00561B7A"/>
    <w:rsid w:val="00562268"/>
    <w:rsid w:val="00562695"/>
    <w:rsid w:val="00562DD8"/>
    <w:rsid w:val="00562EB6"/>
    <w:rsid w:val="00563014"/>
    <w:rsid w:val="005642EF"/>
    <w:rsid w:val="005652C9"/>
    <w:rsid w:val="00565352"/>
    <w:rsid w:val="0056535C"/>
    <w:rsid w:val="00565BC5"/>
    <w:rsid w:val="0056657F"/>
    <w:rsid w:val="005669E9"/>
    <w:rsid w:val="00566CC5"/>
    <w:rsid w:val="005674E0"/>
    <w:rsid w:val="00567CDC"/>
    <w:rsid w:val="0057028F"/>
    <w:rsid w:val="005704A1"/>
    <w:rsid w:val="00570517"/>
    <w:rsid w:val="00570A6C"/>
    <w:rsid w:val="00570C16"/>
    <w:rsid w:val="00571F13"/>
    <w:rsid w:val="005725B5"/>
    <w:rsid w:val="005725F1"/>
    <w:rsid w:val="00572713"/>
    <w:rsid w:val="005730AB"/>
    <w:rsid w:val="005731A3"/>
    <w:rsid w:val="005737DE"/>
    <w:rsid w:val="0057384D"/>
    <w:rsid w:val="00574637"/>
    <w:rsid w:val="00574AB9"/>
    <w:rsid w:val="005751D5"/>
    <w:rsid w:val="00575C39"/>
    <w:rsid w:val="005761C5"/>
    <w:rsid w:val="00576814"/>
    <w:rsid w:val="005768CF"/>
    <w:rsid w:val="0057724F"/>
    <w:rsid w:val="005777C3"/>
    <w:rsid w:val="00577867"/>
    <w:rsid w:val="00577D3A"/>
    <w:rsid w:val="00577D53"/>
    <w:rsid w:val="00580AC1"/>
    <w:rsid w:val="00580AF9"/>
    <w:rsid w:val="00580C1D"/>
    <w:rsid w:val="00581329"/>
    <w:rsid w:val="005815BB"/>
    <w:rsid w:val="00581939"/>
    <w:rsid w:val="00581BE4"/>
    <w:rsid w:val="00581C7A"/>
    <w:rsid w:val="005820E4"/>
    <w:rsid w:val="005820F9"/>
    <w:rsid w:val="00583A21"/>
    <w:rsid w:val="00584382"/>
    <w:rsid w:val="00584A11"/>
    <w:rsid w:val="00584CEA"/>
    <w:rsid w:val="00584D38"/>
    <w:rsid w:val="0058589E"/>
    <w:rsid w:val="0058645B"/>
    <w:rsid w:val="00587564"/>
    <w:rsid w:val="0059099A"/>
    <w:rsid w:val="00590ADB"/>
    <w:rsid w:val="005944AB"/>
    <w:rsid w:val="0059458C"/>
    <w:rsid w:val="005946D3"/>
    <w:rsid w:val="00594F10"/>
    <w:rsid w:val="00595730"/>
    <w:rsid w:val="00595C02"/>
    <w:rsid w:val="00595D45"/>
    <w:rsid w:val="0059680B"/>
    <w:rsid w:val="00597331"/>
    <w:rsid w:val="005A028F"/>
    <w:rsid w:val="005A0FCB"/>
    <w:rsid w:val="005A2058"/>
    <w:rsid w:val="005A2248"/>
    <w:rsid w:val="005A27AE"/>
    <w:rsid w:val="005A283A"/>
    <w:rsid w:val="005A2974"/>
    <w:rsid w:val="005A37FD"/>
    <w:rsid w:val="005A48AE"/>
    <w:rsid w:val="005A48C7"/>
    <w:rsid w:val="005A6A57"/>
    <w:rsid w:val="005A6E43"/>
    <w:rsid w:val="005A6FB1"/>
    <w:rsid w:val="005A7477"/>
    <w:rsid w:val="005A7647"/>
    <w:rsid w:val="005A7F33"/>
    <w:rsid w:val="005B09CD"/>
    <w:rsid w:val="005B1175"/>
    <w:rsid w:val="005B32D7"/>
    <w:rsid w:val="005B3939"/>
    <w:rsid w:val="005B3945"/>
    <w:rsid w:val="005B4F9A"/>
    <w:rsid w:val="005B57B7"/>
    <w:rsid w:val="005B6082"/>
    <w:rsid w:val="005B66A5"/>
    <w:rsid w:val="005B679F"/>
    <w:rsid w:val="005B7333"/>
    <w:rsid w:val="005C003E"/>
    <w:rsid w:val="005C0342"/>
    <w:rsid w:val="005C03F8"/>
    <w:rsid w:val="005C0864"/>
    <w:rsid w:val="005C13D7"/>
    <w:rsid w:val="005C230B"/>
    <w:rsid w:val="005C292B"/>
    <w:rsid w:val="005C2FE4"/>
    <w:rsid w:val="005C388D"/>
    <w:rsid w:val="005C3EF7"/>
    <w:rsid w:val="005C4048"/>
    <w:rsid w:val="005C429A"/>
    <w:rsid w:val="005C43C9"/>
    <w:rsid w:val="005C5963"/>
    <w:rsid w:val="005C5F73"/>
    <w:rsid w:val="005C6470"/>
    <w:rsid w:val="005C77B3"/>
    <w:rsid w:val="005C7996"/>
    <w:rsid w:val="005D01FA"/>
    <w:rsid w:val="005D029F"/>
    <w:rsid w:val="005D05A6"/>
    <w:rsid w:val="005D0708"/>
    <w:rsid w:val="005D0722"/>
    <w:rsid w:val="005D078E"/>
    <w:rsid w:val="005D1031"/>
    <w:rsid w:val="005D1CA1"/>
    <w:rsid w:val="005D2132"/>
    <w:rsid w:val="005D2380"/>
    <w:rsid w:val="005D24D6"/>
    <w:rsid w:val="005D2821"/>
    <w:rsid w:val="005D2A86"/>
    <w:rsid w:val="005D2B54"/>
    <w:rsid w:val="005D3014"/>
    <w:rsid w:val="005D369E"/>
    <w:rsid w:val="005D3ABA"/>
    <w:rsid w:val="005D3CE4"/>
    <w:rsid w:val="005D3F93"/>
    <w:rsid w:val="005D4F7A"/>
    <w:rsid w:val="005D5343"/>
    <w:rsid w:val="005D54F4"/>
    <w:rsid w:val="005D576A"/>
    <w:rsid w:val="005D5895"/>
    <w:rsid w:val="005D5BD5"/>
    <w:rsid w:val="005D6A0A"/>
    <w:rsid w:val="005D6B9C"/>
    <w:rsid w:val="005D76AF"/>
    <w:rsid w:val="005D7934"/>
    <w:rsid w:val="005E129E"/>
    <w:rsid w:val="005E2DA0"/>
    <w:rsid w:val="005E331F"/>
    <w:rsid w:val="005E33D2"/>
    <w:rsid w:val="005E4988"/>
    <w:rsid w:val="005E4BB0"/>
    <w:rsid w:val="005E5793"/>
    <w:rsid w:val="005E5FF1"/>
    <w:rsid w:val="005E6975"/>
    <w:rsid w:val="005E6D11"/>
    <w:rsid w:val="005E7011"/>
    <w:rsid w:val="005E757C"/>
    <w:rsid w:val="005F0083"/>
    <w:rsid w:val="005F0132"/>
    <w:rsid w:val="005F084F"/>
    <w:rsid w:val="005F113C"/>
    <w:rsid w:val="005F161E"/>
    <w:rsid w:val="005F1ECD"/>
    <w:rsid w:val="005F204F"/>
    <w:rsid w:val="005F2088"/>
    <w:rsid w:val="005F2205"/>
    <w:rsid w:val="005F2B5A"/>
    <w:rsid w:val="005F31DD"/>
    <w:rsid w:val="005F3229"/>
    <w:rsid w:val="005F391C"/>
    <w:rsid w:val="005F433B"/>
    <w:rsid w:val="005F459D"/>
    <w:rsid w:val="005F4C89"/>
    <w:rsid w:val="005F4F9B"/>
    <w:rsid w:val="005F53FC"/>
    <w:rsid w:val="005F5472"/>
    <w:rsid w:val="005F557C"/>
    <w:rsid w:val="005F5B05"/>
    <w:rsid w:val="005F6042"/>
    <w:rsid w:val="005F689F"/>
    <w:rsid w:val="005F7207"/>
    <w:rsid w:val="005F73BA"/>
    <w:rsid w:val="005F7E7E"/>
    <w:rsid w:val="006008DB"/>
    <w:rsid w:val="00602971"/>
    <w:rsid w:val="006029CF"/>
    <w:rsid w:val="006031F0"/>
    <w:rsid w:val="006035E7"/>
    <w:rsid w:val="006035F9"/>
    <w:rsid w:val="006049FF"/>
    <w:rsid w:val="00604DA1"/>
    <w:rsid w:val="0060525B"/>
    <w:rsid w:val="00605AD1"/>
    <w:rsid w:val="0060605A"/>
    <w:rsid w:val="0060612A"/>
    <w:rsid w:val="006070B1"/>
    <w:rsid w:val="00607855"/>
    <w:rsid w:val="0061173E"/>
    <w:rsid w:val="00611C02"/>
    <w:rsid w:val="00611FCF"/>
    <w:rsid w:val="00613029"/>
    <w:rsid w:val="00613C39"/>
    <w:rsid w:val="006142F5"/>
    <w:rsid w:val="00615577"/>
    <w:rsid w:val="006157CE"/>
    <w:rsid w:val="006157F9"/>
    <w:rsid w:val="00615999"/>
    <w:rsid w:val="00616E68"/>
    <w:rsid w:val="00617452"/>
    <w:rsid w:val="00617D2F"/>
    <w:rsid w:val="00620840"/>
    <w:rsid w:val="0062155E"/>
    <w:rsid w:val="00621CAB"/>
    <w:rsid w:val="00621D54"/>
    <w:rsid w:val="0062264F"/>
    <w:rsid w:val="00622CEA"/>
    <w:rsid w:val="006230D0"/>
    <w:rsid w:val="00623E05"/>
    <w:rsid w:val="0062427E"/>
    <w:rsid w:val="00625A67"/>
    <w:rsid w:val="00625D26"/>
    <w:rsid w:val="006267DF"/>
    <w:rsid w:val="00626AEC"/>
    <w:rsid w:val="00626CE7"/>
    <w:rsid w:val="00627E96"/>
    <w:rsid w:val="006305DE"/>
    <w:rsid w:val="0063094A"/>
    <w:rsid w:val="00630B4B"/>
    <w:rsid w:val="00630C87"/>
    <w:rsid w:val="0063211C"/>
    <w:rsid w:val="00632146"/>
    <w:rsid w:val="0063299A"/>
    <w:rsid w:val="00632D96"/>
    <w:rsid w:val="0063368A"/>
    <w:rsid w:val="00633D40"/>
    <w:rsid w:val="00633EF7"/>
    <w:rsid w:val="00635FB4"/>
    <w:rsid w:val="0063614B"/>
    <w:rsid w:val="00636DB0"/>
    <w:rsid w:val="00640097"/>
    <w:rsid w:val="006405E0"/>
    <w:rsid w:val="00640A6A"/>
    <w:rsid w:val="00640C4B"/>
    <w:rsid w:val="00640E61"/>
    <w:rsid w:val="00641232"/>
    <w:rsid w:val="006424C9"/>
    <w:rsid w:val="00642E1D"/>
    <w:rsid w:val="00643AC9"/>
    <w:rsid w:val="00644562"/>
    <w:rsid w:val="006448F9"/>
    <w:rsid w:val="006457D1"/>
    <w:rsid w:val="00645A9B"/>
    <w:rsid w:val="00645F8B"/>
    <w:rsid w:val="0064663C"/>
    <w:rsid w:val="006472FB"/>
    <w:rsid w:val="00647877"/>
    <w:rsid w:val="006510F7"/>
    <w:rsid w:val="00651E70"/>
    <w:rsid w:val="00651FE6"/>
    <w:rsid w:val="006522B6"/>
    <w:rsid w:val="006524B1"/>
    <w:rsid w:val="00652638"/>
    <w:rsid w:val="006527F1"/>
    <w:rsid w:val="00652CCE"/>
    <w:rsid w:val="00652DD3"/>
    <w:rsid w:val="00653F66"/>
    <w:rsid w:val="00654C5D"/>
    <w:rsid w:val="006551D1"/>
    <w:rsid w:val="00655946"/>
    <w:rsid w:val="00655AE2"/>
    <w:rsid w:val="00655F0A"/>
    <w:rsid w:val="00657A49"/>
    <w:rsid w:val="00657B12"/>
    <w:rsid w:val="0066062D"/>
    <w:rsid w:val="0066087B"/>
    <w:rsid w:val="00660D1F"/>
    <w:rsid w:val="00660D41"/>
    <w:rsid w:val="006613B7"/>
    <w:rsid w:val="0066159B"/>
    <w:rsid w:val="006620D0"/>
    <w:rsid w:val="00662152"/>
    <w:rsid w:val="006627E6"/>
    <w:rsid w:val="006629DB"/>
    <w:rsid w:val="00663018"/>
    <w:rsid w:val="006633F4"/>
    <w:rsid w:val="006635B1"/>
    <w:rsid w:val="00663F38"/>
    <w:rsid w:val="00663F48"/>
    <w:rsid w:val="00664333"/>
    <w:rsid w:val="006645AD"/>
    <w:rsid w:val="00664988"/>
    <w:rsid w:val="0066525C"/>
    <w:rsid w:val="00665B64"/>
    <w:rsid w:val="00665BAE"/>
    <w:rsid w:val="0066635E"/>
    <w:rsid w:val="0066644C"/>
    <w:rsid w:val="00666522"/>
    <w:rsid w:val="00667AD0"/>
    <w:rsid w:val="00670A40"/>
    <w:rsid w:val="00670F9F"/>
    <w:rsid w:val="006718C9"/>
    <w:rsid w:val="00672A38"/>
    <w:rsid w:val="00672AA9"/>
    <w:rsid w:val="006734E5"/>
    <w:rsid w:val="006736B4"/>
    <w:rsid w:val="00674BD9"/>
    <w:rsid w:val="00674CD5"/>
    <w:rsid w:val="0067520C"/>
    <w:rsid w:val="006758C1"/>
    <w:rsid w:val="00675928"/>
    <w:rsid w:val="00675E10"/>
    <w:rsid w:val="006762FD"/>
    <w:rsid w:val="00676429"/>
    <w:rsid w:val="006769F0"/>
    <w:rsid w:val="00676F89"/>
    <w:rsid w:val="006770B1"/>
    <w:rsid w:val="0067793B"/>
    <w:rsid w:val="00681E06"/>
    <w:rsid w:val="00681EE9"/>
    <w:rsid w:val="006820C9"/>
    <w:rsid w:val="0068258C"/>
    <w:rsid w:val="00682C1F"/>
    <w:rsid w:val="006830A8"/>
    <w:rsid w:val="00683138"/>
    <w:rsid w:val="006836D0"/>
    <w:rsid w:val="00683F2A"/>
    <w:rsid w:val="00684454"/>
    <w:rsid w:val="006844D1"/>
    <w:rsid w:val="00687961"/>
    <w:rsid w:val="00687CA7"/>
    <w:rsid w:val="00687D3F"/>
    <w:rsid w:val="00687EB9"/>
    <w:rsid w:val="00687F53"/>
    <w:rsid w:val="00690829"/>
    <w:rsid w:val="00690EB0"/>
    <w:rsid w:val="00691FE8"/>
    <w:rsid w:val="006922BE"/>
    <w:rsid w:val="0069270F"/>
    <w:rsid w:val="006929E7"/>
    <w:rsid w:val="006930B2"/>
    <w:rsid w:val="006934DD"/>
    <w:rsid w:val="006940F9"/>
    <w:rsid w:val="00695149"/>
    <w:rsid w:val="00695802"/>
    <w:rsid w:val="00695804"/>
    <w:rsid w:val="00695B8E"/>
    <w:rsid w:val="0069619E"/>
    <w:rsid w:val="00696200"/>
    <w:rsid w:val="00696550"/>
    <w:rsid w:val="006966F8"/>
    <w:rsid w:val="0069681D"/>
    <w:rsid w:val="006972E1"/>
    <w:rsid w:val="00697494"/>
    <w:rsid w:val="006975A9"/>
    <w:rsid w:val="00697680"/>
    <w:rsid w:val="006A1348"/>
    <w:rsid w:val="006A16F9"/>
    <w:rsid w:val="006A239A"/>
    <w:rsid w:val="006A2D3A"/>
    <w:rsid w:val="006A41B8"/>
    <w:rsid w:val="006A4A14"/>
    <w:rsid w:val="006A4AA1"/>
    <w:rsid w:val="006A4FCA"/>
    <w:rsid w:val="006A51DA"/>
    <w:rsid w:val="006A55AB"/>
    <w:rsid w:val="006A68AE"/>
    <w:rsid w:val="006A7051"/>
    <w:rsid w:val="006A7287"/>
    <w:rsid w:val="006A779C"/>
    <w:rsid w:val="006A79B9"/>
    <w:rsid w:val="006B0D37"/>
    <w:rsid w:val="006B124C"/>
    <w:rsid w:val="006B25E4"/>
    <w:rsid w:val="006B356C"/>
    <w:rsid w:val="006B4F9F"/>
    <w:rsid w:val="006B5633"/>
    <w:rsid w:val="006B56C4"/>
    <w:rsid w:val="006B5BF8"/>
    <w:rsid w:val="006B5CF0"/>
    <w:rsid w:val="006B6B7F"/>
    <w:rsid w:val="006B6FE8"/>
    <w:rsid w:val="006B74A8"/>
    <w:rsid w:val="006B7A39"/>
    <w:rsid w:val="006C05C7"/>
    <w:rsid w:val="006C0678"/>
    <w:rsid w:val="006C06A5"/>
    <w:rsid w:val="006C0EA5"/>
    <w:rsid w:val="006C1047"/>
    <w:rsid w:val="006C1261"/>
    <w:rsid w:val="006C35DB"/>
    <w:rsid w:val="006C36A8"/>
    <w:rsid w:val="006C45CD"/>
    <w:rsid w:val="006C48AF"/>
    <w:rsid w:val="006C4A0D"/>
    <w:rsid w:val="006C4EF6"/>
    <w:rsid w:val="006C5FE8"/>
    <w:rsid w:val="006C6435"/>
    <w:rsid w:val="006C6E87"/>
    <w:rsid w:val="006C738A"/>
    <w:rsid w:val="006C7C89"/>
    <w:rsid w:val="006D10FC"/>
    <w:rsid w:val="006D1256"/>
    <w:rsid w:val="006D136D"/>
    <w:rsid w:val="006D156E"/>
    <w:rsid w:val="006D1877"/>
    <w:rsid w:val="006D1F73"/>
    <w:rsid w:val="006D22C2"/>
    <w:rsid w:val="006D2B36"/>
    <w:rsid w:val="006D2D75"/>
    <w:rsid w:val="006D2EBF"/>
    <w:rsid w:val="006D327A"/>
    <w:rsid w:val="006D3925"/>
    <w:rsid w:val="006D3952"/>
    <w:rsid w:val="006D3991"/>
    <w:rsid w:val="006D3B9E"/>
    <w:rsid w:val="006D3EA6"/>
    <w:rsid w:val="006D4AC3"/>
    <w:rsid w:val="006D521E"/>
    <w:rsid w:val="006D5F61"/>
    <w:rsid w:val="006D6145"/>
    <w:rsid w:val="006D69A8"/>
    <w:rsid w:val="006D7DEF"/>
    <w:rsid w:val="006D7E68"/>
    <w:rsid w:val="006E0117"/>
    <w:rsid w:val="006E0C20"/>
    <w:rsid w:val="006E0EBA"/>
    <w:rsid w:val="006E1DFA"/>
    <w:rsid w:val="006E3450"/>
    <w:rsid w:val="006E3921"/>
    <w:rsid w:val="006E442F"/>
    <w:rsid w:val="006E5E47"/>
    <w:rsid w:val="006E7A9B"/>
    <w:rsid w:val="006E7E7A"/>
    <w:rsid w:val="006F0E0D"/>
    <w:rsid w:val="006F12FB"/>
    <w:rsid w:val="006F32EA"/>
    <w:rsid w:val="006F3EAC"/>
    <w:rsid w:val="006F449F"/>
    <w:rsid w:val="006F4AD1"/>
    <w:rsid w:val="006F6ED3"/>
    <w:rsid w:val="006F7441"/>
    <w:rsid w:val="006F775D"/>
    <w:rsid w:val="007006CA"/>
    <w:rsid w:val="00700939"/>
    <w:rsid w:val="007010F0"/>
    <w:rsid w:val="0070145C"/>
    <w:rsid w:val="007016C3"/>
    <w:rsid w:val="007018B0"/>
    <w:rsid w:val="00702F4E"/>
    <w:rsid w:val="0070309F"/>
    <w:rsid w:val="0070328A"/>
    <w:rsid w:val="00703597"/>
    <w:rsid w:val="0070385D"/>
    <w:rsid w:val="00703862"/>
    <w:rsid w:val="00703BB0"/>
    <w:rsid w:val="00703DC0"/>
    <w:rsid w:val="00704997"/>
    <w:rsid w:val="00705633"/>
    <w:rsid w:val="00705831"/>
    <w:rsid w:val="00705EDA"/>
    <w:rsid w:val="0070606F"/>
    <w:rsid w:val="00706B77"/>
    <w:rsid w:val="00706D68"/>
    <w:rsid w:val="00706D8F"/>
    <w:rsid w:val="00706F11"/>
    <w:rsid w:val="00707181"/>
    <w:rsid w:val="00707D5A"/>
    <w:rsid w:val="00710036"/>
    <w:rsid w:val="007104D1"/>
    <w:rsid w:val="00710A0A"/>
    <w:rsid w:val="0071155D"/>
    <w:rsid w:val="007125BE"/>
    <w:rsid w:val="00713906"/>
    <w:rsid w:val="007139F7"/>
    <w:rsid w:val="0071409B"/>
    <w:rsid w:val="00714DA1"/>
    <w:rsid w:val="00715B6A"/>
    <w:rsid w:val="00715E31"/>
    <w:rsid w:val="00716054"/>
    <w:rsid w:val="00716205"/>
    <w:rsid w:val="0071643E"/>
    <w:rsid w:val="00721708"/>
    <w:rsid w:val="00721854"/>
    <w:rsid w:val="00721902"/>
    <w:rsid w:val="00721B3F"/>
    <w:rsid w:val="00721F87"/>
    <w:rsid w:val="007222A7"/>
    <w:rsid w:val="0072265E"/>
    <w:rsid w:val="00722B5B"/>
    <w:rsid w:val="00723D84"/>
    <w:rsid w:val="00724B8E"/>
    <w:rsid w:val="00724EBE"/>
    <w:rsid w:val="007259C3"/>
    <w:rsid w:val="00725BC0"/>
    <w:rsid w:val="00725F78"/>
    <w:rsid w:val="00726E2F"/>
    <w:rsid w:val="007272A6"/>
    <w:rsid w:val="00727864"/>
    <w:rsid w:val="007306D1"/>
    <w:rsid w:val="00731249"/>
    <w:rsid w:val="00731546"/>
    <w:rsid w:val="00732BB8"/>
    <w:rsid w:val="0073319E"/>
    <w:rsid w:val="007335F6"/>
    <w:rsid w:val="00733F92"/>
    <w:rsid w:val="00734552"/>
    <w:rsid w:val="00734A95"/>
    <w:rsid w:val="0073516C"/>
    <w:rsid w:val="00735457"/>
    <w:rsid w:val="00737424"/>
    <w:rsid w:val="00737C6B"/>
    <w:rsid w:val="00740530"/>
    <w:rsid w:val="007410DA"/>
    <w:rsid w:val="00741295"/>
    <w:rsid w:val="007421B2"/>
    <w:rsid w:val="007421ED"/>
    <w:rsid w:val="00742976"/>
    <w:rsid w:val="00744120"/>
    <w:rsid w:val="0074463E"/>
    <w:rsid w:val="0074540C"/>
    <w:rsid w:val="00745866"/>
    <w:rsid w:val="007467B4"/>
    <w:rsid w:val="00746978"/>
    <w:rsid w:val="00746A7E"/>
    <w:rsid w:val="00746B58"/>
    <w:rsid w:val="00746C81"/>
    <w:rsid w:val="007473D3"/>
    <w:rsid w:val="00747544"/>
    <w:rsid w:val="00750136"/>
    <w:rsid w:val="00750AD9"/>
    <w:rsid w:val="00750C0F"/>
    <w:rsid w:val="00751070"/>
    <w:rsid w:val="00752685"/>
    <w:rsid w:val="00752AB2"/>
    <w:rsid w:val="00753964"/>
    <w:rsid w:val="00754600"/>
    <w:rsid w:val="00754915"/>
    <w:rsid w:val="00754DEE"/>
    <w:rsid w:val="0075537C"/>
    <w:rsid w:val="00755528"/>
    <w:rsid w:val="00755FEB"/>
    <w:rsid w:val="0075645A"/>
    <w:rsid w:val="0075646D"/>
    <w:rsid w:val="0075717A"/>
    <w:rsid w:val="007571BE"/>
    <w:rsid w:val="0075734A"/>
    <w:rsid w:val="007575DE"/>
    <w:rsid w:val="00757797"/>
    <w:rsid w:val="00757A85"/>
    <w:rsid w:val="00757C39"/>
    <w:rsid w:val="00760CC6"/>
    <w:rsid w:val="00760E9F"/>
    <w:rsid w:val="007614E1"/>
    <w:rsid w:val="007619D2"/>
    <w:rsid w:val="00761A81"/>
    <w:rsid w:val="007620AD"/>
    <w:rsid w:val="00762548"/>
    <w:rsid w:val="007635BD"/>
    <w:rsid w:val="007638DD"/>
    <w:rsid w:val="0076404E"/>
    <w:rsid w:val="007640A2"/>
    <w:rsid w:val="007640E5"/>
    <w:rsid w:val="0076444B"/>
    <w:rsid w:val="007644AE"/>
    <w:rsid w:val="00764BD6"/>
    <w:rsid w:val="00764E02"/>
    <w:rsid w:val="0076535F"/>
    <w:rsid w:val="007654E0"/>
    <w:rsid w:val="00765CE6"/>
    <w:rsid w:val="007664F8"/>
    <w:rsid w:val="00766804"/>
    <w:rsid w:val="007668F5"/>
    <w:rsid w:val="00766C6C"/>
    <w:rsid w:val="00770344"/>
    <w:rsid w:val="00770B6B"/>
    <w:rsid w:val="00770E68"/>
    <w:rsid w:val="00770F7A"/>
    <w:rsid w:val="00773056"/>
    <w:rsid w:val="007734E8"/>
    <w:rsid w:val="00773B48"/>
    <w:rsid w:val="00773E15"/>
    <w:rsid w:val="00773F43"/>
    <w:rsid w:val="0077409F"/>
    <w:rsid w:val="00774998"/>
    <w:rsid w:val="00775E9E"/>
    <w:rsid w:val="00776444"/>
    <w:rsid w:val="0077647C"/>
    <w:rsid w:val="0077777E"/>
    <w:rsid w:val="00777BD6"/>
    <w:rsid w:val="007800D8"/>
    <w:rsid w:val="0078067F"/>
    <w:rsid w:val="007807CD"/>
    <w:rsid w:val="00780864"/>
    <w:rsid w:val="00780906"/>
    <w:rsid w:val="00781098"/>
    <w:rsid w:val="00782693"/>
    <w:rsid w:val="007827C8"/>
    <w:rsid w:val="00782D5D"/>
    <w:rsid w:val="00782D78"/>
    <w:rsid w:val="00782FC1"/>
    <w:rsid w:val="007849DD"/>
    <w:rsid w:val="00784E4D"/>
    <w:rsid w:val="00785192"/>
    <w:rsid w:val="00786A87"/>
    <w:rsid w:val="00787537"/>
    <w:rsid w:val="00787DAB"/>
    <w:rsid w:val="0079012A"/>
    <w:rsid w:val="00790158"/>
    <w:rsid w:val="0079026C"/>
    <w:rsid w:val="007913AF"/>
    <w:rsid w:val="00791B71"/>
    <w:rsid w:val="00791CDE"/>
    <w:rsid w:val="007920D6"/>
    <w:rsid w:val="0079232D"/>
    <w:rsid w:val="007927F3"/>
    <w:rsid w:val="00793410"/>
    <w:rsid w:val="0079414D"/>
    <w:rsid w:val="00794346"/>
    <w:rsid w:val="00794AC1"/>
    <w:rsid w:val="00794CC5"/>
    <w:rsid w:val="00796C12"/>
    <w:rsid w:val="0079793F"/>
    <w:rsid w:val="007A0265"/>
    <w:rsid w:val="007A0587"/>
    <w:rsid w:val="007A11CA"/>
    <w:rsid w:val="007A124D"/>
    <w:rsid w:val="007A152E"/>
    <w:rsid w:val="007A1DBF"/>
    <w:rsid w:val="007A20DA"/>
    <w:rsid w:val="007A260A"/>
    <w:rsid w:val="007A395F"/>
    <w:rsid w:val="007A41D3"/>
    <w:rsid w:val="007A4B8B"/>
    <w:rsid w:val="007A5042"/>
    <w:rsid w:val="007A52F8"/>
    <w:rsid w:val="007A59DB"/>
    <w:rsid w:val="007A65ED"/>
    <w:rsid w:val="007A6D12"/>
    <w:rsid w:val="007A71FC"/>
    <w:rsid w:val="007A7B4C"/>
    <w:rsid w:val="007A7D2E"/>
    <w:rsid w:val="007A7D68"/>
    <w:rsid w:val="007A7DF1"/>
    <w:rsid w:val="007A7E11"/>
    <w:rsid w:val="007B01D1"/>
    <w:rsid w:val="007B0446"/>
    <w:rsid w:val="007B114F"/>
    <w:rsid w:val="007B13C6"/>
    <w:rsid w:val="007B14B1"/>
    <w:rsid w:val="007B1888"/>
    <w:rsid w:val="007B1CD1"/>
    <w:rsid w:val="007B1D47"/>
    <w:rsid w:val="007B249B"/>
    <w:rsid w:val="007B252A"/>
    <w:rsid w:val="007B2B11"/>
    <w:rsid w:val="007B2D09"/>
    <w:rsid w:val="007B39D3"/>
    <w:rsid w:val="007B4612"/>
    <w:rsid w:val="007B515A"/>
    <w:rsid w:val="007B517D"/>
    <w:rsid w:val="007B52AD"/>
    <w:rsid w:val="007B5E48"/>
    <w:rsid w:val="007B62C9"/>
    <w:rsid w:val="007B660D"/>
    <w:rsid w:val="007B77C1"/>
    <w:rsid w:val="007C02FD"/>
    <w:rsid w:val="007C0BC9"/>
    <w:rsid w:val="007C0DBC"/>
    <w:rsid w:val="007C0DFA"/>
    <w:rsid w:val="007C1406"/>
    <w:rsid w:val="007C2084"/>
    <w:rsid w:val="007C285F"/>
    <w:rsid w:val="007C28B5"/>
    <w:rsid w:val="007C35E5"/>
    <w:rsid w:val="007C390B"/>
    <w:rsid w:val="007C4F23"/>
    <w:rsid w:val="007C5ACF"/>
    <w:rsid w:val="007C5B84"/>
    <w:rsid w:val="007C5D92"/>
    <w:rsid w:val="007C5F26"/>
    <w:rsid w:val="007C634B"/>
    <w:rsid w:val="007C672F"/>
    <w:rsid w:val="007C704A"/>
    <w:rsid w:val="007C78EC"/>
    <w:rsid w:val="007D14A8"/>
    <w:rsid w:val="007D2373"/>
    <w:rsid w:val="007D26E6"/>
    <w:rsid w:val="007D2D6B"/>
    <w:rsid w:val="007D6402"/>
    <w:rsid w:val="007D6ADB"/>
    <w:rsid w:val="007D71A8"/>
    <w:rsid w:val="007E0BC5"/>
    <w:rsid w:val="007E0E60"/>
    <w:rsid w:val="007E28CB"/>
    <w:rsid w:val="007E2B88"/>
    <w:rsid w:val="007E32B5"/>
    <w:rsid w:val="007E36CE"/>
    <w:rsid w:val="007E3FDF"/>
    <w:rsid w:val="007E426E"/>
    <w:rsid w:val="007E4932"/>
    <w:rsid w:val="007E49CB"/>
    <w:rsid w:val="007E546E"/>
    <w:rsid w:val="007E5F83"/>
    <w:rsid w:val="007E63AA"/>
    <w:rsid w:val="007E65BE"/>
    <w:rsid w:val="007E7B61"/>
    <w:rsid w:val="007F0429"/>
    <w:rsid w:val="007F07E2"/>
    <w:rsid w:val="007F09F2"/>
    <w:rsid w:val="007F292C"/>
    <w:rsid w:val="007F2A1A"/>
    <w:rsid w:val="007F376C"/>
    <w:rsid w:val="007F4A2D"/>
    <w:rsid w:val="007F531A"/>
    <w:rsid w:val="007F5B78"/>
    <w:rsid w:val="007F69CA"/>
    <w:rsid w:val="007F6F2B"/>
    <w:rsid w:val="007F6F63"/>
    <w:rsid w:val="007F6F71"/>
    <w:rsid w:val="007F7682"/>
    <w:rsid w:val="007F78EA"/>
    <w:rsid w:val="00800601"/>
    <w:rsid w:val="00801929"/>
    <w:rsid w:val="00801EC9"/>
    <w:rsid w:val="0080325D"/>
    <w:rsid w:val="0080326B"/>
    <w:rsid w:val="00803C54"/>
    <w:rsid w:val="00804286"/>
    <w:rsid w:val="00804648"/>
    <w:rsid w:val="00804701"/>
    <w:rsid w:val="00804D28"/>
    <w:rsid w:val="00804ECD"/>
    <w:rsid w:val="00804FE6"/>
    <w:rsid w:val="0080676B"/>
    <w:rsid w:val="00806AB1"/>
    <w:rsid w:val="00806FE2"/>
    <w:rsid w:val="008073CB"/>
    <w:rsid w:val="008078BE"/>
    <w:rsid w:val="0080791F"/>
    <w:rsid w:val="00807C17"/>
    <w:rsid w:val="00807DA2"/>
    <w:rsid w:val="00807FCC"/>
    <w:rsid w:val="008103AF"/>
    <w:rsid w:val="00810F35"/>
    <w:rsid w:val="00811124"/>
    <w:rsid w:val="00812045"/>
    <w:rsid w:val="00812158"/>
    <w:rsid w:val="00812A8D"/>
    <w:rsid w:val="00813897"/>
    <w:rsid w:val="00813D1C"/>
    <w:rsid w:val="0081438D"/>
    <w:rsid w:val="00814F39"/>
    <w:rsid w:val="0081655B"/>
    <w:rsid w:val="00816DE0"/>
    <w:rsid w:val="00816EDE"/>
    <w:rsid w:val="00817D78"/>
    <w:rsid w:val="00817DFA"/>
    <w:rsid w:val="008209B6"/>
    <w:rsid w:val="00820DD2"/>
    <w:rsid w:val="00820DDB"/>
    <w:rsid w:val="008210A5"/>
    <w:rsid w:val="0082133F"/>
    <w:rsid w:val="008215CD"/>
    <w:rsid w:val="008219F2"/>
    <w:rsid w:val="00821E5C"/>
    <w:rsid w:val="0082204E"/>
    <w:rsid w:val="00822649"/>
    <w:rsid w:val="00822CB0"/>
    <w:rsid w:val="008236F7"/>
    <w:rsid w:val="00823C40"/>
    <w:rsid w:val="00823C45"/>
    <w:rsid w:val="00823C8C"/>
    <w:rsid w:val="00824D81"/>
    <w:rsid w:val="008251FD"/>
    <w:rsid w:val="00825BB5"/>
    <w:rsid w:val="00826222"/>
    <w:rsid w:val="00826C26"/>
    <w:rsid w:val="0082796D"/>
    <w:rsid w:val="00830A6D"/>
    <w:rsid w:val="00831EF4"/>
    <w:rsid w:val="008331C0"/>
    <w:rsid w:val="00833210"/>
    <w:rsid w:val="008336D5"/>
    <w:rsid w:val="00833777"/>
    <w:rsid w:val="00834C8D"/>
    <w:rsid w:val="008350EF"/>
    <w:rsid w:val="00835DB1"/>
    <w:rsid w:val="00835EE5"/>
    <w:rsid w:val="0083604E"/>
    <w:rsid w:val="00840696"/>
    <w:rsid w:val="00841703"/>
    <w:rsid w:val="008420D9"/>
    <w:rsid w:val="00842273"/>
    <w:rsid w:val="0084250A"/>
    <w:rsid w:val="008426FB"/>
    <w:rsid w:val="00843A67"/>
    <w:rsid w:val="00844EE2"/>
    <w:rsid w:val="00845239"/>
    <w:rsid w:val="00845273"/>
    <w:rsid w:val="008458CD"/>
    <w:rsid w:val="00845F23"/>
    <w:rsid w:val="008462AD"/>
    <w:rsid w:val="00847439"/>
    <w:rsid w:val="008476AD"/>
    <w:rsid w:val="0084790D"/>
    <w:rsid w:val="00847B39"/>
    <w:rsid w:val="00847FD5"/>
    <w:rsid w:val="00850F50"/>
    <w:rsid w:val="00850F90"/>
    <w:rsid w:val="0085179E"/>
    <w:rsid w:val="0085187B"/>
    <w:rsid w:val="008526DF"/>
    <w:rsid w:val="00852E09"/>
    <w:rsid w:val="0085428E"/>
    <w:rsid w:val="0085592E"/>
    <w:rsid w:val="00856154"/>
    <w:rsid w:val="008561C5"/>
    <w:rsid w:val="008562C4"/>
    <w:rsid w:val="00856B24"/>
    <w:rsid w:val="00856B85"/>
    <w:rsid w:val="00857ECE"/>
    <w:rsid w:val="00861296"/>
    <w:rsid w:val="00862842"/>
    <w:rsid w:val="00863FCA"/>
    <w:rsid w:val="008641D6"/>
    <w:rsid w:val="00864AF3"/>
    <w:rsid w:val="00864FF7"/>
    <w:rsid w:val="0086697F"/>
    <w:rsid w:val="0086711E"/>
    <w:rsid w:val="008673F3"/>
    <w:rsid w:val="0086748B"/>
    <w:rsid w:val="00870673"/>
    <w:rsid w:val="0087116D"/>
    <w:rsid w:val="00872C68"/>
    <w:rsid w:val="00873235"/>
    <w:rsid w:val="00873792"/>
    <w:rsid w:val="00874914"/>
    <w:rsid w:val="00874AEA"/>
    <w:rsid w:val="00874B19"/>
    <w:rsid w:val="00874B36"/>
    <w:rsid w:val="00875A39"/>
    <w:rsid w:val="00875C88"/>
    <w:rsid w:val="00875E79"/>
    <w:rsid w:val="00876E9E"/>
    <w:rsid w:val="008777B2"/>
    <w:rsid w:val="00877D89"/>
    <w:rsid w:val="00877F1C"/>
    <w:rsid w:val="0088030F"/>
    <w:rsid w:val="0088036D"/>
    <w:rsid w:val="00880700"/>
    <w:rsid w:val="00880BF2"/>
    <w:rsid w:val="008815A6"/>
    <w:rsid w:val="0088177F"/>
    <w:rsid w:val="00881B6D"/>
    <w:rsid w:val="00881BBF"/>
    <w:rsid w:val="008821DE"/>
    <w:rsid w:val="00882981"/>
    <w:rsid w:val="00882ACC"/>
    <w:rsid w:val="00883AFA"/>
    <w:rsid w:val="00883CE7"/>
    <w:rsid w:val="008843ED"/>
    <w:rsid w:val="00884E57"/>
    <w:rsid w:val="008852D6"/>
    <w:rsid w:val="00885419"/>
    <w:rsid w:val="00885458"/>
    <w:rsid w:val="00885D4F"/>
    <w:rsid w:val="00886A5C"/>
    <w:rsid w:val="00886E93"/>
    <w:rsid w:val="00887737"/>
    <w:rsid w:val="00887AD5"/>
    <w:rsid w:val="00890183"/>
    <w:rsid w:val="00890E11"/>
    <w:rsid w:val="0089162E"/>
    <w:rsid w:val="00891D8A"/>
    <w:rsid w:val="00892B3B"/>
    <w:rsid w:val="00892F06"/>
    <w:rsid w:val="008943B4"/>
    <w:rsid w:val="0089451C"/>
    <w:rsid w:val="0089488D"/>
    <w:rsid w:val="00894D00"/>
    <w:rsid w:val="008978E5"/>
    <w:rsid w:val="00897E82"/>
    <w:rsid w:val="00897EC9"/>
    <w:rsid w:val="008A0A78"/>
    <w:rsid w:val="008A0D3B"/>
    <w:rsid w:val="008A12BB"/>
    <w:rsid w:val="008A1E0E"/>
    <w:rsid w:val="008A223E"/>
    <w:rsid w:val="008A2314"/>
    <w:rsid w:val="008A2392"/>
    <w:rsid w:val="008A4027"/>
    <w:rsid w:val="008A4134"/>
    <w:rsid w:val="008A49F0"/>
    <w:rsid w:val="008A4D16"/>
    <w:rsid w:val="008A4ECA"/>
    <w:rsid w:val="008A5383"/>
    <w:rsid w:val="008A5703"/>
    <w:rsid w:val="008A5900"/>
    <w:rsid w:val="008A5A48"/>
    <w:rsid w:val="008A6AB7"/>
    <w:rsid w:val="008A6D28"/>
    <w:rsid w:val="008B1496"/>
    <w:rsid w:val="008B1A64"/>
    <w:rsid w:val="008B1E93"/>
    <w:rsid w:val="008B1F48"/>
    <w:rsid w:val="008B30A2"/>
    <w:rsid w:val="008B3714"/>
    <w:rsid w:val="008B3CE7"/>
    <w:rsid w:val="008B424C"/>
    <w:rsid w:val="008B481D"/>
    <w:rsid w:val="008B73DA"/>
    <w:rsid w:val="008B778A"/>
    <w:rsid w:val="008B784E"/>
    <w:rsid w:val="008C0D6C"/>
    <w:rsid w:val="008C192D"/>
    <w:rsid w:val="008C2391"/>
    <w:rsid w:val="008C23CF"/>
    <w:rsid w:val="008C31F2"/>
    <w:rsid w:val="008C536B"/>
    <w:rsid w:val="008C558E"/>
    <w:rsid w:val="008C57D2"/>
    <w:rsid w:val="008C5AAC"/>
    <w:rsid w:val="008C5C4C"/>
    <w:rsid w:val="008C61AE"/>
    <w:rsid w:val="008C6330"/>
    <w:rsid w:val="008C6C78"/>
    <w:rsid w:val="008C751E"/>
    <w:rsid w:val="008C76EB"/>
    <w:rsid w:val="008C7C98"/>
    <w:rsid w:val="008C7CC1"/>
    <w:rsid w:val="008D088C"/>
    <w:rsid w:val="008D1D69"/>
    <w:rsid w:val="008D1FB0"/>
    <w:rsid w:val="008D2CA1"/>
    <w:rsid w:val="008D3066"/>
    <w:rsid w:val="008D3153"/>
    <w:rsid w:val="008D398B"/>
    <w:rsid w:val="008D4840"/>
    <w:rsid w:val="008D4CFB"/>
    <w:rsid w:val="008D517D"/>
    <w:rsid w:val="008D559D"/>
    <w:rsid w:val="008D77F1"/>
    <w:rsid w:val="008D796D"/>
    <w:rsid w:val="008D7A1A"/>
    <w:rsid w:val="008E0084"/>
    <w:rsid w:val="008E0567"/>
    <w:rsid w:val="008E0D1B"/>
    <w:rsid w:val="008E190E"/>
    <w:rsid w:val="008E1935"/>
    <w:rsid w:val="008E278E"/>
    <w:rsid w:val="008E2AA1"/>
    <w:rsid w:val="008E375E"/>
    <w:rsid w:val="008E3955"/>
    <w:rsid w:val="008E3EE2"/>
    <w:rsid w:val="008E4D35"/>
    <w:rsid w:val="008E5388"/>
    <w:rsid w:val="008E5AB9"/>
    <w:rsid w:val="008E63D6"/>
    <w:rsid w:val="008E69A9"/>
    <w:rsid w:val="008E6F6A"/>
    <w:rsid w:val="008E7041"/>
    <w:rsid w:val="008E78DB"/>
    <w:rsid w:val="008E7C85"/>
    <w:rsid w:val="008E7D1B"/>
    <w:rsid w:val="008F0DF5"/>
    <w:rsid w:val="008F2490"/>
    <w:rsid w:val="008F2661"/>
    <w:rsid w:val="008F285F"/>
    <w:rsid w:val="008F2CE7"/>
    <w:rsid w:val="008F355D"/>
    <w:rsid w:val="008F3EC7"/>
    <w:rsid w:val="008F4EA8"/>
    <w:rsid w:val="008F52E2"/>
    <w:rsid w:val="008F62A4"/>
    <w:rsid w:val="008F6780"/>
    <w:rsid w:val="008F69DB"/>
    <w:rsid w:val="008F6E3F"/>
    <w:rsid w:val="008F6E86"/>
    <w:rsid w:val="008F78FF"/>
    <w:rsid w:val="008F7F36"/>
    <w:rsid w:val="00900222"/>
    <w:rsid w:val="009002C0"/>
    <w:rsid w:val="00900351"/>
    <w:rsid w:val="00900B09"/>
    <w:rsid w:val="00900EF5"/>
    <w:rsid w:val="00900FD0"/>
    <w:rsid w:val="00901006"/>
    <w:rsid w:val="0090101C"/>
    <w:rsid w:val="00901803"/>
    <w:rsid w:val="00901CF0"/>
    <w:rsid w:val="00901EAC"/>
    <w:rsid w:val="00902E95"/>
    <w:rsid w:val="00903EAA"/>
    <w:rsid w:val="00903FD8"/>
    <w:rsid w:val="009041E2"/>
    <w:rsid w:val="00904884"/>
    <w:rsid w:val="009048C7"/>
    <w:rsid w:val="00905068"/>
    <w:rsid w:val="00905B49"/>
    <w:rsid w:val="00905CC5"/>
    <w:rsid w:val="009060A6"/>
    <w:rsid w:val="009067AC"/>
    <w:rsid w:val="00906894"/>
    <w:rsid w:val="009069B4"/>
    <w:rsid w:val="00906A7E"/>
    <w:rsid w:val="00906B50"/>
    <w:rsid w:val="00906FFB"/>
    <w:rsid w:val="00907476"/>
    <w:rsid w:val="00907E9C"/>
    <w:rsid w:val="00911DCF"/>
    <w:rsid w:val="00912C3B"/>
    <w:rsid w:val="00913543"/>
    <w:rsid w:val="00913547"/>
    <w:rsid w:val="00913769"/>
    <w:rsid w:val="00913F1B"/>
    <w:rsid w:val="009142A0"/>
    <w:rsid w:val="009143EC"/>
    <w:rsid w:val="00914901"/>
    <w:rsid w:val="009149D2"/>
    <w:rsid w:val="00914BA5"/>
    <w:rsid w:val="00915054"/>
    <w:rsid w:val="0091516D"/>
    <w:rsid w:val="0091557D"/>
    <w:rsid w:val="00916316"/>
    <w:rsid w:val="009165E0"/>
    <w:rsid w:val="009174BD"/>
    <w:rsid w:val="009176F8"/>
    <w:rsid w:val="00920070"/>
    <w:rsid w:val="009208EF"/>
    <w:rsid w:val="00921741"/>
    <w:rsid w:val="0092201F"/>
    <w:rsid w:val="0092300C"/>
    <w:rsid w:val="0092307F"/>
    <w:rsid w:val="00923855"/>
    <w:rsid w:val="0092399A"/>
    <w:rsid w:val="009244C7"/>
    <w:rsid w:val="009256CF"/>
    <w:rsid w:val="00925F65"/>
    <w:rsid w:val="00926CEA"/>
    <w:rsid w:val="0092718B"/>
    <w:rsid w:val="00927AA5"/>
    <w:rsid w:val="0093094B"/>
    <w:rsid w:val="00930C41"/>
    <w:rsid w:val="00930CF0"/>
    <w:rsid w:val="00931166"/>
    <w:rsid w:val="009314AF"/>
    <w:rsid w:val="00931512"/>
    <w:rsid w:val="00931C86"/>
    <w:rsid w:val="00931DB1"/>
    <w:rsid w:val="00932CC1"/>
    <w:rsid w:val="00933CF5"/>
    <w:rsid w:val="00934126"/>
    <w:rsid w:val="00934707"/>
    <w:rsid w:val="00934D27"/>
    <w:rsid w:val="00935290"/>
    <w:rsid w:val="00935854"/>
    <w:rsid w:val="00936A15"/>
    <w:rsid w:val="009373BD"/>
    <w:rsid w:val="00937471"/>
    <w:rsid w:val="00937983"/>
    <w:rsid w:val="00937E63"/>
    <w:rsid w:val="009404C9"/>
    <w:rsid w:val="009407C1"/>
    <w:rsid w:val="00940BDD"/>
    <w:rsid w:val="00941199"/>
    <w:rsid w:val="009415B5"/>
    <w:rsid w:val="00942232"/>
    <w:rsid w:val="00942EEA"/>
    <w:rsid w:val="0094420B"/>
    <w:rsid w:val="009444BF"/>
    <w:rsid w:val="00944908"/>
    <w:rsid w:val="00945000"/>
    <w:rsid w:val="00945697"/>
    <w:rsid w:val="00946C42"/>
    <w:rsid w:val="009472EA"/>
    <w:rsid w:val="009472EC"/>
    <w:rsid w:val="00947767"/>
    <w:rsid w:val="00947845"/>
    <w:rsid w:val="00947C61"/>
    <w:rsid w:val="009503A9"/>
    <w:rsid w:val="009512DA"/>
    <w:rsid w:val="00951915"/>
    <w:rsid w:val="00951D05"/>
    <w:rsid w:val="00952196"/>
    <w:rsid w:val="009526EB"/>
    <w:rsid w:val="00953556"/>
    <w:rsid w:val="00955050"/>
    <w:rsid w:val="0095545D"/>
    <w:rsid w:val="009556BF"/>
    <w:rsid w:val="00955734"/>
    <w:rsid w:val="00955D7C"/>
    <w:rsid w:val="00955FC4"/>
    <w:rsid w:val="00955FFE"/>
    <w:rsid w:val="00956937"/>
    <w:rsid w:val="00956DC6"/>
    <w:rsid w:val="0095748D"/>
    <w:rsid w:val="0095780B"/>
    <w:rsid w:val="00957ADA"/>
    <w:rsid w:val="00957C7B"/>
    <w:rsid w:val="00957F8D"/>
    <w:rsid w:val="00960160"/>
    <w:rsid w:val="00960D14"/>
    <w:rsid w:val="009614C0"/>
    <w:rsid w:val="009616F9"/>
    <w:rsid w:val="00961796"/>
    <w:rsid w:val="00961CB1"/>
    <w:rsid w:val="00962072"/>
    <w:rsid w:val="00962951"/>
    <w:rsid w:val="00962D01"/>
    <w:rsid w:val="00962E1F"/>
    <w:rsid w:val="00963488"/>
    <w:rsid w:val="00963B00"/>
    <w:rsid w:val="00963BCE"/>
    <w:rsid w:val="00964BDD"/>
    <w:rsid w:val="00965524"/>
    <w:rsid w:val="00966EB8"/>
    <w:rsid w:val="00967843"/>
    <w:rsid w:val="00967BB6"/>
    <w:rsid w:val="00967D08"/>
    <w:rsid w:val="009700F8"/>
    <w:rsid w:val="009703DF"/>
    <w:rsid w:val="0097051E"/>
    <w:rsid w:val="009707AE"/>
    <w:rsid w:val="00970C39"/>
    <w:rsid w:val="009715C7"/>
    <w:rsid w:val="00971E29"/>
    <w:rsid w:val="009731F0"/>
    <w:rsid w:val="009733D0"/>
    <w:rsid w:val="00973664"/>
    <w:rsid w:val="00973790"/>
    <w:rsid w:val="00973C0F"/>
    <w:rsid w:val="0097448A"/>
    <w:rsid w:val="009744F3"/>
    <w:rsid w:val="00975465"/>
    <w:rsid w:val="00976452"/>
    <w:rsid w:val="009772C5"/>
    <w:rsid w:val="00977D60"/>
    <w:rsid w:val="00980AD9"/>
    <w:rsid w:val="00980D3F"/>
    <w:rsid w:val="009819D5"/>
    <w:rsid w:val="00981AF7"/>
    <w:rsid w:val="00981EB3"/>
    <w:rsid w:val="00982455"/>
    <w:rsid w:val="00982831"/>
    <w:rsid w:val="00982D10"/>
    <w:rsid w:val="00982F67"/>
    <w:rsid w:val="00983308"/>
    <w:rsid w:val="0098398F"/>
    <w:rsid w:val="00983C11"/>
    <w:rsid w:val="0098447B"/>
    <w:rsid w:val="00984F28"/>
    <w:rsid w:val="009852D1"/>
    <w:rsid w:val="00985921"/>
    <w:rsid w:val="00986A60"/>
    <w:rsid w:val="00986B34"/>
    <w:rsid w:val="00987182"/>
    <w:rsid w:val="009877F1"/>
    <w:rsid w:val="00987C6E"/>
    <w:rsid w:val="00990997"/>
    <w:rsid w:val="009909B7"/>
    <w:rsid w:val="00990EB7"/>
    <w:rsid w:val="009912A7"/>
    <w:rsid w:val="00991607"/>
    <w:rsid w:val="00992E04"/>
    <w:rsid w:val="009933E4"/>
    <w:rsid w:val="0099359B"/>
    <w:rsid w:val="0099363A"/>
    <w:rsid w:val="00993F6E"/>
    <w:rsid w:val="00994923"/>
    <w:rsid w:val="00994B07"/>
    <w:rsid w:val="00994E3C"/>
    <w:rsid w:val="00995922"/>
    <w:rsid w:val="0099599C"/>
    <w:rsid w:val="0099656F"/>
    <w:rsid w:val="009967FD"/>
    <w:rsid w:val="00996AD2"/>
    <w:rsid w:val="00996B02"/>
    <w:rsid w:val="009975A2"/>
    <w:rsid w:val="009976C3"/>
    <w:rsid w:val="00997F3B"/>
    <w:rsid w:val="00997F81"/>
    <w:rsid w:val="009A13E6"/>
    <w:rsid w:val="009A159B"/>
    <w:rsid w:val="009A2A64"/>
    <w:rsid w:val="009A2C60"/>
    <w:rsid w:val="009A3124"/>
    <w:rsid w:val="009A35C8"/>
    <w:rsid w:val="009A4C15"/>
    <w:rsid w:val="009A508F"/>
    <w:rsid w:val="009A59F9"/>
    <w:rsid w:val="009A5AE6"/>
    <w:rsid w:val="009A5F99"/>
    <w:rsid w:val="009B049F"/>
    <w:rsid w:val="009B0544"/>
    <w:rsid w:val="009B05FB"/>
    <w:rsid w:val="009B140C"/>
    <w:rsid w:val="009B189B"/>
    <w:rsid w:val="009B2E23"/>
    <w:rsid w:val="009B32A2"/>
    <w:rsid w:val="009B40AC"/>
    <w:rsid w:val="009B4504"/>
    <w:rsid w:val="009B4C66"/>
    <w:rsid w:val="009B50DA"/>
    <w:rsid w:val="009B6F8E"/>
    <w:rsid w:val="009B7001"/>
    <w:rsid w:val="009B7EED"/>
    <w:rsid w:val="009C0045"/>
    <w:rsid w:val="009C016F"/>
    <w:rsid w:val="009C3424"/>
    <w:rsid w:val="009C3721"/>
    <w:rsid w:val="009C38AD"/>
    <w:rsid w:val="009C38E8"/>
    <w:rsid w:val="009C4687"/>
    <w:rsid w:val="009C4E1C"/>
    <w:rsid w:val="009C665A"/>
    <w:rsid w:val="009C6C8B"/>
    <w:rsid w:val="009C6CF0"/>
    <w:rsid w:val="009D0E3E"/>
    <w:rsid w:val="009D189D"/>
    <w:rsid w:val="009D27E6"/>
    <w:rsid w:val="009D2CB3"/>
    <w:rsid w:val="009D2E68"/>
    <w:rsid w:val="009D3241"/>
    <w:rsid w:val="009D3590"/>
    <w:rsid w:val="009D42E8"/>
    <w:rsid w:val="009D45D7"/>
    <w:rsid w:val="009D51D5"/>
    <w:rsid w:val="009D64CC"/>
    <w:rsid w:val="009D66DF"/>
    <w:rsid w:val="009D6BE1"/>
    <w:rsid w:val="009D6CBF"/>
    <w:rsid w:val="009D6CD0"/>
    <w:rsid w:val="009D72A0"/>
    <w:rsid w:val="009D7A08"/>
    <w:rsid w:val="009E0CCD"/>
    <w:rsid w:val="009E11BB"/>
    <w:rsid w:val="009E1285"/>
    <w:rsid w:val="009E1BC7"/>
    <w:rsid w:val="009E1D15"/>
    <w:rsid w:val="009E262B"/>
    <w:rsid w:val="009E2740"/>
    <w:rsid w:val="009E2829"/>
    <w:rsid w:val="009E35E1"/>
    <w:rsid w:val="009E3692"/>
    <w:rsid w:val="009E4618"/>
    <w:rsid w:val="009E4D49"/>
    <w:rsid w:val="009E4EE1"/>
    <w:rsid w:val="009E575F"/>
    <w:rsid w:val="009E57BA"/>
    <w:rsid w:val="009E6622"/>
    <w:rsid w:val="009F0463"/>
    <w:rsid w:val="009F098D"/>
    <w:rsid w:val="009F0A3E"/>
    <w:rsid w:val="009F0FC2"/>
    <w:rsid w:val="009F142F"/>
    <w:rsid w:val="009F1E10"/>
    <w:rsid w:val="009F24AA"/>
    <w:rsid w:val="009F2C6D"/>
    <w:rsid w:val="009F30FC"/>
    <w:rsid w:val="009F35C9"/>
    <w:rsid w:val="009F3F0D"/>
    <w:rsid w:val="009F4D77"/>
    <w:rsid w:val="009F4F60"/>
    <w:rsid w:val="009F4FC6"/>
    <w:rsid w:val="009F507D"/>
    <w:rsid w:val="009F5193"/>
    <w:rsid w:val="009F52AF"/>
    <w:rsid w:val="009F5589"/>
    <w:rsid w:val="009F5F03"/>
    <w:rsid w:val="009F605D"/>
    <w:rsid w:val="009F62C5"/>
    <w:rsid w:val="009F69CA"/>
    <w:rsid w:val="009F6A72"/>
    <w:rsid w:val="009F6AB3"/>
    <w:rsid w:val="00A00469"/>
    <w:rsid w:val="00A00FBE"/>
    <w:rsid w:val="00A015E5"/>
    <w:rsid w:val="00A01EA9"/>
    <w:rsid w:val="00A026B4"/>
    <w:rsid w:val="00A02A83"/>
    <w:rsid w:val="00A041E2"/>
    <w:rsid w:val="00A04321"/>
    <w:rsid w:val="00A04A0F"/>
    <w:rsid w:val="00A05217"/>
    <w:rsid w:val="00A058CA"/>
    <w:rsid w:val="00A05A4F"/>
    <w:rsid w:val="00A05B84"/>
    <w:rsid w:val="00A06435"/>
    <w:rsid w:val="00A068FB"/>
    <w:rsid w:val="00A06ABB"/>
    <w:rsid w:val="00A078B7"/>
    <w:rsid w:val="00A106AD"/>
    <w:rsid w:val="00A10904"/>
    <w:rsid w:val="00A11EB3"/>
    <w:rsid w:val="00A122CD"/>
    <w:rsid w:val="00A12555"/>
    <w:rsid w:val="00A12763"/>
    <w:rsid w:val="00A12904"/>
    <w:rsid w:val="00A12D8E"/>
    <w:rsid w:val="00A13067"/>
    <w:rsid w:val="00A138B1"/>
    <w:rsid w:val="00A13BC3"/>
    <w:rsid w:val="00A144E7"/>
    <w:rsid w:val="00A14517"/>
    <w:rsid w:val="00A1493F"/>
    <w:rsid w:val="00A15EB9"/>
    <w:rsid w:val="00A15FE0"/>
    <w:rsid w:val="00A168B9"/>
    <w:rsid w:val="00A169D7"/>
    <w:rsid w:val="00A16B37"/>
    <w:rsid w:val="00A16E85"/>
    <w:rsid w:val="00A20216"/>
    <w:rsid w:val="00A214D1"/>
    <w:rsid w:val="00A22A8A"/>
    <w:rsid w:val="00A22AC7"/>
    <w:rsid w:val="00A22BF0"/>
    <w:rsid w:val="00A2410A"/>
    <w:rsid w:val="00A241F6"/>
    <w:rsid w:val="00A257FA"/>
    <w:rsid w:val="00A25937"/>
    <w:rsid w:val="00A262E7"/>
    <w:rsid w:val="00A26520"/>
    <w:rsid w:val="00A2760A"/>
    <w:rsid w:val="00A2777F"/>
    <w:rsid w:val="00A27886"/>
    <w:rsid w:val="00A27902"/>
    <w:rsid w:val="00A3194A"/>
    <w:rsid w:val="00A31C39"/>
    <w:rsid w:val="00A3222A"/>
    <w:rsid w:val="00A325C9"/>
    <w:rsid w:val="00A32AE9"/>
    <w:rsid w:val="00A3366A"/>
    <w:rsid w:val="00A336C3"/>
    <w:rsid w:val="00A33937"/>
    <w:rsid w:val="00A33973"/>
    <w:rsid w:val="00A341D8"/>
    <w:rsid w:val="00A3428C"/>
    <w:rsid w:val="00A35739"/>
    <w:rsid w:val="00A35939"/>
    <w:rsid w:val="00A35954"/>
    <w:rsid w:val="00A35F7C"/>
    <w:rsid w:val="00A36429"/>
    <w:rsid w:val="00A37406"/>
    <w:rsid w:val="00A37B1C"/>
    <w:rsid w:val="00A37CF5"/>
    <w:rsid w:val="00A4062F"/>
    <w:rsid w:val="00A406F7"/>
    <w:rsid w:val="00A40C11"/>
    <w:rsid w:val="00A40D93"/>
    <w:rsid w:val="00A4146E"/>
    <w:rsid w:val="00A41E77"/>
    <w:rsid w:val="00A4201D"/>
    <w:rsid w:val="00A43EFE"/>
    <w:rsid w:val="00A43FC7"/>
    <w:rsid w:val="00A442E8"/>
    <w:rsid w:val="00A44379"/>
    <w:rsid w:val="00A448FA"/>
    <w:rsid w:val="00A452B4"/>
    <w:rsid w:val="00A45CFD"/>
    <w:rsid w:val="00A46020"/>
    <w:rsid w:val="00A46159"/>
    <w:rsid w:val="00A46474"/>
    <w:rsid w:val="00A46C4C"/>
    <w:rsid w:val="00A4762B"/>
    <w:rsid w:val="00A50335"/>
    <w:rsid w:val="00A504D1"/>
    <w:rsid w:val="00A517AA"/>
    <w:rsid w:val="00A521B2"/>
    <w:rsid w:val="00A54696"/>
    <w:rsid w:val="00A54A3A"/>
    <w:rsid w:val="00A55A50"/>
    <w:rsid w:val="00A55FE7"/>
    <w:rsid w:val="00A560FC"/>
    <w:rsid w:val="00A57787"/>
    <w:rsid w:val="00A57C3E"/>
    <w:rsid w:val="00A601E5"/>
    <w:rsid w:val="00A60E0C"/>
    <w:rsid w:val="00A61262"/>
    <w:rsid w:val="00A61984"/>
    <w:rsid w:val="00A61AE1"/>
    <w:rsid w:val="00A61E6B"/>
    <w:rsid w:val="00A62011"/>
    <w:rsid w:val="00A6246D"/>
    <w:rsid w:val="00A62DB1"/>
    <w:rsid w:val="00A637AC"/>
    <w:rsid w:val="00A64411"/>
    <w:rsid w:val="00A65023"/>
    <w:rsid w:val="00A656CF"/>
    <w:rsid w:val="00A6708C"/>
    <w:rsid w:val="00A67143"/>
    <w:rsid w:val="00A67DCE"/>
    <w:rsid w:val="00A70199"/>
    <w:rsid w:val="00A70588"/>
    <w:rsid w:val="00A71851"/>
    <w:rsid w:val="00A71D47"/>
    <w:rsid w:val="00A71FC4"/>
    <w:rsid w:val="00A7204E"/>
    <w:rsid w:val="00A72D93"/>
    <w:rsid w:val="00A72E7F"/>
    <w:rsid w:val="00A73169"/>
    <w:rsid w:val="00A731D4"/>
    <w:rsid w:val="00A73921"/>
    <w:rsid w:val="00A74B15"/>
    <w:rsid w:val="00A74FF7"/>
    <w:rsid w:val="00A75262"/>
    <w:rsid w:val="00A75E03"/>
    <w:rsid w:val="00A7641D"/>
    <w:rsid w:val="00A767F4"/>
    <w:rsid w:val="00A76966"/>
    <w:rsid w:val="00A76CC4"/>
    <w:rsid w:val="00A773D8"/>
    <w:rsid w:val="00A775C2"/>
    <w:rsid w:val="00A80160"/>
    <w:rsid w:val="00A801F8"/>
    <w:rsid w:val="00A808DB"/>
    <w:rsid w:val="00A80D39"/>
    <w:rsid w:val="00A813FF"/>
    <w:rsid w:val="00A8175C"/>
    <w:rsid w:val="00A81945"/>
    <w:rsid w:val="00A825CD"/>
    <w:rsid w:val="00A82A85"/>
    <w:rsid w:val="00A8358C"/>
    <w:rsid w:val="00A83FF8"/>
    <w:rsid w:val="00A85001"/>
    <w:rsid w:val="00A851DB"/>
    <w:rsid w:val="00A8526A"/>
    <w:rsid w:val="00A854B2"/>
    <w:rsid w:val="00A854F7"/>
    <w:rsid w:val="00A86879"/>
    <w:rsid w:val="00A8753E"/>
    <w:rsid w:val="00A9015E"/>
    <w:rsid w:val="00A91514"/>
    <w:rsid w:val="00A917E3"/>
    <w:rsid w:val="00A9235A"/>
    <w:rsid w:val="00A92F45"/>
    <w:rsid w:val="00A938E9"/>
    <w:rsid w:val="00A93D9F"/>
    <w:rsid w:val="00A94266"/>
    <w:rsid w:val="00A942AF"/>
    <w:rsid w:val="00A94554"/>
    <w:rsid w:val="00A94C80"/>
    <w:rsid w:val="00A9516C"/>
    <w:rsid w:val="00A95A71"/>
    <w:rsid w:val="00A976AC"/>
    <w:rsid w:val="00A97776"/>
    <w:rsid w:val="00A9793C"/>
    <w:rsid w:val="00A97952"/>
    <w:rsid w:val="00A97DDA"/>
    <w:rsid w:val="00AA0162"/>
    <w:rsid w:val="00AA182D"/>
    <w:rsid w:val="00AA1DBC"/>
    <w:rsid w:val="00AA203E"/>
    <w:rsid w:val="00AA25C7"/>
    <w:rsid w:val="00AA325D"/>
    <w:rsid w:val="00AA3E9B"/>
    <w:rsid w:val="00AA487C"/>
    <w:rsid w:val="00AA4964"/>
    <w:rsid w:val="00AA4F32"/>
    <w:rsid w:val="00AA5290"/>
    <w:rsid w:val="00AA540C"/>
    <w:rsid w:val="00AA6775"/>
    <w:rsid w:val="00AA68BB"/>
    <w:rsid w:val="00AA6A2A"/>
    <w:rsid w:val="00AA6A3B"/>
    <w:rsid w:val="00AA75E2"/>
    <w:rsid w:val="00AB1356"/>
    <w:rsid w:val="00AB2887"/>
    <w:rsid w:val="00AB2A2A"/>
    <w:rsid w:val="00AB360E"/>
    <w:rsid w:val="00AB3619"/>
    <w:rsid w:val="00AB36EF"/>
    <w:rsid w:val="00AB4967"/>
    <w:rsid w:val="00AB4E51"/>
    <w:rsid w:val="00AB58E6"/>
    <w:rsid w:val="00AB71A0"/>
    <w:rsid w:val="00AB7A07"/>
    <w:rsid w:val="00AB7F7E"/>
    <w:rsid w:val="00AC04E7"/>
    <w:rsid w:val="00AC0B5B"/>
    <w:rsid w:val="00AC11B6"/>
    <w:rsid w:val="00AC125F"/>
    <w:rsid w:val="00AC17F2"/>
    <w:rsid w:val="00AC1D7E"/>
    <w:rsid w:val="00AC203C"/>
    <w:rsid w:val="00AC2235"/>
    <w:rsid w:val="00AC2AA1"/>
    <w:rsid w:val="00AC3998"/>
    <w:rsid w:val="00AC3C4E"/>
    <w:rsid w:val="00AC3CAB"/>
    <w:rsid w:val="00AC4355"/>
    <w:rsid w:val="00AC4404"/>
    <w:rsid w:val="00AC51B7"/>
    <w:rsid w:val="00AC5AEF"/>
    <w:rsid w:val="00AC5B64"/>
    <w:rsid w:val="00AC6348"/>
    <w:rsid w:val="00AC664E"/>
    <w:rsid w:val="00AC6687"/>
    <w:rsid w:val="00AC6F93"/>
    <w:rsid w:val="00AC6FBB"/>
    <w:rsid w:val="00AD0AD8"/>
    <w:rsid w:val="00AD1547"/>
    <w:rsid w:val="00AD19C0"/>
    <w:rsid w:val="00AD2023"/>
    <w:rsid w:val="00AD2313"/>
    <w:rsid w:val="00AD3594"/>
    <w:rsid w:val="00AD37BA"/>
    <w:rsid w:val="00AD3B23"/>
    <w:rsid w:val="00AD3FFD"/>
    <w:rsid w:val="00AD519E"/>
    <w:rsid w:val="00AD5541"/>
    <w:rsid w:val="00AD65CC"/>
    <w:rsid w:val="00AD6DBA"/>
    <w:rsid w:val="00AD7079"/>
    <w:rsid w:val="00AD7765"/>
    <w:rsid w:val="00AD7F6D"/>
    <w:rsid w:val="00AE0150"/>
    <w:rsid w:val="00AE0502"/>
    <w:rsid w:val="00AE0545"/>
    <w:rsid w:val="00AE08BD"/>
    <w:rsid w:val="00AE0AB4"/>
    <w:rsid w:val="00AE0E82"/>
    <w:rsid w:val="00AE119F"/>
    <w:rsid w:val="00AE15C9"/>
    <w:rsid w:val="00AE1669"/>
    <w:rsid w:val="00AE1C59"/>
    <w:rsid w:val="00AE2F84"/>
    <w:rsid w:val="00AE3E5D"/>
    <w:rsid w:val="00AE43E3"/>
    <w:rsid w:val="00AE4967"/>
    <w:rsid w:val="00AE503B"/>
    <w:rsid w:val="00AE5307"/>
    <w:rsid w:val="00AE6A89"/>
    <w:rsid w:val="00AE71B1"/>
    <w:rsid w:val="00AF024E"/>
    <w:rsid w:val="00AF0482"/>
    <w:rsid w:val="00AF05B1"/>
    <w:rsid w:val="00AF0983"/>
    <w:rsid w:val="00AF0B1D"/>
    <w:rsid w:val="00AF109C"/>
    <w:rsid w:val="00AF1A0A"/>
    <w:rsid w:val="00AF1E11"/>
    <w:rsid w:val="00AF2582"/>
    <w:rsid w:val="00AF274E"/>
    <w:rsid w:val="00AF27DC"/>
    <w:rsid w:val="00AF2B50"/>
    <w:rsid w:val="00AF3587"/>
    <w:rsid w:val="00AF4292"/>
    <w:rsid w:val="00AF42EA"/>
    <w:rsid w:val="00AF4C68"/>
    <w:rsid w:val="00AF4C6D"/>
    <w:rsid w:val="00AF4CB2"/>
    <w:rsid w:val="00AF52E6"/>
    <w:rsid w:val="00AF5B04"/>
    <w:rsid w:val="00AF73BA"/>
    <w:rsid w:val="00AF778B"/>
    <w:rsid w:val="00AF77E7"/>
    <w:rsid w:val="00B00157"/>
    <w:rsid w:val="00B002F0"/>
    <w:rsid w:val="00B0063C"/>
    <w:rsid w:val="00B00684"/>
    <w:rsid w:val="00B00770"/>
    <w:rsid w:val="00B0086D"/>
    <w:rsid w:val="00B00A8D"/>
    <w:rsid w:val="00B0139A"/>
    <w:rsid w:val="00B01404"/>
    <w:rsid w:val="00B015CE"/>
    <w:rsid w:val="00B01786"/>
    <w:rsid w:val="00B02177"/>
    <w:rsid w:val="00B0239A"/>
    <w:rsid w:val="00B02B5C"/>
    <w:rsid w:val="00B02BBF"/>
    <w:rsid w:val="00B037F7"/>
    <w:rsid w:val="00B03A1E"/>
    <w:rsid w:val="00B0456F"/>
    <w:rsid w:val="00B04A32"/>
    <w:rsid w:val="00B05573"/>
    <w:rsid w:val="00B05CF0"/>
    <w:rsid w:val="00B06FB9"/>
    <w:rsid w:val="00B0763F"/>
    <w:rsid w:val="00B10DBC"/>
    <w:rsid w:val="00B1170A"/>
    <w:rsid w:val="00B13C75"/>
    <w:rsid w:val="00B1562C"/>
    <w:rsid w:val="00B15C78"/>
    <w:rsid w:val="00B15E1A"/>
    <w:rsid w:val="00B15E91"/>
    <w:rsid w:val="00B1642F"/>
    <w:rsid w:val="00B164C5"/>
    <w:rsid w:val="00B16640"/>
    <w:rsid w:val="00B1693E"/>
    <w:rsid w:val="00B17E2A"/>
    <w:rsid w:val="00B20637"/>
    <w:rsid w:val="00B20BFC"/>
    <w:rsid w:val="00B20D02"/>
    <w:rsid w:val="00B21A9D"/>
    <w:rsid w:val="00B220E0"/>
    <w:rsid w:val="00B2253F"/>
    <w:rsid w:val="00B22C11"/>
    <w:rsid w:val="00B23805"/>
    <w:rsid w:val="00B23961"/>
    <w:rsid w:val="00B24330"/>
    <w:rsid w:val="00B243B1"/>
    <w:rsid w:val="00B24E84"/>
    <w:rsid w:val="00B258CB"/>
    <w:rsid w:val="00B265C8"/>
    <w:rsid w:val="00B26827"/>
    <w:rsid w:val="00B26E1B"/>
    <w:rsid w:val="00B26F20"/>
    <w:rsid w:val="00B27B7E"/>
    <w:rsid w:val="00B27CF4"/>
    <w:rsid w:val="00B30CFA"/>
    <w:rsid w:val="00B31256"/>
    <w:rsid w:val="00B31768"/>
    <w:rsid w:val="00B317E4"/>
    <w:rsid w:val="00B31CE9"/>
    <w:rsid w:val="00B32BEC"/>
    <w:rsid w:val="00B32CD1"/>
    <w:rsid w:val="00B33123"/>
    <w:rsid w:val="00B33862"/>
    <w:rsid w:val="00B34A27"/>
    <w:rsid w:val="00B34C95"/>
    <w:rsid w:val="00B34E6F"/>
    <w:rsid w:val="00B35797"/>
    <w:rsid w:val="00B401E8"/>
    <w:rsid w:val="00B40740"/>
    <w:rsid w:val="00B42478"/>
    <w:rsid w:val="00B42EA9"/>
    <w:rsid w:val="00B43D0D"/>
    <w:rsid w:val="00B44065"/>
    <w:rsid w:val="00B445F7"/>
    <w:rsid w:val="00B4469F"/>
    <w:rsid w:val="00B446C6"/>
    <w:rsid w:val="00B463E4"/>
    <w:rsid w:val="00B46870"/>
    <w:rsid w:val="00B46DBB"/>
    <w:rsid w:val="00B4755E"/>
    <w:rsid w:val="00B505EE"/>
    <w:rsid w:val="00B506B7"/>
    <w:rsid w:val="00B5119A"/>
    <w:rsid w:val="00B5164B"/>
    <w:rsid w:val="00B527CF"/>
    <w:rsid w:val="00B52B91"/>
    <w:rsid w:val="00B53035"/>
    <w:rsid w:val="00B533C2"/>
    <w:rsid w:val="00B53450"/>
    <w:rsid w:val="00B53669"/>
    <w:rsid w:val="00B5390F"/>
    <w:rsid w:val="00B539B1"/>
    <w:rsid w:val="00B5426D"/>
    <w:rsid w:val="00B54C43"/>
    <w:rsid w:val="00B54F23"/>
    <w:rsid w:val="00B55102"/>
    <w:rsid w:val="00B5571A"/>
    <w:rsid w:val="00B56150"/>
    <w:rsid w:val="00B56296"/>
    <w:rsid w:val="00B56B56"/>
    <w:rsid w:val="00B5727F"/>
    <w:rsid w:val="00B60006"/>
    <w:rsid w:val="00B607D5"/>
    <w:rsid w:val="00B61454"/>
    <w:rsid w:val="00B62523"/>
    <w:rsid w:val="00B62C1E"/>
    <w:rsid w:val="00B63233"/>
    <w:rsid w:val="00B63370"/>
    <w:rsid w:val="00B63913"/>
    <w:rsid w:val="00B63A02"/>
    <w:rsid w:val="00B655A6"/>
    <w:rsid w:val="00B66D9E"/>
    <w:rsid w:val="00B670F5"/>
    <w:rsid w:val="00B70F64"/>
    <w:rsid w:val="00B71E41"/>
    <w:rsid w:val="00B71F76"/>
    <w:rsid w:val="00B7216F"/>
    <w:rsid w:val="00B72C26"/>
    <w:rsid w:val="00B72FF0"/>
    <w:rsid w:val="00B73B18"/>
    <w:rsid w:val="00B73CAF"/>
    <w:rsid w:val="00B7469B"/>
    <w:rsid w:val="00B75767"/>
    <w:rsid w:val="00B75781"/>
    <w:rsid w:val="00B770A1"/>
    <w:rsid w:val="00B77B6D"/>
    <w:rsid w:val="00B77DD9"/>
    <w:rsid w:val="00B80184"/>
    <w:rsid w:val="00B804F3"/>
    <w:rsid w:val="00B80735"/>
    <w:rsid w:val="00B810CD"/>
    <w:rsid w:val="00B82BB6"/>
    <w:rsid w:val="00B843ED"/>
    <w:rsid w:val="00B85128"/>
    <w:rsid w:val="00B853FE"/>
    <w:rsid w:val="00B85B2B"/>
    <w:rsid w:val="00B85F5E"/>
    <w:rsid w:val="00B861A8"/>
    <w:rsid w:val="00B86CD8"/>
    <w:rsid w:val="00B911BC"/>
    <w:rsid w:val="00B91ACE"/>
    <w:rsid w:val="00B92360"/>
    <w:rsid w:val="00B93251"/>
    <w:rsid w:val="00B935E7"/>
    <w:rsid w:val="00B94572"/>
    <w:rsid w:val="00B94B40"/>
    <w:rsid w:val="00B94C82"/>
    <w:rsid w:val="00B95CC5"/>
    <w:rsid w:val="00B95F5F"/>
    <w:rsid w:val="00B96A53"/>
    <w:rsid w:val="00B96BAD"/>
    <w:rsid w:val="00B97292"/>
    <w:rsid w:val="00B979B9"/>
    <w:rsid w:val="00B97FA8"/>
    <w:rsid w:val="00BA0107"/>
    <w:rsid w:val="00BA029B"/>
    <w:rsid w:val="00BA093A"/>
    <w:rsid w:val="00BA152D"/>
    <w:rsid w:val="00BA1CF0"/>
    <w:rsid w:val="00BA22A6"/>
    <w:rsid w:val="00BA2BE5"/>
    <w:rsid w:val="00BA2CE1"/>
    <w:rsid w:val="00BA395E"/>
    <w:rsid w:val="00BA3B18"/>
    <w:rsid w:val="00BA43A8"/>
    <w:rsid w:val="00BA575A"/>
    <w:rsid w:val="00BA6ABF"/>
    <w:rsid w:val="00BA7060"/>
    <w:rsid w:val="00BA723F"/>
    <w:rsid w:val="00BA741B"/>
    <w:rsid w:val="00BA7427"/>
    <w:rsid w:val="00BA77DB"/>
    <w:rsid w:val="00BB067C"/>
    <w:rsid w:val="00BB18D8"/>
    <w:rsid w:val="00BB1C11"/>
    <w:rsid w:val="00BB1D77"/>
    <w:rsid w:val="00BB2244"/>
    <w:rsid w:val="00BB236B"/>
    <w:rsid w:val="00BB26F0"/>
    <w:rsid w:val="00BB27AE"/>
    <w:rsid w:val="00BB30A2"/>
    <w:rsid w:val="00BB452E"/>
    <w:rsid w:val="00BB4BCB"/>
    <w:rsid w:val="00BB54C8"/>
    <w:rsid w:val="00BB55D2"/>
    <w:rsid w:val="00BB57F7"/>
    <w:rsid w:val="00BB60B7"/>
    <w:rsid w:val="00BB6983"/>
    <w:rsid w:val="00BB735A"/>
    <w:rsid w:val="00BB7854"/>
    <w:rsid w:val="00BB790F"/>
    <w:rsid w:val="00BB799C"/>
    <w:rsid w:val="00BB7A9F"/>
    <w:rsid w:val="00BB7C4E"/>
    <w:rsid w:val="00BC0234"/>
    <w:rsid w:val="00BC0C8B"/>
    <w:rsid w:val="00BC16A9"/>
    <w:rsid w:val="00BC23AA"/>
    <w:rsid w:val="00BC2454"/>
    <w:rsid w:val="00BC287C"/>
    <w:rsid w:val="00BC2D77"/>
    <w:rsid w:val="00BC3038"/>
    <w:rsid w:val="00BC3280"/>
    <w:rsid w:val="00BC3740"/>
    <w:rsid w:val="00BC40A0"/>
    <w:rsid w:val="00BC4379"/>
    <w:rsid w:val="00BC58D1"/>
    <w:rsid w:val="00BC5C83"/>
    <w:rsid w:val="00BC5EF5"/>
    <w:rsid w:val="00BC6912"/>
    <w:rsid w:val="00BC6C88"/>
    <w:rsid w:val="00BC7D1F"/>
    <w:rsid w:val="00BD0C95"/>
    <w:rsid w:val="00BD122D"/>
    <w:rsid w:val="00BD157C"/>
    <w:rsid w:val="00BD172B"/>
    <w:rsid w:val="00BD174B"/>
    <w:rsid w:val="00BD19B7"/>
    <w:rsid w:val="00BD2378"/>
    <w:rsid w:val="00BD25CF"/>
    <w:rsid w:val="00BD3969"/>
    <w:rsid w:val="00BD401A"/>
    <w:rsid w:val="00BD41FD"/>
    <w:rsid w:val="00BD5F6B"/>
    <w:rsid w:val="00BD6910"/>
    <w:rsid w:val="00BD6F34"/>
    <w:rsid w:val="00BD6F9C"/>
    <w:rsid w:val="00BD7CC9"/>
    <w:rsid w:val="00BD7CF2"/>
    <w:rsid w:val="00BE05B4"/>
    <w:rsid w:val="00BE0FF0"/>
    <w:rsid w:val="00BE10FA"/>
    <w:rsid w:val="00BE1450"/>
    <w:rsid w:val="00BE19AA"/>
    <w:rsid w:val="00BE1E78"/>
    <w:rsid w:val="00BE1F92"/>
    <w:rsid w:val="00BE2411"/>
    <w:rsid w:val="00BE2915"/>
    <w:rsid w:val="00BE2AE5"/>
    <w:rsid w:val="00BE2D86"/>
    <w:rsid w:val="00BE2F7E"/>
    <w:rsid w:val="00BE308D"/>
    <w:rsid w:val="00BE48C1"/>
    <w:rsid w:val="00BE51CB"/>
    <w:rsid w:val="00BE57BF"/>
    <w:rsid w:val="00BE637C"/>
    <w:rsid w:val="00BE6530"/>
    <w:rsid w:val="00BE65E8"/>
    <w:rsid w:val="00BE6851"/>
    <w:rsid w:val="00BE6CF1"/>
    <w:rsid w:val="00BE6D14"/>
    <w:rsid w:val="00BE72C9"/>
    <w:rsid w:val="00BE7C9D"/>
    <w:rsid w:val="00BF0189"/>
    <w:rsid w:val="00BF0ABB"/>
    <w:rsid w:val="00BF17BA"/>
    <w:rsid w:val="00BF2235"/>
    <w:rsid w:val="00BF2B26"/>
    <w:rsid w:val="00BF3C40"/>
    <w:rsid w:val="00BF4076"/>
    <w:rsid w:val="00BF4196"/>
    <w:rsid w:val="00BF4591"/>
    <w:rsid w:val="00BF542F"/>
    <w:rsid w:val="00BF55AB"/>
    <w:rsid w:val="00BF5754"/>
    <w:rsid w:val="00BF5BBF"/>
    <w:rsid w:val="00BF5FC6"/>
    <w:rsid w:val="00BF7247"/>
    <w:rsid w:val="00BF72A9"/>
    <w:rsid w:val="00C00A4C"/>
    <w:rsid w:val="00C01399"/>
    <w:rsid w:val="00C014DC"/>
    <w:rsid w:val="00C01B70"/>
    <w:rsid w:val="00C01E3C"/>
    <w:rsid w:val="00C01E72"/>
    <w:rsid w:val="00C02850"/>
    <w:rsid w:val="00C02F1D"/>
    <w:rsid w:val="00C031CE"/>
    <w:rsid w:val="00C03C03"/>
    <w:rsid w:val="00C04E49"/>
    <w:rsid w:val="00C05CAB"/>
    <w:rsid w:val="00C05CE6"/>
    <w:rsid w:val="00C06500"/>
    <w:rsid w:val="00C06BFE"/>
    <w:rsid w:val="00C074A3"/>
    <w:rsid w:val="00C0752A"/>
    <w:rsid w:val="00C105D7"/>
    <w:rsid w:val="00C1069D"/>
    <w:rsid w:val="00C1172E"/>
    <w:rsid w:val="00C1263B"/>
    <w:rsid w:val="00C12767"/>
    <w:rsid w:val="00C13AA5"/>
    <w:rsid w:val="00C14E64"/>
    <w:rsid w:val="00C15BAC"/>
    <w:rsid w:val="00C15EA0"/>
    <w:rsid w:val="00C160EA"/>
    <w:rsid w:val="00C16A28"/>
    <w:rsid w:val="00C16E34"/>
    <w:rsid w:val="00C17371"/>
    <w:rsid w:val="00C20137"/>
    <w:rsid w:val="00C20E9A"/>
    <w:rsid w:val="00C218C8"/>
    <w:rsid w:val="00C21DD1"/>
    <w:rsid w:val="00C22049"/>
    <w:rsid w:val="00C2290E"/>
    <w:rsid w:val="00C2332F"/>
    <w:rsid w:val="00C2381C"/>
    <w:rsid w:val="00C23876"/>
    <w:rsid w:val="00C23BF1"/>
    <w:rsid w:val="00C2419B"/>
    <w:rsid w:val="00C243AA"/>
    <w:rsid w:val="00C246AA"/>
    <w:rsid w:val="00C24D07"/>
    <w:rsid w:val="00C258AF"/>
    <w:rsid w:val="00C26F0D"/>
    <w:rsid w:val="00C2715C"/>
    <w:rsid w:val="00C27FAA"/>
    <w:rsid w:val="00C3024C"/>
    <w:rsid w:val="00C307BF"/>
    <w:rsid w:val="00C308CD"/>
    <w:rsid w:val="00C30940"/>
    <w:rsid w:val="00C30BD1"/>
    <w:rsid w:val="00C313BC"/>
    <w:rsid w:val="00C33CF6"/>
    <w:rsid w:val="00C349D4"/>
    <w:rsid w:val="00C34BE0"/>
    <w:rsid w:val="00C350E5"/>
    <w:rsid w:val="00C354DC"/>
    <w:rsid w:val="00C35C88"/>
    <w:rsid w:val="00C365B8"/>
    <w:rsid w:val="00C36834"/>
    <w:rsid w:val="00C401B0"/>
    <w:rsid w:val="00C407AD"/>
    <w:rsid w:val="00C4148A"/>
    <w:rsid w:val="00C4156D"/>
    <w:rsid w:val="00C417B7"/>
    <w:rsid w:val="00C420A5"/>
    <w:rsid w:val="00C4291B"/>
    <w:rsid w:val="00C43530"/>
    <w:rsid w:val="00C43A69"/>
    <w:rsid w:val="00C43DD4"/>
    <w:rsid w:val="00C43FF8"/>
    <w:rsid w:val="00C44017"/>
    <w:rsid w:val="00C45402"/>
    <w:rsid w:val="00C45B29"/>
    <w:rsid w:val="00C4603A"/>
    <w:rsid w:val="00C46352"/>
    <w:rsid w:val="00C464B7"/>
    <w:rsid w:val="00C468E8"/>
    <w:rsid w:val="00C46903"/>
    <w:rsid w:val="00C46A48"/>
    <w:rsid w:val="00C47D9E"/>
    <w:rsid w:val="00C50FF3"/>
    <w:rsid w:val="00C523C4"/>
    <w:rsid w:val="00C52C84"/>
    <w:rsid w:val="00C52D2C"/>
    <w:rsid w:val="00C5323B"/>
    <w:rsid w:val="00C5347C"/>
    <w:rsid w:val="00C53679"/>
    <w:rsid w:val="00C54945"/>
    <w:rsid w:val="00C55F68"/>
    <w:rsid w:val="00C573FA"/>
    <w:rsid w:val="00C57E7B"/>
    <w:rsid w:val="00C60187"/>
    <w:rsid w:val="00C60D50"/>
    <w:rsid w:val="00C61AFB"/>
    <w:rsid w:val="00C62343"/>
    <w:rsid w:val="00C623F3"/>
    <w:rsid w:val="00C6295F"/>
    <w:rsid w:val="00C62A3D"/>
    <w:rsid w:val="00C63080"/>
    <w:rsid w:val="00C630CE"/>
    <w:rsid w:val="00C63137"/>
    <w:rsid w:val="00C631B1"/>
    <w:rsid w:val="00C6337B"/>
    <w:rsid w:val="00C639A1"/>
    <w:rsid w:val="00C63EE0"/>
    <w:rsid w:val="00C64754"/>
    <w:rsid w:val="00C64B2F"/>
    <w:rsid w:val="00C65313"/>
    <w:rsid w:val="00C6539E"/>
    <w:rsid w:val="00C663DB"/>
    <w:rsid w:val="00C66A19"/>
    <w:rsid w:val="00C66C5F"/>
    <w:rsid w:val="00C672F3"/>
    <w:rsid w:val="00C67AD8"/>
    <w:rsid w:val="00C67B04"/>
    <w:rsid w:val="00C718F2"/>
    <w:rsid w:val="00C71B0E"/>
    <w:rsid w:val="00C72A59"/>
    <w:rsid w:val="00C73B42"/>
    <w:rsid w:val="00C7429E"/>
    <w:rsid w:val="00C75F9A"/>
    <w:rsid w:val="00C76227"/>
    <w:rsid w:val="00C763E0"/>
    <w:rsid w:val="00C76BC3"/>
    <w:rsid w:val="00C77808"/>
    <w:rsid w:val="00C77D17"/>
    <w:rsid w:val="00C77ED6"/>
    <w:rsid w:val="00C80707"/>
    <w:rsid w:val="00C81AD4"/>
    <w:rsid w:val="00C83585"/>
    <w:rsid w:val="00C83A87"/>
    <w:rsid w:val="00C84309"/>
    <w:rsid w:val="00C84787"/>
    <w:rsid w:val="00C847FA"/>
    <w:rsid w:val="00C84851"/>
    <w:rsid w:val="00C84F16"/>
    <w:rsid w:val="00C85091"/>
    <w:rsid w:val="00C85116"/>
    <w:rsid w:val="00C861EB"/>
    <w:rsid w:val="00C86310"/>
    <w:rsid w:val="00C86BFF"/>
    <w:rsid w:val="00C918A9"/>
    <w:rsid w:val="00C92028"/>
    <w:rsid w:val="00C92B38"/>
    <w:rsid w:val="00C92BBE"/>
    <w:rsid w:val="00C93F5A"/>
    <w:rsid w:val="00C946F8"/>
    <w:rsid w:val="00C95AAF"/>
    <w:rsid w:val="00C96EFC"/>
    <w:rsid w:val="00C97541"/>
    <w:rsid w:val="00C978B0"/>
    <w:rsid w:val="00CA0CA9"/>
    <w:rsid w:val="00CA1284"/>
    <w:rsid w:val="00CA1A2C"/>
    <w:rsid w:val="00CA1C75"/>
    <w:rsid w:val="00CA1E24"/>
    <w:rsid w:val="00CA40FD"/>
    <w:rsid w:val="00CA4EE4"/>
    <w:rsid w:val="00CA50C2"/>
    <w:rsid w:val="00CA5906"/>
    <w:rsid w:val="00CA5D8F"/>
    <w:rsid w:val="00CA64F6"/>
    <w:rsid w:val="00CA6A32"/>
    <w:rsid w:val="00CA6F41"/>
    <w:rsid w:val="00CB0784"/>
    <w:rsid w:val="00CB0CAF"/>
    <w:rsid w:val="00CB118F"/>
    <w:rsid w:val="00CB1D62"/>
    <w:rsid w:val="00CB204C"/>
    <w:rsid w:val="00CB214A"/>
    <w:rsid w:val="00CB383A"/>
    <w:rsid w:val="00CB3AA1"/>
    <w:rsid w:val="00CB3D82"/>
    <w:rsid w:val="00CB5684"/>
    <w:rsid w:val="00CB5D79"/>
    <w:rsid w:val="00CB6E41"/>
    <w:rsid w:val="00CB7536"/>
    <w:rsid w:val="00CB7555"/>
    <w:rsid w:val="00CB75C7"/>
    <w:rsid w:val="00CB7655"/>
    <w:rsid w:val="00CB7847"/>
    <w:rsid w:val="00CB7D45"/>
    <w:rsid w:val="00CC0594"/>
    <w:rsid w:val="00CC0710"/>
    <w:rsid w:val="00CC0B1D"/>
    <w:rsid w:val="00CC0E37"/>
    <w:rsid w:val="00CC22FF"/>
    <w:rsid w:val="00CC2464"/>
    <w:rsid w:val="00CC2E49"/>
    <w:rsid w:val="00CC318E"/>
    <w:rsid w:val="00CC3EDD"/>
    <w:rsid w:val="00CC42C4"/>
    <w:rsid w:val="00CC4F80"/>
    <w:rsid w:val="00CC4FB5"/>
    <w:rsid w:val="00CC56BE"/>
    <w:rsid w:val="00CC5F61"/>
    <w:rsid w:val="00CC687C"/>
    <w:rsid w:val="00CC77F6"/>
    <w:rsid w:val="00CC7884"/>
    <w:rsid w:val="00CC7A98"/>
    <w:rsid w:val="00CC7F48"/>
    <w:rsid w:val="00CD103C"/>
    <w:rsid w:val="00CD12CB"/>
    <w:rsid w:val="00CD21BB"/>
    <w:rsid w:val="00CD241F"/>
    <w:rsid w:val="00CD250D"/>
    <w:rsid w:val="00CD3186"/>
    <w:rsid w:val="00CD33DF"/>
    <w:rsid w:val="00CD3521"/>
    <w:rsid w:val="00CD42F3"/>
    <w:rsid w:val="00CD469F"/>
    <w:rsid w:val="00CD516D"/>
    <w:rsid w:val="00CD532F"/>
    <w:rsid w:val="00CD558F"/>
    <w:rsid w:val="00CD5DC2"/>
    <w:rsid w:val="00CD6727"/>
    <w:rsid w:val="00CD6B73"/>
    <w:rsid w:val="00CD7220"/>
    <w:rsid w:val="00CD79F8"/>
    <w:rsid w:val="00CD7A21"/>
    <w:rsid w:val="00CD7DB4"/>
    <w:rsid w:val="00CE24D0"/>
    <w:rsid w:val="00CE274D"/>
    <w:rsid w:val="00CE2AEB"/>
    <w:rsid w:val="00CE4047"/>
    <w:rsid w:val="00CE44E7"/>
    <w:rsid w:val="00CE5456"/>
    <w:rsid w:val="00CE6954"/>
    <w:rsid w:val="00CE6D65"/>
    <w:rsid w:val="00CE7B92"/>
    <w:rsid w:val="00CE7FBB"/>
    <w:rsid w:val="00CF08BF"/>
    <w:rsid w:val="00CF0CD3"/>
    <w:rsid w:val="00CF1206"/>
    <w:rsid w:val="00CF16C7"/>
    <w:rsid w:val="00CF178E"/>
    <w:rsid w:val="00CF1F3F"/>
    <w:rsid w:val="00CF23FF"/>
    <w:rsid w:val="00CF28AE"/>
    <w:rsid w:val="00CF30A2"/>
    <w:rsid w:val="00CF3A93"/>
    <w:rsid w:val="00CF4169"/>
    <w:rsid w:val="00CF447A"/>
    <w:rsid w:val="00CF46CF"/>
    <w:rsid w:val="00CF5AAB"/>
    <w:rsid w:val="00CF6501"/>
    <w:rsid w:val="00CF650D"/>
    <w:rsid w:val="00CF65AF"/>
    <w:rsid w:val="00CF7994"/>
    <w:rsid w:val="00CF7C4B"/>
    <w:rsid w:val="00CF7F43"/>
    <w:rsid w:val="00D00016"/>
    <w:rsid w:val="00D00361"/>
    <w:rsid w:val="00D01229"/>
    <w:rsid w:val="00D01368"/>
    <w:rsid w:val="00D02583"/>
    <w:rsid w:val="00D026CA"/>
    <w:rsid w:val="00D02E75"/>
    <w:rsid w:val="00D03734"/>
    <w:rsid w:val="00D03A0A"/>
    <w:rsid w:val="00D04CCB"/>
    <w:rsid w:val="00D04CEF"/>
    <w:rsid w:val="00D05C2B"/>
    <w:rsid w:val="00D05F3D"/>
    <w:rsid w:val="00D05FCB"/>
    <w:rsid w:val="00D0600B"/>
    <w:rsid w:val="00D061D0"/>
    <w:rsid w:val="00D06A8B"/>
    <w:rsid w:val="00D07AE9"/>
    <w:rsid w:val="00D07B04"/>
    <w:rsid w:val="00D07D75"/>
    <w:rsid w:val="00D07DCC"/>
    <w:rsid w:val="00D07E29"/>
    <w:rsid w:val="00D1070F"/>
    <w:rsid w:val="00D10778"/>
    <w:rsid w:val="00D10847"/>
    <w:rsid w:val="00D113D7"/>
    <w:rsid w:val="00D1179D"/>
    <w:rsid w:val="00D11912"/>
    <w:rsid w:val="00D11A80"/>
    <w:rsid w:val="00D1213D"/>
    <w:rsid w:val="00D12E93"/>
    <w:rsid w:val="00D133F7"/>
    <w:rsid w:val="00D13CBE"/>
    <w:rsid w:val="00D13F60"/>
    <w:rsid w:val="00D14C10"/>
    <w:rsid w:val="00D150E9"/>
    <w:rsid w:val="00D154FF"/>
    <w:rsid w:val="00D157BD"/>
    <w:rsid w:val="00D1588F"/>
    <w:rsid w:val="00D15C6D"/>
    <w:rsid w:val="00D16598"/>
    <w:rsid w:val="00D16A17"/>
    <w:rsid w:val="00D20002"/>
    <w:rsid w:val="00D20A17"/>
    <w:rsid w:val="00D20D7C"/>
    <w:rsid w:val="00D210C4"/>
    <w:rsid w:val="00D2200A"/>
    <w:rsid w:val="00D22047"/>
    <w:rsid w:val="00D222D8"/>
    <w:rsid w:val="00D224B0"/>
    <w:rsid w:val="00D228A9"/>
    <w:rsid w:val="00D22B25"/>
    <w:rsid w:val="00D23116"/>
    <w:rsid w:val="00D23306"/>
    <w:rsid w:val="00D23516"/>
    <w:rsid w:val="00D2362B"/>
    <w:rsid w:val="00D23B20"/>
    <w:rsid w:val="00D23FF5"/>
    <w:rsid w:val="00D243A2"/>
    <w:rsid w:val="00D24DE3"/>
    <w:rsid w:val="00D25FAD"/>
    <w:rsid w:val="00D26977"/>
    <w:rsid w:val="00D273BF"/>
    <w:rsid w:val="00D2773A"/>
    <w:rsid w:val="00D27B41"/>
    <w:rsid w:val="00D305E5"/>
    <w:rsid w:val="00D3204D"/>
    <w:rsid w:val="00D33600"/>
    <w:rsid w:val="00D341C0"/>
    <w:rsid w:val="00D353AA"/>
    <w:rsid w:val="00D35BB9"/>
    <w:rsid w:val="00D374B6"/>
    <w:rsid w:val="00D37A5B"/>
    <w:rsid w:val="00D40FAD"/>
    <w:rsid w:val="00D426F6"/>
    <w:rsid w:val="00D43B65"/>
    <w:rsid w:val="00D440FF"/>
    <w:rsid w:val="00D44166"/>
    <w:rsid w:val="00D4432E"/>
    <w:rsid w:val="00D44537"/>
    <w:rsid w:val="00D44BCD"/>
    <w:rsid w:val="00D4540B"/>
    <w:rsid w:val="00D45B3C"/>
    <w:rsid w:val="00D45E19"/>
    <w:rsid w:val="00D45FEB"/>
    <w:rsid w:val="00D460B8"/>
    <w:rsid w:val="00D46AB1"/>
    <w:rsid w:val="00D470FE"/>
    <w:rsid w:val="00D4729A"/>
    <w:rsid w:val="00D4782B"/>
    <w:rsid w:val="00D5002A"/>
    <w:rsid w:val="00D50085"/>
    <w:rsid w:val="00D50326"/>
    <w:rsid w:val="00D50AE1"/>
    <w:rsid w:val="00D50D9E"/>
    <w:rsid w:val="00D51526"/>
    <w:rsid w:val="00D530FA"/>
    <w:rsid w:val="00D533E8"/>
    <w:rsid w:val="00D5348F"/>
    <w:rsid w:val="00D53922"/>
    <w:rsid w:val="00D54243"/>
    <w:rsid w:val="00D55213"/>
    <w:rsid w:val="00D552CE"/>
    <w:rsid w:val="00D554A1"/>
    <w:rsid w:val="00D557B0"/>
    <w:rsid w:val="00D560BB"/>
    <w:rsid w:val="00D56EB7"/>
    <w:rsid w:val="00D57701"/>
    <w:rsid w:val="00D579E3"/>
    <w:rsid w:val="00D604F0"/>
    <w:rsid w:val="00D6052F"/>
    <w:rsid w:val="00D607C7"/>
    <w:rsid w:val="00D612B5"/>
    <w:rsid w:val="00D6135C"/>
    <w:rsid w:val="00D614C2"/>
    <w:rsid w:val="00D622F0"/>
    <w:rsid w:val="00D6289D"/>
    <w:rsid w:val="00D640B1"/>
    <w:rsid w:val="00D640F4"/>
    <w:rsid w:val="00D663A4"/>
    <w:rsid w:val="00D66951"/>
    <w:rsid w:val="00D66E18"/>
    <w:rsid w:val="00D671AA"/>
    <w:rsid w:val="00D67424"/>
    <w:rsid w:val="00D71737"/>
    <w:rsid w:val="00D71E8A"/>
    <w:rsid w:val="00D727B4"/>
    <w:rsid w:val="00D72933"/>
    <w:rsid w:val="00D72F23"/>
    <w:rsid w:val="00D7315A"/>
    <w:rsid w:val="00D7366C"/>
    <w:rsid w:val="00D736ED"/>
    <w:rsid w:val="00D737CF"/>
    <w:rsid w:val="00D739A5"/>
    <w:rsid w:val="00D74E36"/>
    <w:rsid w:val="00D75542"/>
    <w:rsid w:val="00D756E1"/>
    <w:rsid w:val="00D75C08"/>
    <w:rsid w:val="00D76495"/>
    <w:rsid w:val="00D764AD"/>
    <w:rsid w:val="00D7651B"/>
    <w:rsid w:val="00D7696E"/>
    <w:rsid w:val="00D76B5C"/>
    <w:rsid w:val="00D774DF"/>
    <w:rsid w:val="00D77595"/>
    <w:rsid w:val="00D77E66"/>
    <w:rsid w:val="00D80140"/>
    <w:rsid w:val="00D80B6A"/>
    <w:rsid w:val="00D81C12"/>
    <w:rsid w:val="00D82075"/>
    <w:rsid w:val="00D82113"/>
    <w:rsid w:val="00D821FC"/>
    <w:rsid w:val="00D82359"/>
    <w:rsid w:val="00D8272B"/>
    <w:rsid w:val="00D836E3"/>
    <w:rsid w:val="00D83BAD"/>
    <w:rsid w:val="00D83E34"/>
    <w:rsid w:val="00D841AE"/>
    <w:rsid w:val="00D841FF"/>
    <w:rsid w:val="00D84A4F"/>
    <w:rsid w:val="00D85143"/>
    <w:rsid w:val="00D8683A"/>
    <w:rsid w:val="00D86E11"/>
    <w:rsid w:val="00D87903"/>
    <w:rsid w:val="00D87FED"/>
    <w:rsid w:val="00D90B40"/>
    <w:rsid w:val="00D90B79"/>
    <w:rsid w:val="00D9152D"/>
    <w:rsid w:val="00D91D66"/>
    <w:rsid w:val="00D92114"/>
    <w:rsid w:val="00D92781"/>
    <w:rsid w:val="00D92841"/>
    <w:rsid w:val="00D928C8"/>
    <w:rsid w:val="00D93125"/>
    <w:rsid w:val="00D94130"/>
    <w:rsid w:val="00D944D3"/>
    <w:rsid w:val="00D94B9C"/>
    <w:rsid w:val="00D95068"/>
    <w:rsid w:val="00D95127"/>
    <w:rsid w:val="00D95355"/>
    <w:rsid w:val="00D9659C"/>
    <w:rsid w:val="00D969CA"/>
    <w:rsid w:val="00D96BF2"/>
    <w:rsid w:val="00D9713A"/>
    <w:rsid w:val="00D972AE"/>
    <w:rsid w:val="00D97A08"/>
    <w:rsid w:val="00D97EC4"/>
    <w:rsid w:val="00DA0057"/>
    <w:rsid w:val="00DA09FC"/>
    <w:rsid w:val="00DA0C5E"/>
    <w:rsid w:val="00DA2A58"/>
    <w:rsid w:val="00DA2B6A"/>
    <w:rsid w:val="00DA3762"/>
    <w:rsid w:val="00DA39CD"/>
    <w:rsid w:val="00DA3A4D"/>
    <w:rsid w:val="00DA4392"/>
    <w:rsid w:val="00DA556D"/>
    <w:rsid w:val="00DA5FE8"/>
    <w:rsid w:val="00DA749F"/>
    <w:rsid w:val="00DA7786"/>
    <w:rsid w:val="00DA7E80"/>
    <w:rsid w:val="00DB094C"/>
    <w:rsid w:val="00DB10A3"/>
    <w:rsid w:val="00DB129B"/>
    <w:rsid w:val="00DB1C98"/>
    <w:rsid w:val="00DB393A"/>
    <w:rsid w:val="00DB3BF3"/>
    <w:rsid w:val="00DB451E"/>
    <w:rsid w:val="00DB515C"/>
    <w:rsid w:val="00DB526B"/>
    <w:rsid w:val="00DB5FFE"/>
    <w:rsid w:val="00DB6673"/>
    <w:rsid w:val="00DB7162"/>
    <w:rsid w:val="00DB7832"/>
    <w:rsid w:val="00DB7AC9"/>
    <w:rsid w:val="00DC070D"/>
    <w:rsid w:val="00DC081A"/>
    <w:rsid w:val="00DC1AA8"/>
    <w:rsid w:val="00DC1C09"/>
    <w:rsid w:val="00DC2133"/>
    <w:rsid w:val="00DC2735"/>
    <w:rsid w:val="00DC36E9"/>
    <w:rsid w:val="00DC45E6"/>
    <w:rsid w:val="00DC55CD"/>
    <w:rsid w:val="00DC60DF"/>
    <w:rsid w:val="00DC6252"/>
    <w:rsid w:val="00DC6EA2"/>
    <w:rsid w:val="00DC7B5B"/>
    <w:rsid w:val="00DD0052"/>
    <w:rsid w:val="00DD0B6C"/>
    <w:rsid w:val="00DD1343"/>
    <w:rsid w:val="00DD155C"/>
    <w:rsid w:val="00DD1715"/>
    <w:rsid w:val="00DD1B4A"/>
    <w:rsid w:val="00DD1C5C"/>
    <w:rsid w:val="00DD203A"/>
    <w:rsid w:val="00DD282A"/>
    <w:rsid w:val="00DD2976"/>
    <w:rsid w:val="00DD30B6"/>
    <w:rsid w:val="00DD3346"/>
    <w:rsid w:val="00DD377C"/>
    <w:rsid w:val="00DD3D1B"/>
    <w:rsid w:val="00DD4358"/>
    <w:rsid w:val="00DD48EE"/>
    <w:rsid w:val="00DD69A9"/>
    <w:rsid w:val="00DD6C62"/>
    <w:rsid w:val="00DE0919"/>
    <w:rsid w:val="00DE1CF3"/>
    <w:rsid w:val="00DE1F1B"/>
    <w:rsid w:val="00DE2010"/>
    <w:rsid w:val="00DE2069"/>
    <w:rsid w:val="00DE20BF"/>
    <w:rsid w:val="00DE30E6"/>
    <w:rsid w:val="00DE31DB"/>
    <w:rsid w:val="00DE421A"/>
    <w:rsid w:val="00DE4D64"/>
    <w:rsid w:val="00DE54F9"/>
    <w:rsid w:val="00DE5603"/>
    <w:rsid w:val="00DE5C91"/>
    <w:rsid w:val="00DE6B4B"/>
    <w:rsid w:val="00DE7E50"/>
    <w:rsid w:val="00DF02DD"/>
    <w:rsid w:val="00DF068A"/>
    <w:rsid w:val="00DF20B2"/>
    <w:rsid w:val="00DF28B1"/>
    <w:rsid w:val="00DF3602"/>
    <w:rsid w:val="00DF4183"/>
    <w:rsid w:val="00DF4EF0"/>
    <w:rsid w:val="00DF52FF"/>
    <w:rsid w:val="00DF5434"/>
    <w:rsid w:val="00DF5A4D"/>
    <w:rsid w:val="00DF60E1"/>
    <w:rsid w:val="00DF73A4"/>
    <w:rsid w:val="00DF778B"/>
    <w:rsid w:val="00E00667"/>
    <w:rsid w:val="00E009D6"/>
    <w:rsid w:val="00E00C76"/>
    <w:rsid w:val="00E017AF"/>
    <w:rsid w:val="00E01AF5"/>
    <w:rsid w:val="00E01CE9"/>
    <w:rsid w:val="00E02EB7"/>
    <w:rsid w:val="00E03520"/>
    <w:rsid w:val="00E03848"/>
    <w:rsid w:val="00E03B1A"/>
    <w:rsid w:val="00E0537C"/>
    <w:rsid w:val="00E05914"/>
    <w:rsid w:val="00E06696"/>
    <w:rsid w:val="00E06C05"/>
    <w:rsid w:val="00E07B33"/>
    <w:rsid w:val="00E102EC"/>
    <w:rsid w:val="00E110A7"/>
    <w:rsid w:val="00E110EC"/>
    <w:rsid w:val="00E124A8"/>
    <w:rsid w:val="00E1265B"/>
    <w:rsid w:val="00E1306A"/>
    <w:rsid w:val="00E1360C"/>
    <w:rsid w:val="00E136C8"/>
    <w:rsid w:val="00E1372D"/>
    <w:rsid w:val="00E146D9"/>
    <w:rsid w:val="00E146DC"/>
    <w:rsid w:val="00E147D6"/>
    <w:rsid w:val="00E1483B"/>
    <w:rsid w:val="00E14927"/>
    <w:rsid w:val="00E14D34"/>
    <w:rsid w:val="00E14E0D"/>
    <w:rsid w:val="00E162A1"/>
    <w:rsid w:val="00E166EA"/>
    <w:rsid w:val="00E16960"/>
    <w:rsid w:val="00E1699D"/>
    <w:rsid w:val="00E16CCD"/>
    <w:rsid w:val="00E170E6"/>
    <w:rsid w:val="00E17B9A"/>
    <w:rsid w:val="00E20FDE"/>
    <w:rsid w:val="00E2116C"/>
    <w:rsid w:val="00E211E8"/>
    <w:rsid w:val="00E2145F"/>
    <w:rsid w:val="00E2149F"/>
    <w:rsid w:val="00E2171F"/>
    <w:rsid w:val="00E22478"/>
    <w:rsid w:val="00E23183"/>
    <w:rsid w:val="00E2319E"/>
    <w:rsid w:val="00E2335A"/>
    <w:rsid w:val="00E23893"/>
    <w:rsid w:val="00E23C0C"/>
    <w:rsid w:val="00E240AF"/>
    <w:rsid w:val="00E241B2"/>
    <w:rsid w:val="00E24227"/>
    <w:rsid w:val="00E24508"/>
    <w:rsid w:val="00E2477D"/>
    <w:rsid w:val="00E2500D"/>
    <w:rsid w:val="00E259A5"/>
    <w:rsid w:val="00E27D34"/>
    <w:rsid w:val="00E27F4F"/>
    <w:rsid w:val="00E3028B"/>
    <w:rsid w:val="00E3047F"/>
    <w:rsid w:val="00E30D04"/>
    <w:rsid w:val="00E30DCB"/>
    <w:rsid w:val="00E313A5"/>
    <w:rsid w:val="00E317A4"/>
    <w:rsid w:val="00E31F5B"/>
    <w:rsid w:val="00E323E9"/>
    <w:rsid w:val="00E324B1"/>
    <w:rsid w:val="00E32776"/>
    <w:rsid w:val="00E32ED6"/>
    <w:rsid w:val="00E32EDD"/>
    <w:rsid w:val="00E343D2"/>
    <w:rsid w:val="00E34556"/>
    <w:rsid w:val="00E34801"/>
    <w:rsid w:val="00E34A65"/>
    <w:rsid w:val="00E34EE2"/>
    <w:rsid w:val="00E34F36"/>
    <w:rsid w:val="00E3509E"/>
    <w:rsid w:val="00E35651"/>
    <w:rsid w:val="00E35A15"/>
    <w:rsid w:val="00E35E06"/>
    <w:rsid w:val="00E36136"/>
    <w:rsid w:val="00E365F5"/>
    <w:rsid w:val="00E36AFC"/>
    <w:rsid w:val="00E37104"/>
    <w:rsid w:val="00E37835"/>
    <w:rsid w:val="00E37C2F"/>
    <w:rsid w:val="00E40006"/>
    <w:rsid w:val="00E40D52"/>
    <w:rsid w:val="00E422A5"/>
    <w:rsid w:val="00E424EA"/>
    <w:rsid w:val="00E42E1B"/>
    <w:rsid w:val="00E4330A"/>
    <w:rsid w:val="00E435E6"/>
    <w:rsid w:val="00E45A29"/>
    <w:rsid w:val="00E45B6E"/>
    <w:rsid w:val="00E4698A"/>
    <w:rsid w:val="00E46B12"/>
    <w:rsid w:val="00E47B05"/>
    <w:rsid w:val="00E5005F"/>
    <w:rsid w:val="00E5059A"/>
    <w:rsid w:val="00E51ED8"/>
    <w:rsid w:val="00E52744"/>
    <w:rsid w:val="00E534B7"/>
    <w:rsid w:val="00E535F8"/>
    <w:rsid w:val="00E53DDC"/>
    <w:rsid w:val="00E54387"/>
    <w:rsid w:val="00E54A65"/>
    <w:rsid w:val="00E5564B"/>
    <w:rsid w:val="00E55954"/>
    <w:rsid w:val="00E5630C"/>
    <w:rsid w:val="00E567C2"/>
    <w:rsid w:val="00E56976"/>
    <w:rsid w:val="00E569A8"/>
    <w:rsid w:val="00E56E55"/>
    <w:rsid w:val="00E570E2"/>
    <w:rsid w:val="00E57283"/>
    <w:rsid w:val="00E57DDB"/>
    <w:rsid w:val="00E60844"/>
    <w:rsid w:val="00E610F6"/>
    <w:rsid w:val="00E61482"/>
    <w:rsid w:val="00E61593"/>
    <w:rsid w:val="00E61AAD"/>
    <w:rsid w:val="00E621E6"/>
    <w:rsid w:val="00E62F1A"/>
    <w:rsid w:val="00E63444"/>
    <w:rsid w:val="00E639F0"/>
    <w:rsid w:val="00E64E88"/>
    <w:rsid w:val="00E65B69"/>
    <w:rsid w:val="00E65BAC"/>
    <w:rsid w:val="00E65FFD"/>
    <w:rsid w:val="00E6671C"/>
    <w:rsid w:val="00E66AD5"/>
    <w:rsid w:val="00E66F5A"/>
    <w:rsid w:val="00E66FA1"/>
    <w:rsid w:val="00E70A2F"/>
    <w:rsid w:val="00E70C24"/>
    <w:rsid w:val="00E71070"/>
    <w:rsid w:val="00E718BA"/>
    <w:rsid w:val="00E71F05"/>
    <w:rsid w:val="00E720B9"/>
    <w:rsid w:val="00E72465"/>
    <w:rsid w:val="00E72F7D"/>
    <w:rsid w:val="00E73525"/>
    <w:rsid w:val="00E744B9"/>
    <w:rsid w:val="00E767CA"/>
    <w:rsid w:val="00E767DC"/>
    <w:rsid w:val="00E76A5E"/>
    <w:rsid w:val="00E76BFC"/>
    <w:rsid w:val="00E77AF2"/>
    <w:rsid w:val="00E80531"/>
    <w:rsid w:val="00E8069B"/>
    <w:rsid w:val="00E806F9"/>
    <w:rsid w:val="00E80CB3"/>
    <w:rsid w:val="00E812EF"/>
    <w:rsid w:val="00E819AC"/>
    <w:rsid w:val="00E81EC6"/>
    <w:rsid w:val="00E824D8"/>
    <w:rsid w:val="00E83058"/>
    <w:rsid w:val="00E83908"/>
    <w:rsid w:val="00E84417"/>
    <w:rsid w:val="00E84907"/>
    <w:rsid w:val="00E85105"/>
    <w:rsid w:val="00E852EB"/>
    <w:rsid w:val="00E85D50"/>
    <w:rsid w:val="00E85E3E"/>
    <w:rsid w:val="00E86133"/>
    <w:rsid w:val="00E864F0"/>
    <w:rsid w:val="00E869BC"/>
    <w:rsid w:val="00E86C78"/>
    <w:rsid w:val="00E86C8B"/>
    <w:rsid w:val="00E8772F"/>
    <w:rsid w:val="00E90572"/>
    <w:rsid w:val="00E90AE7"/>
    <w:rsid w:val="00E915B7"/>
    <w:rsid w:val="00E91950"/>
    <w:rsid w:val="00E928E1"/>
    <w:rsid w:val="00E93142"/>
    <w:rsid w:val="00E93DCB"/>
    <w:rsid w:val="00E93E95"/>
    <w:rsid w:val="00E94076"/>
    <w:rsid w:val="00E94D5E"/>
    <w:rsid w:val="00E95F18"/>
    <w:rsid w:val="00E962EC"/>
    <w:rsid w:val="00E96399"/>
    <w:rsid w:val="00E96447"/>
    <w:rsid w:val="00E96990"/>
    <w:rsid w:val="00E96F73"/>
    <w:rsid w:val="00E96FC8"/>
    <w:rsid w:val="00E97776"/>
    <w:rsid w:val="00E97DC6"/>
    <w:rsid w:val="00EA0098"/>
    <w:rsid w:val="00EA0F80"/>
    <w:rsid w:val="00EA0FC6"/>
    <w:rsid w:val="00EA1447"/>
    <w:rsid w:val="00EA162C"/>
    <w:rsid w:val="00EA1A8C"/>
    <w:rsid w:val="00EA1AC3"/>
    <w:rsid w:val="00EA1EFC"/>
    <w:rsid w:val="00EA2F34"/>
    <w:rsid w:val="00EA2FBC"/>
    <w:rsid w:val="00EA4257"/>
    <w:rsid w:val="00EA4858"/>
    <w:rsid w:val="00EA70B3"/>
    <w:rsid w:val="00EB034D"/>
    <w:rsid w:val="00EB03F3"/>
    <w:rsid w:val="00EB0E55"/>
    <w:rsid w:val="00EB1785"/>
    <w:rsid w:val="00EB27A0"/>
    <w:rsid w:val="00EB2887"/>
    <w:rsid w:val="00EB3A0D"/>
    <w:rsid w:val="00EB4A60"/>
    <w:rsid w:val="00EB5CC9"/>
    <w:rsid w:val="00EB66FE"/>
    <w:rsid w:val="00EB7586"/>
    <w:rsid w:val="00EC021F"/>
    <w:rsid w:val="00EC03BB"/>
    <w:rsid w:val="00EC0652"/>
    <w:rsid w:val="00EC0B9D"/>
    <w:rsid w:val="00EC135B"/>
    <w:rsid w:val="00EC2622"/>
    <w:rsid w:val="00EC2A47"/>
    <w:rsid w:val="00EC2C26"/>
    <w:rsid w:val="00EC368E"/>
    <w:rsid w:val="00EC3763"/>
    <w:rsid w:val="00EC3B52"/>
    <w:rsid w:val="00EC427F"/>
    <w:rsid w:val="00EC47C1"/>
    <w:rsid w:val="00EC4852"/>
    <w:rsid w:val="00EC4BB8"/>
    <w:rsid w:val="00EC5D44"/>
    <w:rsid w:val="00EC6755"/>
    <w:rsid w:val="00EC6B9F"/>
    <w:rsid w:val="00EC7A72"/>
    <w:rsid w:val="00ED06AA"/>
    <w:rsid w:val="00ED078D"/>
    <w:rsid w:val="00ED07AE"/>
    <w:rsid w:val="00ED10D7"/>
    <w:rsid w:val="00ED21C3"/>
    <w:rsid w:val="00ED26FA"/>
    <w:rsid w:val="00ED2A66"/>
    <w:rsid w:val="00ED35B0"/>
    <w:rsid w:val="00ED463C"/>
    <w:rsid w:val="00ED464F"/>
    <w:rsid w:val="00ED4B76"/>
    <w:rsid w:val="00ED4D52"/>
    <w:rsid w:val="00ED64A9"/>
    <w:rsid w:val="00ED7F3A"/>
    <w:rsid w:val="00EE02D5"/>
    <w:rsid w:val="00EE0410"/>
    <w:rsid w:val="00EE15BF"/>
    <w:rsid w:val="00EE1ABF"/>
    <w:rsid w:val="00EE1DF6"/>
    <w:rsid w:val="00EE2251"/>
    <w:rsid w:val="00EE240D"/>
    <w:rsid w:val="00EE26AE"/>
    <w:rsid w:val="00EE2EEC"/>
    <w:rsid w:val="00EE30B4"/>
    <w:rsid w:val="00EE3386"/>
    <w:rsid w:val="00EE3DD2"/>
    <w:rsid w:val="00EE48C4"/>
    <w:rsid w:val="00EE4F31"/>
    <w:rsid w:val="00EE4F59"/>
    <w:rsid w:val="00EE590F"/>
    <w:rsid w:val="00EE6A85"/>
    <w:rsid w:val="00EF0FB7"/>
    <w:rsid w:val="00EF1C91"/>
    <w:rsid w:val="00EF275E"/>
    <w:rsid w:val="00EF27EA"/>
    <w:rsid w:val="00EF2807"/>
    <w:rsid w:val="00EF2F96"/>
    <w:rsid w:val="00EF4887"/>
    <w:rsid w:val="00EF4FA4"/>
    <w:rsid w:val="00EF550D"/>
    <w:rsid w:val="00EF5BF6"/>
    <w:rsid w:val="00EF5DE5"/>
    <w:rsid w:val="00EF6051"/>
    <w:rsid w:val="00EF6406"/>
    <w:rsid w:val="00EF658A"/>
    <w:rsid w:val="00EF6E85"/>
    <w:rsid w:val="00F0058A"/>
    <w:rsid w:val="00F00F9D"/>
    <w:rsid w:val="00F012B3"/>
    <w:rsid w:val="00F01514"/>
    <w:rsid w:val="00F02000"/>
    <w:rsid w:val="00F0450A"/>
    <w:rsid w:val="00F04835"/>
    <w:rsid w:val="00F05173"/>
    <w:rsid w:val="00F0537D"/>
    <w:rsid w:val="00F053F2"/>
    <w:rsid w:val="00F05F90"/>
    <w:rsid w:val="00F062D4"/>
    <w:rsid w:val="00F10017"/>
    <w:rsid w:val="00F11BA5"/>
    <w:rsid w:val="00F12C89"/>
    <w:rsid w:val="00F132F1"/>
    <w:rsid w:val="00F13970"/>
    <w:rsid w:val="00F13AFB"/>
    <w:rsid w:val="00F13B42"/>
    <w:rsid w:val="00F13EB1"/>
    <w:rsid w:val="00F1414D"/>
    <w:rsid w:val="00F14857"/>
    <w:rsid w:val="00F1570A"/>
    <w:rsid w:val="00F1662F"/>
    <w:rsid w:val="00F172A8"/>
    <w:rsid w:val="00F17E88"/>
    <w:rsid w:val="00F17FD7"/>
    <w:rsid w:val="00F2111D"/>
    <w:rsid w:val="00F21AB9"/>
    <w:rsid w:val="00F21AD0"/>
    <w:rsid w:val="00F22618"/>
    <w:rsid w:val="00F227B7"/>
    <w:rsid w:val="00F22ED6"/>
    <w:rsid w:val="00F230EC"/>
    <w:rsid w:val="00F23269"/>
    <w:rsid w:val="00F245D0"/>
    <w:rsid w:val="00F25356"/>
    <w:rsid w:val="00F25B22"/>
    <w:rsid w:val="00F25C50"/>
    <w:rsid w:val="00F25D95"/>
    <w:rsid w:val="00F264ED"/>
    <w:rsid w:val="00F26B77"/>
    <w:rsid w:val="00F27FCC"/>
    <w:rsid w:val="00F3089D"/>
    <w:rsid w:val="00F31969"/>
    <w:rsid w:val="00F341EC"/>
    <w:rsid w:val="00F3535D"/>
    <w:rsid w:val="00F3578B"/>
    <w:rsid w:val="00F35D0F"/>
    <w:rsid w:val="00F3650B"/>
    <w:rsid w:val="00F366DC"/>
    <w:rsid w:val="00F3787E"/>
    <w:rsid w:val="00F37B30"/>
    <w:rsid w:val="00F37D42"/>
    <w:rsid w:val="00F37EEB"/>
    <w:rsid w:val="00F4067B"/>
    <w:rsid w:val="00F41B27"/>
    <w:rsid w:val="00F41D03"/>
    <w:rsid w:val="00F41D18"/>
    <w:rsid w:val="00F44FF2"/>
    <w:rsid w:val="00F457E5"/>
    <w:rsid w:val="00F460EC"/>
    <w:rsid w:val="00F46385"/>
    <w:rsid w:val="00F46517"/>
    <w:rsid w:val="00F470CD"/>
    <w:rsid w:val="00F47CE8"/>
    <w:rsid w:val="00F50893"/>
    <w:rsid w:val="00F50E9F"/>
    <w:rsid w:val="00F510CA"/>
    <w:rsid w:val="00F511E9"/>
    <w:rsid w:val="00F5147D"/>
    <w:rsid w:val="00F514CB"/>
    <w:rsid w:val="00F515C5"/>
    <w:rsid w:val="00F5167A"/>
    <w:rsid w:val="00F51F19"/>
    <w:rsid w:val="00F526E9"/>
    <w:rsid w:val="00F53FF5"/>
    <w:rsid w:val="00F55198"/>
    <w:rsid w:val="00F55213"/>
    <w:rsid w:val="00F55474"/>
    <w:rsid w:val="00F555A8"/>
    <w:rsid w:val="00F55D7B"/>
    <w:rsid w:val="00F563F1"/>
    <w:rsid w:val="00F57A45"/>
    <w:rsid w:val="00F6023D"/>
    <w:rsid w:val="00F6029B"/>
    <w:rsid w:val="00F60C64"/>
    <w:rsid w:val="00F619E6"/>
    <w:rsid w:val="00F6202A"/>
    <w:rsid w:val="00F62690"/>
    <w:rsid w:val="00F63A15"/>
    <w:rsid w:val="00F63CB5"/>
    <w:rsid w:val="00F6528F"/>
    <w:rsid w:val="00F656C2"/>
    <w:rsid w:val="00F65878"/>
    <w:rsid w:val="00F658D9"/>
    <w:rsid w:val="00F65DD1"/>
    <w:rsid w:val="00F66AB8"/>
    <w:rsid w:val="00F66D7F"/>
    <w:rsid w:val="00F67362"/>
    <w:rsid w:val="00F6749D"/>
    <w:rsid w:val="00F677AF"/>
    <w:rsid w:val="00F67C3B"/>
    <w:rsid w:val="00F7061C"/>
    <w:rsid w:val="00F709C8"/>
    <w:rsid w:val="00F70CA5"/>
    <w:rsid w:val="00F70E34"/>
    <w:rsid w:val="00F710AB"/>
    <w:rsid w:val="00F72186"/>
    <w:rsid w:val="00F729BA"/>
    <w:rsid w:val="00F7415A"/>
    <w:rsid w:val="00F7601A"/>
    <w:rsid w:val="00F76C1E"/>
    <w:rsid w:val="00F77446"/>
    <w:rsid w:val="00F77653"/>
    <w:rsid w:val="00F777CA"/>
    <w:rsid w:val="00F7785B"/>
    <w:rsid w:val="00F804CD"/>
    <w:rsid w:val="00F8126F"/>
    <w:rsid w:val="00F82F0A"/>
    <w:rsid w:val="00F831F5"/>
    <w:rsid w:val="00F83CC0"/>
    <w:rsid w:val="00F844AB"/>
    <w:rsid w:val="00F84A55"/>
    <w:rsid w:val="00F85D9F"/>
    <w:rsid w:val="00F85F0F"/>
    <w:rsid w:val="00F8606A"/>
    <w:rsid w:val="00F86B18"/>
    <w:rsid w:val="00F87106"/>
    <w:rsid w:val="00F9017F"/>
    <w:rsid w:val="00F9030A"/>
    <w:rsid w:val="00F90E18"/>
    <w:rsid w:val="00F9235C"/>
    <w:rsid w:val="00F9242E"/>
    <w:rsid w:val="00F92A3C"/>
    <w:rsid w:val="00F93288"/>
    <w:rsid w:val="00F93A6D"/>
    <w:rsid w:val="00F93D8C"/>
    <w:rsid w:val="00F945D0"/>
    <w:rsid w:val="00F94CAF"/>
    <w:rsid w:val="00F94E9F"/>
    <w:rsid w:val="00F9510E"/>
    <w:rsid w:val="00F962B9"/>
    <w:rsid w:val="00F96398"/>
    <w:rsid w:val="00F9659C"/>
    <w:rsid w:val="00F96786"/>
    <w:rsid w:val="00F967C9"/>
    <w:rsid w:val="00F97266"/>
    <w:rsid w:val="00F9753E"/>
    <w:rsid w:val="00F97A9A"/>
    <w:rsid w:val="00FA0776"/>
    <w:rsid w:val="00FA0C16"/>
    <w:rsid w:val="00FA10B1"/>
    <w:rsid w:val="00FA1145"/>
    <w:rsid w:val="00FA122A"/>
    <w:rsid w:val="00FA1392"/>
    <w:rsid w:val="00FA13E9"/>
    <w:rsid w:val="00FA16AC"/>
    <w:rsid w:val="00FA223D"/>
    <w:rsid w:val="00FA294D"/>
    <w:rsid w:val="00FA2E5D"/>
    <w:rsid w:val="00FA3504"/>
    <w:rsid w:val="00FA3FDB"/>
    <w:rsid w:val="00FA43BF"/>
    <w:rsid w:val="00FA4A74"/>
    <w:rsid w:val="00FA5EBC"/>
    <w:rsid w:val="00FA67A9"/>
    <w:rsid w:val="00FA67ED"/>
    <w:rsid w:val="00FA70BA"/>
    <w:rsid w:val="00FA7685"/>
    <w:rsid w:val="00FB060B"/>
    <w:rsid w:val="00FB13D2"/>
    <w:rsid w:val="00FB1C8A"/>
    <w:rsid w:val="00FB2602"/>
    <w:rsid w:val="00FB2CEF"/>
    <w:rsid w:val="00FB30A4"/>
    <w:rsid w:val="00FB4300"/>
    <w:rsid w:val="00FB5378"/>
    <w:rsid w:val="00FB59F2"/>
    <w:rsid w:val="00FB66C4"/>
    <w:rsid w:val="00FB6755"/>
    <w:rsid w:val="00FC1AC8"/>
    <w:rsid w:val="00FC1B9B"/>
    <w:rsid w:val="00FC1EFC"/>
    <w:rsid w:val="00FC2363"/>
    <w:rsid w:val="00FC27DC"/>
    <w:rsid w:val="00FC2EA5"/>
    <w:rsid w:val="00FC2EBC"/>
    <w:rsid w:val="00FC35C3"/>
    <w:rsid w:val="00FC3B80"/>
    <w:rsid w:val="00FC43DA"/>
    <w:rsid w:val="00FC4648"/>
    <w:rsid w:val="00FC53DB"/>
    <w:rsid w:val="00FC55B3"/>
    <w:rsid w:val="00FC56C4"/>
    <w:rsid w:val="00FC5B69"/>
    <w:rsid w:val="00FC5E06"/>
    <w:rsid w:val="00FC645E"/>
    <w:rsid w:val="00FD0785"/>
    <w:rsid w:val="00FD0CBC"/>
    <w:rsid w:val="00FD1454"/>
    <w:rsid w:val="00FD1705"/>
    <w:rsid w:val="00FD2658"/>
    <w:rsid w:val="00FD2D3D"/>
    <w:rsid w:val="00FD2F91"/>
    <w:rsid w:val="00FD3084"/>
    <w:rsid w:val="00FD3206"/>
    <w:rsid w:val="00FD3546"/>
    <w:rsid w:val="00FD396B"/>
    <w:rsid w:val="00FD3E1F"/>
    <w:rsid w:val="00FD49BF"/>
    <w:rsid w:val="00FD4AB7"/>
    <w:rsid w:val="00FD4AFC"/>
    <w:rsid w:val="00FD4F3E"/>
    <w:rsid w:val="00FD5736"/>
    <w:rsid w:val="00FD579B"/>
    <w:rsid w:val="00FD69D2"/>
    <w:rsid w:val="00FD7A30"/>
    <w:rsid w:val="00FE09B4"/>
    <w:rsid w:val="00FE11CD"/>
    <w:rsid w:val="00FE1431"/>
    <w:rsid w:val="00FE1959"/>
    <w:rsid w:val="00FE1C67"/>
    <w:rsid w:val="00FE27EF"/>
    <w:rsid w:val="00FE2CEE"/>
    <w:rsid w:val="00FE2FBB"/>
    <w:rsid w:val="00FE4172"/>
    <w:rsid w:val="00FE47F2"/>
    <w:rsid w:val="00FE5191"/>
    <w:rsid w:val="00FE5192"/>
    <w:rsid w:val="00FE5AE1"/>
    <w:rsid w:val="00FE5B11"/>
    <w:rsid w:val="00FE5BE4"/>
    <w:rsid w:val="00FE6149"/>
    <w:rsid w:val="00FE62BB"/>
    <w:rsid w:val="00FE630C"/>
    <w:rsid w:val="00FE6672"/>
    <w:rsid w:val="00FE73DF"/>
    <w:rsid w:val="00FE7822"/>
    <w:rsid w:val="00FE7850"/>
    <w:rsid w:val="00FE7DB2"/>
    <w:rsid w:val="00FE7F25"/>
    <w:rsid w:val="00FF03B4"/>
    <w:rsid w:val="00FF0B12"/>
    <w:rsid w:val="00FF1BF6"/>
    <w:rsid w:val="00FF3B5C"/>
    <w:rsid w:val="00FF4313"/>
    <w:rsid w:val="00FF4D52"/>
    <w:rsid w:val="00FF5082"/>
    <w:rsid w:val="00FF6760"/>
    <w:rsid w:val="00FF6772"/>
    <w:rsid w:val="00FF67EA"/>
    <w:rsid w:val="00FF6864"/>
    <w:rsid w:val="00FF6898"/>
    <w:rsid w:val="00FF6E38"/>
    <w:rsid w:val="00FF74F5"/>
    <w:rsid w:val="00FF76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7785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207AF"/>
    <w:rPr>
      <w:sz w:val="24"/>
      <w:szCs w:val="24"/>
      <w:lang w:eastAsia="en-US"/>
    </w:rPr>
  </w:style>
  <w:style w:type="paragraph" w:styleId="Heading1">
    <w:name w:val="heading 1"/>
    <w:basedOn w:val="Normal"/>
    <w:next w:val="Normal"/>
    <w:link w:val="Heading1Char"/>
    <w:qFormat/>
    <w:rsid w:val="009207AF"/>
    <w:pPr>
      <w:keepNext/>
      <w:jc w:val="center"/>
      <w:outlineLvl w:val="0"/>
    </w:pPr>
    <w:rPr>
      <w:b/>
      <w:caps/>
      <w:sz w:val="32"/>
      <w:szCs w:val="28"/>
    </w:rPr>
  </w:style>
  <w:style w:type="paragraph" w:styleId="Heading2">
    <w:name w:val="heading 2"/>
    <w:basedOn w:val="Normal"/>
    <w:next w:val="Normal"/>
    <w:link w:val="Heading2Char"/>
    <w:qFormat/>
    <w:rsid w:val="009207A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9207AF"/>
    <w:pPr>
      <w:jc w:val="right"/>
    </w:pPr>
    <w:rPr>
      <w:rFonts w:ascii="Garamond" w:hAnsi="Garamond"/>
      <w:sz w:val="28"/>
      <w:szCs w:val="28"/>
    </w:rPr>
  </w:style>
  <w:style w:type="paragraph" w:styleId="Footer">
    <w:name w:val="footer"/>
    <w:basedOn w:val="Normal"/>
    <w:rsid w:val="009207AF"/>
    <w:pPr>
      <w:tabs>
        <w:tab w:val="center" w:pos="4153"/>
        <w:tab w:val="right" w:pos="8306"/>
      </w:tabs>
    </w:pPr>
  </w:style>
  <w:style w:type="character" w:styleId="PageNumber">
    <w:name w:val="page number"/>
    <w:basedOn w:val="DefaultParagraphFont"/>
    <w:rsid w:val="009207AF"/>
  </w:style>
  <w:style w:type="paragraph" w:styleId="Header">
    <w:name w:val="header"/>
    <w:basedOn w:val="Normal"/>
    <w:link w:val="HeaderChar"/>
    <w:rsid w:val="00B911BC"/>
    <w:pPr>
      <w:tabs>
        <w:tab w:val="center" w:pos="4153"/>
        <w:tab w:val="right" w:pos="8306"/>
      </w:tabs>
    </w:pPr>
    <w:rPr>
      <w:lang w:val="x-none"/>
    </w:rPr>
  </w:style>
  <w:style w:type="character" w:customStyle="1" w:styleId="HeaderChar">
    <w:name w:val="Header Char"/>
    <w:link w:val="Header"/>
    <w:rsid w:val="00B911BC"/>
    <w:rPr>
      <w:sz w:val="24"/>
      <w:szCs w:val="24"/>
      <w:lang w:eastAsia="en-US"/>
    </w:rPr>
  </w:style>
  <w:style w:type="character" w:customStyle="1" w:styleId="Heading1Char">
    <w:name w:val="Heading 1 Char"/>
    <w:link w:val="Heading1"/>
    <w:rsid w:val="00A85001"/>
    <w:rPr>
      <w:b/>
      <w:caps/>
      <w:sz w:val="32"/>
      <w:szCs w:val="28"/>
      <w:lang w:val="lv-LV" w:eastAsia="en-US" w:bidi="ar-SA"/>
    </w:rPr>
  </w:style>
  <w:style w:type="character" w:customStyle="1" w:styleId="Heading2Char">
    <w:name w:val="Heading 2 Char"/>
    <w:link w:val="Heading2"/>
    <w:rsid w:val="00A85001"/>
    <w:rPr>
      <w:rFonts w:ascii="Arial" w:hAnsi="Arial" w:cs="Arial"/>
      <w:b/>
      <w:bCs/>
      <w:i/>
      <w:iCs/>
      <w:sz w:val="28"/>
      <w:szCs w:val="28"/>
      <w:lang w:val="lv-LV" w:eastAsia="en-US" w:bidi="ar-SA"/>
    </w:rPr>
  </w:style>
  <w:style w:type="paragraph" w:styleId="BodyTextIndent">
    <w:name w:val="Body Text Indent"/>
    <w:basedOn w:val="Normal"/>
    <w:rsid w:val="00A85001"/>
    <w:pPr>
      <w:spacing w:after="120"/>
      <w:ind w:left="283"/>
    </w:pPr>
  </w:style>
  <w:style w:type="character" w:customStyle="1" w:styleId="apple-style-span">
    <w:name w:val="apple-style-span"/>
    <w:basedOn w:val="DefaultParagraphFont"/>
    <w:rsid w:val="00D4729A"/>
  </w:style>
  <w:style w:type="character" w:customStyle="1" w:styleId="FontStyle12">
    <w:name w:val="Font Style12"/>
    <w:rsid w:val="002720B2"/>
    <w:rPr>
      <w:rFonts w:ascii="Microsoft Sans Serif" w:hAnsi="Microsoft Sans Serif" w:cs="Microsoft Sans Serif" w:hint="default"/>
      <w:b/>
      <w:bCs/>
      <w:sz w:val="20"/>
      <w:szCs w:val="20"/>
    </w:rPr>
  </w:style>
  <w:style w:type="paragraph" w:customStyle="1" w:styleId="Char">
    <w:name w:val="Char"/>
    <w:basedOn w:val="Normal"/>
    <w:rsid w:val="00721B3F"/>
    <w:pPr>
      <w:spacing w:after="160" w:line="240" w:lineRule="exact"/>
    </w:pPr>
    <w:rPr>
      <w:rFonts w:ascii="Tahoma" w:hAnsi="Tahoma"/>
      <w:sz w:val="20"/>
      <w:szCs w:val="20"/>
      <w:lang w:val="en-US"/>
    </w:rPr>
  </w:style>
  <w:style w:type="character" w:styleId="Hyperlink">
    <w:name w:val="Hyperlink"/>
    <w:rsid w:val="00971E29"/>
    <w:rPr>
      <w:color w:val="0000FF"/>
      <w:u w:val="single"/>
    </w:rPr>
  </w:style>
  <w:style w:type="character" w:customStyle="1" w:styleId="apple-converted-space">
    <w:name w:val="apple-converted-space"/>
    <w:basedOn w:val="DefaultParagraphFont"/>
    <w:rsid w:val="00C95AAF"/>
  </w:style>
  <w:style w:type="paragraph" w:styleId="BalloonText">
    <w:name w:val="Balloon Text"/>
    <w:basedOn w:val="Normal"/>
    <w:semiHidden/>
    <w:rsid w:val="00081251"/>
    <w:rPr>
      <w:rFonts w:ascii="Tahoma" w:hAnsi="Tahoma" w:cs="Tahoma"/>
      <w:sz w:val="16"/>
      <w:szCs w:val="16"/>
    </w:rPr>
  </w:style>
  <w:style w:type="character" w:styleId="CommentReference">
    <w:name w:val="annotation reference"/>
    <w:semiHidden/>
    <w:rsid w:val="00081251"/>
    <w:rPr>
      <w:sz w:val="16"/>
      <w:szCs w:val="16"/>
    </w:rPr>
  </w:style>
  <w:style w:type="paragraph" w:styleId="CommentText">
    <w:name w:val="annotation text"/>
    <w:basedOn w:val="Normal"/>
    <w:semiHidden/>
    <w:rsid w:val="00081251"/>
    <w:rPr>
      <w:sz w:val="20"/>
      <w:szCs w:val="20"/>
    </w:rPr>
  </w:style>
  <w:style w:type="paragraph" w:styleId="CommentSubject">
    <w:name w:val="annotation subject"/>
    <w:basedOn w:val="CommentText"/>
    <w:next w:val="CommentText"/>
    <w:semiHidden/>
    <w:rsid w:val="00081251"/>
    <w:rPr>
      <w:b/>
      <w:bCs/>
    </w:rPr>
  </w:style>
  <w:style w:type="paragraph" w:customStyle="1" w:styleId="CharCharCharCharCharChar1CharCharCharChar">
    <w:name w:val="Char Char Char Char Char Char1 Char Char Char Char"/>
    <w:basedOn w:val="Normal"/>
    <w:rsid w:val="0045278F"/>
    <w:pPr>
      <w:spacing w:after="160" w:line="240" w:lineRule="exact"/>
    </w:pPr>
    <w:rPr>
      <w:rFonts w:ascii="Tahoma" w:hAnsi="Tahoma"/>
      <w:sz w:val="20"/>
      <w:szCs w:val="20"/>
      <w:lang w:val="en-US"/>
    </w:rPr>
  </w:style>
  <w:style w:type="paragraph" w:styleId="NormalWeb">
    <w:name w:val="Normal (Web)"/>
    <w:basedOn w:val="Normal"/>
    <w:uiPriority w:val="99"/>
    <w:unhideWhenUsed/>
    <w:rsid w:val="00BE6530"/>
    <w:pPr>
      <w:spacing w:before="100" w:beforeAutospacing="1" w:after="100" w:afterAutospacing="1"/>
    </w:pPr>
    <w:rPr>
      <w:lang w:eastAsia="lv-LV"/>
    </w:rPr>
  </w:style>
  <w:style w:type="paragraph" w:customStyle="1" w:styleId="tv213">
    <w:name w:val="tv213"/>
    <w:basedOn w:val="Normal"/>
    <w:rsid w:val="00327320"/>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909076">
      <w:bodyDiv w:val="1"/>
      <w:marLeft w:val="0"/>
      <w:marRight w:val="0"/>
      <w:marTop w:val="0"/>
      <w:marBottom w:val="0"/>
      <w:divBdr>
        <w:top w:val="none" w:sz="0" w:space="0" w:color="auto"/>
        <w:left w:val="none" w:sz="0" w:space="0" w:color="auto"/>
        <w:bottom w:val="none" w:sz="0" w:space="0" w:color="auto"/>
        <w:right w:val="none" w:sz="0" w:space="0" w:color="auto"/>
      </w:divBdr>
    </w:div>
    <w:div w:id="636226041">
      <w:bodyDiv w:val="1"/>
      <w:marLeft w:val="0"/>
      <w:marRight w:val="0"/>
      <w:marTop w:val="0"/>
      <w:marBottom w:val="0"/>
      <w:divBdr>
        <w:top w:val="none" w:sz="0" w:space="0" w:color="auto"/>
        <w:left w:val="none" w:sz="0" w:space="0" w:color="auto"/>
        <w:bottom w:val="none" w:sz="0" w:space="0" w:color="auto"/>
        <w:right w:val="none" w:sz="0" w:space="0" w:color="auto"/>
      </w:divBdr>
    </w:div>
    <w:div w:id="679741953">
      <w:bodyDiv w:val="1"/>
      <w:marLeft w:val="0"/>
      <w:marRight w:val="0"/>
      <w:marTop w:val="0"/>
      <w:marBottom w:val="0"/>
      <w:divBdr>
        <w:top w:val="none" w:sz="0" w:space="0" w:color="auto"/>
        <w:left w:val="none" w:sz="0" w:space="0" w:color="auto"/>
        <w:bottom w:val="none" w:sz="0" w:space="0" w:color="auto"/>
        <w:right w:val="none" w:sz="0" w:space="0" w:color="auto"/>
      </w:divBdr>
    </w:div>
    <w:div w:id="855995379">
      <w:bodyDiv w:val="1"/>
      <w:marLeft w:val="0"/>
      <w:marRight w:val="0"/>
      <w:marTop w:val="0"/>
      <w:marBottom w:val="0"/>
      <w:divBdr>
        <w:top w:val="none" w:sz="0" w:space="0" w:color="auto"/>
        <w:left w:val="none" w:sz="0" w:space="0" w:color="auto"/>
        <w:bottom w:val="none" w:sz="0" w:space="0" w:color="auto"/>
        <w:right w:val="none" w:sz="0" w:space="0" w:color="auto"/>
      </w:divBdr>
    </w:div>
    <w:div w:id="883562081">
      <w:bodyDiv w:val="1"/>
      <w:marLeft w:val="0"/>
      <w:marRight w:val="0"/>
      <w:marTop w:val="0"/>
      <w:marBottom w:val="0"/>
      <w:divBdr>
        <w:top w:val="none" w:sz="0" w:space="0" w:color="auto"/>
        <w:left w:val="none" w:sz="0" w:space="0" w:color="auto"/>
        <w:bottom w:val="none" w:sz="0" w:space="0" w:color="auto"/>
        <w:right w:val="none" w:sz="0" w:space="0" w:color="auto"/>
      </w:divBdr>
    </w:div>
    <w:div w:id="898856211">
      <w:bodyDiv w:val="1"/>
      <w:marLeft w:val="0"/>
      <w:marRight w:val="0"/>
      <w:marTop w:val="0"/>
      <w:marBottom w:val="0"/>
      <w:divBdr>
        <w:top w:val="none" w:sz="0" w:space="0" w:color="auto"/>
        <w:left w:val="none" w:sz="0" w:space="0" w:color="auto"/>
        <w:bottom w:val="none" w:sz="0" w:space="0" w:color="auto"/>
        <w:right w:val="none" w:sz="0" w:space="0" w:color="auto"/>
      </w:divBdr>
    </w:div>
    <w:div w:id="1082794629">
      <w:bodyDiv w:val="1"/>
      <w:marLeft w:val="0"/>
      <w:marRight w:val="0"/>
      <w:marTop w:val="0"/>
      <w:marBottom w:val="0"/>
      <w:divBdr>
        <w:top w:val="none" w:sz="0" w:space="0" w:color="auto"/>
        <w:left w:val="none" w:sz="0" w:space="0" w:color="auto"/>
        <w:bottom w:val="none" w:sz="0" w:space="0" w:color="auto"/>
        <w:right w:val="none" w:sz="0" w:space="0" w:color="auto"/>
      </w:divBdr>
    </w:div>
    <w:div w:id="120332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25418-civillikums" TargetMode="External"/><Relationship Id="rId3" Type="http://schemas.openxmlformats.org/officeDocument/2006/relationships/settings" Target="settings.xml"/><Relationship Id="rId7" Type="http://schemas.openxmlformats.org/officeDocument/2006/relationships/hyperlink" Target="https://likumi.lv/ta/id/221382-dzivokla-ipasuma-likum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ikumi.lv/ta/id/221382-dzivokla-ipasuma-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7842</Words>
  <Characters>4471</Characters>
  <Application>Microsoft Office Word</Application>
  <DocSecurity>0</DocSecurity>
  <Lines>37</Lines>
  <Paragraphs>24</Paragraphs>
  <ScaleCrop>false</ScaleCrop>
  <Company/>
  <LinksUpToDate>false</LinksUpToDate>
  <CharactersWithSpaces>12289</CharactersWithSpaces>
  <SharedDoc>false</SharedDoc>
  <HLinks>
    <vt:vector size="18" baseType="variant">
      <vt:variant>
        <vt:i4>3932203</vt:i4>
      </vt:variant>
      <vt:variant>
        <vt:i4>6</vt:i4>
      </vt:variant>
      <vt:variant>
        <vt:i4>0</vt:i4>
      </vt:variant>
      <vt:variant>
        <vt:i4>5</vt:i4>
      </vt:variant>
      <vt:variant>
        <vt:lpwstr>https://likumi.lv/ta/id/221382-dzivokla-ipasuma-likums</vt:lpwstr>
      </vt:variant>
      <vt:variant>
        <vt:lpwstr/>
      </vt:variant>
      <vt:variant>
        <vt:i4>2621500</vt:i4>
      </vt:variant>
      <vt:variant>
        <vt:i4>3</vt:i4>
      </vt:variant>
      <vt:variant>
        <vt:i4>0</vt:i4>
      </vt:variant>
      <vt:variant>
        <vt:i4>5</vt:i4>
      </vt:variant>
      <vt:variant>
        <vt:lpwstr>https://likumi.lv/ta/id/225418-civillikums</vt:lpwstr>
      </vt:variant>
      <vt:variant>
        <vt:lpwstr/>
      </vt:variant>
      <vt:variant>
        <vt:i4>3932203</vt:i4>
      </vt:variant>
      <vt:variant>
        <vt:i4>0</vt:i4>
      </vt:variant>
      <vt:variant>
        <vt:i4>0</vt:i4>
      </vt:variant>
      <vt:variant>
        <vt:i4>5</vt:i4>
      </vt:variant>
      <vt:variant>
        <vt:lpwstr>https://likumi.lv/ta/id/221382-dzivokla-ipasuma-likums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2018-03-12T13:01:00Z</dcterms:created>
  <dcterms:modified xsi:type="dcterms:W3CDTF">2018-04-10T10:34:00Z</dcterms:modified>
</cp:coreProperties>
</file>