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CDC07" w14:textId="77777777" w:rsidR="0012145E" w:rsidRDefault="0012145E" w:rsidP="0012145E">
      <w:pPr>
        <w:spacing w:line="276" w:lineRule="auto"/>
        <w:jc w:val="both"/>
        <w:rPr>
          <w:b/>
        </w:rPr>
      </w:pPr>
      <w:bookmarkStart w:id="0" w:name="OLE_LINK1"/>
      <w:bookmarkStart w:id="1" w:name="OLE_LINK2"/>
      <w:r>
        <w:rPr>
          <w:b/>
        </w:rPr>
        <w:t>Nekustamā īpašuma nodokļa papildlikmes par neapstrādātu lauksaimniecības zemi maksāšanas pienākums</w:t>
      </w:r>
    </w:p>
    <w:p w14:paraId="0601DE00" w14:textId="77777777" w:rsidR="0012145E" w:rsidRPr="009314F6" w:rsidRDefault="0012145E" w:rsidP="0012145E">
      <w:pPr>
        <w:spacing w:line="276" w:lineRule="auto"/>
        <w:jc w:val="both"/>
      </w:pPr>
      <w:r w:rsidRPr="009314F6">
        <w:t xml:space="preserve">Nekustamā īpašuma atsavināšanas gadījumā, ja nepastāv likumā „Par nekustamā īpašuma nodokli” </w:t>
      </w:r>
      <w:proofErr w:type="gramStart"/>
      <w:r w:rsidRPr="009314F6">
        <w:t>7.pantā</w:t>
      </w:r>
      <w:proofErr w:type="gramEnd"/>
      <w:r w:rsidRPr="009314F6">
        <w:t xml:space="preserve"> norādītie izņēmuma gadījumi, nekustamā īpašuma pārdevējam ir pienākums samaksāt nodokli par laiku līdz atsavināšanas gada beigām (31.decembrim), savukārt tā pircējam nodoklis jāmaksā par laiku no nākamā gada 1.janvāra. Šāda kārtība nozīmē, ka ne vienmēr par nodokļa samaksu atbildīgā persona būs tā brīža nekustamā īpašuma īpašnieks, jo nodokļu maksāšanas pienākums laikā parasti pārsniedz īpašuma tiesību laiku. </w:t>
      </w:r>
    </w:p>
    <w:p w14:paraId="10AE573B" w14:textId="77777777" w:rsidR="0012145E" w:rsidRPr="009314F6" w:rsidRDefault="0012145E" w:rsidP="0012145E">
      <w:pPr>
        <w:spacing w:line="276" w:lineRule="auto"/>
        <w:jc w:val="both"/>
      </w:pPr>
      <w:r w:rsidRPr="009314F6">
        <w:t xml:space="preserve">Likuma „Par nekustamā īpašuma nodokli” </w:t>
      </w:r>
      <w:proofErr w:type="gramStart"/>
      <w:r w:rsidRPr="009314F6">
        <w:t>7.pants</w:t>
      </w:r>
      <w:proofErr w:type="gramEnd"/>
      <w:r w:rsidRPr="009314F6">
        <w:t xml:space="preserve"> nenošķir nodokļa pamatlikmes un tā papildlikmes maksāšanas pienākumu, un tajā noteiktā pienākuma rašanās un izbeigšanās kārtība (laiks) attiecas arī uz papildlikmi par neapstrādātu lauksaimniecības zemi. Proti, nekustamā īpašuma atsavināšanas gadījumā pārdevējs ir atbildīgs gan par nodokļa pamatlikmes, gan papildlikmes samaksu, ciktāl tās maksājamas par to gadu, kurā notikusi īpašnieku maiņa. </w:t>
      </w:r>
    </w:p>
    <w:p w14:paraId="560D5352" w14:textId="32887136" w:rsidR="0012145E" w:rsidRDefault="0012145E" w:rsidP="0012145E">
      <w:pPr>
        <w:spacing w:line="276" w:lineRule="auto"/>
        <w:jc w:val="both"/>
      </w:pPr>
      <w:r w:rsidRPr="009314F6">
        <w:t>Tātad par papildlikmes maksātāju atzīstama tā persona, kurai bija nodokļa maksāšanas pienākums gadā, kurā lauksaimniecības zeme netika apstrādāta, un nekustamā īpašuma atsavināšanas gadījumā tas ir šīs zemes pārdevējs.</w:t>
      </w:r>
    </w:p>
    <w:p w14:paraId="58424A54" w14:textId="77777777" w:rsidR="0012145E" w:rsidRDefault="0012145E" w:rsidP="0012145E">
      <w:pPr>
        <w:spacing w:line="276" w:lineRule="auto"/>
        <w:jc w:val="right"/>
      </w:pPr>
    </w:p>
    <w:p w14:paraId="022A54AE" w14:textId="77777777" w:rsidR="00577C36" w:rsidRPr="00397C5B" w:rsidRDefault="00577C36" w:rsidP="00577C36">
      <w:pPr>
        <w:spacing w:line="276" w:lineRule="auto"/>
        <w:jc w:val="center"/>
        <w:rPr>
          <w:b/>
          <w:lang w:eastAsia="lv-LV"/>
        </w:rPr>
      </w:pPr>
      <w:r w:rsidRPr="00397C5B">
        <w:rPr>
          <w:b/>
          <w:lang w:eastAsia="lv-LV"/>
        </w:rPr>
        <w:t>Latvijas Republikas Senāts</w:t>
      </w:r>
    </w:p>
    <w:p w14:paraId="2CFF5AB9" w14:textId="3DC717B0" w:rsidR="00961E3A" w:rsidRPr="00961E3A" w:rsidRDefault="00961E3A" w:rsidP="00577C36">
      <w:pPr>
        <w:spacing w:line="276" w:lineRule="auto"/>
        <w:jc w:val="center"/>
        <w:rPr>
          <w:b/>
          <w:lang w:eastAsia="lv-LV"/>
        </w:rPr>
      </w:pPr>
      <w:r w:rsidRPr="00961E3A">
        <w:rPr>
          <w:b/>
          <w:lang w:eastAsia="lv-LV"/>
        </w:rPr>
        <w:t>Administratīvo</w:t>
      </w:r>
      <w:r w:rsidR="00E61C9D">
        <w:rPr>
          <w:b/>
          <w:lang w:eastAsia="lv-LV"/>
        </w:rPr>
        <w:t xml:space="preserve"> </w:t>
      </w:r>
      <w:r w:rsidRPr="00961E3A">
        <w:rPr>
          <w:b/>
          <w:lang w:eastAsia="lv-LV"/>
        </w:rPr>
        <w:t>lietu departaments</w:t>
      </w:r>
    </w:p>
    <w:p w14:paraId="5B4837EF" w14:textId="77777777" w:rsidR="00961E3A" w:rsidRPr="00961E3A" w:rsidRDefault="00961E3A" w:rsidP="00577C36">
      <w:pPr>
        <w:spacing w:line="276" w:lineRule="auto"/>
        <w:jc w:val="center"/>
        <w:rPr>
          <w:b/>
          <w:lang w:eastAsia="lv-LV"/>
        </w:rPr>
      </w:pPr>
      <w:proofErr w:type="gramStart"/>
      <w:r w:rsidRPr="00961E3A">
        <w:rPr>
          <w:b/>
          <w:lang w:eastAsia="lv-LV"/>
        </w:rPr>
        <w:t>2018</w:t>
      </w:r>
      <w:bookmarkStart w:id="2" w:name="_GoBack"/>
      <w:bookmarkEnd w:id="2"/>
      <w:r w:rsidRPr="00961E3A">
        <w:rPr>
          <w:b/>
          <w:lang w:eastAsia="lv-LV"/>
        </w:rPr>
        <w:t>.gada</w:t>
      </w:r>
      <w:proofErr w:type="gramEnd"/>
      <w:r w:rsidRPr="00961E3A">
        <w:rPr>
          <w:b/>
          <w:lang w:eastAsia="lv-LV"/>
        </w:rPr>
        <w:t xml:space="preserve"> 30.novembra</w:t>
      </w:r>
    </w:p>
    <w:p w14:paraId="7C96BCAA" w14:textId="5818788B" w:rsidR="00577C36" w:rsidRDefault="00577C36" w:rsidP="00577C36">
      <w:pPr>
        <w:spacing w:line="276" w:lineRule="auto"/>
        <w:jc w:val="center"/>
        <w:rPr>
          <w:b/>
          <w:lang w:eastAsia="lv-LV"/>
        </w:rPr>
      </w:pPr>
      <w:r w:rsidRPr="0072295F">
        <w:rPr>
          <w:b/>
          <w:lang w:eastAsia="lv-LV"/>
        </w:rPr>
        <w:t>SPRIEDUMS</w:t>
      </w:r>
    </w:p>
    <w:p w14:paraId="3DD55A44" w14:textId="0EE4600F" w:rsidR="00E61C9D" w:rsidRDefault="00E61C9D" w:rsidP="00577C36">
      <w:pPr>
        <w:spacing w:line="276" w:lineRule="auto"/>
        <w:jc w:val="center"/>
        <w:rPr>
          <w:b/>
          <w:lang w:eastAsia="lv-LV"/>
        </w:rPr>
      </w:pPr>
      <w:r>
        <w:rPr>
          <w:b/>
          <w:lang w:eastAsia="lv-LV"/>
        </w:rPr>
        <w:t>Lieta Nr. A420342413, SKA-16/2018</w:t>
      </w:r>
    </w:p>
    <w:p w14:paraId="3DD0B4BA" w14:textId="77777777" w:rsidR="00961E3A" w:rsidRPr="0012145E" w:rsidRDefault="0012145E" w:rsidP="00577C36">
      <w:pPr>
        <w:spacing w:line="276" w:lineRule="auto"/>
        <w:jc w:val="center"/>
        <w:rPr>
          <w:b/>
          <w:u w:val="single"/>
          <w:lang w:eastAsia="lv-LV"/>
        </w:rPr>
      </w:pPr>
      <w:r w:rsidRPr="0012145E">
        <w:rPr>
          <w:u w:val="single"/>
        </w:rPr>
        <w:t>ECLI:LV:AT:2018:1130.A420342413.3.S</w:t>
      </w:r>
    </w:p>
    <w:p w14:paraId="0AB21DDD" w14:textId="77777777" w:rsidR="00577C36" w:rsidRPr="0072295F" w:rsidRDefault="00577C36" w:rsidP="00577C36">
      <w:pPr>
        <w:spacing w:line="276" w:lineRule="auto"/>
        <w:ind w:firstLine="567"/>
        <w:jc w:val="both"/>
        <w:rPr>
          <w:lang w:eastAsia="lv-LV"/>
        </w:rPr>
      </w:pPr>
    </w:p>
    <w:p w14:paraId="6E30560A" w14:textId="77777777" w:rsidR="00577C36" w:rsidRPr="0072295F" w:rsidRDefault="00577C36" w:rsidP="00577C36">
      <w:pPr>
        <w:spacing w:line="276" w:lineRule="auto"/>
        <w:ind w:firstLine="567"/>
        <w:jc w:val="both"/>
        <w:rPr>
          <w:lang w:eastAsia="lv-LV"/>
        </w:rPr>
      </w:pPr>
      <w:r w:rsidRPr="0072295F">
        <w:rPr>
          <w:lang w:eastAsia="lv-LV"/>
        </w:rPr>
        <w:t>Tiesa šādā sastāvā: senatori Vēsma Kakste, Dzintra Amerika, Veronika Krūmiņa</w:t>
      </w:r>
    </w:p>
    <w:bookmarkEnd w:id="0"/>
    <w:bookmarkEnd w:id="1"/>
    <w:p w14:paraId="4F61A4A9" w14:textId="77777777" w:rsidR="0037238C" w:rsidRPr="0072295F" w:rsidRDefault="0037238C" w:rsidP="00577C36">
      <w:pPr>
        <w:spacing w:line="276" w:lineRule="auto"/>
        <w:jc w:val="both"/>
      </w:pPr>
    </w:p>
    <w:p w14:paraId="6FF6B7F1" w14:textId="39C3856E" w:rsidR="00621D54" w:rsidRPr="0072295F" w:rsidRDefault="00475FF1" w:rsidP="00B97DEC">
      <w:pPr>
        <w:spacing w:line="276" w:lineRule="auto"/>
        <w:ind w:firstLine="567"/>
        <w:jc w:val="both"/>
      </w:pPr>
      <w:r w:rsidRPr="0072295F">
        <w:t>rakstveida procesā</w:t>
      </w:r>
      <w:r w:rsidR="005D3F93" w:rsidRPr="0072295F">
        <w:t xml:space="preserve"> izskatīja</w:t>
      </w:r>
      <w:r w:rsidR="001B383E" w:rsidRPr="0072295F">
        <w:t xml:space="preserve"> </w:t>
      </w:r>
      <w:r w:rsidRPr="0072295F">
        <w:t>administratīvo lietu, kas ierosināta</w:t>
      </w:r>
      <w:r w:rsidR="00B97DEC" w:rsidRPr="0072295F">
        <w:t xml:space="preserve">, pamatojoties uz </w:t>
      </w:r>
      <w:proofErr w:type="gramStart"/>
      <w:r w:rsidR="0012145E">
        <w:t>[</w:t>
      </w:r>
      <w:proofErr w:type="gramEnd"/>
      <w:r w:rsidR="0012145E">
        <w:t>pers. A]</w:t>
      </w:r>
      <w:r w:rsidRPr="0072295F">
        <w:t xml:space="preserve"> pieteikum</w:t>
      </w:r>
      <w:r w:rsidR="00B97DEC" w:rsidRPr="0072295F">
        <w:t>u</w:t>
      </w:r>
      <w:r w:rsidRPr="0072295F">
        <w:t xml:space="preserve"> par Viesītes novada domes </w:t>
      </w:r>
      <w:proofErr w:type="gramStart"/>
      <w:r w:rsidRPr="0072295F">
        <w:t>2012.gada</w:t>
      </w:r>
      <w:proofErr w:type="gramEnd"/>
      <w:r w:rsidRPr="0072295F">
        <w:t xml:space="preserve"> 17.oktobra lēmuma Nr. 5-9/214 atzīšanu par prettiesisku, sakarā ar </w:t>
      </w:r>
      <w:r w:rsidR="0012145E">
        <w:t>[pers. A]</w:t>
      </w:r>
      <w:r w:rsidR="001B383E" w:rsidRPr="0072295F">
        <w:t xml:space="preserve"> </w:t>
      </w:r>
      <w:r w:rsidR="00846CFB" w:rsidRPr="0072295F">
        <w:t>kasācijas</w:t>
      </w:r>
      <w:r w:rsidR="005D3F93" w:rsidRPr="0072295F">
        <w:t xml:space="preserve"> sūdzību par </w:t>
      </w:r>
      <w:r w:rsidR="001B383E" w:rsidRPr="0072295F">
        <w:t xml:space="preserve">Administratīvās </w:t>
      </w:r>
      <w:r w:rsidR="00C204E5" w:rsidRPr="0072295F">
        <w:t>apgabal</w:t>
      </w:r>
      <w:r w:rsidR="00144F6B" w:rsidRPr="0072295F">
        <w:t xml:space="preserve">tiesas </w:t>
      </w:r>
      <w:proofErr w:type="gramStart"/>
      <w:r w:rsidR="00144F6B" w:rsidRPr="0072295F">
        <w:t>201</w:t>
      </w:r>
      <w:r w:rsidR="00C204E5" w:rsidRPr="0072295F">
        <w:t>5</w:t>
      </w:r>
      <w:r w:rsidR="00144F6B" w:rsidRPr="0072295F">
        <w:t>.gada</w:t>
      </w:r>
      <w:proofErr w:type="gramEnd"/>
      <w:r w:rsidR="00144F6B" w:rsidRPr="0072295F">
        <w:t xml:space="preserve"> </w:t>
      </w:r>
      <w:r w:rsidR="00F97C39" w:rsidRPr="0072295F">
        <w:t>16.jūlija</w:t>
      </w:r>
      <w:r w:rsidR="00C204E5" w:rsidRPr="0072295F">
        <w:t xml:space="preserve"> spriedumu</w:t>
      </w:r>
      <w:r w:rsidRPr="0072295F">
        <w:t>.</w:t>
      </w:r>
    </w:p>
    <w:p w14:paraId="66FB7C81" w14:textId="77777777" w:rsidR="0037238C" w:rsidRPr="0072295F" w:rsidRDefault="0037238C" w:rsidP="00E75516">
      <w:pPr>
        <w:spacing w:line="276" w:lineRule="auto"/>
        <w:jc w:val="center"/>
        <w:rPr>
          <w:b/>
        </w:rPr>
      </w:pPr>
    </w:p>
    <w:p w14:paraId="58E446B1" w14:textId="77777777" w:rsidR="0037238C" w:rsidRPr="0072295F" w:rsidRDefault="0037238C" w:rsidP="00E75516">
      <w:pPr>
        <w:spacing w:line="276" w:lineRule="auto"/>
        <w:jc w:val="center"/>
        <w:rPr>
          <w:b/>
        </w:rPr>
      </w:pPr>
      <w:r w:rsidRPr="0072295F">
        <w:rPr>
          <w:b/>
        </w:rPr>
        <w:t>Aprakstošā daļa</w:t>
      </w:r>
    </w:p>
    <w:p w14:paraId="4878C85F" w14:textId="77777777" w:rsidR="0037238C" w:rsidRPr="0072295F" w:rsidRDefault="0037238C" w:rsidP="00E75516">
      <w:pPr>
        <w:spacing w:line="276" w:lineRule="auto"/>
        <w:ind w:firstLine="567"/>
        <w:jc w:val="both"/>
      </w:pPr>
    </w:p>
    <w:p w14:paraId="5CABB6B5" w14:textId="0E9AAE3B" w:rsidR="009D2989" w:rsidRPr="0072295F" w:rsidRDefault="00B97DEC" w:rsidP="00B97DEC">
      <w:pPr>
        <w:pStyle w:val="NormalWeb"/>
        <w:tabs>
          <w:tab w:val="left" w:pos="1134"/>
        </w:tabs>
        <w:spacing w:line="276" w:lineRule="auto"/>
        <w:ind w:firstLine="567"/>
        <w:jc w:val="both"/>
      </w:pPr>
      <w:r w:rsidRPr="0072295F">
        <w:t xml:space="preserve">[1] </w:t>
      </w:r>
      <w:r w:rsidR="00552B82" w:rsidRPr="0072295F">
        <w:t xml:space="preserve">Pieteicēja </w:t>
      </w:r>
      <w:r w:rsidR="0012145E">
        <w:t>[pers. A]</w:t>
      </w:r>
      <w:r w:rsidR="00552B82" w:rsidRPr="0072295F">
        <w:t xml:space="preserve"> </w:t>
      </w:r>
      <w:proofErr w:type="gramStart"/>
      <w:r w:rsidR="00552B82" w:rsidRPr="0072295F">
        <w:t>2011.gada</w:t>
      </w:r>
      <w:proofErr w:type="gramEnd"/>
      <w:r w:rsidR="00552B82" w:rsidRPr="0072295F">
        <w:t xml:space="preserve"> 2.martā atsavināja nekustamo īpašumu Viesītes novadā, samaksājot nekustamā īpašuma nodokli līdz </w:t>
      </w:r>
      <w:proofErr w:type="gramStart"/>
      <w:r w:rsidR="00552B82" w:rsidRPr="0072295F">
        <w:t>2011.gada</w:t>
      </w:r>
      <w:proofErr w:type="gramEnd"/>
      <w:r w:rsidR="00552B82" w:rsidRPr="0072295F">
        <w:t xml:space="preserve"> beigām.</w:t>
      </w:r>
    </w:p>
    <w:p w14:paraId="428D218F" w14:textId="77777777" w:rsidR="00B97DEC" w:rsidRPr="0072295F" w:rsidRDefault="00B97DEC" w:rsidP="00B97DEC">
      <w:pPr>
        <w:pStyle w:val="NormalWeb"/>
        <w:tabs>
          <w:tab w:val="left" w:pos="1134"/>
        </w:tabs>
        <w:spacing w:line="276" w:lineRule="auto"/>
        <w:jc w:val="both"/>
      </w:pPr>
    </w:p>
    <w:p w14:paraId="3B4D42B1" w14:textId="77777777" w:rsidR="00B97DEC" w:rsidRPr="0072295F" w:rsidRDefault="00B97DEC" w:rsidP="00B97DEC">
      <w:pPr>
        <w:pStyle w:val="NormalWeb"/>
        <w:tabs>
          <w:tab w:val="left" w:pos="1134"/>
        </w:tabs>
        <w:spacing w:line="276" w:lineRule="auto"/>
        <w:ind w:firstLine="567"/>
        <w:jc w:val="both"/>
      </w:pPr>
      <w:r w:rsidRPr="0072295F">
        <w:t xml:space="preserve">[2] </w:t>
      </w:r>
      <w:r w:rsidR="00552B82" w:rsidRPr="0072295F">
        <w:t xml:space="preserve">Viesītes novada dome </w:t>
      </w:r>
      <w:proofErr w:type="gramStart"/>
      <w:r w:rsidR="00552B82" w:rsidRPr="0072295F">
        <w:t>2012.gadā</w:t>
      </w:r>
      <w:proofErr w:type="gramEnd"/>
      <w:r w:rsidR="007D3663" w:rsidRPr="0072295F">
        <w:t xml:space="preserve"> pieteicējai </w:t>
      </w:r>
      <w:r w:rsidR="00552B82" w:rsidRPr="0072295F">
        <w:t xml:space="preserve">aprēķināja </w:t>
      </w:r>
      <w:r w:rsidR="00736220" w:rsidRPr="0072295F">
        <w:t>nekustamā īpašuma nodokļa papildlikmi 1,5 % apmērā par 2011.gadu sakarā ar ne</w:t>
      </w:r>
      <w:r w:rsidR="00DC552B" w:rsidRPr="0072295F">
        <w:t>a</w:t>
      </w:r>
      <w:r w:rsidR="00736220" w:rsidRPr="0072295F">
        <w:t>pstrādātu lauksaimniecībā izmantojamo zemi.</w:t>
      </w:r>
    </w:p>
    <w:p w14:paraId="1E044EAE" w14:textId="77777777" w:rsidR="00B97DEC" w:rsidRPr="0072295F" w:rsidRDefault="00B97DEC" w:rsidP="00B97DEC">
      <w:pPr>
        <w:pStyle w:val="NormalWeb"/>
        <w:tabs>
          <w:tab w:val="left" w:pos="1134"/>
        </w:tabs>
        <w:spacing w:line="276" w:lineRule="auto"/>
        <w:ind w:firstLine="567"/>
        <w:jc w:val="both"/>
      </w:pPr>
    </w:p>
    <w:p w14:paraId="264B1C8A" w14:textId="77777777" w:rsidR="00B97DEC" w:rsidRPr="0072295F" w:rsidRDefault="00B97DEC" w:rsidP="00B97DEC">
      <w:pPr>
        <w:pStyle w:val="NormalWeb"/>
        <w:tabs>
          <w:tab w:val="left" w:pos="1134"/>
        </w:tabs>
        <w:spacing w:line="276" w:lineRule="auto"/>
        <w:ind w:firstLine="567"/>
        <w:jc w:val="both"/>
      </w:pPr>
      <w:r w:rsidRPr="0072295F">
        <w:t xml:space="preserve">[3] </w:t>
      </w:r>
      <w:r w:rsidR="00DC552B" w:rsidRPr="0072295F">
        <w:t xml:space="preserve">Pieteicēja vērsās tiesā </w:t>
      </w:r>
      <w:r w:rsidR="009C1874" w:rsidRPr="0072295F">
        <w:t>ar pieteikumu par lēmuma atzīšanu par prettiesisku.</w:t>
      </w:r>
    </w:p>
    <w:p w14:paraId="2A929DDF" w14:textId="77777777" w:rsidR="00B97DEC" w:rsidRPr="0072295F" w:rsidRDefault="00B97DEC" w:rsidP="00B97DEC">
      <w:pPr>
        <w:pStyle w:val="NormalWeb"/>
        <w:tabs>
          <w:tab w:val="left" w:pos="1134"/>
        </w:tabs>
        <w:spacing w:line="276" w:lineRule="auto"/>
        <w:ind w:firstLine="567"/>
        <w:jc w:val="both"/>
      </w:pPr>
    </w:p>
    <w:p w14:paraId="55BF2F47" w14:textId="77777777" w:rsidR="00B97DEC" w:rsidRPr="0072295F" w:rsidRDefault="00B97DEC" w:rsidP="00B97DEC">
      <w:pPr>
        <w:pStyle w:val="NormalWeb"/>
        <w:tabs>
          <w:tab w:val="left" w:pos="1134"/>
        </w:tabs>
        <w:spacing w:line="276" w:lineRule="auto"/>
        <w:ind w:firstLine="567"/>
        <w:jc w:val="both"/>
      </w:pPr>
      <w:r w:rsidRPr="0072295F">
        <w:t xml:space="preserve">[4] </w:t>
      </w:r>
      <w:r w:rsidR="009C1874" w:rsidRPr="0072295F">
        <w:t>Izskatot lietu apelācijas kārtībā, Administratīvā</w:t>
      </w:r>
      <w:r w:rsidR="00D72581" w:rsidRPr="0072295F">
        <w:t xml:space="preserve"> apgabaltiesa</w:t>
      </w:r>
      <w:r w:rsidR="009C1874" w:rsidRPr="0072295F">
        <w:t xml:space="preserve"> ar</w:t>
      </w:r>
      <w:r w:rsidR="00D72581" w:rsidRPr="0072295F">
        <w:t xml:space="preserve"> </w:t>
      </w:r>
      <w:proofErr w:type="gramStart"/>
      <w:r w:rsidR="00D72581" w:rsidRPr="0072295F">
        <w:t>2015.gada</w:t>
      </w:r>
      <w:proofErr w:type="gramEnd"/>
      <w:r w:rsidR="00D72581" w:rsidRPr="0072295F">
        <w:t xml:space="preserve"> </w:t>
      </w:r>
      <w:r w:rsidR="009C1874" w:rsidRPr="0072295F">
        <w:t>16.jūlija</w:t>
      </w:r>
      <w:r w:rsidR="00D72581" w:rsidRPr="0072295F">
        <w:t xml:space="preserve"> spriedumu </w:t>
      </w:r>
      <w:r w:rsidR="009C1874" w:rsidRPr="0072295F">
        <w:t xml:space="preserve">pieteikumu noraidīja. </w:t>
      </w:r>
      <w:r w:rsidR="00D72581" w:rsidRPr="0072295F">
        <w:t>Tiesa</w:t>
      </w:r>
      <w:r w:rsidR="009C1874" w:rsidRPr="0072295F">
        <w:t>s</w:t>
      </w:r>
      <w:r w:rsidR="0031657A" w:rsidRPr="0072295F">
        <w:t xml:space="preserve"> spriedumā</w:t>
      </w:r>
      <w:r w:rsidR="009C1874" w:rsidRPr="0072295F">
        <w:t>, pievienojoties pirmās instances tiesas secinājumiem, norādīti turpmāk minētie argumenti.</w:t>
      </w:r>
    </w:p>
    <w:p w14:paraId="2285AAA2" w14:textId="77777777" w:rsidR="00B97DEC" w:rsidRPr="0072295F" w:rsidRDefault="00B97DEC" w:rsidP="00B97DEC">
      <w:pPr>
        <w:pStyle w:val="NormalWeb"/>
        <w:tabs>
          <w:tab w:val="left" w:pos="1134"/>
        </w:tabs>
        <w:spacing w:line="276" w:lineRule="auto"/>
        <w:ind w:firstLine="567"/>
        <w:jc w:val="both"/>
      </w:pPr>
      <w:r w:rsidRPr="0072295F">
        <w:lastRenderedPageBreak/>
        <w:t xml:space="preserve">[4.1] </w:t>
      </w:r>
      <w:r w:rsidR="00345F1A" w:rsidRPr="0072295F">
        <w:t xml:space="preserve">Pieteicēja neapstrīd Lauku atbalsta dienesta sniegtās ziņas, ka </w:t>
      </w:r>
      <w:proofErr w:type="gramStart"/>
      <w:r w:rsidR="00345F1A" w:rsidRPr="0072295F">
        <w:t>2011.gadā</w:t>
      </w:r>
      <w:proofErr w:type="gramEnd"/>
      <w:r w:rsidR="00345F1A" w:rsidRPr="0072295F">
        <w:t xml:space="preserve"> nekustamā īpašuma neapstrādātās lauksaimniecībā izmantojamās zemes platība bija 50,30 ha, bet gan iebilst, ka nevar būt atbildīga par to, ka jaunais zemes īpašnieks nebija nopļāvis zāli. </w:t>
      </w:r>
    </w:p>
    <w:p w14:paraId="7CEFDBA5" w14:textId="77777777" w:rsidR="00B97DEC" w:rsidRPr="0072295F" w:rsidRDefault="00B97DEC" w:rsidP="00B97DEC">
      <w:pPr>
        <w:pStyle w:val="NormalWeb"/>
        <w:tabs>
          <w:tab w:val="left" w:pos="1134"/>
        </w:tabs>
        <w:spacing w:line="276" w:lineRule="auto"/>
        <w:ind w:firstLine="567"/>
        <w:jc w:val="both"/>
      </w:pPr>
      <w:r w:rsidRPr="0072295F">
        <w:t xml:space="preserve">[4.2] </w:t>
      </w:r>
      <w:r w:rsidR="00345F1A" w:rsidRPr="0072295F">
        <w:t>Nekustamā īpašuma nodokļa maksāšanas pienākums par kārtējo gadu ir personai, kura kārtējā gada sākumā bijusi nekustamā īpaš</w:t>
      </w:r>
      <w:r w:rsidR="005D58C3" w:rsidRPr="0072295F">
        <w:t>uma</w:t>
      </w:r>
      <w:r w:rsidR="00345F1A" w:rsidRPr="0072295F">
        <w:t xml:space="preserve"> īpašnieks vai tiesiskais valdītājs, un īpašnieka maiņas gadījumā šis pienākums saglabājas līdz nākamā </w:t>
      </w:r>
      <w:r w:rsidR="00F223A1" w:rsidRPr="0072295F">
        <w:t>taksācijas gada sākumam. Likuma „</w:t>
      </w:r>
      <w:r w:rsidR="00345F1A" w:rsidRPr="0072295F">
        <w:t xml:space="preserve">Par nekustamā īpašuma nodokli“ </w:t>
      </w:r>
      <w:r w:rsidR="00AF02E6" w:rsidRPr="0072295F">
        <w:t>normas neparedz izņēmumu, ja tiek aprēķināta nodokļa papildlikme par neapstrādātu lauksaimniecībā izmantojamo zemi</w:t>
      </w:r>
      <w:r w:rsidR="00AA187D" w:rsidRPr="0072295F">
        <w:t xml:space="preserve">. </w:t>
      </w:r>
      <w:r w:rsidR="007E38F8" w:rsidRPr="0072295F">
        <w:t xml:space="preserve">Var piekrist, ka izskatāmajā lietā pieteicējai nebija iespējams nopļaut zāli līdz īpašuma atsavināšanai </w:t>
      </w:r>
      <w:proofErr w:type="gramStart"/>
      <w:r w:rsidR="007E38F8" w:rsidRPr="0072295F">
        <w:t>2.martā</w:t>
      </w:r>
      <w:proofErr w:type="gramEnd"/>
      <w:r w:rsidR="007E38F8" w:rsidRPr="0072295F">
        <w:t>, tomēr likumdevējs nav paredzējis izņēmumu šādiem gadījumiem. Nodokļa papildlikmes maksāšanas pienākuma uzlikšana personai, no kuras varas bijusi atkarīga zemes apstrādāšana, būtu taisnīga, tomēr to var būt grūti noteikt, ja īpašums pārdots, piemēram, jūlijā vai augustā.</w:t>
      </w:r>
    </w:p>
    <w:p w14:paraId="18CA3E22" w14:textId="77777777" w:rsidR="00B97DEC" w:rsidRPr="0072295F" w:rsidRDefault="00B97DEC" w:rsidP="00B97DEC">
      <w:pPr>
        <w:pStyle w:val="NormalWeb"/>
        <w:tabs>
          <w:tab w:val="left" w:pos="1134"/>
        </w:tabs>
        <w:spacing w:line="276" w:lineRule="auto"/>
        <w:ind w:firstLine="567"/>
        <w:jc w:val="both"/>
      </w:pPr>
      <w:r w:rsidRPr="0072295F">
        <w:t xml:space="preserve">[4.3] </w:t>
      </w:r>
      <w:r w:rsidR="00AF02E6" w:rsidRPr="0072295F">
        <w:t>Saskaņā ar likuma</w:t>
      </w:r>
      <w:r w:rsidR="0052145E" w:rsidRPr="0072295F">
        <w:t xml:space="preserve"> „</w:t>
      </w:r>
      <w:r w:rsidR="00AF02E6" w:rsidRPr="0072295F">
        <w:t xml:space="preserve">Par nekustamā īpašuma nodokli“ </w:t>
      </w:r>
      <w:proofErr w:type="gramStart"/>
      <w:r w:rsidR="00AF02E6" w:rsidRPr="0072295F">
        <w:t>6.panta</w:t>
      </w:r>
      <w:proofErr w:type="gramEnd"/>
      <w:r w:rsidR="00AF02E6" w:rsidRPr="0072295F">
        <w:t xml:space="preserve"> 1.</w:t>
      </w:r>
      <w:r w:rsidR="00AF02E6" w:rsidRPr="0072295F">
        <w:rPr>
          <w:vertAlign w:val="superscript"/>
        </w:rPr>
        <w:t>1</w:t>
      </w:r>
      <w:r w:rsidR="00AF02E6" w:rsidRPr="0072295F">
        <w:t xml:space="preserve">daļu </w:t>
      </w:r>
      <w:r w:rsidR="00C7531E" w:rsidRPr="0072295F">
        <w:t xml:space="preserve">nekustamā īpašuma nodokļa paziņojumu </w:t>
      </w:r>
      <w:r w:rsidR="00AF02E6" w:rsidRPr="0072295F">
        <w:t xml:space="preserve">nav nepieciešams nosūtīt kā ierakstītu pasta sūtījumu. </w:t>
      </w:r>
      <w:r w:rsidR="00C7531E" w:rsidRPr="0072295F">
        <w:t xml:space="preserve">Pašvaldība ir iesniegusi kopiju no korespondences uzskaites žurnāla par nosūtītajiem pasta sūtījumiem, no kuras redzams, ka pieteicējai nosūtīts pasta sūtījums </w:t>
      </w:r>
      <w:proofErr w:type="gramStart"/>
      <w:r w:rsidR="00C7531E" w:rsidRPr="0072295F">
        <w:t>2012.gada</w:t>
      </w:r>
      <w:proofErr w:type="gramEnd"/>
      <w:r w:rsidR="00C7531E" w:rsidRPr="0072295F">
        <w:t xml:space="preserve"> 5.martā, tādēļ tiesai nav pamata uzskatīt, ka paziņojums netika nosūtīts. Nosūtot paziņojumu 16 dienas pēc likumā noteiktā termiņa, pašvaldība pieļāvusi procesuālu pārkāpum</w:t>
      </w:r>
      <w:r w:rsidR="00AA187D" w:rsidRPr="0072295F">
        <w:t xml:space="preserve">u, tomēr tas nav atzīstams par būtisku. Paziņojuma savlaicīga nosūtīšana nevarēja atstāt ietekmi uz administratīvā akta saturu pēc būtības, jo personas pienākumu maksāt nodokli neaprobežo </w:t>
      </w:r>
      <w:r w:rsidR="00840299" w:rsidRPr="0072295F">
        <w:t>likumā noteikt</w:t>
      </w:r>
      <w:r w:rsidR="00AA187D" w:rsidRPr="0072295F">
        <w:t xml:space="preserve">s termiņš paziņojuma nosūtīšanai. </w:t>
      </w:r>
    </w:p>
    <w:p w14:paraId="21BE5520" w14:textId="77777777" w:rsidR="00B97DEC" w:rsidRPr="0072295F" w:rsidRDefault="00B97DEC" w:rsidP="00B97DEC">
      <w:pPr>
        <w:pStyle w:val="NormalWeb"/>
        <w:tabs>
          <w:tab w:val="left" w:pos="1134"/>
        </w:tabs>
        <w:spacing w:line="276" w:lineRule="auto"/>
        <w:ind w:firstLine="567"/>
        <w:jc w:val="both"/>
      </w:pPr>
      <w:r w:rsidRPr="0072295F">
        <w:t xml:space="preserve">[4.4] </w:t>
      </w:r>
      <w:r w:rsidR="00AA187D" w:rsidRPr="0072295F">
        <w:t xml:space="preserve">Pašvaldība izmantojusi atbilstošu formulu un pareizi aprēķinājusi papildlikmes apmēru. </w:t>
      </w:r>
    </w:p>
    <w:p w14:paraId="1DD47E00" w14:textId="77777777" w:rsidR="00B97DEC" w:rsidRPr="0072295F" w:rsidRDefault="00B97DEC" w:rsidP="00B97DEC">
      <w:pPr>
        <w:pStyle w:val="NormalWeb"/>
        <w:tabs>
          <w:tab w:val="left" w:pos="1134"/>
        </w:tabs>
        <w:spacing w:line="276" w:lineRule="auto"/>
        <w:ind w:firstLine="567"/>
        <w:jc w:val="both"/>
      </w:pPr>
    </w:p>
    <w:p w14:paraId="7BF28383" w14:textId="77777777" w:rsidR="00B97DEC" w:rsidRPr="0072295F" w:rsidRDefault="00B97DEC" w:rsidP="00B97DEC">
      <w:pPr>
        <w:pStyle w:val="NormalWeb"/>
        <w:tabs>
          <w:tab w:val="left" w:pos="1134"/>
        </w:tabs>
        <w:spacing w:line="276" w:lineRule="auto"/>
        <w:ind w:firstLine="567"/>
        <w:jc w:val="both"/>
      </w:pPr>
      <w:r w:rsidRPr="0072295F">
        <w:t xml:space="preserve">[5] </w:t>
      </w:r>
      <w:r w:rsidR="004F3BD7" w:rsidRPr="0072295F">
        <w:t>Pieteicēj</w:t>
      </w:r>
      <w:r w:rsidR="0031657A" w:rsidRPr="0072295F">
        <w:t>a</w:t>
      </w:r>
      <w:r w:rsidR="004F3BD7" w:rsidRPr="0072295F">
        <w:t xml:space="preserve"> </w:t>
      </w:r>
      <w:r w:rsidR="001B383E" w:rsidRPr="0072295F">
        <w:t xml:space="preserve">par Administratīvās </w:t>
      </w:r>
      <w:r w:rsidR="004F3BD7" w:rsidRPr="0072295F">
        <w:t xml:space="preserve">apgabaltiesas spriedumu iesniedza kasācijas sūdzību. </w:t>
      </w:r>
      <w:r w:rsidR="00422C62" w:rsidRPr="0072295F">
        <w:t xml:space="preserve">Kasācijas sūdzībā </w:t>
      </w:r>
      <w:r w:rsidR="004F3BD7" w:rsidRPr="0072295F">
        <w:t>norādīt</w:t>
      </w:r>
      <w:r w:rsidR="007D3663" w:rsidRPr="0072295F">
        <w:t xml:space="preserve">s, ka tiesa pārkāpusi Administratīvā procesa likuma </w:t>
      </w:r>
      <w:proofErr w:type="gramStart"/>
      <w:r w:rsidR="007D3663" w:rsidRPr="0072295F">
        <w:t>8.pantā</w:t>
      </w:r>
      <w:proofErr w:type="gramEnd"/>
      <w:r w:rsidR="007D3663" w:rsidRPr="0072295F">
        <w:t xml:space="preserve"> noteikto tiesību normu saprātīgas piemērošanas principu, jo ar spriedumu nav sasniegts taisnīgākais un lietderīgākais rezultāts. T</w:t>
      </w:r>
      <w:r w:rsidR="007E38F8" w:rsidRPr="0072295F">
        <w:t xml:space="preserve">iesa </w:t>
      </w:r>
      <w:r w:rsidR="001F2ACA" w:rsidRPr="0072295F">
        <w:t xml:space="preserve">nepareizi </w:t>
      </w:r>
      <w:r w:rsidR="007E38F8" w:rsidRPr="0072295F">
        <w:t>piemērojusi likuma</w:t>
      </w:r>
      <w:r w:rsidR="00F223A1" w:rsidRPr="0072295F">
        <w:t xml:space="preserve"> „</w:t>
      </w:r>
      <w:r w:rsidR="007E38F8" w:rsidRPr="0072295F">
        <w:t>Par nekustamā īpašuma nodokli”</w:t>
      </w:r>
      <w:r w:rsidR="001F2ACA" w:rsidRPr="0072295F">
        <w:t xml:space="preserve"> normas. Likuma </w:t>
      </w:r>
      <w:proofErr w:type="gramStart"/>
      <w:r w:rsidR="007E38F8" w:rsidRPr="0072295F">
        <w:t>6.panta</w:t>
      </w:r>
      <w:proofErr w:type="gramEnd"/>
      <w:r w:rsidR="007E38F8" w:rsidRPr="0072295F">
        <w:t xml:space="preserve"> 1.</w:t>
      </w:r>
      <w:r w:rsidR="007E38F8" w:rsidRPr="0072295F">
        <w:rPr>
          <w:vertAlign w:val="superscript"/>
        </w:rPr>
        <w:t>1</w:t>
      </w:r>
      <w:r w:rsidR="007E38F8" w:rsidRPr="0072295F">
        <w:t xml:space="preserve">daļa nenoteic, ka nodokļa maksātājs par objektiem </w:t>
      </w:r>
      <w:r w:rsidR="001F2ACA" w:rsidRPr="0072295F">
        <w:t>,,</w:t>
      </w:r>
      <w:r w:rsidR="007E38F8" w:rsidRPr="0072295F">
        <w:t xml:space="preserve">zeme” un </w:t>
      </w:r>
      <w:r w:rsidR="001F2ACA" w:rsidRPr="0072295F">
        <w:t>,,</w:t>
      </w:r>
      <w:r w:rsidR="007E38F8" w:rsidRPr="0072295F">
        <w:t>neapstrādāta lauksaimniecībā izmantojamā zeme” ir viena un tā pati persona, ja īpašums atsavināts. Pašvaldības darbiniekiem būtu jāspēj izvērtēt, kurš no īpašniekiem ir atbildīgs par zāles nenopļaušanu</w:t>
      </w:r>
      <w:r w:rsidR="00F223A1" w:rsidRPr="0072295F">
        <w:t>,</w:t>
      </w:r>
      <w:r w:rsidR="007E38F8" w:rsidRPr="0072295F">
        <w:t xml:space="preserve"> un sūtīt paziņojumu personai, kura ir par to atbildīga.</w:t>
      </w:r>
    </w:p>
    <w:p w14:paraId="21AC3DAA" w14:textId="77777777" w:rsidR="00B97DEC" w:rsidRPr="0072295F" w:rsidRDefault="00B97DEC" w:rsidP="00B97DEC">
      <w:pPr>
        <w:pStyle w:val="NormalWeb"/>
        <w:tabs>
          <w:tab w:val="left" w:pos="1134"/>
        </w:tabs>
        <w:spacing w:line="276" w:lineRule="auto"/>
        <w:ind w:firstLine="567"/>
        <w:jc w:val="both"/>
      </w:pPr>
    </w:p>
    <w:p w14:paraId="67C66D02" w14:textId="77777777" w:rsidR="00345F1A" w:rsidRPr="0072295F" w:rsidRDefault="00B97DEC" w:rsidP="00B97DEC">
      <w:pPr>
        <w:pStyle w:val="NormalWeb"/>
        <w:tabs>
          <w:tab w:val="left" w:pos="1134"/>
        </w:tabs>
        <w:spacing w:line="276" w:lineRule="auto"/>
        <w:ind w:firstLine="567"/>
        <w:jc w:val="both"/>
      </w:pPr>
      <w:r w:rsidRPr="0072295F">
        <w:t xml:space="preserve">[6] Augstākā tiesa ar </w:t>
      </w:r>
      <w:proofErr w:type="gramStart"/>
      <w:r w:rsidRPr="0072295F">
        <w:t>2017.gada</w:t>
      </w:r>
      <w:proofErr w:type="gramEnd"/>
      <w:r w:rsidRPr="0072295F">
        <w:t xml:space="preserve"> 22.decembra lēmumu vērsās Satversmes tiesā</w:t>
      </w:r>
      <w:r w:rsidR="00B33BD3" w:rsidRPr="0072295F">
        <w:t xml:space="preserve"> par likuma ,,Par nekustamā īpašuma nodokli” 7.panta trešās daļas, ciktāl tā nenosaka nodokļa papildlikmes par neapstrādātu lauksaimniecības zemi maksāšanas pienākuma izbeigšanos, atbilstību Latvijas Republikas Satversmes 105.pantam.</w:t>
      </w:r>
    </w:p>
    <w:p w14:paraId="4250E627" w14:textId="77777777" w:rsidR="00B33BD3" w:rsidRPr="0072295F" w:rsidRDefault="00B33BD3" w:rsidP="00B33BD3">
      <w:pPr>
        <w:pStyle w:val="NormalWeb"/>
        <w:tabs>
          <w:tab w:val="left" w:pos="1134"/>
        </w:tabs>
        <w:spacing w:line="276" w:lineRule="auto"/>
        <w:ind w:firstLine="567"/>
        <w:jc w:val="both"/>
      </w:pPr>
      <w:r w:rsidRPr="0072295F">
        <w:t xml:space="preserve">Satversmes tiesa ar </w:t>
      </w:r>
      <w:proofErr w:type="gramStart"/>
      <w:r w:rsidRPr="0072295F">
        <w:t>2018.gada</w:t>
      </w:r>
      <w:proofErr w:type="gramEnd"/>
      <w:r w:rsidRPr="0072295F">
        <w:t xml:space="preserve"> 18.oktobra spriedumu lietā Nr. 2018-04-01 atzina likuma ,,Par nekustamā īpašuma nodokli” 7.panta trešo daļu, ciktāl tā nenosaka nodokļa papildlikmes par neapstrādātu lauksaimniecības zemi maksāšanas pienākuma izbeigšanos, par atbilstošu Latvijas Republikas Satversmes 105.pantam.</w:t>
      </w:r>
    </w:p>
    <w:p w14:paraId="349A4CBF" w14:textId="77777777" w:rsidR="00B33BD3" w:rsidRPr="0072295F" w:rsidRDefault="00B33BD3" w:rsidP="00B97DEC">
      <w:pPr>
        <w:pStyle w:val="NormalWeb"/>
        <w:tabs>
          <w:tab w:val="left" w:pos="1134"/>
        </w:tabs>
        <w:spacing w:line="276" w:lineRule="auto"/>
        <w:ind w:firstLine="567"/>
        <w:jc w:val="both"/>
      </w:pPr>
    </w:p>
    <w:p w14:paraId="1E7F086A" w14:textId="77777777" w:rsidR="009E7FB3" w:rsidRPr="0072295F" w:rsidRDefault="009E7FB3" w:rsidP="00B33BD3">
      <w:pPr>
        <w:spacing w:line="276" w:lineRule="auto"/>
        <w:jc w:val="center"/>
        <w:rPr>
          <w:b/>
          <w:lang w:eastAsia="lv-LV"/>
        </w:rPr>
      </w:pPr>
      <w:r w:rsidRPr="0072295F">
        <w:rPr>
          <w:b/>
          <w:lang w:eastAsia="lv-LV"/>
        </w:rPr>
        <w:t>Motīvu daļa</w:t>
      </w:r>
    </w:p>
    <w:p w14:paraId="0A7299DC" w14:textId="77777777" w:rsidR="009E7FB3" w:rsidRPr="0072295F" w:rsidRDefault="009E7FB3" w:rsidP="00E75516">
      <w:pPr>
        <w:spacing w:line="276" w:lineRule="auto"/>
        <w:ind w:firstLine="567"/>
        <w:jc w:val="center"/>
        <w:rPr>
          <w:b/>
          <w:lang w:eastAsia="lv-LV"/>
        </w:rPr>
      </w:pPr>
    </w:p>
    <w:p w14:paraId="69854E1B" w14:textId="77777777" w:rsidR="00B97DEC" w:rsidRPr="0072295F" w:rsidRDefault="00B97DEC" w:rsidP="00B97DEC">
      <w:pPr>
        <w:tabs>
          <w:tab w:val="left" w:pos="1276"/>
        </w:tabs>
        <w:spacing w:line="276" w:lineRule="auto"/>
        <w:ind w:firstLine="567"/>
        <w:contextualSpacing/>
        <w:jc w:val="both"/>
        <w:rPr>
          <w:lang w:eastAsia="lv-LV"/>
        </w:rPr>
      </w:pPr>
      <w:r w:rsidRPr="0072295F">
        <w:rPr>
          <w:lang w:eastAsia="lv-LV"/>
        </w:rPr>
        <w:t xml:space="preserve">[7] </w:t>
      </w:r>
      <w:r w:rsidR="00F76110" w:rsidRPr="0072295F">
        <w:rPr>
          <w:lang w:eastAsia="lv-LV"/>
        </w:rPr>
        <w:t xml:space="preserve">Likuma „Par nekustamā īpašuma nodokli” </w:t>
      </w:r>
      <w:proofErr w:type="gramStart"/>
      <w:r w:rsidR="00F76110" w:rsidRPr="0072295F">
        <w:rPr>
          <w:lang w:eastAsia="lv-LV"/>
        </w:rPr>
        <w:t>7.panta</w:t>
      </w:r>
      <w:proofErr w:type="gramEnd"/>
      <w:r w:rsidR="00F76110" w:rsidRPr="0072295F">
        <w:rPr>
          <w:lang w:eastAsia="lv-LV"/>
        </w:rPr>
        <w:t xml:space="preserve"> pirmā un trešā daļa </w:t>
      </w:r>
      <w:r w:rsidR="00302B06" w:rsidRPr="0072295F">
        <w:rPr>
          <w:lang w:eastAsia="lv-LV"/>
        </w:rPr>
        <w:t>noteic</w:t>
      </w:r>
      <w:r w:rsidR="00F76110" w:rsidRPr="0072295F">
        <w:rPr>
          <w:lang w:eastAsia="lv-LV"/>
        </w:rPr>
        <w:t xml:space="preserve"> vispārīgo kārtību, ka nodokļa maksāšanas pienākums sākas ar nākamo taksācijas gadu pēc īpašuma tiesību iegūšanas un izbeidzas ar nākamo gadu pēc īpašuma tiesību izbeigšanās, kā arī noteic atsevišķus izņēmumus no tās. Atbilstoši likuma </w:t>
      </w:r>
      <w:proofErr w:type="gramStart"/>
      <w:r w:rsidR="00F76110" w:rsidRPr="0072295F">
        <w:rPr>
          <w:lang w:eastAsia="lv-LV"/>
        </w:rPr>
        <w:t>3.panta</w:t>
      </w:r>
      <w:proofErr w:type="gramEnd"/>
      <w:r w:rsidR="00F76110" w:rsidRPr="0072295F">
        <w:rPr>
          <w:lang w:eastAsia="lv-LV"/>
        </w:rPr>
        <w:t xml:space="preserve"> otrajai daļai taksācijas gads ir kalendārais gads. Tādējādi nekustamā īpašuma atsavināšanas gadījumā, ja nepastāv likuma </w:t>
      </w:r>
      <w:proofErr w:type="gramStart"/>
      <w:r w:rsidR="00F76110" w:rsidRPr="0072295F">
        <w:rPr>
          <w:lang w:eastAsia="lv-LV"/>
        </w:rPr>
        <w:t>7.pantā</w:t>
      </w:r>
      <w:proofErr w:type="gramEnd"/>
      <w:r w:rsidR="00F76110" w:rsidRPr="0072295F">
        <w:rPr>
          <w:lang w:eastAsia="lv-LV"/>
        </w:rPr>
        <w:t xml:space="preserve"> norādītie </w:t>
      </w:r>
      <w:r w:rsidR="00F76110" w:rsidRPr="0072295F">
        <w:rPr>
          <w:lang w:eastAsia="lv-LV"/>
        </w:rPr>
        <w:lastRenderedPageBreak/>
        <w:t>izņēmuma gadījumi</w:t>
      </w:r>
      <w:r w:rsidR="00302B06" w:rsidRPr="0072295F">
        <w:rPr>
          <w:lang w:eastAsia="lv-LV"/>
        </w:rPr>
        <w:t xml:space="preserve"> (un par to </w:t>
      </w:r>
      <w:r w:rsidR="00092B9F" w:rsidRPr="0072295F">
        <w:rPr>
          <w:lang w:eastAsia="lv-LV"/>
        </w:rPr>
        <w:t xml:space="preserve">nepastāvēšanu </w:t>
      </w:r>
      <w:r w:rsidR="00302B06" w:rsidRPr="0072295F">
        <w:rPr>
          <w:lang w:eastAsia="lv-LV"/>
        </w:rPr>
        <w:t>lietā nav strīda)</w:t>
      </w:r>
      <w:r w:rsidR="00F76110" w:rsidRPr="0072295F">
        <w:rPr>
          <w:lang w:eastAsia="lv-LV"/>
        </w:rPr>
        <w:t xml:space="preserve">, nekustamā īpašuma pārdevējam ir pienākums samaksāt nodokli par laiku līdz atsavināšanas gada beigām (31.decembrim), savukārt tā pircējam nodoklis jāmaksā par laiku no nākamā gada 1.janvāra. Šāda kārtība nozīmē, ka ne vienmēr par nodokļa samaksu atbildīgā persona būs tā brīža nekustamā īpašuma īpašnieks, jo nodokļu maksāšanas pienākums laikā parasti pārsniedz īpašuma tiesību laiku. </w:t>
      </w:r>
    </w:p>
    <w:p w14:paraId="3A126310" w14:textId="77777777" w:rsidR="00B97DEC" w:rsidRPr="0072295F" w:rsidRDefault="00B97DEC" w:rsidP="00B97DEC">
      <w:pPr>
        <w:tabs>
          <w:tab w:val="left" w:pos="1276"/>
        </w:tabs>
        <w:spacing w:line="276" w:lineRule="auto"/>
        <w:ind w:firstLine="567"/>
        <w:contextualSpacing/>
        <w:jc w:val="both"/>
        <w:rPr>
          <w:lang w:eastAsia="lv-LV"/>
        </w:rPr>
      </w:pPr>
    </w:p>
    <w:p w14:paraId="6E6F1CF3" w14:textId="77777777" w:rsidR="00B97DEC" w:rsidRPr="0072295F" w:rsidRDefault="00B97DEC" w:rsidP="00B97DEC">
      <w:pPr>
        <w:tabs>
          <w:tab w:val="left" w:pos="1276"/>
        </w:tabs>
        <w:spacing w:line="276" w:lineRule="auto"/>
        <w:ind w:firstLine="567"/>
        <w:contextualSpacing/>
        <w:jc w:val="both"/>
        <w:rPr>
          <w:lang w:eastAsia="lv-LV"/>
        </w:rPr>
      </w:pPr>
      <w:r w:rsidRPr="0072295F">
        <w:rPr>
          <w:lang w:eastAsia="lv-LV"/>
        </w:rPr>
        <w:t xml:space="preserve">[8] </w:t>
      </w:r>
      <w:r w:rsidR="00302B06" w:rsidRPr="0072295F">
        <w:rPr>
          <w:lang w:eastAsia="lv-LV"/>
        </w:rPr>
        <w:t xml:space="preserve">Likuma </w:t>
      </w:r>
      <w:proofErr w:type="gramStart"/>
      <w:r w:rsidR="00302B06" w:rsidRPr="0072295F">
        <w:rPr>
          <w:lang w:eastAsia="lv-LV"/>
        </w:rPr>
        <w:t>7.pants</w:t>
      </w:r>
      <w:proofErr w:type="gramEnd"/>
      <w:r w:rsidR="00302B06" w:rsidRPr="0072295F">
        <w:rPr>
          <w:lang w:eastAsia="lv-LV"/>
        </w:rPr>
        <w:t xml:space="preserve"> nenošķir nodokļa pamatlikmes un tā papildlikmes maksāšanas pienākumu, un tajā noteiktā pienākuma rašanās un izbeigšanās kārtība (laiks) attiecas arī uz papildlikmi par neapstrādātu lauksaimniecības zemi. Proti, nekustamā īpašuma atsavināšanas gadījumā pārdevējs ir atbildīgs gan par nodokļa pamatlikmes, gan papildlikmes samaksu, ciktāl </w:t>
      </w:r>
      <w:r w:rsidR="00E07B86" w:rsidRPr="0072295F">
        <w:rPr>
          <w:lang w:eastAsia="lv-LV"/>
        </w:rPr>
        <w:t>tās</w:t>
      </w:r>
      <w:r w:rsidR="00302B06" w:rsidRPr="0072295F">
        <w:rPr>
          <w:lang w:eastAsia="lv-LV"/>
        </w:rPr>
        <w:t xml:space="preserve"> maksājamas par to gadu, kurā notikusi īpašnieku maiņa. </w:t>
      </w:r>
      <w:r w:rsidR="00221E60" w:rsidRPr="0072295F">
        <w:rPr>
          <w:lang w:eastAsia="lv-LV"/>
        </w:rPr>
        <w:t>Satversmes tiesa,</w:t>
      </w:r>
      <w:r w:rsidR="00092B9F" w:rsidRPr="0072295F">
        <w:rPr>
          <w:lang w:eastAsia="lv-LV"/>
        </w:rPr>
        <w:t xml:space="preserve"> izskatot Augstākās tiesas </w:t>
      </w:r>
      <w:r w:rsidR="00E75516" w:rsidRPr="0072295F">
        <w:rPr>
          <w:lang w:eastAsia="lv-LV"/>
        </w:rPr>
        <w:t>izskatāmajā</w:t>
      </w:r>
      <w:r w:rsidR="00092B9F" w:rsidRPr="0072295F">
        <w:rPr>
          <w:lang w:eastAsia="lv-LV"/>
        </w:rPr>
        <w:t xml:space="preserve"> lietā iesniegto pieteikumu par šīs normas atbilstību Latvijas Republikas Satversmes </w:t>
      </w:r>
      <w:proofErr w:type="gramStart"/>
      <w:r w:rsidR="00092B9F" w:rsidRPr="0072295F">
        <w:rPr>
          <w:lang w:eastAsia="lv-LV"/>
        </w:rPr>
        <w:t>105.panta</w:t>
      </w:r>
      <w:proofErr w:type="gramEnd"/>
      <w:r w:rsidR="00092B9F" w:rsidRPr="0072295F">
        <w:rPr>
          <w:lang w:eastAsia="lv-LV"/>
        </w:rPr>
        <w:t xml:space="preserve"> pirmajiem trīs teikumiem, </w:t>
      </w:r>
      <w:r w:rsidR="00221E60" w:rsidRPr="0072295F">
        <w:rPr>
          <w:lang w:eastAsia="lv-LV"/>
        </w:rPr>
        <w:t>atzinusi, ka lauksaimniecībā izmantojamās zemes atsavināšana nav paredzēta kā izņēmuma gadījums, kas pamatotu, ka tās maksāšanas pienākumam būtu jāizbeidzas citādi nekā nekustamā īpašuma nodokļa maksāšanas pienākumam (</w:t>
      </w:r>
      <w:r w:rsidR="00221E60" w:rsidRPr="0072295F">
        <w:rPr>
          <w:i/>
          <w:lang w:eastAsia="lv-LV"/>
        </w:rPr>
        <w:t>Satversmes tiesas 2018.gada 18.oktobra spriedum</w:t>
      </w:r>
      <w:r w:rsidR="005D58C3" w:rsidRPr="0072295F">
        <w:rPr>
          <w:i/>
          <w:lang w:eastAsia="lv-LV"/>
        </w:rPr>
        <w:t>a</w:t>
      </w:r>
      <w:r w:rsidR="00221E60" w:rsidRPr="0072295F">
        <w:rPr>
          <w:i/>
          <w:lang w:eastAsia="lv-LV"/>
        </w:rPr>
        <w:t xml:space="preserve"> lietā Nr. 2018-04-01 19.punkts</w:t>
      </w:r>
      <w:r w:rsidR="00221E60" w:rsidRPr="0072295F">
        <w:rPr>
          <w:lang w:eastAsia="lv-LV"/>
        </w:rPr>
        <w:t xml:space="preserve">). </w:t>
      </w:r>
      <w:r w:rsidR="00302B06" w:rsidRPr="0072295F">
        <w:rPr>
          <w:lang w:eastAsia="lv-LV"/>
        </w:rPr>
        <w:t xml:space="preserve">Tādējādi secināms, ka likumdevējs par papildlikmes maksātāju atzīst to personu, kurai bija nodokļa maksāšanas pienākums gadā, kurā lauksaimniecības zeme netika apstrādāta, un nekustamā īpašuma atsavināšanas gadījumā tas ir šīs zemes pārdevējs. </w:t>
      </w:r>
      <w:r w:rsidR="00EE0F65" w:rsidRPr="0072295F">
        <w:rPr>
          <w:lang w:eastAsia="lv-LV"/>
        </w:rPr>
        <w:t xml:space="preserve">Līdz ar to apgabaltiesa pareizi interpretējusi </w:t>
      </w:r>
      <w:r w:rsidR="00E07B86" w:rsidRPr="0072295F">
        <w:rPr>
          <w:lang w:eastAsia="lv-LV"/>
        </w:rPr>
        <w:t xml:space="preserve">šajā normā noteikto </w:t>
      </w:r>
      <w:r w:rsidR="00EE0F65" w:rsidRPr="0072295F">
        <w:rPr>
          <w:lang w:eastAsia="lv-LV"/>
        </w:rPr>
        <w:t xml:space="preserve">un pamatoti par nodokļa papildlikmes maksātāju atzinusi pieteicēju. </w:t>
      </w:r>
    </w:p>
    <w:p w14:paraId="37B682B3" w14:textId="77777777" w:rsidR="00B97DEC" w:rsidRPr="0072295F" w:rsidRDefault="00B97DEC" w:rsidP="00B97DEC">
      <w:pPr>
        <w:tabs>
          <w:tab w:val="left" w:pos="1276"/>
        </w:tabs>
        <w:spacing w:line="276" w:lineRule="auto"/>
        <w:ind w:firstLine="567"/>
        <w:contextualSpacing/>
        <w:jc w:val="both"/>
        <w:rPr>
          <w:lang w:eastAsia="lv-LV"/>
        </w:rPr>
      </w:pPr>
    </w:p>
    <w:p w14:paraId="6FC0E092" w14:textId="77777777" w:rsidR="00B97DEC" w:rsidRPr="0072295F" w:rsidRDefault="00B97DEC" w:rsidP="00B97DEC">
      <w:pPr>
        <w:tabs>
          <w:tab w:val="left" w:pos="1276"/>
        </w:tabs>
        <w:spacing w:line="276" w:lineRule="auto"/>
        <w:ind w:firstLine="567"/>
        <w:contextualSpacing/>
        <w:jc w:val="both"/>
        <w:rPr>
          <w:lang w:eastAsia="lv-LV"/>
        </w:rPr>
      </w:pPr>
      <w:r w:rsidRPr="0072295F">
        <w:rPr>
          <w:lang w:eastAsia="lv-LV"/>
        </w:rPr>
        <w:t xml:space="preserve">[9] </w:t>
      </w:r>
      <w:r w:rsidR="00E07B86" w:rsidRPr="0072295F">
        <w:rPr>
          <w:lang w:eastAsia="lv-LV"/>
        </w:rPr>
        <w:t xml:space="preserve">Atbilstoši Satversmes tiesas likuma </w:t>
      </w:r>
      <w:proofErr w:type="gramStart"/>
      <w:r w:rsidR="00E07B86" w:rsidRPr="0072295F">
        <w:rPr>
          <w:lang w:eastAsia="lv-LV"/>
        </w:rPr>
        <w:t>32.panta</w:t>
      </w:r>
      <w:proofErr w:type="gramEnd"/>
      <w:r w:rsidR="00E07B86" w:rsidRPr="0072295F">
        <w:rPr>
          <w:lang w:eastAsia="lv-LV"/>
        </w:rPr>
        <w:t xml:space="preserve"> otrajai daļai Satversmes tiesas sniegtā normas interpretācija ir obligāta visām valsts un pašvaldību institūcijām, kā arī privātpersonām, tādēļ nav lietderīgi detalizēti izvērtēt pieteicējas argumentus par citādu strīdus normas interpretāciju. </w:t>
      </w:r>
    </w:p>
    <w:p w14:paraId="55742F2F" w14:textId="77777777" w:rsidR="00B97DEC" w:rsidRPr="0072295F" w:rsidRDefault="00B97DEC" w:rsidP="00B97DEC">
      <w:pPr>
        <w:tabs>
          <w:tab w:val="left" w:pos="1276"/>
        </w:tabs>
        <w:spacing w:line="276" w:lineRule="auto"/>
        <w:ind w:firstLine="567"/>
        <w:contextualSpacing/>
        <w:jc w:val="both"/>
        <w:rPr>
          <w:lang w:eastAsia="lv-LV"/>
        </w:rPr>
      </w:pPr>
    </w:p>
    <w:p w14:paraId="6542F883" w14:textId="77777777" w:rsidR="00B97DEC" w:rsidRPr="0072295F" w:rsidRDefault="00B97DEC" w:rsidP="00B97DEC">
      <w:pPr>
        <w:tabs>
          <w:tab w:val="left" w:pos="1276"/>
        </w:tabs>
        <w:spacing w:line="276" w:lineRule="auto"/>
        <w:ind w:firstLine="567"/>
        <w:contextualSpacing/>
        <w:jc w:val="both"/>
        <w:rPr>
          <w:lang w:eastAsia="lv-LV"/>
        </w:rPr>
      </w:pPr>
      <w:r w:rsidRPr="0072295F">
        <w:rPr>
          <w:lang w:eastAsia="lv-LV"/>
        </w:rPr>
        <w:t xml:space="preserve">[10] </w:t>
      </w:r>
      <w:r w:rsidR="00E75516" w:rsidRPr="0072295F">
        <w:rPr>
          <w:lang w:eastAsia="lv-LV"/>
        </w:rPr>
        <w:t>P</w:t>
      </w:r>
      <w:r w:rsidR="006E0867" w:rsidRPr="0072295F">
        <w:rPr>
          <w:lang w:eastAsia="lv-LV"/>
        </w:rPr>
        <w:t xml:space="preserve">ar </w:t>
      </w:r>
      <w:proofErr w:type="gramStart"/>
      <w:r w:rsidR="006E0867" w:rsidRPr="0072295F">
        <w:rPr>
          <w:lang w:eastAsia="lv-LV"/>
        </w:rPr>
        <w:t xml:space="preserve">noraidāmu atzīstams </w:t>
      </w:r>
      <w:r w:rsidR="00AB0F75" w:rsidRPr="0072295F">
        <w:rPr>
          <w:lang w:eastAsia="lv-LV"/>
        </w:rPr>
        <w:t xml:space="preserve">arī </w:t>
      </w:r>
      <w:r w:rsidR="006E0867" w:rsidRPr="0072295F">
        <w:rPr>
          <w:lang w:eastAsia="lv-LV"/>
        </w:rPr>
        <w:t>pieteicējas uzskats</w:t>
      </w:r>
      <w:proofErr w:type="gramEnd"/>
      <w:r w:rsidR="006E0867" w:rsidRPr="0072295F">
        <w:rPr>
          <w:lang w:eastAsia="lv-LV"/>
        </w:rPr>
        <w:t>, ka norma pareizi būtu piemērojama tādā veidā, ka atbildīgo personu par nodokļa papildlikmes maksāšanu varētu konstatēt nodokļa aprē</w:t>
      </w:r>
      <w:r w:rsidR="00E75516" w:rsidRPr="0072295F">
        <w:rPr>
          <w:lang w:eastAsia="lv-LV"/>
        </w:rPr>
        <w:t>ķinu veicošie</w:t>
      </w:r>
      <w:r w:rsidR="006E0867" w:rsidRPr="0072295F">
        <w:rPr>
          <w:lang w:eastAsia="lv-LV"/>
        </w:rPr>
        <w:t xml:space="preserve"> pašvaldības darbinieki. </w:t>
      </w:r>
      <w:r w:rsidR="00AB0F75" w:rsidRPr="0072295F">
        <w:rPr>
          <w:lang w:eastAsia="lv-LV"/>
        </w:rPr>
        <w:t>Šāda strīdus normas piemērošana nav pieņemama, jo tā neatbilstu iepriekš konstatētajam normas saturam. Ņemams arī vērā Satversmes tiesas minētajā spriedumā norādītais, ka ikreizēja atbildīgās personas noskaidrošana radītu papildu finansiālo un administratīvo slogu, kas apdraudētu arī paša nodokļa iekasēšanu (</w:t>
      </w:r>
      <w:r w:rsidR="00AB0F75" w:rsidRPr="0072295F">
        <w:rPr>
          <w:i/>
          <w:lang w:eastAsia="lv-LV"/>
        </w:rPr>
        <w:t>Satversmes tiesas 2018.gada 18.oktobra spriedum</w:t>
      </w:r>
      <w:r w:rsidR="005D58C3" w:rsidRPr="0072295F">
        <w:rPr>
          <w:i/>
          <w:lang w:eastAsia="lv-LV"/>
        </w:rPr>
        <w:t>a</w:t>
      </w:r>
      <w:r w:rsidR="00AB0F75" w:rsidRPr="0072295F">
        <w:rPr>
          <w:i/>
          <w:lang w:eastAsia="lv-LV"/>
        </w:rPr>
        <w:t xml:space="preserve"> lietā Nr. 2018-04-01 19.punkts</w:t>
      </w:r>
      <w:r w:rsidR="00AB0F75" w:rsidRPr="0072295F">
        <w:rPr>
          <w:lang w:eastAsia="lv-LV"/>
        </w:rPr>
        <w:t>).</w:t>
      </w:r>
    </w:p>
    <w:p w14:paraId="55449CA5" w14:textId="77777777" w:rsidR="00B97DEC" w:rsidRPr="0072295F" w:rsidRDefault="00B97DEC" w:rsidP="00B97DEC">
      <w:pPr>
        <w:tabs>
          <w:tab w:val="left" w:pos="1276"/>
        </w:tabs>
        <w:spacing w:line="276" w:lineRule="auto"/>
        <w:ind w:firstLine="567"/>
        <w:contextualSpacing/>
        <w:jc w:val="both"/>
        <w:rPr>
          <w:lang w:eastAsia="lv-LV"/>
        </w:rPr>
      </w:pPr>
    </w:p>
    <w:p w14:paraId="443A44BA" w14:textId="77777777" w:rsidR="00AB0F75" w:rsidRPr="0072295F" w:rsidRDefault="00B97DEC" w:rsidP="00B97DEC">
      <w:pPr>
        <w:tabs>
          <w:tab w:val="left" w:pos="1276"/>
        </w:tabs>
        <w:spacing w:line="276" w:lineRule="auto"/>
        <w:ind w:firstLine="567"/>
        <w:contextualSpacing/>
        <w:jc w:val="both"/>
        <w:rPr>
          <w:lang w:eastAsia="lv-LV"/>
        </w:rPr>
      </w:pPr>
      <w:r w:rsidRPr="0072295F">
        <w:rPr>
          <w:lang w:eastAsia="lv-LV"/>
        </w:rPr>
        <w:t xml:space="preserve">[11] </w:t>
      </w:r>
      <w:r w:rsidR="00AB0F75" w:rsidRPr="0072295F">
        <w:rPr>
          <w:lang w:eastAsia="lv-LV"/>
        </w:rPr>
        <w:t xml:space="preserve">Ievērojot minētos apsvērumus, tiesas spriedums atzīstams par pareizu un atstājams negrozīts. </w:t>
      </w:r>
    </w:p>
    <w:p w14:paraId="0A6B64CC" w14:textId="77777777" w:rsidR="00F07571" w:rsidRPr="0072295F" w:rsidRDefault="00F07571" w:rsidP="00E75516">
      <w:pPr>
        <w:pStyle w:val="ListParagraph"/>
        <w:spacing w:after="0" w:line="276" w:lineRule="auto"/>
        <w:rPr>
          <w:lang w:val="lv-LV" w:eastAsia="lv-LV"/>
        </w:rPr>
      </w:pPr>
    </w:p>
    <w:p w14:paraId="550695B0" w14:textId="77777777" w:rsidR="00475FF1" w:rsidRPr="0072295F" w:rsidRDefault="00475FF1" w:rsidP="00E75516">
      <w:pPr>
        <w:spacing w:line="276" w:lineRule="auto"/>
        <w:jc w:val="center"/>
        <w:rPr>
          <w:b/>
        </w:rPr>
      </w:pPr>
      <w:r w:rsidRPr="0072295F">
        <w:rPr>
          <w:b/>
        </w:rPr>
        <w:t>Rezolutīvā daļa</w:t>
      </w:r>
    </w:p>
    <w:p w14:paraId="78A967E3" w14:textId="77777777" w:rsidR="00475FF1" w:rsidRPr="0072295F" w:rsidRDefault="00475FF1" w:rsidP="00E75516">
      <w:pPr>
        <w:spacing w:line="276" w:lineRule="auto"/>
        <w:ind w:firstLine="567"/>
      </w:pPr>
    </w:p>
    <w:p w14:paraId="16035F56" w14:textId="77777777" w:rsidR="00475FF1" w:rsidRPr="0072295F" w:rsidRDefault="00475FF1" w:rsidP="00E75516">
      <w:pPr>
        <w:spacing w:line="276" w:lineRule="auto"/>
        <w:ind w:firstLine="567"/>
        <w:jc w:val="both"/>
      </w:pPr>
      <w:r w:rsidRPr="0072295F">
        <w:t xml:space="preserve">Pamatojoties uz Administratīvā procesa likuma </w:t>
      </w:r>
      <w:r w:rsidR="00F07571" w:rsidRPr="0072295F">
        <w:t>348.panta pirmās daļas 1.punktu un 351.pantu</w:t>
      </w:r>
      <w:r w:rsidR="00DA4198" w:rsidRPr="0072295F">
        <w:t>,</w:t>
      </w:r>
      <w:r w:rsidRPr="0072295F">
        <w:t xml:space="preserve"> </w:t>
      </w:r>
      <w:r w:rsidR="0072295F" w:rsidRPr="0072295F">
        <w:t>Senāts</w:t>
      </w:r>
    </w:p>
    <w:p w14:paraId="1A6D2110" w14:textId="77777777" w:rsidR="00475FF1" w:rsidRPr="0072295F" w:rsidRDefault="00475FF1" w:rsidP="00E75516">
      <w:pPr>
        <w:spacing w:line="276" w:lineRule="auto"/>
        <w:ind w:firstLine="567"/>
        <w:jc w:val="center"/>
        <w:rPr>
          <w:b/>
          <w:spacing w:val="70"/>
        </w:rPr>
      </w:pPr>
    </w:p>
    <w:p w14:paraId="679A2CD7" w14:textId="77777777" w:rsidR="00475FF1" w:rsidRPr="0072295F" w:rsidRDefault="00475FF1" w:rsidP="00E75516">
      <w:pPr>
        <w:spacing w:line="276" w:lineRule="auto"/>
        <w:jc w:val="center"/>
        <w:rPr>
          <w:b/>
        </w:rPr>
      </w:pPr>
      <w:r w:rsidRPr="0072295F">
        <w:rPr>
          <w:b/>
        </w:rPr>
        <w:t>no</w:t>
      </w:r>
      <w:r w:rsidR="00B97DEC" w:rsidRPr="0072295F">
        <w:rPr>
          <w:b/>
        </w:rPr>
        <w:t>sprieda</w:t>
      </w:r>
    </w:p>
    <w:p w14:paraId="20B71FA1" w14:textId="77777777" w:rsidR="00475FF1" w:rsidRPr="0072295F" w:rsidRDefault="00475FF1" w:rsidP="00E75516">
      <w:pPr>
        <w:spacing w:line="276" w:lineRule="auto"/>
        <w:ind w:firstLine="567"/>
        <w:jc w:val="both"/>
        <w:rPr>
          <w:b/>
          <w:spacing w:val="70"/>
        </w:rPr>
      </w:pPr>
    </w:p>
    <w:p w14:paraId="2C453011" w14:textId="243D82BC" w:rsidR="00475FF1" w:rsidRPr="0072295F" w:rsidRDefault="00B97DEC" w:rsidP="00E75516">
      <w:pPr>
        <w:spacing w:line="276" w:lineRule="auto"/>
        <w:ind w:firstLine="567"/>
        <w:jc w:val="both"/>
      </w:pPr>
      <w:r w:rsidRPr="0072295F">
        <w:t>A</w:t>
      </w:r>
      <w:r w:rsidR="00F07571" w:rsidRPr="0072295F">
        <w:t xml:space="preserve">tstāt negrozītu Administratīvās apgabaltiesas </w:t>
      </w:r>
      <w:proofErr w:type="gramStart"/>
      <w:r w:rsidR="00F07571" w:rsidRPr="0072295F">
        <w:t>2015.gada</w:t>
      </w:r>
      <w:proofErr w:type="gramEnd"/>
      <w:r w:rsidR="00F07571" w:rsidRPr="0072295F">
        <w:t xml:space="preserve"> 16.jūlija spriedumu, bet </w:t>
      </w:r>
      <w:r w:rsidR="0012145E">
        <w:t>[pers. A]</w:t>
      </w:r>
      <w:r w:rsidR="00F07571" w:rsidRPr="0072295F">
        <w:t xml:space="preserve"> kasācijas sūdzību noraidīt.</w:t>
      </w:r>
    </w:p>
    <w:p w14:paraId="122DD501" w14:textId="6D8094A6" w:rsidR="009E7FB3" w:rsidRPr="0072295F" w:rsidRDefault="001B37AB" w:rsidP="0012145E">
      <w:pPr>
        <w:spacing w:line="276" w:lineRule="auto"/>
        <w:ind w:firstLine="567"/>
        <w:jc w:val="both"/>
        <w:rPr>
          <w:lang w:eastAsia="lv-LV"/>
        </w:rPr>
      </w:pPr>
      <w:r w:rsidRPr="0072295F">
        <w:rPr>
          <w:bCs/>
          <w:lang w:eastAsia="lv-LV"/>
        </w:rPr>
        <w:t xml:space="preserve">Spriedums </w:t>
      </w:r>
      <w:r w:rsidR="009E7FB3" w:rsidRPr="0072295F">
        <w:rPr>
          <w:bCs/>
          <w:lang w:eastAsia="lv-LV"/>
        </w:rPr>
        <w:t>nav pārsūdzams.</w:t>
      </w:r>
    </w:p>
    <w:sectPr w:rsidR="009E7FB3" w:rsidRPr="0072295F" w:rsidSect="00577C36">
      <w:footerReference w:type="default" r:id="rId8"/>
      <w:pgSz w:w="11906" w:h="16838"/>
      <w:pgMar w:top="964" w:right="964" w:bottom="964" w:left="153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A5CE2" w14:textId="77777777" w:rsidR="00DE304C" w:rsidRDefault="00DE304C">
      <w:r>
        <w:separator/>
      </w:r>
    </w:p>
  </w:endnote>
  <w:endnote w:type="continuationSeparator" w:id="0">
    <w:p w14:paraId="3CF3C966" w14:textId="77777777" w:rsidR="00DE304C" w:rsidRDefault="00DE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51A9" w14:textId="17ECFAA1" w:rsidR="00687CA7" w:rsidRPr="009A0161" w:rsidRDefault="0081438D" w:rsidP="00DA4198">
    <w:pPr>
      <w:pStyle w:val="Footer"/>
      <w:framePr w:w="12768" w:wrap="notBeside" w:vAnchor="text" w:hAnchor="page" w:x="1701" w:y="1"/>
      <w:ind w:right="3849"/>
      <w:jc w:val="center"/>
      <w:rPr>
        <w:rStyle w:val="PageNumber"/>
      </w:rPr>
    </w:pPr>
    <w:r w:rsidRPr="009A0161">
      <w:rPr>
        <w:rStyle w:val="PageNumber"/>
      </w:rPr>
      <w:fldChar w:fldCharType="begin"/>
    </w:r>
    <w:r w:rsidR="00687CA7" w:rsidRPr="009A0161">
      <w:rPr>
        <w:rStyle w:val="PageNumber"/>
      </w:rPr>
      <w:instrText xml:space="preserve">PAGE  </w:instrText>
    </w:r>
    <w:r w:rsidRPr="009A0161">
      <w:rPr>
        <w:rStyle w:val="PageNumber"/>
      </w:rPr>
      <w:fldChar w:fldCharType="separate"/>
    </w:r>
    <w:r w:rsidR="00D37E75">
      <w:rPr>
        <w:rStyle w:val="PageNumber"/>
        <w:noProof/>
      </w:rPr>
      <w:t>2</w:t>
    </w:r>
    <w:r w:rsidRPr="009A0161">
      <w:rPr>
        <w:rStyle w:val="PageNumber"/>
      </w:rPr>
      <w:fldChar w:fldCharType="end"/>
    </w:r>
    <w:r w:rsidR="00DA4198">
      <w:rPr>
        <w:rStyle w:val="PageNumber"/>
      </w:rPr>
      <w:t xml:space="preserve"> </w:t>
    </w:r>
    <w:r w:rsidR="00687CA7" w:rsidRPr="009A0161">
      <w:rPr>
        <w:rStyle w:val="PageNumber"/>
      </w:rPr>
      <w:t xml:space="preserve">no </w:t>
    </w:r>
    <w:r w:rsidR="00ED3BBC">
      <w:rPr>
        <w:rStyle w:val="PageNumber"/>
        <w:noProof/>
      </w:rPr>
      <w:fldChar w:fldCharType="begin"/>
    </w:r>
    <w:r w:rsidR="00ED3BBC">
      <w:rPr>
        <w:rStyle w:val="PageNumber"/>
        <w:noProof/>
      </w:rPr>
      <w:instrText xml:space="preserve"> SECTIONPAGES   \* MERGEFORMAT </w:instrText>
    </w:r>
    <w:r w:rsidR="00ED3BBC">
      <w:rPr>
        <w:rStyle w:val="PageNumber"/>
        <w:noProof/>
      </w:rPr>
      <w:fldChar w:fldCharType="separate"/>
    </w:r>
    <w:r w:rsidR="00397C5B">
      <w:rPr>
        <w:rStyle w:val="PageNumber"/>
        <w:noProof/>
      </w:rPr>
      <w:t>3</w:t>
    </w:r>
    <w:r w:rsidR="00ED3BBC">
      <w:rPr>
        <w:rStyle w:val="PageNumber"/>
        <w:noProof/>
      </w:rPr>
      <w:fldChar w:fldCharType="end"/>
    </w:r>
  </w:p>
  <w:p w14:paraId="58E578BD" w14:textId="77777777" w:rsidR="00687CA7" w:rsidRDefault="00687CA7"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1F4EC" w14:textId="77777777" w:rsidR="00DE304C" w:rsidRDefault="00DE304C">
      <w:r>
        <w:separator/>
      </w:r>
    </w:p>
  </w:footnote>
  <w:footnote w:type="continuationSeparator" w:id="0">
    <w:p w14:paraId="38BE66FC" w14:textId="77777777" w:rsidR="00DE304C" w:rsidRDefault="00DE3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0FFF570C"/>
    <w:multiLevelType w:val="hybridMultilevel"/>
    <w:tmpl w:val="A9E8CCB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5"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7"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9521C3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8"/>
  </w:num>
  <w:num w:numId="8">
    <w:abstractNumId w:val="9"/>
  </w:num>
  <w:num w:numId="9">
    <w:abstractNumId w:val="2"/>
  </w:num>
  <w:num w:numId="10">
    <w:abstractNumId w:val="5"/>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2C04"/>
    <w:rsid w:val="000031BE"/>
    <w:rsid w:val="0000510D"/>
    <w:rsid w:val="00005FDB"/>
    <w:rsid w:val="00006661"/>
    <w:rsid w:val="000069C1"/>
    <w:rsid w:val="00006E65"/>
    <w:rsid w:val="0000724C"/>
    <w:rsid w:val="0000732C"/>
    <w:rsid w:val="00007385"/>
    <w:rsid w:val="0001088B"/>
    <w:rsid w:val="000114C1"/>
    <w:rsid w:val="00012032"/>
    <w:rsid w:val="00013017"/>
    <w:rsid w:val="00013AB6"/>
    <w:rsid w:val="00013D47"/>
    <w:rsid w:val="0001409F"/>
    <w:rsid w:val="000147D8"/>
    <w:rsid w:val="00014A2C"/>
    <w:rsid w:val="00014E24"/>
    <w:rsid w:val="00016A5A"/>
    <w:rsid w:val="00017E35"/>
    <w:rsid w:val="0002246D"/>
    <w:rsid w:val="00025690"/>
    <w:rsid w:val="00026CA5"/>
    <w:rsid w:val="00026E8A"/>
    <w:rsid w:val="00027301"/>
    <w:rsid w:val="000277FA"/>
    <w:rsid w:val="0003008C"/>
    <w:rsid w:val="0003042D"/>
    <w:rsid w:val="00030CC6"/>
    <w:rsid w:val="00030DE7"/>
    <w:rsid w:val="00030E23"/>
    <w:rsid w:val="0003132F"/>
    <w:rsid w:val="00031FFD"/>
    <w:rsid w:val="000320F5"/>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6E8"/>
    <w:rsid w:val="00045CCC"/>
    <w:rsid w:val="00046FB9"/>
    <w:rsid w:val="00047912"/>
    <w:rsid w:val="0005026E"/>
    <w:rsid w:val="00050801"/>
    <w:rsid w:val="00050C90"/>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CC0"/>
    <w:rsid w:val="00065DC4"/>
    <w:rsid w:val="00065F76"/>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3552"/>
    <w:rsid w:val="000839E2"/>
    <w:rsid w:val="00083CDA"/>
    <w:rsid w:val="000847FA"/>
    <w:rsid w:val="00086535"/>
    <w:rsid w:val="00086B5B"/>
    <w:rsid w:val="00087ABF"/>
    <w:rsid w:val="00087B38"/>
    <w:rsid w:val="0009112E"/>
    <w:rsid w:val="00091184"/>
    <w:rsid w:val="00091779"/>
    <w:rsid w:val="00091B5A"/>
    <w:rsid w:val="00091F39"/>
    <w:rsid w:val="00092B9F"/>
    <w:rsid w:val="00093C12"/>
    <w:rsid w:val="00094B54"/>
    <w:rsid w:val="000951B6"/>
    <w:rsid w:val="00095CAE"/>
    <w:rsid w:val="00096864"/>
    <w:rsid w:val="00096986"/>
    <w:rsid w:val="00097A24"/>
    <w:rsid w:val="00097DB5"/>
    <w:rsid w:val="000A04D2"/>
    <w:rsid w:val="000A0649"/>
    <w:rsid w:val="000A082B"/>
    <w:rsid w:val="000A09CE"/>
    <w:rsid w:val="000A1D68"/>
    <w:rsid w:val="000A23EF"/>
    <w:rsid w:val="000A27C4"/>
    <w:rsid w:val="000A3E8A"/>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D36"/>
    <w:rsid w:val="000C0AB3"/>
    <w:rsid w:val="000C1B81"/>
    <w:rsid w:val="000C2455"/>
    <w:rsid w:val="000C2B69"/>
    <w:rsid w:val="000C2E70"/>
    <w:rsid w:val="000C368E"/>
    <w:rsid w:val="000C3C8F"/>
    <w:rsid w:val="000C3E7A"/>
    <w:rsid w:val="000C3EE8"/>
    <w:rsid w:val="000C4373"/>
    <w:rsid w:val="000C49A0"/>
    <w:rsid w:val="000C57DC"/>
    <w:rsid w:val="000C61B0"/>
    <w:rsid w:val="000C62EB"/>
    <w:rsid w:val="000C7CF0"/>
    <w:rsid w:val="000D0375"/>
    <w:rsid w:val="000D0C18"/>
    <w:rsid w:val="000D124E"/>
    <w:rsid w:val="000D1287"/>
    <w:rsid w:val="000D1C43"/>
    <w:rsid w:val="000D205C"/>
    <w:rsid w:val="000D2625"/>
    <w:rsid w:val="000D26AF"/>
    <w:rsid w:val="000D286D"/>
    <w:rsid w:val="000D2CFC"/>
    <w:rsid w:val="000D364B"/>
    <w:rsid w:val="000D4140"/>
    <w:rsid w:val="000D414E"/>
    <w:rsid w:val="000D41C5"/>
    <w:rsid w:val="000D41F6"/>
    <w:rsid w:val="000D4424"/>
    <w:rsid w:val="000D4921"/>
    <w:rsid w:val="000D61B6"/>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20B6"/>
    <w:rsid w:val="000F2361"/>
    <w:rsid w:val="000F3106"/>
    <w:rsid w:val="000F4169"/>
    <w:rsid w:val="000F426F"/>
    <w:rsid w:val="000F4635"/>
    <w:rsid w:val="000F5765"/>
    <w:rsid w:val="000F5D29"/>
    <w:rsid w:val="000F5DA8"/>
    <w:rsid w:val="000F6DFC"/>
    <w:rsid w:val="000F7093"/>
    <w:rsid w:val="00100DE6"/>
    <w:rsid w:val="001011BA"/>
    <w:rsid w:val="001017F5"/>
    <w:rsid w:val="00102711"/>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49A"/>
    <w:rsid w:val="00110537"/>
    <w:rsid w:val="001109C1"/>
    <w:rsid w:val="0011136D"/>
    <w:rsid w:val="00111D7F"/>
    <w:rsid w:val="00111ED3"/>
    <w:rsid w:val="0011348A"/>
    <w:rsid w:val="00114BE5"/>
    <w:rsid w:val="00114EEB"/>
    <w:rsid w:val="001152A3"/>
    <w:rsid w:val="0011535A"/>
    <w:rsid w:val="00115531"/>
    <w:rsid w:val="00115BA9"/>
    <w:rsid w:val="001162B0"/>
    <w:rsid w:val="0011656A"/>
    <w:rsid w:val="00116C15"/>
    <w:rsid w:val="001202AB"/>
    <w:rsid w:val="001210B1"/>
    <w:rsid w:val="001210F0"/>
    <w:rsid w:val="0012145E"/>
    <w:rsid w:val="00121833"/>
    <w:rsid w:val="00121DDD"/>
    <w:rsid w:val="00123000"/>
    <w:rsid w:val="00123205"/>
    <w:rsid w:val="00124871"/>
    <w:rsid w:val="001248A7"/>
    <w:rsid w:val="0012498D"/>
    <w:rsid w:val="00124E73"/>
    <w:rsid w:val="00124EE2"/>
    <w:rsid w:val="0012525A"/>
    <w:rsid w:val="0012587A"/>
    <w:rsid w:val="00125F00"/>
    <w:rsid w:val="00126729"/>
    <w:rsid w:val="00126C85"/>
    <w:rsid w:val="00127EAE"/>
    <w:rsid w:val="00130859"/>
    <w:rsid w:val="0013090E"/>
    <w:rsid w:val="00130F35"/>
    <w:rsid w:val="00132C6E"/>
    <w:rsid w:val="00133205"/>
    <w:rsid w:val="001336D1"/>
    <w:rsid w:val="001338FE"/>
    <w:rsid w:val="001340EE"/>
    <w:rsid w:val="0013445D"/>
    <w:rsid w:val="00134599"/>
    <w:rsid w:val="00134722"/>
    <w:rsid w:val="00135D1E"/>
    <w:rsid w:val="001364CA"/>
    <w:rsid w:val="00136DA1"/>
    <w:rsid w:val="00137CAC"/>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B2E"/>
    <w:rsid w:val="00154E7B"/>
    <w:rsid w:val="00155D6C"/>
    <w:rsid w:val="0015660B"/>
    <w:rsid w:val="00156BFB"/>
    <w:rsid w:val="00157950"/>
    <w:rsid w:val="00157E5E"/>
    <w:rsid w:val="00157E70"/>
    <w:rsid w:val="00160860"/>
    <w:rsid w:val="001610E5"/>
    <w:rsid w:val="001615B3"/>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C55"/>
    <w:rsid w:val="00171FF1"/>
    <w:rsid w:val="00172470"/>
    <w:rsid w:val="00172CD8"/>
    <w:rsid w:val="00173005"/>
    <w:rsid w:val="00173E1B"/>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4B4A"/>
    <w:rsid w:val="001852B4"/>
    <w:rsid w:val="00185B5A"/>
    <w:rsid w:val="001862C4"/>
    <w:rsid w:val="0018631F"/>
    <w:rsid w:val="0018635F"/>
    <w:rsid w:val="0019044A"/>
    <w:rsid w:val="001905A7"/>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01E"/>
    <w:rsid w:val="001A217E"/>
    <w:rsid w:val="001A2452"/>
    <w:rsid w:val="001A29D8"/>
    <w:rsid w:val="001A2BE9"/>
    <w:rsid w:val="001A383E"/>
    <w:rsid w:val="001A3E7E"/>
    <w:rsid w:val="001A45F8"/>
    <w:rsid w:val="001A47A8"/>
    <w:rsid w:val="001A5383"/>
    <w:rsid w:val="001A56BB"/>
    <w:rsid w:val="001A5974"/>
    <w:rsid w:val="001A6680"/>
    <w:rsid w:val="001A6C52"/>
    <w:rsid w:val="001A7B7B"/>
    <w:rsid w:val="001A7FA0"/>
    <w:rsid w:val="001B0B09"/>
    <w:rsid w:val="001B0F8D"/>
    <w:rsid w:val="001B222E"/>
    <w:rsid w:val="001B23E6"/>
    <w:rsid w:val="001B37AB"/>
    <w:rsid w:val="001B383E"/>
    <w:rsid w:val="001B3BEA"/>
    <w:rsid w:val="001B42E5"/>
    <w:rsid w:val="001B4E68"/>
    <w:rsid w:val="001B5D9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AD0"/>
    <w:rsid w:val="001C7F97"/>
    <w:rsid w:val="001D0004"/>
    <w:rsid w:val="001D0097"/>
    <w:rsid w:val="001D0A12"/>
    <w:rsid w:val="001D0BA3"/>
    <w:rsid w:val="001D1032"/>
    <w:rsid w:val="001D1CB6"/>
    <w:rsid w:val="001D32B1"/>
    <w:rsid w:val="001D352C"/>
    <w:rsid w:val="001D54CB"/>
    <w:rsid w:val="001D552F"/>
    <w:rsid w:val="001D564E"/>
    <w:rsid w:val="001D60E6"/>
    <w:rsid w:val="001D6D02"/>
    <w:rsid w:val="001D6FEE"/>
    <w:rsid w:val="001D76AE"/>
    <w:rsid w:val="001D7C7F"/>
    <w:rsid w:val="001D7EBF"/>
    <w:rsid w:val="001E0DD2"/>
    <w:rsid w:val="001E1054"/>
    <w:rsid w:val="001E11EF"/>
    <w:rsid w:val="001E1869"/>
    <w:rsid w:val="001E1FF6"/>
    <w:rsid w:val="001E2470"/>
    <w:rsid w:val="001E24A7"/>
    <w:rsid w:val="001E278E"/>
    <w:rsid w:val="001E39A1"/>
    <w:rsid w:val="001E3CAA"/>
    <w:rsid w:val="001E4E1D"/>
    <w:rsid w:val="001E50F1"/>
    <w:rsid w:val="001E5215"/>
    <w:rsid w:val="001E5AD0"/>
    <w:rsid w:val="001E60E2"/>
    <w:rsid w:val="001E64B2"/>
    <w:rsid w:val="001E6958"/>
    <w:rsid w:val="001E6C27"/>
    <w:rsid w:val="001F089A"/>
    <w:rsid w:val="001F0C6C"/>
    <w:rsid w:val="001F0DB2"/>
    <w:rsid w:val="001F1D5A"/>
    <w:rsid w:val="001F276E"/>
    <w:rsid w:val="001F29D5"/>
    <w:rsid w:val="001F2ACA"/>
    <w:rsid w:val="001F328A"/>
    <w:rsid w:val="001F384A"/>
    <w:rsid w:val="001F39E1"/>
    <w:rsid w:val="001F4676"/>
    <w:rsid w:val="001F478B"/>
    <w:rsid w:val="001F4823"/>
    <w:rsid w:val="001F4E95"/>
    <w:rsid w:val="001F4EB8"/>
    <w:rsid w:val="001F5406"/>
    <w:rsid w:val="001F5837"/>
    <w:rsid w:val="001F6F90"/>
    <w:rsid w:val="001F7414"/>
    <w:rsid w:val="001F7A93"/>
    <w:rsid w:val="00200189"/>
    <w:rsid w:val="002015EB"/>
    <w:rsid w:val="002022AE"/>
    <w:rsid w:val="00202D7B"/>
    <w:rsid w:val="00202E3B"/>
    <w:rsid w:val="002045DF"/>
    <w:rsid w:val="002047FA"/>
    <w:rsid w:val="00204B9C"/>
    <w:rsid w:val="00204D52"/>
    <w:rsid w:val="0020503B"/>
    <w:rsid w:val="0020534A"/>
    <w:rsid w:val="00205626"/>
    <w:rsid w:val="0020572B"/>
    <w:rsid w:val="00206024"/>
    <w:rsid w:val="002065DA"/>
    <w:rsid w:val="0020677B"/>
    <w:rsid w:val="00206A27"/>
    <w:rsid w:val="00210533"/>
    <w:rsid w:val="00210703"/>
    <w:rsid w:val="0021253E"/>
    <w:rsid w:val="00213EA7"/>
    <w:rsid w:val="00214007"/>
    <w:rsid w:val="00214167"/>
    <w:rsid w:val="0021426E"/>
    <w:rsid w:val="00215063"/>
    <w:rsid w:val="002153E0"/>
    <w:rsid w:val="002154E5"/>
    <w:rsid w:val="00215ADD"/>
    <w:rsid w:val="00216453"/>
    <w:rsid w:val="00216D1A"/>
    <w:rsid w:val="00217C91"/>
    <w:rsid w:val="00220FCD"/>
    <w:rsid w:val="0022186B"/>
    <w:rsid w:val="00221E60"/>
    <w:rsid w:val="002226FB"/>
    <w:rsid w:val="002228B7"/>
    <w:rsid w:val="0022323B"/>
    <w:rsid w:val="00223C8E"/>
    <w:rsid w:val="002244A5"/>
    <w:rsid w:val="00224970"/>
    <w:rsid w:val="002249BF"/>
    <w:rsid w:val="002249D3"/>
    <w:rsid w:val="00226FD8"/>
    <w:rsid w:val="002277D5"/>
    <w:rsid w:val="00231500"/>
    <w:rsid w:val="002316A0"/>
    <w:rsid w:val="00231C2A"/>
    <w:rsid w:val="00232A81"/>
    <w:rsid w:val="002338F5"/>
    <w:rsid w:val="0023404A"/>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BCA"/>
    <w:rsid w:val="00251E90"/>
    <w:rsid w:val="00252059"/>
    <w:rsid w:val="0025256D"/>
    <w:rsid w:val="0025289F"/>
    <w:rsid w:val="00254998"/>
    <w:rsid w:val="002549A5"/>
    <w:rsid w:val="00255B4C"/>
    <w:rsid w:val="002564D5"/>
    <w:rsid w:val="002571E9"/>
    <w:rsid w:val="00257207"/>
    <w:rsid w:val="002572CD"/>
    <w:rsid w:val="00257597"/>
    <w:rsid w:val="00260CA9"/>
    <w:rsid w:val="0026178A"/>
    <w:rsid w:val="0026191C"/>
    <w:rsid w:val="00261E2F"/>
    <w:rsid w:val="002623EC"/>
    <w:rsid w:val="002624D0"/>
    <w:rsid w:val="0026269E"/>
    <w:rsid w:val="00262D3D"/>
    <w:rsid w:val="0026375B"/>
    <w:rsid w:val="002644C2"/>
    <w:rsid w:val="002647F1"/>
    <w:rsid w:val="00264FE9"/>
    <w:rsid w:val="00265114"/>
    <w:rsid w:val="002651D8"/>
    <w:rsid w:val="002658A3"/>
    <w:rsid w:val="002660D0"/>
    <w:rsid w:val="00267631"/>
    <w:rsid w:val="00267755"/>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4E6"/>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863"/>
    <w:rsid w:val="002A4AFD"/>
    <w:rsid w:val="002A50CC"/>
    <w:rsid w:val="002A56E9"/>
    <w:rsid w:val="002A6A43"/>
    <w:rsid w:val="002A6FCD"/>
    <w:rsid w:val="002A7030"/>
    <w:rsid w:val="002B067B"/>
    <w:rsid w:val="002B0989"/>
    <w:rsid w:val="002B1060"/>
    <w:rsid w:val="002B188D"/>
    <w:rsid w:val="002B2997"/>
    <w:rsid w:val="002B42BA"/>
    <w:rsid w:val="002B5CC2"/>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501D"/>
    <w:rsid w:val="002C5AA8"/>
    <w:rsid w:val="002C5C89"/>
    <w:rsid w:val="002C616B"/>
    <w:rsid w:val="002C6E5E"/>
    <w:rsid w:val="002C6E73"/>
    <w:rsid w:val="002C7329"/>
    <w:rsid w:val="002D1249"/>
    <w:rsid w:val="002D14D0"/>
    <w:rsid w:val="002D1C82"/>
    <w:rsid w:val="002D1DDA"/>
    <w:rsid w:val="002D2F07"/>
    <w:rsid w:val="002D3278"/>
    <w:rsid w:val="002D38C8"/>
    <w:rsid w:val="002D3F87"/>
    <w:rsid w:val="002D444A"/>
    <w:rsid w:val="002D45ED"/>
    <w:rsid w:val="002D474C"/>
    <w:rsid w:val="002D5B10"/>
    <w:rsid w:val="002D5DB9"/>
    <w:rsid w:val="002D5F6E"/>
    <w:rsid w:val="002D62C6"/>
    <w:rsid w:val="002D68DE"/>
    <w:rsid w:val="002D6CA2"/>
    <w:rsid w:val="002E0B83"/>
    <w:rsid w:val="002E0BE2"/>
    <w:rsid w:val="002E1651"/>
    <w:rsid w:val="002E1DB2"/>
    <w:rsid w:val="002E1FCA"/>
    <w:rsid w:val="002E31A0"/>
    <w:rsid w:val="002E4636"/>
    <w:rsid w:val="002E4B01"/>
    <w:rsid w:val="002F04E1"/>
    <w:rsid w:val="002F11ED"/>
    <w:rsid w:val="002F1C56"/>
    <w:rsid w:val="002F1CE2"/>
    <w:rsid w:val="002F1D57"/>
    <w:rsid w:val="002F2201"/>
    <w:rsid w:val="002F2306"/>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2B06"/>
    <w:rsid w:val="003032BD"/>
    <w:rsid w:val="00303A43"/>
    <w:rsid w:val="0030607B"/>
    <w:rsid w:val="0030608B"/>
    <w:rsid w:val="00306B43"/>
    <w:rsid w:val="00307205"/>
    <w:rsid w:val="00307242"/>
    <w:rsid w:val="0031028F"/>
    <w:rsid w:val="00310B70"/>
    <w:rsid w:val="00310BA6"/>
    <w:rsid w:val="00310DDE"/>
    <w:rsid w:val="003124F4"/>
    <w:rsid w:val="00312A31"/>
    <w:rsid w:val="00312A81"/>
    <w:rsid w:val="00312B04"/>
    <w:rsid w:val="0031369A"/>
    <w:rsid w:val="0031373D"/>
    <w:rsid w:val="0031429B"/>
    <w:rsid w:val="003143F0"/>
    <w:rsid w:val="00314715"/>
    <w:rsid w:val="00315F9B"/>
    <w:rsid w:val="00316137"/>
    <w:rsid w:val="0031657A"/>
    <w:rsid w:val="003165A7"/>
    <w:rsid w:val="00316A0C"/>
    <w:rsid w:val="00317704"/>
    <w:rsid w:val="00317AA4"/>
    <w:rsid w:val="00317E72"/>
    <w:rsid w:val="003200C9"/>
    <w:rsid w:val="0032044F"/>
    <w:rsid w:val="00320F64"/>
    <w:rsid w:val="0032106D"/>
    <w:rsid w:val="003210EC"/>
    <w:rsid w:val="00321846"/>
    <w:rsid w:val="00321FC0"/>
    <w:rsid w:val="003234A7"/>
    <w:rsid w:val="003238AF"/>
    <w:rsid w:val="00324618"/>
    <w:rsid w:val="00324D01"/>
    <w:rsid w:val="00325544"/>
    <w:rsid w:val="00325C95"/>
    <w:rsid w:val="0032693F"/>
    <w:rsid w:val="00327446"/>
    <w:rsid w:val="003274AC"/>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468D"/>
    <w:rsid w:val="00344855"/>
    <w:rsid w:val="003448A9"/>
    <w:rsid w:val="00344CDC"/>
    <w:rsid w:val="00345C1B"/>
    <w:rsid w:val="00345DF9"/>
    <w:rsid w:val="00345F1A"/>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5B5"/>
    <w:rsid w:val="00353F04"/>
    <w:rsid w:val="003551CB"/>
    <w:rsid w:val="003560D0"/>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2E02"/>
    <w:rsid w:val="003735FE"/>
    <w:rsid w:val="003739DF"/>
    <w:rsid w:val="00374DB4"/>
    <w:rsid w:val="0037510A"/>
    <w:rsid w:val="003754BB"/>
    <w:rsid w:val="003763CC"/>
    <w:rsid w:val="00376838"/>
    <w:rsid w:val="00376EEC"/>
    <w:rsid w:val="00377D7D"/>
    <w:rsid w:val="00377E39"/>
    <w:rsid w:val="0038184D"/>
    <w:rsid w:val="00381B0F"/>
    <w:rsid w:val="00381F10"/>
    <w:rsid w:val="00382538"/>
    <w:rsid w:val="00383196"/>
    <w:rsid w:val="003836EF"/>
    <w:rsid w:val="003848E9"/>
    <w:rsid w:val="00385DC2"/>
    <w:rsid w:val="003863CF"/>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703"/>
    <w:rsid w:val="0039775A"/>
    <w:rsid w:val="00397C5B"/>
    <w:rsid w:val="003A041D"/>
    <w:rsid w:val="003A0FA7"/>
    <w:rsid w:val="003A14FC"/>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52E"/>
    <w:rsid w:val="003C1A07"/>
    <w:rsid w:val="003C1FAB"/>
    <w:rsid w:val="003C22B4"/>
    <w:rsid w:val="003C2B53"/>
    <w:rsid w:val="003C2E67"/>
    <w:rsid w:val="003C359C"/>
    <w:rsid w:val="003C35E6"/>
    <w:rsid w:val="003C386E"/>
    <w:rsid w:val="003C422A"/>
    <w:rsid w:val="003C4502"/>
    <w:rsid w:val="003C49EE"/>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2D8B"/>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819"/>
    <w:rsid w:val="003E3AA6"/>
    <w:rsid w:val="003E4016"/>
    <w:rsid w:val="003E5AC4"/>
    <w:rsid w:val="003E5F28"/>
    <w:rsid w:val="003E5FE6"/>
    <w:rsid w:val="003E63A6"/>
    <w:rsid w:val="003E65E7"/>
    <w:rsid w:val="003E6A9E"/>
    <w:rsid w:val="003E6D5A"/>
    <w:rsid w:val="003E6EF1"/>
    <w:rsid w:val="003E73D3"/>
    <w:rsid w:val="003E7E80"/>
    <w:rsid w:val="003F04AD"/>
    <w:rsid w:val="003F07A6"/>
    <w:rsid w:val="003F0C92"/>
    <w:rsid w:val="003F259F"/>
    <w:rsid w:val="003F2E0E"/>
    <w:rsid w:val="003F3E71"/>
    <w:rsid w:val="003F3F3F"/>
    <w:rsid w:val="003F40DA"/>
    <w:rsid w:val="003F44C2"/>
    <w:rsid w:val="003F4E01"/>
    <w:rsid w:val="003F4EEF"/>
    <w:rsid w:val="003F618A"/>
    <w:rsid w:val="003F6ACF"/>
    <w:rsid w:val="003F6B90"/>
    <w:rsid w:val="003F7A42"/>
    <w:rsid w:val="0040024F"/>
    <w:rsid w:val="004009FA"/>
    <w:rsid w:val="00400C2D"/>
    <w:rsid w:val="0040201C"/>
    <w:rsid w:val="004028C4"/>
    <w:rsid w:val="004032E5"/>
    <w:rsid w:val="00403CCD"/>
    <w:rsid w:val="0040436D"/>
    <w:rsid w:val="00404595"/>
    <w:rsid w:val="004051AB"/>
    <w:rsid w:val="00405DD3"/>
    <w:rsid w:val="00406D5C"/>
    <w:rsid w:val="00406EE5"/>
    <w:rsid w:val="00407C14"/>
    <w:rsid w:val="00410FE4"/>
    <w:rsid w:val="00411B94"/>
    <w:rsid w:val="0041360A"/>
    <w:rsid w:val="004141D5"/>
    <w:rsid w:val="00414337"/>
    <w:rsid w:val="004154CA"/>
    <w:rsid w:val="00415912"/>
    <w:rsid w:val="004164BC"/>
    <w:rsid w:val="0041668D"/>
    <w:rsid w:val="00416832"/>
    <w:rsid w:val="00417A76"/>
    <w:rsid w:val="004203CB"/>
    <w:rsid w:val="00420DFF"/>
    <w:rsid w:val="0042108C"/>
    <w:rsid w:val="0042139C"/>
    <w:rsid w:val="00422628"/>
    <w:rsid w:val="00422767"/>
    <w:rsid w:val="00422C62"/>
    <w:rsid w:val="0042308C"/>
    <w:rsid w:val="0042372E"/>
    <w:rsid w:val="0042389D"/>
    <w:rsid w:val="00423B2F"/>
    <w:rsid w:val="00423D44"/>
    <w:rsid w:val="00424269"/>
    <w:rsid w:val="00424DE8"/>
    <w:rsid w:val="0042596B"/>
    <w:rsid w:val="004260F9"/>
    <w:rsid w:val="00430290"/>
    <w:rsid w:val="004307E9"/>
    <w:rsid w:val="00430DB4"/>
    <w:rsid w:val="004316BC"/>
    <w:rsid w:val="004321E9"/>
    <w:rsid w:val="00432AC3"/>
    <w:rsid w:val="00434C5B"/>
    <w:rsid w:val="00434EF0"/>
    <w:rsid w:val="00435A64"/>
    <w:rsid w:val="00435E59"/>
    <w:rsid w:val="00436479"/>
    <w:rsid w:val="004365C5"/>
    <w:rsid w:val="00436E84"/>
    <w:rsid w:val="00436F0B"/>
    <w:rsid w:val="00440720"/>
    <w:rsid w:val="00440785"/>
    <w:rsid w:val="00440B6F"/>
    <w:rsid w:val="00441907"/>
    <w:rsid w:val="004419B0"/>
    <w:rsid w:val="00443837"/>
    <w:rsid w:val="00443C19"/>
    <w:rsid w:val="00443E98"/>
    <w:rsid w:val="00444E0D"/>
    <w:rsid w:val="0044575C"/>
    <w:rsid w:val="004457E7"/>
    <w:rsid w:val="004460EF"/>
    <w:rsid w:val="004466CA"/>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AC4"/>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7324"/>
    <w:rsid w:val="004674F6"/>
    <w:rsid w:val="00467664"/>
    <w:rsid w:val="0046782E"/>
    <w:rsid w:val="00467939"/>
    <w:rsid w:val="00471335"/>
    <w:rsid w:val="00471BB0"/>
    <w:rsid w:val="00472EC9"/>
    <w:rsid w:val="004732D8"/>
    <w:rsid w:val="0047354C"/>
    <w:rsid w:val="00473EC1"/>
    <w:rsid w:val="00473F4D"/>
    <w:rsid w:val="004742A2"/>
    <w:rsid w:val="00474B94"/>
    <w:rsid w:val="004757BA"/>
    <w:rsid w:val="00475FF1"/>
    <w:rsid w:val="004763D8"/>
    <w:rsid w:val="00476985"/>
    <w:rsid w:val="00480AB2"/>
    <w:rsid w:val="0048135D"/>
    <w:rsid w:val="00481D88"/>
    <w:rsid w:val="00481E93"/>
    <w:rsid w:val="00482A19"/>
    <w:rsid w:val="00483180"/>
    <w:rsid w:val="004835A0"/>
    <w:rsid w:val="0048412F"/>
    <w:rsid w:val="00484510"/>
    <w:rsid w:val="00486B3E"/>
    <w:rsid w:val="00486BEA"/>
    <w:rsid w:val="0049019D"/>
    <w:rsid w:val="00490824"/>
    <w:rsid w:val="004909D7"/>
    <w:rsid w:val="00491C60"/>
    <w:rsid w:val="00492301"/>
    <w:rsid w:val="004929A2"/>
    <w:rsid w:val="004945D5"/>
    <w:rsid w:val="00495ECA"/>
    <w:rsid w:val="00496246"/>
    <w:rsid w:val="00496914"/>
    <w:rsid w:val="00496AB3"/>
    <w:rsid w:val="00496E09"/>
    <w:rsid w:val="00496E1F"/>
    <w:rsid w:val="004A00F1"/>
    <w:rsid w:val="004A01F5"/>
    <w:rsid w:val="004A027F"/>
    <w:rsid w:val="004A0288"/>
    <w:rsid w:val="004A04B9"/>
    <w:rsid w:val="004A1A84"/>
    <w:rsid w:val="004A220A"/>
    <w:rsid w:val="004A4FBA"/>
    <w:rsid w:val="004A5484"/>
    <w:rsid w:val="004A5A58"/>
    <w:rsid w:val="004A6CB3"/>
    <w:rsid w:val="004A6F99"/>
    <w:rsid w:val="004B0C22"/>
    <w:rsid w:val="004B0E35"/>
    <w:rsid w:val="004B17FA"/>
    <w:rsid w:val="004B240E"/>
    <w:rsid w:val="004B254D"/>
    <w:rsid w:val="004B2B9B"/>
    <w:rsid w:val="004B2DD3"/>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433"/>
    <w:rsid w:val="004C23C0"/>
    <w:rsid w:val="004C2B0F"/>
    <w:rsid w:val="004C50C3"/>
    <w:rsid w:val="004C6235"/>
    <w:rsid w:val="004C6603"/>
    <w:rsid w:val="004C6AB7"/>
    <w:rsid w:val="004C75E4"/>
    <w:rsid w:val="004C7A22"/>
    <w:rsid w:val="004C7A2D"/>
    <w:rsid w:val="004C7E19"/>
    <w:rsid w:val="004C7E9D"/>
    <w:rsid w:val="004D0412"/>
    <w:rsid w:val="004D041C"/>
    <w:rsid w:val="004D06CC"/>
    <w:rsid w:val="004D2D84"/>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DB8"/>
    <w:rsid w:val="004E401F"/>
    <w:rsid w:val="004E58AA"/>
    <w:rsid w:val="004E64D1"/>
    <w:rsid w:val="004E66FF"/>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30E"/>
    <w:rsid w:val="00521359"/>
    <w:rsid w:val="0052136F"/>
    <w:rsid w:val="0052145E"/>
    <w:rsid w:val="00521907"/>
    <w:rsid w:val="00521AE4"/>
    <w:rsid w:val="0052204A"/>
    <w:rsid w:val="00522E5D"/>
    <w:rsid w:val="00522F17"/>
    <w:rsid w:val="00523145"/>
    <w:rsid w:val="005231B2"/>
    <w:rsid w:val="00523342"/>
    <w:rsid w:val="00524921"/>
    <w:rsid w:val="0052580A"/>
    <w:rsid w:val="005265D5"/>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A27"/>
    <w:rsid w:val="00535B9F"/>
    <w:rsid w:val="005360DF"/>
    <w:rsid w:val="0053662F"/>
    <w:rsid w:val="00536C4A"/>
    <w:rsid w:val="005376AA"/>
    <w:rsid w:val="005402C0"/>
    <w:rsid w:val="0054039F"/>
    <w:rsid w:val="00540B58"/>
    <w:rsid w:val="00540CE3"/>
    <w:rsid w:val="00540FF5"/>
    <w:rsid w:val="00541325"/>
    <w:rsid w:val="00541D6D"/>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B82"/>
    <w:rsid w:val="00552D60"/>
    <w:rsid w:val="00552E08"/>
    <w:rsid w:val="00553E55"/>
    <w:rsid w:val="00553E96"/>
    <w:rsid w:val="00554744"/>
    <w:rsid w:val="00555024"/>
    <w:rsid w:val="005553A5"/>
    <w:rsid w:val="005553C3"/>
    <w:rsid w:val="00556158"/>
    <w:rsid w:val="00561B7A"/>
    <w:rsid w:val="00562268"/>
    <w:rsid w:val="00562695"/>
    <w:rsid w:val="00562DD8"/>
    <w:rsid w:val="00562EB6"/>
    <w:rsid w:val="00563014"/>
    <w:rsid w:val="005652C9"/>
    <w:rsid w:val="00565352"/>
    <w:rsid w:val="0056535C"/>
    <w:rsid w:val="00565BC5"/>
    <w:rsid w:val="0056657F"/>
    <w:rsid w:val="005669E9"/>
    <w:rsid w:val="00566CC5"/>
    <w:rsid w:val="00566EA0"/>
    <w:rsid w:val="005674E0"/>
    <w:rsid w:val="00567CDC"/>
    <w:rsid w:val="0057028F"/>
    <w:rsid w:val="005704A1"/>
    <w:rsid w:val="00570517"/>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C36"/>
    <w:rsid w:val="00577D3A"/>
    <w:rsid w:val="00577D53"/>
    <w:rsid w:val="00580AC1"/>
    <w:rsid w:val="00580AF9"/>
    <w:rsid w:val="00581329"/>
    <w:rsid w:val="005815BB"/>
    <w:rsid w:val="00581BE4"/>
    <w:rsid w:val="00581C7A"/>
    <w:rsid w:val="005820E4"/>
    <w:rsid w:val="005820F9"/>
    <w:rsid w:val="00583A21"/>
    <w:rsid w:val="00584382"/>
    <w:rsid w:val="00584A11"/>
    <w:rsid w:val="00584CEA"/>
    <w:rsid w:val="00584D38"/>
    <w:rsid w:val="0058589E"/>
    <w:rsid w:val="0058645B"/>
    <w:rsid w:val="00586CF4"/>
    <w:rsid w:val="00587564"/>
    <w:rsid w:val="0059099A"/>
    <w:rsid w:val="00590ADB"/>
    <w:rsid w:val="00591CF3"/>
    <w:rsid w:val="005921AB"/>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AE"/>
    <w:rsid w:val="005A48C7"/>
    <w:rsid w:val="005A6A57"/>
    <w:rsid w:val="005A6E43"/>
    <w:rsid w:val="005A6FB1"/>
    <w:rsid w:val="005A7477"/>
    <w:rsid w:val="005B09CD"/>
    <w:rsid w:val="005B1175"/>
    <w:rsid w:val="005B1E90"/>
    <w:rsid w:val="005B2188"/>
    <w:rsid w:val="005B32D7"/>
    <w:rsid w:val="005B3939"/>
    <w:rsid w:val="005B3945"/>
    <w:rsid w:val="005B4F9A"/>
    <w:rsid w:val="005B57B7"/>
    <w:rsid w:val="005B6082"/>
    <w:rsid w:val="005B6630"/>
    <w:rsid w:val="005B66A5"/>
    <w:rsid w:val="005B679F"/>
    <w:rsid w:val="005B7333"/>
    <w:rsid w:val="005C003E"/>
    <w:rsid w:val="005C0342"/>
    <w:rsid w:val="005C03F8"/>
    <w:rsid w:val="005C0864"/>
    <w:rsid w:val="005C0DFC"/>
    <w:rsid w:val="005C13D7"/>
    <w:rsid w:val="005C230B"/>
    <w:rsid w:val="005C292B"/>
    <w:rsid w:val="005C2FE4"/>
    <w:rsid w:val="005C388D"/>
    <w:rsid w:val="005C3EF7"/>
    <w:rsid w:val="005C4048"/>
    <w:rsid w:val="005C429A"/>
    <w:rsid w:val="005C43C9"/>
    <w:rsid w:val="005C5963"/>
    <w:rsid w:val="005C6081"/>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8C3"/>
    <w:rsid w:val="005D5BD5"/>
    <w:rsid w:val="005D6A0A"/>
    <w:rsid w:val="005D6B9C"/>
    <w:rsid w:val="005D76AF"/>
    <w:rsid w:val="005D7934"/>
    <w:rsid w:val="005E129E"/>
    <w:rsid w:val="005E2DA0"/>
    <w:rsid w:val="005E331F"/>
    <w:rsid w:val="005E33D2"/>
    <w:rsid w:val="005E4988"/>
    <w:rsid w:val="005E4BB0"/>
    <w:rsid w:val="005E5793"/>
    <w:rsid w:val="005E5FF1"/>
    <w:rsid w:val="005E6975"/>
    <w:rsid w:val="005E6D11"/>
    <w:rsid w:val="005E757C"/>
    <w:rsid w:val="005F0132"/>
    <w:rsid w:val="005F084F"/>
    <w:rsid w:val="005F113C"/>
    <w:rsid w:val="005F161E"/>
    <w:rsid w:val="005F1ECD"/>
    <w:rsid w:val="005F204F"/>
    <w:rsid w:val="005F2088"/>
    <w:rsid w:val="005F2205"/>
    <w:rsid w:val="005F2B5A"/>
    <w:rsid w:val="005F31DD"/>
    <w:rsid w:val="005F3229"/>
    <w:rsid w:val="005F391C"/>
    <w:rsid w:val="005F433B"/>
    <w:rsid w:val="005F459D"/>
    <w:rsid w:val="005F4C89"/>
    <w:rsid w:val="005F4F9B"/>
    <w:rsid w:val="005F53FC"/>
    <w:rsid w:val="005F5472"/>
    <w:rsid w:val="005F557C"/>
    <w:rsid w:val="005F5B05"/>
    <w:rsid w:val="005F6042"/>
    <w:rsid w:val="005F689F"/>
    <w:rsid w:val="005F7049"/>
    <w:rsid w:val="005F7207"/>
    <w:rsid w:val="005F73BA"/>
    <w:rsid w:val="005F7E7E"/>
    <w:rsid w:val="00601914"/>
    <w:rsid w:val="00602971"/>
    <w:rsid w:val="006029CF"/>
    <w:rsid w:val="006035E7"/>
    <w:rsid w:val="006035F9"/>
    <w:rsid w:val="00603905"/>
    <w:rsid w:val="006049FF"/>
    <w:rsid w:val="00604DA1"/>
    <w:rsid w:val="0060525B"/>
    <w:rsid w:val="00605AD1"/>
    <w:rsid w:val="0060605A"/>
    <w:rsid w:val="0060612A"/>
    <w:rsid w:val="006070B1"/>
    <w:rsid w:val="00607855"/>
    <w:rsid w:val="0061173E"/>
    <w:rsid w:val="00611C02"/>
    <w:rsid w:val="00611FCF"/>
    <w:rsid w:val="00613029"/>
    <w:rsid w:val="00613C39"/>
    <w:rsid w:val="006142F5"/>
    <w:rsid w:val="00615577"/>
    <w:rsid w:val="006157CE"/>
    <w:rsid w:val="006157F9"/>
    <w:rsid w:val="00615999"/>
    <w:rsid w:val="00616E68"/>
    <w:rsid w:val="00617452"/>
    <w:rsid w:val="00617D2F"/>
    <w:rsid w:val="00617F1A"/>
    <w:rsid w:val="00620840"/>
    <w:rsid w:val="0062155E"/>
    <w:rsid w:val="00621CAB"/>
    <w:rsid w:val="00621D54"/>
    <w:rsid w:val="0062264F"/>
    <w:rsid w:val="00622CEA"/>
    <w:rsid w:val="006230D0"/>
    <w:rsid w:val="00623E05"/>
    <w:rsid w:val="0062427E"/>
    <w:rsid w:val="00625A67"/>
    <w:rsid w:val="00625D26"/>
    <w:rsid w:val="006267DF"/>
    <w:rsid w:val="00626AEC"/>
    <w:rsid w:val="00626CE7"/>
    <w:rsid w:val="00627525"/>
    <w:rsid w:val="00627E96"/>
    <w:rsid w:val="006305DE"/>
    <w:rsid w:val="0063094A"/>
    <w:rsid w:val="00630B4B"/>
    <w:rsid w:val="00630C87"/>
    <w:rsid w:val="0063211C"/>
    <w:rsid w:val="00632146"/>
    <w:rsid w:val="0063299A"/>
    <w:rsid w:val="00632D96"/>
    <w:rsid w:val="00633D40"/>
    <w:rsid w:val="00633EF7"/>
    <w:rsid w:val="00635FB4"/>
    <w:rsid w:val="0063614B"/>
    <w:rsid w:val="00640097"/>
    <w:rsid w:val="006405E0"/>
    <w:rsid w:val="00640A6A"/>
    <w:rsid w:val="00640C4B"/>
    <w:rsid w:val="00640E61"/>
    <w:rsid w:val="00641232"/>
    <w:rsid w:val="006424C9"/>
    <w:rsid w:val="00642E1D"/>
    <w:rsid w:val="00643AC9"/>
    <w:rsid w:val="00644562"/>
    <w:rsid w:val="006448F9"/>
    <w:rsid w:val="006457D1"/>
    <w:rsid w:val="00645A9B"/>
    <w:rsid w:val="0064663C"/>
    <w:rsid w:val="006472FB"/>
    <w:rsid w:val="00647877"/>
    <w:rsid w:val="006510F7"/>
    <w:rsid w:val="006512D8"/>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F0A"/>
    <w:rsid w:val="006576D4"/>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4D6F"/>
    <w:rsid w:val="0066525C"/>
    <w:rsid w:val="00665B64"/>
    <w:rsid w:val="00665BAE"/>
    <w:rsid w:val="0066635E"/>
    <w:rsid w:val="0066644C"/>
    <w:rsid w:val="00666522"/>
    <w:rsid w:val="00667AD0"/>
    <w:rsid w:val="00670A40"/>
    <w:rsid w:val="00670F9F"/>
    <w:rsid w:val="00672A38"/>
    <w:rsid w:val="00672AA9"/>
    <w:rsid w:val="006734E5"/>
    <w:rsid w:val="006736B4"/>
    <w:rsid w:val="00674BD9"/>
    <w:rsid w:val="00674CD5"/>
    <w:rsid w:val="00674CF7"/>
    <w:rsid w:val="0067520C"/>
    <w:rsid w:val="006758C1"/>
    <w:rsid w:val="00675928"/>
    <w:rsid w:val="00675E10"/>
    <w:rsid w:val="006762FD"/>
    <w:rsid w:val="00676429"/>
    <w:rsid w:val="006769F0"/>
    <w:rsid w:val="00676F89"/>
    <w:rsid w:val="006770B1"/>
    <w:rsid w:val="0067793B"/>
    <w:rsid w:val="0068135A"/>
    <w:rsid w:val="006815F5"/>
    <w:rsid w:val="0068178C"/>
    <w:rsid w:val="00681E06"/>
    <w:rsid w:val="00681EE9"/>
    <w:rsid w:val="006820C9"/>
    <w:rsid w:val="0068258C"/>
    <w:rsid w:val="006827E9"/>
    <w:rsid w:val="00682C1F"/>
    <w:rsid w:val="006830A8"/>
    <w:rsid w:val="00683138"/>
    <w:rsid w:val="006834DE"/>
    <w:rsid w:val="006836D0"/>
    <w:rsid w:val="00683F2A"/>
    <w:rsid w:val="00684454"/>
    <w:rsid w:val="006844D1"/>
    <w:rsid w:val="00686BC6"/>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B008F"/>
    <w:rsid w:val="006B0230"/>
    <w:rsid w:val="006B0D37"/>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8AF"/>
    <w:rsid w:val="006C4A0D"/>
    <w:rsid w:val="006C4EF6"/>
    <w:rsid w:val="006C5FE8"/>
    <w:rsid w:val="006C6435"/>
    <w:rsid w:val="006C6A34"/>
    <w:rsid w:val="006C6E87"/>
    <w:rsid w:val="006C738A"/>
    <w:rsid w:val="006C7C89"/>
    <w:rsid w:val="006D02C2"/>
    <w:rsid w:val="006D10FC"/>
    <w:rsid w:val="006D1256"/>
    <w:rsid w:val="006D136D"/>
    <w:rsid w:val="006D156E"/>
    <w:rsid w:val="006D1877"/>
    <w:rsid w:val="006D1F73"/>
    <w:rsid w:val="006D22C2"/>
    <w:rsid w:val="006D265D"/>
    <w:rsid w:val="006D282A"/>
    <w:rsid w:val="006D2B36"/>
    <w:rsid w:val="006D2D75"/>
    <w:rsid w:val="006D2E3C"/>
    <w:rsid w:val="006D2EBF"/>
    <w:rsid w:val="006D327A"/>
    <w:rsid w:val="006D3925"/>
    <w:rsid w:val="006D3952"/>
    <w:rsid w:val="006D3991"/>
    <w:rsid w:val="006D3B9E"/>
    <w:rsid w:val="006D3EA6"/>
    <w:rsid w:val="006D4AC3"/>
    <w:rsid w:val="006D521E"/>
    <w:rsid w:val="006D5F61"/>
    <w:rsid w:val="006D6145"/>
    <w:rsid w:val="006D69A8"/>
    <w:rsid w:val="006D7951"/>
    <w:rsid w:val="006D7DEF"/>
    <w:rsid w:val="006D7E68"/>
    <w:rsid w:val="006E0117"/>
    <w:rsid w:val="006E0867"/>
    <w:rsid w:val="006E0C20"/>
    <w:rsid w:val="006E0EBA"/>
    <w:rsid w:val="006E1DFA"/>
    <w:rsid w:val="006E3450"/>
    <w:rsid w:val="006E3921"/>
    <w:rsid w:val="006E442F"/>
    <w:rsid w:val="006E5E47"/>
    <w:rsid w:val="006E651E"/>
    <w:rsid w:val="006E7A9B"/>
    <w:rsid w:val="006E7E7A"/>
    <w:rsid w:val="006F0E0D"/>
    <w:rsid w:val="006F12FB"/>
    <w:rsid w:val="006F32EA"/>
    <w:rsid w:val="006F3EAC"/>
    <w:rsid w:val="006F449F"/>
    <w:rsid w:val="006F4AD1"/>
    <w:rsid w:val="006F4B17"/>
    <w:rsid w:val="006F6ED3"/>
    <w:rsid w:val="006F7368"/>
    <w:rsid w:val="006F7441"/>
    <w:rsid w:val="007006CA"/>
    <w:rsid w:val="00700939"/>
    <w:rsid w:val="007010F0"/>
    <w:rsid w:val="007016C3"/>
    <w:rsid w:val="007018B0"/>
    <w:rsid w:val="00702F4E"/>
    <w:rsid w:val="0070309F"/>
    <w:rsid w:val="0070328A"/>
    <w:rsid w:val="0070385D"/>
    <w:rsid w:val="00703862"/>
    <w:rsid w:val="00703BB0"/>
    <w:rsid w:val="00703DC0"/>
    <w:rsid w:val="00704997"/>
    <w:rsid w:val="00705633"/>
    <w:rsid w:val="00705831"/>
    <w:rsid w:val="00705EDA"/>
    <w:rsid w:val="0070606F"/>
    <w:rsid w:val="00706B77"/>
    <w:rsid w:val="00706D68"/>
    <w:rsid w:val="00707181"/>
    <w:rsid w:val="00707D5A"/>
    <w:rsid w:val="007104D1"/>
    <w:rsid w:val="00710A0A"/>
    <w:rsid w:val="0071155D"/>
    <w:rsid w:val="007125BE"/>
    <w:rsid w:val="007139F7"/>
    <w:rsid w:val="00714DA1"/>
    <w:rsid w:val="00715B6A"/>
    <w:rsid w:val="00715E31"/>
    <w:rsid w:val="00716054"/>
    <w:rsid w:val="00716205"/>
    <w:rsid w:val="0071643E"/>
    <w:rsid w:val="00716538"/>
    <w:rsid w:val="00721708"/>
    <w:rsid w:val="00721902"/>
    <w:rsid w:val="00721B3F"/>
    <w:rsid w:val="00721F87"/>
    <w:rsid w:val="007222A7"/>
    <w:rsid w:val="0072265E"/>
    <w:rsid w:val="0072295F"/>
    <w:rsid w:val="00722B5B"/>
    <w:rsid w:val="00723D84"/>
    <w:rsid w:val="00724B8E"/>
    <w:rsid w:val="00724EBE"/>
    <w:rsid w:val="00725BC0"/>
    <w:rsid w:val="00725F78"/>
    <w:rsid w:val="00726E2F"/>
    <w:rsid w:val="007272A6"/>
    <w:rsid w:val="00727864"/>
    <w:rsid w:val="007306D1"/>
    <w:rsid w:val="00731249"/>
    <w:rsid w:val="00731546"/>
    <w:rsid w:val="007327BA"/>
    <w:rsid w:val="00732BB8"/>
    <w:rsid w:val="0073319E"/>
    <w:rsid w:val="007335F6"/>
    <w:rsid w:val="00733F92"/>
    <w:rsid w:val="00734552"/>
    <w:rsid w:val="00734A95"/>
    <w:rsid w:val="0073516C"/>
    <w:rsid w:val="00735457"/>
    <w:rsid w:val="00736220"/>
    <w:rsid w:val="0073712C"/>
    <w:rsid w:val="00737424"/>
    <w:rsid w:val="00737C6B"/>
    <w:rsid w:val="00740530"/>
    <w:rsid w:val="007410DA"/>
    <w:rsid w:val="00741295"/>
    <w:rsid w:val="00741CC3"/>
    <w:rsid w:val="00741F77"/>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600"/>
    <w:rsid w:val="00754915"/>
    <w:rsid w:val="00754DEE"/>
    <w:rsid w:val="0075537C"/>
    <w:rsid w:val="00755528"/>
    <w:rsid w:val="00755FEB"/>
    <w:rsid w:val="0075645A"/>
    <w:rsid w:val="0075646D"/>
    <w:rsid w:val="007571BE"/>
    <w:rsid w:val="0075734A"/>
    <w:rsid w:val="007575DE"/>
    <w:rsid w:val="00757797"/>
    <w:rsid w:val="00757A85"/>
    <w:rsid w:val="00757C39"/>
    <w:rsid w:val="00760CC6"/>
    <w:rsid w:val="00760E9F"/>
    <w:rsid w:val="007614E1"/>
    <w:rsid w:val="007619D2"/>
    <w:rsid w:val="00761A81"/>
    <w:rsid w:val="007620A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0C3C"/>
    <w:rsid w:val="00781098"/>
    <w:rsid w:val="00781BB0"/>
    <w:rsid w:val="00782693"/>
    <w:rsid w:val="00782D5D"/>
    <w:rsid w:val="00782D78"/>
    <w:rsid w:val="00782FC1"/>
    <w:rsid w:val="007849DD"/>
    <w:rsid w:val="00784E4D"/>
    <w:rsid w:val="00785192"/>
    <w:rsid w:val="00786A87"/>
    <w:rsid w:val="00786DAF"/>
    <w:rsid w:val="00787537"/>
    <w:rsid w:val="00787DAB"/>
    <w:rsid w:val="0079012A"/>
    <w:rsid w:val="0079026C"/>
    <w:rsid w:val="007913AF"/>
    <w:rsid w:val="00791B71"/>
    <w:rsid w:val="00791CDE"/>
    <w:rsid w:val="007920D6"/>
    <w:rsid w:val="0079232D"/>
    <w:rsid w:val="007927F3"/>
    <w:rsid w:val="00793410"/>
    <w:rsid w:val="0079410B"/>
    <w:rsid w:val="0079414D"/>
    <w:rsid w:val="00794AC1"/>
    <w:rsid w:val="00794CC5"/>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4F23"/>
    <w:rsid w:val="007C5ACF"/>
    <w:rsid w:val="007C5B84"/>
    <w:rsid w:val="007C5D92"/>
    <w:rsid w:val="007C5F26"/>
    <w:rsid w:val="007C6254"/>
    <w:rsid w:val="007C634B"/>
    <w:rsid w:val="007C672F"/>
    <w:rsid w:val="007C704A"/>
    <w:rsid w:val="007C78EC"/>
    <w:rsid w:val="007D14A8"/>
    <w:rsid w:val="007D2373"/>
    <w:rsid w:val="007D26E6"/>
    <w:rsid w:val="007D2D6B"/>
    <w:rsid w:val="007D3663"/>
    <w:rsid w:val="007D6402"/>
    <w:rsid w:val="007D6ADB"/>
    <w:rsid w:val="007D71A8"/>
    <w:rsid w:val="007E0BC5"/>
    <w:rsid w:val="007E0E60"/>
    <w:rsid w:val="007E1CD9"/>
    <w:rsid w:val="007E28CB"/>
    <w:rsid w:val="007E2C2F"/>
    <w:rsid w:val="007E32B5"/>
    <w:rsid w:val="007E36CE"/>
    <w:rsid w:val="007E38F8"/>
    <w:rsid w:val="007E3FDF"/>
    <w:rsid w:val="007E4932"/>
    <w:rsid w:val="007E49CB"/>
    <w:rsid w:val="007E546E"/>
    <w:rsid w:val="007E5F83"/>
    <w:rsid w:val="007E6191"/>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1929"/>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D78"/>
    <w:rsid w:val="008209B6"/>
    <w:rsid w:val="00820DD2"/>
    <w:rsid w:val="00820DDB"/>
    <w:rsid w:val="008210A5"/>
    <w:rsid w:val="0082133F"/>
    <w:rsid w:val="008215CD"/>
    <w:rsid w:val="008219F2"/>
    <w:rsid w:val="00821E5C"/>
    <w:rsid w:val="00822649"/>
    <w:rsid w:val="00822CB0"/>
    <w:rsid w:val="008236F7"/>
    <w:rsid w:val="00823C40"/>
    <w:rsid w:val="00823C45"/>
    <w:rsid w:val="00823C8C"/>
    <w:rsid w:val="00824D81"/>
    <w:rsid w:val="008251FD"/>
    <w:rsid w:val="00825BB5"/>
    <w:rsid w:val="00826222"/>
    <w:rsid w:val="00826736"/>
    <w:rsid w:val="00826C26"/>
    <w:rsid w:val="0082796D"/>
    <w:rsid w:val="00830A6D"/>
    <w:rsid w:val="00831EF4"/>
    <w:rsid w:val="008331C0"/>
    <w:rsid w:val="00833210"/>
    <w:rsid w:val="008336D5"/>
    <w:rsid w:val="00834C8D"/>
    <w:rsid w:val="008350EF"/>
    <w:rsid w:val="00835DB1"/>
    <w:rsid w:val="00835EE5"/>
    <w:rsid w:val="0083604E"/>
    <w:rsid w:val="00840299"/>
    <w:rsid w:val="00840696"/>
    <w:rsid w:val="008408BD"/>
    <w:rsid w:val="00841703"/>
    <w:rsid w:val="008420D9"/>
    <w:rsid w:val="00842273"/>
    <w:rsid w:val="0084250A"/>
    <w:rsid w:val="008426FB"/>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8036D"/>
    <w:rsid w:val="00880700"/>
    <w:rsid w:val="00880BF2"/>
    <w:rsid w:val="008815A6"/>
    <w:rsid w:val="0088177F"/>
    <w:rsid w:val="00881B6D"/>
    <w:rsid w:val="00881BBF"/>
    <w:rsid w:val="008821DE"/>
    <w:rsid w:val="00882981"/>
    <w:rsid w:val="00883AB8"/>
    <w:rsid w:val="00883AFA"/>
    <w:rsid w:val="00883CE7"/>
    <w:rsid w:val="008843ED"/>
    <w:rsid w:val="00884E57"/>
    <w:rsid w:val="008852D6"/>
    <w:rsid w:val="00885419"/>
    <w:rsid w:val="00885458"/>
    <w:rsid w:val="00885539"/>
    <w:rsid w:val="00886A5C"/>
    <w:rsid w:val="00886E93"/>
    <w:rsid w:val="008875E0"/>
    <w:rsid w:val="008876D4"/>
    <w:rsid w:val="00887737"/>
    <w:rsid w:val="00887AD5"/>
    <w:rsid w:val="00890183"/>
    <w:rsid w:val="00890E11"/>
    <w:rsid w:val="0089162E"/>
    <w:rsid w:val="00891D8A"/>
    <w:rsid w:val="00892B3B"/>
    <w:rsid w:val="00892F06"/>
    <w:rsid w:val="008943B4"/>
    <w:rsid w:val="0089451C"/>
    <w:rsid w:val="0089488D"/>
    <w:rsid w:val="00894D00"/>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1496"/>
    <w:rsid w:val="008B1A64"/>
    <w:rsid w:val="008B1E93"/>
    <w:rsid w:val="008B1F48"/>
    <w:rsid w:val="008B241B"/>
    <w:rsid w:val="008B30A2"/>
    <w:rsid w:val="008B30BC"/>
    <w:rsid w:val="008B3714"/>
    <w:rsid w:val="008B3CE7"/>
    <w:rsid w:val="008B424C"/>
    <w:rsid w:val="008B481D"/>
    <w:rsid w:val="008B73DA"/>
    <w:rsid w:val="008B778A"/>
    <w:rsid w:val="008B784E"/>
    <w:rsid w:val="008C0D6C"/>
    <w:rsid w:val="008C192D"/>
    <w:rsid w:val="008C2391"/>
    <w:rsid w:val="008C23CF"/>
    <w:rsid w:val="008C31F2"/>
    <w:rsid w:val="008C5C4C"/>
    <w:rsid w:val="008C61AE"/>
    <w:rsid w:val="008C6330"/>
    <w:rsid w:val="008C6C78"/>
    <w:rsid w:val="008C751E"/>
    <w:rsid w:val="008C76EB"/>
    <w:rsid w:val="008C7C98"/>
    <w:rsid w:val="008C7CC1"/>
    <w:rsid w:val="008D03A9"/>
    <w:rsid w:val="008D088C"/>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E0084"/>
    <w:rsid w:val="008E0567"/>
    <w:rsid w:val="008E08A8"/>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93"/>
    <w:rsid w:val="008F2CE7"/>
    <w:rsid w:val="008F355D"/>
    <w:rsid w:val="008F3D8B"/>
    <w:rsid w:val="008F3EC7"/>
    <w:rsid w:val="008F4EA8"/>
    <w:rsid w:val="008F52E2"/>
    <w:rsid w:val="008F62A4"/>
    <w:rsid w:val="008F6780"/>
    <w:rsid w:val="008F69DB"/>
    <w:rsid w:val="008F6E3F"/>
    <w:rsid w:val="008F6E86"/>
    <w:rsid w:val="008F701A"/>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2E0"/>
    <w:rsid w:val="00907476"/>
    <w:rsid w:val="00907E9C"/>
    <w:rsid w:val="00910D50"/>
    <w:rsid w:val="00911DCF"/>
    <w:rsid w:val="00912C3B"/>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300C"/>
    <w:rsid w:val="0092307F"/>
    <w:rsid w:val="00923855"/>
    <w:rsid w:val="0092399A"/>
    <w:rsid w:val="009244C7"/>
    <w:rsid w:val="009256CF"/>
    <w:rsid w:val="00925E00"/>
    <w:rsid w:val="00925F65"/>
    <w:rsid w:val="00926CEA"/>
    <w:rsid w:val="0092718B"/>
    <w:rsid w:val="00927AA5"/>
    <w:rsid w:val="0093094B"/>
    <w:rsid w:val="00930C41"/>
    <w:rsid w:val="00930CF0"/>
    <w:rsid w:val="00931166"/>
    <w:rsid w:val="009314AF"/>
    <w:rsid w:val="00931512"/>
    <w:rsid w:val="00931C86"/>
    <w:rsid w:val="00932CC1"/>
    <w:rsid w:val="00933354"/>
    <w:rsid w:val="00934126"/>
    <w:rsid w:val="00934707"/>
    <w:rsid w:val="00934D27"/>
    <w:rsid w:val="00935854"/>
    <w:rsid w:val="00936A15"/>
    <w:rsid w:val="009373BD"/>
    <w:rsid w:val="00937471"/>
    <w:rsid w:val="00937983"/>
    <w:rsid w:val="00937E63"/>
    <w:rsid w:val="009404C9"/>
    <w:rsid w:val="00940BDD"/>
    <w:rsid w:val="00941199"/>
    <w:rsid w:val="009415B5"/>
    <w:rsid w:val="00942232"/>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2BBA"/>
    <w:rsid w:val="00953556"/>
    <w:rsid w:val="00955050"/>
    <w:rsid w:val="0095545D"/>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796"/>
    <w:rsid w:val="00961CB1"/>
    <w:rsid w:val="00961E3A"/>
    <w:rsid w:val="00962072"/>
    <w:rsid w:val="00962D01"/>
    <w:rsid w:val="00962E1F"/>
    <w:rsid w:val="00963488"/>
    <w:rsid w:val="00963B00"/>
    <w:rsid w:val="00963BCE"/>
    <w:rsid w:val="00964BDD"/>
    <w:rsid w:val="00965524"/>
    <w:rsid w:val="009669D9"/>
    <w:rsid w:val="00966EB8"/>
    <w:rsid w:val="00967843"/>
    <w:rsid w:val="00967BB6"/>
    <w:rsid w:val="00967D08"/>
    <w:rsid w:val="009700F8"/>
    <w:rsid w:val="009703DF"/>
    <w:rsid w:val="0097051E"/>
    <w:rsid w:val="009707AE"/>
    <w:rsid w:val="00970C39"/>
    <w:rsid w:val="009715C7"/>
    <w:rsid w:val="00971E29"/>
    <w:rsid w:val="009731F0"/>
    <w:rsid w:val="009733D0"/>
    <w:rsid w:val="00973664"/>
    <w:rsid w:val="00973790"/>
    <w:rsid w:val="00973C0F"/>
    <w:rsid w:val="0097448A"/>
    <w:rsid w:val="009744F3"/>
    <w:rsid w:val="00975465"/>
    <w:rsid w:val="009772C5"/>
    <w:rsid w:val="00977D60"/>
    <w:rsid w:val="00980AD9"/>
    <w:rsid w:val="00980D3F"/>
    <w:rsid w:val="009819D5"/>
    <w:rsid w:val="00981AF7"/>
    <w:rsid w:val="00981EB3"/>
    <w:rsid w:val="00982455"/>
    <w:rsid w:val="00982831"/>
    <w:rsid w:val="00982D10"/>
    <w:rsid w:val="00982F67"/>
    <w:rsid w:val="00983308"/>
    <w:rsid w:val="009837F1"/>
    <w:rsid w:val="0098398F"/>
    <w:rsid w:val="00983C11"/>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33E4"/>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0161"/>
    <w:rsid w:val="009A13E6"/>
    <w:rsid w:val="009A159B"/>
    <w:rsid w:val="009A2A64"/>
    <w:rsid w:val="009A2C60"/>
    <w:rsid w:val="009A3124"/>
    <w:rsid w:val="009A35C8"/>
    <w:rsid w:val="009A4C15"/>
    <w:rsid w:val="009A508F"/>
    <w:rsid w:val="009A59F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16F"/>
    <w:rsid w:val="009C159D"/>
    <w:rsid w:val="009C1874"/>
    <w:rsid w:val="009C3721"/>
    <w:rsid w:val="009C38AD"/>
    <w:rsid w:val="009C38E8"/>
    <w:rsid w:val="009C4687"/>
    <w:rsid w:val="009C4E1C"/>
    <w:rsid w:val="009C665A"/>
    <w:rsid w:val="009C6C8B"/>
    <w:rsid w:val="009C6CF0"/>
    <w:rsid w:val="009D0E3E"/>
    <w:rsid w:val="009D189D"/>
    <w:rsid w:val="009D27E6"/>
    <w:rsid w:val="009D2989"/>
    <w:rsid w:val="009D2CB3"/>
    <w:rsid w:val="009D2E68"/>
    <w:rsid w:val="009D3241"/>
    <w:rsid w:val="009D3590"/>
    <w:rsid w:val="009D42E8"/>
    <w:rsid w:val="009D45D7"/>
    <w:rsid w:val="009D51D5"/>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3692"/>
    <w:rsid w:val="009E4618"/>
    <w:rsid w:val="009E4D49"/>
    <w:rsid w:val="009E4EE1"/>
    <w:rsid w:val="009E57BA"/>
    <w:rsid w:val="009E6622"/>
    <w:rsid w:val="009E663F"/>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499"/>
    <w:rsid w:val="009F5589"/>
    <w:rsid w:val="009F5640"/>
    <w:rsid w:val="009F5F03"/>
    <w:rsid w:val="009F62C5"/>
    <w:rsid w:val="009F69CA"/>
    <w:rsid w:val="009F6A72"/>
    <w:rsid w:val="00A00469"/>
    <w:rsid w:val="00A00FBE"/>
    <w:rsid w:val="00A01EA9"/>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8B9"/>
    <w:rsid w:val="00A16B37"/>
    <w:rsid w:val="00A16E85"/>
    <w:rsid w:val="00A20216"/>
    <w:rsid w:val="00A214D1"/>
    <w:rsid w:val="00A22AC7"/>
    <w:rsid w:val="00A22BF0"/>
    <w:rsid w:val="00A2410A"/>
    <w:rsid w:val="00A241F6"/>
    <w:rsid w:val="00A257FA"/>
    <w:rsid w:val="00A25937"/>
    <w:rsid w:val="00A26520"/>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F7C"/>
    <w:rsid w:val="00A36429"/>
    <w:rsid w:val="00A37406"/>
    <w:rsid w:val="00A37B1C"/>
    <w:rsid w:val="00A37CF5"/>
    <w:rsid w:val="00A4062F"/>
    <w:rsid w:val="00A406F7"/>
    <w:rsid w:val="00A40C11"/>
    <w:rsid w:val="00A40D93"/>
    <w:rsid w:val="00A4146E"/>
    <w:rsid w:val="00A41E77"/>
    <w:rsid w:val="00A4201D"/>
    <w:rsid w:val="00A43FC7"/>
    <w:rsid w:val="00A442E8"/>
    <w:rsid w:val="00A44379"/>
    <w:rsid w:val="00A448FA"/>
    <w:rsid w:val="00A45CFD"/>
    <w:rsid w:val="00A46020"/>
    <w:rsid w:val="00A46474"/>
    <w:rsid w:val="00A46C4C"/>
    <w:rsid w:val="00A4762B"/>
    <w:rsid w:val="00A50335"/>
    <w:rsid w:val="00A504D1"/>
    <w:rsid w:val="00A517AA"/>
    <w:rsid w:val="00A51D89"/>
    <w:rsid w:val="00A521B2"/>
    <w:rsid w:val="00A54A3A"/>
    <w:rsid w:val="00A55A50"/>
    <w:rsid w:val="00A55BBA"/>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1AC"/>
    <w:rsid w:val="00A7641D"/>
    <w:rsid w:val="00A767F4"/>
    <w:rsid w:val="00A76966"/>
    <w:rsid w:val="00A76CC4"/>
    <w:rsid w:val="00A773D8"/>
    <w:rsid w:val="00A77581"/>
    <w:rsid w:val="00A775C2"/>
    <w:rsid w:val="00A80160"/>
    <w:rsid w:val="00A801F8"/>
    <w:rsid w:val="00A809C4"/>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753E"/>
    <w:rsid w:val="00A9015E"/>
    <w:rsid w:val="00A91514"/>
    <w:rsid w:val="00A917E3"/>
    <w:rsid w:val="00A9235A"/>
    <w:rsid w:val="00A92F45"/>
    <w:rsid w:val="00A938E9"/>
    <w:rsid w:val="00A93D9F"/>
    <w:rsid w:val="00A94266"/>
    <w:rsid w:val="00A94554"/>
    <w:rsid w:val="00A94C80"/>
    <w:rsid w:val="00A9516C"/>
    <w:rsid w:val="00A95A71"/>
    <w:rsid w:val="00A976AC"/>
    <w:rsid w:val="00A97776"/>
    <w:rsid w:val="00A9793C"/>
    <w:rsid w:val="00A97952"/>
    <w:rsid w:val="00A97DDA"/>
    <w:rsid w:val="00AA0162"/>
    <w:rsid w:val="00AA182D"/>
    <w:rsid w:val="00AA187D"/>
    <w:rsid w:val="00AA192C"/>
    <w:rsid w:val="00AA1DBC"/>
    <w:rsid w:val="00AA203E"/>
    <w:rsid w:val="00AA25C7"/>
    <w:rsid w:val="00AA325D"/>
    <w:rsid w:val="00AA3C8F"/>
    <w:rsid w:val="00AA3E9B"/>
    <w:rsid w:val="00AA487C"/>
    <w:rsid w:val="00AA4964"/>
    <w:rsid w:val="00AA4F32"/>
    <w:rsid w:val="00AA5290"/>
    <w:rsid w:val="00AA540C"/>
    <w:rsid w:val="00AA6775"/>
    <w:rsid w:val="00AA68BB"/>
    <w:rsid w:val="00AA6A2A"/>
    <w:rsid w:val="00AA6A3B"/>
    <w:rsid w:val="00AA75E2"/>
    <w:rsid w:val="00AB0F75"/>
    <w:rsid w:val="00AB1356"/>
    <w:rsid w:val="00AB2887"/>
    <w:rsid w:val="00AB2A2A"/>
    <w:rsid w:val="00AB360E"/>
    <w:rsid w:val="00AB36EF"/>
    <w:rsid w:val="00AB4967"/>
    <w:rsid w:val="00AB4E51"/>
    <w:rsid w:val="00AB58E6"/>
    <w:rsid w:val="00AB71A0"/>
    <w:rsid w:val="00AB7A07"/>
    <w:rsid w:val="00AB7F7E"/>
    <w:rsid w:val="00AC04E7"/>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F024E"/>
    <w:rsid w:val="00AF02E6"/>
    <w:rsid w:val="00AF0482"/>
    <w:rsid w:val="00AF05B1"/>
    <w:rsid w:val="00AF0983"/>
    <w:rsid w:val="00AF0B1D"/>
    <w:rsid w:val="00AF109C"/>
    <w:rsid w:val="00AF1A0A"/>
    <w:rsid w:val="00AF2582"/>
    <w:rsid w:val="00AF274E"/>
    <w:rsid w:val="00AF27DC"/>
    <w:rsid w:val="00AF2B50"/>
    <w:rsid w:val="00AF3587"/>
    <w:rsid w:val="00AF4292"/>
    <w:rsid w:val="00AF42EA"/>
    <w:rsid w:val="00AF4C68"/>
    <w:rsid w:val="00AF4C6D"/>
    <w:rsid w:val="00AF4CB2"/>
    <w:rsid w:val="00AF5B04"/>
    <w:rsid w:val="00AF5CC4"/>
    <w:rsid w:val="00AF73BA"/>
    <w:rsid w:val="00AF769E"/>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456F"/>
    <w:rsid w:val="00B04A32"/>
    <w:rsid w:val="00B05573"/>
    <w:rsid w:val="00B05CF0"/>
    <w:rsid w:val="00B06FB9"/>
    <w:rsid w:val="00B0763F"/>
    <w:rsid w:val="00B10DBC"/>
    <w:rsid w:val="00B12667"/>
    <w:rsid w:val="00B127DA"/>
    <w:rsid w:val="00B13C75"/>
    <w:rsid w:val="00B13F3A"/>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1A9"/>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3BD3"/>
    <w:rsid w:val="00B34A27"/>
    <w:rsid w:val="00B34C95"/>
    <w:rsid w:val="00B34E6F"/>
    <w:rsid w:val="00B35797"/>
    <w:rsid w:val="00B401E8"/>
    <w:rsid w:val="00B40740"/>
    <w:rsid w:val="00B42478"/>
    <w:rsid w:val="00B43D0D"/>
    <w:rsid w:val="00B44065"/>
    <w:rsid w:val="00B445F7"/>
    <w:rsid w:val="00B4469F"/>
    <w:rsid w:val="00B446C6"/>
    <w:rsid w:val="00B45F43"/>
    <w:rsid w:val="00B463E4"/>
    <w:rsid w:val="00B46870"/>
    <w:rsid w:val="00B46DBB"/>
    <w:rsid w:val="00B4755E"/>
    <w:rsid w:val="00B505EE"/>
    <w:rsid w:val="00B506B7"/>
    <w:rsid w:val="00B50707"/>
    <w:rsid w:val="00B5119A"/>
    <w:rsid w:val="00B527CF"/>
    <w:rsid w:val="00B52B91"/>
    <w:rsid w:val="00B53035"/>
    <w:rsid w:val="00B533C2"/>
    <w:rsid w:val="00B53450"/>
    <w:rsid w:val="00B53669"/>
    <w:rsid w:val="00B5390F"/>
    <w:rsid w:val="00B539B1"/>
    <w:rsid w:val="00B5426D"/>
    <w:rsid w:val="00B54C43"/>
    <w:rsid w:val="00B54F23"/>
    <w:rsid w:val="00B55102"/>
    <w:rsid w:val="00B5571A"/>
    <w:rsid w:val="00B56150"/>
    <w:rsid w:val="00B5628F"/>
    <w:rsid w:val="00B56296"/>
    <w:rsid w:val="00B56B56"/>
    <w:rsid w:val="00B5727F"/>
    <w:rsid w:val="00B60006"/>
    <w:rsid w:val="00B607D5"/>
    <w:rsid w:val="00B61454"/>
    <w:rsid w:val="00B6163A"/>
    <w:rsid w:val="00B62523"/>
    <w:rsid w:val="00B62C1E"/>
    <w:rsid w:val="00B63233"/>
    <w:rsid w:val="00B63913"/>
    <w:rsid w:val="00B63A02"/>
    <w:rsid w:val="00B655A6"/>
    <w:rsid w:val="00B66945"/>
    <w:rsid w:val="00B66D9E"/>
    <w:rsid w:val="00B670F5"/>
    <w:rsid w:val="00B67966"/>
    <w:rsid w:val="00B70F64"/>
    <w:rsid w:val="00B71E41"/>
    <w:rsid w:val="00B71F76"/>
    <w:rsid w:val="00B7216F"/>
    <w:rsid w:val="00B72C26"/>
    <w:rsid w:val="00B72FF0"/>
    <w:rsid w:val="00B73B18"/>
    <w:rsid w:val="00B73CAF"/>
    <w:rsid w:val="00B7469B"/>
    <w:rsid w:val="00B75767"/>
    <w:rsid w:val="00B75781"/>
    <w:rsid w:val="00B770A1"/>
    <w:rsid w:val="00B7744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911BC"/>
    <w:rsid w:val="00B92360"/>
    <w:rsid w:val="00B93251"/>
    <w:rsid w:val="00B935E7"/>
    <w:rsid w:val="00B93BCF"/>
    <w:rsid w:val="00B94572"/>
    <w:rsid w:val="00B94B40"/>
    <w:rsid w:val="00B94C82"/>
    <w:rsid w:val="00B95033"/>
    <w:rsid w:val="00B95D91"/>
    <w:rsid w:val="00B95F5F"/>
    <w:rsid w:val="00B96A53"/>
    <w:rsid w:val="00B96BAD"/>
    <w:rsid w:val="00B97292"/>
    <w:rsid w:val="00B979B9"/>
    <w:rsid w:val="00B97DEC"/>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3B58"/>
    <w:rsid w:val="00BC4379"/>
    <w:rsid w:val="00BC58D1"/>
    <w:rsid w:val="00BC5C83"/>
    <w:rsid w:val="00BC5EF5"/>
    <w:rsid w:val="00BC6912"/>
    <w:rsid w:val="00BC6C88"/>
    <w:rsid w:val="00BC7D1F"/>
    <w:rsid w:val="00BD0360"/>
    <w:rsid w:val="00BD122D"/>
    <w:rsid w:val="00BD157C"/>
    <w:rsid w:val="00BD172B"/>
    <w:rsid w:val="00BD174B"/>
    <w:rsid w:val="00BD19B7"/>
    <w:rsid w:val="00BD2378"/>
    <w:rsid w:val="00BD2FD2"/>
    <w:rsid w:val="00BD3969"/>
    <w:rsid w:val="00BD401A"/>
    <w:rsid w:val="00BD41FD"/>
    <w:rsid w:val="00BD5F6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C40"/>
    <w:rsid w:val="00BF4076"/>
    <w:rsid w:val="00BF4196"/>
    <w:rsid w:val="00BF4591"/>
    <w:rsid w:val="00BF542F"/>
    <w:rsid w:val="00BF55AB"/>
    <w:rsid w:val="00BF5754"/>
    <w:rsid w:val="00BF5BBF"/>
    <w:rsid w:val="00BF5FC6"/>
    <w:rsid w:val="00BF7247"/>
    <w:rsid w:val="00BF72A9"/>
    <w:rsid w:val="00C00A4C"/>
    <w:rsid w:val="00C01399"/>
    <w:rsid w:val="00C014DC"/>
    <w:rsid w:val="00C01B70"/>
    <w:rsid w:val="00C01E3C"/>
    <w:rsid w:val="00C01E72"/>
    <w:rsid w:val="00C02850"/>
    <w:rsid w:val="00C02F1D"/>
    <w:rsid w:val="00C031CE"/>
    <w:rsid w:val="00C03C03"/>
    <w:rsid w:val="00C0494C"/>
    <w:rsid w:val="00C04E49"/>
    <w:rsid w:val="00C05CAB"/>
    <w:rsid w:val="00C06500"/>
    <w:rsid w:val="00C06BFE"/>
    <w:rsid w:val="00C074A3"/>
    <w:rsid w:val="00C105D7"/>
    <w:rsid w:val="00C1069D"/>
    <w:rsid w:val="00C10FFE"/>
    <w:rsid w:val="00C1172E"/>
    <w:rsid w:val="00C1263B"/>
    <w:rsid w:val="00C126C9"/>
    <w:rsid w:val="00C12767"/>
    <w:rsid w:val="00C12BA6"/>
    <w:rsid w:val="00C138A0"/>
    <w:rsid w:val="00C13AA5"/>
    <w:rsid w:val="00C14E64"/>
    <w:rsid w:val="00C157B6"/>
    <w:rsid w:val="00C15BAC"/>
    <w:rsid w:val="00C15EA0"/>
    <w:rsid w:val="00C160EA"/>
    <w:rsid w:val="00C16A28"/>
    <w:rsid w:val="00C16E34"/>
    <w:rsid w:val="00C17371"/>
    <w:rsid w:val="00C20137"/>
    <w:rsid w:val="00C204E5"/>
    <w:rsid w:val="00C20E9A"/>
    <w:rsid w:val="00C21DD1"/>
    <w:rsid w:val="00C22049"/>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16D3"/>
    <w:rsid w:val="00C349D4"/>
    <w:rsid w:val="00C34BE0"/>
    <w:rsid w:val="00C350E5"/>
    <w:rsid w:val="00C354DC"/>
    <w:rsid w:val="00C365B8"/>
    <w:rsid w:val="00C36834"/>
    <w:rsid w:val="00C401B0"/>
    <w:rsid w:val="00C407AD"/>
    <w:rsid w:val="00C4148A"/>
    <w:rsid w:val="00C4156D"/>
    <w:rsid w:val="00C417B7"/>
    <w:rsid w:val="00C420A5"/>
    <w:rsid w:val="00C4291B"/>
    <w:rsid w:val="00C43530"/>
    <w:rsid w:val="00C43A69"/>
    <w:rsid w:val="00C43DD4"/>
    <w:rsid w:val="00C43FF8"/>
    <w:rsid w:val="00C44017"/>
    <w:rsid w:val="00C44E40"/>
    <w:rsid w:val="00C45402"/>
    <w:rsid w:val="00C45B29"/>
    <w:rsid w:val="00C4603A"/>
    <w:rsid w:val="00C46352"/>
    <w:rsid w:val="00C464B7"/>
    <w:rsid w:val="00C468E8"/>
    <w:rsid w:val="00C46903"/>
    <w:rsid w:val="00C46A48"/>
    <w:rsid w:val="00C46AF7"/>
    <w:rsid w:val="00C47D9E"/>
    <w:rsid w:val="00C50FF3"/>
    <w:rsid w:val="00C523C4"/>
    <w:rsid w:val="00C52C84"/>
    <w:rsid w:val="00C52D2C"/>
    <w:rsid w:val="00C5323B"/>
    <w:rsid w:val="00C5347C"/>
    <w:rsid w:val="00C53679"/>
    <w:rsid w:val="00C54945"/>
    <w:rsid w:val="00C55F68"/>
    <w:rsid w:val="00C573FA"/>
    <w:rsid w:val="00C57E7B"/>
    <w:rsid w:val="00C60D50"/>
    <w:rsid w:val="00C61097"/>
    <w:rsid w:val="00C61AFB"/>
    <w:rsid w:val="00C62343"/>
    <w:rsid w:val="00C623F3"/>
    <w:rsid w:val="00C6295F"/>
    <w:rsid w:val="00C62A3D"/>
    <w:rsid w:val="00C62E83"/>
    <w:rsid w:val="00C63080"/>
    <w:rsid w:val="00C630CE"/>
    <w:rsid w:val="00C63137"/>
    <w:rsid w:val="00C631B1"/>
    <w:rsid w:val="00C6337B"/>
    <w:rsid w:val="00C639A1"/>
    <w:rsid w:val="00C63EE0"/>
    <w:rsid w:val="00C64754"/>
    <w:rsid w:val="00C64B2F"/>
    <w:rsid w:val="00C64B5C"/>
    <w:rsid w:val="00C65313"/>
    <w:rsid w:val="00C6539E"/>
    <w:rsid w:val="00C663DB"/>
    <w:rsid w:val="00C66A19"/>
    <w:rsid w:val="00C66C5F"/>
    <w:rsid w:val="00C672F3"/>
    <w:rsid w:val="00C67AD8"/>
    <w:rsid w:val="00C67B04"/>
    <w:rsid w:val="00C71143"/>
    <w:rsid w:val="00C717F5"/>
    <w:rsid w:val="00C718F2"/>
    <w:rsid w:val="00C71B0E"/>
    <w:rsid w:val="00C72A59"/>
    <w:rsid w:val="00C73B42"/>
    <w:rsid w:val="00C7531E"/>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F5A"/>
    <w:rsid w:val="00C941E7"/>
    <w:rsid w:val="00C95AAF"/>
    <w:rsid w:val="00C96EFC"/>
    <w:rsid w:val="00C97541"/>
    <w:rsid w:val="00C978B0"/>
    <w:rsid w:val="00CA0CA9"/>
    <w:rsid w:val="00CA0CB7"/>
    <w:rsid w:val="00CA1284"/>
    <w:rsid w:val="00CA1A2C"/>
    <w:rsid w:val="00CA1C75"/>
    <w:rsid w:val="00CA1E24"/>
    <w:rsid w:val="00CA4EE4"/>
    <w:rsid w:val="00CA50C2"/>
    <w:rsid w:val="00CA50C9"/>
    <w:rsid w:val="00CA5906"/>
    <w:rsid w:val="00CA5D8F"/>
    <w:rsid w:val="00CA64F6"/>
    <w:rsid w:val="00CA6A32"/>
    <w:rsid w:val="00CA6F41"/>
    <w:rsid w:val="00CB0784"/>
    <w:rsid w:val="00CB0CAF"/>
    <w:rsid w:val="00CB118F"/>
    <w:rsid w:val="00CB1C8C"/>
    <w:rsid w:val="00CB1D62"/>
    <w:rsid w:val="00CB204C"/>
    <w:rsid w:val="00CB214A"/>
    <w:rsid w:val="00CB383A"/>
    <w:rsid w:val="00CB3AA1"/>
    <w:rsid w:val="00CB3D82"/>
    <w:rsid w:val="00CB5684"/>
    <w:rsid w:val="00CB5D79"/>
    <w:rsid w:val="00CB6E41"/>
    <w:rsid w:val="00CB7555"/>
    <w:rsid w:val="00CB75C7"/>
    <w:rsid w:val="00CB7655"/>
    <w:rsid w:val="00CB7847"/>
    <w:rsid w:val="00CB7D45"/>
    <w:rsid w:val="00CC0594"/>
    <w:rsid w:val="00CC0710"/>
    <w:rsid w:val="00CC0B1D"/>
    <w:rsid w:val="00CC0E37"/>
    <w:rsid w:val="00CC22FF"/>
    <w:rsid w:val="00CC2464"/>
    <w:rsid w:val="00CC2E49"/>
    <w:rsid w:val="00CC318E"/>
    <w:rsid w:val="00CC3EDD"/>
    <w:rsid w:val="00CC42C4"/>
    <w:rsid w:val="00CC4F80"/>
    <w:rsid w:val="00CC4FB5"/>
    <w:rsid w:val="00CC565B"/>
    <w:rsid w:val="00CC56BE"/>
    <w:rsid w:val="00CC5F61"/>
    <w:rsid w:val="00CC687C"/>
    <w:rsid w:val="00CC77F6"/>
    <w:rsid w:val="00CC7884"/>
    <w:rsid w:val="00CC7A98"/>
    <w:rsid w:val="00CC7F48"/>
    <w:rsid w:val="00CD103C"/>
    <w:rsid w:val="00CD12CB"/>
    <w:rsid w:val="00CD21BB"/>
    <w:rsid w:val="00CD241F"/>
    <w:rsid w:val="00CD250D"/>
    <w:rsid w:val="00CD3186"/>
    <w:rsid w:val="00CD3521"/>
    <w:rsid w:val="00CD42F3"/>
    <w:rsid w:val="00CD469F"/>
    <w:rsid w:val="00CD516D"/>
    <w:rsid w:val="00CD532F"/>
    <w:rsid w:val="00CD558F"/>
    <w:rsid w:val="00CD5DC2"/>
    <w:rsid w:val="00CD6727"/>
    <w:rsid w:val="00CD6B73"/>
    <w:rsid w:val="00CD7220"/>
    <w:rsid w:val="00CD79F8"/>
    <w:rsid w:val="00CD7A21"/>
    <w:rsid w:val="00CD7DB4"/>
    <w:rsid w:val="00CE24D0"/>
    <w:rsid w:val="00CE274D"/>
    <w:rsid w:val="00CE2AEB"/>
    <w:rsid w:val="00CE4047"/>
    <w:rsid w:val="00CE44E7"/>
    <w:rsid w:val="00CE5456"/>
    <w:rsid w:val="00CE6954"/>
    <w:rsid w:val="00CE6D65"/>
    <w:rsid w:val="00CE7B92"/>
    <w:rsid w:val="00CE7FBB"/>
    <w:rsid w:val="00CF08BF"/>
    <w:rsid w:val="00CF0CD3"/>
    <w:rsid w:val="00CF1206"/>
    <w:rsid w:val="00CF147C"/>
    <w:rsid w:val="00CF16C7"/>
    <w:rsid w:val="00CF178E"/>
    <w:rsid w:val="00CF1F3F"/>
    <w:rsid w:val="00CF23FF"/>
    <w:rsid w:val="00CF28AE"/>
    <w:rsid w:val="00CF30A2"/>
    <w:rsid w:val="00CF3A93"/>
    <w:rsid w:val="00CF4169"/>
    <w:rsid w:val="00CF447A"/>
    <w:rsid w:val="00CF46CF"/>
    <w:rsid w:val="00CF5AAB"/>
    <w:rsid w:val="00CF63AD"/>
    <w:rsid w:val="00CF6501"/>
    <w:rsid w:val="00CF650D"/>
    <w:rsid w:val="00CF65AF"/>
    <w:rsid w:val="00CF7994"/>
    <w:rsid w:val="00CF7C4B"/>
    <w:rsid w:val="00CF7F43"/>
    <w:rsid w:val="00D00016"/>
    <w:rsid w:val="00D00361"/>
    <w:rsid w:val="00D01229"/>
    <w:rsid w:val="00D01368"/>
    <w:rsid w:val="00D02583"/>
    <w:rsid w:val="00D026CA"/>
    <w:rsid w:val="00D02E75"/>
    <w:rsid w:val="00D02F71"/>
    <w:rsid w:val="00D03734"/>
    <w:rsid w:val="00D03A0A"/>
    <w:rsid w:val="00D04CCB"/>
    <w:rsid w:val="00D04CEF"/>
    <w:rsid w:val="00D05F3D"/>
    <w:rsid w:val="00D0600B"/>
    <w:rsid w:val="00D061D0"/>
    <w:rsid w:val="00D06A8B"/>
    <w:rsid w:val="00D07AE9"/>
    <w:rsid w:val="00D07B04"/>
    <w:rsid w:val="00D07D75"/>
    <w:rsid w:val="00D07E29"/>
    <w:rsid w:val="00D1070F"/>
    <w:rsid w:val="00D10847"/>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16FF2"/>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FAD"/>
    <w:rsid w:val="00D26977"/>
    <w:rsid w:val="00D273BF"/>
    <w:rsid w:val="00D2773A"/>
    <w:rsid w:val="00D27B41"/>
    <w:rsid w:val="00D305E5"/>
    <w:rsid w:val="00D3204D"/>
    <w:rsid w:val="00D33600"/>
    <w:rsid w:val="00D341C0"/>
    <w:rsid w:val="00D353AA"/>
    <w:rsid w:val="00D35959"/>
    <w:rsid w:val="00D35BB9"/>
    <w:rsid w:val="00D374B6"/>
    <w:rsid w:val="00D37A5B"/>
    <w:rsid w:val="00D37E75"/>
    <w:rsid w:val="00D40111"/>
    <w:rsid w:val="00D40FAD"/>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1F41"/>
    <w:rsid w:val="00D622F0"/>
    <w:rsid w:val="00D6289D"/>
    <w:rsid w:val="00D640B1"/>
    <w:rsid w:val="00D640F4"/>
    <w:rsid w:val="00D663A4"/>
    <w:rsid w:val="00D66951"/>
    <w:rsid w:val="00D670E4"/>
    <w:rsid w:val="00D671AA"/>
    <w:rsid w:val="00D67424"/>
    <w:rsid w:val="00D71737"/>
    <w:rsid w:val="00D71E8A"/>
    <w:rsid w:val="00D722DE"/>
    <w:rsid w:val="00D72581"/>
    <w:rsid w:val="00D727B4"/>
    <w:rsid w:val="00D72933"/>
    <w:rsid w:val="00D72F23"/>
    <w:rsid w:val="00D7315A"/>
    <w:rsid w:val="00D7366C"/>
    <w:rsid w:val="00D736ED"/>
    <w:rsid w:val="00D737CF"/>
    <w:rsid w:val="00D739A5"/>
    <w:rsid w:val="00D73BED"/>
    <w:rsid w:val="00D74E36"/>
    <w:rsid w:val="00D75542"/>
    <w:rsid w:val="00D756E1"/>
    <w:rsid w:val="00D75C08"/>
    <w:rsid w:val="00D76495"/>
    <w:rsid w:val="00D764AD"/>
    <w:rsid w:val="00D7651B"/>
    <w:rsid w:val="00D7696E"/>
    <w:rsid w:val="00D76B5C"/>
    <w:rsid w:val="00D774DF"/>
    <w:rsid w:val="00D77595"/>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152D"/>
    <w:rsid w:val="00D917DB"/>
    <w:rsid w:val="00D91D66"/>
    <w:rsid w:val="00D92114"/>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2A58"/>
    <w:rsid w:val="00DA2B6A"/>
    <w:rsid w:val="00DA3762"/>
    <w:rsid w:val="00DA39CD"/>
    <w:rsid w:val="00DA3A4D"/>
    <w:rsid w:val="00DA4198"/>
    <w:rsid w:val="00DA4392"/>
    <w:rsid w:val="00DA556D"/>
    <w:rsid w:val="00DA5FE8"/>
    <w:rsid w:val="00DA749F"/>
    <w:rsid w:val="00DA7786"/>
    <w:rsid w:val="00DA7E80"/>
    <w:rsid w:val="00DB094C"/>
    <w:rsid w:val="00DB10A3"/>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36E9"/>
    <w:rsid w:val="00DC45E6"/>
    <w:rsid w:val="00DC552B"/>
    <w:rsid w:val="00DC55CD"/>
    <w:rsid w:val="00DC60DF"/>
    <w:rsid w:val="00DC6252"/>
    <w:rsid w:val="00DC6EA2"/>
    <w:rsid w:val="00DD0052"/>
    <w:rsid w:val="00DD1343"/>
    <w:rsid w:val="00DD155C"/>
    <w:rsid w:val="00DD1715"/>
    <w:rsid w:val="00DD1B4A"/>
    <w:rsid w:val="00DD1C5C"/>
    <w:rsid w:val="00DD203A"/>
    <w:rsid w:val="00DD2976"/>
    <w:rsid w:val="00DD30B6"/>
    <w:rsid w:val="00DD3346"/>
    <w:rsid w:val="00DD377C"/>
    <w:rsid w:val="00DD3D1B"/>
    <w:rsid w:val="00DD48EE"/>
    <w:rsid w:val="00DD69A9"/>
    <w:rsid w:val="00DD6C62"/>
    <w:rsid w:val="00DE0919"/>
    <w:rsid w:val="00DE1CF3"/>
    <w:rsid w:val="00DE1F1B"/>
    <w:rsid w:val="00DE2010"/>
    <w:rsid w:val="00DE2069"/>
    <w:rsid w:val="00DE20BF"/>
    <w:rsid w:val="00DE244E"/>
    <w:rsid w:val="00DE304C"/>
    <w:rsid w:val="00DE30E6"/>
    <w:rsid w:val="00DE31DB"/>
    <w:rsid w:val="00DE421A"/>
    <w:rsid w:val="00DE4D64"/>
    <w:rsid w:val="00DE54F9"/>
    <w:rsid w:val="00DE5C91"/>
    <w:rsid w:val="00DE6B4B"/>
    <w:rsid w:val="00DE7E50"/>
    <w:rsid w:val="00DF02DD"/>
    <w:rsid w:val="00DF068A"/>
    <w:rsid w:val="00DF20B2"/>
    <w:rsid w:val="00DF28B1"/>
    <w:rsid w:val="00DF3602"/>
    <w:rsid w:val="00DF4183"/>
    <w:rsid w:val="00DF4EF0"/>
    <w:rsid w:val="00DF52FF"/>
    <w:rsid w:val="00DF5434"/>
    <w:rsid w:val="00DF5A4D"/>
    <w:rsid w:val="00DF60E1"/>
    <w:rsid w:val="00DF73A4"/>
    <w:rsid w:val="00E00667"/>
    <w:rsid w:val="00E009D6"/>
    <w:rsid w:val="00E00C76"/>
    <w:rsid w:val="00E017AF"/>
    <w:rsid w:val="00E01AF5"/>
    <w:rsid w:val="00E01CE9"/>
    <w:rsid w:val="00E01E65"/>
    <w:rsid w:val="00E02EB7"/>
    <w:rsid w:val="00E03520"/>
    <w:rsid w:val="00E03692"/>
    <w:rsid w:val="00E03848"/>
    <w:rsid w:val="00E03B1A"/>
    <w:rsid w:val="00E0537C"/>
    <w:rsid w:val="00E05914"/>
    <w:rsid w:val="00E06696"/>
    <w:rsid w:val="00E06C05"/>
    <w:rsid w:val="00E07B33"/>
    <w:rsid w:val="00E07B86"/>
    <w:rsid w:val="00E102EC"/>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62A1"/>
    <w:rsid w:val="00E166EA"/>
    <w:rsid w:val="00E16960"/>
    <w:rsid w:val="00E1699D"/>
    <w:rsid w:val="00E16CCD"/>
    <w:rsid w:val="00E170E6"/>
    <w:rsid w:val="00E17B9A"/>
    <w:rsid w:val="00E2116C"/>
    <w:rsid w:val="00E211E8"/>
    <w:rsid w:val="00E2145F"/>
    <w:rsid w:val="00E2149F"/>
    <w:rsid w:val="00E2171F"/>
    <w:rsid w:val="00E22478"/>
    <w:rsid w:val="00E2319E"/>
    <w:rsid w:val="00E2335A"/>
    <w:rsid w:val="00E23893"/>
    <w:rsid w:val="00E23C0C"/>
    <w:rsid w:val="00E240AF"/>
    <w:rsid w:val="00E241B2"/>
    <w:rsid w:val="00E24227"/>
    <w:rsid w:val="00E24508"/>
    <w:rsid w:val="00E2477D"/>
    <w:rsid w:val="00E2500D"/>
    <w:rsid w:val="00E259A5"/>
    <w:rsid w:val="00E2698E"/>
    <w:rsid w:val="00E27D34"/>
    <w:rsid w:val="00E27F4F"/>
    <w:rsid w:val="00E3028B"/>
    <w:rsid w:val="00E3047F"/>
    <w:rsid w:val="00E30D04"/>
    <w:rsid w:val="00E30DCB"/>
    <w:rsid w:val="00E313A5"/>
    <w:rsid w:val="00E31F5B"/>
    <w:rsid w:val="00E323E9"/>
    <w:rsid w:val="00E324B1"/>
    <w:rsid w:val="00E32776"/>
    <w:rsid w:val="00E32ED6"/>
    <w:rsid w:val="00E32EDD"/>
    <w:rsid w:val="00E334CB"/>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DDC"/>
    <w:rsid w:val="00E54387"/>
    <w:rsid w:val="00E54A65"/>
    <w:rsid w:val="00E5564B"/>
    <w:rsid w:val="00E55954"/>
    <w:rsid w:val="00E5630C"/>
    <w:rsid w:val="00E567C2"/>
    <w:rsid w:val="00E56976"/>
    <w:rsid w:val="00E569A8"/>
    <w:rsid w:val="00E56E55"/>
    <w:rsid w:val="00E570E2"/>
    <w:rsid w:val="00E57283"/>
    <w:rsid w:val="00E57DDB"/>
    <w:rsid w:val="00E60844"/>
    <w:rsid w:val="00E610F6"/>
    <w:rsid w:val="00E61482"/>
    <w:rsid w:val="00E61593"/>
    <w:rsid w:val="00E61AAD"/>
    <w:rsid w:val="00E61C9D"/>
    <w:rsid w:val="00E621E6"/>
    <w:rsid w:val="00E62F1A"/>
    <w:rsid w:val="00E63444"/>
    <w:rsid w:val="00E63778"/>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44B9"/>
    <w:rsid w:val="00E75516"/>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908"/>
    <w:rsid w:val="00E83ED5"/>
    <w:rsid w:val="00E84417"/>
    <w:rsid w:val="00E84907"/>
    <w:rsid w:val="00E85105"/>
    <w:rsid w:val="00E852EB"/>
    <w:rsid w:val="00E85D50"/>
    <w:rsid w:val="00E86133"/>
    <w:rsid w:val="00E8640E"/>
    <w:rsid w:val="00E864F0"/>
    <w:rsid w:val="00E869BC"/>
    <w:rsid w:val="00E86C78"/>
    <w:rsid w:val="00E86C8B"/>
    <w:rsid w:val="00E8772F"/>
    <w:rsid w:val="00E90572"/>
    <w:rsid w:val="00E90AE7"/>
    <w:rsid w:val="00E915B7"/>
    <w:rsid w:val="00E91950"/>
    <w:rsid w:val="00E928E1"/>
    <w:rsid w:val="00E93142"/>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858"/>
    <w:rsid w:val="00EA70B3"/>
    <w:rsid w:val="00EA75D2"/>
    <w:rsid w:val="00EB034D"/>
    <w:rsid w:val="00EB03F3"/>
    <w:rsid w:val="00EB0E55"/>
    <w:rsid w:val="00EB1785"/>
    <w:rsid w:val="00EB1E7C"/>
    <w:rsid w:val="00EB24C7"/>
    <w:rsid w:val="00EB27A0"/>
    <w:rsid w:val="00EB2887"/>
    <w:rsid w:val="00EB2D4A"/>
    <w:rsid w:val="00EB3A0D"/>
    <w:rsid w:val="00EB4A60"/>
    <w:rsid w:val="00EB5CC9"/>
    <w:rsid w:val="00EB66FE"/>
    <w:rsid w:val="00EB7586"/>
    <w:rsid w:val="00EC03BB"/>
    <w:rsid w:val="00EC0652"/>
    <w:rsid w:val="00EC0B9D"/>
    <w:rsid w:val="00EC135B"/>
    <w:rsid w:val="00EC2622"/>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3BBC"/>
    <w:rsid w:val="00ED463C"/>
    <w:rsid w:val="00ED464F"/>
    <w:rsid w:val="00ED4B76"/>
    <w:rsid w:val="00ED4D52"/>
    <w:rsid w:val="00ED64A9"/>
    <w:rsid w:val="00EE02D5"/>
    <w:rsid w:val="00EE0410"/>
    <w:rsid w:val="00EE0BC2"/>
    <w:rsid w:val="00EE0F65"/>
    <w:rsid w:val="00EE15BF"/>
    <w:rsid w:val="00EE1ABF"/>
    <w:rsid w:val="00EE1DF6"/>
    <w:rsid w:val="00EE2251"/>
    <w:rsid w:val="00EE240D"/>
    <w:rsid w:val="00EE26AE"/>
    <w:rsid w:val="00EE2EEC"/>
    <w:rsid w:val="00EE30B4"/>
    <w:rsid w:val="00EE3386"/>
    <w:rsid w:val="00EE3DD2"/>
    <w:rsid w:val="00EE48C4"/>
    <w:rsid w:val="00EE4F31"/>
    <w:rsid w:val="00EE4F59"/>
    <w:rsid w:val="00EE590F"/>
    <w:rsid w:val="00EE6A85"/>
    <w:rsid w:val="00EF0FB7"/>
    <w:rsid w:val="00EF1AA5"/>
    <w:rsid w:val="00EF1C91"/>
    <w:rsid w:val="00EF275E"/>
    <w:rsid w:val="00EF27EA"/>
    <w:rsid w:val="00EF2807"/>
    <w:rsid w:val="00EF2F96"/>
    <w:rsid w:val="00EF45BE"/>
    <w:rsid w:val="00EF4887"/>
    <w:rsid w:val="00EF4FA4"/>
    <w:rsid w:val="00EF550D"/>
    <w:rsid w:val="00EF5BF6"/>
    <w:rsid w:val="00EF5DE5"/>
    <w:rsid w:val="00EF6051"/>
    <w:rsid w:val="00EF6406"/>
    <w:rsid w:val="00EF658A"/>
    <w:rsid w:val="00F0058A"/>
    <w:rsid w:val="00F0083E"/>
    <w:rsid w:val="00F00F9D"/>
    <w:rsid w:val="00F012B3"/>
    <w:rsid w:val="00F01514"/>
    <w:rsid w:val="00F02000"/>
    <w:rsid w:val="00F04835"/>
    <w:rsid w:val="00F05173"/>
    <w:rsid w:val="00F0537D"/>
    <w:rsid w:val="00F053F2"/>
    <w:rsid w:val="00F05F90"/>
    <w:rsid w:val="00F062D4"/>
    <w:rsid w:val="00F07571"/>
    <w:rsid w:val="00F10017"/>
    <w:rsid w:val="00F11BA5"/>
    <w:rsid w:val="00F11D63"/>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3A1"/>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1969"/>
    <w:rsid w:val="00F341EC"/>
    <w:rsid w:val="00F3578B"/>
    <w:rsid w:val="00F35D0F"/>
    <w:rsid w:val="00F366DC"/>
    <w:rsid w:val="00F3787E"/>
    <w:rsid w:val="00F37B30"/>
    <w:rsid w:val="00F37D42"/>
    <w:rsid w:val="00F37EEB"/>
    <w:rsid w:val="00F4067B"/>
    <w:rsid w:val="00F41B27"/>
    <w:rsid w:val="00F41D03"/>
    <w:rsid w:val="00F41D18"/>
    <w:rsid w:val="00F44270"/>
    <w:rsid w:val="00F44FF2"/>
    <w:rsid w:val="00F457E5"/>
    <w:rsid w:val="00F460EC"/>
    <w:rsid w:val="00F46385"/>
    <w:rsid w:val="00F46517"/>
    <w:rsid w:val="00F47CE8"/>
    <w:rsid w:val="00F50893"/>
    <w:rsid w:val="00F50E9F"/>
    <w:rsid w:val="00F510CA"/>
    <w:rsid w:val="00F511E9"/>
    <w:rsid w:val="00F5147D"/>
    <w:rsid w:val="00F515C5"/>
    <w:rsid w:val="00F5167A"/>
    <w:rsid w:val="00F51F19"/>
    <w:rsid w:val="00F526E9"/>
    <w:rsid w:val="00F53FF5"/>
    <w:rsid w:val="00F55198"/>
    <w:rsid w:val="00F55213"/>
    <w:rsid w:val="00F55474"/>
    <w:rsid w:val="00F555A8"/>
    <w:rsid w:val="00F55D7B"/>
    <w:rsid w:val="00F563F1"/>
    <w:rsid w:val="00F57A45"/>
    <w:rsid w:val="00F6023D"/>
    <w:rsid w:val="00F6029B"/>
    <w:rsid w:val="00F60C64"/>
    <w:rsid w:val="00F619E6"/>
    <w:rsid w:val="00F6202A"/>
    <w:rsid w:val="00F62690"/>
    <w:rsid w:val="00F62921"/>
    <w:rsid w:val="00F63A15"/>
    <w:rsid w:val="00F63CB5"/>
    <w:rsid w:val="00F6528F"/>
    <w:rsid w:val="00F656C2"/>
    <w:rsid w:val="00F65878"/>
    <w:rsid w:val="00F658D9"/>
    <w:rsid w:val="00F65DD1"/>
    <w:rsid w:val="00F66AB8"/>
    <w:rsid w:val="00F66D7F"/>
    <w:rsid w:val="00F67362"/>
    <w:rsid w:val="00F677AF"/>
    <w:rsid w:val="00F70575"/>
    <w:rsid w:val="00F7061C"/>
    <w:rsid w:val="00F709C8"/>
    <w:rsid w:val="00F70CA5"/>
    <w:rsid w:val="00F70E34"/>
    <w:rsid w:val="00F710AB"/>
    <w:rsid w:val="00F72186"/>
    <w:rsid w:val="00F723CA"/>
    <w:rsid w:val="00F729BA"/>
    <w:rsid w:val="00F7415A"/>
    <w:rsid w:val="00F7601A"/>
    <w:rsid w:val="00F76110"/>
    <w:rsid w:val="00F76C1E"/>
    <w:rsid w:val="00F77446"/>
    <w:rsid w:val="00F77653"/>
    <w:rsid w:val="00F777CA"/>
    <w:rsid w:val="00F7785B"/>
    <w:rsid w:val="00F804CD"/>
    <w:rsid w:val="00F82F0A"/>
    <w:rsid w:val="00F831F5"/>
    <w:rsid w:val="00F83CC0"/>
    <w:rsid w:val="00F8440B"/>
    <w:rsid w:val="00F844AB"/>
    <w:rsid w:val="00F84A55"/>
    <w:rsid w:val="00F85D9F"/>
    <w:rsid w:val="00F85F0F"/>
    <w:rsid w:val="00F8606A"/>
    <w:rsid w:val="00F86B18"/>
    <w:rsid w:val="00F87106"/>
    <w:rsid w:val="00F87874"/>
    <w:rsid w:val="00F9017F"/>
    <w:rsid w:val="00F9030A"/>
    <w:rsid w:val="00F90B71"/>
    <w:rsid w:val="00F90E18"/>
    <w:rsid w:val="00F9235C"/>
    <w:rsid w:val="00F9242E"/>
    <w:rsid w:val="00F92A3C"/>
    <w:rsid w:val="00F93288"/>
    <w:rsid w:val="00F93A6D"/>
    <w:rsid w:val="00F93D8C"/>
    <w:rsid w:val="00F945D0"/>
    <w:rsid w:val="00F94CAF"/>
    <w:rsid w:val="00F94E9F"/>
    <w:rsid w:val="00F9510E"/>
    <w:rsid w:val="00F95A4C"/>
    <w:rsid w:val="00F96398"/>
    <w:rsid w:val="00F9659C"/>
    <w:rsid w:val="00F96786"/>
    <w:rsid w:val="00F967C9"/>
    <w:rsid w:val="00F97266"/>
    <w:rsid w:val="00F9753E"/>
    <w:rsid w:val="00F97A9A"/>
    <w:rsid w:val="00F97C39"/>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3F8"/>
    <w:rsid w:val="00FB1C8A"/>
    <w:rsid w:val="00FB200A"/>
    <w:rsid w:val="00FB2602"/>
    <w:rsid w:val="00FB2CEF"/>
    <w:rsid w:val="00FB30A4"/>
    <w:rsid w:val="00FB36BF"/>
    <w:rsid w:val="00FB4300"/>
    <w:rsid w:val="00FB5378"/>
    <w:rsid w:val="00FB6755"/>
    <w:rsid w:val="00FB7714"/>
    <w:rsid w:val="00FC1AC8"/>
    <w:rsid w:val="00FC1B9B"/>
    <w:rsid w:val="00FC1EFC"/>
    <w:rsid w:val="00FC2363"/>
    <w:rsid w:val="00FC27DC"/>
    <w:rsid w:val="00FC2EA5"/>
    <w:rsid w:val="00FC2EBC"/>
    <w:rsid w:val="00FC35C3"/>
    <w:rsid w:val="00FC43DA"/>
    <w:rsid w:val="00FC4648"/>
    <w:rsid w:val="00FC53DB"/>
    <w:rsid w:val="00FC55B3"/>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2C9"/>
    <w:rsid w:val="00FD49BF"/>
    <w:rsid w:val="00FD4AB7"/>
    <w:rsid w:val="00FD4AFC"/>
    <w:rsid w:val="00FD4F26"/>
    <w:rsid w:val="00FD4F3E"/>
    <w:rsid w:val="00FD5736"/>
    <w:rsid w:val="00FD579B"/>
    <w:rsid w:val="00FD7A30"/>
    <w:rsid w:val="00FE09B4"/>
    <w:rsid w:val="00FE11CD"/>
    <w:rsid w:val="00FE1431"/>
    <w:rsid w:val="00FE1959"/>
    <w:rsid w:val="00FE1C67"/>
    <w:rsid w:val="00FE27EF"/>
    <w:rsid w:val="00FE2CEE"/>
    <w:rsid w:val="00FE2FBB"/>
    <w:rsid w:val="00FE3E04"/>
    <w:rsid w:val="00FE4172"/>
    <w:rsid w:val="00FE47F2"/>
    <w:rsid w:val="00FE5191"/>
    <w:rsid w:val="00FE5192"/>
    <w:rsid w:val="00FE5B11"/>
    <w:rsid w:val="00FE5BE4"/>
    <w:rsid w:val="00FE6149"/>
    <w:rsid w:val="00FE62BB"/>
    <w:rsid w:val="00FE630C"/>
    <w:rsid w:val="00FE6672"/>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83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paragraph" w:styleId="FootnoteText">
    <w:name w:val="footnote text"/>
    <w:basedOn w:val="Normal"/>
    <w:link w:val="FootnoteTextChar"/>
    <w:unhideWhenUsed/>
    <w:rsid w:val="00C138A0"/>
    <w:rPr>
      <w:rFonts w:eastAsiaTheme="minorHAnsi" w:cstheme="minorBidi"/>
      <w:sz w:val="20"/>
      <w:szCs w:val="20"/>
    </w:rPr>
  </w:style>
  <w:style w:type="character" w:customStyle="1" w:styleId="FootnoteTextChar">
    <w:name w:val="Footnote Text Char"/>
    <w:basedOn w:val="DefaultParagraphFont"/>
    <w:link w:val="FootnoteText"/>
    <w:rsid w:val="00C138A0"/>
    <w:rPr>
      <w:rFonts w:eastAsiaTheme="minorHAnsi" w:cstheme="minorBidi"/>
      <w:lang w:eastAsia="en-US"/>
    </w:rPr>
  </w:style>
  <w:style w:type="character" w:styleId="FootnoteReference">
    <w:name w:val="footnote reference"/>
    <w:basedOn w:val="DefaultParagraphFont"/>
    <w:rsid w:val="00C138A0"/>
    <w:rPr>
      <w:vertAlign w:val="superscript"/>
    </w:rPr>
  </w:style>
  <w:style w:type="table" w:styleId="TableGrid">
    <w:name w:val="Table Grid"/>
    <w:basedOn w:val="TableNormal"/>
    <w:uiPriority w:val="39"/>
    <w:rsid w:val="00DA4198"/>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77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28BB9-2F5E-440B-9EDB-FE29039B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8065</Characters>
  <Application>Microsoft Office Word</Application>
  <DocSecurity>0</DocSecurity>
  <Lines>67</Lines>
  <Paragraphs>18</Paragraphs>
  <ScaleCrop>false</ScaleCrop>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2018-12-13T07:35:00Z</dcterms:created>
  <dcterms:modified xsi:type="dcterms:W3CDTF">2018-12-14T07:37:00Z</dcterms:modified>
</cp:coreProperties>
</file>