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29C" w:rsidRPr="00E117F7" w:rsidRDefault="0018429C" w:rsidP="0018429C">
      <w:pPr>
        <w:ind w:firstLine="0"/>
        <w:rPr>
          <w:b/>
          <w:bCs/>
          <w:color w:val="auto"/>
          <w:sz w:val="24"/>
          <w:szCs w:val="24"/>
        </w:rPr>
      </w:pPr>
      <w:r w:rsidRPr="00E117F7">
        <w:rPr>
          <w:b/>
          <w:bCs/>
          <w:color w:val="auto"/>
          <w:sz w:val="24"/>
          <w:szCs w:val="24"/>
        </w:rPr>
        <w:t>Būves statusa noteikšana (zemes daļa vai patstāvīgs īpašuma objekts)</w:t>
      </w:r>
    </w:p>
    <w:p w:rsidR="0018429C" w:rsidRPr="0018429C" w:rsidRDefault="0018429C">
      <w:pPr>
        <w:spacing w:after="0" w:line="259" w:lineRule="auto"/>
        <w:ind w:right="64" w:firstLine="0"/>
        <w:jc w:val="right"/>
        <w:rPr>
          <w:color w:val="000080"/>
          <w:sz w:val="24"/>
          <w:szCs w:val="24"/>
          <w:u w:val="single" w:color="000080"/>
        </w:rPr>
      </w:pPr>
      <w:bookmarkStart w:id="0" w:name="_GoBack"/>
      <w:bookmarkEnd w:id="0"/>
    </w:p>
    <w:p w:rsidR="0018429C" w:rsidRPr="0018429C" w:rsidRDefault="0018429C" w:rsidP="0018429C">
      <w:pPr>
        <w:shd w:val="clear" w:color="auto" w:fill="FFFFFF"/>
        <w:spacing w:after="0"/>
        <w:ind w:firstLine="0"/>
        <w:jc w:val="center"/>
        <w:rPr>
          <w:rStyle w:val="Strong"/>
          <w:sz w:val="24"/>
        </w:rPr>
      </w:pPr>
      <w:r w:rsidRPr="0018429C">
        <w:rPr>
          <w:rStyle w:val="Strong"/>
          <w:sz w:val="24"/>
        </w:rPr>
        <w:t>Latvijas Republikas Senāta</w:t>
      </w:r>
    </w:p>
    <w:p w:rsidR="0018429C" w:rsidRPr="0018429C" w:rsidRDefault="0018429C" w:rsidP="0018429C">
      <w:pPr>
        <w:shd w:val="clear" w:color="auto" w:fill="FFFFFF"/>
        <w:spacing w:after="0"/>
        <w:ind w:firstLine="0"/>
        <w:jc w:val="center"/>
        <w:rPr>
          <w:rStyle w:val="Strong"/>
          <w:sz w:val="24"/>
        </w:rPr>
      </w:pPr>
      <w:r w:rsidRPr="0018429C">
        <w:rPr>
          <w:rStyle w:val="Strong"/>
          <w:sz w:val="24"/>
        </w:rPr>
        <w:t xml:space="preserve">Civillietu departamenta </w:t>
      </w:r>
    </w:p>
    <w:p w:rsidR="0018429C" w:rsidRPr="0018429C" w:rsidRDefault="0018429C" w:rsidP="0018429C">
      <w:pPr>
        <w:shd w:val="clear" w:color="auto" w:fill="FFFFFF"/>
        <w:spacing w:after="0"/>
        <w:ind w:firstLine="0"/>
        <w:jc w:val="center"/>
        <w:rPr>
          <w:rStyle w:val="Strong"/>
          <w:sz w:val="24"/>
        </w:rPr>
      </w:pPr>
      <w:proofErr w:type="gramStart"/>
      <w:r w:rsidRPr="0018429C">
        <w:rPr>
          <w:rStyle w:val="Strong"/>
          <w:sz w:val="24"/>
        </w:rPr>
        <w:t>2019.gada</w:t>
      </w:r>
      <w:proofErr w:type="gramEnd"/>
      <w:r w:rsidRPr="0018429C">
        <w:rPr>
          <w:rStyle w:val="Strong"/>
          <w:sz w:val="24"/>
        </w:rPr>
        <w:t xml:space="preserve"> 2</w:t>
      </w:r>
      <w:r w:rsidR="00F3486F">
        <w:rPr>
          <w:rStyle w:val="Strong"/>
          <w:sz w:val="24"/>
        </w:rPr>
        <w:t>8</w:t>
      </w:r>
      <w:r w:rsidRPr="0018429C">
        <w:rPr>
          <w:rStyle w:val="Strong"/>
          <w:sz w:val="24"/>
        </w:rPr>
        <w:t>.</w:t>
      </w:r>
      <w:r w:rsidR="00F3486F">
        <w:rPr>
          <w:rStyle w:val="Strong"/>
          <w:sz w:val="24"/>
        </w:rPr>
        <w:t>februā</w:t>
      </w:r>
      <w:r w:rsidRPr="0018429C">
        <w:rPr>
          <w:rStyle w:val="Strong"/>
          <w:sz w:val="24"/>
        </w:rPr>
        <w:t xml:space="preserve">ra </w:t>
      </w:r>
    </w:p>
    <w:p w:rsidR="0018429C" w:rsidRPr="0018429C" w:rsidRDefault="0018429C" w:rsidP="0018429C">
      <w:pPr>
        <w:shd w:val="clear" w:color="auto" w:fill="FFFFFF"/>
        <w:spacing w:after="0"/>
        <w:ind w:firstLine="0"/>
        <w:jc w:val="center"/>
        <w:rPr>
          <w:rStyle w:val="Strong"/>
          <w:sz w:val="24"/>
        </w:rPr>
      </w:pPr>
      <w:r w:rsidRPr="0018429C">
        <w:rPr>
          <w:rStyle w:val="Strong"/>
          <w:sz w:val="24"/>
        </w:rPr>
        <w:t>SPRIEDUMS</w:t>
      </w:r>
    </w:p>
    <w:p w:rsidR="0018429C" w:rsidRPr="0018429C" w:rsidRDefault="0018429C" w:rsidP="0018429C">
      <w:pPr>
        <w:shd w:val="clear" w:color="auto" w:fill="FFFFFF"/>
        <w:spacing w:after="0"/>
        <w:ind w:firstLine="0"/>
        <w:jc w:val="center"/>
        <w:rPr>
          <w:rStyle w:val="Strong"/>
          <w:sz w:val="24"/>
        </w:rPr>
      </w:pPr>
      <w:r w:rsidRPr="0018429C">
        <w:rPr>
          <w:rStyle w:val="Strong"/>
          <w:sz w:val="24"/>
        </w:rPr>
        <w:t>Lieta Nr. C</w:t>
      </w:r>
      <w:r w:rsidR="00F3486F">
        <w:rPr>
          <w:rStyle w:val="Strong"/>
          <w:sz w:val="24"/>
        </w:rPr>
        <w:t>26073716</w:t>
      </w:r>
      <w:r w:rsidRPr="0018429C">
        <w:rPr>
          <w:rStyle w:val="Strong"/>
          <w:sz w:val="24"/>
        </w:rPr>
        <w:t>, SKC-</w:t>
      </w:r>
      <w:r w:rsidR="00F3486F">
        <w:rPr>
          <w:rStyle w:val="Strong"/>
          <w:sz w:val="24"/>
        </w:rPr>
        <w:t>96</w:t>
      </w:r>
      <w:r w:rsidRPr="0018429C">
        <w:rPr>
          <w:rStyle w:val="Strong"/>
          <w:sz w:val="24"/>
        </w:rPr>
        <w:t>/2019</w:t>
      </w:r>
    </w:p>
    <w:p w:rsidR="004B7D15" w:rsidRPr="0018429C" w:rsidRDefault="00FF0D49" w:rsidP="00F3486F">
      <w:pPr>
        <w:spacing w:after="0" w:line="259" w:lineRule="auto"/>
        <w:ind w:right="64" w:firstLine="0"/>
        <w:jc w:val="center"/>
        <w:rPr>
          <w:sz w:val="24"/>
          <w:szCs w:val="24"/>
        </w:rPr>
      </w:pPr>
      <w:hyperlink r:id="rId7">
        <w:r w:rsidRPr="0018429C">
          <w:rPr>
            <w:color w:val="000080"/>
            <w:sz w:val="24"/>
            <w:szCs w:val="24"/>
            <w:u w:val="single" w:color="000080"/>
          </w:rPr>
          <w:t>ECLI:LV:AT:2019:0228.C26073716.2.S</w:t>
        </w:r>
      </w:hyperlink>
      <w:hyperlink r:id="rId8">
        <w:r w:rsidRPr="0018429C">
          <w:rPr>
            <w:sz w:val="24"/>
            <w:szCs w:val="24"/>
          </w:rPr>
          <w:t xml:space="preserve"> </w:t>
        </w:r>
      </w:hyperlink>
    </w:p>
    <w:p w:rsidR="004B7D15" w:rsidRPr="0018429C" w:rsidRDefault="00FF0D49">
      <w:pPr>
        <w:spacing w:after="0" w:line="259" w:lineRule="auto"/>
        <w:ind w:left="4" w:right="0" w:firstLine="0"/>
        <w:jc w:val="center"/>
        <w:rPr>
          <w:sz w:val="24"/>
          <w:szCs w:val="24"/>
        </w:rPr>
      </w:pPr>
      <w:r w:rsidRPr="0018429C">
        <w:rPr>
          <w:sz w:val="24"/>
          <w:szCs w:val="24"/>
        </w:rPr>
        <w:t xml:space="preserve"> </w:t>
      </w:r>
    </w:p>
    <w:p w:rsidR="004B7D15" w:rsidRPr="0018429C" w:rsidRDefault="00FF0D49">
      <w:pPr>
        <w:ind w:left="574" w:firstLine="0"/>
        <w:rPr>
          <w:sz w:val="24"/>
          <w:szCs w:val="24"/>
        </w:rPr>
      </w:pPr>
      <w:r w:rsidRPr="0018429C">
        <w:rPr>
          <w:sz w:val="24"/>
          <w:szCs w:val="24"/>
        </w:rPr>
        <w:t xml:space="preserve">Senāts šādā sastāvā: </w:t>
      </w:r>
    </w:p>
    <w:p w:rsidR="004B7D15" w:rsidRPr="0018429C" w:rsidRDefault="00FF0D49">
      <w:pPr>
        <w:spacing w:after="0" w:line="274" w:lineRule="auto"/>
        <w:ind w:left="1140" w:right="4595" w:firstLine="0"/>
        <w:jc w:val="left"/>
        <w:rPr>
          <w:sz w:val="24"/>
          <w:szCs w:val="24"/>
        </w:rPr>
      </w:pPr>
      <w:r w:rsidRPr="0018429C">
        <w:rPr>
          <w:sz w:val="24"/>
          <w:szCs w:val="24"/>
        </w:rPr>
        <w:t>senat</w:t>
      </w:r>
      <w:r w:rsidRPr="0018429C">
        <w:rPr>
          <w:sz w:val="24"/>
          <w:szCs w:val="24"/>
        </w:rPr>
        <w:t>ore Ļubova Kušnire, senatore Anita Čerņavska, senatore Marika Senkāne,</w:t>
      </w:r>
    </w:p>
    <w:p w:rsidR="004B7D15" w:rsidRPr="0018429C" w:rsidRDefault="00FF0D49">
      <w:pPr>
        <w:spacing w:after="56" w:line="259" w:lineRule="auto"/>
        <w:ind w:left="574" w:right="0" w:firstLine="0"/>
        <w:jc w:val="left"/>
        <w:rPr>
          <w:sz w:val="24"/>
          <w:szCs w:val="24"/>
        </w:rPr>
      </w:pPr>
      <w:r w:rsidRPr="0018429C">
        <w:rPr>
          <w:sz w:val="24"/>
          <w:szCs w:val="24"/>
        </w:rPr>
        <w:t xml:space="preserve"> </w:t>
      </w:r>
    </w:p>
    <w:p w:rsidR="004B7D15" w:rsidRPr="0018429C" w:rsidRDefault="00FF0D49" w:rsidP="00B7269E">
      <w:pPr>
        <w:ind w:firstLine="574"/>
        <w:rPr>
          <w:sz w:val="24"/>
          <w:szCs w:val="24"/>
        </w:rPr>
      </w:pPr>
      <w:r w:rsidRPr="0018429C">
        <w:rPr>
          <w:sz w:val="24"/>
          <w:szCs w:val="24"/>
        </w:rPr>
        <w:t xml:space="preserve">rakstveida procesā izskatīja civillietu sakarā ar </w:t>
      </w:r>
      <w:r w:rsidR="00B7269E">
        <w:rPr>
          <w:sz w:val="24"/>
          <w:szCs w:val="24"/>
        </w:rPr>
        <w:t xml:space="preserve">[pers. A] </w:t>
      </w:r>
      <w:r w:rsidRPr="0018429C">
        <w:rPr>
          <w:sz w:val="24"/>
          <w:szCs w:val="24"/>
        </w:rPr>
        <w:t>kasācijas</w:t>
      </w:r>
      <w:r w:rsidR="00B7269E">
        <w:rPr>
          <w:sz w:val="24"/>
          <w:szCs w:val="24"/>
        </w:rPr>
        <w:t xml:space="preserve"> </w:t>
      </w:r>
      <w:r w:rsidRPr="0018429C">
        <w:rPr>
          <w:sz w:val="24"/>
          <w:szCs w:val="24"/>
        </w:rPr>
        <w:t xml:space="preserve">sūdzību par Latgales apgabaltiesas Civillietu tiesas kolēģijas </w:t>
      </w:r>
      <w:proofErr w:type="gramStart"/>
      <w:r w:rsidRPr="0018429C">
        <w:rPr>
          <w:sz w:val="24"/>
          <w:szCs w:val="24"/>
        </w:rPr>
        <w:t>2017.gada</w:t>
      </w:r>
      <w:proofErr w:type="gramEnd"/>
      <w:r w:rsidRPr="0018429C">
        <w:rPr>
          <w:sz w:val="24"/>
          <w:szCs w:val="24"/>
        </w:rPr>
        <w:t xml:space="preserve"> 20.jūnija spriedumu </w:t>
      </w:r>
      <w:r w:rsidR="00B7269E">
        <w:rPr>
          <w:sz w:val="24"/>
          <w:szCs w:val="24"/>
        </w:rPr>
        <w:t>[pers. A]</w:t>
      </w:r>
      <w:r w:rsidRPr="0018429C">
        <w:rPr>
          <w:sz w:val="24"/>
          <w:szCs w:val="24"/>
        </w:rPr>
        <w:t xml:space="preserve"> prasībā pret </w:t>
      </w:r>
      <w:r w:rsidR="006C5BFB">
        <w:rPr>
          <w:sz w:val="24"/>
          <w:szCs w:val="24"/>
        </w:rPr>
        <w:t>[pers. </w:t>
      </w:r>
      <w:r w:rsidR="006C5BFB">
        <w:rPr>
          <w:sz w:val="24"/>
          <w:szCs w:val="24"/>
        </w:rPr>
        <w:t>B</w:t>
      </w:r>
      <w:r w:rsidR="006C5BFB">
        <w:rPr>
          <w:sz w:val="24"/>
          <w:szCs w:val="24"/>
        </w:rPr>
        <w:t>]</w:t>
      </w:r>
      <w:r w:rsidRPr="0018429C">
        <w:rPr>
          <w:sz w:val="24"/>
          <w:szCs w:val="24"/>
        </w:rPr>
        <w:t xml:space="preserve">, </w:t>
      </w:r>
      <w:r w:rsidR="006C5BFB">
        <w:rPr>
          <w:sz w:val="24"/>
          <w:szCs w:val="24"/>
        </w:rPr>
        <w:t>[pers. </w:t>
      </w:r>
      <w:r w:rsidR="006C5BFB">
        <w:rPr>
          <w:sz w:val="24"/>
          <w:szCs w:val="24"/>
        </w:rPr>
        <w:t>C</w:t>
      </w:r>
      <w:r w:rsidR="006C5BFB">
        <w:rPr>
          <w:sz w:val="24"/>
          <w:szCs w:val="24"/>
        </w:rPr>
        <w:t>]</w:t>
      </w:r>
      <w:r w:rsidRPr="0018429C">
        <w:rPr>
          <w:sz w:val="24"/>
          <w:szCs w:val="24"/>
        </w:rPr>
        <w:t xml:space="preserve"> un </w:t>
      </w:r>
      <w:r w:rsidR="00890408">
        <w:rPr>
          <w:sz w:val="24"/>
          <w:szCs w:val="24"/>
        </w:rPr>
        <w:t>[pers. </w:t>
      </w:r>
      <w:proofErr w:type="spellStart"/>
      <w:r w:rsidR="00890408">
        <w:rPr>
          <w:sz w:val="24"/>
          <w:szCs w:val="24"/>
        </w:rPr>
        <w:t>D</w:t>
      </w:r>
      <w:r w:rsidR="00890408">
        <w:rPr>
          <w:sz w:val="24"/>
          <w:szCs w:val="24"/>
        </w:rPr>
        <w:t>]</w:t>
      </w:r>
      <w:proofErr w:type="spellEnd"/>
      <w:r w:rsidRPr="0018429C">
        <w:rPr>
          <w:sz w:val="24"/>
          <w:szCs w:val="24"/>
        </w:rPr>
        <w:t xml:space="preserve"> par pirkuma līguma atzīšanu par spēkā neesošu. </w:t>
      </w:r>
    </w:p>
    <w:p w:rsidR="004B7D15" w:rsidRPr="0018429C" w:rsidRDefault="00FF0D49">
      <w:pPr>
        <w:spacing w:after="54" w:line="259" w:lineRule="auto"/>
        <w:ind w:left="574" w:right="0" w:firstLine="0"/>
        <w:jc w:val="left"/>
        <w:rPr>
          <w:sz w:val="24"/>
          <w:szCs w:val="24"/>
        </w:rPr>
      </w:pPr>
      <w:r w:rsidRPr="0018429C">
        <w:rPr>
          <w:sz w:val="24"/>
          <w:szCs w:val="24"/>
        </w:rPr>
        <w:t xml:space="preserve"> </w:t>
      </w:r>
    </w:p>
    <w:p w:rsidR="004B7D15" w:rsidRPr="0018429C" w:rsidRDefault="00FF0D49" w:rsidP="00B7269E">
      <w:pPr>
        <w:pStyle w:val="Heading1"/>
        <w:ind w:left="0"/>
        <w:rPr>
          <w:sz w:val="24"/>
          <w:szCs w:val="24"/>
        </w:rPr>
      </w:pPr>
      <w:r w:rsidRPr="0018429C">
        <w:rPr>
          <w:sz w:val="24"/>
          <w:szCs w:val="24"/>
        </w:rPr>
        <w:t>Aprakstošā daļa</w:t>
      </w:r>
    </w:p>
    <w:p w:rsidR="004B7D15" w:rsidRPr="0018429C" w:rsidRDefault="00FF0D49">
      <w:pPr>
        <w:spacing w:after="56" w:line="259" w:lineRule="auto"/>
        <w:ind w:left="574" w:right="0" w:firstLine="0"/>
        <w:jc w:val="left"/>
        <w:rPr>
          <w:sz w:val="24"/>
          <w:szCs w:val="24"/>
        </w:rPr>
      </w:pPr>
      <w:r w:rsidRPr="0018429C">
        <w:rPr>
          <w:b/>
          <w:sz w:val="24"/>
          <w:szCs w:val="24"/>
        </w:rPr>
        <w:t xml:space="preserve"> </w:t>
      </w:r>
    </w:p>
    <w:p w:rsidR="004B7D15" w:rsidRPr="0018429C" w:rsidRDefault="00B7269E" w:rsidP="00B7269E">
      <w:pPr>
        <w:ind w:firstLine="567"/>
        <w:rPr>
          <w:sz w:val="24"/>
          <w:szCs w:val="24"/>
        </w:rPr>
      </w:pPr>
      <w:r>
        <w:rPr>
          <w:sz w:val="24"/>
          <w:szCs w:val="24"/>
        </w:rPr>
        <w:t>[1] </w:t>
      </w:r>
      <w:r>
        <w:rPr>
          <w:sz w:val="24"/>
          <w:szCs w:val="24"/>
        </w:rPr>
        <w:t>[</w:t>
      </w:r>
      <w:r w:rsidR="006C5BFB">
        <w:rPr>
          <w:sz w:val="24"/>
          <w:szCs w:val="24"/>
        </w:rPr>
        <w:t>P</w:t>
      </w:r>
      <w:r>
        <w:rPr>
          <w:sz w:val="24"/>
          <w:szCs w:val="24"/>
        </w:rPr>
        <w:t>ers. A]</w:t>
      </w:r>
      <w:r w:rsidR="00FF0D49" w:rsidRPr="0018429C">
        <w:rPr>
          <w:sz w:val="24"/>
          <w:szCs w:val="24"/>
        </w:rPr>
        <w:t xml:space="preserve"> </w:t>
      </w:r>
      <w:r w:rsidR="00FF0D49" w:rsidRPr="0018429C">
        <w:rPr>
          <w:sz w:val="24"/>
          <w:szCs w:val="24"/>
        </w:rPr>
        <w:t xml:space="preserve">Rēzeknes tiesā </w:t>
      </w:r>
      <w:proofErr w:type="gramStart"/>
      <w:r w:rsidR="00FF0D49" w:rsidRPr="0018429C">
        <w:rPr>
          <w:sz w:val="24"/>
          <w:szCs w:val="24"/>
        </w:rPr>
        <w:t>2015.gada</w:t>
      </w:r>
      <w:proofErr w:type="gramEnd"/>
      <w:r w:rsidR="00FF0D49" w:rsidRPr="0018429C">
        <w:rPr>
          <w:sz w:val="24"/>
          <w:szCs w:val="24"/>
        </w:rPr>
        <w:t xml:space="preserve"> 21.decembrī cēla prasību pret </w:t>
      </w:r>
      <w:r w:rsidR="006C5BFB">
        <w:rPr>
          <w:sz w:val="24"/>
          <w:szCs w:val="24"/>
        </w:rPr>
        <w:t>[pers. </w:t>
      </w:r>
      <w:r w:rsidR="006C5BFB">
        <w:rPr>
          <w:sz w:val="24"/>
          <w:szCs w:val="24"/>
        </w:rPr>
        <w:t>B</w:t>
      </w:r>
      <w:r w:rsidR="006C5BFB">
        <w:rPr>
          <w:sz w:val="24"/>
          <w:szCs w:val="24"/>
        </w:rPr>
        <w:t>]</w:t>
      </w:r>
      <w:r w:rsidR="00FF0D49" w:rsidRPr="0018429C">
        <w:rPr>
          <w:sz w:val="24"/>
          <w:szCs w:val="24"/>
        </w:rPr>
        <w:t xml:space="preserve">, </w:t>
      </w:r>
      <w:r w:rsidR="006C5BFB">
        <w:rPr>
          <w:sz w:val="24"/>
          <w:szCs w:val="24"/>
        </w:rPr>
        <w:t>[pers. C]</w:t>
      </w:r>
      <w:r w:rsidR="00FF0D49" w:rsidRPr="0018429C">
        <w:rPr>
          <w:sz w:val="24"/>
          <w:szCs w:val="24"/>
        </w:rPr>
        <w:t xml:space="preserve"> un </w:t>
      </w:r>
      <w:r w:rsidR="00890408">
        <w:rPr>
          <w:sz w:val="24"/>
          <w:szCs w:val="24"/>
        </w:rPr>
        <w:t>[pers. D]</w:t>
      </w:r>
      <w:r w:rsidR="00FF0D49" w:rsidRPr="0018429C">
        <w:rPr>
          <w:sz w:val="24"/>
          <w:szCs w:val="24"/>
        </w:rPr>
        <w:t xml:space="preserve">, lūdzot atzīt par spēkā neesošu 2014.gada 28.aprīļa pirkuma līgumu, kas noslēgts starp </w:t>
      </w:r>
      <w:r w:rsidR="00890408">
        <w:rPr>
          <w:sz w:val="24"/>
          <w:szCs w:val="24"/>
        </w:rPr>
        <w:t>[pers. D]</w:t>
      </w:r>
      <w:r w:rsidR="00FF0D49" w:rsidRPr="0018429C">
        <w:rPr>
          <w:sz w:val="24"/>
          <w:szCs w:val="24"/>
        </w:rPr>
        <w:t xml:space="preserve">, kuru uz pilnvaras pamata pārstāvēja </w:t>
      </w:r>
      <w:r w:rsidR="006C5BFB">
        <w:rPr>
          <w:sz w:val="24"/>
          <w:szCs w:val="24"/>
        </w:rPr>
        <w:t>[pers. </w:t>
      </w:r>
      <w:proofErr w:type="spellStart"/>
      <w:r w:rsidR="006C5BFB">
        <w:rPr>
          <w:sz w:val="24"/>
          <w:szCs w:val="24"/>
        </w:rPr>
        <w:t>C]</w:t>
      </w:r>
      <w:proofErr w:type="spellEnd"/>
      <w:r w:rsidR="00FF0D49" w:rsidRPr="0018429C">
        <w:rPr>
          <w:sz w:val="24"/>
          <w:szCs w:val="24"/>
        </w:rPr>
        <w:t xml:space="preserve">, un </w:t>
      </w:r>
      <w:r w:rsidR="006C5BFB">
        <w:rPr>
          <w:sz w:val="24"/>
          <w:szCs w:val="24"/>
        </w:rPr>
        <w:t>[pers. B]</w:t>
      </w:r>
      <w:r w:rsidR="00FF0D49" w:rsidRPr="0018429C">
        <w:rPr>
          <w:sz w:val="24"/>
          <w:szCs w:val="24"/>
        </w:rPr>
        <w:t xml:space="preserve">. Saskaņā ar šo līgumu </w:t>
      </w:r>
      <w:r w:rsidR="006C5BFB">
        <w:rPr>
          <w:sz w:val="24"/>
          <w:szCs w:val="24"/>
        </w:rPr>
        <w:t>[pers. B]</w:t>
      </w:r>
      <w:r w:rsidR="00FF0D49" w:rsidRPr="0018429C">
        <w:rPr>
          <w:sz w:val="24"/>
          <w:szCs w:val="24"/>
        </w:rPr>
        <w:t xml:space="preserve"> tika pārdota būve, kas atrodas uz zemes gabala ar kadastra numuru </w:t>
      </w:r>
      <w:r w:rsidR="00AA4E08">
        <w:rPr>
          <w:sz w:val="24"/>
          <w:szCs w:val="24"/>
        </w:rPr>
        <w:t xml:space="preserve">[..] </w:t>
      </w:r>
      <w:r w:rsidR="00FF0D49" w:rsidRPr="0018429C">
        <w:rPr>
          <w:sz w:val="24"/>
          <w:szCs w:val="24"/>
        </w:rPr>
        <w:t xml:space="preserve">(nekustamais īpašums </w:t>
      </w:r>
      <w:r w:rsidR="00AA4E08">
        <w:rPr>
          <w:sz w:val="24"/>
          <w:szCs w:val="24"/>
        </w:rPr>
        <w:t>[adrese]</w:t>
      </w:r>
      <w:r w:rsidR="00FF0D49" w:rsidRPr="0018429C">
        <w:rPr>
          <w:sz w:val="24"/>
          <w:szCs w:val="24"/>
        </w:rPr>
        <w:t xml:space="preserve">) (turpmāk arī strīdus būve). </w:t>
      </w:r>
    </w:p>
    <w:p w:rsidR="004B7D15" w:rsidRPr="0018429C" w:rsidRDefault="00FF0D49">
      <w:pPr>
        <w:ind w:left="-9"/>
        <w:rPr>
          <w:sz w:val="24"/>
          <w:szCs w:val="24"/>
        </w:rPr>
      </w:pPr>
      <w:r w:rsidRPr="0018429C">
        <w:rPr>
          <w:sz w:val="24"/>
          <w:szCs w:val="24"/>
        </w:rPr>
        <w:t>No prasības piet</w:t>
      </w:r>
      <w:r w:rsidRPr="0018429C">
        <w:rPr>
          <w:sz w:val="24"/>
          <w:szCs w:val="24"/>
        </w:rPr>
        <w:t>eikuma un tā pielikumā pievienotajiem materiāliem izriet šādi apstākļi.</w:t>
      </w:r>
    </w:p>
    <w:p w:rsidR="004B7D15" w:rsidRPr="0018429C" w:rsidRDefault="00B7269E" w:rsidP="00B7269E">
      <w:pPr>
        <w:ind w:firstLine="0"/>
        <w:rPr>
          <w:sz w:val="24"/>
          <w:szCs w:val="24"/>
        </w:rPr>
      </w:pPr>
      <w:r>
        <w:rPr>
          <w:sz w:val="24"/>
          <w:szCs w:val="24"/>
        </w:rPr>
        <w:t>[1.1] </w:t>
      </w:r>
      <w:r w:rsidR="00FF0D49" w:rsidRPr="0018429C">
        <w:rPr>
          <w:sz w:val="24"/>
          <w:szCs w:val="24"/>
        </w:rPr>
        <w:t xml:space="preserve">Ar Latvijas Republikas Valsts zemes dienesta Latgales reģionālās nodaļas </w:t>
      </w:r>
      <w:proofErr w:type="gramStart"/>
      <w:r w:rsidR="00FF0D49" w:rsidRPr="0018429C">
        <w:rPr>
          <w:sz w:val="24"/>
          <w:szCs w:val="24"/>
        </w:rPr>
        <w:t>2002.gada</w:t>
      </w:r>
      <w:proofErr w:type="gramEnd"/>
      <w:r w:rsidR="00FF0D49" w:rsidRPr="0018429C">
        <w:rPr>
          <w:sz w:val="24"/>
          <w:szCs w:val="24"/>
        </w:rPr>
        <w:t xml:space="preserve"> 6.septembra lēmumu </w:t>
      </w:r>
      <w:r w:rsidR="00890408">
        <w:rPr>
          <w:sz w:val="24"/>
          <w:szCs w:val="24"/>
        </w:rPr>
        <w:t>[pers. D]</w:t>
      </w:r>
      <w:r w:rsidR="00890408" w:rsidRPr="0018429C">
        <w:rPr>
          <w:sz w:val="24"/>
          <w:szCs w:val="24"/>
        </w:rPr>
        <w:t xml:space="preserve"> </w:t>
      </w:r>
      <w:r w:rsidR="00FF0D49" w:rsidRPr="0018429C">
        <w:rPr>
          <w:sz w:val="24"/>
          <w:szCs w:val="24"/>
        </w:rPr>
        <w:t xml:space="preserve">atjaunotas īpašuma tiesības uz mantojamo zemi </w:t>
      </w:r>
      <w:r w:rsidR="00AA4E08">
        <w:rPr>
          <w:sz w:val="24"/>
          <w:szCs w:val="24"/>
        </w:rPr>
        <w:t xml:space="preserve">[adrese1] </w:t>
      </w:r>
      <w:r w:rsidR="00FF0D49" w:rsidRPr="0018429C">
        <w:rPr>
          <w:sz w:val="24"/>
          <w:szCs w:val="24"/>
        </w:rPr>
        <w:t xml:space="preserve">10 ha kopplatībā. </w:t>
      </w:r>
    </w:p>
    <w:p w:rsidR="004B7D15" w:rsidRPr="0018429C" w:rsidRDefault="00B7269E" w:rsidP="00B7269E">
      <w:pPr>
        <w:ind w:firstLine="567"/>
        <w:rPr>
          <w:sz w:val="24"/>
          <w:szCs w:val="24"/>
        </w:rPr>
      </w:pPr>
      <w:r>
        <w:rPr>
          <w:sz w:val="24"/>
          <w:szCs w:val="24"/>
        </w:rPr>
        <w:t>[1.2] </w:t>
      </w:r>
      <w:r w:rsidR="00FF0D49" w:rsidRPr="0018429C">
        <w:rPr>
          <w:sz w:val="24"/>
          <w:szCs w:val="24"/>
        </w:rPr>
        <w:t xml:space="preserve">Starp </w:t>
      </w:r>
      <w:r w:rsidR="00890408">
        <w:rPr>
          <w:sz w:val="24"/>
          <w:szCs w:val="24"/>
        </w:rPr>
        <w:t>[pers. D]</w:t>
      </w:r>
      <w:r w:rsidR="00890408" w:rsidRPr="0018429C">
        <w:rPr>
          <w:sz w:val="24"/>
          <w:szCs w:val="24"/>
        </w:rPr>
        <w:t xml:space="preserve"> </w:t>
      </w:r>
      <w:r w:rsidR="00FF0D49" w:rsidRPr="0018429C">
        <w:rPr>
          <w:sz w:val="24"/>
          <w:szCs w:val="24"/>
        </w:rPr>
        <w:t xml:space="preserve">un prasītāju </w:t>
      </w:r>
      <w:proofErr w:type="gramStart"/>
      <w:r w:rsidR="00FF0D49" w:rsidRPr="0018429C">
        <w:rPr>
          <w:sz w:val="24"/>
          <w:szCs w:val="24"/>
        </w:rPr>
        <w:t>2009.gada</w:t>
      </w:r>
      <w:proofErr w:type="gramEnd"/>
      <w:r w:rsidR="00FF0D49" w:rsidRPr="0018429C">
        <w:rPr>
          <w:sz w:val="24"/>
          <w:szCs w:val="24"/>
        </w:rPr>
        <w:t xml:space="preserve"> 21.septembrī noslēgts zemes nomas līgums ar darbības termiņu līdz 2034.gada 22.septembrim. Līgumā ietverta nomnieka tiesība uz nomātā zemesgabala būvēt ēkas (būves) </w:t>
      </w:r>
      <w:r w:rsidR="00FF0D49" w:rsidRPr="0018429C">
        <w:rPr>
          <w:sz w:val="24"/>
          <w:szCs w:val="24"/>
        </w:rPr>
        <w:t xml:space="preserve">kā patstāvīgus īpašuma objektus. </w:t>
      </w:r>
    </w:p>
    <w:p w:rsidR="004B7D15" w:rsidRPr="0018429C" w:rsidRDefault="00FF0D49">
      <w:pPr>
        <w:ind w:left="-9"/>
        <w:rPr>
          <w:sz w:val="24"/>
          <w:szCs w:val="24"/>
        </w:rPr>
      </w:pPr>
      <w:r w:rsidRPr="0018429C">
        <w:rPr>
          <w:sz w:val="24"/>
          <w:szCs w:val="24"/>
        </w:rPr>
        <w:t xml:space="preserve">Pēc zemes nomas līguma noslēgšanas prasītāja uzsāka strīdus būves būvniecību, kas pabeigta </w:t>
      </w:r>
      <w:proofErr w:type="gramStart"/>
      <w:r w:rsidRPr="0018429C">
        <w:rPr>
          <w:sz w:val="24"/>
          <w:szCs w:val="24"/>
        </w:rPr>
        <w:t>2012.gada</w:t>
      </w:r>
      <w:proofErr w:type="gramEnd"/>
      <w:r w:rsidRPr="0018429C">
        <w:rPr>
          <w:sz w:val="24"/>
          <w:szCs w:val="24"/>
        </w:rPr>
        <w:t xml:space="preserve"> beigās. Saskaņā ar likuma „Par atjaunotā Latvijas Republikas </w:t>
      </w:r>
      <w:proofErr w:type="gramStart"/>
      <w:r w:rsidRPr="0018429C">
        <w:rPr>
          <w:sz w:val="24"/>
          <w:szCs w:val="24"/>
        </w:rPr>
        <w:t>1937.gada</w:t>
      </w:r>
      <w:proofErr w:type="gramEnd"/>
      <w:r w:rsidRPr="0018429C">
        <w:rPr>
          <w:sz w:val="24"/>
          <w:szCs w:val="24"/>
        </w:rPr>
        <w:t xml:space="preserve"> Civillikuma ievada, mantojuma tiesību un lietu tie</w:t>
      </w:r>
      <w:r w:rsidRPr="0018429C">
        <w:rPr>
          <w:sz w:val="24"/>
          <w:szCs w:val="24"/>
        </w:rPr>
        <w:t xml:space="preserve">sību daļas spēkā stāšanās laiku un kārtību” 14.panta pirmās daļas 5.punktu strīdus būve atzīstama par patstāvīgu īpašuma objektu, jo nomas līgums, kas noslēgts ar </w:t>
      </w:r>
      <w:r w:rsidR="00890408">
        <w:rPr>
          <w:sz w:val="24"/>
          <w:szCs w:val="24"/>
        </w:rPr>
        <w:t>[pers. D]</w:t>
      </w:r>
      <w:r w:rsidRPr="0018429C">
        <w:rPr>
          <w:sz w:val="24"/>
          <w:szCs w:val="24"/>
        </w:rPr>
        <w:t>, ir spēkā. Minētais izriet arī no Civillikuma 2174.panta, jo iznomātāja nav p</w:t>
      </w:r>
      <w:r w:rsidRPr="0018429C">
        <w:rPr>
          <w:sz w:val="24"/>
          <w:szCs w:val="24"/>
        </w:rPr>
        <w:t>rasījusi nomas līguma izbeigšanu.</w:t>
      </w:r>
    </w:p>
    <w:p w:rsidR="004B7D15" w:rsidRPr="0018429C" w:rsidRDefault="00B7269E" w:rsidP="00B7269E">
      <w:pPr>
        <w:ind w:firstLine="567"/>
        <w:rPr>
          <w:sz w:val="24"/>
          <w:szCs w:val="24"/>
        </w:rPr>
      </w:pPr>
      <w:r>
        <w:rPr>
          <w:sz w:val="24"/>
          <w:szCs w:val="24"/>
        </w:rPr>
        <w:t>[1.3] </w:t>
      </w:r>
      <w:r w:rsidR="00FF0D49" w:rsidRPr="0018429C">
        <w:rPr>
          <w:sz w:val="24"/>
          <w:szCs w:val="24"/>
        </w:rPr>
        <w:t xml:space="preserve">Starp </w:t>
      </w:r>
      <w:r w:rsidR="00890408">
        <w:rPr>
          <w:sz w:val="24"/>
          <w:szCs w:val="24"/>
        </w:rPr>
        <w:t>[pers. D]</w:t>
      </w:r>
      <w:r w:rsidR="00890408" w:rsidRPr="0018429C">
        <w:rPr>
          <w:sz w:val="24"/>
          <w:szCs w:val="24"/>
        </w:rPr>
        <w:t xml:space="preserve"> </w:t>
      </w:r>
      <w:r w:rsidR="00FF0D49" w:rsidRPr="0018429C">
        <w:rPr>
          <w:sz w:val="24"/>
          <w:szCs w:val="24"/>
        </w:rPr>
        <w:t xml:space="preserve">pilnvarotā pārstāvja </w:t>
      </w:r>
      <w:r w:rsidR="006C5BFB">
        <w:rPr>
          <w:sz w:val="24"/>
          <w:szCs w:val="24"/>
        </w:rPr>
        <w:t>[pers. C]</w:t>
      </w:r>
      <w:r w:rsidR="00FF0D49" w:rsidRPr="0018429C">
        <w:rPr>
          <w:sz w:val="24"/>
          <w:szCs w:val="24"/>
        </w:rPr>
        <w:t xml:space="preserve"> personā un </w:t>
      </w:r>
      <w:r w:rsidR="006C5BFB">
        <w:rPr>
          <w:sz w:val="24"/>
          <w:szCs w:val="24"/>
        </w:rPr>
        <w:t>[pers. B]</w:t>
      </w:r>
      <w:r w:rsidR="00FF0D49" w:rsidRPr="0018429C">
        <w:rPr>
          <w:sz w:val="24"/>
          <w:szCs w:val="24"/>
        </w:rPr>
        <w:t xml:space="preserve"> </w:t>
      </w:r>
      <w:proofErr w:type="gramStart"/>
      <w:r w:rsidR="00FF0D49" w:rsidRPr="0018429C">
        <w:rPr>
          <w:sz w:val="24"/>
          <w:szCs w:val="24"/>
        </w:rPr>
        <w:t>2014.gada</w:t>
      </w:r>
      <w:proofErr w:type="gramEnd"/>
      <w:r w:rsidR="00FF0D49" w:rsidRPr="0018429C">
        <w:rPr>
          <w:sz w:val="24"/>
          <w:szCs w:val="24"/>
        </w:rPr>
        <w:t xml:space="preserve"> 25.aprīlī un 28.aprīlī noslēgti divi pirkuma līgumi, katrs par nekustamā īpašuma </w:t>
      </w:r>
      <w:r w:rsidR="00AA4E08">
        <w:rPr>
          <w:sz w:val="24"/>
          <w:szCs w:val="24"/>
        </w:rPr>
        <w:t>[</w:t>
      </w:r>
      <w:proofErr w:type="spellStart"/>
      <w:r w:rsidR="00AA4E08">
        <w:rPr>
          <w:sz w:val="24"/>
          <w:szCs w:val="24"/>
        </w:rPr>
        <w:t>adrese]</w:t>
      </w:r>
      <w:proofErr w:type="spellEnd"/>
      <w:r w:rsidR="00FF0D49" w:rsidRPr="0018429C">
        <w:rPr>
          <w:sz w:val="24"/>
          <w:szCs w:val="24"/>
        </w:rPr>
        <w:t xml:space="preserve">, ½ </w:t>
      </w:r>
      <w:r w:rsidR="00FF0D49" w:rsidRPr="0018429C">
        <w:rPr>
          <w:sz w:val="24"/>
          <w:szCs w:val="24"/>
        </w:rPr>
        <w:t xml:space="preserve">domājamās daļas iegādi. Saskaņā ar pirkuma līgumiem </w:t>
      </w:r>
      <w:r w:rsidR="00890408">
        <w:rPr>
          <w:sz w:val="24"/>
          <w:szCs w:val="24"/>
        </w:rPr>
        <w:t>[pers. D]</w:t>
      </w:r>
      <w:r w:rsidR="00890408" w:rsidRPr="0018429C">
        <w:rPr>
          <w:sz w:val="24"/>
          <w:szCs w:val="24"/>
        </w:rPr>
        <w:t xml:space="preserve"> </w:t>
      </w:r>
      <w:r w:rsidR="00FF0D49" w:rsidRPr="0018429C">
        <w:rPr>
          <w:sz w:val="24"/>
          <w:szCs w:val="24"/>
        </w:rPr>
        <w:t xml:space="preserve">pārdeva un </w:t>
      </w:r>
      <w:r w:rsidR="006C5BFB">
        <w:rPr>
          <w:sz w:val="24"/>
          <w:szCs w:val="24"/>
        </w:rPr>
        <w:t>[pers. B]</w:t>
      </w:r>
      <w:r w:rsidR="00FF0D49" w:rsidRPr="0018429C">
        <w:rPr>
          <w:sz w:val="24"/>
          <w:szCs w:val="24"/>
        </w:rPr>
        <w:t xml:space="preserve"> nopirka nekustamo īpašumu – zemes gabalu ar kopējo platību 10 ha līdz ar visām tiesībām, pienākumiem un piederumiem, kas ar šo objektu saistīti un kas atrodas n</w:t>
      </w:r>
      <w:r w:rsidR="00FF0D49" w:rsidRPr="0018429C">
        <w:rPr>
          <w:sz w:val="24"/>
          <w:szCs w:val="24"/>
        </w:rPr>
        <w:t xml:space="preserve">ekustamā īpašumā </w:t>
      </w:r>
      <w:r w:rsidR="00AA4E08">
        <w:rPr>
          <w:sz w:val="24"/>
          <w:szCs w:val="24"/>
        </w:rPr>
        <w:t>[</w:t>
      </w:r>
      <w:proofErr w:type="spellStart"/>
      <w:r w:rsidR="00AA4E08">
        <w:rPr>
          <w:sz w:val="24"/>
          <w:szCs w:val="24"/>
        </w:rPr>
        <w:t>adrese]</w:t>
      </w:r>
      <w:proofErr w:type="spellEnd"/>
      <w:r w:rsidR="00FF0D49" w:rsidRPr="0018429C">
        <w:rPr>
          <w:sz w:val="24"/>
          <w:szCs w:val="24"/>
        </w:rPr>
        <w:t xml:space="preserve">. </w:t>
      </w:r>
    </w:p>
    <w:p w:rsidR="004B7D15" w:rsidRPr="0018429C" w:rsidRDefault="00FF0D49">
      <w:pPr>
        <w:ind w:left="-9"/>
        <w:rPr>
          <w:sz w:val="24"/>
          <w:szCs w:val="24"/>
        </w:rPr>
      </w:pPr>
      <w:r w:rsidRPr="0018429C">
        <w:rPr>
          <w:sz w:val="24"/>
          <w:szCs w:val="24"/>
        </w:rPr>
        <w:t xml:space="preserve">Tāpat starp minētajām personām </w:t>
      </w:r>
      <w:proofErr w:type="gramStart"/>
      <w:r w:rsidRPr="0018429C">
        <w:rPr>
          <w:sz w:val="24"/>
          <w:szCs w:val="24"/>
        </w:rPr>
        <w:t>2014.gada</w:t>
      </w:r>
      <w:proofErr w:type="gramEnd"/>
      <w:r w:rsidRPr="0018429C">
        <w:rPr>
          <w:sz w:val="24"/>
          <w:szCs w:val="24"/>
        </w:rPr>
        <w:t xml:space="preserve"> 28.aprīlī noslēgts pirkuma līgums, ar kuru </w:t>
      </w:r>
      <w:r w:rsidR="00890408">
        <w:rPr>
          <w:sz w:val="24"/>
          <w:szCs w:val="24"/>
        </w:rPr>
        <w:t>[pers. D]</w:t>
      </w:r>
      <w:r w:rsidR="00890408" w:rsidRPr="0018429C">
        <w:rPr>
          <w:sz w:val="24"/>
          <w:szCs w:val="24"/>
        </w:rPr>
        <w:t xml:space="preserve"> </w:t>
      </w:r>
      <w:r w:rsidRPr="0018429C">
        <w:rPr>
          <w:sz w:val="24"/>
          <w:szCs w:val="24"/>
        </w:rPr>
        <w:t xml:space="preserve">pārdeva un </w:t>
      </w:r>
      <w:r w:rsidR="006C5BFB">
        <w:rPr>
          <w:sz w:val="24"/>
          <w:szCs w:val="24"/>
        </w:rPr>
        <w:t>[pers. B]</w:t>
      </w:r>
      <w:r w:rsidRPr="0018429C">
        <w:rPr>
          <w:sz w:val="24"/>
          <w:szCs w:val="24"/>
        </w:rPr>
        <w:t xml:space="preserve"> nopirka būvi ar pamata izmēriem 8x10 m, kas atrodas uz zemes gabala </w:t>
      </w:r>
      <w:r w:rsidR="00AA4E08">
        <w:rPr>
          <w:sz w:val="24"/>
          <w:szCs w:val="24"/>
        </w:rPr>
        <w:t>[</w:t>
      </w:r>
      <w:proofErr w:type="spellStart"/>
      <w:r w:rsidR="00AA4E08">
        <w:rPr>
          <w:sz w:val="24"/>
          <w:szCs w:val="24"/>
        </w:rPr>
        <w:t>adrese]</w:t>
      </w:r>
      <w:proofErr w:type="spellEnd"/>
      <w:r w:rsidRPr="0018429C">
        <w:rPr>
          <w:sz w:val="24"/>
          <w:szCs w:val="24"/>
        </w:rPr>
        <w:t xml:space="preserve">. </w:t>
      </w:r>
    </w:p>
    <w:p w:rsidR="004B7D15" w:rsidRPr="0018429C" w:rsidRDefault="00FF0D49" w:rsidP="00B7269E">
      <w:pPr>
        <w:ind w:firstLine="574"/>
        <w:rPr>
          <w:sz w:val="24"/>
          <w:szCs w:val="24"/>
        </w:rPr>
      </w:pPr>
      <w:r w:rsidRPr="0018429C">
        <w:rPr>
          <w:sz w:val="24"/>
          <w:szCs w:val="24"/>
        </w:rPr>
        <w:lastRenderedPageBreak/>
        <w:t>Noslēdzot pirkuma līgumu, atbildētāji apzinājās, ka strīdus būve nepieder</w:t>
      </w:r>
      <w:r w:rsidR="00B7269E">
        <w:rPr>
          <w:sz w:val="24"/>
          <w:szCs w:val="24"/>
        </w:rPr>
        <w:t xml:space="preserve"> </w:t>
      </w:r>
      <w:r w:rsidR="00890408">
        <w:rPr>
          <w:sz w:val="24"/>
          <w:szCs w:val="24"/>
        </w:rPr>
        <w:t>[pers. D]</w:t>
      </w:r>
      <w:r w:rsidRPr="0018429C">
        <w:rPr>
          <w:sz w:val="24"/>
          <w:szCs w:val="24"/>
        </w:rPr>
        <w:t xml:space="preserve">, un viņai nebija tiesību to atsavināt. Saskaņā ar Civillikuma 1640. un </w:t>
      </w:r>
      <w:proofErr w:type="gramStart"/>
      <w:r w:rsidRPr="0018429C">
        <w:rPr>
          <w:sz w:val="24"/>
          <w:szCs w:val="24"/>
        </w:rPr>
        <w:t>1641.pantu</w:t>
      </w:r>
      <w:proofErr w:type="gramEnd"/>
      <w:r w:rsidRPr="0018429C">
        <w:rPr>
          <w:sz w:val="24"/>
          <w:szCs w:val="24"/>
        </w:rPr>
        <w:t xml:space="preserve"> prasītājai radītais tiesību aizskārums no atbildētāju puses vei</w:t>
      </w:r>
      <w:r w:rsidRPr="0018429C">
        <w:rPr>
          <w:sz w:val="24"/>
          <w:szCs w:val="24"/>
        </w:rPr>
        <w:t xml:space="preserve">kts ar ļaunu nolūku. </w:t>
      </w:r>
      <w:r w:rsidR="00890408">
        <w:rPr>
          <w:sz w:val="24"/>
          <w:szCs w:val="24"/>
        </w:rPr>
        <w:t>[</w:t>
      </w:r>
      <w:r w:rsidR="00890408">
        <w:rPr>
          <w:sz w:val="24"/>
          <w:szCs w:val="24"/>
        </w:rPr>
        <w:t>P</w:t>
      </w:r>
      <w:r w:rsidR="00890408">
        <w:rPr>
          <w:sz w:val="24"/>
          <w:szCs w:val="24"/>
        </w:rPr>
        <w:t>ers. D]</w:t>
      </w:r>
      <w:r w:rsidRPr="0018429C">
        <w:rPr>
          <w:sz w:val="24"/>
          <w:szCs w:val="24"/>
        </w:rPr>
        <w:t xml:space="preserve"> īpašuma tiesības uz vasaras māju nekad nav bijušas reģistrētas zemesgrāmatā. Nekustamā īpašuma sastāvā, ko iegādājās </w:t>
      </w:r>
      <w:r w:rsidR="006C5BFB">
        <w:rPr>
          <w:sz w:val="24"/>
          <w:szCs w:val="24"/>
        </w:rPr>
        <w:t>[pers. </w:t>
      </w:r>
      <w:proofErr w:type="spellStart"/>
      <w:r w:rsidR="006C5BFB">
        <w:rPr>
          <w:sz w:val="24"/>
          <w:szCs w:val="24"/>
        </w:rPr>
        <w:t>B]</w:t>
      </w:r>
      <w:proofErr w:type="spellEnd"/>
      <w:r w:rsidRPr="0018429C">
        <w:rPr>
          <w:sz w:val="24"/>
          <w:szCs w:val="24"/>
        </w:rPr>
        <w:t>, neietilpa ēkas un būves, turklāt no ierakstiem zemesgrāmatā bija redzama atzīme, k</w:t>
      </w:r>
      <w:r w:rsidRPr="0018429C">
        <w:rPr>
          <w:sz w:val="24"/>
          <w:szCs w:val="24"/>
        </w:rPr>
        <w:t xml:space="preserve">a uz zemes gabala atrodas citai personai piederoša būve. </w:t>
      </w:r>
      <w:r w:rsidR="006C5BFB">
        <w:rPr>
          <w:sz w:val="24"/>
          <w:szCs w:val="24"/>
        </w:rPr>
        <w:t>[</w:t>
      </w:r>
      <w:r w:rsidR="006C5BFB">
        <w:rPr>
          <w:sz w:val="24"/>
          <w:szCs w:val="24"/>
        </w:rPr>
        <w:t>P</w:t>
      </w:r>
      <w:r w:rsidR="006C5BFB">
        <w:rPr>
          <w:sz w:val="24"/>
          <w:szCs w:val="24"/>
        </w:rPr>
        <w:t>ers. C]</w:t>
      </w:r>
      <w:r w:rsidRPr="0018429C">
        <w:rPr>
          <w:sz w:val="24"/>
          <w:szCs w:val="24"/>
        </w:rPr>
        <w:t xml:space="preserve"> izsniegtajā pilnvarā nebija ietvertas tiesības atsavināt strīdus būvi, jo pilnvarojums aptvēra tiesības pārdot zemes gabalu. Tādējādi </w:t>
      </w:r>
      <w:r w:rsidR="006C5BFB">
        <w:rPr>
          <w:sz w:val="24"/>
          <w:szCs w:val="24"/>
        </w:rPr>
        <w:t>[pers. </w:t>
      </w:r>
      <w:proofErr w:type="spellStart"/>
      <w:r w:rsidR="006C5BFB">
        <w:rPr>
          <w:sz w:val="24"/>
          <w:szCs w:val="24"/>
        </w:rPr>
        <w:t>B]</w:t>
      </w:r>
      <w:proofErr w:type="spellEnd"/>
      <w:r w:rsidRPr="0018429C">
        <w:rPr>
          <w:sz w:val="24"/>
          <w:szCs w:val="24"/>
        </w:rPr>
        <w:t xml:space="preserve"> atzīstama par ļaunticīgu nekustam</w:t>
      </w:r>
      <w:r w:rsidRPr="0018429C">
        <w:rPr>
          <w:sz w:val="24"/>
          <w:szCs w:val="24"/>
        </w:rPr>
        <w:t>ā īpašuma ieguvēju.</w:t>
      </w:r>
    </w:p>
    <w:p w:rsidR="004B7D15" w:rsidRPr="0018429C" w:rsidRDefault="00B7269E" w:rsidP="00B7269E">
      <w:pPr>
        <w:ind w:firstLine="567"/>
        <w:rPr>
          <w:sz w:val="24"/>
          <w:szCs w:val="24"/>
        </w:rPr>
      </w:pPr>
      <w:r>
        <w:rPr>
          <w:sz w:val="24"/>
          <w:szCs w:val="24"/>
        </w:rPr>
        <w:t>[1.4] </w:t>
      </w:r>
      <w:r w:rsidR="00FF0D49" w:rsidRPr="0018429C">
        <w:rPr>
          <w:sz w:val="24"/>
          <w:szCs w:val="24"/>
        </w:rPr>
        <w:t xml:space="preserve">Saskaņā ar Civillikuma 2006. un </w:t>
      </w:r>
      <w:proofErr w:type="gramStart"/>
      <w:r w:rsidR="00FF0D49" w:rsidRPr="0018429C">
        <w:rPr>
          <w:sz w:val="24"/>
          <w:szCs w:val="24"/>
        </w:rPr>
        <w:t>2010.pantu</w:t>
      </w:r>
      <w:proofErr w:type="gramEnd"/>
      <w:r w:rsidR="00FF0D49" w:rsidRPr="0018429C">
        <w:rPr>
          <w:sz w:val="24"/>
          <w:szCs w:val="24"/>
        </w:rPr>
        <w:t xml:space="preserve"> </w:t>
      </w:r>
      <w:r w:rsidR="006C5BFB">
        <w:rPr>
          <w:sz w:val="24"/>
          <w:szCs w:val="24"/>
        </w:rPr>
        <w:t>[pers. B]</w:t>
      </w:r>
      <w:r w:rsidR="00FF0D49" w:rsidRPr="0018429C">
        <w:rPr>
          <w:sz w:val="24"/>
          <w:szCs w:val="24"/>
        </w:rPr>
        <w:t xml:space="preserve"> un </w:t>
      </w:r>
      <w:r w:rsidR="00890408">
        <w:rPr>
          <w:sz w:val="24"/>
          <w:szCs w:val="24"/>
        </w:rPr>
        <w:t>[pers. D]</w:t>
      </w:r>
      <w:r w:rsidR="00890408" w:rsidRPr="0018429C">
        <w:rPr>
          <w:sz w:val="24"/>
          <w:szCs w:val="24"/>
        </w:rPr>
        <w:t xml:space="preserve"> </w:t>
      </w:r>
      <w:r w:rsidR="00FF0D49" w:rsidRPr="0018429C">
        <w:rPr>
          <w:sz w:val="24"/>
          <w:szCs w:val="24"/>
        </w:rPr>
        <w:t xml:space="preserve">noslēgtais pirkuma līgums ir atzīstams par spēkā neesošu. Turklāt atbilstoši šā likuma 1404. un </w:t>
      </w:r>
      <w:proofErr w:type="gramStart"/>
      <w:r w:rsidR="00FF0D49" w:rsidRPr="0018429C">
        <w:rPr>
          <w:sz w:val="24"/>
          <w:szCs w:val="24"/>
        </w:rPr>
        <w:t>1427.pantam</w:t>
      </w:r>
      <w:proofErr w:type="gramEnd"/>
      <w:r w:rsidR="00FF0D49" w:rsidRPr="0018429C">
        <w:rPr>
          <w:sz w:val="24"/>
          <w:szCs w:val="24"/>
        </w:rPr>
        <w:t xml:space="preserve"> </w:t>
      </w:r>
      <w:r w:rsidR="00890408">
        <w:rPr>
          <w:sz w:val="24"/>
          <w:szCs w:val="24"/>
        </w:rPr>
        <w:t>[pers. D]</w:t>
      </w:r>
      <w:r w:rsidR="00890408" w:rsidRPr="0018429C">
        <w:rPr>
          <w:sz w:val="24"/>
          <w:szCs w:val="24"/>
        </w:rPr>
        <w:t xml:space="preserve"> </w:t>
      </w:r>
      <w:r w:rsidR="00FF0D49" w:rsidRPr="0018429C">
        <w:rPr>
          <w:sz w:val="24"/>
          <w:szCs w:val="24"/>
        </w:rPr>
        <w:t>nav izteikusi gribu pilnvarot</w:t>
      </w:r>
      <w:r w:rsidR="00FF0D49" w:rsidRPr="0018429C">
        <w:rPr>
          <w:sz w:val="24"/>
          <w:szCs w:val="24"/>
        </w:rPr>
        <w:t xml:space="preserve"> </w:t>
      </w:r>
      <w:r w:rsidR="006C5BFB">
        <w:rPr>
          <w:sz w:val="24"/>
          <w:szCs w:val="24"/>
        </w:rPr>
        <w:t>[pers. </w:t>
      </w:r>
      <w:proofErr w:type="spellStart"/>
      <w:r w:rsidR="006C5BFB">
        <w:rPr>
          <w:sz w:val="24"/>
          <w:szCs w:val="24"/>
        </w:rPr>
        <w:t>C]</w:t>
      </w:r>
      <w:proofErr w:type="spellEnd"/>
      <w:r w:rsidR="00FF0D49" w:rsidRPr="0018429C">
        <w:rPr>
          <w:sz w:val="24"/>
          <w:szCs w:val="24"/>
        </w:rPr>
        <w:t xml:space="preserve"> strīdus būves pārdošanai un tas ir nepārprotami secināms no pilnvaras satura. </w:t>
      </w:r>
    </w:p>
    <w:p w:rsidR="004B7D15" w:rsidRPr="0018429C" w:rsidRDefault="00FF0D49">
      <w:pPr>
        <w:spacing w:after="56" w:line="259" w:lineRule="auto"/>
        <w:ind w:left="574" w:right="0" w:firstLine="0"/>
        <w:jc w:val="left"/>
        <w:rPr>
          <w:sz w:val="24"/>
          <w:szCs w:val="24"/>
        </w:rPr>
      </w:pPr>
      <w:r w:rsidRPr="0018429C">
        <w:rPr>
          <w:sz w:val="24"/>
          <w:szCs w:val="24"/>
        </w:rPr>
        <w:t xml:space="preserve"> </w:t>
      </w:r>
    </w:p>
    <w:p w:rsidR="004B7D15" w:rsidRPr="0018429C" w:rsidRDefault="00B7269E" w:rsidP="00B7269E">
      <w:pPr>
        <w:ind w:left="567" w:firstLine="0"/>
        <w:rPr>
          <w:sz w:val="24"/>
          <w:szCs w:val="24"/>
        </w:rPr>
      </w:pPr>
      <w:r>
        <w:rPr>
          <w:sz w:val="24"/>
          <w:szCs w:val="24"/>
        </w:rPr>
        <w:t>[2] </w:t>
      </w:r>
      <w:r w:rsidR="00890408">
        <w:rPr>
          <w:sz w:val="24"/>
          <w:szCs w:val="24"/>
        </w:rPr>
        <w:t>[</w:t>
      </w:r>
      <w:r w:rsidR="00890408">
        <w:rPr>
          <w:sz w:val="24"/>
          <w:szCs w:val="24"/>
        </w:rPr>
        <w:t>P</w:t>
      </w:r>
      <w:r w:rsidR="00890408">
        <w:rPr>
          <w:sz w:val="24"/>
          <w:szCs w:val="24"/>
        </w:rPr>
        <w:t>ers. D]</w:t>
      </w:r>
      <w:r w:rsidR="00890408" w:rsidRPr="0018429C">
        <w:rPr>
          <w:sz w:val="24"/>
          <w:szCs w:val="24"/>
        </w:rPr>
        <w:t xml:space="preserve"> </w:t>
      </w:r>
      <w:r w:rsidR="00FF0D49" w:rsidRPr="0018429C">
        <w:rPr>
          <w:sz w:val="24"/>
          <w:szCs w:val="24"/>
        </w:rPr>
        <w:t xml:space="preserve">tiesas sēdē </w:t>
      </w:r>
      <w:proofErr w:type="gramStart"/>
      <w:r w:rsidR="00FF0D49" w:rsidRPr="0018429C">
        <w:rPr>
          <w:sz w:val="24"/>
          <w:szCs w:val="24"/>
        </w:rPr>
        <w:t>2016.gada</w:t>
      </w:r>
      <w:proofErr w:type="gramEnd"/>
      <w:r w:rsidR="00FF0D49" w:rsidRPr="0018429C">
        <w:rPr>
          <w:sz w:val="24"/>
          <w:szCs w:val="24"/>
        </w:rPr>
        <w:t xml:space="preserve"> 20.septembrī prasību atzina. </w:t>
      </w:r>
    </w:p>
    <w:p w:rsidR="004B7D15" w:rsidRPr="0018429C" w:rsidRDefault="00FF0D49">
      <w:pPr>
        <w:spacing w:after="54" w:line="259" w:lineRule="auto"/>
        <w:ind w:left="574" w:right="0" w:firstLine="0"/>
        <w:jc w:val="left"/>
        <w:rPr>
          <w:sz w:val="24"/>
          <w:szCs w:val="24"/>
        </w:rPr>
      </w:pPr>
      <w:r w:rsidRPr="0018429C">
        <w:rPr>
          <w:sz w:val="24"/>
          <w:szCs w:val="24"/>
        </w:rPr>
        <w:t xml:space="preserve"> </w:t>
      </w:r>
    </w:p>
    <w:p w:rsidR="004B7D15" w:rsidRPr="0018429C" w:rsidRDefault="00B7269E" w:rsidP="00B7269E">
      <w:pPr>
        <w:ind w:left="567" w:firstLine="0"/>
        <w:rPr>
          <w:sz w:val="24"/>
          <w:szCs w:val="24"/>
        </w:rPr>
      </w:pPr>
      <w:r>
        <w:rPr>
          <w:sz w:val="24"/>
          <w:szCs w:val="24"/>
        </w:rPr>
        <w:t>[3] </w:t>
      </w:r>
      <w:r w:rsidR="00FF0D49" w:rsidRPr="0018429C">
        <w:rPr>
          <w:sz w:val="24"/>
          <w:szCs w:val="24"/>
        </w:rPr>
        <w:t xml:space="preserve">Ar Rēzeknes tiesas </w:t>
      </w:r>
      <w:proofErr w:type="gramStart"/>
      <w:r w:rsidR="00FF0D49" w:rsidRPr="0018429C">
        <w:rPr>
          <w:sz w:val="24"/>
          <w:szCs w:val="24"/>
        </w:rPr>
        <w:t>2016.gada</w:t>
      </w:r>
      <w:proofErr w:type="gramEnd"/>
      <w:r w:rsidR="00FF0D49" w:rsidRPr="0018429C">
        <w:rPr>
          <w:sz w:val="24"/>
          <w:szCs w:val="24"/>
        </w:rPr>
        <w:t xml:space="preserve"> 21.oktobra spriedumu prasība apmierināta. </w:t>
      </w:r>
    </w:p>
    <w:p w:rsidR="004B7D15" w:rsidRPr="0018429C" w:rsidRDefault="00FF0D49">
      <w:pPr>
        <w:spacing w:after="56" w:line="259" w:lineRule="auto"/>
        <w:ind w:left="574" w:right="0" w:firstLine="0"/>
        <w:jc w:val="left"/>
        <w:rPr>
          <w:sz w:val="24"/>
          <w:szCs w:val="24"/>
        </w:rPr>
      </w:pPr>
      <w:r w:rsidRPr="0018429C">
        <w:rPr>
          <w:sz w:val="24"/>
          <w:szCs w:val="24"/>
        </w:rPr>
        <w:t xml:space="preserve"> </w:t>
      </w:r>
    </w:p>
    <w:p w:rsidR="004B7D15" w:rsidRPr="0018429C" w:rsidRDefault="00B7269E" w:rsidP="00B7269E">
      <w:pPr>
        <w:ind w:firstLine="567"/>
        <w:rPr>
          <w:sz w:val="24"/>
          <w:szCs w:val="24"/>
        </w:rPr>
      </w:pPr>
      <w:r>
        <w:rPr>
          <w:sz w:val="24"/>
          <w:szCs w:val="24"/>
        </w:rPr>
        <w:t>[4] </w:t>
      </w:r>
      <w:r w:rsidR="00FF0D49" w:rsidRPr="0018429C">
        <w:rPr>
          <w:sz w:val="24"/>
          <w:szCs w:val="24"/>
        </w:rPr>
        <w:t xml:space="preserve">Izskatot lietu sakarā ar </w:t>
      </w:r>
      <w:r w:rsidR="006C5BFB">
        <w:rPr>
          <w:sz w:val="24"/>
          <w:szCs w:val="24"/>
        </w:rPr>
        <w:t>[pers. B]</w:t>
      </w:r>
      <w:r w:rsidR="00FF0D49" w:rsidRPr="0018429C">
        <w:rPr>
          <w:sz w:val="24"/>
          <w:szCs w:val="24"/>
        </w:rPr>
        <w:t xml:space="preserve"> un </w:t>
      </w:r>
      <w:r w:rsidR="006C5BFB">
        <w:rPr>
          <w:sz w:val="24"/>
          <w:szCs w:val="24"/>
        </w:rPr>
        <w:t>[pers. </w:t>
      </w:r>
      <w:proofErr w:type="spellStart"/>
      <w:r w:rsidR="006C5BFB">
        <w:rPr>
          <w:sz w:val="24"/>
          <w:szCs w:val="24"/>
        </w:rPr>
        <w:t>C]</w:t>
      </w:r>
      <w:proofErr w:type="spellEnd"/>
      <w:r w:rsidR="00FF0D49" w:rsidRPr="0018429C">
        <w:rPr>
          <w:sz w:val="24"/>
          <w:szCs w:val="24"/>
        </w:rPr>
        <w:t xml:space="preserve"> apelācijas sūdzībām, ar Latgales apgabaltiesas Civillietu tiesas kolēģijas </w:t>
      </w:r>
      <w:proofErr w:type="gramStart"/>
      <w:r w:rsidR="00FF0D49" w:rsidRPr="0018429C">
        <w:rPr>
          <w:sz w:val="24"/>
          <w:szCs w:val="24"/>
        </w:rPr>
        <w:t>2017.gada</w:t>
      </w:r>
      <w:proofErr w:type="gramEnd"/>
      <w:r w:rsidR="00FF0D49" w:rsidRPr="0018429C">
        <w:rPr>
          <w:sz w:val="24"/>
          <w:szCs w:val="24"/>
        </w:rPr>
        <w:t xml:space="preserve"> 20.jūnija spriedumu prasība noraidīta</w:t>
      </w:r>
      <w:r w:rsidR="00FF0D49" w:rsidRPr="0018429C">
        <w:rPr>
          <w:sz w:val="24"/>
          <w:szCs w:val="24"/>
        </w:rPr>
        <w:t xml:space="preserve">, no prasītājas </w:t>
      </w:r>
      <w:r w:rsidR="006C5BFB">
        <w:rPr>
          <w:sz w:val="24"/>
          <w:szCs w:val="24"/>
        </w:rPr>
        <w:t>[pers. </w:t>
      </w:r>
      <w:proofErr w:type="spellStart"/>
      <w:r w:rsidR="006C5BFB">
        <w:rPr>
          <w:sz w:val="24"/>
          <w:szCs w:val="24"/>
        </w:rPr>
        <w:t>B]</w:t>
      </w:r>
      <w:proofErr w:type="spellEnd"/>
      <w:r w:rsidR="00FF0D49" w:rsidRPr="0018429C">
        <w:rPr>
          <w:sz w:val="24"/>
          <w:szCs w:val="24"/>
        </w:rPr>
        <w:t xml:space="preserve"> labā piedzīta valsts nodeva 454,74 EUR un ar lietas vešanu saistītie izdevumi 250 EUR, kā arī </w:t>
      </w:r>
      <w:r w:rsidR="006C5BFB">
        <w:rPr>
          <w:sz w:val="24"/>
          <w:szCs w:val="24"/>
        </w:rPr>
        <w:t>[pers. </w:t>
      </w:r>
      <w:proofErr w:type="spellStart"/>
      <w:r w:rsidR="006C5BFB">
        <w:rPr>
          <w:sz w:val="24"/>
          <w:szCs w:val="24"/>
        </w:rPr>
        <w:t>C]</w:t>
      </w:r>
      <w:proofErr w:type="spellEnd"/>
      <w:r w:rsidR="00FF0D49" w:rsidRPr="0018429C">
        <w:rPr>
          <w:sz w:val="24"/>
          <w:szCs w:val="24"/>
        </w:rPr>
        <w:t xml:space="preserve"> labā piedzīta valsts nodeva 454,74 EUR, savukārt valsts ienākumos piedzīti ar lietas izskatīšanu saistītie izdevum</w:t>
      </w:r>
      <w:r w:rsidR="00FF0D49" w:rsidRPr="0018429C">
        <w:rPr>
          <w:sz w:val="24"/>
          <w:szCs w:val="24"/>
        </w:rPr>
        <w:t>i 8 EUR.</w:t>
      </w:r>
    </w:p>
    <w:p w:rsidR="004B7D15" w:rsidRPr="0018429C" w:rsidRDefault="00FF0D49">
      <w:pPr>
        <w:ind w:left="574" w:firstLine="0"/>
        <w:rPr>
          <w:sz w:val="24"/>
          <w:szCs w:val="24"/>
        </w:rPr>
      </w:pPr>
      <w:r w:rsidRPr="0018429C">
        <w:rPr>
          <w:sz w:val="24"/>
          <w:szCs w:val="24"/>
        </w:rPr>
        <w:t>Apelācijas instances tiesas spriedumā norādīti šādi argumenti.</w:t>
      </w:r>
    </w:p>
    <w:p w:rsidR="004B7D15" w:rsidRPr="0018429C" w:rsidRDefault="00B7269E" w:rsidP="00B7269E">
      <w:pPr>
        <w:ind w:firstLine="567"/>
        <w:rPr>
          <w:sz w:val="24"/>
          <w:szCs w:val="24"/>
        </w:rPr>
      </w:pPr>
      <w:r>
        <w:rPr>
          <w:sz w:val="24"/>
          <w:szCs w:val="24"/>
        </w:rPr>
        <w:t>[4.1] </w:t>
      </w:r>
      <w:r w:rsidR="00FF0D49" w:rsidRPr="0018429C">
        <w:rPr>
          <w:sz w:val="24"/>
          <w:szCs w:val="24"/>
        </w:rPr>
        <w:t xml:space="preserve">Prasība celta par būves pirkuma līguma atzīšanu par spēkā neesošu, prasītājai nenorādot mērķi, ko viņa vēlas iegūt prasības apmierināšanas gadījumā. </w:t>
      </w:r>
    </w:p>
    <w:p w:rsidR="004B7D15" w:rsidRPr="0018429C" w:rsidRDefault="00FF0D49">
      <w:pPr>
        <w:ind w:left="-9"/>
        <w:rPr>
          <w:sz w:val="24"/>
          <w:szCs w:val="24"/>
        </w:rPr>
      </w:pPr>
      <w:r w:rsidRPr="0018429C">
        <w:rPr>
          <w:sz w:val="24"/>
          <w:szCs w:val="24"/>
        </w:rPr>
        <w:t>Ņemot vērā tiesību doktrīnas atziņ</w:t>
      </w:r>
      <w:r w:rsidRPr="0018429C">
        <w:rPr>
          <w:sz w:val="24"/>
          <w:szCs w:val="24"/>
        </w:rPr>
        <w:t xml:space="preserve">as par prasības pamatu un priekšmetu, kā arī Civilprocesa likuma </w:t>
      </w:r>
      <w:proofErr w:type="gramStart"/>
      <w:r w:rsidRPr="0018429C">
        <w:rPr>
          <w:sz w:val="24"/>
          <w:szCs w:val="24"/>
        </w:rPr>
        <w:t>1.pantu</w:t>
      </w:r>
      <w:proofErr w:type="gramEnd"/>
      <w:r w:rsidRPr="0018429C">
        <w:rPr>
          <w:sz w:val="24"/>
          <w:szCs w:val="24"/>
        </w:rPr>
        <w:t>, prasītājai jānorāda ne vien prasības pasīvais pamats, lūdzot atzīt par spēkā neesošu citu personu noslēgto darījumu, bet arī aktīvais pamats – lūdzot konkrētu prasītājai piederošo ti</w:t>
      </w:r>
      <w:r w:rsidRPr="0018429C">
        <w:rPr>
          <w:sz w:val="24"/>
          <w:szCs w:val="24"/>
        </w:rPr>
        <w:t>esību vai to atzīšanu. Tātad tiesai jāvērtē ne tikai prasībā norādītie apstākļi par to, kuras personas un kādā kārtībā līgumu parakstījušas, bet arī to, kāda veida līgums tas ir un kam līgums uzliek saistības un pienākumus, lai būtu saskatāma prasītājas ti</w:t>
      </w:r>
      <w:r w:rsidRPr="0018429C">
        <w:rPr>
          <w:sz w:val="24"/>
          <w:szCs w:val="24"/>
        </w:rPr>
        <w:t xml:space="preserve">esiskā interese līguma apstrīdēšanā, norādot noteiktajā kārtībā izteikto prasības aktīvo pamatu. </w:t>
      </w:r>
    </w:p>
    <w:p w:rsidR="004B7D15" w:rsidRPr="0018429C" w:rsidRDefault="00FF0D49">
      <w:pPr>
        <w:ind w:left="-9"/>
        <w:rPr>
          <w:sz w:val="24"/>
          <w:szCs w:val="24"/>
        </w:rPr>
      </w:pPr>
      <w:r w:rsidRPr="0018429C">
        <w:rPr>
          <w:sz w:val="24"/>
          <w:szCs w:val="24"/>
        </w:rPr>
        <w:t>Pretēji norādītajai procesuālajai kārtībai, prasītāja vēlas panākt pirkuma līguma anulēšanu, lai turpmāk citās lietās varētu īstenot un legalizēt savas tiesīb</w:t>
      </w:r>
      <w:r w:rsidRPr="0018429C">
        <w:rPr>
          <w:sz w:val="24"/>
          <w:szCs w:val="24"/>
        </w:rPr>
        <w:t>as uz strīdus īpašumu. Prasītāja nav izvirzījusi aktīvā pamata prasījumu, lūdzot atzīt viņai tiesības, piemēram, īpašuma vai valdījuma, uz strīdus būvi.</w:t>
      </w:r>
    </w:p>
    <w:p w:rsidR="004B7D15" w:rsidRPr="0018429C" w:rsidRDefault="00FF0D49">
      <w:pPr>
        <w:ind w:left="-9"/>
        <w:rPr>
          <w:sz w:val="24"/>
          <w:szCs w:val="24"/>
        </w:rPr>
      </w:pPr>
      <w:r w:rsidRPr="0018429C">
        <w:rPr>
          <w:sz w:val="24"/>
          <w:szCs w:val="24"/>
        </w:rPr>
        <w:t>Pēc vispārējā noteikuma par nekustamā īpašuma īpašnieku atzīstams tas, kas par tādu ierakstīts zemesgrā</w:t>
      </w:r>
      <w:r w:rsidRPr="0018429C">
        <w:rPr>
          <w:sz w:val="24"/>
          <w:szCs w:val="24"/>
        </w:rPr>
        <w:t xml:space="preserve">matā, un līdz ierakstīšanai zemesgrāmatā nekustamā īpašuma ieguvējam nav nekādu tiesību (Civillikuma </w:t>
      </w:r>
      <w:proofErr w:type="gramStart"/>
      <w:r w:rsidRPr="0018429C">
        <w:rPr>
          <w:sz w:val="24"/>
          <w:szCs w:val="24"/>
        </w:rPr>
        <w:t>994.pants</w:t>
      </w:r>
      <w:proofErr w:type="gramEnd"/>
      <w:r w:rsidRPr="0018429C">
        <w:rPr>
          <w:sz w:val="24"/>
          <w:szCs w:val="24"/>
        </w:rPr>
        <w:t xml:space="preserve">). No Civillikuma </w:t>
      </w:r>
      <w:proofErr w:type="gramStart"/>
      <w:r w:rsidRPr="0018429C">
        <w:rPr>
          <w:sz w:val="24"/>
          <w:szCs w:val="24"/>
        </w:rPr>
        <w:t>1044.panta</w:t>
      </w:r>
      <w:proofErr w:type="gramEnd"/>
      <w:r w:rsidRPr="0018429C">
        <w:rPr>
          <w:sz w:val="24"/>
          <w:szCs w:val="24"/>
        </w:rPr>
        <w:t>, kā arī judikatūras un tiesību doktrīnas atziņām saistībā ar šo tiesību normu, secināms, ka konkrētajā gadījumā prasī</w:t>
      </w:r>
      <w:r w:rsidRPr="0018429C">
        <w:rPr>
          <w:sz w:val="24"/>
          <w:szCs w:val="24"/>
        </w:rPr>
        <w:t xml:space="preserve">ba par darījuma atzīšanu par spēkā neesošu vērsta pret lietas formālo īpašnieku, kurš pašlaik realizē šīs tiesības ar mērķi legalizēt savas īpašuma tiesības. </w:t>
      </w:r>
    </w:p>
    <w:p w:rsidR="004B7D15" w:rsidRPr="0018429C" w:rsidRDefault="00FF0D49">
      <w:pPr>
        <w:ind w:left="-9"/>
        <w:rPr>
          <w:sz w:val="24"/>
          <w:szCs w:val="24"/>
        </w:rPr>
      </w:pPr>
      <w:r w:rsidRPr="0018429C">
        <w:rPr>
          <w:sz w:val="24"/>
          <w:szCs w:val="24"/>
        </w:rPr>
        <w:t>Konkrētajā gadījumā nav iespējams atzīt darījumu par spēkā neesošu, ja persona, kas nav bijusi strīdus darījuma dalībniece, neapstrīd īpašuma tiesības un nepiesaka prasījumu par īpašuma tiesību atzīšanu, pēc būtības ceļot īpašuma prasību, kā to paredz Civi</w:t>
      </w:r>
      <w:r w:rsidRPr="0018429C">
        <w:rPr>
          <w:sz w:val="24"/>
          <w:szCs w:val="24"/>
        </w:rPr>
        <w:t xml:space="preserve">llikuma 1044. un </w:t>
      </w:r>
      <w:proofErr w:type="gramStart"/>
      <w:r w:rsidRPr="0018429C">
        <w:rPr>
          <w:sz w:val="24"/>
          <w:szCs w:val="24"/>
        </w:rPr>
        <w:t>1060.pants</w:t>
      </w:r>
      <w:proofErr w:type="gramEnd"/>
      <w:r w:rsidRPr="0018429C">
        <w:rPr>
          <w:sz w:val="24"/>
          <w:szCs w:val="24"/>
        </w:rPr>
        <w:t xml:space="preserve">. Izskatot tikai prasību par darījuma atzīšanu par spēkā neesošu, tiesa akceptētu </w:t>
      </w:r>
      <w:r w:rsidRPr="0018429C">
        <w:rPr>
          <w:sz w:val="24"/>
          <w:szCs w:val="24"/>
        </w:rPr>
        <w:lastRenderedPageBreak/>
        <w:t>tādu stāvokli, kad prasītāja, nebūdama strīdus objekta īpašniece vai tiesiskā valdītāja, varētu netraucēti lietot svešu īpašumu, kas acīmredzami ne</w:t>
      </w:r>
      <w:r w:rsidRPr="0018429C">
        <w:rPr>
          <w:sz w:val="24"/>
          <w:szCs w:val="24"/>
        </w:rPr>
        <w:t xml:space="preserve">atbilst Civillikuma 1038. un </w:t>
      </w:r>
      <w:proofErr w:type="gramStart"/>
      <w:r w:rsidRPr="0018429C">
        <w:rPr>
          <w:sz w:val="24"/>
          <w:szCs w:val="24"/>
        </w:rPr>
        <w:t>1039.pantā</w:t>
      </w:r>
      <w:proofErr w:type="gramEnd"/>
      <w:r w:rsidRPr="0018429C">
        <w:rPr>
          <w:sz w:val="24"/>
          <w:szCs w:val="24"/>
        </w:rPr>
        <w:t xml:space="preserve"> paredzētajam regulējumam. </w:t>
      </w:r>
    </w:p>
    <w:p w:rsidR="004B7D15" w:rsidRPr="0018429C" w:rsidRDefault="00FF0D49">
      <w:pPr>
        <w:ind w:left="-9"/>
        <w:rPr>
          <w:sz w:val="24"/>
          <w:szCs w:val="24"/>
        </w:rPr>
      </w:pPr>
      <w:r w:rsidRPr="0018429C">
        <w:rPr>
          <w:sz w:val="24"/>
          <w:szCs w:val="24"/>
        </w:rPr>
        <w:t>[4.2]</w:t>
      </w:r>
      <w:r w:rsidR="00B7269E">
        <w:rPr>
          <w:sz w:val="24"/>
          <w:szCs w:val="24"/>
        </w:rPr>
        <w:t> </w:t>
      </w:r>
      <w:r w:rsidRPr="0018429C">
        <w:rPr>
          <w:sz w:val="24"/>
          <w:szCs w:val="24"/>
        </w:rPr>
        <w:t xml:space="preserve">No prasītājas sniegtajām liecībām kriminālprocesā redzams, ka </w:t>
      </w:r>
      <w:proofErr w:type="gramStart"/>
      <w:r w:rsidRPr="0018429C">
        <w:rPr>
          <w:sz w:val="24"/>
          <w:szCs w:val="24"/>
        </w:rPr>
        <w:t>2014.gada</w:t>
      </w:r>
      <w:proofErr w:type="gramEnd"/>
      <w:r w:rsidRPr="0018429C">
        <w:rPr>
          <w:sz w:val="24"/>
          <w:szCs w:val="24"/>
        </w:rPr>
        <w:t xml:space="preserve"> aprīlī, iespējams, arī 29.aprīlī, viņa uzzināja par zemes pārdošanu un </w:t>
      </w:r>
      <w:r w:rsidR="006C5BFB">
        <w:rPr>
          <w:sz w:val="24"/>
          <w:szCs w:val="24"/>
        </w:rPr>
        <w:t>[pers. </w:t>
      </w:r>
      <w:proofErr w:type="spellStart"/>
      <w:r w:rsidR="006C5BFB">
        <w:rPr>
          <w:sz w:val="24"/>
          <w:szCs w:val="24"/>
        </w:rPr>
        <w:t>B]</w:t>
      </w:r>
      <w:proofErr w:type="spellEnd"/>
      <w:r w:rsidRPr="0018429C">
        <w:rPr>
          <w:sz w:val="24"/>
          <w:szCs w:val="24"/>
        </w:rPr>
        <w:t xml:space="preserve"> iemitināšanos strīdus</w:t>
      </w:r>
      <w:r w:rsidRPr="0018429C">
        <w:rPr>
          <w:sz w:val="24"/>
          <w:szCs w:val="24"/>
        </w:rPr>
        <w:t xml:space="preserve"> mājā, pēc kuras lūguma prasītāja atdeva ieejas durvju atslēgas. Lietas izskatīšanas gaitā prasītāja nenoliedza, ka uzreiz pēc iemitināšanās būvē </w:t>
      </w:r>
      <w:r w:rsidR="006C5BFB">
        <w:rPr>
          <w:sz w:val="24"/>
          <w:szCs w:val="24"/>
        </w:rPr>
        <w:t>[pers. </w:t>
      </w:r>
      <w:proofErr w:type="spellStart"/>
      <w:r w:rsidR="006C5BFB">
        <w:rPr>
          <w:sz w:val="24"/>
          <w:szCs w:val="24"/>
        </w:rPr>
        <w:t>B]</w:t>
      </w:r>
      <w:proofErr w:type="spellEnd"/>
      <w:r w:rsidRPr="0018429C">
        <w:rPr>
          <w:sz w:val="24"/>
          <w:szCs w:val="24"/>
        </w:rPr>
        <w:t xml:space="preserve"> izmantoja elektrību no prasītājai piederošā namīpašuma ar viņas piekrišanu un pēc prasītājas </w:t>
      </w:r>
      <w:r w:rsidRPr="0018429C">
        <w:rPr>
          <w:sz w:val="24"/>
          <w:szCs w:val="24"/>
        </w:rPr>
        <w:t xml:space="preserve">lūguma apmaksāja viņas rēķinus. Pretēji kriminālprocesā sniegtajām liecībām, prasības pieteikumā norādīts, ka par jaunbūves atsavināšanu prasītāja uzzināja no </w:t>
      </w:r>
      <w:r w:rsidR="006C5BFB">
        <w:rPr>
          <w:sz w:val="24"/>
          <w:szCs w:val="24"/>
        </w:rPr>
        <w:t>[pers. </w:t>
      </w:r>
      <w:proofErr w:type="spellStart"/>
      <w:r w:rsidR="006C5BFB">
        <w:rPr>
          <w:sz w:val="24"/>
          <w:szCs w:val="24"/>
        </w:rPr>
        <w:t>B]</w:t>
      </w:r>
      <w:proofErr w:type="spellEnd"/>
      <w:r w:rsidRPr="0018429C">
        <w:rPr>
          <w:sz w:val="24"/>
          <w:szCs w:val="24"/>
        </w:rPr>
        <w:t xml:space="preserve"> </w:t>
      </w:r>
      <w:proofErr w:type="gramStart"/>
      <w:r w:rsidRPr="0018429C">
        <w:rPr>
          <w:sz w:val="24"/>
          <w:szCs w:val="24"/>
        </w:rPr>
        <w:t>2015.gada</w:t>
      </w:r>
      <w:proofErr w:type="gramEnd"/>
      <w:r w:rsidRPr="0018429C">
        <w:rPr>
          <w:sz w:val="24"/>
          <w:szCs w:val="24"/>
        </w:rPr>
        <w:t xml:space="preserve"> 6.februāra atbildes vēstules par pirmpirkuma tiesību realizēšanu. </w:t>
      </w:r>
    </w:p>
    <w:p w:rsidR="004B7D15" w:rsidRPr="0018429C" w:rsidRDefault="00FF0D49">
      <w:pPr>
        <w:ind w:left="-9"/>
        <w:rPr>
          <w:sz w:val="24"/>
          <w:szCs w:val="24"/>
        </w:rPr>
      </w:pPr>
      <w:r w:rsidRPr="0018429C">
        <w:rPr>
          <w:sz w:val="24"/>
          <w:szCs w:val="24"/>
        </w:rPr>
        <w:t>A</w:t>
      </w:r>
      <w:r w:rsidRPr="0018429C">
        <w:rPr>
          <w:sz w:val="24"/>
          <w:szCs w:val="24"/>
        </w:rPr>
        <w:t xml:space="preserve">tbilstoši Civillikuma </w:t>
      </w:r>
      <w:proofErr w:type="gramStart"/>
      <w:r w:rsidRPr="0018429C">
        <w:rPr>
          <w:sz w:val="24"/>
          <w:szCs w:val="24"/>
        </w:rPr>
        <w:t>925.pantam</w:t>
      </w:r>
      <w:proofErr w:type="gramEnd"/>
      <w:r w:rsidRPr="0018429C">
        <w:rPr>
          <w:sz w:val="24"/>
          <w:szCs w:val="24"/>
        </w:rPr>
        <w:t xml:space="preserve"> prasītājai bija jāpierāda ne tikai valdījuma fakts, bet arī valdījuma tiesiskais pamats, ceļot īpašuma prasību, kas konkrētajā gadījumā nav izdarīts. Civilprocesa likums pieļauj prasības pieteikumā ietvert savstarpēji saist</w:t>
      </w:r>
      <w:r w:rsidRPr="0018429C">
        <w:rPr>
          <w:sz w:val="24"/>
          <w:szCs w:val="24"/>
        </w:rPr>
        <w:t>ītus prasījumus, kuru atsevišķa izlemšana nebūtu iespējama vai lietderīga, kuri var novest pie savstarpēji pretrunīgiem spriedumiem vai kuru izlemšana vienas tiesvedības ietvaros, raugoties no procesa efektivitātes viedokļa, var sekmēt lietas ātrāku izskat</w:t>
      </w:r>
      <w:r w:rsidRPr="0018429C">
        <w:rPr>
          <w:sz w:val="24"/>
          <w:szCs w:val="24"/>
        </w:rPr>
        <w:t xml:space="preserve">īšanu. Ievērojot sacīkstes principu un Civilprocesa likuma 192. un </w:t>
      </w:r>
      <w:proofErr w:type="gramStart"/>
      <w:r w:rsidRPr="0018429C">
        <w:rPr>
          <w:sz w:val="24"/>
          <w:szCs w:val="24"/>
        </w:rPr>
        <w:t>426.pantu</w:t>
      </w:r>
      <w:proofErr w:type="gramEnd"/>
      <w:r w:rsidRPr="0018429C">
        <w:rPr>
          <w:sz w:val="24"/>
          <w:szCs w:val="24"/>
        </w:rPr>
        <w:t xml:space="preserve"> par lietas izskatīšanas robežām, tiesa izskata tikai prasības pieteikumā ietvertos prasījumus. Saistībā ar prasītājas pieteikto prasījumu par darījuma atzīšanu par spēkā neesošu t</w:t>
      </w:r>
      <w:r w:rsidRPr="0018429C">
        <w:rPr>
          <w:sz w:val="24"/>
          <w:szCs w:val="24"/>
        </w:rPr>
        <w:t xml:space="preserve">iesai nav tiesiska pamata izlemt jautājumu par īpašuma tiesību atzīšanu un sakarā ar to - valdījuma piešķiršanu. </w:t>
      </w:r>
    </w:p>
    <w:p w:rsidR="004B7D15" w:rsidRPr="0018429C" w:rsidRDefault="00FF0D49">
      <w:pPr>
        <w:ind w:left="-9"/>
        <w:rPr>
          <w:sz w:val="24"/>
          <w:szCs w:val="24"/>
        </w:rPr>
      </w:pPr>
      <w:r w:rsidRPr="0018429C">
        <w:rPr>
          <w:sz w:val="24"/>
          <w:szCs w:val="24"/>
        </w:rPr>
        <w:t xml:space="preserve">Prasītāja tiesā nav cēlusi īpašuma prasību, līdz ar to zūd prasītājas norādītais prasības pamats, ka </w:t>
      </w:r>
      <w:r w:rsidR="006C5BFB">
        <w:rPr>
          <w:sz w:val="24"/>
          <w:szCs w:val="24"/>
        </w:rPr>
        <w:t>[pers. </w:t>
      </w:r>
      <w:proofErr w:type="spellStart"/>
      <w:r w:rsidR="006C5BFB">
        <w:rPr>
          <w:sz w:val="24"/>
          <w:szCs w:val="24"/>
        </w:rPr>
        <w:t>C]</w:t>
      </w:r>
      <w:proofErr w:type="spellEnd"/>
      <w:r w:rsidRPr="0018429C">
        <w:rPr>
          <w:sz w:val="24"/>
          <w:szCs w:val="24"/>
        </w:rPr>
        <w:t>, pārkāpjot viņam dotā uzdev</w:t>
      </w:r>
      <w:r w:rsidRPr="0018429C">
        <w:rPr>
          <w:sz w:val="24"/>
          <w:szCs w:val="24"/>
        </w:rPr>
        <w:t>uma robežas, atsavinājis prasītājai piederošo īpašumu. Nebūdama atsavinātās lietas īpašniece un pirkuma līguma dalībniece, prasītāja nevar apstrīdēt atbildētāju noslēgto darījumu, jo tā atzīšana par spēkā neesošu prasītājai nerada juridiskas sekas, bet res</w:t>
      </w:r>
      <w:r w:rsidRPr="0018429C">
        <w:rPr>
          <w:sz w:val="24"/>
          <w:szCs w:val="24"/>
        </w:rPr>
        <w:t xml:space="preserve">titūcijas rezultātā atgriežas pārdevējas </w:t>
      </w:r>
      <w:r w:rsidR="00890408">
        <w:rPr>
          <w:sz w:val="24"/>
          <w:szCs w:val="24"/>
        </w:rPr>
        <w:t>[pers. D]</w:t>
      </w:r>
      <w:r w:rsidR="00890408" w:rsidRPr="0018429C">
        <w:rPr>
          <w:sz w:val="24"/>
          <w:szCs w:val="24"/>
        </w:rPr>
        <w:t xml:space="preserve"> </w:t>
      </w:r>
      <w:r w:rsidRPr="0018429C">
        <w:rPr>
          <w:sz w:val="24"/>
          <w:szCs w:val="24"/>
        </w:rPr>
        <w:t xml:space="preserve">īpašumā. </w:t>
      </w:r>
    </w:p>
    <w:p w:rsidR="004B7D15" w:rsidRPr="0018429C" w:rsidRDefault="00FF0D49">
      <w:pPr>
        <w:ind w:left="-9"/>
        <w:rPr>
          <w:sz w:val="24"/>
          <w:szCs w:val="24"/>
        </w:rPr>
      </w:pPr>
      <w:r w:rsidRPr="0018429C">
        <w:rPr>
          <w:sz w:val="24"/>
          <w:szCs w:val="24"/>
        </w:rPr>
        <w:t xml:space="preserve">Nav pamata piemērot Civillikuma </w:t>
      </w:r>
      <w:proofErr w:type="gramStart"/>
      <w:r w:rsidRPr="0018429C">
        <w:rPr>
          <w:sz w:val="24"/>
          <w:szCs w:val="24"/>
        </w:rPr>
        <w:t>2302.pantu</w:t>
      </w:r>
      <w:proofErr w:type="gramEnd"/>
      <w:r w:rsidRPr="0018429C">
        <w:rPr>
          <w:sz w:val="24"/>
          <w:szCs w:val="24"/>
        </w:rPr>
        <w:t xml:space="preserve">, jo </w:t>
      </w:r>
      <w:r w:rsidR="00890408">
        <w:rPr>
          <w:sz w:val="24"/>
          <w:szCs w:val="24"/>
        </w:rPr>
        <w:t>[pers. </w:t>
      </w:r>
      <w:proofErr w:type="spellStart"/>
      <w:r w:rsidR="00890408">
        <w:rPr>
          <w:sz w:val="24"/>
          <w:szCs w:val="24"/>
        </w:rPr>
        <w:t>C]</w:t>
      </w:r>
      <w:proofErr w:type="spellEnd"/>
      <w:r w:rsidRPr="0018429C">
        <w:rPr>
          <w:sz w:val="24"/>
          <w:szCs w:val="24"/>
        </w:rPr>
        <w:t xml:space="preserve">, kas kā pilnvarotā persona noslēdza darījumu </w:t>
      </w:r>
      <w:r w:rsidR="00890408">
        <w:rPr>
          <w:sz w:val="24"/>
          <w:szCs w:val="24"/>
        </w:rPr>
        <w:t>[pers. D]</w:t>
      </w:r>
      <w:r w:rsidR="00890408" w:rsidRPr="0018429C">
        <w:rPr>
          <w:sz w:val="24"/>
          <w:szCs w:val="24"/>
        </w:rPr>
        <w:t xml:space="preserve"> </w:t>
      </w:r>
      <w:r w:rsidRPr="0018429C">
        <w:rPr>
          <w:sz w:val="24"/>
          <w:szCs w:val="24"/>
        </w:rPr>
        <w:t xml:space="preserve">vārdā, nav stājies pilnvarojuma attiecībās ar prasītāju, tādēļ </w:t>
      </w:r>
      <w:r w:rsidRPr="0018429C">
        <w:rPr>
          <w:sz w:val="24"/>
          <w:szCs w:val="24"/>
        </w:rPr>
        <w:t xml:space="preserve">konkrētajā lietā attiecībā uz viņu šis likuma pants nav piemērojams. Tāpat nav saistoši argumenti par pirkuma līguma trūkumiem, jo prasītāja nav darījuma dalībniece un viņu neskar pirkuma darījuma iespējamie trūkumi. </w:t>
      </w:r>
      <w:r w:rsidR="00890408">
        <w:rPr>
          <w:sz w:val="24"/>
          <w:szCs w:val="24"/>
        </w:rPr>
        <w:t>[</w:t>
      </w:r>
      <w:r w:rsidR="00890408">
        <w:rPr>
          <w:sz w:val="24"/>
          <w:szCs w:val="24"/>
        </w:rPr>
        <w:t>P</w:t>
      </w:r>
      <w:r w:rsidR="00890408">
        <w:rPr>
          <w:sz w:val="24"/>
          <w:szCs w:val="24"/>
        </w:rPr>
        <w:t>ers. D]</w:t>
      </w:r>
      <w:r w:rsidR="00890408">
        <w:rPr>
          <w:sz w:val="24"/>
          <w:szCs w:val="24"/>
        </w:rPr>
        <w:t>,</w:t>
      </w:r>
      <w:r w:rsidR="00890408" w:rsidRPr="0018429C">
        <w:rPr>
          <w:sz w:val="24"/>
          <w:szCs w:val="24"/>
        </w:rPr>
        <w:t xml:space="preserve"> </w:t>
      </w:r>
      <w:r w:rsidRPr="0018429C">
        <w:rPr>
          <w:sz w:val="24"/>
          <w:szCs w:val="24"/>
        </w:rPr>
        <w:t>uzskatot pirkuma līgum</w:t>
      </w:r>
      <w:r w:rsidRPr="0018429C">
        <w:rPr>
          <w:sz w:val="24"/>
          <w:szCs w:val="24"/>
        </w:rPr>
        <w:t xml:space="preserve">u par prettiesisku, nav cēlusi tiesā prasību savu aizskarto tiesību aizsardzībai. </w:t>
      </w:r>
    </w:p>
    <w:p w:rsidR="004B7D15" w:rsidRPr="0018429C" w:rsidRDefault="00FF0D49">
      <w:pPr>
        <w:ind w:left="-9"/>
        <w:rPr>
          <w:sz w:val="24"/>
          <w:szCs w:val="24"/>
        </w:rPr>
      </w:pPr>
      <w:r w:rsidRPr="0018429C">
        <w:rPr>
          <w:sz w:val="24"/>
          <w:szCs w:val="24"/>
        </w:rPr>
        <w:t>[4.3]</w:t>
      </w:r>
      <w:r w:rsidR="00B7269E">
        <w:rPr>
          <w:sz w:val="24"/>
          <w:szCs w:val="24"/>
        </w:rPr>
        <w:t> </w:t>
      </w:r>
      <w:r w:rsidRPr="0018429C">
        <w:rPr>
          <w:sz w:val="24"/>
          <w:szCs w:val="24"/>
        </w:rPr>
        <w:t xml:space="preserve">Prasītāja savu prasījumu saistījusi ar apstākli, ka </w:t>
      </w:r>
      <w:r w:rsidR="006C5BFB">
        <w:rPr>
          <w:sz w:val="24"/>
          <w:szCs w:val="24"/>
        </w:rPr>
        <w:t>[pers. </w:t>
      </w:r>
      <w:proofErr w:type="spellStart"/>
      <w:r w:rsidR="006C5BFB">
        <w:rPr>
          <w:sz w:val="24"/>
          <w:szCs w:val="24"/>
        </w:rPr>
        <w:t>B]</w:t>
      </w:r>
      <w:proofErr w:type="spellEnd"/>
      <w:r w:rsidRPr="0018429C">
        <w:rPr>
          <w:sz w:val="24"/>
          <w:szCs w:val="24"/>
        </w:rPr>
        <w:t xml:space="preserve"> viņai piederošo būvi lieto bez likumiska un līgumiska pamata, tādējādi aizskarot Civillikuma 1038.</w:t>
      </w:r>
      <w:r w:rsidRPr="0018429C">
        <w:rPr>
          <w:sz w:val="24"/>
          <w:szCs w:val="24"/>
        </w:rPr>
        <w:t xml:space="preserve"> un </w:t>
      </w:r>
      <w:proofErr w:type="gramStart"/>
      <w:r w:rsidRPr="0018429C">
        <w:rPr>
          <w:sz w:val="24"/>
          <w:szCs w:val="24"/>
        </w:rPr>
        <w:t>1039.pantā</w:t>
      </w:r>
      <w:proofErr w:type="gramEnd"/>
      <w:r w:rsidRPr="0018429C">
        <w:rPr>
          <w:sz w:val="24"/>
          <w:szCs w:val="24"/>
        </w:rPr>
        <w:t xml:space="preserve"> paredzētās īpašnieka tiesības. </w:t>
      </w:r>
    </w:p>
    <w:p w:rsidR="004B7D15" w:rsidRPr="0018429C" w:rsidRDefault="00FF0D49">
      <w:pPr>
        <w:ind w:left="-9"/>
        <w:rPr>
          <w:sz w:val="24"/>
          <w:szCs w:val="24"/>
        </w:rPr>
      </w:pPr>
      <w:r w:rsidRPr="0018429C">
        <w:rPr>
          <w:sz w:val="24"/>
          <w:szCs w:val="24"/>
        </w:rPr>
        <w:t xml:space="preserve">Īpašuma tiesību kā vispilnīgāko lietu tiesību (Civillikuma 927. un </w:t>
      </w:r>
      <w:proofErr w:type="gramStart"/>
      <w:r w:rsidRPr="0018429C">
        <w:rPr>
          <w:sz w:val="24"/>
          <w:szCs w:val="24"/>
        </w:rPr>
        <w:t>1039.pants</w:t>
      </w:r>
      <w:proofErr w:type="gramEnd"/>
      <w:r w:rsidRPr="0018429C">
        <w:rPr>
          <w:sz w:val="24"/>
          <w:szCs w:val="24"/>
        </w:rPr>
        <w:t>) ierobežo Civillikuma 1036.pants, kurā ietverta norāde par sevišķi noteiktiem aprobežojumiem. Īpašnieks ir tiesīgs izmantot lietu p</w:t>
      </w:r>
      <w:r w:rsidRPr="0018429C">
        <w:rPr>
          <w:sz w:val="24"/>
          <w:szCs w:val="24"/>
        </w:rPr>
        <w:t xml:space="preserve">ēc sava ieskata vienīgi tiktāl, ciktāl šāda rīcība nav pretrunā ar likumu vai citu personu tiesībām (Civillikuma 928.pants). Puses neapstrīd, ka konkrētā būve atrodas uz zemes gabala ar kadastra numuru </w:t>
      </w:r>
      <w:r w:rsidR="00AA4E08">
        <w:rPr>
          <w:sz w:val="24"/>
          <w:szCs w:val="24"/>
        </w:rPr>
        <w:t>[..]</w:t>
      </w:r>
      <w:r w:rsidRPr="0018429C">
        <w:rPr>
          <w:sz w:val="24"/>
          <w:szCs w:val="24"/>
        </w:rPr>
        <w:t>. Atbilstoši Civillikuma 968.pantam uz ze</w:t>
      </w:r>
      <w:r w:rsidRPr="0018429C">
        <w:rPr>
          <w:sz w:val="24"/>
          <w:szCs w:val="24"/>
        </w:rPr>
        <w:t>mes uzcelta un cieši ar to savienota ēka atzīstama par tās daļu.</w:t>
      </w:r>
    </w:p>
    <w:p w:rsidR="004B7D15" w:rsidRPr="0018429C" w:rsidRDefault="00FF0D49">
      <w:pPr>
        <w:ind w:left="-9"/>
        <w:rPr>
          <w:sz w:val="24"/>
          <w:szCs w:val="24"/>
        </w:rPr>
      </w:pPr>
      <w:r w:rsidRPr="0018429C">
        <w:rPr>
          <w:sz w:val="24"/>
          <w:szCs w:val="24"/>
        </w:rPr>
        <w:t xml:space="preserve">Minētos Civillikuma pantus par īpašuma tiesisko dabu prasītājas un </w:t>
      </w:r>
      <w:r w:rsidR="006C5BFB">
        <w:rPr>
          <w:sz w:val="24"/>
          <w:szCs w:val="24"/>
        </w:rPr>
        <w:t>[pers. </w:t>
      </w:r>
      <w:proofErr w:type="spellStart"/>
      <w:r w:rsidR="006C5BFB">
        <w:rPr>
          <w:sz w:val="24"/>
          <w:szCs w:val="24"/>
        </w:rPr>
        <w:t>B]</w:t>
      </w:r>
      <w:proofErr w:type="spellEnd"/>
      <w:r w:rsidRPr="0018429C">
        <w:rPr>
          <w:sz w:val="24"/>
          <w:szCs w:val="24"/>
        </w:rPr>
        <w:t xml:space="preserve"> attiecību risināšanā liedz piemērot fakts, ka saskaņā ar Civillikuma </w:t>
      </w:r>
      <w:proofErr w:type="gramStart"/>
      <w:r w:rsidRPr="0018429C">
        <w:rPr>
          <w:sz w:val="24"/>
          <w:szCs w:val="24"/>
        </w:rPr>
        <w:t>994.panta</w:t>
      </w:r>
      <w:proofErr w:type="gramEnd"/>
      <w:r w:rsidRPr="0018429C">
        <w:rPr>
          <w:sz w:val="24"/>
          <w:szCs w:val="24"/>
        </w:rPr>
        <w:t xml:space="preserve"> pirmo daļu zemes gabala, u</w:t>
      </w:r>
      <w:r w:rsidRPr="0018429C">
        <w:rPr>
          <w:sz w:val="24"/>
          <w:szCs w:val="24"/>
        </w:rPr>
        <w:t xml:space="preserve">z kura atrodas strīdus būve, īpašniece ir </w:t>
      </w:r>
      <w:r w:rsidR="006C5BFB">
        <w:rPr>
          <w:sz w:val="24"/>
          <w:szCs w:val="24"/>
        </w:rPr>
        <w:t>[pers. </w:t>
      </w:r>
      <w:proofErr w:type="spellStart"/>
      <w:r w:rsidR="006C5BFB">
        <w:rPr>
          <w:sz w:val="24"/>
          <w:szCs w:val="24"/>
        </w:rPr>
        <w:t>B]</w:t>
      </w:r>
      <w:proofErr w:type="spellEnd"/>
      <w:r w:rsidRPr="0018429C">
        <w:rPr>
          <w:sz w:val="24"/>
          <w:szCs w:val="24"/>
        </w:rPr>
        <w:t xml:space="preserve">, kura, savukārt, to ieguvusi no </w:t>
      </w:r>
      <w:r w:rsidR="00890408">
        <w:rPr>
          <w:sz w:val="24"/>
          <w:szCs w:val="24"/>
        </w:rPr>
        <w:t>[pers. D]</w:t>
      </w:r>
      <w:r w:rsidR="00890408" w:rsidRPr="0018429C">
        <w:rPr>
          <w:sz w:val="24"/>
          <w:szCs w:val="24"/>
        </w:rPr>
        <w:t xml:space="preserve"> </w:t>
      </w:r>
      <w:r w:rsidRPr="0018429C">
        <w:rPr>
          <w:sz w:val="24"/>
          <w:szCs w:val="24"/>
        </w:rPr>
        <w:t xml:space="preserve">tiesiska darījuma rezultātā. Tādēļ </w:t>
      </w:r>
      <w:r w:rsidR="006C5BFB">
        <w:rPr>
          <w:sz w:val="24"/>
          <w:szCs w:val="24"/>
        </w:rPr>
        <w:t>[pers. </w:t>
      </w:r>
      <w:proofErr w:type="spellStart"/>
      <w:r w:rsidR="006C5BFB">
        <w:rPr>
          <w:sz w:val="24"/>
          <w:szCs w:val="24"/>
        </w:rPr>
        <w:t>B]</w:t>
      </w:r>
      <w:proofErr w:type="spellEnd"/>
      <w:r w:rsidRPr="0018429C">
        <w:rPr>
          <w:sz w:val="24"/>
          <w:szCs w:val="24"/>
        </w:rPr>
        <w:t xml:space="preserve"> likumiski iegūtās tiesības nevar aizskart citu personu nesakārtotās civiltiesiskās attiecības</w:t>
      </w:r>
      <w:r w:rsidRPr="0018429C">
        <w:rPr>
          <w:sz w:val="24"/>
          <w:szCs w:val="24"/>
        </w:rPr>
        <w:t xml:space="preserve">. Ar ierakstiem zemesgrāmatā apstiprināts, ka </w:t>
      </w:r>
      <w:r w:rsidR="006C5BFB">
        <w:rPr>
          <w:sz w:val="24"/>
          <w:szCs w:val="24"/>
        </w:rPr>
        <w:lastRenderedPageBreak/>
        <w:t>[pers. </w:t>
      </w:r>
      <w:proofErr w:type="spellStart"/>
      <w:r w:rsidR="006C5BFB">
        <w:rPr>
          <w:sz w:val="24"/>
          <w:szCs w:val="24"/>
        </w:rPr>
        <w:t>B]</w:t>
      </w:r>
      <w:proofErr w:type="spellEnd"/>
      <w:r w:rsidRPr="0018429C">
        <w:rPr>
          <w:sz w:val="24"/>
          <w:szCs w:val="24"/>
        </w:rPr>
        <w:t xml:space="preserve"> ieguva īpašumā zemes gabalu, kam saistībā ar strīdus būvi par labu prasītājai nav noteikti nekādi aprobežojumi.</w:t>
      </w:r>
    </w:p>
    <w:p w:rsidR="004B7D15" w:rsidRPr="0018429C" w:rsidRDefault="00FF0D49">
      <w:pPr>
        <w:ind w:left="-9"/>
        <w:rPr>
          <w:sz w:val="24"/>
          <w:szCs w:val="24"/>
        </w:rPr>
      </w:pPr>
      <w:r w:rsidRPr="0018429C">
        <w:rPr>
          <w:sz w:val="24"/>
          <w:szCs w:val="24"/>
        </w:rPr>
        <w:t>[4.4]</w:t>
      </w:r>
      <w:r w:rsidR="00B7269E">
        <w:rPr>
          <w:sz w:val="24"/>
          <w:szCs w:val="24"/>
        </w:rPr>
        <w:t> </w:t>
      </w:r>
      <w:r w:rsidRPr="0018429C">
        <w:rPr>
          <w:sz w:val="24"/>
          <w:szCs w:val="24"/>
        </w:rPr>
        <w:t xml:space="preserve">No Civillikuma 2126. un </w:t>
      </w:r>
      <w:proofErr w:type="gramStart"/>
      <w:r w:rsidRPr="0018429C">
        <w:rPr>
          <w:sz w:val="24"/>
          <w:szCs w:val="24"/>
        </w:rPr>
        <w:t>2174.panta</w:t>
      </w:r>
      <w:proofErr w:type="gramEnd"/>
      <w:r w:rsidRPr="0018429C">
        <w:rPr>
          <w:sz w:val="24"/>
          <w:szCs w:val="24"/>
        </w:rPr>
        <w:t>, kā arī tiesību doktrīnas un judikatūras</w:t>
      </w:r>
      <w:r w:rsidRPr="0018429C">
        <w:rPr>
          <w:sz w:val="24"/>
          <w:szCs w:val="24"/>
        </w:rPr>
        <w:t xml:space="preserve"> atziņām izriet, ka zemes nomas līgums savu </w:t>
      </w:r>
      <w:proofErr w:type="spellStart"/>
      <w:r w:rsidRPr="0018429C">
        <w:rPr>
          <w:sz w:val="24"/>
          <w:szCs w:val="24"/>
        </w:rPr>
        <w:t>liettiesisko</w:t>
      </w:r>
      <w:proofErr w:type="spellEnd"/>
      <w:r w:rsidRPr="0018429C">
        <w:rPr>
          <w:sz w:val="24"/>
          <w:szCs w:val="24"/>
        </w:rPr>
        <w:t xml:space="preserve"> raksturu iegūst tikai pēc ierakstīšanas zemesgrāmatā, neatkarīgi no tā, vai tas ir spēkā arī pret trešajām personām. Bez nomas līguma ierakstīšanas zemesgrāmatā prasītāja nav ieguvusi lietu tiesību, </w:t>
      </w:r>
      <w:r w:rsidRPr="0018429C">
        <w:rPr>
          <w:sz w:val="24"/>
          <w:szCs w:val="24"/>
        </w:rPr>
        <w:t xml:space="preserve">kas ir spēkā arī pret trešajām personām, tajā skaitā jauno nekustamā īpašuma īpašnieci </w:t>
      </w:r>
      <w:r w:rsidR="006C5BFB">
        <w:rPr>
          <w:sz w:val="24"/>
          <w:szCs w:val="24"/>
        </w:rPr>
        <w:t>[pers. </w:t>
      </w:r>
      <w:proofErr w:type="spellStart"/>
      <w:r w:rsidR="006C5BFB">
        <w:rPr>
          <w:sz w:val="24"/>
          <w:szCs w:val="24"/>
        </w:rPr>
        <w:t>B]</w:t>
      </w:r>
      <w:proofErr w:type="spellEnd"/>
      <w:r w:rsidRPr="0018429C">
        <w:rPr>
          <w:sz w:val="24"/>
          <w:szCs w:val="24"/>
        </w:rPr>
        <w:t xml:space="preserve">. Prasījums par darījuma atzīšanu par spēkā neesošu pamatots ar apstākli, ka prasītāja strīdus būvi uzcēla uz </w:t>
      </w:r>
      <w:r w:rsidR="00890408">
        <w:rPr>
          <w:sz w:val="24"/>
          <w:szCs w:val="24"/>
        </w:rPr>
        <w:t>[pers. D]</w:t>
      </w:r>
      <w:r w:rsidR="00890408" w:rsidRPr="0018429C">
        <w:rPr>
          <w:sz w:val="24"/>
          <w:szCs w:val="24"/>
        </w:rPr>
        <w:t xml:space="preserve"> </w:t>
      </w:r>
      <w:r w:rsidRPr="0018429C">
        <w:rPr>
          <w:sz w:val="24"/>
          <w:szCs w:val="24"/>
        </w:rPr>
        <w:t>piederoša zemes gabala, k</w:t>
      </w:r>
      <w:r w:rsidRPr="0018429C">
        <w:rPr>
          <w:sz w:val="24"/>
          <w:szCs w:val="24"/>
        </w:rPr>
        <w:t xml:space="preserve">o varēja izmantot šādam nolūkam. </w:t>
      </w:r>
    </w:p>
    <w:p w:rsidR="004B7D15" w:rsidRPr="0018429C" w:rsidRDefault="00FF0D49">
      <w:pPr>
        <w:ind w:left="-9"/>
        <w:rPr>
          <w:sz w:val="24"/>
          <w:szCs w:val="24"/>
        </w:rPr>
      </w:pPr>
      <w:r w:rsidRPr="0018429C">
        <w:rPr>
          <w:sz w:val="24"/>
          <w:szCs w:val="24"/>
        </w:rPr>
        <w:t xml:space="preserve">Strīdus būve nav reģistrēta Valsts zemes dienestā kā kadastra objekts vai jaunbūve (Nekustamā īpašuma valsts kadastra likuma </w:t>
      </w:r>
      <w:proofErr w:type="gramStart"/>
      <w:r w:rsidRPr="0018429C">
        <w:rPr>
          <w:sz w:val="24"/>
          <w:szCs w:val="24"/>
        </w:rPr>
        <w:t>1.panta</w:t>
      </w:r>
      <w:proofErr w:type="gramEnd"/>
      <w:r w:rsidRPr="0018429C">
        <w:rPr>
          <w:sz w:val="24"/>
          <w:szCs w:val="24"/>
        </w:rPr>
        <w:t xml:space="preserve"> 6.punkts un 13.punkts), kā arī zemesgrāmatā neviena persona īpašuma tiesības uz to kā uz </w:t>
      </w:r>
      <w:r w:rsidRPr="0018429C">
        <w:rPr>
          <w:sz w:val="24"/>
          <w:szCs w:val="24"/>
        </w:rPr>
        <w:t>dalītā nekustamā īpašuma objektu (likuma „Par nekustamā īpašuma ierakstīšanu zemesgrāmatā” 13.pants un 14.panta pirmā daļa) nav nostiprinājusi. Lietā nav strīda, ka uz zemes gabala 2009.gadā tika uzbūvēta strīdus būve, kas nav legalizēta. Turklāt prasītāja</w:t>
      </w:r>
      <w:r w:rsidRPr="0018429C">
        <w:rPr>
          <w:sz w:val="24"/>
          <w:szCs w:val="24"/>
        </w:rPr>
        <w:t xml:space="preserve"> norādīja, ka šī objekta būvniecība pabeigta jau 2013.gadā. </w:t>
      </w:r>
      <w:r w:rsidR="00890408">
        <w:rPr>
          <w:sz w:val="24"/>
          <w:szCs w:val="24"/>
        </w:rPr>
        <w:t>[pers. D]</w:t>
      </w:r>
      <w:r w:rsidR="00890408" w:rsidRPr="0018429C">
        <w:rPr>
          <w:sz w:val="24"/>
          <w:szCs w:val="24"/>
        </w:rPr>
        <w:t xml:space="preserve"> </w:t>
      </w:r>
      <w:r w:rsidRPr="0018429C">
        <w:rPr>
          <w:sz w:val="24"/>
          <w:szCs w:val="24"/>
        </w:rPr>
        <w:t xml:space="preserve">lietas izskatīšanas gaitā uzsvēra, ka strīdus būvi uzbūvēja viņas māte </w:t>
      </w:r>
      <w:r w:rsidR="006C5BFB">
        <w:rPr>
          <w:sz w:val="24"/>
          <w:szCs w:val="24"/>
        </w:rPr>
        <w:t>[pers. </w:t>
      </w:r>
      <w:proofErr w:type="spellStart"/>
      <w:r w:rsidR="006C5BFB">
        <w:rPr>
          <w:sz w:val="24"/>
          <w:szCs w:val="24"/>
        </w:rPr>
        <w:t>A]</w:t>
      </w:r>
      <w:proofErr w:type="spellEnd"/>
      <w:r w:rsidRPr="0018429C">
        <w:rPr>
          <w:sz w:val="24"/>
          <w:szCs w:val="24"/>
        </w:rPr>
        <w:t>. Kriminālprocesa ietvaros Ludzas novada būvvalde informēja, ka prasītājai netika izsniegta būv</w:t>
      </w:r>
      <w:r w:rsidRPr="0018429C">
        <w:rPr>
          <w:sz w:val="24"/>
          <w:szCs w:val="24"/>
        </w:rPr>
        <w:t xml:space="preserve">atļauja zemesgabala </w:t>
      </w:r>
      <w:r w:rsidR="00AA4E08">
        <w:rPr>
          <w:sz w:val="24"/>
          <w:szCs w:val="24"/>
        </w:rPr>
        <w:t>[adrese]</w:t>
      </w:r>
      <w:r w:rsidRPr="0018429C">
        <w:rPr>
          <w:sz w:val="24"/>
          <w:szCs w:val="24"/>
        </w:rPr>
        <w:t xml:space="preserve"> apbūvēšanai.</w:t>
      </w:r>
    </w:p>
    <w:p w:rsidR="004B7D15" w:rsidRPr="0018429C" w:rsidRDefault="00FF0D49">
      <w:pPr>
        <w:ind w:left="-9"/>
        <w:rPr>
          <w:sz w:val="24"/>
          <w:szCs w:val="24"/>
        </w:rPr>
      </w:pPr>
      <w:r w:rsidRPr="0018429C">
        <w:rPr>
          <w:sz w:val="24"/>
          <w:szCs w:val="24"/>
        </w:rPr>
        <w:t xml:space="preserve">Pēc prasītājas pasūtījuma </w:t>
      </w:r>
      <w:proofErr w:type="gramStart"/>
      <w:r w:rsidRPr="0018429C">
        <w:rPr>
          <w:sz w:val="24"/>
          <w:szCs w:val="24"/>
        </w:rPr>
        <w:t>2013.gadā</w:t>
      </w:r>
      <w:proofErr w:type="gramEnd"/>
      <w:r w:rsidRPr="0018429C">
        <w:rPr>
          <w:sz w:val="24"/>
          <w:szCs w:val="24"/>
        </w:rPr>
        <w:t xml:space="preserve"> sagatavots strīdus būves tehniskais projekts. Savukārt no </w:t>
      </w:r>
      <w:proofErr w:type="gramStart"/>
      <w:r w:rsidRPr="0018429C">
        <w:rPr>
          <w:sz w:val="24"/>
          <w:szCs w:val="24"/>
        </w:rPr>
        <w:t>2009.gada</w:t>
      </w:r>
      <w:proofErr w:type="gramEnd"/>
      <w:r w:rsidRPr="0018429C">
        <w:rPr>
          <w:sz w:val="24"/>
          <w:szCs w:val="24"/>
        </w:rPr>
        <w:t xml:space="preserve"> 21.septembra zemes nomas līguma, ko prasītāja uzskata par vienu no viņas īpašuma tiesību apstiprinošiem do</w:t>
      </w:r>
      <w:r w:rsidRPr="0018429C">
        <w:rPr>
          <w:sz w:val="24"/>
          <w:szCs w:val="24"/>
        </w:rPr>
        <w:t xml:space="preserve">kumentiem, redzams, ka </w:t>
      </w:r>
      <w:r w:rsidR="00890408">
        <w:rPr>
          <w:sz w:val="24"/>
          <w:szCs w:val="24"/>
        </w:rPr>
        <w:t>[pers. D]</w:t>
      </w:r>
      <w:r w:rsidR="00890408" w:rsidRPr="0018429C">
        <w:rPr>
          <w:sz w:val="24"/>
          <w:szCs w:val="24"/>
        </w:rPr>
        <w:t xml:space="preserve"> </w:t>
      </w:r>
      <w:r w:rsidRPr="0018429C">
        <w:rPr>
          <w:sz w:val="24"/>
          <w:szCs w:val="24"/>
        </w:rPr>
        <w:t xml:space="preserve">iznomāja prasītājai zemes gabalu visā tā sastāvā – jaunbūvi, augošu mežu, lauksaimniecībā izmantojamo zemi, piebraucamos ceļus. Tiesas sēdē prasītājas pārstāvis un </w:t>
      </w:r>
      <w:r w:rsidR="00890408">
        <w:rPr>
          <w:sz w:val="24"/>
          <w:szCs w:val="24"/>
        </w:rPr>
        <w:t>[pers. D]</w:t>
      </w:r>
      <w:r w:rsidR="00890408" w:rsidRPr="0018429C">
        <w:rPr>
          <w:sz w:val="24"/>
          <w:szCs w:val="24"/>
        </w:rPr>
        <w:t xml:space="preserve"> </w:t>
      </w:r>
      <w:r w:rsidRPr="0018429C">
        <w:rPr>
          <w:sz w:val="24"/>
          <w:szCs w:val="24"/>
        </w:rPr>
        <w:t>paskaidroja, ka zemes nomas līgumā ie</w:t>
      </w:r>
      <w:r w:rsidRPr="0018429C">
        <w:rPr>
          <w:sz w:val="24"/>
          <w:szCs w:val="24"/>
        </w:rPr>
        <w:t xml:space="preserve">viesusies kļūda par jaunbūves iznomāšanu. Šajā sakarā norādāms uz Civillikuma </w:t>
      </w:r>
      <w:proofErr w:type="gramStart"/>
      <w:r w:rsidRPr="0018429C">
        <w:rPr>
          <w:sz w:val="24"/>
          <w:szCs w:val="24"/>
        </w:rPr>
        <w:t>1431.pantu</w:t>
      </w:r>
      <w:proofErr w:type="gramEnd"/>
      <w:r w:rsidRPr="0018429C">
        <w:rPr>
          <w:sz w:val="24"/>
          <w:szCs w:val="24"/>
        </w:rPr>
        <w:t xml:space="preserve"> un judikatūras atziņām, no kā izriet, ka konkrētajā gadījumā, līdzējiem parakstot nomas līgumu, viņi to ir akceptējuši. Tādējādi uzskatāms, ka 2009.gada 21.septembra z</w:t>
      </w:r>
      <w:r w:rsidRPr="0018429C">
        <w:rPr>
          <w:sz w:val="24"/>
          <w:szCs w:val="24"/>
        </w:rPr>
        <w:t>emes nomas līgums apliecina līdzēju gribu nomāt strīdus būvi, ko viņi apliecinājuši ar saviem parakstiem.</w:t>
      </w:r>
    </w:p>
    <w:p w:rsidR="004B7D15" w:rsidRPr="0018429C" w:rsidRDefault="00FF0D49">
      <w:pPr>
        <w:ind w:left="-9"/>
        <w:rPr>
          <w:sz w:val="24"/>
          <w:szCs w:val="24"/>
        </w:rPr>
      </w:pPr>
      <w:r w:rsidRPr="0018429C">
        <w:rPr>
          <w:sz w:val="24"/>
          <w:szCs w:val="24"/>
        </w:rPr>
        <w:t xml:space="preserve">Ievērojot to, ka jaunbūves celtniecība pabeigta </w:t>
      </w:r>
      <w:proofErr w:type="gramStart"/>
      <w:r w:rsidRPr="0018429C">
        <w:rPr>
          <w:sz w:val="24"/>
          <w:szCs w:val="24"/>
        </w:rPr>
        <w:t>2009.gadā</w:t>
      </w:r>
      <w:proofErr w:type="gramEnd"/>
      <w:r w:rsidRPr="0018429C">
        <w:rPr>
          <w:sz w:val="24"/>
          <w:szCs w:val="24"/>
        </w:rPr>
        <w:t xml:space="preserve"> un tā iznomāta prasītājai (zemes nomas līguma 2.1.punkts), nav izšķirošas nozīmes zemes noma</w:t>
      </w:r>
      <w:r w:rsidRPr="0018429C">
        <w:rPr>
          <w:sz w:val="24"/>
          <w:szCs w:val="24"/>
        </w:rPr>
        <w:t>s līguma 2.2.punktam, uz kuru atsaucas prasītāja un kas noteic nomnieka tiesības uz nomā nodotā zemes gabala izbūvēt kā patstāvīgus īpašuma objektus ēkas un būves pēc saviem ieskatiem, bez īpašas saskaņošanas ar iznomātāju. No pierādījumiem lietā neizriet,</w:t>
      </w:r>
      <w:r w:rsidRPr="0018429C">
        <w:rPr>
          <w:sz w:val="24"/>
          <w:szCs w:val="24"/>
        </w:rPr>
        <w:t xml:space="preserve"> ka prasītāja būtu uzskatāma par strīdus būves īpašnieci vai tiesisko valdītāju saskaņā ar likuma „Par atjaunotā Latvijas Republikas 1937.gada Civillikuma ievada, mantojuma tiesību un lietu tiesību daļas spēkā stāšanās laiku un kārtību” 14.panta pirmās daļ</w:t>
      </w:r>
      <w:r w:rsidRPr="0018429C">
        <w:rPr>
          <w:sz w:val="24"/>
          <w:szCs w:val="24"/>
        </w:rPr>
        <w:t xml:space="preserve">as 5.punktu un šī būve izveidota kā brīvprātīgais dalītais īpašums, kā to nepamatoti atzinusi pirmās instances tiesa. </w:t>
      </w:r>
    </w:p>
    <w:p w:rsidR="004B7D15" w:rsidRPr="0018429C" w:rsidRDefault="00FF0D49">
      <w:pPr>
        <w:ind w:left="-9"/>
        <w:rPr>
          <w:sz w:val="24"/>
          <w:szCs w:val="24"/>
        </w:rPr>
      </w:pPr>
      <w:r w:rsidRPr="0018429C">
        <w:rPr>
          <w:sz w:val="24"/>
          <w:szCs w:val="24"/>
        </w:rPr>
        <w:t>Saistībā ar argumentu, ka līdzēji, noslēdzot pirkuma līgumu, atzinuši strīdus būvi par patstāvīgu īpašuma objektu, norādāms uz Civillikum</w:t>
      </w:r>
      <w:r w:rsidRPr="0018429C">
        <w:rPr>
          <w:sz w:val="24"/>
          <w:szCs w:val="24"/>
        </w:rPr>
        <w:t xml:space="preserve">a 1403. un </w:t>
      </w:r>
      <w:proofErr w:type="gramStart"/>
      <w:r w:rsidRPr="0018429C">
        <w:rPr>
          <w:sz w:val="24"/>
          <w:szCs w:val="24"/>
        </w:rPr>
        <w:t>1427.pantu</w:t>
      </w:r>
      <w:proofErr w:type="gramEnd"/>
      <w:r w:rsidRPr="0018429C">
        <w:rPr>
          <w:sz w:val="24"/>
          <w:szCs w:val="24"/>
        </w:rPr>
        <w:t xml:space="preserve">, līguma satura izvēles brīvību un tiesību doktrīnas atziņām, no kurām izriet, ka atbilstoši Civillikumā nostiprinātajam </w:t>
      </w:r>
      <w:proofErr w:type="spellStart"/>
      <w:r w:rsidRPr="0018429C">
        <w:rPr>
          <w:sz w:val="24"/>
          <w:szCs w:val="24"/>
        </w:rPr>
        <w:t>privātautonomijas</w:t>
      </w:r>
      <w:proofErr w:type="spellEnd"/>
      <w:r w:rsidRPr="0018429C">
        <w:rPr>
          <w:sz w:val="24"/>
          <w:szCs w:val="24"/>
        </w:rPr>
        <w:t xml:space="preserve"> principam pat šķietami absurdu vai neloģisku noteikumu iekļaušana līgumā pati par sevi nevar būt</w:t>
      </w:r>
      <w:r w:rsidRPr="0018429C">
        <w:rPr>
          <w:sz w:val="24"/>
          <w:szCs w:val="24"/>
        </w:rPr>
        <w:t xml:space="preserve"> par iemeslu darījuma dalībnieku gribas īstuma apšaubīšanai. </w:t>
      </w:r>
    </w:p>
    <w:p w:rsidR="004B7D15" w:rsidRPr="0018429C" w:rsidRDefault="00FF0D49">
      <w:pPr>
        <w:ind w:left="-9"/>
        <w:rPr>
          <w:sz w:val="24"/>
          <w:szCs w:val="24"/>
        </w:rPr>
      </w:pPr>
      <w:r w:rsidRPr="0018429C">
        <w:rPr>
          <w:sz w:val="24"/>
          <w:szCs w:val="24"/>
        </w:rPr>
        <w:t xml:space="preserve">Līdz ar to nav konstatējami likumā noteiktie šķēršļi zemes gabala pārdošanai saistībā ar Civillikuma </w:t>
      </w:r>
      <w:proofErr w:type="gramStart"/>
      <w:r w:rsidRPr="0018429C">
        <w:rPr>
          <w:sz w:val="24"/>
          <w:szCs w:val="24"/>
        </w:rPr>
        <w:t>968.pantā</w:t>
      </w:r>
      <w:proofErr w:type="gramEnd"/>
      <w:r w:rsidRPr="0018429C">
        <w:rPr>
          <w:sz w:val="24"/>
          <w:szCs w:val="24"/>
        </w:rPr>
        <w:t xml:space="preserve"> nostiprināto zemes gabala un uz tā esošās ēkas nedalāmības principu. Šajā sakarā at</w:t>
      </w:r>
      <w:r w:rsidRPr="0018429C">
        <w:rPr>
          <w:sz w:val="24"/>
          <w:szCs w:val="24"/>
        </w:rPr>
        <w:t xml:space="preserve">zīstams, ka tiesai nav saistošs liecinieku </w:t>
      </w:r>
      <w:r w:rsidR="00890408">
        <w:rPr>
          <w:sz w:val="24"/>
          <w:szCs w:val="24"/>
        </w:rPr>
        <w:t>[pers. E]</w:t>
      </w:r>
      <w:r w:rsidRPr="0018429C">
        <w:rPr>
          <w:sz w:val="24"/>
          <w:szCs w:val="24"/>
        </w:rPr>
        <w:t xml:space="preserve">, </w:t>
      </w:r>
      <w:r w:rsidR="00890408">
        <w:rPr>
          <w:sz w:val="24"/>
          <w:szCs w:val="24"/>
        </w:rPr>
        <w:t>[pers. F]</w:t>
      </w:r>
      <w:r w:rsidRPr="0018429C">
        <w:rPr>
          <w:sz w:val="24"/>
          <w:szCs w:val="24"/>
        </w:rPr>
        <w:t xml:space="preserve">, </w:t>
      </w:r>
      <w:r w:rsidR="00AA4E08">
        <w:rPr>
          <w:sz w:val="24"/>
          <w:szCs w:val="24"/>
        </w:rPr>
        <w:t>[pers. </w:t>
      </w:r>
      <w:r w:rsidR="00AA4E08">
        <w:rPr>
          <w:sz w:val="24"/>
          <w:szCs w:val="24"/>
        </w:rPr>
        <w:t>G</w:t>
      </w:r>
      <w:r w:rsidR="00AA4E08">
        <w:rPr>
          <w:sz w:val="24"/>
          <w:szCs w:val="24"/>
        </w:rPr>
        <w:t>]</w:t>
      </w:r>
      <w:r w:rsidRPr="0018429C">
        <w:rPr>
          <w:sz w:val="24"/>
          <w:szCs w:val="24"/>
        </w:rPr>
        <w:t xml:space="preserve">, </w:t>
      </w:r>
      <w:r w:rsidR="00AA4E08">
        <w:rPr>
          <w:sz w:val="24"/>
          <w:szCs w:val="24"/>
        </w:rPr>
        <w:t>[pers. </w:t>
      </w:r>
      <w:proofErr w:type="spellStart"/>
      <w:r w:rsidR="00AA4E08">
        <w:rPr>
          <w:sz w:val="24"/>
          <w:szCs w:val="24"/>
        </w:rPr>
        <w:t>H</w:t>
      </w:r>
      <w:r w:rsidR="00AA4E08">
        <w:rPr>
          <w:sz w:val="24"/>
          <w:szCs w:val="24"/>
        </w:rPr>
        <w:t>]</w:t>
      </w:r>
      <w:r w:rsidRPr="0018429C">
        <w:rPr>
          <w:sz w:val="24"/>
          <w:szCs w:val="24"/>
        </w:rPr>
        <w:t>,</w:t>
      </w:r>
      <w:proofErr w:type="spellEnd"/>
      <w:r w:rsidRPr="0018429C">
        <w:rPr>
          <w:sz w:val="24"/>
          <w:szCs w:val="24"/>
        </w:rPr>
        <w:t xml:space="preserve"> </w:t>
      </w:r>
      <w:r w:rsidR="00AA4E08">
        <w:rPr>
          <w:sz w:val="24"/>
          <w:szCs w:val="24"/>
        </w:rPr>
        <w:t>[pers. </w:t>
      </w:r>
      <w:r w:rsidR="00AA4E08">
        <w:rPr>
          <w:sz w:val="24"/>
          <w:szCs w:val="24"/>
        </w:rPr>
        <w:t>I</w:t>
      </w:r>
      <w:r w:rsidR="00AA4E08">
        <w:rPr>
          <w:sz w:val="24"/>
          <w:szCs w:val="24"/>
        </w:rPr>
        <w:t>]</w:t>
      </w:r>
      <w:r w:rsidRPr="0018429C">
        <w:rPr>
          <w:sz w:val="24"/>
          <w:szCs w:val="24"/>
        </w:rPr>
        <w:t xml:space="preserve"> un </w:t>
      </w:r>
      <w:r w:rsidR="00AA4E08">
        <w:rPr>
          <w:sz w:val="24"/>
          <w:szCs w:val="24"/>
        </w:rPr>
        <w:t>[pers. </w:t>
      </w:r>
      <w:proofErr w:type="spellStart"/>
      <w:r w:rsidR="00AA4E08">
        <w:rPr>
          <w:sz w:val="24"/>
          <w:szCs w:val="24"/>
        </w:rPr>
        <w:t>J</w:t>
      </w:r>
      <w:r w:rsidR="00AA4E08">
        <w:rPr>
          <w:sz w:val="24"/>
          <w:szCs w:val="24"/>
        </w:rPr>
        <w:t>]</w:t>
      </w:r>
      <w:proofErr w:type="spellEnd"/>
      <w:r w:rsidRPr="0018429C">
        <w:rPr>
          <w:sz w:val="24"/>
          <w:szCs w:val="24"/>
        </w:rPr>
        <w:t xml:space="preserve"> liecībās ietvertās ziņas par prasītājas valdījuma un īpašuma tiesībām, kā </w:t>
      </w:r>
      <w:r w:rsidRPr="0018429C">
        <w:rPr>
          <w:sz w:val="24"/>
          <w:szCs w:val="24"/>
        </w:rPr>
        <w:lastRenderedPageBreak/>
        <w:t>arī strīdus pirkuma darījuma</w:t>
      </w:r>
      <w:r w:rsidRPr="0018429C">
        <w:rPr>
          <w:sz w:val="24"/>
          <w:szCs w:val="24"/>
        </w:rPr>
        <w:t xml:space="preserve"> tiesiskumu. Tāpat nav nozīmes krimināllietā esošajiem materiāliem par darījuma noslēgšanas apstākļiem, jo prasītāja nav apstrīdētā darījuma dalībniece un noteiktajā kārtībā nav cēlusi prasību par īpašuma tiesību atzīšanu. </w:t>
      </w:r>
    </w:p>
    <w:p w:rsidR="004B7D15" w:rsidRPr="0018429C" w:rsidRDefault="00FF0D49">
      <w:pPr>
        <w:ind w:left="-9"/>
        <w:rPr>
          <w:sz w:val="24"/>
          <w:szCs w:val="24"/>
        </w:rPr>
      </w:pPr>
      <w:r w:rsidRPr="0018429C">
        <w:rPr>
          <w:sz w:val="24"/>
          <w:szCs w:val="24"/>
        </w:rPr>
        <w:t>Ievērojot prasības priekšmetu un</w:t>
      </w:r>
      <w:r w:rsidRPr="0018429C">
        <w:rPr>
          <w:sz w:val="24"/>
          <w:szCs w:val="24"/>
        </w:rPr>
        <w:t xml:space="preserve"> apstrīdēto tiesisko attiecību sastāvu šajā lietā, tiesai nav saistoši prasītājas iesniegtie pierādījumi par prasītājas pirmpirkuma tiesību īstenošanu, jo tiem nav nozīmes lietā, kā arī nav saistoši argumenti par pirmpirkuma tiesībām. </w:t>
      </w:r>
    </w:p>
    <w:p w:rsidR="004B7D15" w:rsidRPr="0018429C" w:rsidRDefault="00FF0D49">
      <w:pPr>
        <w:spacing w:after="56" w:line="259" w:lineRule="auto"/>
        <w:ind w:left="574" w:right="0" w:firstLine="0"/>
        <w:jc w:val="left"/>
        <w:rPr>
          <w:sz w:val="24"/>
          <w:szCs w:val="24"/>
        </w:rPr>
      </w:pPr>
      <w:r w:rsidRPr="0018429C">
        <w:rPr>
          <w:sz w:val="24"/>
          <w:szCs w:val="24"/>
        </w:rPr>
        <w:t xml:space="preserve"> </w:t>
      </w:r>
    </w:p>
    <w:p w:rsidR="004B7D15" w:rsidRPr="0018429C" w:rsidRDefault="00B7269E" w:rsidP="00B7269E">
      <w:pPr>
        <w:rPr>
          <w:sz w:val="24"/>
          <w:szCs w:val="24"/>
        </w:rPr>
      </w:pPr>
      <w:r>
        <w:rPr>
          <w:sz w:val="24"/>
          <w:szCs w:val="24"/>
        </w:rPr>
        <w:t>[5] </w:t>
      </w:r>
      <w:r w:rsidR="00FF0D49" w:rsidRPr="0018429C">
        <w:rPr>
          <w:sz w:val="24"/>
          <w:szCs w:val="24"/>
        </w:rPr>
        <w:t xml:space="preserve">Par Latgales apgabaltiesas Civillietu tiesas kolēģijas </w:t>
      </w:r>
      <w:proofErr w:type="gramStart"/>
      <w:r w:rsidR="00FF0D49" w:rsidRPr="0018429C">
        <w:rPr>
          <w:sz w:val="24"/>
          <w:szCs w:val="24"/>
        </w:rPr>
        <w:t>2017.gada</w:t>
      </w:r>
      <w:proofErr w:type="gramEnd"/>
      <w:r w:rsidR="00FF0D49" w:rsidRPr="0018429C">
        <w:rPr>
          <w:sz w:val="24"/>
          <w:szCs w:val="24"/>
        </w:rPr>
        <w:t xml:space="preserve"> 20.jūnija spriedumu prasītāja iesniedza kasācijas sūdzību, pārsūdzot spriedumu pilnā apjomā.</w:t>
      </w:r>
    </w:p>
    <w:p w:rsidR="004B7D15" w:rsidRPr="0018429C" w:rsidRDefault="00FF0D49">
      <w:pPr>
        <w:ind w:left="574" w:firstLine="0"/>
        <w:rPr>
          <w:sz w:val="24"/>
          <w:szCs w:val="24"/>
        </w:rPr>
      </w:pPr>
      <w:r w:rsidRPr="0018429C">
        <w:rPr>
          <w:sz w:val="24"/>
          <w:szCs w:val="24"/>
        </w:rPr>
        <w:t>Kasācijas sūdzībā norādīti šādi argumenti.</w:t>
      </w:r>
    </w:p>
    <w:p w:rsidR="004B7D15" w:rsidRPr="0018429C" w:rsidRDefault="00B7269E" w:rsidP="00B7269E">
      <w:pPr>
        <w:ind w:firstLine="567"/>
        <w:rPr>
          <w:sz w:val="24"/>
          <w:szCs w:val="24"/>
        </w:rPr>
      </w:pPr>
      <w:r>
        <w:rPr>
          <w:sz w:val="24"/>
          <w:szCs w:val="24"/>
        </w:rPr>
        <w:t>[5.1.] </w:t>
      </w:r>
      <w:r w:rsidR="00FF0D49" w:rsidRPr="0018429C">
        <w:rPr>
          <w:sz w:val="24"/>
          <w:szCs w:val="24"/>
        </w:rPr>
        <w:t>Tiesa nepareizi piemēroja likuma „Par atjaunotā Latvija</w:t>
      </w:r>
      <w:r w:rsidR="00FF0D49" w:rsidRPr="0018429C">
        <w:rPr>
          <w:sz w:val="24"/>
          <w:szCs w:val="24"/>
        </w:rPr>
        <w:t xml:space="preserve">s Republikas 1937,gada Civillikuma ievada, mantojuma tiesību un lietu tiesību daļas spēkā stāšanās laiku un kārtību” </w:t>
      </w:r>
      <w:proofErr w:type="gramStart"/>
      <w:r w:rsidR="00FF0D49" w:rsidRPr="0018429C">
        <w:rPr>
          <w:sz w:val="24"/>
          <w:szCs w:val="24"/>
        </w:rPr>
        <w:t>14.panta</w:t>
      </w:r>
      <w:proofErr w:type="gramEnd"/>
      <w:r w:rsidR="00FF0D49" w:rsidRPr="0018429C">
        <w:rPr>
          <w:sz w:val="24"/>
          <w:szCs w:val="24"/>
        </w:rPr>
        <w:t xml:space="preserve"> pirmās daļas 5.punktu un Civillikuma 968., 2126. un 2174.pantu.</w:t>
      </w:r>
    </w:p>
    <w:p w:rsidR="004B7D15" w:rsidRPr="0018429C" w:rsidRDefault="00B7269E" w:rsidP="00B7269E">
      <w:pPr>
        <w:ind w:firstLine="567"/>
        <w:rPr>
          <w:sz w:val="24"/>
          <w:szCs w:val="24"/>
        </w:rPr>
      </w:pPr>
      <w:r>
        <w:rPr>
          <w:sz w:val="24"/>
          <w:szCs w:val="24"/>
        </w:rPr>
        <w:t>[5.1.1] </w:t>
      </w:r>
      <w:r w:rsidR="00FF0D49" w:rsidRPr="0018429C">
        <w:rPr>
          <w:sz w:val="24"/>
          <w:szCs w:val="24"/>
        </w:rPr>
        <w:t>Šajā gadījumā ir iestājušies visi priekšnoteikumi, lai atzītu jaun</w:t>
      </w:r>
      <w:r w:rsidR="00FF0D49" w:rsidRPr="0018429C">
        <w:rPr>
          <w:sz w:val="24"/>
          <w:szCs w:val="24"/>
        </w:rPr>
        <w:t xml:space="preserve">būvi par prasītājai piederošu patstāvīga īpašuma objektu – 1) jaunbūve ir uzcelta uz iznomāta zemes gabala, 2) </w:t>
      </w:r>
      <w:proofErr w:type="gramStart"/>
      <w:r w:rsidR="00FF0D49" w:rsidRPr="0018429C">
        <w:rPr>
          <w:sz w:val="24"/>
          <w:szCs w:val="24"/>
        </w:rPr>
        <w:t>2009.gada</w:t>
      </w:r>
      <w:proofErr w:type="gramEnd"/>
      <w:r w:rsidR="00FF0D49" w:rsidRPr="0018429C">
        <w:rPr>
          <w:sz w:val="24"/>
          <w:szCs w:val="24"/>
        </w:rPr>
        <w:t xml:space="preserve"> 21.septembra nomas līgums noslēgts uz vairāk kā desmit gadiem, 3) nomas līgumā noteiktas prasītājas tiesības uz zemes gabala celt ēkas </w:t>
      </w:r>
      <w:r w:rsidR="00FF0D49" w:rsidRPr="0018429C">
        <w:rPr>
          <w:sz w:val="24"/>
          <w:szCs w:val="24"/>
        </w:rPr>
        <w:t xml:space="preserve">un būves kā prasītājai piederošus patstāvīga īpašuma objektus. Neviens normatīvais akts nenoteic, ka būves kā patstāvīga īpašuma objekta statuss ir atkarīgs no tās reģistrēšanas zemesgrāmatā un Valsts zemes vai nomas līguma reģistrēšanas zemesgrāmatā. </w:t>
      </w:r>
    </w:p>
    <w:p w:rsidR="004B7D15" w:rsidRPr="0018429C" w:rsidRDefault="00B7269E" w:rsidP="00B7269E">
      <w:pPr>
        <w:ind w:firstLine="567"/>
        <w:rPr>
          <w:sz w:val="24"/>
          <w:szCs w:val="24"/>
        </w:rPr>
      </w:pPr>
      <w:r>
        <w:rPr>
          <w:sz w:val="24"/>
          <w:szCs w:val="24"/>
        </w:rPr>
        <w:t>[5.1.2] </w:t>
      </w:r>
      <w:r w:rsidR="00FF0D49" w:rsidRPr="0018429C">
        <w:rPr>
          <w:sz w:val="24"/>
          <w:szCs w:val="24"/>
        </w:rPr>
        <w:t>Tie</w:t>
      </w:r>
      <w:r w:rsidR="00FF0D49" w:rsidRPr="0018429C">
        <w:rPr>
          <w:sz w:val="24"/>
          <w:szCs w:val="24"/>
        </w:rPr>
        <w:t xml:space="preserve">sa kļūdaini secināja, ka bez nomas līguma ierakstīšanas zemesgrāmatā prasītāja nav ieguvusi lietu tiesību, kas ir spēkā pret jauno nekustamā īpašuma ieguvēju, kā arī to, ka prasītāja strīdus būvi varēja izmantot tikai noslēgtā zemes nomas līguma ietvaros. </w:t>
      </w:r>
      <w:r w:rsidR="00FF0D49" w:rsidRPr="0018429C">
        <w:rPr>
          <w:sz w:val="24"/>
          <w:szCs w:val="24"/>
        </w:rPr>
        <w:t>Zemes nomas līgums ir spēkā un atbildētāja kā jaunā nekustamā īpašuma ieguvēja tiesā nav cēlusi prasību par tā izbeigšanu.</w:t>
      </w:r>
    </w:p>
    <w:p w:rsidR="004B7D15" w:rsidRPr="0018429C" w:rsidRDefault="00FF0D49">
      <w:pPr>
        <w:ind w:left="-9"/>
        <w:rPr>
          <w:sz w:val="24"/>
          <w:szCs w:val="24"/>
        </w:rPr>
      </w:pPr>
      <w:r w:rsidRPr="0018429C">
        <w:rPr>
          <w:sz w:val="24"/>
          <w:szCs w:val="24"/>
        </w:rPr>
        <w:t xml:space="preserve">Civillikuma </w:t>
      </w:r>
      <w:proofErr w:type="gramStart"/>
      <w:r w:rsidRPr="0018429C">
        <w:rPr>
          <w:sz w:val="24"/>
          <w:szCs w:val="24"/>
        </w:rPr>
        <w:t>2174.pantā</w:t>
      </w:r>
      <w:proofErr w:type="gramEnd"/>
      <w:r w:rsidRPr="0018429C">
        <w:rPr>
          <w:sz w:val="24"/>
          <w:szCs w:val="24"/>
        </w:rPr>
        <w:t xml:space="preserve"> ir noteiktas pamatnostādnes, kas jāņem vērā, mainoties iznomātā objekta īpašniekam situācijā, kad nomas līgums</w:t>
      </w:r>
      <w:r w:rsidRPr="0018429C">
        <w:rPr>
          <w:sz w:val="24"/>
          <w:szCs w:val="24"/>
        </w:rPr>
        <w:t xml:space="preserve"> nav reģistrēts zemesgrāmatā. Nomas līgums, kas nav ierakstīts zemesgrāmatā, automātiski nezaudē savu spēku, mainoties iznomātā nekustamā īpašuma īpašniekam. Jaunajam ieguvējam pastāv izvēles iespēja turpināt iepriekšējā īpašnieka noslēgto līgumu vai uztei</w:t>
      </w:r>
      <w:r w:rsidRPr="0018429C">
        <w:rPr>
          <w:sz w:val="24"/>
          <w:szCs w:val="24"/>
        </w:rPr>
        <w:t xml:space="preserve">kt to, bet līdz tam līgums ir spēkā. Tātad prasītājai ir tiesības uz jaunbūvi kā patstāvīgu īpašuma objektu. </w:t>
      </w:r>
    </w:p>
    <w:p w:rsidR="004B7D15" w:rsidRPr="0018429C" w:rsidRDefault="00FF0D49">
      <w:pPr>
        <w:ind w:left="-9"/>
        <w:rPr>
          <w:sz w:val="24"/>
          <w:szCs w:val="24"/>
        </w:rPr>
      </w:pPr>
      <w:r w:rsidRPr="0018429C">
        <w:rPr>
          <w:sz w:val="24"/>
          <w:szCs w:val="24"/>
        </w:rPr>
        <w:t xml:space="preserve">Kļūdains ir tiesas secinājums, ka </w:t>
      </w:r>
      <w:r w:rsidR="00890408">
        <w:rPr>
          <w:sz w:val="24"/>
          <w:szCs w:val="24"/>
        </w:rPr>
        <w:t>[pers. D]</w:t>
      </w:r>
      <w:r w:rsidRPr="0018429C">
        <w:rPr>
          <w:sz w:val="24"/>
          <w:szCs w:val="24"/>
        </w:rPr>
        <w:t xml:space="preserve"> iznomāja prasītājai jaunbūvi kopā ar zemes gabalu. Prasītājas pārstāvis paskaidroja, ka nomas lī</w:t>
      </w:r>
      <w:r w:rsidRPr="0018429C">
        <w:rPr>
          <w:sz w:val="24"/>
          <w:szCs w:val="24"/>
        </w:rPr>
        <w:t xml:space="preserve">guma 2.1.punktā ieviesusies neprecizitāte, kas acīmredzami neatbilst lietas faktiskajiem apstākļiem, ko tiesa nav pārbaudījusi. </w:t>
      </w:r>
    </w:p>
    <w:p w:rsidR="004B7D15" w:rsidRPr="0018429C" w:rsidRDefault="00B7269E" w:rsidP="00B7269E">
      <w:pPr>
        <w:ind w:firstLine="567"/>
        <w:rPr>
          <w:sz w:val="24"/>
          <w:szCs w:val="24"/>
        </w:rPr>
      </w:pPr>
      <w:r>
        <w:rPr>
          <w:sz w:val="24"/>
          <w:szCs w:val="24"/>
        </w:rPr>
        <w:t>[5.2] </w:t>
      </w:r>
      <w:r w:rsidR="00FF0D49" w:rsidRPr="0018429C">
        <w:rPr>
          <w:sz w:val="24"/>
          <w:szCs w:val="24"/>
        </w:rPr>
        <w:t xml:space="preserve">Zemesgrāmatu likuma </w:t>
      </w:r>
      <w:proofErr w:type="gramStart"/>
      <w:r w:rsidR="00FF0D49" w:rsidRPr="0018429C">
        <w:rPr>
          <w:sz w:val="24"/>
          <w:szCs w:val="24"/>
        </w:rPr>
        <w:t>97.pants</w:t>
      </w:r>
      <w:proofErr w:type="gramEnd"/>
      <w:r w:rsidR="00FF0D49" w:rsidRPr="0018429C">
        <w:rPr>
          <w:sz w:val="24"/>
          <w:szCs w:val="24"/>
        </w:rPr>
        <w:t>, Civillikuma 994., 1044.-</w:t>
      </w:r>
      <w:r w:rsidR="00FF0D49" w:rsidRPr="0018429C">
        <w:rPr>
          <w:sz w:val="24"/>
          <w:szCs w:val="24"/>
        </w:rPr>
        <w:t>1046.pants nav piemērojams strīda izšķiršanai, jo, pretēji tiesas secinā</w:t>
      </w:r>
      <w:r w:rsidR="00FF0D49" w:rsidRPr="0018429C">
        <w:rPr>
          <w:sz w:val="24"/>
          <w:szCs w:val="24"/>
        </w:rPr>
        <w:t>jumiem, prasītājai nav likumiska pamata tiesai lūgt īpašuma tiesību atzīšanu. Izskatāmajā lietā prasība par pirkuma līguma atzīšanu par spēkā neesošu ir vērsta uz īpašuma tiesību aizsardzību, jo minētā līguma atcelšanas gadījumā tiek atgriezts iepriekšējai</w:t>
      </w:r>
      <w:r w:rsidR="00FF0D49" w:rsidRPr="0018429C">
        <w:rPr>
          <w:sz w:val="24"/>
          <w:szCs w:val="24"/>
        </w:rPr>
        <w:t>s tiesiskais stāvoklis, kas ir pamatā jaunbūves legalizācijas un īpašumu tiesību nostiprināšanas realizēšanai. Jāņem vērā, ka strīdus būve nav reģistrēta zemesgrāmatā un Valsts zemes dienestā.</w:t>
      </w:r>
    </w:p>
    <w:p w:rsidR="004B7D15" w:rsidRPr="0018429C" w:rsidRDefault="00FF0D49">
      <w:pPr>
        <w:ind w:left="-9"/>
        <w:rPr>
          <w:sz w:val="24"/>
          <w:szCs w:val="24"/>
        </w:rPr>
      </w:pPr>
      <w:r w:rsidRPr="0018429C">
        <w:rPr>
          <w:sz w:val="24"/>
          <w:szCs w:val="24"/>
        </w:rPr>
        <w:t>Prasītāja nevar celt īpašuma prasību atbilstoši Civillikuma 104</w:t>
      </w:r>
      <w:r w:rsidRPr="0018429C">
        <w:rPr>
          <w:sz w:val="24"/>
          <w:szCs w:val="24"/>
        </w:rPr>
        <w:t>4.-</w:t>
      </w:r>
      <w:proofErr w:type="gramStart"/>
      <w:r w:rsidRPr="0018429C">
        <w:rPr>
          <w:sz w:val="24"/>
          <w:szCs w:val="24"/>
        </w:rPr>
        <w:t>1046.pantam</w:t>
      </w:r>
      <w:proofErr w:type="gramEnd"/>
      <w:r w:rsidRPr="0018429C">
        <w:rPr>
          <w:sz w:val="24"/>
          <w:szCs w:val="24"/>
        </w:rPr>
        <w:t>, jo viņa nevar apstrīdēt zemesgrāmatā esošu ierakstu par īpašuma tiesību un lūgt aizvietot to ar jaunu ierakstu, kā to norādīja tiesa. Zemesgrāmatā nav reģistrēta jaunbūve un kādas personas īpašuma tiesības uz to, kā arī tiesiskais regulējum</w:t>
      </w:r>
      <w:r w:rsidRPr="0018429C">
        <w:rPr>
          <w:sz w:val="24"/>
          <w:szCs w:val="24"/>
        </w:rPr>
        <w:t xml:space="preserve">s attiecībā uz būvju legalizācijas un īpašuma tiesību reģistrēšanas procesu nedod tiesisku pamatu apmierināt prasījumu par īpašuma tiesību uz jaunbūvi reģistrēšanu zemesgrāmatā. </w:t>
      </w:r>
    </w:p>
    <w:p w:rsidR="004B7D15" w:rsidRPr="0018429C" w:rsidRDefault="00FF0D49">
      <w:pPr>
        <w:ind w:left="-9"/>
        <w:rPr>
          <w:sz w:val="24"/>
          <w:szCs w:val="24"/>
        </w:rPr>
      </w:pPr>
      <w:r w:rsidRPr="0018429C">
        <w:rPr>
          <w:sz w:val="24"/>
          <w:szCs w:val="24"/>
        </w:rPr>
        <w:lastRenderedPageBreak/>
        <w:t xml:space="preserve">No Zemesgrāmatu likuma </w:t>
      </w:r>
      <w:proofErr w:type="gramStart"/>
      <w:r w:rsidRPr="0018429C">
        <w:rPr>
          <w:sz w:val="24"/>
          <w:szCs w:val="24"/>
        </w:rPr>
        <w:t>13.panta</w:t>
      </w:r>
      <w:proofErr w:type="gramEnd"/>
      <w:r w:rsidRPr="0018429C">
        <w:rPr>
          <w:sz w:val="24"/>
          <w:szCs w:val="24"/>
        </w:rPr>
        <w:t xml:space="preserve"> un 14.panta 1.punkta izriet, ka nekustamais ī</w:t>
      </w:r>
      <w:r w:rsidRPr="0018429C">
        <w:rPr>
          <w:sz w:val="24"/>
          <w:szCs w:val="24"/>
        </w:rPr>
        <w:t xml:space="preserve">pašums nevar tikt reģistrēts zemesgrāmatā, ja iepriekš nav notikusi tā reģistrēšana Valsts zemes dienestā. Nekustamā īpašuma valsts kadastra likuma </w:t>
      </w:r>
      <w:proofErr w:type="gramStart"/>
      <w:r w:rsidRPr="0018429C">
        <w:rPr>
          <w:sz w:val="24"/>
          <w:szCs w:val="24"/>
        </w:rPr>
        <w:t>10.panta</w:t>
      </w:r>
      <w:proofErr w:type="gramEnd"/>
      <w:r w:rsidRPr="0018429C">
        <w:rPr>
          <w:sz w:val="24"/>
          <w:szCs w:val="24"/>
        </w:rPr>
        <w:t xml:space="preserve"> pirmajā daļā, 38.pantā, 60.panta 8.punktā un Ministru kabineta 2012.gada 10.aprīļa noteikumu Nr.263</w:t>
      </w:r>
      <w:r w:rsidRPr="0018429C">
        <w:rPr>
          <w:sz w:val="24"/>
          <w:szCs w:val="24"/>
        </w:rPr>
        <w:t xml:space="preserve"> „Kadastra objektu reģistrācijas un kadastra datu aktualizācijas noteikumi” 29.1.3.punktā paredzēta kārtība, kādā tiek veikta būves reģistrēšana Valsts zemes dienestā, lai pēc tam būtu iespējams to reģistrēt zemesgrāmatā. Neviens normatīvais akts neparedz </w:t>
      </w:r>
      <w:r w:rsidRPr="0018429C">
        <w:rPr>
          <w:sz w:val="24"/>
          <w:szCs w:val="24"/>
        </w:rPr>
        <w:t>iespēju atzīt un reģistrēt personas īpašuma tiesības uz tiesas sprieduma pamata, ignorējot minēto legalizācijas procesu.</w:t>
      </w:r>
    </w:p>
    <w:p w:rsidR="004B7D15" w:rsidRPr="0018429C" w:rsidRDefault="00B7269E" w:rsidP="00B7269E">
      <w:pPr>
        <w:ind w:firstLine="567"/>
        <w:rPr>
          <w:sz w:val="24"/>
          <w:szCs w:val="24"/>
        </w:rPr>
      </w:pPr>
      <w:r>
        <w:rPr>
          <w:sz w:val="24"/>
          <w:szCs w:val="24"/>
        </w:rPr>
        <w:t>[5.3] </w:t>
      </w:r>
      <w:r w:rsidR="00FF0D49" w:rsidRPr="0018429C">
        <w:rPr>
          <w:sz w:val="24"/>
          <w:szCs w:val="24"/>
        </w:rPr>
        <w:t xml:space="preserve">Ir kļūdains tiesas secinājums, ka prasītājai nav tiesību apstrīdēt pirkuma līgumu un restitūcijas ceļā strīdus būvi atgriezt </w:t>
      </w:r>
      <w:r w:rsidR="00890408">
        <w:rPr>
          <w:sz w:val="24"/>
          <w:szCs w:val="24"/>
        </w:rPr>
        <w:t>[pers. D]</w:t>
      </w:r>
      <w:r w:rsidR="00890408" w:rsidRPr="0018429C">
        <w:rPr>
          <w:sz w:val="24"/>
          <w:szCs w:val="24"/>
        </w:rPr>
        <w:t xml:space="preserve"> </w:t>
      </w:r>
      <w:r w:rsidR="00FF0D49" w:rsidRPr="0018429C">
        <w:rPr>
          <w:sz w:val="24"/>
          <w:szCs w:val="24"/>
        </w:rPr>
        <w:t xml:space="preserve">īpašumā. Šajā sakarā ir būtiski norādīt, ka jaunbūve nav piederējusi </w:t>
      </w:r>
      <w:r w:rsidR="00890408">
        <w:rPr>
          <w:sz w:val="24"/>
          <w:szCs w:val="24"/>
        </w:rPr>
        <w:t>[pers. D]</w:t>
      </w:r>
      <w:r w:rsidR="00890408" w:rsidRPr="0018429C">
        <w:rPr>
          <w:sz w:val="24"/>
          <w:szCs w:val="24"/>
        </w:rPr>
        <w:t xml:space="preserve"> </w:t>
      </w:r>
      <w:r w:rsidR="00FF0D49" w:rsidRPr="0018429C">
        <w:rPr>
          <w:sz w:val="24"/>
          <w:szCs w:val="24"/>
        </w:rPr>
        <w:t>un nav bijusi reģistrēta zemesgrāmatā uz viņas vārda. Jaunbūve ir prasītājai piederošs patstāvīgs īpašuma objekts, kas uzbūvēts uz iznomāta zemes gabala par pras</w:t>
      </w:r>
      <w:r w:rsidR="00FF0D49" w:rsidRPr="0018429C">
        <w:rPr>
          <w:sz w:val="24"/>
          <w:szCs w:val="24"/>
        </w:rPr>
        <w:t>ītājas naudas līdzekļiem. Prasītājai ir tiesības apstrīdēt pirkuma līgumu kā prettiesiski atsavināta objekta īpašniecei, lai atjaunotu iepriekšējo stāvokli, kas nodrošinātu viņai iespēju veikt nepieciešamās darbības būves legalizēšanai un īpašuma tiesību r</w:t>
      </w:r>
      <w:r w:rsidR="00FF0D49" w:rsidRPr="0018429C">
        <w:rPr>
          <w:sz w:val="24"/>
          <w:szCs w:val="24"/>
        </w:rPr>
        <w:t xml:space="preserve">eģistrēšanai. </w:t>
      </w:r>
    </w:p>
    <w:p w:rsidR="004B7D15" w:rsidRPr="00B7269E" w:rsidRDefault="00B7269E" w:rsidP="00B7269E">
      <w:pPr>
        <w:ind w:left="-9" w:firstLine="576"/>
        <w:rPr>
          <w:sz w:val="24"/>
          <w:szCs w:val="24"/>
        </w:rPr>
      </w:pPr>
      <w:r>
        <w:rPr>
          <w:sz w:val="24"/>
          <w:szCs w:val="24"/>
        </w:rPr>
        <w:t>[5.4] </w:t>
      </w:r>
      <w:r w:rsidR="00FF0D49" w:rsidRPr="00B7269E">
        <w:rPr>
          <w:sz w:val="24"/>
          <w:szCs w:val="24"/>
        </w:rPr>
        <w:t xml:space="preserve">Tiesa pieļāva Civilprocesa likuma </w:t>
      </w:r>
      <w:proofErr w:type="gramStart"/>
      <w:r w:rsidR="00FF0D49" w:rsidRPr="00B7269E">
        <w:rPr>
          <w:sz w:val="24"/>
          <w:szCs w:val="24"/>
        </w:rPr>
        <w:t>97.panta</w:t>
      </w:r>
      <w:proofErr w:type="gramEnd"/>
      <w:r w:rsidR="00FF0D49" w:rsidRPr="00B7269E">
        <w:rPr>
          <w:sz w:val="24"/>
          <w:szCs w:val="24"/>
        </w:rPr>
        <w:t xml:space="preserve"> pārkāpumu. No lietā esošajiem pierādījumiem (</w:t>
      </w:r>
      <w:r w:rsidR="00890408">
        <w:rPr>
          <w:sz w:val="24"/>
          <w:szCs w:val="24"/>
        </w:rPr>
        <w:t>[pers. D]</w:t>
      </w:r>
      <w:r w:rsidR="00890408" w:rsidRPr="0018429C">
        <w:rPr>
          <w:sz w:val="24"/>
          <w:szCs w:val="24"/>
        </w:rPr>
        <w:t xml:space="preserve"> </w:t>
      </w:r>
      <w:r w:rsidR="00FF0D49" w:rsidRPr="00B7269E">
        <w:rPr>
          <w:sz w:val="24"/>
          <w:szCs w:val="24"/>
        </w:rPr>
        <w:t xml:space="preserve">paskaidrojumi, liecinieku </w:t>
      </w:r>
      <w:r w:rsidR="00890408">
        <w:rPr>
          <w:sz w:val="24"/>
          <w:szCs w:val="24"/>
        </w:rPr>
        <w:t>[pers. E]</w:t>
      </w:r>
      <w:r w:rsidR="00FF0D49" w:rsidRPr="00B7269E">
        <w:rPr>
          <w:sz w:val="24"/>
          <w:szCs w:val="24"/>
        </w:rPr>
        <w:t>,</w:t>
      </w:r>
      <w:r w:rsidRPr="00B7269E">
        <w:rPr>
          <w:sz w:val="24"/>
          <w:szCs w:val="24"/>
        </w:rPr>
        <w:t xml:space="preserve"> </w:t>
      </w:r>
      <w:r w:rsidR="00890408">
        <w:rPr>
          <w:sz w:val="24"/>
          <w:szCs w:val="24"/>
        </w:rPr>
        <w:t>[pers. F]</w:t>
      </w:r>
      <w:r w:rsidR="00FF0D49" w:rsidRPr="00B7269E">
        <w:rPr>
          <w:sz w:val="24"/>
          <w:szCs w:val="24"/>
        </w:rPr>
        <w:t xml:space="preserve"> un </w:t>
      </w:r>
      <w:r w:rsidR="00890408">
        <w:rPr>
          <w:sz w:val="24"/>
          <w:szCs w:val="24"/>
        </w:rPr>
        <w:t>[pers. </w:t>
      </w:r>
      <w:r w:rsidR="00890408">
        <w:rPr>
          <w:sz w:val="24"/>
          <w:szCs w:val="24"/>
        </w:rPr>
        <w:t>G</w:t>
      </w:r>
      <w:r w:rsidR="00890408">
        <w:rPr>
          <w:sz w:val="24"/>
          <w:szCs w:val="24"/>
        </w:rPr>
        <w:t>]</w:t>
      </w:r>
      <w:r w:rsidR="00FF0D49" w:rsidRPr="00B7269E">
        <w:rPr>
          <w:sz w:val="24"/>
          <w:szCs w:val="24"/>
        </w:rPr>
        <w:t xml:space="preserve"> liecības, SIA „</w:t>
      </w:r>
      <w:r w:rsidR="00323B5A">
        <w:rPr>
          <w:sz w:val="24"/>
          <w:szCs w:val="24"/>
        </w:rPr>
        <w:t>[Nosaukums]</w:t>
      </w:r>
      <w:r w:rsidR="00FF0D49" w:rsidRPr="00B7269E">
        <w:rPr>
          <w:sz w:val="24"/>
          <w:szCs w:val="24"/>
        </w:rPr>
        <w:t>”</w:t>
      </w:r>
      <w:r w:rsidRPr="00B7269E">
        <w:rPr>
          <w:sz w:val="24"/>
          <w:szCs w:val="24"/>
        </w:rPr>
        <w:t xml:space="preserve"> </w:t>
      </w:r>
      <w:proofErr w:type="gramStart"/>
      <w:r w:rsidR="00FF0D49" w:rsidRPr="00B7269E">
        <w:rPr>
          <w:sz w:val="24"/>
          <w:szCs w:val="24"/>
        </w:rPr>
        <w:t>2013.gada</w:t>
      </w:r>
      <w:proofErr w:type="gramEnd"/>
      <w:r w:rsidR="00FF0D49" w:rsidRPr="00B7269E">
        <w:rPr>
          <w:sz w:val="24"/>
          <w:szCs w:val="24"/>
        </w:rPr>
        <w:t xml:space="preserve"> tehniskais p</w:t>
      </w:r>
      <w:r w:rsidR="00FF0D49" w:rsidRPr="00B7269E">
        <w:rPr>
          <w:sz w:val="24"/>
          <w:szCs w:val="24"/>
        </w:rPr>
        <w:t xml:space="preserve">rojekts vasaras mājai) ir nodibināms, ka jaunbūvi uz iznomātā zemes gabala uzcēla prasītāja, nevis </w:t>
      </w:r>
      <w:r w:rsidR="00890408">
        <w:rPr>
          <w:sz w:val="24"/>
          <w:szCs w:val="24"/>
        </w:rPr>
        <w:t>[pers. D]</w:t>
      </w:r>
      <w:r w:rsidR="00890408">
        <w:rPr>
          <w:sz w:val="24"/>
          <w:szCs w:val="24"/>
        </w:rPr>
        <w:t>.</w:t>
      </w:r>
      <w:r w:rsidR="00890408" w:rsidRPr="0018429C">
        <w:rPr>
          <w:sz w:val="24"/>
          <w:szCs w:val="24"/>
        </w:rPr>
        <w:t xml:space="preserve"> </w:t>
      </w:r>
      <w:r w:rsidR="00FF0D49" w:rsidRPr="00B7269E">
        <w:rPr>
          <w:sz w:val="24"/>
          <w:szCs w:val="24"/>
        </w:rPr>
        <w:t>Minētos pierādījumus tiesa nav vērtējusi, norādot, ka tie tiesai nav saistoši. Nevērtējot lietā esošos pierādījumus, tiesa nonāca pie kļūdai</w:t>
      </w:r>
      <w:r w:rsidR="00FF0D49" w:rsidRPr="00B7269E">
        <w:rPr>
          <w:sz w:val="24"/>
          <w:szCs w:val="24"/>
        </w:rPr>
        <w:t xml:space="preserve">na secinājumu, ka strīdus būve nepieder prasītājai, un </w:t>
      </w:r>
      <w:r w:rsidR="00890408">
        <w:rPr>
          <w:sz w:val="24"/>
          <w:szCs w:val="24"/>
        </w:rPr>
        <w:t>[pers. D]</w:t>
      </w:r>
      <w:r w:rsidR="00FF0D49" w:rsidRPr="00B7269E">
        <w:rPr>
          <w:sz w:val="24"/>
          <w:szCs w:val="24"/>
        </w:rPr>
        <w:t xml:space="preserve">, noslēdzot 2014.gada 28.aprīļa pirkuma līgumu par būves ar pamatu izmēriem 8 x 10 m pārdošanu, radās iespēja atsavināt to kā zemes gabala sastāvdaļu. </w:t>
      </w:r>
    </w:p>
    <w:p w:rsidR="004B7D15" w:rsidRPr="0018429C" w:rsidRDefault="00B7269E" w:rsidP="00B7269E">
      <w:pPr>
        <w:ind w:firstLine="567"/>
        <w:rPr>
          <w:sz w:val="24"/>
          <w:szCs w:val="24"/>
        </w:rPr>
      </w:pPr>
      <w:r>
        <w:rPr>
          <w:sz w:val="24"/>
          <w:szCs w:val="24"/>
        </w:rPr>
        <w:t>[5.5] </w:t>
      </w:r>
      <w:r w:rsidR="00FF0D49" w:rsidRPr="0018429C">
        <w:rPr>
          <w:sz w:val="24"/>
          <w:szCs w:val="24"/>
        </w:rPr>
        <w:t>Tiesa pieļāva Civilprocesa likum</w:t>
      </w:r>
      <w:r w:rsidR="00FF0D49" w:rsidRPr="0018429C">
        <w:rPr>
          <w:sz w:val="24"/>
          <w:szCs w:val="24"/>
        </w:rPr>
        <w:t xml:space="preserve">a </w:t>
      </w:r>
      <w:proofErr w:type="gramStart"/>
      <w:r w:rsidR="00FF0D49" w:rsidRPr="0018429C">
        <w:rPr>
          <w:sz w:val="24"/>
          <w:szCs w:val="24"/>
        </w:rPr>
        <w:t>432.panta</w:t>
      </w:r>
      <w:proofErr w:type="gramEnd"/>
      <w:r w:rsidR="00FF0D49" w:rsidRPr="0018429C">
        <w:rPr>
          <w:sz w:val="24"/>
          <w:szCs w:val="24"/>
        </w:rPr>
        <w:t xml:space="preserve"> pirmās daļas, 192.panta un 426.panta pirmās un otrās daļas pārkāpumu, jo neizskatīja lietu pēc būtības, bet pievērsās prasības pieteikumā un apelācijas sūdzībā neminēto apstākļu un prasījumu izvērtēšanai. Tiesa nav veikusi strīdus pirkuma līgum</w:t>
      </w:r>
      <w:r w:rsidR="00FF0D49" w:rsidRPr="0018429C">
        <w:rPr>
          <w:sz w:val="24"/>
          <w:szCs w:val="24"/>
        </w:rPr>
        <w:t>a izvērtēšanu un lietai pievienoto krimināllietas materiālu analīzi, kas satur ziņas par darījuma noslēgšanas apstākļiem. Lai arī prasītāja nav cēlusi tiesā prasību par īpašuma tiesību atzīšanu, tiesa pievērsās šādas prasības izvērtēšanai. Tāpat, lai arī p</w:t>
      </w:r>
      <w:r w:rsidR="00FF0D49" w:rsidRPr="0018429C">
        <w:rPr>
          <w:sz w:val="24"/>
          <w:szCs w:val="24"/>
        </w:rPr>
        <w:t xml:space="preserve">rasītāja nav cēlusi tiesā prasību par traucēta valdījuma atjaunošanu, tiesas spriedumā norādīti argumenti, kādēļ šāda prasība nevarētu tikt apmierināta. </w:t>
      </w:r>
    </w:p>
    <w:p w:rsidR="004B7D15" w:rsidRPr="0018429C" w:rsidRDefault="00FF0D49">
      <w:pPr>
        <w:ind w:left="-9"/>
        <w:rPr>
          <w:sz w:val="24"/>
          <w:szCs w:val="24"/>
        </w:rPr>
      </w:pPr>
      <w:r w:rsidRPr="0018429C">
        <w:rPr>
          <w:sz w:val="24"/>
          <w:szCs w:val="24"/>
        </w:rPr>
        <w:t>Tiesas arguments par prasītājas pienākumu norādīt aktīvo prasības pamatu ir ne tikai atzīstams par pra</w:t>
      </w:r>
      <w:r w:rsidRPr="0018429C">
        <w:rPr>
          <w:sz w:val="24"/>
          <w:szCs w:val="24"/>
        </w:rPr>
        <w:t>sījuma robežu pārkāpumu, bet arī kļūdains pēc savas būtības. Izskatāmajā lietā prasītāja cēla atzīšanas prasību, attiecīgi lūdza konstatēt, ka attiecības, kas nodibinātas starp atbildētājiem ar nolūku atsavināt strīdus jaunbūvi, nevarēja radīt tiesiskas se</w:t>
      </w:r>
      <w:r w:rsidRPr="0018429C">
        <w:rPr>
          <w:sz w:val="24"/>
          <w:szCs w:val="24"/>
        </w:rPr>
        <w:t xml:space="preserve">kas. Celtajai prasībai aktīvais pamats ir iepriekšējā stāvokļa atjaunošana. </w:t>
      </w:r>
    </w:p>
    <w:p w:rsidR="004B7D15" w:rsidRPr="0018429C" w:rsidRDefault="00FF0D49">
      <w:pPr>
        <w:ind w:left="-9"/>
        <w:rPr>
          <w:sz w:val="24"/>
          <w:szCs w:val="24"/>
        </w:rPr>
      </w:pPr>
      <w:r w:rsidRPr="0018429C">
        <w:rPr>
          <w:sz w:val="24"/>
          <w:szCs w:val="24"/>
        </w:rPr>
        <w:t xml:space="preserve">Šajā sakarā tiesa nepareizi piemēroja Civilprocesa likuma </w:t>
      </w:r>
      <w:proofErr w:type="gramStart"/>
      <w:r w:rsidRPr="0018429C">
        <w:rPr>
          <w:sz w:val="24"/>
          <w:szCs w:val="24"/>
        </w:rPr>
        <w:t>1.pantu</w:t>
      </w:r>
      <w:proofErr w:type="gramEnd"/>
      <w:r w:rsidRPr="0018429C">
        <w:rPr>
          <w:sz w:val="24"/>
          <w:szCs w:val="24"/>
        </w:rPr>
        <w:t xml:space="preserve"> un atstāja bez izskatīšanas prasību par pirkuma līguma atzīšanu par spēkā neesošu. Minētā tiesību norma nenosaka,</w:t>
      </w:r>
      <w:r w:rsidRPr="0018429C">
        <w:rPr>
          <w:sz w:val="24"/>
          <w:szCs w:val="24"/>
        </w:rPr>
        <w:t xml:space="preserve"> ka personas pieteiktajam prasījumam ir jābūt vērstam gan uz aizskarto tiesību, gan uz ar likumu aizsargāto interešu aizsardzību. Neviens normatīvais akts nenoteic, ka attiecīgu tiesību aizsardzības līdzekli prasītāja var izmantot tikai vienlaikus ar kādu </w:t>
      </w:r>
      <w:r w:rsidRPr="0018429C">
        <w:rPr>
          <w:sz w:val="24"/>
          <w:szCs w:val="24"/>
        </w:rPr>
        <w:t xml:space="preserve">citu tiesību aizsardzības līdzekli. </w:t>
      </w:r>
    </w:p>
    <w:p w:rsidR="004B7D15" w:rsidRPr="0018429C" w:rsidRDefault="00B7269E" w:rsidP="00B7269E">
      <w:pPr>
        <w:ind w:firstLine="567"/>
        <w:rPr>
          <w:sz w:val="24"/>
          <w:szCs w:val="24"/>
        </w:rPr>
      </w:pPr>
      <w:r>
        <w:rPr>
          <w:sz w:val="24"/>
          <w:szCs w:val="24"/>
        </w:rPr>
        <w:t>[5.6] </w:t>
      </w:r>
      <w:r w:rsidR="00FF0D49" w:rsidRPr="0018429C">
        <w:rPr>
          <w:sz w:val="24"/>
          <w:szCs w:val="24"/>
        </w:rPr>
        <w:t xml:space="preserve">Tiesa nepareizi piemēroja Civilprocesa likuma </w:t>
      </w:r>
      <w:proofErr w:type="gramStart"/>
      <w:r w:rsidR="00FF0D49" w:rsidRPr="0018429C">
        <w:rPr>
          <w:sz w:val="24"/>
          <w:szCs w:val="24"/>
        </w:rPr>
        <w:t>43.panta</w:t>
      </w:r>
      <w:proofErr w:type="gramEnd"/>
      <w:r w:rsidR="00FF0D49" w:rsidRPr="0018429C">
        <w:rPr>
          <w:sz w:val="24"/>
          <w:szCs w:val="24"/>
        </w:rPr>
        <w:t xml:space="preserve"> ceturto daļu, nospriežot piedzīt no prasītājas atbildētāju labā valsts nodevu pilnā apmērā, lai arī viņa bija daļēji atbrīvota no pienākuma veikt valsts nodevas sam</w:t>
      </w:r>
      <w:r w:rsidR="00FF0D49" w:rsidRPr="0018429C">
        <w:rPr>
          <w:sz w:val="24"/>
          <w:szCs w:val="24"/>
        </w:rPr>
        <w:t xml:space="preserve">aksu. Tāpat valsts nodevas piedziņa neatbilst Civilprocesa likuma </w:t>
      </w:r>
      <w:proofErr w:type="gramStart"/>
      <w:r w:rsidR="00FF0D49" w:rsidRPr="0018429C">
        <w:rPr>
          <w:sz w:val="24"/>
          <w:szCs w:val="24"/>
        </w:rPr>
        <w:t>35.panta</w:t>
      </w:r>
      <w:proofErr w:type="gramEnd"/>
      <w:r w:rsidR="00FF0D49" w:rsidRPr="0018429C">
        <w:rPr>
          <w:sz w:val="24"/>
          <w:szCs w:val="24"/>
        </w:rPr>
        <w:t xml:space="preserve"> pirmās daļas 11.punktam, jo tiesa neveica prasītājas </w:t>
      </w:r>
      <w:proofErr w:type="spellStart"/>
      <w:r w:rsidR="00FF0D49" w:rsidRPr="0018429C">
        <w:rPr>
          <w:sz w:val="24"/>
          <w:szCs w:val="24"/>
        </w:rPr>
        <w:lastRenderedPageBreak/>
        <w:t>materiāltiesiskā</w:t>
      </w:r>
      <w:proofErr w:type="spellEnd"/>
      <w:r w:rsidR="00FF0D49" w:rsidRPr="0018429C">
        <w:rPr>
          <w:sz w:val="24"/>
          <w:szCs w:val="24"/>
        </w:rPr>
        <w:t xml:space="preserve"> prasījuma izvērtēšanu un izskatīšanu pēc būtības. Valsts nodeva ir maksājama par tādu prasību, kura tiek izskat</w:t>
      </w:r>
      <w:r w:rsidR="00FF0D49" w:rsidRPr="0018429C">
        <w:rPr>
          <w:sz w:val="24"/>
          <w:szCs w:val="24"/>
        </w:rPr>
        <w:t>īta pēc būtības.</w:t>
      </w:r>
    </w:p>
    <w:p w:rsidR="004B7D15" w:rsidRPr="0018429C" w:rsidRDefault="00FF0D49">
      <w:pPr>
        <w:spacing w:after="56" w:line="259" w:lineRule="auto"/>
        <w:ind w:left="574" w:right="0" w:firstLine="0"/>
        <w:jc w:val="left"/>
        <w:rPr>
          <w:sz w:val="24"/>
          <w:szCs w:val="24"/>
        </w:rPr>
      </w:pPr>
      <w:r w:rsidRPr="0018429C">
        <w:rPr>
          <w:sz w:val="24"/>
          <w:szCs w:val="24"/>
        </w:rPr>
        <w:t xml:space="preserve"> </w:t>
      </w:r>
    </w:p>
    <w:p w:rsidR="004B7D15" w:rsidRPr="0018429C" w:rsidRDefault="00B7269E" w:rsidP="00B7269E">
      <w:pPr>
        <w:rPr>
          <w:sz w:val="24"/>
          <w:szCs w:val="24"/>
        </w:rPr>
      </w:pPr>
      <w:r>
        <w:rPr>
          <w:sz w:val="24"/>
          <w:szCs w:val="24"/>
        </w:rPr>
        <w:t>[6] </w:t>
      </w:r>
      <w:r w:rsidR="00FF0D49" w:rsidRPr="0018429C">
        <w:rPr>
          <w:sz w:val="24"/>
          <w:szCs w:val="24"/>
        </w:rPr>
        <w:t xml:space="preserve">Sakarā ar prasītājas kasācijas sūdzību Senātā saņemts </w:t>
      </w:r>
      <w:r w:rsidR="00890408">
        <w:rPr>
          <w:sz w:val="24"/>
          <w:szCs w:val="24"/>
        </w:rPr>
        <w:t>[pers. C]</w:t>
      </w:r>
      <w:r w:rsidR="00FF0D49" w:rsidRPr="0018429C">
        <w:rPr>
          <w:sz w:val="24"/>
          <w:szCs w:val="24"/>
        </w:rPr>
        <w:t xml:space="preserve"> paskaidrojums, kurā lūgts kasācijas sūdzību noraidīt un apelācijas instances tiesas spriedumu atstāt negrozītu. </w:t>
      </w:r>
    </w:p>
    <w:p w:rsidR="004B7D15" w:rsidRPr="0018429C" w:rsidRDefault="00FF0D49">
      <w:pPr>
        <w:spacing w:after="54" w:line="259" w:lineRule="auto"/>
        <w:ind w:left="574" w:right="0" w:firstLine="0"/>
        <w:jc w:val="left"/>
        <w:rPr>
          <w:sz w:val="24"/>
          <w:szCs w:val="24"/>
        </w:rPr>
      </w:pPr>
      <w:r w:rsidRPr="0018429C">
        <w:rPr>
          <w:b/>
          <w:sz w:val="24"/>
          <w:szCs w:val="24"/>
        </w:rPr>
        <w:t xml:space="preserve"> </w:t>
      </w:r>
    </w:p>
    <w:p w:rsidR="004B7D15" w:rsidRPr="0018429C" w:rsidRDefault="00FF0D49" w:rsidP="00AA4E08">
      <w:pPr>
        <w:pStyle w:val="Heading1"/>
        <w:ind w:left="0"/>
        <w:rPr>
          <w:sz w:val="24"/>
          <w:szCs w:val="24"/>
        </w:rPr>
      </w:pPr>
      <w:r w:rsidRPr="0018429C">
        <w:rPr>
          <w:sz w:val="24"/>
          <w:szCs w:val="24"/>
        </w:rPr>
        <w:t>Motīvu daļa</w:t>
      </w:r>
    </w:p>
    <w:p w:rsidR="004B7D15" w:rsidRPr="0018429C" w:rsidRDefault="00FF0D49">
      <w:pPr>
        <w:spacing w:after="56" w:line="259" w:lineRule="auto"/>
        <w:ind w:left="574" w:right="0" w:firstLine="0"/>
        <w:jc w:val="left"/>
        <w:rPr>
          <w:sz w:val="24"/>
          <w:szCs w:val="24"/>
        </w:rPr>
      </w:pPr>
      <w:r w:rsidRPr="0018429C">
        <w:rPr>
          <w:b/>
          <w:sz w:val="24"/>
          <w:szCs w:val="24"/>
        </w:rPr>
        <w:t xml:space="preserve"> </w:t>
      </w:r>
    </w:p>
    <w:p w:rsidR="004B7D15" w:rsidRPr="0018429C" w:rsidRDefault="00B7269E" w:rsidP="00B7269E">
      <w:pPr>
        <w:rPr>
          <w:sz w:val="24"/>
          <w:szCs w:val="24"/>
        </w:rPr>
      </w:pPr>
      <w:r>
        <w:rPr>
          <w:sz w:val="24"/>
          <w:szCs w:val="24"/>
        </w:rPr>
        <w:t>[7] </w:t>
      </w:r>
      <w:r w:rsidR="00FF0D49" w:rsidRPr="0018429C">
        <w:rPr>
          <w:sz w:val="24"/>
          <w:szCs w:val="24"/>
        </w:rPr>
        <w:t>Izskatot civillietu, Senāts atzīst, ka apelācijas instances tiesas spriedums ir atceļams turpmāk norādīto apsvērumu dēļ.</w:t>
      </w:r>
    </w:p>
    <w:p w:rsidR="004B7D15" w:rsidRPr="0018429C" w:rsidRDefault="00FF0D49">
      <w:pPr>
        <w:spacing w:after="54" w:line="259" w:lineRule="auto"/>
        <w:ind w:left="574" w:right="0" w:firstLine="0"/>
        <w:jc w:val="left"/>
        <w:rPr>
          <w:sz w:val="24"/>
          <w:szCs w:val="24"/>
        </w:rPr>
      </w:pPr>
      <w:r w:rsidRPr="0018429C">
        <w:rPr>
          <w:sz w:val="24"/>
          <w:szCs w:val="24"/>
        </w:rPr>
        <w:t xml:space="preserve"> </w:t>
      </w:r>
    </w:p>
    <w:p w:rsidR="004B7D15" w:rsidRPr="0018429C" w:rsidRDefault="00B7269E" w:rsidP="00B7269E">
      <w:pPr>
        <w:rPr>
          <w:sz w:val="24"/>
          <w:szCs w:val="24"/>
        </w:rPr>
      </w:pPr>
      <w:r>
        <w:rPr>
          <w:sz w:val="24"/>
          <w:szCs w:val="24"/>
        </w:rPr>
        <w:t>[8] </w:t>
      </w:r>
      <w:r w:rsidR="00FF0D49" w:rsidRPr="0018429C">
        <w:rPr>
          <w:sz w:val="24"/>
          <w:szCs w:val="24"/>
        </w:rPr>
        <w:t xml:space="preserve">Pārsūdzētajā spriedumā tiesa ir nodibinājusi, ka uz nekustamā īpašuma </w:t>
      </w:r>
      <w:r w:rsidR="00AA4E08">
        <w:rPr>
          <w:sz w:val="24"/>
          <w:szCs w:val="24"/>
        </w:rPr>
        <w:t>[adrese]</w:t>
      </w:r>
      <w:r w:rsidR="00FF0D49" w:rsidRPr="0018429C">
        <w:rPr>
          <w:sz w:val="24"/>
          <w:szCs w:val="24"/>
        </w:rPr>
        <w:t xml:space="preserve"> zemes uzceltā būve ar pamatu izmēriem 8 x 10 m atz</w:t>
      </w:r>
      <w:r w:rsidR="00FF0D49" w:rsidRPr="0018429C">
        <w:rPr>
          <w:sz w:val="24"/>
          <w:szCs w:val="24"/>
        </w:rPr>
        <w:t xml:space="preserve">īta par zemes daļu, un tāpēc to varēja atsavināt atbildētājai uz </w:t>
      </w:r>
      <w:proofErr w:type="gramStart"/>
      <w:r w:rsidR="00FF0D49" w:rsidRPr="0018429C">
        <w:rPr>
          <w:sz w:val="24"/>
          <w:szCs w:val="24"/>
        </w:rPr>
        <w:t>2014.gada</w:t>
      </w:r>
      <w:proofErr w:type="gramEnd"/>
      <w:r w:rsidR="00FF0D49" w:rsidRPr="0018429C">
        <w:rPr>
          <w:sz w:val="24"/>
          <w:szCs w:val="24"/>
        </w:rPr>
        <w:t xml:space="preserve"> 28.aprīļa pirkuma līguma pamata. </w:t>
      </w:r>
    </w:p>
    <w:p w:rsidR="004B7D15" w:rsidRPr="0018429C" w:rsidRDefault="00FF0D49">
      <w:pPr>
        <w:ind w:left="-9"/>
        <w:rPr>
          <w:sz w:val="24"/>
          <w:szCs w:val="24"/>
        </w:rPr>
      </w:pPr>
      <w:r w:rsidRPr="0018429C">
        <w:rPr>
          <w:sz w:val="24"/>
          <w:szCs w:val="24"/>
        </w:rPr>
        <w:t xml:space="preserve">Senāts, piekrītot kasācijas sūdzības iesniedzējai, atzīst, ka, argumentējot slēdzienu par zemes un būves vienotību, tiesa Civillikuma 2126. un </w:t>
      </w:r>
      <w:proofErr w:type="gramStart"/>
      <w:r w:rsidRPr="0018429C">
        <w:rPr>
          <w:sz w:val="24"/>
          <w:szCs w:val="24"/>
        </w:rPr>
        <w:t>2174</w:t>
      </w:r>
      <w:r w:rsidRPr="0018429C">
        <w:rPr>
          <w:sz w:val="24"/>
          <w:szCs w:val="24"/>
        </w:rPr>
        <w:t>.pantu</w:t>
      </w:r>
      <w:proofErr w:type="gramEnd"/>
      <w:r w:rsidRPr="0018429C">
        <w:rPr>
          <w:sz w:val="24"/>
          <w:szCs w:val="24"/>
        </w:rPr>
        <w:t xml:space="preserve"> piemēroja nepareizi, līdz ar to kļūdains ir arī tiesas secinājums par strīdus būves statusu. </w:t>
      </w:r>
    </w:p>
    <w:p w:rsidR="004B7D15" w:rsidRPr="0018429C" w:rsidRDefault="00FF0D49">
      <w:pPr>
        <w:ind w:left="-9"/>
        <w:rPr>
          <w:sz w:val="24"/>
          <w:szCs w:val="24"/>
        </w:rPr>
      </w:pPr>
      <w:r w:rsidRPr="0018429C">
        <w:rPr>
          <w:sz w:val="24"/>
          <w:szCs w:val="24"/>
        </w:rPr>
        <w:t xml:space="preserve">Apelācijas instances tiesa nodibināja un kasācijas kārtībā tas netiek apstrīdēts, ka starp </w:t>
      </w:r>
      <w:r w:rsidR="00890408">
        <w:rPr>
          <w:sz w:val="24"/>
          <w:szCs w:val="24"/>
        </w:rPr>
        <w:t>[pers. D]</w:t>
      </w:r>
      <w:r w:rsidR="00890408" w:rsidRPr="0018429C">
        <w:rPr>
          <w:sz w:val="24"/>
          <w:szCs w:val="24"/>
        </w:rPr>
        <w:t xml:space="preserve"> </w:t>
      </w:r>
      <w:r w:rsidRPr="0018429C">
        <w:rPr>
          <w:sz w:val="24"/>
          <w:szCs w:val="24"/>
        </w:rPr>
        <w:t xml:space="preserve">un </w:t>
      </w:r>
      <w:r w:rsidR="006C5BFB">
        <w:rPr>
          <w:sz w:val="24"/>
          <w:szCs w:val="24"/>
        </w:rPr>
        <w:t>[pers. A]</w:t>
      </w:r>
      <w:r w:rsidRPr="0018429C">
        <w:rPr>
          <w:sz w:val="24"/>
          <w:szCs w:val="24"/>
        </w:rPr>
        <w:t xml:space="preserve"> </w:t>
      </w:r>
      <w:proofErr w:type="gramStart"/>
      <w:r w:rsidRPr="0018429C">
        <w:rPr>
          <w:sz w:val="24"/>
          <w:szCs w:val="24"/>
        </w:rPr>
        <w:t>2009.gada</w:t>
      </w:r>
      <w:proofErr w:type="gramEnd"/>
      <w:r w:rsidRPr="0018429C">
        <w:rPr>
          <w:sz w:val="24"/>
          <w:szCs w:val="24"/>
        </w:rPr>
        <w:t xml:space="preserve"> 21.septembrī noslēgt</w:t>
      </w:r>
      <w:r w:rsidRPr="0018429C">
        <w:rPr>
          <w:sz w:val="24"/>
          <w:szCs w:val="24"/>
        </w:rPr>
        <w:t xml:space="preserve">s zemes nomas līgums. Tiesa, balstoties uz iepriekš minētajās tiesību normās noteikto, atzina, ka bez nomas līguma ierakstīšanas zemesgrāmatā </w:t>
      </w:r>
      <w:r w:rsidR="006C5BFB">
        <w:rPr>
          <w:sz w:val="24"/>
          <w:szCs w:val="24"/>
        </w:rPr>
        <w:t>[pers. </w:t>
      </w:r>
      <w:proofErr w:type="spellStart"/>
      <w:r w:rsidR="006C5BFB">
        <w:rPr>
          <w:sz w:val="24"/>
          <w:szCs w:val="24"/>
        </w:rPr>
        <w:t>A]</w:t>
      </w:r>
      <w:proofErr w:type="spellEnd"/>
      <w:r w:rsidRPr="0018429C">
        <w:rPr>
          <w:sz w:val="24"/>
          <w:szCs w:val="24"/>
        </w:rPr>
        <w:t xml:space="preserve"> nav ieguvusi lietu tiesību, kas ir spēkā pret trešajām personām, tostarp jauno nekustamā īpašuma īp</w:t>
      </w:r>
      <w:r w:rsidRPr="0018429C">
        <w:rPr>
          <w:sz w:val="24"/>
          <w:szCs w:val="24"/>
        </w:rPr>
        <w:t xml:space="preserve">ašnieci </w:t>
      </w:r>
      <w:r w:rsidR="006C5BFB">
        <w:rPr>
          <w:sz w:val="24"/>
          <w:szCs w:val="24"/>
        </w:rPr>
        <w:t>[pers. </w:t>
      </w:r>
      <w:proofErr w:type="spellStart"/>
      <w:r w:rsidR="006C5BFB">
        <w:rPr>
          <w:sz w:val="24"/>
          <w:szCs w:val="24"/>
        </w:rPr>
        <w:t>B]</w:t>
      </w:r>
      <w:proofErr w:type="spellEnd"/>
      <w:r w:rsidRPr="0018429C">
        <w:rPr>
          <w:sz w:val="24"/>
          <w:szCs w:val="24"/>
        </w:rPr>
        <w:t>.</w:t>
      </w:r>
    </w:p>
    <w:p w:rsidR="004B7D15" w:rsidRPr="0018429C" w:rsidRDefault="00FF0D49">
      <w:pPr>
        <w:ind w:left="-9"/>
        <w:rPr>
          <w:sz w:val="24"/>
          <w:szCs w:val="24"/>
        </w:rPr>
      </w:pPr>
      <w:r w:rsidRPr="0018429C">
        <w:rPr>
          <w:sz w:val="24"/>
          <w:szCs w:val="24"/>
        </w:rPr>
        <w:t xml:space="preserve">Ir jāpiekrīt tiesai, ka </w:t>
      </w:r>
      <w:r w:rsidR="006C5BFB">
        <w:rPr>
          <w:sz w:val="24"/>
          <w:szCs w:val="24"/>
        </w:rPr>
        <w:t>[pers. </w:t>
      </w:r>
      <w:proofErr w:type="spellStart"/>
      <w:r w:rsidR="006C5BFB">
        <w:rPr>
          <w:sz w:val="24"/>
          <w:szCs w:val="24"/>
        </w:rPr>
        <w:t>A]</w:t>
      </w:r>
      <w:proofErr w:type="spellEnd"/>
      <w:r w:rsidRPr="0018429C">
        <w:rPr>
          <w:sz w:val="24"/>
          <w:szCs w:val="24"/>
        </w:rPr>
        <w:t xml:space="preserve"> nav ieguvusi lietu tiesību, jo nepastāv strīds, ka konkrētais zemes nomas līgums zemesgrāmatā nav ierakstīts, līdz ar to viņa kā nomniece nevar pretendēt uz tādu aizsardzības līmeni, kādu lik</w:t>
      </w:r>
      <w:r w:rsidRPr="0018429C">
        <w:rPr>
          <w:sz w:val="24"/>
          <w:szCs w:val="24"/>
        </w:rPr>
        <w:t>umdevējs paredzējis nomniekam, kura noslēgtais nomas līgums ir ierakstīts zemesgrāmatā.</w:t>
      </w:r>
    </w:p>
    <w:p w:rsidR="004B7D15" w:rsidRPr="0018429C" w:rsidRDefault="00FF0D49">
      <w:pPr>
        <w:ind w:left="-9"/>
        <w:rPr>
          <w:sz w:val="24"/>
          <w:szCs w:val="24"/>
        </w:rPr>
      </w:pPr>
      <w:r w:rsidRPr="0018429C">
        <w:rPr>
          <w:sz w:val="24"/>
          <w:szCs w:val="24"/>
        </w:rPr>
        <w:t>Tomēr tiesa nav ņēmusi vērā, ka saskaņā ar likumu nomnieka tiesības tiek aizsargātas arī tādā gadījumā, kad nomas līgums nav ierakstīts zemesgrāmatā. Nomas priekšmeta a</w:t>
      </w:r>
      <w:r w:rsidRPr="0018429C">
        <w:rPr>
          <w:sz w:val="24"/>
          <w:szCs w:val="24"/>
        </w:rPr>
        <w:t>tsavināšana neizraisa nomas līguma tūlītēju izbeigšanos, ja ieguvējs nav izmantojis līguma uzteikšanas tiesību vai nepienācīgi to izmantojis.</w:t>
      </w:r>
    </w:p>
    <w:p w:rsidR="004B7D15" w:rsidRPr="0018429C" w:rsidRDefault="00FF0D49">
      <w:pPr>
        <w:ind w:left="-9"/>
        <w:rPr>
          <w:sz w:val="24"/>
          <w:szCs w:val="24"/>
        </w:rPr>
      </w:pPr>
      <w:r w:rsidRPr="0018429C">
        <w:rPr>
          <w:sz w:val="24"/>
          <w:szCs w:val="24"/>
        </w:rPr>
        <w:t xml:space="preserve">Atbilstoši Civillikuma </w:t>
      </w:r>
      <w:proofErr w:type="gramStart"/>
      <w:r w:rsidRPr="0018429C">
        <w:rPr>
          <w:sz w:val="24"/>
          <w:szCs w:val="24"/>
        </w:rPr>
        <w:t>2174.pantam</w:t>
      </w:r>
      <w:proofErr w:type="gramEnd"/>
      <w:r w:rsidRPr="0018429C">
        <w:rPr>
          <w:sz w:val="24"/>
          <w:szCs w:val="24"/>
        </w:rPr>
        <w:t>, kad iznomātājs vai izīrētājs nomas vai īres priekšmetu atsavina, ieguvējam jāi</w:t>
      </w:r>
      <w:r w:rsidRPr="0018429C">
        <w:rPr>
          <w:sz w:val="24"/>
          <w:szCs w:val="24"/>
        </w:rPr>
        <w:t>evēro nomas vai īres līgums tikai tad, ja tas ierakstīts zemesgrāmatā (2126.pants). Ja ieguvējs uzteic līgumu, kas nav ierakstīts zemesgrāmatā, tad iznomātājam vai izīrētajam ir jāatlīdzina nomniekam vai īrniekam visi zaudējumi, kas viņam nodarīti ar līgum</w:t>
      </w:r>
      <w:r w:rsidRPr="0018429C">
        <w:rPr>
          <w:sz w:val="24"/>
          <w:szCs w:val="24"/>
        </w:rPr>
        <w:t>a priekšlaicīgu izbeigšanu; ieguvējam tādā gadījumā jādod īrniekam piemērots laiks īres vai nomas priekšmeta atdošanai.</w:t>
      </w:r>
    </w:p>
    <w:p w:rsidR="004B7D15" w:rsidRPr="0018429C" w:rsidRDefault="00FF0D49">
      <w:pPr>
        <w:ind w:left="-9"/>
        <w:rPr>
          <w:sz w:val="24"/>
          <w:szCs w:val="24"/>
        </w:rPr>
      </w:pPr>
      <w:r w:rsidRPr="0018429C">
        <w:rPr>
          <w:sz w:val="24"/>
          <w:szCs w:val="24"/>
        </w:rPr>
        <w:t>Tātad nomātā priekšmeta atsavināšanas gadījumā ieguvējam ir tiesības, nenorādot iemeslu, uzteikt zemesgrāmatā neierakstīto nomas līgumu.</w:t>
      </w:r>
    </w:p>
    <w:p w:rsidR="004B7D15" w:rsidRPr="0018429C" w:rsidRDefault="00FF0D49">
      <w:pPr>
        <w:ind w:left="-9"/>
        <w:rPr>
          <w:sz w:val="24"/>
          <w:szCs w:val="24"/>
        </w:rPr>
      </w:pPr>
      <w:r w:rsidRPr="0018429C">
        <w:rPr>
          <w:sz w:val="24"/>
          <w:szCs w:val="24"/>
        </w:rPr>
        <w:t>Zemesgrāmatā neierakstītā nomas līguma uzteikums ir vienpusējs gribas izteikums, ar kuru ieguvējs paziņo par tiesisko attiecību izbeigšanu.</w:t>
      </w:r>
    </w:p>
    <w:p w:rsidR="004B7D15" w:rsidRPr="0018429C" w:rsidRDefault="00FF0D49">
      <w:pPr>
        <w:ind w:left="-9"/>
        <w:rPr>
          <w:sz w:val="24"/>
          <w:szCs w:val="24"/>
        </w:rPr>
      </w:pPr>
      <w:r w:rsidRPr="0018429C">
        <w:rPr>
          <w:sz w:val="24"/>
          <w:szCs w:val="24"/>
        </w:rPr>
        <w:t xml:space="preserve">Ņemot vērā Civillikuma 2173. un </w:t>
      </w:r>
      <w:proofErr w:type="gramStart"/>
      <w:r w:rsidRPr="0018429C">
        <w:rPr>
          <w:sz w:val="24"/>
          <w:szCs w:val="24"/>
        </w:rPr>
        <w:t>2174.pantā</w:t>
      </w:r>
      <w:proofErr w:type="gramEnd"/>
      <w:r w:rsidRPr="0018429C">
        <w:rPr>
          <w:sz w:val="24"/>
          <w:szCs w:val="24"/>
        </w:rPr>
        <w:t xml:space="preserve"> noteikto, par pienācīgu nomas līguma uzteikumu var atzīt, ja ieguvējs, p</w:t>
      </w:r>
      <w:r w:rsidRPr="0018429C">
        <w:rPr>
          <w:sz w:val="24"/>
          <w:szCs w:val="24"/>
        </w:rPr>
        <w:t>irmkārt, ir paziņojis nomniekam par savu nodomu izbeigt nomas līgumu. Otrkārt, ir devis nomniekam vajadzīgo laiku nomas priekšmeta atdošanai.</w:t>
      </w:r>
    </w:p>
    <w:p w:rsidR="004B7D15" w:rsidRPr="0018429C" w:rsidRDefault="00FF0D49">
      <w:pPr>
        <w:ind w:left="-9"/>
        <w:rPr>
          <w:sz w:val="24"/>
          <w:szCs w:val="24"/>
        </w:rPr>
      </w:pPr>
      <w:r w:rsidRPr="0018429C">
        <w:rPr>
          <w:sz w:val="24"/>
          <w:szCs w:val="24"/>
        </w:rPr>
        <w:t xml:space="preserve">Savukārt gadījumā, ja ieguvējs zemesgrāmatā neierakstītā nomas līguma uzteikuma tiesību nav īstenojis, līgums nav </w:t>
      </w:r>
      <w:r w:rsidRPr="0018429C">
        <w:rPr>
          <w:sz w:val="24"/>
          <w:szCs w:val="24"/>
        </w:rPr>
        <w:t>uzskatāms par izbeigtu.</w:t>
      </w:r>
    </w:p>
    <w:p w:rsidR="004B7D15" w:rsidRPr="0018429C" w:rsidRDefault="00FF0D49">
      <w:pPr>
        <w:ind w:left="-9"/>
        <w:rPr>
          <w:sz w:val="24"/>
          <w:szCs w:val="24"/>
        </w:rPr>
      </w:pPr>
      <w:r w:rsidRPr="0018429C">
        <w:rPr>
          <w:sz w:val="24"/>
          <w:szCs w:val="24"/>
        </w:rPr>
        <w:lastRenderedPageBreak/>
        <w:t xml:space="preserve">Tas, ka </w:t>
      </w:r>
      <w:r w:rsidR="006C5BFB">
        <w:rPr>
          <w:sz w:val="24"/>
          <w:szCs w:val="24"/>
        </w:rPr>
        <w:t>[pers. </w:t>
      </w:r>
      <w:proofErr w:type="spellStart"/>
      <w:r w:rsidR="006C5BFB">
        <w:rPr>
          <w:sz w:val="24"/>
          <w:szCs w:val="24"/>
        </w:rPr>
        <w:t>B]</w:t>
      </w:r>
      <w:proofErr w:type="spellEnd"/>
      <w:r w:rsidRPr="0018429C">
        <w:rPr>
          <w:sz w:val="24"/>
          <w:szCs w:val="24"/>
        </w:rPr>
        <w:t xml:space="preserve"> būtu izmantojusi nomas līguma uzteikuma tiesību, t.</w:t>
      </w:r>
      <w:r w:rsidRPr="0018429C">
        <w:rPr>
          <w:sz w:val="24"/>
          <w:szCs w:val="24"/>
        </w:rPr>
        <w:t>i., ka viņa būtu informējusi prasītāju par nomas līguma izbeigšanu, nosakot laiku nomas objekta nodošanai, apelācijas instances tiesas spriedumā nav konsta</w:t>
      </w:r>
      <w:r w:rsidRPr="0018429C">
        <w:rPr>
          <w:sz w:val="24"/>
          <w:szCs w:val="24"/>
        </w:rPr>
        <w:t>tēts.</w:t>
      </w:r>
    </w:p>
    <w:p w:rsidR="004B7D15" w:rsidRPr="0018429C" w:rsidRDefault="00FF0D49">
      <w:pPr>
        <w:ind w:left="-9"/>
        <w:rPr>
          <w:sz w:val="24"/>
          <w:szCs w:val="24"/>
        </w:rPr>
      </w:pPr>
      <w:r w:rsidRPr="0018429C">
        <w:rPr>
          <w:sz w:val="24"/>
          <w:szCs w:val="24"/>
        </w:rPr>
        <w:t xml:space="preserve">Šādos apstākļos pamata uzskatīt, ka </w:t>
      </w:r>
      <w:proofErr w:type="gramStart"/>
      <w:r w:rsidRPr="0018429C">
        <w:rPr>
          <w:sz w:val="24"/>
          <w:szCs w:val="24"/>
        </w:rPr>
        <w:t>2009.gada</w:t>
      </w:r>
      <w:proofErr w:type="gramEnd"/>
      <w:r w:rsidRPr="0018429C">
        <w:rPr>
          <w:sz w:val="24"/>
          <w:szCs w:val="24"/>
        </w:rPr>
        <w:t xml:space="preserve"> 21.septembra zemes nomas līgums ir izbeigts un, strīdus būves tiesiskā statusa konstatēšanā, tam nav tiesiskas nozīmes. </w:t>
      </w:r>
    </w:p>
    <w:p w:rsidR="004B7D15" w:rsidRPr="0018429C" w:rsidRDefault="00FF0D49">
      <w:pPr>
        <w:spacing w:after="56" w:line="259" w:lineRule="auto"/>
        <w:ind w:left="574" w:right="0" w:firstLine="0"/>
        <w:jc w:val="left"/>
        <w:rPr>
          <w:sz w:val="24"/>
          <w:szCs w:val="24"/>
        </w:rPr>
      </w:pPr>
      <w:r w:rsidRPr="0018429C">
        <w:rPr>
          <w:sz w:val="24"/>
          <w:szCs w:val="24"/>
        </w:rPr>
        <w:t xml:space="preserve"> </w:t>
      </w:r>
    </w:p>
    <w:p w:rsidR="004B7D15" w:rsidRPr="0018429C" w:rsidRDefault="00FF0D49">
      <w:pPr>
        <w:ind w:left="-9"/>
        <w:rPr>
          <w:sz w:val="24"/>
          <w:szCs w:val="24"/>
        </w:rPr>
      </w:pPr>
      <w:r w:rsidRPr="0018429C">
        <w:rPr>
          <w:sz w:val="24"/>
          <w:szCs w:val="24"/>
        </w:rPr>
        <w:t>[9]</w:t>
      </w:r>
      <w:r w:rsidR="00B7269E">
        <w:rPr>
          <w:sz w:val="24"/>
          <w:szCs w:val="24"/>
        </w:rPr>
        <w:t> </w:t>
      </w:r>
      <w:r w:rsidRPr="0018429C">
        <w:rPr>
          <w:sz w:val="24"/>
          <w:szCs w:val="24"/>
        </w:rPr>
        <w:t xml:space="preserve">Civillikuma </w:t>
      </w:r>
      <w:proofErr w:type="gramStart"/>
      <w:r w:rsidRPr="0018429C">
        <w:rPr>
          <w:sz w:val="24"/>
          <w:szCs w:val="24"/>
        </w:rPr>
        <w:t>968.pantā</w:t>
      </w:r>
      <w:proofErr w:type="gramEnd"/>
      <w:r w:rsidRPr="0018429C">
        <w:rPr>
          <w:sz w:val="24"/>
          <w:szCs w:val="24"/>
        </w:rPr>
        <w:t xml:space="preserve"> ir nostiprināts zemes un ēku vienotības princips, kas p</w:t>
      </w:r>
      <w:r w:rsidRPr="0018429C">
        <w:rPr>
          <w:sz w:val="24"/>
          <w:szCs w:val="24"/>
        </w:rPr>
        <w:t xml:space="preserve">aredz, ka uz zemes uzcelta un cieši ar to savienota ēka, ir atzīstama par zemes daļu. </w:t>
      </w:r>
    </w:p>
    <w:p w:rsidR="004B7D15" w:rsidRPr="0018429C" w:rsidRDefault="00FF0D49">
      <w:pPr>
        <w:ind w:left="-9"/>
        <w:rPr>
          <w:sz w:val="24"/>
          <w:szCs w:val="24"/>
        </w:rPr>
      </w:pPr>
      <w:r w:rsidRPr="0018429C">
        <w:rPr>
          <w:sz w:val="24"/>
          <w:szCs w:val="24"/>
        </w:rPr>
        <w:t xml:space="preserve">Tomēr likumā noteiktajos izņēmuma gadījumos ēka var būt juridiski atdalīta no zemes gabala kā patstāvīgs īpašuma objekts un var piederēt citai personai. </w:t>
      </w:r>
    </w:p>
    <w:p w:rsidR="004B7D15" w:rsidRPr="0018429C" w:rsidRDefault="00FF0D49">
      <w:pPr>
        <w:ind w:left="-9"/>
        <w:rPr>
          <w:sz w:val="24"/>
          <w:szCs w:val="24"/>
        </w:rPr>
      </w:pPr>
      <w:r w:rsidRPr="0018429C">
        <w:rPr>
          <w:sz w:val="24"/>
          <w:szCs w:val="24"/>
        </w:rPr>
        <w:t>Likuma „Par atj</w:t>
      </w:r>
      <w:r w:rsidRPr="0018429C">
        <w:rPr>
          <w:sz w:val="24"/>
          <w:szCs w:val="24"/>
        </w:rPr>
        <w:t xml:space="preserve">aunotā Latvijas Republikas </w:t>
      </w:r>
      <w:proofErr w:type="gramStart"/>
      <w:r w:rsidRPr="0018429C">
        <w:rPr>
          <w:sz w:val="24"/>
          <w:szCs w:val="24"/>
        </w:rPr>
        <w:t>1937.gada</w:t>
      </w:r>
      <w:proofErr w:type="gramEnd"/>
      <w:r w:rsidRPr="0018429C">
        <w:rPr>
          <w:sz w:val="24"/>
          <w:szCs w:val="24"/>
        </w:rPr>
        <w:t xml:space="preserve"> Civillikuma ievada, mantojuma tiesību un lietu tiesību daļas spēkā stāšanās laiku un kārtību” 14.pantā noteikti izņēmuma gadījumi, kad uz zemes uzceltas ēkas var būt patstāvīgi īpašuma objekti. </w:t>
      </w:r>
    </w:p>
    <w:p w:rsidR="004B7D15" w:rsidRPr="0018429C" w:rsidRDefault="00FF0D49">
      <w:pPr>
        <w:ind w:left="-9"/>
        <w:rPr>
          <w:sz w:val="24"/>
          <w:szCs w:val="24"/>
        </w:rPr>
      </w:pPr>
      <w:r w:rsidRPr="0018429C">
        <w:rPr>
          <w:sz w:val="24"/>
          <w:szCs w:val="24"/>
        </w:rPr>
        <w:t>Līdztekus piespiedu dalī</w:t>
      </w:r>
      <w:r w:rsidRPr="0018429C">
        <w:rPr>
          <w:sz w:val="24"/>
          <w:szCs w:val="24"/>
        </w:rPr>
        <w:t xml:space="preserve">tā īpašuma gadījumiem (kad dalītais īpašums ir izveidojies vēsturisko notikumu rezultātā) šā panta pirmās daļas 5.punktā (likuma redakcijā, kas bija spēkā līdz </w:t>
      </w:r>
      <w:proofErr w:type="gramStart"/>
      <w:r w:rsidRPr="0018429C">
        <w:rPr>
          <w:sz w:val="24"/>
          <w:szCs w:val="24"/>
        </w:rPr>
        <w:t>2016.gada</w:t>
      </w:r>
      <w:proofErr w:type="gramEnd"/>
      <w:r w:rsidRPr="0018429C">
        <w:rPr>
          <w:sz w:val="24"/>
          <w:szCs w:val="24"/>
        </w:rPr>
        <w:t xml:space="preserve"> 31.decembrim) bija noteikta iespēja veidot arī brīvprātīgu dalīto īpašumu, kura ietvar</w:t>
      </w:r>
      <w:r w:rsidRPr="0018429C">
        <w:rPr>
          <w:sz w:val="24"/>
          <w:szCs w:val="24"/>
        </w:rPr>
        <w:t>os zemesgabala nomnieks ar īpašnieka piekrišanu varēja celt būves kā patstāvīgus īpašuma objektus ar nosacījumu, ka zemes nomas līgums ir noslēgts uz laiku, kas nav mazāks par desmit gadiem, un zemes īpašnieka un nomnieka līgumā ir paredzētas nomnieka ties</w:t>
      </w:r>
      <w:r w:rsidRPr="0018429C">
        <w:rPr>
          <w:sz w:val="24"/>
          <w:szCs w:val="24"/>
        </w:rPr>
        <w:t>ības celt uz iznomātās zemes ēkas (būves) kā patstāvīgu īpašuma objektu. Šādas būves par patstāvīgu īpašuma objektu uzskatāmas tikai laikā, kamēr ir spēkā zemes nomas līgums.</w:t>
      </w:r>
    </w:p>
    <w:p w:rsidR="004B7D15" w:rsidRPr="0018429C" w:rsidRDefault="00FF0D49">
      <w:pPr>
        <w:ind w:left="-9"/>
        <w:rPr>
          <w:sz w:val="24"/>
          <w:szCs w:val="24"/>
        </w:rPr>
      </w:pPr>
      <w:r w:rsidRPr="0018429C">
        <w:rPr>
          <w:sz w:val="24"/>
          <w:szCs w:val="24"/>
        </w:rPr>
        <w:t>Tiesiskās attiecības zemes īpašnieka un nomnieka starpā nosaka šāda nomas līguma saturs.</w:t>
      </w:r>
    </w:p>
    <w:p w:rsidR="004B7D15" w:rsidRPr="0018429C" w:rsidRDefault="00FF0D49">
      <w:pPr>
        <w:ind w:left="-9"/>
        <w:rPr>
          <w:sz w:val="24"/>
          <w:szCs w:val="24"/>
        </w:rPr>
      </w:pPr>
      <w:r w:rsidRPr="0018429C">
        <w:rPr>
          <w:sz w:val="24"/>
          <w:szCs w:val="24"/>
        </w:rPr>
        <w:t>Līdz ar to, lai noteiktu būves statusu (zemes daļa vai patstāvīgs īpašuma objekts), tiesai minētās tiesību normas kontekstā ir jāvērtē 1) vai starp būves cēlāju un zem</w:t>
      </w:r>
      <w:r w:rsidRPr="0018429C">
        <w:rPr>
          <w:sz w:val="24"/>
          <w:szCs w:val="24"/>
        </w:rPr>
        <w:t xml:space="preserve">es īpašnieku ir noslēgts zemes nomas līgums, 2) laiks, uz kādu līgums noslēgts, 3) vai nomas līgumā ir paredzētas nomnieka tiesības celt uz iznomātās zemes ēkas </w:t>
      </w:r>
      <w:proofErr w:type="gramStart"/>
      <w:r w:rsidRPr="0018429C">
        <w:rPr>
          <w:sz w:val="24"/>
          <w:szCs w:val="24"/>
        </w:rPr>
        <w:t>(</w:t>
      </w:r>
      <w:proofErr w:type="gramEnd"/>
      <w:r w:rsidRPr="0018429C">
        <w:rPr>
          <w:sz w:val="24"/>
          <w:szCs w:val="24"/>
        </w:rPr>
        <w:t>būves) kā patstāvīgus īpašuma objektus.</w:t>
      </w:r>
    </w:p>
    <w:p w:rsidR="004B7D15" w:rsidRPr="0018429C" w:rsidRDefault="00FF0D49">
      <w:pPr>
        <w:ind w:left="-9"/>
        <w:rPr>
          <w:sz w:val="24"/>
          <w:szCs w:val="24"/>
        </w:rPr>
      </w:pPr>
      <w:r w:rsidRPr="0018429C">
        <w:rPr>
          <w:sz w:val="24"/>
          <w:szCs w:val="24"/>
        </w:rPr>
        <w:t>[9.1]</w:t>
      </w:r>
      <w:r w:rsidR="00B7269E">
        <w:rPr>
          <w:sz w:val="24"/>
          <w:szCs w:val="24"/>
        </w:rPr>
        <w:t> </w:t>
      </w:r>
      <w:r w:rsidRPr="0018429C">
        <w:rPr>
          <w:sz w:val="24"/>
          <w:szCs w:val="24"/>
        </w:rPr>
        <w:t>Pārsūdzētā sprieduma argumentācija liecina, ka š</w:t>
      </w:r>
      <w:r w:rsidRPr="0018429C">
        <w:rPr>
          <w:sz w:val="24"/>
          <w:szCs w:val="24"/>
        </w:rPr>
        <w:t>ādā aspektā lietas apstākļi nav skaidroti un vērtēti. Tas, ka tiesa analizēja nomas līguma 2.1.punktu un, balstoties uz tajā norādīto, atzina, ka būve, par kuras statusu pastāv strīds, ir uzcelta pirms nomas līguma noslēgšanas un līdz ar to tā ir uzskatāma</w:t>
      </w:r>
      <w:r w:rsidRPr="0018429C">
        <w:rPr>
          <w:sz w:val="24"/>
          <w:szCs w:val="24"/>
        </w:rPr>
        <w:t xml:space="preserve"> par nekustamā īpašuma daļu, nerada pamatu uzskatīt tiesas slēdzienu par pareizu un pamatotu. </w:t>
      </w:r>
    </w:p>
    <w:p w:rsidR="004B7D15" w:rsidRPr="0018429C" w:rsidRDefault="00FF0D49">
      <w:pPr>
        <w:ind w:left="-9"/>
        <w:rPr>
          <w:sz w:val="24"/>
          <w:szCs w:val="24"/>
        </w:rPr>
      </w:pPr>
      <w:r w:rsidRPr="0018429C">
        <w:rPr>
          <w:sz w:val="24"/>
          <w:szCs w:val="24"/>
        </w:rPr>
        <w:t>Kā</w:t>
      </w:r>
      <w:proofErr w:type="gramStart"/>
      <w:r w:rsidRPr="0018429C">
        <w:rPr>
          <w:sz w:val="24"/>
          <w:szCs w:val="24"/>
        </w:rPr>
        <w:t xml:space="preserve"> norādīts iepriekš</w:t>
      </w:r>
      <w:proofErr w:type="gramEnd"/>
      <w:r w:rsidRPr="0018429C">
        <w:rPr>
          <w:sz w:val="24"/>
          <w:szCs w:val="24"/>
        </w:rPr>
        <w:t xml:space="preserve">, atbildētāja </w:t>
      </w:r>
      <w:r w:rsidR="006C5BFB">
        <w:rPr>
          <w:sz w:val="24"/>
          <w:szCs w:val="24"/>
        </w:rPr>
        <w:t>[pers. </w:t>
      </w:r>
      <w:proofErr w:type="spellStart"/>
      <w:r w:rsidR="006C5BFB">
        <w:rPr>
          <w:sz w:val="24"/>
          <w:szCs w:val="24"/>
        </w:rPr>
        <w:t>B]</w:t>
      </w:r>
      <w:proofErr w:type="spellEnd"/>
      <w:r w:rsidRPr="0018429C">
        <w:rPr>
          <w:sz w:val="24"/>
          <w:szCs w:val="24"/>
        </w:rPr>
        <w:t xml:space="preserve"> zemes nomas līgumu nav uzteikusi vai apstrīdējusi. </w:t>
      </w:r>
    </w:p>
    <w:p w:rsidR="004B7D15" w:rsidRPr="0018429C" w:rsidRDefault="00FF0D49">
      <w:pPr>
        <w:ind w:left="-9"/>
        <w:rPr>
          <w:sz w:val="24"/>
          <w:szCs w:val="24"/>
        </w:rPr>
      </w:pPr>
      <w:r w:rsidRPr="0018429C">
        <w:rPr>
          <w:sz w:val="24"/>
          <w:szCs w:val="24"/>
        </w:rPr>
        <w:t xml:space="preserve">Tiesa zemes nomas līgumu apskatījusi tikai divu tā punktu </w:t>
      </w:r>
      <w:r w:rsidRPr="0018429C">
        <w:rPr>
          <w:sz w:val="24"/>
          <w:szCs w:val="24"/>
        </w:rPr>
        <w:t>aspektā – 2.1.punkts (nomnieks pieņem nomā iznomātajam piederošo zemesgabalu, ar visu tajā ietilpstošo sastāvu: ēkām, jaunbūvi, vasaras māju, augošo mežu, lauksaimniecībā izmantojamo zemi, piebraucamajiem ceļiem) un 2.2.punkts (nomniekam ir tiesības uz nom</w:t>
      </w:r>
      <w:r w:rsidRPr="0018429C">
        <w:rPr>
          <w:sz w:val="24"/>
          <w:szCs w:val="24"/>
        </w:rPr>
        <w:t xml:space="preserve">ā nodotā zemesgabala izbūvēt kā pastāvīgus īpašuma objektus ēkas un būves pēc saviem ieskatiem bez īpašas saskaņošanas ar iznomātāju). </w:t>
      </w:r>
    </w:p>
    <w:p w:rsidR="004B7D15" w:rsidRPr="0018429C" w:rsidRDefault="00FF0D49">
      <w:pPr>
        <w:ind w:left="-9"/>
        <w:rPr>
          <w:sz w:val="24"/>
          <w:szCs w:val="24"/>
        </w:rPr>
      </w:pPr>
      <w:r w:rsidRPr="0018429C">
        <w:rPr>
          <w:sz w:val="24"/>
          <w:szCs w:val="24"/>
        </w:rPr>
        <w:t>Izvērtējot lietas apstākļus un ņemot vērā līguma 2.1.punktu, tiesa atzina, ka strīdus būve uz zemes gabala atradās pirms</w:t>
      </w:r>
      <w:r w:rsidRPr="0018429C">
        <w:rPr>
          <w:sz w:val="24"/>
          <w:szCs w:val="24"/>
        </w:rPr>
        <w:t xml:space="preserve"> zemes nomas līguma noslēgšanas un tādējādi tā atbilstoši Civillikuma </w:t>
      </w:r>
      <w:proofErr w:type="gramStart"/>
      <w:r w:rsidRPr="0018429C">
        <w:rPr>
          <w:sz w:val="24"/>
          <w:szCs w:val="24"/>
        </w:rPr>
        <w:t>968.pantam</w:t>
      </w:r>
      <w:proofErr w:type="gramEnd"/>
      <w:r w:rsidRPr="0018429C">
        <w:rPr>
          <w:sz w:val="24"/>
          <w:szCs w:val="24"/>
        </w:rPr>
        <w:t xml:space="preserve"> atzīstama par zemes īpašuma sastāvdaļu. Senāts norāda, ka šāda līguma punktu iztulkošana</w:t>
      </w:r>
      <w:proofErr w:type="gramStart"/>
      <w:r w:rsidRPr="0018429C">
        <w:rPr>
          <w:sz w:val="24"/>
          <w:szCs w:val="24"/>
        </w:rPr>
        <w:t xml:space="preserve"> atrauti no pārējā līguma satura</w:t>
      </w:r>
      <w:proofErr w:type="gramEnd"/>
      <w:r w:rsidRPr="0018429C">
        <w:rPr>
          <w:sz w:val="24"/>
          <w:szCs w:val="24"/>
        </w:rPr>
        <w:t>, nevar sniegt pilnīgu priekšstatu par līguma dabu, līd</w:t>
      </w:r>
      <w:r w:rsidRPr="0018429C">
        <w:rPr>
          <w:sz w:val="24"/>
          <w:szCs w:val="24"/>
        </w:rPr>
        <w:t xml:space="preserve">zēju gribu un mērķi. </w:t>
      </w:r>
    </w:p>
    <w:p w:rsidR="004B7D15" w:rsidRPr="0018429C" w:rsidRDefault="00FF0D49" w:rsidP="00B7269E">
      <w:pPr>
        <w:ind w:left="-9"/>
        <w:rPr>
          <w:sz w:val="24"/>
          <w:szCs w:val="24"/>
        </w:rPr>
      </w:pPr>
      <w:r w:rsidRPr="0018429C">
        <w:rPr>
          <w:sz w:val="24"/>
          <w:szCs w:val="24"/>
        </w:rPr>
        <w:lastRenderedPageBreak/>
        <w:t>[9.2]</w:t>
      </w:r>
      <w:r w:rsidR="00B7269E">
        <w:rPr>
          <w:sz w:val="24"/>
          <w:szCs w:val="24"/>
        </w:rPr>
        <w:t> </w:t>
      </w:r>
      <w:r w:rsidRPr="0018429C">
        <w:rPr>
          <w:sz w:val="24"/>
          <w:szCs w:val="24"/>
        </w:rPr>
        <w:t>Zemes nomas līgums jātulko tā kopumā, un izskatāmās lietas ietvaros papildus jau tiesas apskatītajam līguma 2.1. un 2.2.punktam, pievēršama uzmanība līguma 1.1.punktam - iznomātājam pieder tikai zemes gabals, 1.4.punktam</w:t>
      </w:r>
      <w:r w:rsidR="00B7269E">
        <w:rPr>
          <w:sz w:val="24"/>
          <w:szCs w:val="24"/>
        </w:rPr>
        <w:t xml:space="preserve"> </w:t>
      </w:r>
      <w:r w:rsidRPr="0018429C">
        <w:rPr>
          <w:sz w:val="24"/>
          <w:szCs w:val="24"/>
        </w:rPr>
        <w:t>–</w:t>
      </w:r>
      <w:r w:rsidRPr="0018429C">
        <w:rPr>
          <w:sz w:val="24"/>
          <w:szCs w:val="24"/>
        </w:rPr>
        <w:t xml:space="preserve"> iznom</w:t>
      </w:r>
      <w:r w:rsidRPr="0018429C">
        <w:rPr>
          <w:sz w:val="24"/>
          <w:szCs w:val="24"/>
        </w:rPr>
        <w:t>ātājs respektēs nomnieka tiesības, ņemot vērā, ka uz zemes gabala atrodas nomniekam piederošas ēkas, 3.1.1.punktam – nomā tiek nodots zemes gabals, 3.1.2.punktam – iznomātājs apņemas netraucēt ēku un būvju celtniecību un to reģistrāciju, 3.1.3. un 4.2.4.pu</w:t>
      </w:r>
      <w:r w:rsidRPr="0018429C">
        <w:rPr>
          <w:sz w:val="24"/>
          <w:szCs w:val="24"/>
        </w:rPr>
        <w:t>nktam par nomnieka pirmpirkuma tiesībām zemes gabala atsavināšanas gadījumā, 3.1.6.punktam – iznomātājam ir saistošas nomnieka mantinieku tiesības uz ēkām un jaunbūvēm, ko nomnieks būs izbūvējis, 3.1.8.punktam par nomnieka tiesībām reģistrēt zemesgrāmatā ē</w:t>
      </w:r>
      <w:r w:rsidRPr="0018429C">
        <w:rPr>
          <w:sz w:val="24"/>
          <w:szCs w:val="24"/>
        </w:rPr>
        <w:t>kas un būves bez saskaņojuma ar iznomātāju, 4.2.2.punktam – nomniekam ir tiesības bez saskaņojuma uz zemes gabala izbūvēt ēkas un būves kā patstāvīgus īpašuma objektus,</w:t>
      </w:r>
      <w:r w:rsidR="00B7269E">
        <w:rPr>
          <w:sz w:val="24"/>
          <w:szCs w:val="24"/>
        </w:rPr>
        <w:t xml:space="preserve"> </w:t>
      </w:r>
      <w:r w:rsidRPr="0018429C">
        <w:rPr>
          <w:sz w:val="24"/>
          <w:szCs w:val="24"/>
        </w:rPr>
        <w:t>4.2.5.punktam – nomniekam ir tiesības reģistrēt ēkas un būves, ko viņš izbūvējis,</w:t>
      </w:r>
      <w:r w:rsidR="00B7269E">
        <w:rPr>
          <w:sz w:val="24"/>
          <w:szCs w:val="24"/>
        </w:rPr>
        <w:t xml:space="preserve"> </w:t>
      </w:r>
      <w:r w:rsidRPr="0018429C">
        <w:rPr>
          <w:sz w:val="24"/>
          <w:szCs w:val="24"/>
        </w:rPr>
        <w:t>5.4.p</w:t>
      </w:r>
      <w:r w:rsidRPr="0018429C">
        <w:rPr>
          <w:sz w:val="24"/>
          <w:szCs w:val="24"/>
        </w:rPr>
        <w:t xml:space="preserve">unktam – nomnieks sedz visas ēku un būvju reģistrācijas izmaksas, 6.4.punktam – beidzoties nomas līgumam, ēkas un jaunbūves ir nomnieka īpašums, uz ko iznomātājam nav tiesību pretendēt. </w:t>
      </w:r>
    </w:p>
    <w:p w:rsidR="004B7D15" w:rsidRPr="0018429C" w:rsidRDefault="00FF0D49">
      <w:pPr>
        <w:ind w:left="-9"/>
        <w:rPr>
          <w:sz w:val="24"/>
          <w:szCs w:val="24"/>
        </w:rPr>
      </w:pPr>
      <w:r w:rsidRPr="0018429C">
        <w:rPr>
          <w:sz w:val="24"/>
          <w:szCs w:val="24"/>
        </w:rPr>
        <w:t xml:space="preserve">Tiesa nekādu vērtējumu šiem līguma noteikumiem nav devusi, lai gan, </w:t>
      </w:r>
      <w:proofErr w:type="gramStart"/>
      <w:r w:rsidRPr="0018429C">
        <w:rPr>
          <w:sz w:val="24"/>
          <w:szCs w:val="24"/>
        </w:rPr>
        <w:t>S</w:t>
      </w:r>
      <w:r w:rsidRPr="0018429C">
        <w:rPr>
          <w:sz w:val="24"/>
          <w:szCs w:val="24"/>
        </w:rPr>
        <w:t>enāta ieskatā,</w:t>
      </w:r>
      <w:proofErr w:type="gramEnd"/>
      <w:r w:rsidRPr="0018429C">
        <w:rPr>
          <w:sz w:val="24"/>
          <w:szCs w:val="24"/>
        </w:rPr>
        <w:t xml:space="preserve"> arī šiem noteikumiem, tāpat arī līguma saturam kopumā, ir būtiska nozīme strīda taisnīgā izšķiršanā. Minētie noteikumi varētu liecināt par zemes īpašnieces </w:t>
      </w:r>
      <w:r w:rsidR="00890408">
        <w:rPr>
          <w:sz w:val="24"/>
          <w:szCs w:val="24"/>
        </w:rPr>
        <w:t>[pers. D]</w:t>
      </w:r>
      <w:r w:rsidR="00890408" w:rsidRPr="0018429C">
        <w:rPr>
          <w:sz w:val="24"/>
          <w:szCs w:val="24"/>
        </w:rPr>
        <w:t xml:space="preserve"> </w:t>
      </w:r>
      <w:r w:rsidRPr="0018429C">
        <w:rPr>
          <w:sz w:val="24"/>
          <w:szCs w:val="24"/>
        </w:rPr>
        <w:t xml:space="preserve">un nomnieces </w:t>
      </w:r>
      <w:r w:rsidR="006C5BFB">
        <w:rPr>
          <w:sz w:val="24"/>
          <w:szCs w:val="24"/>
        </w:rPr>
        <w:t>[pers. A]</w:t>
      </w:r>
      <w:r w:rsidRPr="0018429C">
        <w:rPr>
          <w:sz w:val="24"/>
          <w:szCs w:val="24"/>
        </w:rPr>
        <w:t xml:space="preserve"> saskaņoto gribu leģitimēt uz tā esošo</w:t>
      </w:r>
      <w:r w:rsidRPr="0018429C">
        <w:rPr>
          <w:sz w:val="24"/>
          <w:szCs w:val="24"/>
        </w:rPr>
        <w:t xml:space="preserve"> būvju tiesisko stāvokli, noslēdzot zemes nomas līgumu ar apbūves tiesībām. </w:t>
      </w:r>
    </w:p>
    <w:p w:rsidR="004B7D15" w:rsidRPr="0018429C" w:rsidRDefault="00FF0D49">
      <w:pPr>
        <w:ind w:left="-9"/>
        <w:rPr>
          <w:sz w:val="24"/>
          <w:szCs w:val="24"/>
        </w:rPr>
      </w:pPr>
      <w:r w:rsidRPr="0018429C">
        <w:rPr>
          <w:sz w:val="24"/>
          <w:szCs w:val="24"/>
        </w:rPr>
        <w:t>Tiesas apsvērumus par zemes nomas līguma izraisītām tiesiskām sekām, kas balstīti uz divu atsevišķu līguma punktu satura izvērtējumu, nevar atzīt par pareiziem un pamatotiem.</w:t>
      </w:r>
    </w:p>
    <w:p w:rsidR="004B7D15" w:rsidRPr="0018429C" w:rsidRDefault="00FF0D49">
      <w:pPr>
        <w:ind w:left="-9"/>
        <w:rPr>
          <w:sz w:val="24"/>
          <w:szCs w:val="24"/>
        </w:rPr>
      </w:pPr>
      <w:r w:rsidRPr="0018429C">
        <w:rPr>
          <w:sz w:val="24"/>
          <w:szCs w:val="24"/>
        </w:rPr>
        <w:t>Šajā</w:t>
      </w:r>
      <w:r w:rsidRPr="0018429C">
        <w:rPr>
          <w:sz w:val="24"/>
          <w:szCs w:val="24"/>
        </w:rPr>
        <w:t xml:space="preserve"> sakarā kasācijas sūdzībā pamatoti norādīts, ka, neizvērtējot līguma noteikumus to savstarpējā kopsakarā ar citiem šajā līgumā ietvertiem noteikumiem, līdzēju paskaidrojumiem un visiem uz šo situāciju attiecināmiem pierādījumiem, nav iespējams neatkarīgi u</w:t>
      </w:r>
      <w:r w:rsidRPr="0018429C">
        <w:rPr>
          <w:sz w:val="24"/>
          <w:szCs w:val="24"/>
        </w:rPr>
        <w:t xml:space="preserve">n objektīvi noskaidrot līdzēju tiesisko attiecību saturu, lai tam varētu piemērot materiālās tiesību normas un strīdu atrisināt. </w:t>
      </w:r>
    </w:p>
    <w:p w:rsidR="004B7D15" w:rsidRPr="0018429C" w:rsidRDefault="00FF0D49">
      <w:pPr>
        <w:spacing w:after="56" w:line="259" w:lineRule="auto"/>
        <w:ind w:left="574" w:right="0" w:firstLine="0"/>
        <w:jc w:val="left"/>
        <w:rPr>
          <w:sz w:val="24"/>
          <w:szCs w:val="24"/>
        </w:rPr>
      </w:pPr>
      <w:r w:rsidRPr="0018429C">
        <w:rPr>
          <w:sz w:val="24"/>
          <w:szCs w:val="24"/>
        </w:rPr>
        <w:t xml:space="preserve"> </w:t>
      </w:r>
    </w:p>
    <w:p w:rsidR="004B7D15" w:rsidRPr="0018429C" w:rsidRDefault="00FF0D49" w:rsidP="00B7269E">
      <w:pPr>
        <w:ind w:left="-9"/>
        <w:rPr>
          <w:sz w:val="24"/>
          <w:szCs w:val="24"/>
        </w:rPr>
      </w:pPr>
      <w:r w:rsidRPr="0018429C">
        <w:rPr>
          <w:sz w:val="24"/>
          <w:szCs w:val="24"/>
        </w:rPr>
        <w:t>[10]</w:t>
      </w:r>
      <w:r w:rsidR="00B7269E">
        <w:rPr>
          <w:sz w:val="24"/>
          <w:szCs w:val="24"/>
        </w:rPr>
        <w:t> </w:t>
      </w:r>
      <w:proofErr w:type="gramStart"/>
      <w:r w:rsidRPr="0018429C">
        <w:rPr>
          <w:sz w:val="24"/>
          <w:szCs w:val="24"/>
        </w:rPr>
        <w:t>Kasācijas sūdzības iesniedzējas ieskatā,</w:t>
      </w:r>
      <w:proofErr w:type="gramEnd"/>
      <w:r w:rsidRPr="0018429C">
        <w:rPr>
          <w:sz w:val="24"/>
          <w:szCs w:val="24"/>
        </w:rPr>
        <w:t xml:space="preserve"> tiesa pieļāva procesuālo tiesību normu pārkāpumus attiecībā uz pierādījumu nov</w:t>
      </w:r>
      <w:r w:rsidRPr="0018429C">
        <w:rPr>
          <w:sz w:val="24"/>
          <w:szCs w:val="24"/>
        </w:rPr>
        <w:t>ērtēšanu – nav vērtēti krimināllietas materiāli, no kuriem iespējams noskaidrot pirkuma darījuma noslēgšanas apstākļus, SIA „</w:t>
      </w:r>
      <w:r w:rsidR="00323B5A">
        <w:rPr>
          <w:sz w:val="24"/>
          <w:szCs w:val="24"/>
        </w:rPr>
        <w:t>[Nosaukum</w:t>
      </w:r>
      <w:r w:rsidRPr="0018429C">
        <w:rPr>
          <w:sz w:val="24"/>
          <w:szCs w:val="24"/>
        </w:rPr>
        <w:t>s</w:t>
      </w:r>
      <w:r w:rsidR="00323B5A">
        <w:rPr>
          <w:sz w:val="24"/>
          <w:szCs w:val="24"/>
        </w:rPr>
        <w:t>]</w:t>
      </w:r>
      <w:r w:rsidRPr="0018429C">
        <w:rPr>
          <w:sz w:val="24"/>
          <w:szCs w:val="24"/>
        </w:rPr>
        <w:t xml:space="preserve">” jaunbūves projekts, liecinieku </w:t>
      </w:r>
      <w:r w:rsidR="00890408">
        <w:rPr>
          <w:sz w:val="24"/>
          <w:szCs w:val="24"/>
        </w:rPr>
        <w:t>[pers. </w:t>
      </w:r>
      <w:proofErr w:type="spellStart"/>
      <w:r w:rsidR="00890408">
        <w:rPr>
          <w:sz w:val="24"/>
          <w:szCs w:val="24"/>
        </w:rPr>
        <w:t>E]</w:t>
      </w:r>
      <w:r w:rsidRPr="0018429C">
        <w:rPr>
          <w:sz w:val="24"/>
          <w:szCs w:val="24"/>
        </w:rPr>
        <w:t>,</w:t>
      </w:r>
      <w:proofErr w:type="spellEnd"/>
      <w:r w:rsidR="00B7269E">
        <w:rPr>
          <w:sz w:val="24"/>
          <w:szCs w:val="24"/>
        </w:rPr>
        <w:t xml:space="preserve"> </w:t>
      </w:r>
      <w:r w:rsidR="00890408">
        <w:rPr>
          <w:sz w:val="24"/>
          <w:szCs w:val="24"/>
        </w:rPr>
        <w:t>[pers. </w:t>
      </w:r>
      <w:r w:rsidR="00890408">
        <w:rPr>
          <w:sz w:val="24"/>
          <w:szCs w:val="24"/>
        </w:rPr>
        <w:t>F</w:t>
      </w:r>
      <w:r w:rsidR="00890408">
        <w:rPr>
          <w:sz w:val="24"/>
          <w:szCs w:val="24"/>
        </w:rPr>
        <w:t>]</w:t>
      </w:r>
      <w:r w:rsidRPr="0018429C">
        <w:rPr>
          <w:sz w:val="24"/>
          <w:szCs w:val="24"/>
        </w:rPr>
        <w:t xml:space="preserve"> un </w:t>
      </w:r>
      <w:r w:rsidR="00890408">
        <w:rPr>
          <w:sz w:val="24"/>
          <w:szCs w:val="24"/>
        </w:rPr>
        <w:t>[pers. </w:t>
      </w:r>
      <w:proofErr w:type="spellStart"/>
      <w:r w:rsidR="00AA4E08">
        <w:rPr>
          <w:sz w:val="24"/>
          <w:szCs w:val="24"/>
        </w:rPr>
        <w:t>G</w:t>
      </w:r>
      <w:r w:rsidR="00890408">
        <w:rPr>
          <w:sz w:val="24"/>
          <w:szCs w:val="24"/>
        </w:rPr>
        <w:t>]</w:t>
      </w:r>
      <w:proofErr w:type="spellEnd"/>
      <w:r w:rsidRPr="0018429C">
        <w:rPr>
          <w:sz w:val="24"/>
          <w:szCs w:val="24"/>
        </w:rPr>
        <w:t xml:space="preserve"> liecības par jaunbūves uzcel</w:t>
      </w:r>
      <w:r w:rsidRPr="0018429C">
        <w:rPr>
          <w:sz w:val="24"/>
          <w:szCs w:val="24"/>
        </w:rPr>
        <w:t xml:space="preserve">šanas apstākļiem. </w:t>
      </w:r>
    </w:p>
    <w:p w:rsidR="004B7D15" w:rsidRPr="0018429C" w:rsidRDefault="00FF0D49">
      <w:pPr>
        <w:ind w:left="-9"/>
        <w:rPr>
          <w:sz w:val="24"/>
          <w:szCs w:val="24"/>
        </w:rPr>
      </w:pPr>
      <w:r w:rsidRPr="0018429C">
        <w:rPr>
          <w:sz w:val="24"/>
          <w:szCs w:val="24"/>
        </w:rPr>
        <w:t>[10.1]</w:t>
      </w:r>
      <w:r w:rsidR="00B7269E">
        <w:rPr>
          <w:sz w:val="24"/>
          <w:szCs w:val="24"/>
        </w:rPr>
        <w:t> </w:t>
      </w:r>
      <w:r w:rsidRPr="0018429C">
        <w:rPr>
          <w:sz w:val="24"/>
          <w:szCs w:val="24"/>
        </w:rPr>
        <w:t xml:space="preserve">Uz jaunbūves projektu tiesa spriedumā ir atsaukusies, taču novērtējumu tam nav devusi, kā rezultātā nav saprotama tiesas attieksme pret šo pierādījumu. </w:t>
      </w:r>
    </w:p>
    <w:p w:rsidR="004B7D15" w:rsidRPr="0018429C" w:rsidRDefault="00FF0D49">
      <w:pPr>
        <w:ind w:left="-9"/>
        <w:rPr>
          <w:sz w:val="24"/>
          <w:szCs w:val="24"/>
        </w:rPr>
      </w:pPr>
      <w:r w:rsidRPr="0018429C">
        <w:rPr>
          <w:sz w:val="24"/>
          <w:szCs w:val="24"/>
        </w:rPr>
        <w:t>Savukārt par liecinieku liecībām pārsūdzētajā spriedumā ir norādīts, ka tiesa</w:t>
      </w:r>
      <w:r w:rsidRPr="0018429C">
        <w:rPr>
          <w:sz w:val="24"/>
          <w:szCs w:val="24"/>
        </w:rPr>
        <w:t xml:space="preserve">i nav saistošas tajās ietvertās ziņas par prasītājas valdījuma un īpašuma tiesībām, strīdus pirkuma darījuma tiesiskumu (šā sprieduma 4.4.punkts, pārsūdzētā sprieduma 17.lpp.). </w:t>
      </w:r>
    </w:p>
    <w:p w:rsidR="004B7D15" w:rsidRPr="0018429C" w:rsidRDefault="00FF0D49">
      <w:pPr>
        <w:ind w:left="-9"/>
        <w:rPr>
          <w:sz w:val="24"/>
          <w:szCs w:val="24"/>
        </w:rPr>
      </w:pPr>
      <w:r w:rsidRPr="0018429C">
        <w:rPr>
          <w:sz w:val="24"/>
          <w:szCs w:val="24"/>
        </w:rPr>
        <w:t xml:space="preserve">Tiesas spriedumam jābūt likumīgam un pamatotam (Civilprocesa likuma </w:t>
      </w:r>
      <w:proofErr w:type="gramStart"/>
      <w:r w:rsidRPr="0018429C">
        <w:rPr>
          <w:sz w:val="24"/>
          <w:szCs w:val="24"/>
        </w:rPr>
        <w:t>189.panta</w:t>
      </w:r>
      <w:proofErr w:type="gramEnd"/>
      <w:r w:rsidRPr="0018429C">
        <w:rPr>
          <w:sz w:val="24"/>
          <w:szCs w:val="24"/>
        </w:rPr>
        <w:t xml:space="preserve"> </w:t>
      </w:r>
      <w:r w:rsidRPr="0018429C">
        <w:rPr>
          <w:sz w:val="24"/>
          <w:szCs w:val="24"/>
        </w:rPr>
        <w:t xml:space="preserve">trešā daļa). Tiesa izskata lietu atbilstoši celtās prasības pamatam un priekšmetam (šā likuma </w:t>
      </w:r>
      <w:proofErr w:type="gramStart"/>
      <w:r w:rsidRPr="0018429C">
        <w:rPr>
          <w:sz w:val="24"/>
          <w:szCs w:val="24"/>
        </w:rPr>
        <w:t>192.pants</w:t>
      </w:r>
      <w:proofErr w:type="gramEnd"/>
      <w:r w:rsidRPr="0018429C">
        <w:rPr>
          <w:sz w:val="24"/>
          <w:szCs w:val="24"/>
        </w:rPr>
        <w:t xml:space="preserve">). Tiesa noskaidro lietā nozīmīgus apstākļus (šā likuma </w:t>
      </w:r>
      <w:proofErr w:type="gramStart"/>
      <w:r w:rsidRPr="0018429C">
        <w:rPr>
          <w:sz w:val="24"/>
          <w:szCs w:val="24"/>
        </w:rPr>
        <w:t>8.pants</w:t>
      </w:r>
      <w:proofErr w:type="gramEnd"/>
      <w:r w:rsidRPr="0018429C">
        <w:rPr>
          <w:sz w:val="24"/>
          <w:szCs w:val="24"/>
        </w:rPr>
        <w:t>) un strīda izšķiršanai piemēro tiesību normas, kuru sastāva pazīmēm atbilst lietas faktis</w:t>
      </w:r>
      <w:r w:rsidRPr="0018429C">
        <w:rPr>
          <w:sz w:val="24"/>
          <w:szCs w:val="24"/>
        </w:rPr>
        <w:t xml:space="preserve">kie apstākļi (šā likuma 190.panta pirmā daļa). </w:t>
      </w:r>
    </w:p>
    <w:p w:rsidR="004B7D15" w:rsidRPr="0018429C" w:rsidRDefault="00FF0D49">
      <w:pPr>
        <w:ind w:left="-9"/>
        <w:rPr>
          <w:sz w:val="24"/>
          <w:szCs w:val="24"/>
        </w:rPr>
      </w:pPr>
      <w:r w:rsidRPr="0018429C">
        <w:rPr>
          <w:sz w:val="24"/>
          <w:szCs w:val="24"/>
        </w:rPr>
        <w:t>Sprieduma motīvu daļā norāda lietā konstatētos faktus, pierādījumus, uz kuriem pamatoti tiesas secinājumi, un argumentus, ar kuriem noraidīti tie vai citi pierādījumi, kā arī normatīvos aktus, pēc kuriem ties</w:t>
      </w:r>
      <w:r w:rsidRPr="0018429C">
        <w:rPr>
          <w:sz w:val="24"/>
          <w:szCs w:val="24"/>
        </w:rPr>
        <w:t xml:space="preserve">a vadījusies, un konstatēto lietas apstākļu juridisko novērtējumu (Civilprocesa likuma </w:t>
      </w:r>
      <w:proofErr w:type="gramStart"/>
      <w:r w:rsidRPr="0018429C">
        <w:rPr>
          <w:sz w:val="24"/>
          <w:szCs w:val="24"/>
        </w:rPr>
        <w:t>193.panta</w:t>
      </w:r>
      <w:proofErr w:type="gramEnd"/>
      <w:r w:rsidRPr="0018429C">
        <w:rPr>
          <w:sz w:val="24"/>
          <w:szCs w:val="24"/>
        </w:rPr>
        <w:t xml:space="preserve"> piektā daļa). </w:t>
      </w:r>
    </w:p>
    <w:p w:rsidR="004B7D15" w:rsidRPr="0018429C" w:rsidRDefault="00FF0D49">
      <w:pPr>
        <w:ind w:left="-9"/>
        <w:rPr>
          <w:sz w:val="24"/>
          <w:szCs w:val="24"/>
        </w:rPr>
      </w:pPr>
      <w:r w:rsidRPr="0018429C">
        <w:rPr>
          <w:sz w:val="24"/>
          <w:szCs w:val="24"/>
        </w:rPr>
        <w:lastRenderedPageBreak/>
        <w:t>Tātad tiesai ir pienākums noskaidrot lietas apstākļus, pārbaudot pierādījumus, kuri iegūti likumā noteiktajā kārtībā, un tiesai jādod konstatēta</w:t>
      </w:r>
      <w:r w:rsidRPr="0018429C">
        <w:rPr>
          <w:sz w:val="24"/>
          <w:szCs w:val="24"/>
        </w:rPr>
        <w:t xml:space="preserve">jiem apstākļiem juridiskais novērtējums. Tiesas konstatētie faktiskie apstākļi, veicot to juridisko analīzi, ir jāietver kādas konkrētas tiesību normas sastāvā. </w:t>
      </w:r>
    </w:p>
    <w:p w:rsidR="004B7D15" w:rsidRPr="0018429C" w:rsidRDefault="00FF0D49" w:rsidP="00B7269E">
      <w:pPr>
        <w:ind w:left="-9"/>
        <w:rPr>
          <w:sz w:val="24"/>
          <w:szCs w:val="24"/>
        </w:rPr>
      </w:pPr>
      <w:r w:rsidRPr="0018429C">
        <w:rPr>
          <w:sz w:val="24"/>
          <w:szCs w:val="24"/>
        </w:rPr>
        <w:t>Tiesa nav tiesīga izvēlēties, kurus pierādījumu vērtēt un kurus atstāt bez vērtēšanas. Gadījum</w:t>
      </w:r>
      <w:r w:rsidRPr="0018429C">
        <w:rPr>
          <w:sz w:val="24"/>
          <w:szCs w:val="24"/>
        </w:rPr>
        <w:t xml:space="preserve">ā, ja pierādījumi iesniegti un tiesa tos pieņēmusi, tad tiesai obligāti jāpārbauda visi pieteiktie pierādījumi (Civilprocesa likuma </w:t>
      </w:r>
      <w:proofErr w:type="gramStart"/>
      <w:r w:rsidRPr="0018429C">
        <w:rPr>
          <w:sz w:val="24"/>
          <w:szCs w:val="24"/>
        </w:rPr>
        <w:t>183.panta</w:t>
      </w:r>
      <w:proofErr w:type="gramEnd"/>
      <w:r w:rsidRPr="0018429C">
        <w:rPr>
          <w:sz w:val="24"/>
          <w:szCs w:val="24"/>
        </w:rPr>
        <w:t xml:space="preserve"> pirmā daļa) un jādod tiem vērtējums (</w:t>
      </w:r>
      <w:r w:rsidRPr="0018429C">
        <w:rPr>
          <w:i/>
          <w:sz w:val="24"/>
          <w:szCs w:val="24"/>
        </w:rPr>
        <w:t>sk. Civilprocesa likuma komentāri. I daļa (1.-</w:t>
      </w:r>
      <w:r w:rsidRPr="0018429C">
        <w:rPr>
          <w:i/>
          <w:sz w:val="24"/>
          <w:szCs w:val="24"/>
        </w:rPr>
        <w:t>28.nodaļa). Sagatavojis autoru</w:t>
      </w:r>
      <w:r w:rsidRPr="0018429C">
        <w:rPr>
          <w:i/>
          <w:sz w:val="24"/>
          <w:szCs w:val="24"/>
        </w:rPr>
        <w:t xml:space="preserve"> kolektīvs. Prof. K. Torgāna zinātniskajā redakcijā. – Rīga: Tiesu namu aģentūra, 2011, 273.lpp., un Augstākās tiesas </w:t>
      </w:r>
      <w:proofErr w:type="gramStart"/>
      <w:r w:rsidRPr="0018429C">
        <w:rPr>
          <w:i/>
          <w:sz w:val="24"/>
          <w:szCs w:val="24"/>
        </w:rPr>
        <w:t>2015.gada</w:t>
      </w:r>
      <w:proofErr w:type="gramEnd"/>
      <w:r w:rsidRPr="0018429C">
        <w:rPr>
          <w:i/>
          <w:sz w:val="24"/>
          <w:szCs w:val="24"/>
        </w:rPr>
        <w:t xml:space="preserve"> 24.septembra sprieduma lietā Nr.</w:t>
      </w:r>
      <w:r w:rsidR="00B7269E">
        <w:rPr>
          <w:i/>
          <w:sz w:val="24"/>
          <w:szCs w:val="24"/>
        </w:rPr>
        <w:t> </w:t>
      </w:r>
      <w:r w:rsidRPr="0018429C">
        <w:rPr>
          <w:i/>
          <w:sz w:val="24"/>
          <w:szCs w:val="24"/>
        </w:rPr>
        <w:t>SKC-154/2015 (C02022711) 7.punktu</w:t>
      </w:r>
      <w:r w:rsidRPr="0018429C">
        <w:rPr>
          <w:sz w:val="24"/>
          <w:szCs w:val="24"/>
        </w:rPr>
        <w:t xml:space="preserve">). </w:t>
      </w:r>
    </w:p>
    <w:p w:rsidR="004B7D15" w:rsidRPr="0018429C" w:rsidRDefault="00FF0D49">
      <w:pPr>
        <w:ind w:left="-9"/>
        <w:rPr>
          <w:sz w:val="24"/>
          <w:szCs w:val="24"/>
        </w:rPr>
      </w:pPr>
      <w:r w:rsidRPr="0018429C">
        <w:rPr>
          <w:sz w:val="24"/>
          <w:szCs w:val="24"/>
        </w:rPr>
        <w:t>Norādot, ka tiesai nav saistoši kādi pierādījumi, uz kuriem</w:t>
      </w:r>
      <w:r w:rsidRPr="0018429C">
        <w:rPr>
          <w:sz w:val="24"/>
          <w:szCs w:val="24"/>
        </w:rPr>
        <w:t xml:space="preserve"> ir atsaucies prasītājas pārstāvis, tiesa nav izpildījusi tās pienākumu un tiesas spriešanas uzdevumu, jo pierādījumus, kas pievienoti lietai, tātad atzīti pie attiecināmiem un pieļaujamiem (Civilprocesa likuma 94. un </w:t>
      </w:r>
      <w:proofErr w:type="gramStart"/>
      <w:r w:rsidRPr="0018429C">
        <w:rPr>
          <w:sz w:val="24"/>
          <w:szCs w:val="24"/>
        </w:rPr>
        <w:t>95.pants</w:t>
      </w:r>
      <w:proofErr w:type="gramEnd"/>
      <w:r w:rsidRPr="0018429C">
        <w:rPr>
          <w:sz w:val="24"/>
          <w:szCs w:val="24"/>
        </w:rPr>
        <w:t>), tiesai ir jāvērtē un jāargu</w:t>
      </w:r>
      <w:r w:rsidRPr="0018429C">
        <w:rPr>
          <w:sz w:val="24"/>
          <w:szCs w:val="24"/>
        </w:rPr>
        <w:t xml:space="preserve">mentē, kādēļ tā savus secinājumus balsta uz vieniem pierādījumiem, bet uz citiem – ne. Minētais attiecas arī uz liecinieku liecībām, kas ir viens no pierādīšanas līdzekļiem. Turklāt apstākļos, kad pirmās instances tiesa uz liecinieku liecību pamata atzina </w:t>
      </w:r>
      <w:r w:rsidRPr="0018429C">
        <w:rPr>
          <w:sz w:val="24"/>
          <w:szCs w:val="24"/>
        </w:rPr>
        <w:t>par pierādītu būves kā patstāvīga īpašuma objekta uz nomātās zemes celtniecības faktu, apelācijas instances tiesai, nonākot pie pretēja secinājuma, spriedumā bija jāargumentē attieksme pret pirmās instances tiesas spriedumu (Civilprocesa likuma 432.panta p</w:t>
      </w:r>
      <w:r w:rsidRPr="0018429C">
        <w:rPr>
          <w:sz w:val="24"/>
          <w:szCs w:val="24"/>
        </w:rPr>
        <w:t>iektā daļa), kas šajā gadījumā nav darīts.</w:t>
      </w:r>
    </w:p>
    <w:p w:rsidR="004B7D15" w:rsidRPr="0018429C" w:rsidRDefault="00FF0D49">
      <w:pPr>
        <w:ind w:left="-9"/>
        <w:rPr>
          <w:sz w:val="24"/>
          <w:szCs w:val="24"/>
        </w:rPr>
      </w:pPr>
      <w:r w:rsidRPr="0018429C">
        <w:rPr>
          <w:sz w:val="24"/>
          <w:szCs w:val="24"/>
        </w:rPr>
        <w:t>Ņemot vērā minēto, Senāts atzīst par pamatotiem kasācijas sūdzības argumentus par pieļautajiem procesuālajiem pārkāpumiem pierādījumu – jaunbūves tehniskā projekta un liecinieku liecību, novērtēšanā. Minētie procesuālo tiesību normu pārkāpumi uzskatāmi par</w:t>
      </w:r>
      <w:r w:rsidRPr="0018429C">
        <w:rPr>
          <w:sz w:val="24"/>
          <w:szCs w:val="24"/>
        </w:rPr>
        <w:t xml:space="preserve"> būtiskiem. </w:t>
      </w:r>
    </w:p>
    <w:p w:rsidR="004B7D15" w:rsidRPr="0018429C" w:rsidRDefault="00FF0D49">
      <w:pPr>
        <w:ind w:left="-9"/>
        <w:rPr>
          <w:sz w:val="24"/>
          <w:szCs w:val="24"/>
        </w:rPr>
      </w:pPr>
      <w:r w:rsidRPr="0018429C">
        <w:rPr>
          <w:sz w:val="24"/>
          <w:szCs w:val="24"/>
        </w:rPr>
        <w:t>[10.2]</w:t>
      </w:r>
      <w:r w:rsidR="00B7269E">
        <w:rPr>
          <w:sz w:val="24"/>
          <w:szCs w:val="24"/>
        </w:rPr>
        <w:t> </w:t>
      </w:r>
      <w:proofErr w:type="gramStart"/>
      <w:r w:rsidRPr="0018429C">
        <w:rPr>
          <w:sz w:val="24"/>
          <w:szCs w:val="24"/>
        </w:rPr>
        <w:t>Vienlaikus attiecībā uz kasācijas sūdzības argumentu par pierādījuma krimināllietas materiālu - nevērtēšanu,</w:t>
      </w:r>
      <w:proofErr w:type="gramEnd"/>
      <w:r w:rsidRPr="0018429C">
        <w:rPr>
          <w:sz w:val="24"/>
          <w:szCs w:val="24"/>
        </w:rPr>
        <w:t xml:space="preserve"> Senāts norāda, ka šis pārmetums tiesai nav pamatots. </w:t>
      </w:r>
    </w:p>
    <w:p w:rsidR="004B7D15" w:rsidRPr="0018429C" w:rsidRDefault="00FF0D49">
      <w:pPr>
        <w:ind w:left="-9"/>
        <w:rPr>
          <w:sz w:val="24"/>
          <w:szCs w:val="24"/>
        </w:rPr>
      </w:pPr>
      <w:r w:rsidRPr="0018429C">
        <w:rPr>
          <w:sz w:val="24"/>
          <w:szCs w:val="24"/>
        </w:rPr>
        <w:t>No pārsūdzētā sprieduma satura ir redzams, ka tiesa ir atsaukusies uz aps</w:t>
      </w:r>
      <w:r w:rsidRPr="0018429C">
        <w:rPr>
          <w:sz w:val="24"/>
          <w:szCs w:val="24"/>
        </w:rPr>
        <w:t xml:space="preserve">tākļiem, kas izsecināti no krimināllietas materiāliem, tātad tiesa ir vērtējusi pierādījumus krimināllietas materiālos. </w:t>
      </w:r>
    </w:p>
    <w:p w:rsidR="004B7D15" w:rsidRPr="0018429C" w:rsidRDefault="00FF0D49">
      <w:pPr>
        <w:ind w:left="-9"/>
        <w:rPr>
          <w:sz w:val="24"/>
          <w:szCs w:val="24"/>
        </w:rPr>
      </w:pPr>
      <w:r w:rsidRPr="0018429C">
        <w:rPr>
          <w:sz w:val="24"/>
          <w:szCs w:val="24"/>
        </w:rPr>
        <w:t>Ievērojot to, ka kasācijas sūdzībā nav norādīts, kādi tieši krimināllietā esošie dokumenti tiesas spriedumā nav vērtēti un kādus konkrē</w:t>
      </w:r>
      <w:r w:rsidRPr="0018429C">
        <w:rPr>
          <w:sz w:val="24"/>
          <w:szCs w:val="24"/>
        </w:rPr>
        <w:t>ti apstākļus no tiem iespējams noskaidrot, Senāts iebildumu par šī pierādījumu nevērtēšanu noraida</w:t>
      </w:r>
      <w:proofErr w:type="gramStart"/>
      <w:r w:rsidRPr="0018429C">
        <w:rPr>
          <w:sz w:val="24"/>
          <w:szCs w:val="24"/>
        </w:rPr>
        <w:t xml:space="preserve"> kā nepamatotu, jo tiesas novērtējums, kas ir atšķirīgs no lietas dalībnieka viedokļa, nav pamats uzskatīt</w:t>
      </w:r>
      <w:proofErr w:type="gramEnd"/>
      <w:r w:rsidRPr="0018429C">
        <w:rPr>
          <w:sz w:val="24"/>
          <w:szCs w:val="24"/>
        </w:rPr>
        <w:t xml:space="preserve">, ka pieļauts procesuāls pārkāpums. </w:t>
      </w:r>
    </w:p>
    <w:p w:rsidR="004B7D15" w:rsidRPr="0018429C" w:rsidRDefault="00FF0D49">
      <w:pPr>
        <w:spacing w:after="56" w:line="259" w:lineRule="auto"/>
        <w:ind w:left="568" w:right="0" w:firstLine="0"/>
        <w:jc w:val="left"/>
        <w:rPr>
          <w:sz w:val="24"/>
          <w:szCs w:val="24"/>
        </w:rPr>
      </w:pPr>
      <w:r w:rsidRPr="0018429C">
        <w:rPr>
          <w:sz w:val="24"/>
          <w:szCs w:val="24"/>
        </w:rPr>
        <w:t xml:space="preserve"> </w:t>
      </w:r>
    </w:p>
    <w:p w:rsidR="004B7D15" w:rsidRPr="0018429C" w:rsidRDefault="00FF0D49">
      <w:pPr>
        <w:ind w:left="-9"/>
        <w:rPr>
          <w:sz w:val="24"/>
          <w:szCs w:val="24"/>
        </w:rPr>
      </w:pPr>
      <w:r w:rsidRPr="0018429C">
        <w:rPr>
          <w:sz w:val="24"/>
          <w:szCs w:val="24"/>
        </w:rPr>
        <w:t>[11]</w:t>
      </w:r>
      <w:r w:rsidR="00B7269E">
        <w:rPr>
          <w:sz w:val="24"/>
          <w:szCs w:val="24"/>
        </w:rPr>
        <w:t> </w:t>
      </w:r>
      <w:r w:rsidRPr="0018429C">
        <w:rPr>
          <w:sz w:val="24"/>
          <w:szCs w:val="24"/>
        </w:rPr>
        <w:t>Apelācij</w:t>
      </w:r>
      <w:r w:rsidRPr="0018429C">
        <w:rPr>
          <w:sz w:val="24"/>
          <w:szCs w:val="24"/>
        </w:rPr>
        <w:t xml:space="preserve">as instances tiesas spriešanas ietvaru nosaka prasības pieteikums, pirmās instances tiesas spriedums un apelācijas sūdzība (sk. Civilprocesa likuma </w:t>
      </w:r>
      <w:proofErr w:type="gramStart"/>
      <w:r w:rsidRPr="0018429C">
        <w:rPr>
          <w:sz w:val="24"/>
          <w:szCs w:val="24"/>
        </w:rPr>
        <w:t>432.panta</w:t>
      </w:r>
      <w:proofErr w:type="gramEnd"/>
      <w:r w:rsidRPr="0018429C">
        <w:rPr>
          <w:sz w:val="24"/>
          <w:szCs w:val="24"/>
        </w:rPr>
        <w:t xml:space="preserve"> pirmo daļu, 192.pantu un 426.panta pirmo un otro daļu).</w:t>
      </w:r>
    </w:p>
    <w:p w:rsidR="004B7D15" w:rsidRPr="0018429C" w:rsidRDefault="00FF0D49">
      <w:pPr>
        <w:ind w:left="-9"/>
        <w:rPr>
          <w:sz w:val="24"/>
          <w:szCs w:val="24"/>
        </w:rPr>
      </w:pPr>
      <w:r w:rsidRPr="0018429C">
        <w:rPr>
          <w:sz w:val="24"/>
          <w:szCs w:val="24"/>
        </w:rPr>
        <w:t>Tiesas uzdevums, izšķirot strīdu, ir detal</w:t>
      </w:r>
      <w:r w:rsidRPr="0018429C">
        <w:rPr>
          <w:sz w:val="24"/>
          <w:szCs w:val="24"/>
        </w:rPr>
        <w:t>izēti izvērtēt prasītāja norādītos apstākļus, kas ietilpst pierādīšanas priekšmetā, un izspriest, kādas juridiskās sekas piemērojamās materiālo tiesību normas sastāvs saista ar lietas iztiesāšanas gaitā noskaidrotajiem faktiem.</w:t>
      </w:r>
    </w:p>
    <w:p w:rsidR="004B7D15" w:rsidRPr="0018429C" w:rsidRDefault="00FF0D49">
      <w:pPr>
        <w:ind w:left="-9"/>
        <w:rPr>
          <w:sz w:val="24"/>
          <w:szCs w:val="24"/>
        </w:rPr>
      </w:pPr>
      <w:r w:rsidRPr="0018429C">
        <w:rPr>
          <w:sz w:val="24"/>
          <w:szCs w:val="24"/>
        </w:rPr>
        <w:t>Tiesa var apspriest prasījum</w:t>
      </w:r>
      <w:r w:rsidRPr="0018429C">
        <w:rPr>
          <w:sz w:val="24"/>
          <w:szCs w:val="24"/>
        </w:rPr>
        <w:t xml:space="preserve">a pamatotību vai nepamatotību, noskaidrojot un izvērtējot vienīgi tos faktus un apstākļus, kurus puses norādījušas kā prasības, pretprasības vai iebildumu pamatu. Tiesai nav pēc savas iniciatīvas jāvērtē visi iespējamie prasījuma veidi, ja prasītājs tādus </w:t>
      </w:r>
      <w:r w:rsidRPr="0018429C">
        <w:rPr>
          <w:sz w:val="24"/>
          <w:szCs w:val="24"/>
        </w:rPr>
        <w:t>nav izvirzījis.</w:t>
      </w:r>
    </w:p>
    <w:p w:rsidR="004B7D15" w:rsidRPr="0018429C" w:rsidRDefault="00FF0D49">
      <w:pPr>
        <w:ind w:left="-9"/>
        <w:rPr>
          <w:sz w:val="24"/>
          <w:szCs w:val="24"/>
        </w:rPr>
      </w:pPr>
      <w:r w:rsidRPr="0018429C">
        <w:rPr>
          <w:sz w:val="24"/>
          <w:szCs w:val="24"/>
        </w:rPr>
        <w:lastRenderedPageBreak/>
        <w:t>Tiesību doktrīnā ir atzīts un Senāts pievienojas šīm atziņām, ka civilprocesā, kas veidots pēc sacīkstes principa, tiesai ierādīta pasīva loma, un tiesas priekšā it kā norisinās prāvnieku sacīkste, kurā katra puse grib pārliecināt tiesu</w:t>
      </w:r>
      <w:r w:rsidRPr="0018429C">
        <w:rPr>
          <w:sz w:val="24"/>
          <w:szCs w:val="24"/>
        </w:rPr>
        <w:t xml:space="preserve"> par savu taisnību.</w:t>
      </w:r>
    </w:p>
    <w:p w:rsidR="004B7D15" w:rsidRPr="0018429C" w:rsidRDefault="00FF0D49" w:rsidP="00AA4E08">
      <w:pPr>
        <w:ind w:left="-9" w:firstLine="576"/>
        <w:rPr>
          <w:sz w:val="24"/>
          <w:szCs w:val="24"/>
        </w:rPr>
      </w:pPr>
      <w:r w:rsidRPr="0018429C">
        <w:rPr>
          <w:sz w:val="24"/>
          <w:szCs w:val="24"/>
        </w:rPr>
        <w:t>Sacīkstes principu raksturo šādas pazīmes:</w:t>
      </w:r>
    </w:p>
    <w:p w:rsidR="004B7D15" w:rsidRPr="0018429C" w:rsidRDefault="00FF0D49">
      <w:pPr>
        <w:numPr>
          <w:ilvl w:val="0"/>
          <w:numId w:val="4"/>
        </w:numPr>
        <w:rPr>
          <w:sz w:val="24"/>
          <w:szCs w:val="24"/>
        </w:rPr>
      </w:pPr>
      <w:r w:rsidRPr="0018429C">
        <w:rPr>
          <w:sz w:val="24"/>
          <w:szCs w:val="24"/>
        </w:rPr>
        <w:t>tiesa drīkst iztiesāt lietu tikai pēc ieinteresēto personu lūguma (</w:t>
      </w:r>
      <w:proofErr w:type="spellStart"/>
      <w:r w:rsidRPr="0018429C">
        <w:rPr>
          <w:i/>
          <w:sz w:val="24"/>
          <w:szCs w:val="24"/>
        </w:rPr>
        <w:t>judex</w:t>
      </w:r>
      <w:proofErr w:type="spellEnd"/>
      <w:r w:rsidRPr="0018429C">
        <w:rPr>
          <w:i/>
          <w:sz w:val="24"/>
          <w:szCs w:val="24"/>
        </w:rPr>
        <w:t xml:space="preserve"> ne </w:t>
      </w:r>
      <w:proofErr w:type="spellStart"/>
      <w:r w:rsidRPr="0018429C">
        <w:rPr>
          <w:i/>
          <w:sz w:val="24"/>
          <w:szCs w:val="24"/>
        </w:rPr>
        <w:t>procedat</w:t>
      </w:r>
      <w:proofErr w:type="spellEnd"/>
      <w:r w:rsidRPr="0018429C">
        <w:rPr>
          <w:i/>
          <w:sz w:val="24"/>
          <w:szCs w:val="24"/>
        </w:rPr>
        <w:t xml:space="preserve"> </w:t>
      </w:r>
      <w:proofErr w:type="spellStart"/>
      <w:r w:rsidRPr="0018429C">
        <w:rPr>
          <w:i/>
          <w:sz w:val="24"/>
          <w:szCs w:val="24"/>
        </w:rPr>
        <w:t>ex</w:t>
      </w:r>
      <w:proofErr w:type="spellEnd"/>
      <w:r w:rsidRPr="0018429C">
        <w:rPr>
          <w:i/>
          <w:sz w:val="24"/>
          <w:szCs w:val="24"/>
        </w:rPr>
        <w:t xml:space="preserve"> </w:t>
      </w:r>
      <w:proofErr w:type="spellStart"/>
      <w:r w:rsidRPr="0018429C">
        <w:rPr>
          <w:i/>
          <w:sz w:val="24"/>
          <w:szCs w:val="24"/>
        </w:rPr>
        <w:t>officio</w:t>
      </w:r>
      <w:proofErr w:type="spellEnd"/>
      <w:r w:rsidRPr="0018429C">
        <w:rPr>
          <w:sz w:val="24"/>
          <w:szCs w:val="24"/>
        </w:rPr>
        <w:t>),</w:t>
      </w:r>
    </w:p>
    <w:p w:rsidR="004B7D15" w:rsidRPr="0018429C" w:rsidRDefault="00FF0D49">
      <w:pPr>
        <w:numPr>
          <w:ilvl w:val="0"/>
          <w:numId w:val="4"/>
        </w:numPr>
        <w:rPr>
          <w:sz w:val="24"/>
          <w:szCs w:val="24"/>
        </w:rPr>
      </w:pPr>
      <w:r w:rsidRPr="0018429C">
        <w:rPr>
          <w:sz w:val="24"/>
          <w:szCs w:val="24"/>
        </w:rPr>
        <w:t>spriedums nedrīkst pārsniegt prāvnieku prasījumus (</w:t>
      </w:r>
      <w:r w:rsidRPr="0018429C">
        <w:rPr>
          <w:i/>
          <w:sz w:val="24"/>
          <w:szCs w:val="24"/>
        </w:rPr>
        <w:t xml:space="preserve">ne </w:t>
      </w:r>
      <w:proofErr w:type="spellStart"/>
      <w:r w:rsidRPr="0018429C">
        <w:rPr>
          <w:i/>
          <w:sz w:val="24"/>
          <w:szCs w:val="24"/>
        </w:rPr>
        <w:t>eat</w:t>
      </w:r>
      <w:proofErr w:type="spellEnd"/>
      <w:r w:rsidRPr="0018429C">
        <w:rPr>
          <w:i/>
          <w:sz w:val="24"/>
          <w:szCs w:val="24"/>
        </w:rPr>
        <w:t xml:space="preserve"> </w:t>
      </w:r>
      <w:proofErr w:type="spellStart"/>
      <w:r w:rsidRPr="0018429C">
        <w:rPr>
          <w:i/>
          <w:sz w:val="24"/>
          <w:szCs w:val="24"/>
        </w:rPr>
        <w:t>judex</w:t>
      </w:r>
      <w:proofErr w:type="spellEnd"/>
      <w:r w:rsidRPr="0018429C">
        <w:rPr>
          <w:i/>
          <w:sz w:val="24"/>
          <w:szCs w:val="24"/>
        </w:rPr>
        <w:t xml:space="preserve"> </w:t>
      </w:r>
      <w:proofErr w:type="spellStart"/>
      <w:r w:rsidRPr="0018429C">
        <w:rPr>
          <w:i/>
          <w:sz w:val="24"/>
          <w:szCs w:val="24"/>
        </w:rPr>
        <w:t>ultra</w:t>
      </w:r>
      <w:proofErr w:type="spellEnd"/>
      <w:r w:rsidRPr="0018429C">
        <w:rPr>
          <w:i/>
          <w:sz w:val="24"/>
          <w:szCs w:val="24"/>
        </w:rPr>
        <w:t xml:space="preserve"> petita </w:t>
      </w:r>
      <w:proofErr w:type="spellStart"/>
      <w:r w:rsidRPr="0018429C">
        <w:rPr>
          <w:i/>
          <w:sz w:val="24"/>
          <w:szCs w:val="24"/>
        </w:rPr>
        <w:t>partium</w:t>
      </w:r>
      <w:proofErr w:type="spellEnd"/>
      <w:r w:rsidRPr="0018429C">
        <w:rPr>
          <w:sz w:val="24"/>
          <w:szCs w:val="24"/>
        </w:rPr>
        <w:t>), t.i., tajā nevar piespriest vairāk</w:t>
      </w:r>
      <w:proofErr w:type="gramStart"/>
      <w:r w:rsidRPr="0018429C">
        <w:rPr>
          <w:sz w:val="24"/>
          <w:szCs w:val="24"/>
        </w:rPr>
        <w:t xml:space="preserve"> nekā prāvnieks lūdzis</w:t>
      </w:r>
      <w:proofErr w:type="gramEnd"/>
      <w:r w:rsidRPr="0018429C">
        <w:rPr>
          <w:sz w:val="24"/>
          <w:szCs w:val="24"/>
        </w:rPr>
        <w:t>,</w:t>
      </w:r>
    </w:p>
    <w:p w:rsidR="004B7D15" w:rsidRPr="0018429C" w:rsidRDefault="00FF0D49">
      <w:pPr>
        <w:numPr>
          <w:ilvl w:val="0"/>
          <w:numId w:val="4"/>
        </w:numPr>
        <w:spacing w:after="0" w:line="274" w:lineRule="auto"/>
        <w:rPr>
          <w:sz w:val="24"/>
          <w:szCs w:val="24"/>
        </w:rPr>
      </w:pPr>
      <w:r w:rsidRPr="0018429C">
        <w:rPr>
          <w:sz w:val="24"/>
          <w:szCs w:val="24"/>
        </w:rPr>
        <w:t>tiesa nedrīkst pati meklēt vai apsvērt spriedumā faktus un pierādījumus, uz kuriem nav atsaukušies prāvnieki (</w:t>
      </w:r>
      <w:proofErr w:type="spellStart"/>
      <w:r w:rsidRPr="0018429C">
        <w:rPr>
          <w:i/>
          <w:sz w:val="24"/>
          <w:szCs w:val="24"/>
        </w:rPr>
        <w:t>quod</w:t>
      </w:r>
      <w:proofErr w:type="spellEnd"/>
      <w:r w:rsidRPr="0018429C">
        <w:rPr>
          <w:i/>
          <w:sz w:val="24"/>
          <w:szCs w:val="24"/>
        </w:rPr>
        <w:t xml:space="preserve"> </w:t>
      </w:r>
      <w:proofErr w:type="spellStart"/>
      <w:r w:rsidRPr="0018429C">
        <w:rPr>
          <w:i/>
          <w:sz w:val="24"/>
          <w:szCs w:val="24"/>
        </w:rPr>
        <w:t>non</w:t>
      </w:r>
      <w:proofErr w:type="spellEnd"/>
      <w:r w:rsidRPr="0018429C">
        <w:rPr>
          <w:i/>
          <w:sz w:val="24"/>
          <w:szCs w:val="24"/>
        </w:rPr>
        <w:t xml:space="preserve"> </w:t>
      </w:r>
      <w:proofErr w:type="spellStart"/>
      <w:r w:rsidRPr="0018429C">
        <w:rPr>
          <w:i/>
          <w:sz w:val="24"/>
          <w:szCs w:val="24"/>
        </w:rPr>
        <w:t>est</w:t>
      </w:r>
      <w:proofErr w:type="spellEnd"/>
      <w:r w:rsidRPr="0018429C">
        <w:rPr>
          <w:i/>
          <w:sz w:val="24"/>
          <w:szCs w:val="24"/>
        </w:rPr>
        <w:t xml:space="preserve"> </w:t>
      </w:r>
      <w:proofErr w:type="spellStart"/>
      <w:r w:rsidRPr="0018429C">
        <w:rPr>
          <w:i/>
          <w:sz w:val="24"/>
          <w:szCs w:val="24"/>
        </w:rPr>
        <w:t>in</w:t>
      </w:r>
      <w:proofErr w:type="spellEnd"/>
      <w:r w:rsidRPr="0018429C">
        <w:rPr>
          <w:i/>
          <w:sz w:val="24"/>
          <w:szCs w:val="24"/>
        </w:rPr>
        <w:t xml:space="preserve"> </w:t>
      </w:r>
      <w:proofErr w:type="spellStart"/>
      <w:r w:rsidRPr="0018429C">
        <w:rPr>
          <w:i/>
          <w:sz w:val="24"/>
          <w:szCs w:val="24"/>
        </w:rPr>
        <w:t>actis</w:t>
      </w:r>
      <w:proofErr w:type="spellEnd"/>
      <w:r w:rsidRPr="0018429C">
        <w:rPr>
          <w:i/>
          <w:sz w:val="24"/>
          <w:szCs w:val="24"/>
        </w:rPr>
        <w:t xml:space="preserve"> </w:t>
      </w:r>
      <w:proofErr w:type="spellStart"/>
      <w:r w:rsidRPr="0018429C">
        <w:rPr>
          <w:i/>
          <w:sz w:val="24"/>
          <w:szCs w:val="24"/>
        </w:rPr>
        <w:t>non</w:t>
      </w:r>
      <w:proofErr w:type="spellEnd"/>
      <w:r w:rsidRPr="0018429C">
        <w:rPr>
          <w:i/>
          <w:sz w:val="24"/>
          <w:szCs w:val="24"/>
        </w:rPr>
        <w:t xml:space="preserve"> </w:t>
      </w:r>
      <w:proofErr w:type="spellStart"/>
      <w:r w:rsidRPr="0018429C">
        <w:rPr>
          <w:i/>
          <w:sz w:val="24"/>
          <w:szCs w:val="24"/>
        </w:rPr>
        <w:t>est</w:t>
      </w:r>
      <w:proofErr w:type="spellEnd"/>
      <w:r w:rsidRPr="0018429C">
        <w:rPr>
          <w:i/>
          <w:sz w:val="24"/>
          <w:szCs w:val="24"/>
        </w:rPr>
        <w:t xml:space="preserve"> </w:t>
      </w:r>
      <w:proofErr w:type="spellStart"/>
      <w:r w:rsidRPr="0018429C">
        <w:rPr>
          <w:i/>
          <w:sz w:val="24"/>
          <w:szCs w:val="24"/>
        </w:rPr>
        <w:t>in</w:t>
      </w:r>
      <w:proofErr w:type="spellEnd"/>
      <w:r w:rsidRPr="0018429C">
        <w:rPr>
          <w:i/>
          <w:sz w:val="24"/>
          <w:szCs w:val="24"/>
        </w:rPr>
        <w:t xml:space="preserve"> </w:t>
      </w:r>
      <w:proofErr w:type="spellStart"/>
      <w:r w:rsidRPr="0018429C">
        <w:rPr>
          <w:i/>
          <w:sz w:val="24"/>
          <w:szCs w:val="24"/>
        </w:rPr>
        <w:t>mundo</w:t>
      </w:r>
      <w:proofErr w:type="spellEnd"/>
      <w:r w:rsidRPr="0018429C">
        <w:rPr>
          <w:sz w:val="24"/>
          <w:szCs w:val="24"/>
        </w:rPr>
        <w:t xml:space="preserve">) </w:t>
      </w:r>
      <w:proofErr w:type="gramStart"/>
      <w:r w:rsidRPr="0018429C">
        <w:rPr>
          <w:sz w:val="24"/>
          <w:szCs w:val="24"/>
        </w:rPr>
        <w:t>(</w:t>
      </w:r>
      <w:proofErr w:type="gramEnd"/>
      <w:r w:rsidRPr="0018429C">
        <w:rPr>
          <w:i/>
          <w:sz w:val="24"/>
          <w:szCs w:val="24"/>
        </w:rPr>
        <w:t>sk.</w:t>
      </w:r>
      <w:r w:rsidRPr="0018429C">
        <w:rPr>
          <w:sz w:val="24"/>
          <w:szCs w:val="24"/>
        </w:rPr>
        <w:t xml:space="preserve"> </w:t>
      </w:r>
      <w:r w:rsidRPr="0018429C">
        <w:rPr>
          <w:i/>
          <w:sz w:val="24"/>
          <w:szCs w:val="24"/>
        </w:rPr>
        <w:t>Keiša R</w:t>
      </w:r>
      <w:r w:rsidRPr="0018429C">
        <w:rPr>
          <w:i/>
          <w:sz w:val="24"/>
          <w:szCs w:val="24"/>
        </w:rPr>
        <w:t>., Torgāns K. Sacīkstes princips civilprocesā. LU zinātniskie raksti, 621.sējums. Saistību izpildes juridiskais nodrošinājums. Rīga, 1999, 54.lpp.</w:t>
      </w:r>
      <w:r w:rsidRPr="0018429C">
        <w:rPr>
          <w:sz w:val="24"/>
          <w:szCs w:val="24"/>
        </w:rPr>
        <w:t xml:space="preserve">). </w:t>
      </w:r>
    </w:p>
    <w:p w:rsidR="004B7D15" w:rsidRPr="0018429C" w:rsidRDefault="00FF0D49">
      <w:pPr>
        <w:ind w:left="-9"/>
        <w:rPr>
          <w:sz w:val="24"/>
          <w:szCs w:val="24"/>
        </w:rPr>
      </w:pPr>
      <w:r w:rsidRPr="0018429C">
        <w:rPr>
          <w:sz w:val="24"/>
          <w:szCs w:val="24"/>
        </w:rPr>
        <w:t xml:space="preserve">Izskatāmajā lietā prasītāja apstrīdēja </w:t>
      </w:r>
      <w:proofErr w:type="gramStart"/>
      <w:r w:rsidRPr="0018429C">
        <w:rPr>
          <w:sz w:val="24"/>
          <w:szCs w:val="24"/>
        </w:rPr>
        <w:t>2014.gada</w:t>
      </w:r>
      <w:proofErr w:type="gramEnd"/>
      <w:r w:rsidRPr="0018429C">
        <w:rPr>
          <w:sz w:val="24"/>
          <w:szCs w:val="24"/>
        </w:rPr>
        <w:t xml:space="preserve"> 28.aprīļa pirkuma līgumu. Pamatojot savu tiesību aizskāru</w:t>
      </w:r>
      <w:r w:rsidRPr="0018429C">
        <w:rPr>
          <w:sz w:val="24"/>
          <w:szCs w:val="24"/>
        </w:rPr>
        <w:t xml:space="preserve">mu, kas radīts ar apstrīdēto pirkuma līgumu, prasītāja norādīja, ka </w:t>
      </w:r>
      <w:r w:rsidR="006C5BFB">
        <w:rPr>
          <w:sz w:val="24"/>
          <w:szCs w:val="24"/>
        </w:rPr>
        <w:t>[pers. </w:t>
      </w:r>
      <w:proofErr w:type="spellStart"/>
      <w:r w:rsidR="006C5BFB">
        <w:rPr>
          <w:sz w:val="24"/>
          <w:szCs w:val="24"/>
        </w:rPr>
        <w:t>B]</w:t>
      </w:r>
      <w:proofErr w:type="spellEnd"/>
      <w:r w:rsidRPr="0018429C">
        <w:rPr>
          <w:sz w:val="24"/>
          <w:szCs w:val="24"/>
        </w:rPr>
        <w:t xml:space="preserve"> uz darījuma pamata tika atsavināta </w:t>
      </w:r>
      <w:proofErr w:type="gramStart"/>
      <w:r w:rsidRPr="0018429C">
        <w:rPr>
          <w:sz w:val="24"/>
          <w:szCs w:val="24"/>
        </w:rPr>
        <w:t>būve, kuru</w:t>
      </w:r>
      <w:proofErr w:type="gramEnd"/>
      <w:r w:rsidRPr="0018429C">
        <w:rPr>
          <w:sz w:val="24"/>
          <w:szCs w:val="24"/>
        </w:rPr>
        <w:t xml:space="preserve"> kā patstāvīgu īpašuma objektu uz šim mērķim iznomātā zemes gabala esot uzcēlusi prasītāja. Atsavinājums noticis bez prasītā</w:t>
      </w:r>
      <w:r w:rsidRPr="0018429C">
        <w:rPr>
          <w:sz w:val="24"/>
          <w:szCs w:val="24"/>
        </w:rPr>
        <w:t xml:space="preserve">jas ziņas un piekrišanas. </w:t>
      </w:r>
    </w:p>
    <w:p w:rsidR="004B7D15" w:rsidRPr="0018429C" w:rsidRDefault="00FF0D49">
      <w:pPr>
        <w:ind w:left="-9"/>
        <w:rPr>
          <w:sz w:val="24"/>
          <w:szCs w:val="24"/>
        </w:rPr>
      </w:pPr>
      <w:r w:rsidRPr="0018429C">
        <w:rPr>
          <w:sz w:val="24"/>
          <w:szCs w:val="24"/>
        </w:rPr>
        <w:t xml:space="preserve">Senāts atzīst, ka prasītājai kā ieinteresētājai personai, kura būves pirkuma līgumu apstrīd tā iemesla dēļ, ka uzskata būvi par sev piederošu patstāvīgu īpašuma objektu likuma „Par atjaunotā Latvijas Republikas </w:t>
      </w:r>
      <w:proofErr w:type="gramStart"/>
      <w:r w:rsidRPr="0018429C">
        <w:rPr>
          <w:sz w:val="24"/>
          <w:szCs w:val="24"/>
        </w:rPr>
        <w:t>1937.gada</w:t>
      </w:r>
      <w:proofErr w:type="gramEnd"/>
      <w:r w:rsidRPr="0018429C">
        <w:rPr>
          <w:sz w:val="24"/>
          <w:szCs w:val="24"/>
        </w:rPr>
        <w:t xml:space="preserve"> Civillik</w:t>
      </w:r>
      <w:r w:rsidRPr="0018429C">
        <w:rPr>
          <w:sz w:val="24"/>
          <w:szCs w:val="24"/>
        </w:rPr>
        <w:t xml:space="preserve">uma ievada, mantojuma tiesību un lietu tiesību daļas spēkā stāšanās laiku un kārtību” 14.panta pirmās daļas 5.punkta izpratnē, nav liegtas tiesības apstrīdēt atsavinājuma līgumu uz prasības pieteikumā norādītajiem pamatiem, šajā nolūkā ceļot prasību tiesā </w:t>
      </w:r>
      <w:r w:rsidRPr="0018429C">
        <w:rPr>
          <w:sz w:val="24"/>
          <w:szCs w:val="24"/>
        </w:rPr>
        <w:t>un pierādot gan būves izcelsmes tiesiskumu, gan apstākļus, kas nepieciešami, lai atsavinājuma darījumu varētu atzīt par spēkā neesošu.</w:t>
      </w:r>
    </w:p>
    <w:p w:rsidR="004B7D15" w:rsidRPr="0018429C" w:rsidRDefault="00FF0D49">
      <w:pPr>
        <w:ind w:left="-9"/>
        <w:rPr>
          <w:sz w:val="24"/>
          <w:szCs w:val="24"/>
        </w:rPr>
      </w:pPr>
      <w:r w:rsidRPr="0018429C">
        <w:rPr>
          <w:sz w:val="24"/>
          <w:szCs w:val="24"/>
        </w:rPr>
        <w:t xml:space="preserve">Tiesai šī prasība bija jāizskata atbilstoši tās pamatam un priekšmetam, ievērojot apelācijas instances tiesas spriešanas </w:t>
      </w:r>
      <w:r w:rsidRPr="0018429C">
        <w:rPr>
          <w:sz w:val="24"/>
          <w:szCs w:val="24"/>
        </w:rPr>
        <w:t>ietvaru.</w:t>
      </w:r>
    </w:p>
    <w:p w:rsidR="004B7D15" w:rsidRPr="0018429C" w:rsidRDefault="00FF0D49" w:rsidP="006C5BFB">
      <w:pPr>
        <w:ind w:left="-9"/>
        <w:rPr>
          <w:sz w:val="24"/>
          <w:szCs w:val="24"/>
        </w:rPr>
      </w:pPr>
      <w:r w:rsidRPr="0018429C">
        <w:rPr>
          <w:sz w:val="24"/>
          <w:szCs w:val="24"/>
        </w:rPr>
        <w:t>Kā redzams no pārbaudāmā sprieduma argumentācijas, tiesa pēc savas iniciatīvas vērtēja iespējamos prasījumus (īpašuma prasību un prasību par traucēta valdījuma atjaunošanu), un to iespējamo ietekmi uz izskatāmo strīdu, šajā sakarā atsaucoties uz Z</w:t>
      </w:r>
      <w:r w:rsidRPr="0018429C">
        <w:rPr>
          <w:sz w:val="24"/>
          <w:szCs w:val="24"/>
        </w:rPr>
        <w:t xml:space="preserve">emesgrāmatu likuma </w:t>
      </w:r>
      <w:proofErr w:type="gramStart"/>
      <w:r w:rsidRPr="0018429C">
        <w:rPr>
          <w:sz w:val="24"/>
          <w:szCs w:val="24"/>
        </w:rPr>
        <w:t>97.pantu</w:t>
      </w:r>
      <w:proofErr w:type="gramEnd"/>
      <w:r w:rsidRPr="0018429C">
        <w:rPr>
          <w:sz w:val="24"/>
          <w:szCs w:val="24"/>
        </w:rPr>
        <w:t>, Civillikuma</w:t>
      </w:r>
      <w:r w:rsidR="006C5BFB">
        <w:rPr>
          <w:sz w:val="24"/>
          <w:szCs w:val="24"/>
        </w:rPr>
        <w:t xml:space="preserve"> </w:t>
      </w:r>
      <w:r w:rsidRPr="0018429C">
        <w:rPr>
          <w:sz w:val="24"/>
          <w:szCs w:val="24"/>
        </w:rPr>
        <w:t>994. un 1044.-</w:t>
      </w:r>
      <w:r w:rsidRPr="0018429C">
        <w:rPr>
          <w:sz w:val="24"/>
          <w:szCs w:val="24"/>
        </w:rPr>
        <w:t>1046.pantu.</w:t>
      </w:r>
    </w:p>
    <w:p w:rsidR="004B7D15" w:rsidRPr="0018429C" w:rsidRDefault="00FF0D49">
      <w:pPr>
        <w:ind w:left="-9"/>
        <w:rPr>
          <w:sz w:val="24"/>
          <w:szCs w:val="24"/>
        </w:rPr>
      </w:pPr>
      <w:r w:rsidRPr="0018429C">
        <w:rPr>
          <w:sz w:val="24"/>
          <w:szCs w:val="24"/>
        </w:rPr>
        <w:t>Senāts, piekrītot kasācijas sūdzības iesniedzējai, atzīst, ka minētās tiesību normas uz izskatāmā strīda faktiskajiem apstākļiem tiesa attiecināja nepamatoti un, apspriežot iespējamos pr</w:t>
      </w:r>
      <w:r w:rsidRPr="0018429C">
        <w:rPr>
          <w:sz w:val="24"/>
          <w:szCs w:val="24"/>
        </w:rPr>
        <w:t>asījumus, tiesa pārkāpa arī lietas izskatīšanas robežas.</w:t>
      </w:r>
    </w:p>
    <w:p w:rsidR="004B7D15" w:rsidRPr="0018429C" w:rsidRDefault="00FF0D49">
      <w:pPr>
        <w:ind w:left="-9"/>
        <w:rPr>
          <w:sz w:val="24"/>
          <w:szCs w:val="24"/>
        </w:rPr>
      </w:pPr>
      <w:r w:rsidRPr="0018429C">
        <w:rPr>
          <w:sz w:val="24"/>
          <w:szCs w:val="24"/>
        </w:rPr>
        <w:t xml:space="preserve">Jautājums par īpašuma prasību, kaut arī šāda prasība nav celta, būtu apspriežams tādā gadījumā, ja </w:t>
      </w:r>
      <w:r w:rsidR="006C5BFB">
        <w:rPr>
          <w:sz w:val="24"/>
          <w:szCs w:val="24"/>
        </w:rPr>
        <w:t>[pers. </w:t>
      </w:r>
      <w:proofErr w:type="spellStart"/>
      <w:r w:rsidR="006C5BFB">
        <w:rPr>
          <w:sz w:val="24"/>
          <w:szCs w:val="24"/>
        </w:rPr>
        <w:t>B]</w:t>
      </w:r>
      <w:proofErr w:type="spellEnd"/>
      <w:r w:rsidRPr="0018429C">
        <w:rPr>
          <w:sz w:val="24"/>
          <w:szCs w:val="24"/>
        </w:rPr>
        <w:t xml:space="preserve"> būtu ne tikai nopirkusi strīdus būvi, bet arī ieguvusi uz to īpašuma tiesību, reģis</w:t>
      </w:r>
      <w:r w:rsidRPr="0018429C">
        <w:rPr>
          <w:sz w:val="24"/>
          <w:szCs w:val="24"/>
        </w:rPr>
        <w:t xml:space="preserve">trējot strīdus būvi zemesgrāmatā kā nekustamā īpašuma </w:t>
      </w:r>
      <w:r w:rsidR="00AA4E08">
        <w:rPr>
          <w:sz w:val="24"/>
          <w:szCs w:val="24"/>
        </w:rPr>
        <w:t>[adrese]</w:t>
      </w:r>
      <w:r w:rsidRPr="0018429C">
        <w:rPr>
          <w:sz w:val="24"/>
          <w:szCs w:val="24"/>
        </w:rPr>
        <w:t xml:space="preserve"> daļu, vai arī uz likuma pamata. </w:t>
      </w:r>
    </w:p>
    <w:p w:rsidR="004B7D15" w:rsidRPr="0018429C" w:rsidRDefault="00FF0D49">
      <w:pPr>
        <w:ind w:left="-9"/>
        <w:rPr>
          <w:sz w:val="24"/>
          <w:szCs w:val="24"/>
        </w:rPr>
      </w:pPr>
      <w:r w:rsidRPr="0018429C">
        <w:rPr>
          <w:sz w:val="24"/>
          <w:szCs w:val="24"/>
        </w:rPr>
        <w:t>Apelācijas instances tiesa konstatēja</w:t>
      </w:r>
      <w:proofErr w:type="gramStart"/>
      <w:r w:rsidRPr="0018429C">
        <w:rPr>
          <w:sz w:val="24"/>
          <w:szCs w:val="24"/>
        </w:rPr>
        <w:t xml:space="preserve"> un</w:t>
      </w:r>
      <w:proofErr w:type="gramEnd"/>
      <w:r w:rsidRPr="0018429C">
        <w:rPr>
          <w:sz w:val="24"/>
          <w:szCs w:val="24"/>
        </w:rPr>
        <w:t xml:space="preserve"> lietā nepastāv strīds, ka atsavinātā būve zemesgrāmatā nav reģistrēta. Tas izslēdz iemeslu konstatēt īpašuma tiesīb</w:t>
      </w:r>
      <w:r w:rsidRPr="0018429C">
        <w:rPr>
          <w:sz w:val="24"/>
          <w:szCs w:val="24"/>
        </w:rPr>
        <w:t>u iegūšanu uz reģistrācijas akta pamata.</w:t>
      </w:r>
    </w:p>
    <w:p w:rsidR="004B7D15" w:rsidRPr="0018429C" w:rsidRDefault="00FF0D49">
      <w:pPr>
        <w:ind w:left="-9"/>
        <w:rPr>
          <w:sz w:val="24"/>
          <w:szCs w:val="24"/>
        </w:rPr>
      </w:pPr>
      <w:r w:rsidRPr="0018429C">
        <w:rPr>
          <w:sz w:val="24"/>
          <w:szCs w:val="24"/>
        </w:rPr>
        <w:t xml:space="preserve">Savukārt vispirms nekonstatējot, ka pamati būves atzīšanai par patstāvīgu īpašuma objektu likuma „Par atjaunotā Latvijas Republikas </w:t>
      </w:r>
      <w:proofErr w:type="gramStart"/>
      <w:r w:rsidRPr="0018429C">
        <w:rPr>
          <w:sz w:val="24"/>
          <w:szCs w:val="24"/>
        </w:rPr>
        <w:t>1937.gada</w:t>
      </w:r>
      <w:proofErr w:type="gramEnd"/>
      <w:r w:rsidRPr="0018429C">
        <w:rPr>
          <w:sz w:val="24"/>
          <w:szCs w:val="24"/>
        </w:rPr>
        <w:t xml:space="preserve"> Civillikuma ievada, mantojuma tiesību un lietu tiesību daļas spēkā stāšan</w:t>
      </w:r>
      <w:r w:rsidRPr="0018429C">
        <w:rPr>
          <w:sz w:val="24"/>
          <w:szCs w:val="24"/>
        </w:rPr>
        <w:t xml:space="preserve">ās laiku un kārtību” 14.panta pirmās daļas 5.punkta izpratnē konkrētajā gadījumā nepastāv, nav arī iemesla uzskatīt, ka </w:t>
      </w:r>
      <w:r w:rsidR="006C5BFB">
        <w:rPr>
          <w:sz w:val="24"/>
          <w:szCs w:val="24"/>
        </w:rPr>
        <w:t>[pers. </w:t>
      </w:r>
      <w:proofErr w:type="spellStart"/>
      <w:r w:rsidR="006C5BFB">
        <w:rPr>
          <w:sz w:val="24"/>
          <w:szCs w:val="24"/>
        </w:rPr>
        <w:t>B]</w:t>
      </w:r>
      <w:proofErr w:type="spellEnd"/>
      <w:r w:rsidRPr="0018429C">
        <w:rPr>
          <w:sz w:val="24"/>
          <w:szCs w:val="24"/>
        </w:rPr>
        <w:t xml:space="preserve"> īpašuma tiesības uz būvi ir ieguvusi uz likuma pamata kā zemes īpašniece. </w:t>
      </w:r>
    </w:p>
    <w:p w:rsidR="004B7D15" w:rsidRPr="0018429C" w:rsidRDefault="00FF0D49">
      <w:pPr>
        <w:ind w:left="-9"/>
        <w:rPr>
          <w:sz w:val="24"/>
          <w:szCs w:val="24"/>
        </w:rPr>
      </w:pPr>
      <w:r w:rsidRPr="0018429C">
        <w:rPr>
          <w:sz w:val="24"/>
          <w:szCs w:val="24"/>
        </w:rPr>
        <w:t xml:space="preserve">Gadījumā, ja prasītājas norādītie apsvērumi </w:t>
      </w:r>
      <w:r w:rsidRPr="0018429C">
        <w:rPr>
          <w:sz w:val="24"/>
          <w:szCs w:val="24"/>
        </w:rPr>
        <w:t xml:space="preserve">par būvi kā patstāvīgu īpašuma objektu ir pamatoti, </w:t>
      </w:r>
      <w:r w:rsidR="006C5BFB">
        <w:rPr>
          <w:sz w:val="24"/>
          <w:szCs w:val="24"/>
        </w:rPr>
        <w:t>[pers. </w:t>
      </w:r>
      <w:proofErr w:type="spellStart"/>
      <w:r w:rsidR="006C5BFB">
        <w:rPr>
          <w:sz w:val="24"/>
          <w:szCs w:val="24"/>
        </w:rPr>
        <w:t>B]</w:t>
      </w:r>
      <w:proofErr w:type="spellEnd"/>
      <w:r w:rsidRPr="0018429C">
        <w:rPr>
          <w:sz w:val="24"/>
          <w:szCs w:val="24"/>
        </w:rPr>
        <w:t xml:space="preserve"> zemes nomas līguma darbības laikā nevarēja rasties īpašuma tiesības uz </w:t>
      </w:r>
      <w:r w:rsidRPr="0018429C">
        <w:rPr>
          <w:sz w:val="24"/>
          <w:szCs w:val="24"/>
        </w:rPr>
        <w:lastRenderedPageBreak/>
        <w:t>atsavinājuma līguma priekšmetu tikai tāpēc, ka viņa ir zemes, uz kuras atrodas Valsts zemes dienestā, zemesgrāmatu</w:t>
      </w:r>
      <w:r w:rsidRPr="0018429C">
        <w:rPr>
          <w:sz w:val="24"/>
          <w:szCs w:val="24"/>
        </w:rPr>
        <w:t xml:space="preserve"> nodaļā vai pašvaldībā nereģistrētā būve, īpašniece.</w:t>
      </w:r>
    </w:p>
    <w:p w:rsidR="004B7D15" w:rsidRPr="0018429C" w:rsidRDefault="00FF0D49">
      <w:pPr>
        <w:ind w:left="-9"/>
        <w:rPr>
          <w:sz w:val="24"/>
          <w:szCs w:val="24"/>
        </w:rPr>
      </w:pPr>
      <w:r w:rsidRPr="0018429C">
        <w:rPr>
          <w:sz w:val="24"/>
          <w:szCs w:val="24"/>
        </w:rPr>
        <w:t xml:space="preserve">Ievērojot minēto, tiesa maldīgi pieņēma, ka </w:t>
      </w:r>
      <w:r w:rsidR="006C5BFB">
        <w:rPr>
          <w:sz w:val="24"/>
          <w:szCs w:val="24"/>
        </w:rPr>
        <w:t>[pers. </w:t>
      </w:r>
      <w:proofErr w:type="spellStart"/>
      <w:r w:rsidR="006C5BFB">
        <w:rPr>
          <w:sz w:val="24"/>
          <w:szCs w:val="24"/>
        </w:rPr>
        <w:t>B]</w:t>
      </w:r>
      <w:proofErr w:type="spellEnd"/>
      <w:r w:rsidRPr="0018429C">
        <w:rPr>
          <w:sz w:val="24"/>
          <w:szCs w:val="24"/>
        </w:rPr>
        <w:t>, noslēgdama pirkuma darījumu, jau ir ieguvusi lietu tiesību uz nopirkto strīdus būvi, kuras ir iespējams apstrīdēt tikai ar īpašuma prasību. Līdz ar to tiesas apsvērumi par šo tēmu spriedumā ietverti nepamatoti.</w:t>
      </w:r>
    </w:p>
    <w:p w:rsidR="004B7D15" w:rsidRPr="0018429C" w:rsidRDefault="00FF0D49">
      <w:pPr>
        <w:spacing w:after="56" w:line="259" w:lineRule="auto"/>
        <w:ind w:left="568" w:right="0" w:firstLine="0"/>
        <w:jc w:val="left"/>
        <w:rPr>
          <w:sz w:val="24"/>
          <w:szCs w:val="24"/>
        </w:rPr>
      </w:pPr>
      <w:r w:rsidRPr="0018429C">
        <w:rPr>
          <w:sz w:val="24"/>
          <w:szCs w:val="24"/>
        </w:rPr>
        <w:t xml:space="preserve"> </w:t>
      </w:r>
    </w:p>
    <w:p w:rsidR="004B7D15" w:rsidRPr="0018429C" w:rsidRDefault="00F3486F" w:rsidP="00F3486F">
      <w:pPr>
        <w:rPr>
          <w:sz w:val="24"/>
          <w:szCs w:val="24"/>
        </w:rPr>
      </w:pPr>
      <w:r>
        <w:rPr>
          <w:sz w:val="24"/>
          <w:szCs w:val="24"/>
        </w:rPr>
        <w:t>[12] </w:t>
      </w:r>
      <w:r w:rsidR="00FF0D49" w:rsidRPr="0018429C">
        <w:rPr>
          <w:sz w:val="24"/>
          <w:szCs w:val="24"/>
        </w:rPr>
        <w:t xml:space="preserve">Ņemot vērā minēto, Senāts atzīst, </w:t>
      </w:r>
      <w:r w:rsidR="00FF0D49" w:rsidRPr="0018429C">
        <w:rPr>
          <w:sz w:val="24"/>
          <w:szCs w:val="24"/>
        </w:rPr>
        <w:t xml:space="preserve">ka apelācijas instances tiesa materiālo tiesību normas piemēroja nepareizi, kā arī pieļāva procesuālo tiesību normu pārkāpumus, kas uzskatāmi par būtiskiem. Līdz ar to tiesas spriedums ir atceļams un lieta nododama jaunai izskatīšanai apelācijas instances </w:t>
      </w:r>
      <w:r w:rsidR="00FF0D49" w:rsidRPr="0018429C">
        <w:rPr>
          <w:sz w:val="24"/>
          <w:szCs w:val="24"/>
        </w:rPr>
        <w:t xml:space="preserve">tiesā. </w:t>
      </w:r>
    </w:p>
    <w:p w:rsidR="004B7D15" w:rsidRPr="0018429C" w:rsidRDefault="00FF0D49">
      <w:pPr>
        <w:spacing w:after="54" w:line="259" w:lineRule="auto"/>
        <w:ind w:left="574" w:right="0" w:firstLine="0"/>
        <w:jc w:val="left"/>
        <w:rPr>
          <w:sz w:val="24"/>
          <w:szCs w:val="24"/>
        </w:rPr>
      </w:pPr>
      <w:r w:rsidRPr="0018429C">
        <w:rPr>
          <w:sz w:val="24"/>
          <w:szCs w:val="24"/>
        </w:rPr>
        <w:t xml:space="preserve"> </w:t>
      </w:r>
    </w:p>
    <w:p w:rsidR="004B7D15" w:rsidRPr="0018429C" w:rsidRDefault="00F3486F" w:rsidP="00F3486F">
      <w:pPr>
        <w:rPr>
          <w:sz w:val="24"/>
          <w:szCs w:val="24"/>
        </w:rPr>
      </w:pPr>
      <w:r>
        <w:rPr>
          <w:sz w:val="24"/>
          <w:szCs w:val="24"/>
        </w:rPr>
        <w:t>[13] </w:t>
      </w:r>
      <w:r w:rsidR="00FF0D49" w:rsidRPr="0018429C">
        <w:rPr>
          <w:sz w:val="24"/>
          <w:szCs w:val="24"/>
        </w:rPr>
        <w:t>Ievērojot to, ka apelācijas instances tiesas spriedumu atceļot, lieta tiks atkārtoti skatīta pēc būtības, kas ietekmēs tiesāšanās izdevumu apmēru, Senāts nevērtē kasācijas sūdzības argumentus par tiesāšanās izdevumiem (šā sprieduma 5.6.punkts).</w:t>
      </w:r>
    </w:p>
    <w:p w:rsidR="004B7D15" w:rsidRPr="0018429C" w:rsidRDefault="004B7D15">
      <w:pPr>
        <w:spacing w:after="56" w:line="259" w:lineRule="auto"/>
        <w:ind w:left="568" w:right="0" w:firstLine="0"/>
        <w:jc w:val="left"/>
        <w:rPr>
          <w:sz w:val="24"/>
          <w:szCs w:val="24"/>
        </w:rPr>
      </w:pPr>
    </w:p>
    <w:p w:rsidR="004B7D15" w:rsidRPr="0018429C" w:rsidRDefault="00F3486F" w:rsidP="00F3486F">
      <w:pPr>
        <w:rPr>
          <w:sz w:val="24"/>
          <w:szCs w:val="24"/>
        </w:rPr>
      </w:pPr>
      <w:r>
        <w:rPr>
          <w:sz w:val="24"/>
          <w:szCs w:val="24"/>
        </w:rPr>
        <w:t>[14] </w:t>
      </w:r>
      <w:r w:rsidR="00FF0D49" w:rsidRPr="0018429C">
        <w:rPr>
          <w:sz w:val="24"/>
          <w:szCs w:val="24"/>
        </w:rPr>
        <w:t xml:space="preserve">Spriedumu atceļot, atbilstoši Civilprocesa likuma </w:t>
      </w:r>
      <w:proofErr w:type="gramStart"/>
      <w:r w:rsidR="00FF0D49" w:rsidRPr="0018429C">
        <w:rPr>
          <w:sz w:val="24"/>
          <w:szCs w:val="24"/>
        </w:rPr>
        <w:t>458.panta</w:t>
      </w:r>
      <w:proofErr w:type="gramEnd"/>
      <w:r w:rsidR="00FF0D49" w:rsidRPr="0018429C">
        <w:rPr>
          <w:sz w:val="24"/>
          <w:szCs w:val="24"/>
        </w:rPr>
        <w:t xml:space="preserve"> otrajai daļai </w:t>
      </w:r>
      <w:r w:rsidR="006C5BFB">
        <w:rPr>
          <w:sz w:val="24"/>
          <w:szCs w:val="24"/>
        </w:rPr>
        <w:t>[pers. </w:t>
      </w:r>
      <w:proofErr w:type="spellStart"/>
      <w:r w:rsidR="006C5BFB">
        <w:rPr>
          <w:sz w:val="24"/>
          <w:szCs w:val="24"/>
        </w:rPr>
        <w:t>A]</w:t>
      </w:r>
      <w:proofErr w:type="spellEnd"/>
      <w:r w:rsidR="00FF0D49" w:rsidRPr="0018429C">
        <w:rPr>
          <w:sz w:val="24"/>
          <w:szCs w:val="24"/>
        </w:rPr>
        <w:t xml:space="preserve"> atmaksājama iemaksātā drošības nauda. </w:t>
      </w:r>
    </w:p>
    <w:p w:rsidR="004B7D15" w:rsidRPr="0018429C" w:rsidRDefault="00FF0D49">
      <w:pPr>
        <w:spacing w:after="54" w:line="259" w:lineRule="auto"/>
        <w:ind w:left="568" w:right="0" w:firstLine="0"/>
        <w:jc w:val="left"/>
        <w:rPr>
          <w:sz w:val="24"/>
          <w:szCs w:val="24"/>
        </w:rPr>
      </w:pPr>
      <w:r w:rsidRPr="0018429C">
        <w:rPr>
          <w:sz w:val="24"/>
          <w:szCs w:val="24"/>
        </w:rPr>
        <w:t xml:space="preserve"> </w:t>
      </w:r>
    </w:p>
    <w:p w:rsidR="004B7D15" w:rsidRPr="0018429C" w:rsidRDefault="00FF0D49" w:rsidP="00F3486F">
      <w:pPr>
        <w:pStyle w:val="Heading1"/>
        <w:ind w:left="0"/>
        <w:rPr>
          <w:sz w:val="24"/>
          <w:szCs w:val="24"/>
        </w:rPr>
      </w:pPr>
      <w:r w:rsidRPr="0018429C">
        <w:rPr>
          <w:sz w:val="24"/>
          <w:szCs w:val="24"/>
        </w:rPr>
        <w:t>Rezolutīvā daļa</w:t>
      </w:r>
    </w:p>
    <w:p w:rsidR="004B7D15" w:rsidRPr="0018429C" w:rsidRDefault="00FF0D49">
      <w:pPr>
        <w:spacing w:after="56" w:line="259" w:lineRule="auto"/>
        <w:ind w:left="574" w:right="0" w:firstLine="0"/>
        <w:jc w:val="left"/>
        <w:rPr>
          <w:sz w:val="24"/>
          <w:szCs w:val="24"/>
        </w:rPr>
      </w:pPr>
      <w:r w:rsidRPr="0018429C">
        <w:rPr>
          <w:sz w:val="24"/>
          <w:szCs w:val="24"/>
        </w:rPr>
        <w:t xml:space="preserve"> </w:t>
      </w:r>
    </w:p>
    <w:p w:rsidR="004B7D15" w:rsidRPr="0018429C" w:rsidRDefault="00FF0D49">
      <w:pPr>
        <w:ind w:left="-9"/>
        <w:rPr>
          <w:sz w:val="24"/>
          <w:szCs w:val="24"/>
        </w:rPr>
      </w:pPr>
      <w:r w:rsidRPr="0018429C">
        <w:rPr>
          <w:sz w:val="24"/>
          <w:szCs w:val="24"/>
        </w:rPr>
        <w:t xml:space="preserve">Pamatojoties uz Civilprocesa likuma </w:t>
      </w:r>
      <w:proofErr w:type="gramStart"/>
      <w:r w:rsidRPr="0018429C">
        <w:rPr>
          <w:sz w:val="24"/>
          <w:szCs w:val="24"/>
        </w:rPr>
        <w:t>474.panta</w:t>
      </w:r>
      <w:proofErr w:type="gramEnd"/>
      <w:r w:rsidRPr="0018429C">
        <w:rPr>
          <w:sz w:val="24"/>
          <w:szCs w:val="24"/>
        </w:rPr>
        <w:t xml:space="preserve"> 2.punktu un 458.panta otro daļu, Senāts</w:t>
      </w:r>
    </w:p>
    <w:p w:rsidR="006C5BFB" w:rsidRDefault="006C5BFB" w:rsidP="00F3486F">
      <w:pPr>
        <w:spacing w:after="0" w:line="262" w:lineRule="auto"/>
        <w:ind w:right="-7" w:firstLine="0"/>
        <w:jc w:val="center"/>
        <w:rPr>
          <w:b/>
          <w:sz w:val="24"/>
          <w:szCs w:val="24"/>
        </w:rPr>
      </w:pPr>
    </w:p>
    <w:p w:rsidR="004B7D15" w:rsidRPr="0018429C" w:rsidRDefault="00FF0D49" w:rsidP="00F3486F">
      <w:pPr>
        <w:spacing w:after="0" w:line="262" w:lineRule="auto"/>
        <w:ind w:right="-7" w:firstLine="0"/>
        <w:jc w:val="center"/>
        <w:rPr>
          <w:sz w:val="24"/>
          <w:szCs w:val="24"/>
        </w:rPr>
      </w:pPr>
      <w:r w:rsidRPr="0018429C">
        <w:rPr>
          <w:b/>
          <w:sz w:val="24"/>
          <w:szCs w:val="24"/>
        </w:rPr>
        <w:t>nosprieda</w:t>
      </w:r>
    </w:p>
    <w:p w:rsidR="004B7D15" w:rsidRPr="0018429C" w:rsidRDefault="00FF0D49">
      <w:pPr>
        <w:spacing w:after="56" w:line="259" w:lineRule="auto"/>
        <w:ind w:left="568" w:right="0" w:firstLine="0"/>
        <w:jc w:val="left"/>
        <w:rPr>
          <w:sz w:val="24"/>
          <w:szCs w:val="24"/>
        </w:rPr>
      </w:pPr>
      <w:r w:rsidRPr="0018429C">
        <w:rPr>
          <w:b/>
          <w:sz w:val="24"/>
          <w:szCs w:val="24"/>
        </w:rPr>
        <w:t xml:space="preserve"> </w:t>
      </w:r>
    </w:p>
    <w:p w:rsidR="004B7D15" w:rsidRPr="0018429C" w:rsidRDefault="00FF0D49" w:rsidP="006C5BFB">
      <w:pPr>
        <w:ind w:firstLine="574"/>
        <w:rPr>
          <w:sz w:val="24"/>
          <w:szCs w:val="24"/>
        </w:rPr>
      </w:pPr>
      <w:r w:rsidRPr="0018429C">
        <w:rPr>
          <w:sz w:val="24"/>
          <w:szCs w:val="24"/>
        </w:rPr>
        <w:t xml:space="preserve">atcelt Latgales apgabaltiesas Civillietu tiesas kolēģijas </w:t>
      </w:r>
      <w:proofErr w:type="gramStart"/>
      <w:r w:rsidRPr="0018429C">
        <w:rPr>
          <w:sz w:val="24"/>
          <w:szCs w:val="24"/>
        </w:rPr>
        <w:t>2017.gada</w:t>
      </w:r>
      <w:proofErr w:type="gramEnd"/>
      <w:r w:rsidRPr="0018429C">
        <w:rPr>
          <w:sz w:val="24"/>
          <w:szCs w:val="24"/>
        </w:rPr>
        <w:t xml:space="preserve"> 20.jūnija</w:t>
      </w:r>
      <w:r w:rsidR="006C5BFB">
        <w:rPr>
          <w:sz w:val="24"/>
          <w:szCs w:val="24"/>
        </w:rPr>
        <w:t xml:space="preserve"> </w:t>
      </w:r>
      <w:r w:rsidRPr="0018429C">
        <w:rPr>
          <w:sz w:val="24"/>
          <w:szCs w:val="24"/>
        </w:rPr>
        <w:t>spriedumu un nodot lietu jaunai izskatīšanai Latgales apgabaltiesā.</w:t>
      </w:r>
    </w:p>
    <w:p w:rsidR="004B7D15" w:rsidRPr="0018429C" w:rsidRDefault="00FF0D49" w:rsidP="00F3486F">
      <w:pPr>
        <w:ind w:right="202" w:firstLine="574"/>
        <w:rPr>
          <w:sz w:val="24"/>
          <w:szCs w:val="24"/>
        </w:rPr>
      </w:pPr>
      <w:r w:rsidRPr="0018429C">
        <w:rPr>
          <w:sz w:val="24"/>
          <w:szCs w:val="24"/>
        </w:rPr>
        <w:t xml:space="preserve">Atmaksāt </w:t>
      </w:r>
      <w:r w:rsidR="006C5BFB">
        <w:rPr>
          <w:sz w:val="24"/>
          <w:szCs w:val="24"/>
        </w:rPr>
        <w:t>[pers. </w:t>
      </w:r>
      <w:proofErr w:type="spellStart"/>
      <w:r w:rsidR="006C5BFB">
        <w:rPr>
          <w:sz w:val="24"/>
          <w:szCs w:val="24"/>
        </w:rPr>
        <w:t>A]</w:t>
      </w:r>
      <w:proofErr w:type="spellEnd"/>
      <w:r w:rsidRPr="0018429C">
        <w:rPr>
          <w:sz w:val="24"/>
          <w:szCs w:val="24"/>
        </w:rPr>
        <w:t xml:space="preserve"> drošības naudu 300 EUR (trīs simti </w:t>
      </w:r>
      <w:proofErr w:type="spellStart"/>
      <w:r w:rsidRPr="0018429C">
        <w:rPr>
          <w:i/>
          <w:sz w:val="24"/>
          <w:szCs w:val="24"/>
        </w:rPr>
        <w:t>euro</w:t>
      </w:r>
      <w:proofErr w:type="spellEnd"/>
      <w:r w:rsidRPr="0018429C">
        <w:rPr>
          <w:sz w:val="24"/>
          <w:szCs w:val="24"/>
        </w:rPr>
        <w:t xml:space="preserve">). Spriedums nav pārsūdzams. </w:t>
      </w:r>
    </w:p>
    <w:sectPr w:rsidR="004B7D15" w:rsidRPr="0018429C" w:rsidSect="0018429C">
      <w:footerReference w:type="even" r:id="rId9"/>
      <w:footerReference w:type="default" r:id="rId10"/>
      <w:footerReference w:type="first" r:id="rId11"/>
      <w:pgSz w:w="11900" w:h="16840"/>
      <w:pgMar w:top="868" w:right="1268" w:bottom="1231" w:left="17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D49" w:rsidRDefault="00FF0D49">
      <w:pPr>
        <w:spacing w:after="0" w:line="240" w:lineRule="auto"/>
      </w:pPr>
      <w:r>
        <w:separator/>
      </w:r>
    </w:p>
  </w:endnote>
  <w:endnote w:type="continuationSeparator" w:id="0">
    <w:p w:rsidR="00FF0D49" w:rsidRDefault="00FF0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D15" w:rsidRDefault="00FF0D49">
    <w:pPr>
      <w:spacing w:after="0" w:line="259" w:lineRule="auto"/>
      <w:ind w:left="6" w:right="0" w:firstLine="0"/>
      <w:jc w:val="center"/>
    </w:pP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D15" w:rsidRDefault="00FF0D49">
    <w:pPr>
      <w:spacing w:after="0" w:line="259" w:lineRule="auto"/>
      <w:ind w:left="6" w:right="0" w:firstLine="0"/>
      <w:jc w:val="center"/>
    </w:pP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D15" w:rsidRDefault="004B7D15">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D49" w:rsidRDefault="00FF0D49">
      <w:pPr>
        <w:spacing w:after="0" w:line="240" w:lineRule="auto"/>
      </w:pPr>
      <w:r>
        <w:separator/>
      </w:r>
    </w:p>
  </w:footnote>
  <w:footnote w:type="continuationSeparator" w:id="0">
    <w:p w:rsidR="00FF0D49" w:rsidRDefault="00FF0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634DA"/>
    <w:multiLevelType w:val="hybridMultilevel"/>
    <w:tmpl w:val="8A4041B6"/>
    <w:lvl w:ilvl="0" w:tplc="4DDEC8F6">
      <w:start w:val="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BE76E0">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362474">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2E62A8">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640AD4">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12B61E">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4A95E8">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12B838">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70D610">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6FA4BD2"/>
    <w:multiLevelType w:val="multilevel"/>
    <w:tmpl w:val="0E24BA4C"/>
    <w:lvl w:ilvl="0">
      <w:start w:val="1"/>
      <w:numFmt w:val="decimal"/>
      <w:lvlText w:val="[%1]"/>
      <w:lvlJc w:val="left"/>
      <w:pPr>
        <w:ind w:left="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6F132F0"/>
    <w:multiLevelType w:val="multilevel"/>
    <w:tmpl w:val="A79A2B10"/>
    <w:lvl w:ilvl="0">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13323FC"/>
    <w:multiLevelType w:val="hybridMultilevel"/>
    <w:tmpl w:val="48427182"/>
    <w:lvl w:ilvl="0" w:tplc="089CB2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ED82E">
      <w:start w:val="1"/>
      <w:numFmt w:val="bullet"/>
      <w:lvlText w:val="o"/>
      <w:lvlJc w:val="left"/>
      <w:pPr>
        <w:ind w:left="1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FAD582">
      <w:start w:val="1"/>
      <w:numFmt w:val="bullet"/>
      <w:lvlText w:val="▪"/>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3C56AE">
      <w:start w:val="1"/>
      <w:numFmt w:val="bullet"/>
      <w:lvlText w:val="•"/>
      <w:lvlJc w:val="left"/>
      <w:pPr>
        <w:ind w:left="3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567808">
      <w:start w:val="1"/>
      <w:numFmt w:val="bullet"/>
      <w:lvlText w:val="o"/>
      <w:lvlJc w:val="left"/>
      <w:pPr>
        <w:ind w:left="3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04759E">
      <w:start w:val="1"/>
      <w:numFmt w:val="bullet"/>
      <w:lvlText w:val="▪"/>
      <w:lvlJc w:val="left"/>
      <w:pPr>
        <w:ind w:left="4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CDB94">
      <w:start w:val="1"/>
      <w:numFmt w:val="bullet"/>
      <w:lvlText w:val="•"/>
      <w:lvlJc w:val="left"/>
      <w:pPr>
        <w:ind w:left="5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164EF4">
      <w:start w:val="1"/>
      <w:numFmt w:val="bullet"/>
      <w:lvlText w:val="o"/>
      <w:lvlJc w:val="left"/>
      <w:pPr>
        <w:ind w:left="5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7429D4">
      <w:start w:val="1"/>
      <w:numFmt w:val="bullet"/>
      <w:lvlText w:val="▪"/>
      <w:lvlJc w:val="left"/>
      <w:pPr>
        <w:ind w:left="6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F6B7CF0"/>
    <w:multiLevelType w:val="hybridMultilevel"/>
    <w:tmpl w:val="AB403D84"/>
    <w:lvl w:ilvl="0" w:tplc="45B804BA">
      <w:start w:val="1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BA04F8">
      <w:start w:val="1"/>
      <w:numFmt w:val="lowerLetter"/>
      <w:lvlText w:val="%2"/>
      <w:lvlJc w:val="left"/>
      <w:pPr>
        <w:ind w:left="1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4A001E">
      <w:start w:val="1"/>
      <w:numFmt w:val="lowerRoman"/>
      <w:lvlText w:val="%3"/>
      <w:lvlJc w:val="left"/>
      <w:pPr>
        <w:ind w:left="2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F85FCC">
      <w:start w:val="1"/>
      <w:numFmt w:val="decimal"/>
      <w:lvlText w:val="%4"/>
      <w:lvlJc w:val="left"/>
      <w:pPr>
        <w:ind w:left="3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0E1B04">
      <w:start w:val="1"/>
      <w:numFmt w:val="lowerLetter"/>
      <w:lvlText w:val="%5"/>
      <w:lvlJc w:val="left"/>
      <w:pPr>
        <w:ind w:left="3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F256A6">
      <w:start w:val="1"/>
      <w:numFmt w:val="lowerRoman"/>
      <w:lvlText w:val="%6"/>
      <w:lvlJc w:val="left"/>
      <w:pPr>
        <w:ind w:left="4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E24444">
      <w:start w:val="1"/>
      <w:numFmt w:val="decimal"/>
      <w:lvlText w:val="%7"/>
      <w:lvlJc w:val="left"/>
      <w:pPr>
        <w:ind w:left="5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6E4F00">
      <w:start w:val="1"/>
      <w:numFmt w:val="lowerLetter"/>
      <w:lvlText w:val="%8"/>
      <w:lvlJc w:val="left"/>
      <w:pPr>
        <w:ind w:left="5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101772">
      <w:start w:val="1"/>
      <w:numFmt w:val="lowerRoman"/>
      <w:lvlText w:val="%9"/>
      <w:lvlJc w:val="left"/>
      <w:pPr>
        <w:ind w:left="6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D15"/>
    <w:rsid w:val="0018429C"/>
    <w:rsid w:val="00323B5A"/>
    <w:rsid w:val="004B7D15"/>
    <w:rsid w:val="006C5BFB"/>
    <w:rsid w:val="00890408"/>
    <w:rsid w:val="00AA4E08"/>
    <w:rsid w:val="00B7269E"/>
    <w:rsid w:val="00E117F7"/>
    <w:rsid w:val="00F3486F"/>
    <w:rsid w:val="00FF0D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3C6F"/>
  <w15:docId w15:val="{6E4D5A12-E622-4C7B-99FC-56DD708D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 w:line="267" w:lineRule="auto"/>
      <w:ind w:right="1" w:firstLine="558"/>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ind w:left="580"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8429C"/>
    <w:rPr>
      <w:color w:val="0000FF"/>
      <w:u w:val="single"/>
    </w:rPr>
  </w:style>
  <w:style w:type="character" w:styleId="Strong">
    <w:name w:val="Strong"/>
    <w:basedOn w:val="DefaultParagraphFont"/>
    <w:uiPriority w:val="22"/>
    <w:qFormat/>
    <w:rsid w:val="001842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317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228.C26073716.2.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eclinolemumi/ECLI:LV:AT:2019:0228.C26073716.2.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26215</Words>
  <Characters>14944</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3</cp:revision>
  <dcterms:created xsi:type="dcterms:W3CDTF">2019-03-08T07:39:00Z</dcterms:created>
  <dcterms:modified xsi:type="dcterms:W3CDTF">2019-03-08T08:39:00Z</dcterms:modified>
</cp:coreProperties>
</file>