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1963B" w14:textId="431C9239" w:rsidR="003E6E33" w:rsidRDefault="003E6E33" w:rsidP="00F341B9">
      <w:pPr>
        <w:spacing w:line="276" w:lineRule="auto"/>
        <w:jc w:val="both"/>
        <w:rPr>
          <w:b/>
          <w:bCs/>
        </w:rPr>
      </w:pPr>
      <w:r>
        <w:rPr>
          <w:b/>
          <w:bCs/>
        </w:rPr>
        <w:t>Emocionālā vardarbība pret bērnu vai tās pieļaušana kā izglītības iestādes faktiskā rīcīb</w:t>
      </w:r>
      <w:r>
        <w:rPr>
          <w:b/>
          <w:bCs/>
        </w:rPr>
        <w:t>a</w:t>
      </w:r>
      <w:bookmarkStart w:id="0" w:name="_GoBack"/>
      <w:bookmarkEnd w:id="0"/>
    </w:p>
    <w:p w14:paraId="6279CABD" w14:textId="1177FBD3" w:rsidR="00F341B9" w:rsidRDefault="00F341B9" w:rsidP="00F341B9">
      <w:pPr>
        <w:spacing w:line="276" w:lineRule="auto"/>
        <w:jc w:val="both"/>
      </w:pPr>
      <w:r>
        <w:t>Emocionālā vardarbība pret bērnu pati par sevi būtiski aizskar Latvijas Republikas Satversmes  95.pantā aizsargāto personas godu un cieņu, tāpat personas integritāti, kas ir daļa no Satversmes 96.pantā ietvertajām personas tiesībām uz privātās dzīves neaizskaramību, kā arī Satversmes 110.pantā paredzētās bērna tiesības.</w:t>
      </w:r>
      <w:r w:rsidRPr="003B5EE0">
        <w:t xml:space="preserve"> </w:t>
      </w:r>
      <w:r>
        <w:t>Līdz ar to personas prasījums par izglītības iestādes faktiskās rīcības, veicot vai pieļaujot emocionālu vardarbību pret bērnu, atzīšanu par prettiesisku ir pieļaujams un izskatāms administratīvajā tiesā.</w:t>
      </w:r>
    </w:p>
    <w:p w14:paraId="6C4EA0DC" w14:textId="30AB32CB" w:rsidR="00F341B9" w:rsidRDefault="00F341B9" w:rsidP="00F341B9">
      <w:pPr>
        <w:spacing w:line="276" w:lineRule="auto"/>
        <w:jc w:val="both"/>
        <w:rPr>
          <w:bCs/>
        </w:rPr>
      </w:pPr>
    </w:p>
    <w:p w14:paraId="01A8A575" w14:textId="06525622" w:rsidR="00987413" w:rsidRPr="00987413" w:rsidRDefault="00987413" w:rsidP="00987413">
      <w:pPr>
        <w:spacing w:line="276" w:lineRule="auto"/>
        <w:jc w:val="both"/>
        <w:rPr>
          <w:b/>
          <w:bCs/>
        </w:rPr>
      </w:pPr>
      <w:r w:rsidRPr="00987413">
        <w:rPr>
          <w:b/>
          <w:bCs/>
        </w:rPr>
        <w:t>Informācijas nesniegšana vecākiem un mācību procesa organizēšana kā izglītības iestādes faktiskā rīcība</w:t>
      </w:r>
    </w:p>
    <w:p w14:paraId="32C86087" w14:textId="4081D92B" w:rsidR="00F341B9" w:rsidRPr="00F341B9" w:rsidRDefault="00F341B9" w:rsidP="00F341B9">
      <w:pPr>
        <w:spacing w:line="276" w:lineRule="auto"/>
        <w:jc w:val="both"/>
      </w:pPr>
      <w:r>
        <w:t>Pilnīgas informācijas nesniegšana vecākiem par bērna uzvedību un audzināšanu, kā arī papildus pedagoga vai psihologa nepieaicināšana vai mācību nenodrošināšana atsevišķā telpā ne vienmēr veido iestādes faktisko rīcību, jo šāda rīcība pati par sevi var arī neradīt būtisku personas cilvēktiesību ierobežojumu.</w:t>
      </w:r>
    </w:p>
    <w:p w14:paraId="41FAA62F" w14:textId="77777777" w:rsidR="00F341B9" w:rsidRPr="00F341B9" w:rsidRDefault="00F341B9" w:rsidP="00F341B9">
      <w:pPr>
        <w:spacing w:line="276" w:lineRule="auto"/>
        <w:jc w:val="right"/>
        <w:rPr>
          <w:bCs/>
        </w:rPr>
      </w:pPr>
    </w:p>
    <w:p w14:paraId="660C2274" w14:textId="0898E324" w:rsidR="006F5D3B" w:rsidRDefault="006F5D3B" w:rsidP="00287404">
      <w:pPr>
        <w:spacing w:line="276" w:lineRule="auto"/>
        <w:jc w:val="center"/>
        <w:rPr>
          <w:b/>
        </w:rPr>
      </w:pPr>
      <w:r w:rsidRPr="00F341B9">
        <w:rPr>
          <w:b/>
        </w:rPr>
        <w:t xml:space="preserve">Latvijas Republikas </w:t>
      </w:r>
      <w:r w:rsidR="00F24636" w:rsidRPr="00F341B9">
        <w:rPr>
          <w:b/>
        </w:rPr>
        <w:t>Senāt</w:t>
      </w:r>
      <w:r w:rsidR="00F341B9">
        <w:rPr>
          <w:b/>
        </w:rPr>
        <w:t>a</w:t>
      </w:r>
    </w:p>
    <w:p w14:paraId="6EF5B0E7" w14:textId="786CE0F6" w:rsidR="00F341B9" w:rsidRDefault="00F341B9" w:rsidP="00287404">
      <w:pPr>
        <w:spacing w:line="276" w:lineRule="auto"/>
        <w:jc w:val="center"/>
        <w:rPr>
          <w:b/>
        </w:rPr>
      </w:pPr>
      <w:r>
        <w:rPr>
          <w:b/>
        </w:rPr>
        <w:t>Administratīvo lietu departamenta</w:t>
      </w:r>
    </w:p>
    <w:p w14:paraId="03FF3A20" w14:textId="4290474A" w:rsidR="00F341B9" w:rsidRPr="00F341B9" w:rsidRDefault="00F341B9" w:rsidP="00287404">
      <w:pPr>
        <w:spacing w:line="276" w:lineRule="auto"/>
        <w:jc w:val="center"/>
        <w:rPr>
          <w:b/>
        </w:rPr>
      </w:pPr>
      <w:r>
        <w:rPr>
          <w:b/>
        </w:rPr>
        <w:t>2019.gada 2.oktobra</w:t>
      </w:r>
    </w:p>
    <w:p w14:paraId="7A92977A" w14:textId="340BB02F" w:rsidR="003047F5" w:rsidRDefault="00BE2BFB" w:rsidP="00287404">
      <w:pPr>
        <w:spacing w:line="276" w:lineRule="auto"/>
        <w:jc w:val="center"/>
        <w:rPr>
          <w:b/>
        </w:rPr>
      </w:pPr>
      <w:r w:rsidRPr="00F341B9">
        <w:rPr>
          <w:b/>
        </w:rPr>
        <w:t>LĒMUMS</w:t>
      </w:r>
    </w:p>
    <w:p w14:paraId="3F72CDCC" w14:textId="37A47BC9" w:rsidR="00F341B9" w:rsidRDefault="00F341B9" w:rsidP="00287404">
      <w:pPr>
        <w:spacing w:line="276" w:lineRule="auto"/>
        <w:jc w:val="center"/>
        <w:rPr>
          <w:b/>
        </w:rPr>
      </w:pPr>
      <w:r>
        <w:rPr>
          <w:b/>
        </w:rPr>
        <w:t>Lieta Nr. 680030919, SKA-1444/2019</w:t>
      </w:r>
    </w:p>
    <w:p w14:paraId="3C2D8E89" w14:textId="3E8B7F21" w:rsidR="00F341B9" w:rsidRPr="00F341B9" w:rsidRDefault="003E6E33" w:rsidP="00287404">
      <w:pPr>
        <w:spacing w:line="276" w:lineRule="auto"/>
        <w:jc w:val="center"/>
        <w:rPr>
          <w:b/>
          <w:color w:val="0000FF"/>
        </w:rPr>
      </w:pPr>
      <w:hyperlink r:id="rId7" w:history="1">
        <w:r w:rsidR="00F341B9" w:rsidRPr="00F341B9">
          <w:rPr>
            <w:rStyle w:val="Hyperlink"/>
            <w:color w:val="0000FF"/>
          </w:rPr>
          <w:t>ECLI:LV:AT:2019:1002.SKA144419.5.L</w:t>
        </w:r>
      </w:hyperlink>
    </w:p>
    <w:p w14:paraId="366BE3E9" w14:textId="77777777" w:rsidR="003047F5" w:rsidRPr="00FF6087" w:rsidRDefault="003047F5" w:rsidP="00287404">
      <w:pPr>
        <w:spacing w:line="276" w:lineRule="auto"/>
        <w:jc w:val="center"/>
      </w:pPr>
    </w:p>
    <w:p w14:paraId="6413454C" w14:textId="77777777" w:rsidR="0094548B" w:rsidRPr="00FF6087" w:rsidRDefault="00F24636" w:rsidP="00F24636">
      <w:pPr>
        <w:spacing w:line="276" w:lineRule="auto"/>
        <w:ind w:firstLine="720"/>
        <w:jc w:val="both"/>
      </w:pPr>
      <w:r w:rsidRPr="00FF6087">
        <w:t>Tiesa</w:t>
      </w:r>
      <w:r w:rsidR="00243DBB" w:rsidRPr="00FF6087">
        <w:t xml:space="preserve"> </w:t>
      </w:r>
      <w:r w:rsidR="008A7FEC" w:rsidRPr="00FF6087">
        <w:t>šādā sastāvā</w:t>
      </w:r>
      <w:r w:rsidR="00195D41" w:rsidRPr="00FF6087">
        <w:t>:</w:t>
      </w:r>
      <w:r w:rsidRPr="00FF6087">
        <w:t xml:space="preserve"> senatori</w:t>
      </w:r>
      <w:r w:rsidR="00670032" w:rsidRPr="00FF6087">
        <w:t xml:space="preserve"> </w:t>
      </w:r>
      <w:r w:rsidR="00EB2B18" w:rsidRPr="00FF6087">
        <w:t>Anita Kovaļevska</w:t>
      </w:r>
      <w:r w:rsidR="00287404" w:rsidRPr="00FF6087">
        <w:t>,</w:t>
      </w:r>
      <w:r w:rsidR="0094548B" w:rsidRPr="00FF6087">
        <w:t xml:space="preserve"> Andris Guļāns,</w:t>
      </w:r>
      <w:r w:rsidR="00D15EEB" w:rsidRPr="00FF6087">
        <w:t xml:space="preserve"> </w:t>
      </w:r>
      <w:r w:rsidR="007862AF" w:rsidRPr="00FF6087">
        <w:t>Veronika Krūmiņa</w:t>
      </w:r>
    </w:p>
    <w:p w14:paraId="525664C7" w14:textId="77777777" w:rsidR="00604A78" w:rsidRPr="00FF6087" w:rsidRDefault="00604A78" w:rsidP="00287404">
      <w:pPr>
        <w:spacing w:line="276" w:lineRule="auto"/>
        <w:ind w:firstLine="720"/>
        <w:jc w:val="both"/>
      </w:pPr>
    </w:p>
    <w:p w14:paraId="5764FCE9" w14:textId="5D1F200A" w:rsidR="00604A78" w:rsidRPr="00FF6087" w:rsidRDefault="00CC03AE" w:rsidP="00287404">
      <w:pPr>
        <w:spacing w:line="276" w:lineRule="auto"/>
        <w:ind w:firstLine="720"/>
        <w:jc w:val="both"/>
      </w:pPr>
      <w:r w:rsidRPr="00FF6087">
        <w:t xml:space="preserve">rakstveida procesā izskatīja </w:t>
      </w:r>
      <w:r w:rsidR="00F341B9">
        <w:t>[pers. A]</w:t>
      </w:r>
      <w:r w:rsidR="00BE2BFB" w:rsidRPr="00FF6087">
        <w:t xml:space="preserve"> blakus</w:t>
      </w:r>
      <w:r w:rsidRPr="00FF6087">
        <w:t xml:space="preserve"> sūdzību par Administratīvās </w:t>
      </w:r>
      <w:r w:rsidR="00BE2BFB" w:rsidRPr="00FF6087">
        <w:t xml:space="preserve">rajona </w:t>
      </w:r>
      <w:r w:rsidRPr="00FF6087">
        <w:t>tiesas</w:t>
      </w:r>
      <w:r w:rsidR="00BE2BFB" w:rsidRPr="00FF6087">
        <w:t xml:space="preserve"> tiesneša</w:t>
      </w:r>
      <w:r w:rsidRPr="00FF6087">
        <w:t xml:space="preserve"> 201</w:t>
      </w:r>
      <w:r w:rsidR="009D216B" w:rsidRPr="00FF6087">
        <w:t>9</w:t>
      </w:r>
      <w:r w:rsidRPr="00FF6087">
        <w:t xml:space="preserve">.gada </w:t>
      </w:r>
      <w:r w:rsidR="00BE2BFB" w:rsidRPr="00FF6087">
        <w:t>2</w:t>
      </w:r>
      <w:r w:rsidR="003107BB" w:rsidRPr="00FF6087">
        <w:t>0</w:t>
      </w:r>
      <w:r w:rsidR="00BE2BFB" w:rsidRPr="00FF6087">
        <w:t>.jūnija</w:t>
      </w:r>
      <w:r w:rsidRPr="00FF6087">
        <w:t xml:space="preserve"> </w:t>
      </w:r>
      <w:r w:rsidR="00BE2BFB" w:rsidRPr="00FF6087">
        <w:t>lēmumu, ar kuru atteikts pieņemt pieteikumu</w:t>
      </w:r>
      <w:r w:rsidR="007F61F8" w:rsidRPr="00FF6087">
        <w:t>.</w:t>
      </w:r>
    </w:p>
    <w:p w14:paraId="58474F95" w14:textId="77777777" w:rsidR="007F61F8" w:rsidRPr="00FF6087" w:rsidRDefault="007F61F8" w:rsidP="00287404">
      <w:pPr>
        <w:spacing w:line="276" w:lineRule="auto"/>
        <w:ind w:firstLine="720"/>
        <w:jc w:val="both"/>
      </w:pPr>
    </w:p>
    <w:p w14:paraId="42C4F845" w14:textId="77777777" w:rsidR="003047F5" w:rsidRPr="00FF6087" w:rsidRDefault="003047F5" w:rsidP="00287404">
      <w:pPr>
        <w:spacing w:line="276" w:lineRule="auto"/>
        <w:jc w:val="center"/>
        <w:rPr>
          <w:b/>
        </w:rPr>
      </w:pPr>
      <w:r w:rsidRPr="00FF6087">
        <w:rPr>
          <w:b/>
        </w:rPr>
        <w:t>Aprakstošā daļa</w:t>
      </w:r>
    </w:p>
    <w:p w14:paraId="1975538C" w14:textId="77777777" w:rsidR="00604A78" w:rsidRPr="00FF6087" w:rsidRDefault="00604A78" w:rsidP="00287404">
      <w:pPr>
        <w:spacing w:line="276" w:lineRule="auto"/>
        <w:ind w:firstLine="720"/>
        <w:jc w:val="both"/>
      </w:pPr>
    </w:p>
    <w:p w14:paraId="310D9148" w14:textId="105D17C8" w:rsidR="003110CD" w:rsidRPr="00FF6087" w:rsidRDefault="00692049" w:rsidP="003107BB">
      <w:pPr>
        <w:spacing w:line="276" w:lineRule="auto"/>
        <w:ind w:firstLine="720"/>
        <w:jc w:val="both"/>
      </w:pPr>
      <w:r w:rsidRPr="00FF6087">
        <w:t>[</w:t>
      </w:r>
      <w:r w:rsidR="00A610F7" w:rsidRPr="00FF6087">
        <w:t>1</w:t>
      </w:r>
      <w:r w:rsidRPr="00FF6087">
        <w:t xml:space="preserve">] </w:t>
      </w:r>
      <w:r w:rsidR="004119EA" w:rsidRPr="00FF6087">
        <w:t>Pieteicēj</w:t>
      </w:r>
      <w:r w:rsidR="00BE2BFB" w:rsidRPr="00FF6087">
        <w:t>s</w:t>
      </w:r>
      <w:r w:rsidR="004119EA" w:rsidRPr="00FF6087">
        <w:t xml:space="preserve"> </w:t>
      </w:r>
      <w:r w:rsidR="003107BB" w:rsidRPr="00FF6087">
        <w:t xml:space="preserve">vērsās Rīgas domes Izglītības, kultūras un sporta departamentā ar iesniegumu par </w:t>
      </w:r>
      <w:r w:rsidR="00F341B9">
        <w:t>[</w:t>
      </w:r>
      <w:r w:rsidR="009B6859">
        <w:t>n</w:t>
      </w:r>
      <w:r w:rsidR="00F341B9">
        <w:t>osaukums]</w:t>
      </w:r>
      <w:r w:rsidR="003107BB" w:rsidRPr="00FF6087">
        <w:t xml:space="preserve"> izglītības iestādes vadītājas faktisko rīcību, lūdzot sniegt palīdzību pirmsskolas izglītības nodrošināšanā, atlīdzināt pieteicējam nodarīto nemantisko kaitējumu 5000 euro par iestādes rīcību – informācijas nesniegšanu par bērna uzvedību un audzināšanu, kā arī atlīdzināt pieteicēja dēlam nodarīto nemantisko kaitējumu 20 000 </w:t>
      </w:r>
      <w:r w:rsidR="003107BB" w:rsidRPr="00FF6087">
        <w:rPr>
          <w:i/>
        </w:rPr>
        <w:t>euro</w:t>
      </w:r>
      <w:r w:rsidR="003107BB" w:rsidRPr="00FF6087">
        <w:t xml:space="preserve"> par radītiem emocionāliem pārdzīvojumiem, pamattiesību neievērošanu un tādas atbilstošas vides nenodrošināšanu, kas nerada draudus viņa drošībai, veselībai un vispusīgai attīstībai.</w:t>
      </w:r>
    </w:p>
    <w:p w14:paraId="6B5C1202" w14:textId="2FD7FC3E" w:rsidR="003107BB" w:rsidRPr="00FF6087" w:rsidRDefault="003107BB" w:rsidP="003107BB">
      <w:pPr>
        <w:spacing w:line="276" w:lineRule="auto"/>
        <w:ind w:firstLine="720"/>
        <w:jc w:val="both"/>
      </w:pPr>
      <w:r w:rsidRPr="00FF6087">
        <w:t>Ar departamenta 2019.gada 8.aprīļa lēmumu Nr. </w:t>
      </w:r>
      <w:r w:rsidR="00233D92" w:rsidRPr="00FF6087">
        <w:t xml:space="preserve">11-1/DIKS-19-232-ap nolemts atzīt </w:t>
      </w:r>
      <w:r w:rsidR="00F341B9">
        <w:t>[</w:t>
      </w:r>
      <w:r w:rsidR="009B6859">
        <w:t>n</w:t>
      </w:r>
      <w:r w:rsidR="00F341B9">
        <w:t>osaukums]</w:t>
      </w:r>
      <w:r w:rsidR="00233D92" w:rsidRPr="00FF6087">
        <w:t xml:space="preserve"> izglītības iestādes vadītājas rīcību par tiesisku.</w:t>
      </w:r>
    </w:p>
    <w:p w14:paraId="26624516" w14:textId="0BE46CC0" w:rsidR="00233D92" w:rsidRPr="00FF6087" w:rsidRDefault="00233D92" w:rsidP="003107BB">
      <w:pPr>
        <w:spacing w:line="276" w:lineRule="auto"/>
        <w:ind w:firstLine="720"/>
        <w:jc w:val="both"/>
      </w:pPr>
      <w:r w:rsidRPr="00FF6087">
        <w:t xml:space="preserve">Pieteicējs vērsās tiesā ar pieteikumu, citstarp lūdzot atzīt par prettiesisku </w:t>
      </w:r>
      <w:r w:rsidR="00F341B9">
        <w:t>[</w:t>
      </w:r>
      <w:r w:rsidR="009B6859">
        <w:t>n</w:t>
      </w:r>
      <w:r w:rsidR="00F341B9">
        <w:t>osaukums]</w:t>
      </w:r>
      <w:r w:rsidRPr="00FF6087">
        <w:t xml:space="preserve"> izglītības iestādes vadītājas rīcību.</w:t>
      </w:r>
    </w:p>
    <w:p w14:paraId="42131164" w14:textId="77777777" w:rsidR="00233D92" w:rsidRPr="00FF6087" w:rsidRDefault="00233D92" w:rsidP="003107BB">
      <w:pPr>
        <w:spacing w:line="276" w:lineRule="auto"/>
        <w:ind w:firstLine="720"/>
        <w:jc w:val="both"/>
      </w:pPr>
    </w:p>
    <w:p w14:paraId="708EF381" w14:textId="0B151EB5" w:rsidR="00233D92" w:rsidRPr="00FF6087" w:rsidRDefault="00233D92" w:rsidP="003107BB">
      <w:pPr>
        <w:spacing w:line="276" w:lineRule="auto"/>
        <w:ind w:firstLine="720"/>
        <w:jc w:val="both"/>
      </w:pPr>
      <w:r w:rsidRPr="00FF6087">
        <w:t xml:space="preserve">[2] Ar Administratīvās rajona tiesas tiesneša 2019.gada 20.jūnija lēmumu atteikts pieņemt pieteikumu. Tiesnesis konstatējis, ka starp pieteicēju un pirmsskolas izglītības iestādes vadītāju izveidojies konflikts par bērna uzvedību pirmsskolas izglītības iestādē un ka pieteicēja mērķis, vēršoties tiesā, ir </w:t>
      </w:r>
      <w:r w:rsidR="00F341B9">
        <w:t>[</w:t>
      </w:r>
      <w:r w:rsidR="009B6859">
        <w:t>n</w:t>
      </w:r>
      <w:r w:rsidR="00F341B9">
        <w:t>osaukums]</w:t>
      </w:r>
      <w:r w:rsidRPr="00FF6087">
        <w:t xml:space="preserve"> izglītības iestādes vadītājas rīcības atzīšana par prettiesisku, lai sodītu viņu. Tiesneša ieskatā, minēto apstiprina </w:t>
      </w:r>
      <w:r w:rsidR="00C303DE" w:rsidRPr="00FF6087">
        <w:t>tas</w:t>
      </w:r>
      <w:r w:rsidRPr="00FF6087">
        <w:t xml:space="preserve">, </w:t>
      </w:r>
      <w:r w:rsidR="00C303DE" w:rsidRPr="00FF6087">
        <w:t>ka</w:t>
      </w:r>
      <w:r w:rsidRPr="00FF6087">
        <w:t xml:space="preserve"> pieteicējs jau iepriekš </w:t>
      </w:r>
      <w:r w:rsidRPr="00FF6087">
        <w:lastRenderedPageBreak/>
        <w:t xml:space="preserve">vērsies tiesā ar pieteikumu par administratīvā pārkāpuma lietvedības uzsākšanu un </w:t>
      </w:r>
      <w:r w:rsidR="00F341B9">
        <w:t>[</w:t>
      </w:r>
      <w:r w:rsidR="009B6859">
        <w:t>n</w:t>
      </w:r>
      <w:r w:rsidR="00F341B9">
        <w:t>osaukums]</w:t>
      </w:r>
      <w:r w:rsidRPr="00FF6087">
        <w:t xml:space="preserve"> izglītības iestādes darbinieku administratīvu sodīšanu. Tiesnesis norādīja, ka pieteicējam nav subjektīvo tiesību iesniegt pieteikumu, lūdzot atzīt </w:t>
      </w:r>
      <w:r w:rsidR="00F341B9">
        <w:t>[</w:t>
      </w:r>
      <w:r w:rsidR="009B6859">
        <w:t>n</w:t>
      </w:r>
      <w:r w:rsidR="00F341B9">
        <w:t>osaukums]</w:t>
      </w:r>
      <w:r w:rsidRPr="00FF6087">
        <w:t xml:space="preserve"> izglītības iestādes vadītājas rīcību par prettiesisku, lai sodītu viņu. Līdz </w:t>
      </w:r>
      <w:r w:rsidR="00C303DE" w:rsidRPr="00FF6087">
        <w:t xml:space="preserve">ar to pieteikumu atteikts pieņemt </w:t>
      </w:r>
      <w:r w:rsidRPr="00FF6087">
        <w:t>atbilstoši Administratīvā procesa likuma 191.panta pirmās daļas 8.punktam.</w:t>
      </w:r>
    </w:p>
    <w:p w14:paraId="2251D17E" w14:textId="77777777" w:rsidR="00C303DE" w:rsidRDefault="00C303DE" w:rsidP="003107BB">
      <w:pPr>
        <w:spacing w:line="276" w:lineRule="auto"/>
        <w:ind w:firstLine="720"/>
        <w:jc w:val="both"/>
      </w:pPr>
    </w:p>
    <w:p w14:paraId="37DE84CC" w14:textId="6B31E875" w:rsidR="00C303DE" w:rsidRPr="00FF6087" w:rsidRDefault="00C303DE" w:rsidP="003107BB">
      <w:pPr>
        <w:spacing w:line="276" w:lineRule="auto"/>
        <w:ind w:firstLine="720"/>
        <w:jc w:val="both"/>
      </w:pPr>
      <w:r w:rsidRPr="00FF6087">
        <w:t>[3] Pieteicējs iesniedzis blakus sūdzību, norādot, ka ne sākotnējā sūdzībā, ne pieteikumā viņš nav lūdzis sodīt kādu konkrētu personu. Iestādē un tiesā vērsies, lai aizsargātu bērna un vecāku subjektīvās publiskās tiesības un intereses. Administratīvā procesa ietvaros tiek skatīta iestādes faktiskā rīcība, tiesai nevērtējot iestādes vadītājas sodīšanu.</w:t>
      </w:r>
    </w:p>
    <w:p w14:paraId="5328D789" w14:textId="77777777" w:rsidR="00E669C1" w:rsidRPr="00FF6087" w:rsidRDefault="00E669C1" w:rsidP="00780A72">
      <w:pPr>
        <w:spacing w:line="276" w:lineRule="auto"/>
        <w:ind w:firstLine="720"/>
        <w:jc w:val="both"/>
      </w:pPr>
    </w:p>
    <w:p w14:paraId="3B27D57D" w14:textId="77777777" w:rsidR="003047F5" w:rsidRPr="00FF6087" w:rsidRDefault="003047F5" w:rsidP="00287404">
      <w:pPr>
        <w:spacing w:line="276" w:lineRule="auto"/>
        <w:jc w:val="center"/>
        <w:rPr>
          <w:b/>
        </w:rPr>
      </w:pPr>
      <w:r w:rsidRPr="00FF6087">
        <w:rPr>
          <w:b/>
        </w:rPr>
        <w:t>Motīvu daļa</w:t>
      </w:r>
    </w:p>
    <w:p w14:paraId="02360218" w14:textId="77777777" w:rsidR="00195D41" w:rsidRPr="00FF6087" w:rsidRDefault="00195D41" w:rsidP="00287404">
      <w:pPr>
        <w:spacing w:line="276" w:lineRule="auto"/>
        <w:ind w:firstLine="720"/>
        <w:jc w:val="both"/>
      </w:pPr>
    </w:p>
    <w:p w14:paraId="21EFBC48" w14:textId="0F579593" w:rsidR="006B5981" w:rsidRPr="00FF6087" w:rsidRDefault="00ED3E70" w:rsidP="003107BB">
      <w:pPr>
        <w:spacing w:line="276" w:lineRule="auto"/>
        <w:ind w:firstLine="720"/>
        <w:jc w:val="both"/>
      </w:pPr>
      <w:r w:rsidRPr="00FF6087">
        <w:t>[</w:t>
      </w:r>
      <w:r w:rsidR="008D7420" w:rsidRPr="00FF6087">
        <w:t>4</w:t>
      </w:r>
      <w:r w:rsidRPr="00FF6087">
        <w:t xml:space="preserve">] </w:t>
      </w:r>
      <w:r w:rsidR="006B5981" w:rsidRPr="00FF6087">
        <w:t xml:space="preserve">Rajona tiesas tiesnesis ir uzskatījis, ka pieteicējam nav subjektīvo tiesību iesniegt pieteikumu, jo pieteicējs lūdzis atzīt </w:t>
      </w:r>
      <w:r w:rsidR="00F341B9">
        <w:t>[</w:t>
      </w:r>
      <w:r w:rsidR="009B6859">
        <w:t>n</w:t>
      </w:r>
      <w:r w:rsidR="00F341B9">
        <w:t>osaukums]</w:t>
      </w:r>
      <w:r w:rsidR="006B5981" w:rsidRPr="00FF6087">
        <w:t xml:space="preserve"> izglītības iestādes vadītājas rīcību par prettiesisku, lai iestādes vadītāju sodītu.</w:t>
      </w:r>
    </w:p>
    <w:p w14:paraId="102A7839" w14:textId="30992299" w:rsidR="006B5981" w:rsidRPr="00FF6087" w:rsidRDefault="006B5981" w:rsidP="003107BB">
      <w:pPr>
        <w:spacing w:line="276" w:lineRule="auto"/>
        <w:ind w:firstLine="720"/>
        <w:jc w:val="both"/>
      </w:pPr>
      <w:r w:rsidRPr="00FF6087">
        <w:t>Šāds tiesneša secinājums nav pamatots, jo nedz iesniegumā par faktisko rīcību, nedz pieteikumā tiesai pieteicējs nav lūdzis kādu amatpersonu sodīt, bet tikai atzīt pirmsskolas izglītības iestādes</w:t>
      </w:r>
      <w:r w:rsidR="008D7420" w:rsidRPr="00FF6087">
        <w:t xml:space="preserve"> (tās vadītājas)</w:t>
      </w:r>
      <w:r w:rsidRPr="00FF6087">
        <w:t xml:space="preserve"> rīcību par prettiesisku.</w:t>
      </w:r>
      <w:r w:rsidR="00B7319D" w:rsidRPr="00FF6087">
        <w:t xml:space="preserve"> Turklāt pat tad, ja šāds prasījums </w:t>
      </w:r>
      <w:r w:rsidR="00526A35">
        <w:t>(</w:t>
      </w:r>
      <w:r w:rsidR="00526A35" w:rsidRPr="00526A35">
        <w:t>sodīt amatpersonu</w:t>
      </w:r>
      <w:r w:rsidR="00526A35">
        <w:t>)</w:t>
      </w:r>
      <w:r w:rsidR="00526A35" w:rsidRPr="00526A35">
        <w:t xml:space="preserve"> </w:t>
      </w:r>
      <w:r w:rsidR="00B7319D" w:rsidRPr="00FF6087">
        <w:t>pieteikumā būtu izteikts, tas varētu būt pamat</w:t>
      </w:r>
      <w:r w:rsidR="00526A35">
        <w:t>s</w:t>
      </w:r>
      <w:r w:rsidR="00B7319D" w:rsidRPr="00FF6087">
        <w:t xml:space="preserve"> atzīt par nepieļaujamu tikai šo prasījumu</w:t>
      </w:r>
      <w:r w:rsidR="004933EA" w:rsidRPr="00FF6087">
        <w:t xml:space="preserve">, </w:t>
      </w:r>
      <w:r w:rsidR="00F649EB" w:rsidRPr="00FF6087">
        <w:t>bet ne</w:t>
      </w:r>
      <w:r w:rsidR="004933EA" w:rsidRPr="00FF6087">
        <w:t xml:space="preserve"> citus pieteikumā ietvertos prasījumus.</w:t>
      </w:r>
    </w:p>
    <w:p w14:paraId="775A3A4B" w14:textId="7BBF522C" w:rsidR="001101F0" w:rsidRDefault="006B5981" w:rsidP="00272A43">
      <w:pPr>
        <w:spacing w:line="276" w:lineRule="auto"/>
        <w:ind w:firstLine="720"/>
        <w:jc w:val="both"/>
      </w:pPr>
      <w:r w:rsidRPr="00FF6087">
        <w:t>P</w:t>
      </w:r>
      <w:r w:rsidR="00B7319D" w:rsidRPr="00FF6087">
        <w:t>ašvaldības p</w:t>
      </w:r>
      <w:r w:rsidRPr="00FF6087">
        <w:t>irmsskolas izglītības iestāžu faktiskā rīcība un izdotie administratīvie akti vispārīgi var tikt apstrīdēti un pārsūdzēti, un to tiesiskums var tikt pārbaudīts administratīvā procesa kārtībā. Līdz ar to rajona tiesas tiesneša lēmums ir atce</w:t>
      </w:r>
      <w:r w:rsidR="008D7420" w:rsidRPr="00FF6087">
        <w:t>ļams un jautājums par pieteikuma virzību nododams jaunai izskatīšanai.</w:t>
      </w:r>
    </w:p>
    <w:p w14:paraId="267B4AAB" w14:textId="391122BD" w:rsidR="005E74D4" w:rsidRPr="00FF6087" w:rsidRDefault="005E74D4" w:rsidP="00272A43">
      <w:pPr>
        <w:spacing w:line="276" w:lineRule="auto"/>
        <w:ind w:firstLine="720"/>
        <w:jc w:val="both"/>
      </w:pPr>
      <w:r>
        <w:t>Lemjot par pieteikuma virzību, rajona tiesai vienlaikus jāņem vērā turpmāk minētais.</w:t>
      </w:r>
    </w:p>
    <w:p w14:paraId="7A2DEF12" w14:textId="77777777" w:rsidR="008D7420" w:rsidRPr="00FF6087" w:rsidRDefault="008D7420" w:rsidP="00272A43">
      <w:pPr>
        <w:spacing w:line="276" w:lineRule="auto"/>
        <w:ind w:firstLine="720"/>
        <w:jc w:val="both"/>
      </w:pPr>
    </w:p>
    <w:p w14:paraId="66BD31E1" w14:textId="4B410486" w:rsidR="00F26C6C" w:rsidRDefault="008D7420" w:rsidP="00FF6087">
      <w:pPr>
        <w:spacing w:line="276" w:lineRule="auto"/>
        <w:ind w:firstLine="720"/>
        <w:jc w:val="both"/>
      </w:pPr>
      <w:r w:rsidRPr="00FF6087">
        <w:t xml:space="preserve">[5] </w:t>
      </w:r>
      <w:r w:rsidR="00FF6087">
        <w:t xml:space="preserve">Pieteicējs </w:t>
      </w:r>
      <w:r w:rsidR="005919DF">
        <w:t xml:space="preserve">savā </w:t>
      </w:r>
      <w:r w:rsidR="00FF6087">
        <w:t>2019.gada 31.janvāra iesniegumā</w:t>
      </w:r>
      <w:r w:rsidR="005919DF">
        <w:t xml:space="preserve"> Rīgas domes Izglītības, kultūras un sporta departamentam</w:t>
      </w:r>
      <w:r w:rsidR="00FF6087">
        <w:t>, pieteikumā tiesai, kā arī pieteikuma precizējumā gan konkrēt</w:t>
      </w:r>
      <w:r w:rsidR="005919DF">
        <w:t>i</w:t>
      </w:r>
      <w:r w:rsidR="00FF6087">
        <w:t>, gan vispārīgi aprakst</w:t>
      </w:r>
      <w:r w:rsidR="005919DF">
        <w:t>a</w:t>
      </w:r>
      <w:r w:rsidR="00FF6087">
        <w:t xml:space="preserve"> virkni darbību un bezdarbību, k</w:t>
      </w:r>
      <w:r w:rsidR="001437AD">
        <w:t>uru</w:t>
      </w:r>
      <w:r w:rsidR="00FF6087">
        <w:t xml:space="preserve"> veikusi </w:t>
      </w:r>
      <w:r w:rsidR="00F341B9">
        <w:t>[</w:t>
      </w:r>
      <w:r w:rsidR="009B6859">
        <w:t>n</w:t>
      </w:r>
      <w:r w:rsidR="00F341B9">
        <w:t>osaukums]</w:t>
      </w:r>
      <w:r w:rsidR="00FF6087" w:rsidRPr="00FF6087">
        <w:t xml:space="preserve"> izglītības iestādes</w:t>
      </w:r>
      <w:r w:rsidR="00FF6087">
        <w:t xml:space="preserve"> vadītāja un citi</w:t>
      </w:r>
      <w:r w:rsidR="005919DF">
        <w:t xml:space="preserve"> </w:t>
      </w:r>
      <w:r w:rsidR="00526A35">
        <w:t>iestādes</w:t>
      </w:r>
      <w:r w:rsidR="00FF6087">
        <w:t xml:space="preserve"> darbinieki</w:t>
      </w:r>
      <w:r w:rsidR="001437AD">
        <w:t>.</w:t>
      </w:r>
      <w:r w:rsidR="005919DF">
        <w:t xml:space="preserve"> Savukārt pieteikumā izteiktais prasījums, pat ņemot vērā tā precizējumu, </w:t>
      </w:r>
      <w:r w:rsidR="00937C41">
        <w:t xml:space="preserve">kuru pieteicējs iesniedzis pēc Senāta lūguma, </w:t>
      </w:r>
      <w:r w:rsidR="005919DF">
        <w:t xml:space="preserve">ir </w:t>
      </w:r>
      <w:r w:rsidR="00937C41">
        <w:t>ļoti</w:t>
      </w:r>
      <w:r w:rsidR="005919DF">
        <w:t xml:space="preserve"> vispārīgs – lūgts atzīt par prettiesisku </w:t>
      </w:r>
      <w:r w:rsidR="00F341B9">
        <w:t>[</w:t>
      </w:r>
      <w:r w:rsidR="009B6859">
        <w:t>n</w:t>
      </w:r>
      <w:r w:rsidR="00F341B9">
        <w:t>osaukums]</w:t>
      </w:r>
      <w:r w:rsidR="005919DF" w:rsidRPr="00FF6087">
        <w:t xml:space="preserve"> izglītības iestādes </w:t>
      </w:r>
      <w:r w:rsidR="005919DF">
        <w:t>faktisko</w:t>
      </w:r>
      <w:r w:rsidR="005919DF" w:rsidRPr="00FF6087">
        <w:t xml:space="preserve"> rīcību</w:t>
      </w:r>
      <w:r w:rsidR="005919DF">
        <w:t>.</w:t>
      </w:r>
    </w:p>
    <w:p w14:paraId="65FF68C2" w14:textId="2E66B2DA" w:rsidR="00E65113" w:rsidRDefault="001437AD" w:rsidP="00FF6087">
      <w:pPr>
        <w:spacing w:line="276" w:lineRule="auto"/>
        <w:ind w:firstLine="720"/>
        <w:jc w:val="both"/>
      </w:pPr>
      <w:r>
        <w:t xml:space="preserve">Pēc iespējas pilnīgi, bet </w:t>
      </w:r>
      <w:r w:rsidR="003C2213">
        <w:t>reizē</w:t>
      </w:r>
      <w:r>
        <w:t xml:space="preserve"> koncentrēti apkopojot pieteicēja minētās </w:t>
      </w:r>
      <w:r w:rsidR="005919DF">
        <w:t xml:space="preserve">iestādes </w:t>
      </w:r>
      <w:r>
        <w:t>darbības</w:t>
      </w:r>
      <w:r w:rsidR="00E65113">
        <w:t xml:space="preserve">, kas </w:t>
      </w:r>
      <w:r w:rsidR="007934B2">
        <w:t>attiecas uz</w:t>
      </w:r>
      <w:r w:rsidR="00E65113">
        <w:t xml:space="preserve"> pieteikumā </w:t>
      </w:r>
      <w:r w:rsidR="003A791F">
        <w:t>izteikto</w:t>
      </w:r>
      <w:r w:rsidR="00E65113">
        <w:t xml:space="preserve"> prasījumu</w:t>
      </w:r>
      <w:r>
        <w:t>, Senāts konstatē, ka pieteicējs sūdzas</w:t>
      </w:r>
      <w:r w:rsidR="00E95750">
        <w:t>: 1)</w:t>
      </w:r>
      <w:r>
        <w:t xml:space="preserve"> par </w:t>
      </w:r>
      <w:r w:rsidRPr="00FF6087">
        <w:t>pirmsskolas izglītības iestādes</w:t>
      </w:r>
      <w:r>
        <w:t xml:space="preserve"> darbinieku emocionālu vardarb</w:t>
      </w:r>
      <w:r w:rsidR="00E95750">
        <w:t xml:space="preserve">ību, kas izpaudusies, kritizējot un pazemojot pieteicēja bērnu citu bērnu un pieaugušo klātbūtnē, kā arī citos veidos; 2) par pilnīgas informācijas nesniegšanu vecākiem par bērna uzvedību un </w:t>
      </w:r>
      <w:r w:rsidR="00E95750" w:rsidRPr="00E95750">
        <w:t>audzināšanu</w:t>
      </w:r>
      <w:r w:rsidR="00E95750">
        <w:t xml:space="preserve">, tostarp par to, ka bērns </w:t>
      </w:r>
      <w:r w:rsidR="00E95750" w:rsidRPr="00E95750">
        <w:t>regulāri apdraudējis savu un citu bērnu drošību un veselību</w:t>
      </w:r>
      <w:r w:rsidR="00E95750">
        <w:t xml:space="preserve">; 3) </w:t>
      </w:r>
      <w:r w:rsidR="008044D1">
        <w:t>par drošas un attīstību veicinošas vides nenodrošināšanu, ne</w:t>
      </w:r>
      <w:r w:rsidR="008044D1" w:rsidRPr="008044D1">
        <w:t>pieaicin</w:t>
      </w:r>
      <w:r w:rsidR="008044D1">
        <w:t>o</w:t>
      </w:r>
      <w:r w:rsidR="008044D1" w:rsidRPr="008044D1">
        <w:t xml:space="preserve">t </w:t>
      </w:r>
      <w:r w:rsidR="00F11829">
        <w:t xml:space="preserve">nepieciešamos </w:t>
      </w:r>
      <w:r w:rsidR="008044D1" w:rsidRPr="008044D1">
        <w:t xml:space="preserve">speciālistus, lai </w:t>
      </w:r>
      <w:r w:rsidR="008044D1">
        <w:t>panāktu</w:t>
      </w:r>
      <w:r w:rsidR="008044D1" w:rsidRPr="008044D1">
        <w:t xml:space="preserve"> uzlabojumus </w:t>
      </w:r>
      <w:r w:rsidR="008044D1">
        <w:t>bērna</w:t>
      </w:r>
      <w:r w:rsidR="008044D1" w:rsidRPr="008044D1">
        <w:t xml:space="preserve"> uzvedībā un mācībās</w:t>
      </w:r>
      <w:r w:rsidR="008044D1">
        <w:t xml:space="preserve">, </w:t>
      </w:r>
      <w:r w:rsidR="00937C41">
        <w:t>un</w:t>
      </w:r>
      <w:r w:rsidR="008044D1">
        <w:t xml:space="preserve"> nenodrošinot </w:t>
      </w:r>
      <w:r w:rsidR="008044D1" w:rsidRPr="008044D1">
        <w:t>bērnam mācības citā telpā sociālā pedagoga, izglītības psihologa vai cita pedagoga klātbūtnē</w:t>
      </w:r>
      <w:r w:rsidR="00E65113">
        <w:t>.</w:t>
      </w:r>
    </w:p>
    <w:p w14:paraId="71812CFA" w14:textId="5E65CD4A" w:rsidR="001437AD" w:rsidRDefault="00E65113" w:rsidP="00FF6087">
      <w:pPr>
        <w:spacing w:line="276" w:lineRule="auto"/>
        <w:ind w:firstLine="720"/>
        <w:jc w:val="both"/>
      </w:pPr>
      <w:r>
        <w:t xml:space="preserve">Pieteicējs </w:t>
      </w:r>
      <w:r w:rsidR="00714C0E">
        <w:t xml:space="preserve">arī </w:t>
      </w:r>
      <w:r w:rsidR="00937C41">
        <w:t>norāda</w:t>
      </w:r>
      <w:r>
        <w:t xml:space="preserve">, ka saistībā ar nepieciešamību mainīt vidi </w:t>
      </w:r>
      <w:r w:rsidR="003C2213">
        <w:t>ierobežo</w:t>
      </w:r>
      <w:r w:rsidR="00556BE2">
        <w:t>t</w:t>
      </w:r>
      <w:r>
        <w:t>as</w:t>
      </w:r>
      <w:r w:rsidR="003C2213">
        <w:t xml:space="preserve"> </w:t>
      </w:r>
      <w:r>
        <w:t xml:space="preserve">bērna </w:t>
      </w:r>
      <w:r w:rsidR="00556BE2">
        <w:t>tiesīb</w:t>
      </w:r>
      <w:r>
        <w:t>as</w:t>
      </w:r>
      <w:r w:rsidR="00556BE2">
        <w:t xml:space="preserve"> uz</w:t>
      </w:r>
      <w:r w:rsidR="003C2213">
        <w:t xml:space="preserve"> bezmaksas </w:t>
      </w:r>
      <w:r w:rsidR="00556BE2" w:rsidRPr="00556BE2">
        <w:t>pirmsskolas sagatavošanu</w:t>
      </w:r>
      <w:r>
        <w:t xml:space="preserve">, bet šajā ziņā </w:t>
      </w:r>
      <w:r w:rsidR="00D52F43">
        <w:t xml:space="preserve">pieteikumā </w:t>
      </w:r>
      <w:r>
        <w:t>neizvirza nekādu prasījumu.</w:t>
      </w:r>
    </w:p>
    <w:p w14:paraId="6D1744F4" w14:textId="77777777" w:rsidR="00FF6087" w:rsidRDefault="00FF6087" w:rsidP="00FF6087">
      <w:pPr>
        <w:spacing w:line="276" w:lineRule="auto"/>
        <w:ind w:firstLine="720"/>
        <w:jc w:val="both"/>
      </w:pPr>
    </w:p>
    <w:p w14:paraId="3B45A45B" w14:textId="6E820622" w:rsidR="008044D1" w:rsidRDefault="008044D1" w:rsidP="00FF6087">
      <w:pPr>
        <w:spacing w:line="276" w:lineRule="auto"/>
        <w:ind w:firstLine="720"/>
        <w:jc w:val="both"/>
      </w:pPr>
      <w:r>
        <w:lastRenderedPageBreak/>
        <w:t xml:space="preserve">[6] </w:t>
      </w:r>
      <w:r w:rsidR="00556BE2">
        <w:t>Izglītojamie ir izglītības iestādei īpaši pakļautas personas</w:t>
      </w:r>
      <w:r w:rsidR="00B737C5">
        <w:t xml:space="preserve">, līdz ar to administratīvajā tiesā var tikt pārsūdzēts tikai tāds iestādes lēmums vai rīcība, ar kuru tiek nodibināts, mainīts vai izbeigts īpaši pakļautās personas tiesiskais statuss, persona tiek disciplināri sodīta vai tiek </w:t>
      </w:r>
      <w:r w:rsidR="00B737C5" w:rsidRPr="00B737C5">
        <w:t>būtiski ierobežo</w:t>
      </w:r>
      <w:r w:rsidR="00B737C5">
        <w:t>tas</w:t>
      </w:r>
      <w:r w:rsidR="00B737C5" w:rsidRPr="00B737C5">
        <w:t xml:space="preserve"> personas cilvēktiesības</w:t>
      </w:r>
      <w:r w:rsidR="00B737C5">
        <w:t>.</w:t>
      </w:r>
    </w:p>
    <w:p w14:paraId="727B2641" w14:textId="13BCE03C" w:rsidR="00717EDA" w:rsidRDefault="003F5CE3" w:rsidP="00FF6087">
      <w:pPr>
        <w:spacing w:line="276" w:lineRule="auto"/>
        <w:ind w:firstLine="720"/>
        <w:jc w:val="both"/>
      </w:pPr>
      <w:r>
        <w:t xml:space="preserve">Emocionālā vardarbība </w:t>
      </w:r>
      <w:r w:rsidR="00717EDA">
        <w:t xml:space="preserve">pret bērnu </w:t>
      </w:r>
      <w:r w:rsidR="00937C41">
        <w:t xml:space="preserve">pati par sevi </w:t>
      </w:r>
      <w:r>
        <w:t xml:space="preserve">būtiski aizskar </w:t>
      </w:r>
      <w:r w:rsidR="00937C41">
        <w:t xml:space="preserve">Latvijas Republikas Satversmes (turpmāk – Satversme) 95.pantā aizsargāto </w:t>
      </w:r>
      <w:r>
        <w:t xml:space="preserve">personas godu un cieņu, </w:t>
      </w:r>
      <w:r w:rsidR="00717EDA">
        <w:t>tāpat</w:t>
      </w:r>
      <w:r>
        <w:t xml:space="preserve"> </w:t>
      </w:r>
      <w:r w:rsidR="00937C41">
        <w:t xml:space="preserve">personas </w:t>
      </w:r>
      <w:r>
        <w:t xml:space="preserve">integritāti, kas ir daļa no </w:t>
      </w:r>
      <w:r w:rsidR="00937C41">
        <w:t xml:space="preserve">Satversmes 96.pantā ietvertajām </w:t>
      </w:r>
      <w:r w:rsidR="00717EDA">
        <w:t xml:space="preserve">personas </w:t>
      </w:r>
      <w:r>
        <w:t>tiesībām uz priv</w:t>
      </w:r>
      <w:r w:rsidR="00937C41">
        <w:t>ātās</w:t>
      </w:r>
      <w:r>
        <w:t xml:space="preserve"> dz</w:t>
      </w:r>
      <w:r w:rsidR="00937C41">
        <w:t>īves neaizskaramību</w:t>
      </w:r>
      <w:r w:rsidR="00717EDA">
        <w:t>, kā arī Satversmes 110.pantā paredzētās bērna tiesības.</w:t>
      </w:r>
      <w:r w:rsidR="00F11829">
        <w:t xml:space="preserve"> </w:t>
      </w:r>
      <w:r w:rsidR="00A861F5">
        <w:t>Pēdējās</w:t>
      </w:r>
      <w:r w:rsidR="00F11829">
        <w:t xml:space="preserve"> aplūkojamas kontekstā ar Bērnu tiesību konvenciju, kuras </w:t>
      </w:r>
      <w:r w:rsidR="00C759E0">
        <w:t xml:space="preserve">16.pants pieprasa likuma aizsardzību pret bērnu privātās dzīves pārkāpumiem un viņu goda un reputācijas aizskārumiem, savukārt </w:t>
      </w:r>
      <w:r w:rsidR="00F11829">
        <w:t>19.pants</w:t>
      </w:r>
      <w:r w:rsidR="00F11829" w:rsidRPr="00F11829">
        <w:t xml:space="preserve"> </w:t>
      </w:r>
      <w:r w:rsidR="00F11829">
        <w:t xml:space="preserve">paredz valsts </w:t>
      </w:r>
      <w:r w:rsidR="007934B2">
        <w:t>pienākumu aizsargāt bērnu pret psiholoģisku vardarbību</w:t>
      </w:r>
      <w:r w:rsidR="00F11829">
        <w:t>.</w:t>
      </w:r>
    </w:p>
    <w:p w14:paraId="363E1291" w14:textId="6ECC930F" w:rsidR="00F11829" w:rsidRDefault="00F11829" w:rsidP="00FF6087">
      <w:pPr>
        <w:spacing w:line="276" w:lineRule="auto"/>
        <w:ind w:firstLine="720"/>
        <w:jc w:val="both"/>
      </w:pPr>
      <w:r>
        <w:t xml:space="preserve">Līdz ar to pieteicēja prasījums par </w:t>
      </w:r>
      <w:r w:rsidR="00F341B9">
        <w:t>[</w:t>
      </w:r>
      <w:r w:rsidR="009B6859">
        <w:t>n</w:t>
      </w:r>
      <w:r w:rsidR="00F341B9">
        <w:t>osaukums]</w:t>
      </w:r>
      <w:r w:rsidRPr="00FF6087">
        <w:t xml:space="preserve"> izglītības iestādes </w:t>
      </w:r>
      <w:r>
        <w:t>faktiskās rīcības, veicot vai pieļaujot emocionālu vardarbību pret bērnu, atzīšanu par prettiesisku ir pieļaujams un i</w:t>
      </w:r>
      <w:r w:rsidR="00D52F43">
        <w:t>zskatāms administratīvajā tiesā, jo šāds iespējamais cilvēktiesību aizskārums ir uzskatāms par būtisku.</w:t>
      </w:r>
    </w:p>
    <w:p w14:paraId="2D994BC9" w14:textId="77777777" w:rsidR="00F11829" w:rsidRDefault="00F11829" w:rsidP="00FF6087">
      <w:pPr>
        <w:spacing w:line="276" w:lineRule="auto"/>
        <w:ind w:firstLine="720"/>
        <w:jc w:val="both"/>
      </w:pPr>
    </w:p>
    <w:p w14:paraId="6CFD37EE" w14:textId="15C892B4" w:rsidR="00F11829" w:rsidRDefault="00F11829" w:rsidP="00FF6087">
      <w:pPr>
        <w:spacing w:line="276" w:lineRule="auto"/>
        <w:ind w:firstLine="720"/>
        <w:jc w:val="both"/>
      </w:pPr>
      <w:r>
        <w:t xml:space="preserve">[7] Pilnīgas informācijas nesniegšana vecākiem par bērna uzvedību un audzināšanu, </w:t>
      </w:r>
      <w:r w:rsidR="0021646A">
        <w:t xml:space="preserve">kā </w:t>
      </w:r>
      <w:r>
        <w:t>arī papildus pedagoga vai psihologa nepieaicināšana vai mācību nenodrošināšana atsevišķā telpā ne vienmēr veido iestādes faktisko rīcību</w:t>
      </w:r>
      <w:r w:rsidR="00526A35">
        <w:t xml:space="preserve">, jo šāda rīcība pati par sevi var arī neradīt </w:t>
      </w:r>
      <w:r w:rsidR="00526A35" w:rsidRPr="00B737C5">
        <w:t>būtisk</w:t>
      </w:r>
      <w:r w:rsidR="00526A35">
        <w:t>u</w:t>
      </w:r>
      <w:r w:rsidR="00526A35" w:rsidRPr="00B737C5">
        <w:t xml:space="preserve"> personas cilvēktiesīb</w:t>
      </w:r>
      <w:r w:rsidR="00526A35">
        <w:t>u</w:t>
      </w:r>
      <w:r w:rsidR="00526A35" w:rsidRPr="00526A35">
        <w:t xml:space="preserve"> </w:t>
      </w:r>
      <w:r w:rsidR="00526A35" w:rsidRPr="00B737C5">
        <w:t>ierobežo</w:t>
      </w:r>
      <w:r w:rsidR="00526A35">
        <w:t>jumu.</w:t>
      </w:r>
    </w:p>
    <w:p w14:paraId="0D322CEF" w14:textId="11077799" w:rsidR="00B737C5" w:rsidRDefault="00E24D12" w:rsidP="00FF6087">
      <w:pPr>
        <w:spacing w:line="276" w:lineRule="auto"/>
        <w:ind w:firstLine="720"/>
        <w:jc w:val="both"/>
      </w:pPr>
      <w:r>
        <w:t xml:space="preserve">Vienlaikus jāņem vērā, ka </w:t>
      </w:r>
      <w:r w:rsidR="00C759E0">
        <w:t>virkne Bērnu tiesību konvencijas pantu uzsver bērna maksimālu attīstību</w:t>
      </w:r>
      <w:r w:rsidR="00562E82">
        <w:t>,</w:t>
      </w:r>
      <w:r w:rsidR="005F317A">
        <w:t xml:space="preserve"> </w:t>
      </w:r>
      <w:r w:rsidR="00C759E0">
        <w:t>vecāku lomu tajā</w:t>
      </w:r>
      <w:r w:rsidR="00562E82" w:rsidRPr="00562E82">
        <w:t xml:space="preserve"> </w:t>
      </w:r>
      <w:r w:rsidR="00562E82">
        <w:t>un valsts pienākumu sniegt viņiem atbalstu</w:t>
      </w:r>
      <w:r w:rsidR="00C759E0">
        <w:t xml:space="preserve">. </w:t>
      </w:r>
      <w:r w:rsidR="00A861F5">
        <w:t xml:space="preserve">Piemēram, konvencijas </w:t>
      </w:r>
      <w:r w:rsidR="00C759E0">
        <w:t xml:space="preserve">5.pantā </w:t>
      </w:r>
      <w:r w:rsidR="00A861F5">
        <w:t>minēts</w:t>
      </w:r>
      <w:r w:rsidR="00C759E0">
        <w:t>, ka dalīb</w:t>
      </w:r>
      <w:r w:rsidR="00C759E0" w:rsidRPr="00C759E0">
        <w:t>valst</w:t>
      </w:r>
      <w:r w:rsidR="00C759E0">
        <w:t>i</w:t>
      </w:r>
      <w:r w:rsidR="00C759E0" w:rsidRPr="00C759E0">
        <w:t>s respektē vecāku atbildību, tiesības un pienākumus nodrošināt ikvienam bērnam viņa attīstības pakāpei atbilstošu palīdzību un padomus šajā konvencijā atzīto tiesību izmantošanā.</w:t>
      </w:r>
      <w:r w:rsidR="00C759E0">
        <w:t xml:space="preserve"> 6.pantā</w:t>
      </w:r>
      <w:r w:rsidR="00A861F5" w:rsidRPr="00A861F5">
        <w:t xml:space="preserve"> </w:t>
      </w:r>
      <w:r w:rsidR="00A861F5">
        <w:t>noteikts</w:t>
      </w:r>
      <w:r w:rsidR="00C759E0">
        <w:t>, ka dalīb</w:t>
      </w:r>
      <w:r w:rsidR="00C759E0" w:rsidRPr="00C759E0">
        <w:t>valstis dara visu iespējamo, lai nodrošinātu ikviena bērna izdzīvošanu un attīstību.</w:t>
      </w:r>
      <w:r w:rsidR="00A861F5">
        <w:t xml:space="preserve"> Savukārt 18.pants paredz nodrošināt tādu principu, saskaņā ar kuru vecāki ir atbildīgi </w:t>
      </w:r>
      <w:r w:rsidR="00A861F5" w:rsidRPr="00A861F5">
        <w:t>par bērna audzināšanu un attīstību</w:t>
      </w:r>
      <w:r w:rsidR="00A861F5">
        <w:t xml:space="preserve">, bet </w:t>
      </w:r>
      <w:r w:rsidR="00A861F5" w:rsidRPr="00A861F5">
        <w:t>dalībvalstis sniedz vecākiem un aizbildņiem pienācīgu palīdzību ar bērnu audzināšanu saistīto pienākumu izpildē un nodrošina bērnu aprūpes iestāžu un dienestu izveidi.</w:t>
      </w:r>
    </w:p>
    <w:p w14:paraId="75586C90" w14:textId="6F7BE993" w:rsidR="000679A8" w:rsidRDefault="000679A8" w:rsidP="00FF6087">
      <w:pPr>
        <w:spacing w:line="276" w:lineRule="auto"/>
        <w:ind w:firstLine="720"/>
        <w:jc w:val="both"/>
      </w:pPr>
      <w:r>
        <w:t xml:space="preserve">ANO Bērnu tiesību komiteja uzsvērusi, ka tā saskata bērna attīstību kā holistisku koncepciju, kas aptver visu konvenciju. </w:t>
      </w:r>
      <w:r w:rsidR="005F317A">
        <w:t>Daudzi konvencijas panti atsaucas uz attīstības mērķi. Citos pantos uzsvērta vecāku un ģimenes galvenā loma bērna attīstībā</w:t>
      </w:r>
      <w:r w:rsidR="005F317A" w:rsidRPr="005F317A">
        <w:t xml:space="preserve"> </w:t>
      </w:r>
      <w:r w:rsidR="005F317A">
        <w:t>un valsts pienākums sniegt viņiem atbalstu. Aizsardzība no vardarbības un ekspluatācijas arī ir vitāli svarīga maksimālai izdzīvošanai un attīstībai (</w:t>
      </w:r>
      <w:r w:rsidR="005F317A" w:rsidRPr="005F317A">
        <w:rPr>
          <w:i/>
        </w:rPr>
        <w:t>Konvencijas par bērna tiesībām ieviešanas praksē rokasgrāmata. Pilnībā pārstrādāts izdevums. Apvienoto Nāciju Bērnu fonds, 2002, 95.lpp.</w:t>
      </w:r>
      <w:r w:rsidR="005F317A">
        <w:t>).</w:t>
      </w:r>
      <w:r w:rsidR="0021646A">
        <w:t xml:space="preserve"> </w:t>
      </w:r>
      <w:r w:rsidR="003A791F">
        <w:t xml:space="preserve">Saistībā ar to dalībvalstīm </w:t>
      </w:r>
      <w:r w:rsidR="0021646A">
        <w:t>jāveic pasākumi, lai izveidotu vidi, kas atbalsta bērna izdzīvošanas nodrošināšanu maksimālā apmērā, ieskaitot fizisko, intelektuālo, garīgo, morālo, fizioloģisko, psiholoģisko un sociālo attīstību, tādā veidā, kas ir savienojams ar cilvēka cieņu, un sagatavotu bērnu patstāvīgai dzīvei brīvā sabiedrībā (</w:t>
      </w:r>
      <w:r w:rsidR="0021646A" w:rsidRPr="0021646A">
        <w:rPr>
          <w:i/>
        </w:rPr>
        <w:t>turpat, 103.lpp.</w:t>
      </w:r>
      <w:r w:rsidR="0021646A">
        <w:t>).</w:t>
      </w:r>
    </w:p>
    <w:p w14:paraId="6683D131" w14:textId="4F400D74" w:rsidR="00562E82" w:rsidRDefault="00562E82" w:rsidP="00FF6087">
      <w:pPr>
        <w:spacing w:line="276" w:lineRule="auto"/>
        <w:ind w:firstLine="720"/>
        <w:jc w:val="both"/>
      </w:pPr>
      <w:r>
        <w:t xml:space="preserve">Ņemot vērā teikto, Senāts </w:t>
      </w:r>
      <w:r w:rsidR="00FE1094">
        <w:t>atzīst</w:t>
      </w:r>
      <w:r>
        <w:t xml:space="preserve">, ka viens no būtiskiem Satversmes 110.pantā minēto bērna tiesību aspektiem ir bērna attīstību veicinošas vides nodrošināšana. Savukārt šāda vide nozīmē gan bērna aizsardzību no vardarbības, gan bērnu </w:t>
      </w:r>
      <w:r w:rsidRPr="00A861F5">
        <w:t>aprūpes iestāžu</w:t>
      </w:r>
      <w:r>
        <w:t xml:space="preserve"> pienākumu sniegt vecākiem </w:t>
      </w:r>
      <w:r w:rsidRPr="00A861F5">
        <w:t>palīdzību</w:t>
      </w:r>
      <w:r w:rsidRPr="00562E82">
        <w:t xml:space="preserve"> </w:t>
      </w:r>
      <w:r w:rsidRPr="00A861F5">
        <w:t>ar bērnu audzināšanu saistīto pienākumu izpildē</w:t>
      </w:r>
      <w:r>
        <w:t xml:space="preserve">, gan </w:t>
      </w:r>
      <w:r w:rsidR="00714C0E">
        <w:t xml:space="preserve">bērna </w:t>
      </w:r>
      <w:r w:rsidR="003A791F">
        <w:t>vis</w:t>
      </w:r>
      <w:r w:rsidR="00714C0E">
        <w:t>pusīgai attīstībai</w:t>
      </w:r>
      <w:r w:rsidR="00FE1094">
        <w:t xml:space="preserve"> piemērotu </w:t>
      </w:r>
      <w:r w:rsidR="00714C0E">
        <w:t xml:space="preserve">pedagoģisko metožu un </w:t>
      </w:r>
      <w:r w:rsidR="00FE1094">
        <w:t>procedūru</w:t>
      </w:r>
      <w:r w:rsidR="00714C0E">
        <w:t xml:space="preserve"> izmantošanu.</w:t>
      </w:r>
    </w:p>
    <w:p w14:paraId="2D5EA916" w14:textId="65335D61" w:rsidR="00714C0E" w:rsidRDefault="00D52F43" w:rsidP="00FF6087">
      <w:pPr>
        <w:spacing w:line="276" w:lineRule="auto"/>
        <w:ind w:firstLine="720"/>
        <w:jc w:val="both"/>
      </w:pPr>
      <w:r>
        <w:t>Tādējādi konkrētajā lietā</w:t>
      </w:r>
      <w:r w:rsidR="00714C0E">
        <w:t xml:space="preserve"> pieteicēja sūdzības </w:t>
      </w:r>
      <w:r>
        <w:t xml:space="preserve">par </w:t>
      </w:r>
      <w:r w:rsidR="00714C0E">
        <w:t>informā</w:t>
      </w:r>
      <w:r>
        <w:t xml:space="preserve">cijas nesniegšanu vecākiem par bērna uzvedību un audzināšanu, kā arī sūdzības par nepieciešamo speciālistu nepieaicināšanu </w:t>
      </w:r>
      <w:r>
        <w:lastRenderedPageBreak/>
        <w:t xml:space="preserve">un </w:t>
      </w:r>
      <w:r w:rsidR="0031621D">
        <w:t>mācību citā telpā</w:t>
      </w:r>
      <w:r w:rsidR="0031621D" w:rsidRPr="0031621D">
        <w:t xml:space="preserve"> </w:t>
      </w:r>
      <w:r w:rsidR="0031621D">
        <w:t xml:space="preserve">nenodrošināšanu nevar tikt aplūkotas atrauti no sūdzībām par emocionālo vardarbību, jo tās kopā veido vienotu prasījumu par </w:t>
      </w:r>
      <w:r w:rsidR="00F341B9">
        <w:t>[</w:t>
      </w:r>
      <w:r w:rsidR="009B6859">
        <w:t>n</w:t>
      </w:r>
      <w:r w:rsidR="00F341B9">
        <w:t>osaukums]</w:t>
      </w:r>
      <w:r w:rsidR="0031621D" w:rsidRPr="00FF6087">
        <w:t xml:space="preserve"> izglītības iestādes </w:t>
      </w:r>
      <w:r w:rsidR="0031621D">
        <w:t>faktiskās rīcības, nenodrošinot bērna attīstību veicinošu vidi, atzīšanu par prettiesisku.</w:t>
      </w:r>
    </w:p>
    <w:p w14:paraId="794411DA" w14:textId="6390D855" w:rsidR="0031621D" w:rsidRPr="00FF6087" w:rsidRDefault="0031621D" w:rsidP="00FF6087">
      <w:pPr>
        <w:spacing w:line="276" w:lineRule="auto"/>
        <w:ind w:firstLine="720"/>
        <w:jc w:val="both"/>
      </w:pPr>
      <w:r>
        <w:t xml:space="preserve">Katra </w:t>
      </w:r>
      <w:r w:rsidR="001C49F0">
        <w:t xml:space="preserve">pieteicēja minētā </w:t>
      </w:r>
      <w:r>
        <w:t xml:space="preserve">iestādes darbība vai epizode nav vērtējama kā atsevišķa </w:t>
      </w:r>
      <w:r w:rsidR="003A791F">
        <w:t xml:space="preserve">iestādes </w:t>
      </w:r>
      <w:r>
        <w:t xml:space="preserve">faktiskā rīcība, bet gan kā apstākļi, kas </w:t>
      </w:r>
      <w:r w:rsidR="003A791F">
        <w:t xml:space="preserve">kopīgi </w:t>
      </w:r>
      <w:r>
        <w:t>veido pieteikuma (prasījuma) pamatu.</w:t>
      </w:r>
    </w:p>
    <w:p w14:paraId="27601808" w14:textId="77777777" w:rsidR="003A791F" w:rsidRPr="00FF6087" w:rsidRDefault="003A791F" w:rsidP="00FF6087">
      <w:pPr>
        <w:spacing w:line="276" w:lineRule="auto"/>
        <w:ind w:firstLine="720"/>
        <w:jc w:val="both"/>
      </w:pPr>
    </w:p>
    <w:p w14:paraId="5DF9FC12" w14:textId="77777777" w:rsidR="003047F5" w:rsidRPr="00FF6087" w:rsidRDefault="006453E3" w:rsidP="00287404">
      <w:pPr>
        <w:spacing w:line="276" w:lineRule="auto"/>
        <w:jc w:val="center"/>
        <w:rPr>
          <w:b/>
        </w:rPr>
      </w:pPr>
      <w:r w:rsidRPr="00FF6087">
        <w:rPr>
          <w:b/>
        </w:rPr>
        <w:t>Rezolutīvā</w:t>
      </w:r>
      <w:r w:rsidR="003047F5" w:rsidRPr="00FF6087">
        <w:rPr>
          <w:b/>
        </w:rPr>
        <w:t xml:space="preserve"> daļa</w:t>
      </w:r>
    </w:p>
    <w:p w14:paraId="5A48171A" w14:textId="77777777" w:rsidR="00195D41" w:rsidRPr="00FF6087" w:rsidRDefault="00195D41" w:rsidP="00287404">
      <w:pPr>
        <w:spacing w:line="276" w:lineRule="auto"/>
        <w:ind w:firstLine="720"/>
        <w:jc w:val="both"/>
      </w:pPr>
    </w:p>
    <w:p w14:paraId="1AAB351C" w14:textId="6F161AE8" w:rsidR="007D7C2B" w:rsidRPr="00FF6087" w:rsidRDefault="00CC03AE" w:rsidP="00C45287">
      <w:pPr>
        <w:spacing w:line="276" w:lineRule="auto"/>
        <w:ind w:firstLine="720"/>
        <w:jc w:val="both"/>
      </w:pPr>
      <w:r w:rsidRPr="00FF6087">
        <w:t xml:space="preserve">Pamatojoties uz Administratīvā procesa likuma </w:t>
      </w:r>
      <w:r w:rsidR="003107BB" w:rsidRPr="00FF6087">
        <w:t>129</w:t>
      </w:r>
      <w:r w:rsidR="00BE2BFB" w:rsidRPr="00FF6087">
        <w:t>.</w:t>
      </w:r>
      <w:r w:rsidR="003107BB" w:rsidRPr="00FF6087">
        <w:rPr>
          <w:vertAlign w:val="superscript"/>
        </w:rPr>
        <w:t>1</w:t>
      </w:r>
      <w:r w:rsidR="00BE2BFB" w:rsidRPr="00FF6087">
        <w:t xml:space="preserve">panta pirmās daļas 1.punktu, </w:t>
      </w:r>
      <w:r w:rsidR="003107BB" w:rsidRPr="00FF6087">
        <w:t>323.panta pirmās daļas 2.punktu un 324.panta pirmo daļu</w:t>
      </w:r>
      <w:r w:rsidR="004B0B15" w:rsidRPr="00FF6087">
        <w:t xml:space="preserve">, </w:t>
      </w:r>
      <w:r w:rsidR="00B64711" w:rsidRPr="00FF6087">
        <w:t>Senāts</w:t>
      </w:r>
    </w:p>
    <w:p w14:paraId="352145E5" w14:textId="77777777" w:rsidR="005F1AD9" w:rsidRPr="00FF6087" w:rsidRDefault="005F1AD9" w:rsidP="00287404">
      <w:pPr>
        <w:spacing w:line="276" w:lineRule="auto"/>
        <w:ind w:firstLine="720"/>
        <w:jc w:val="both"/>
      </w:pPr>
    </w:p>
    <w:p w14:paraId="58832A0C" w14:textId="03ED7811" w:rsidR="003047F5" w:rsidRPr="00FF6087" w:rsidRDefault="00805130" w:rsidP="00287404">
      <w:pPr>
        <w:spacing w:line="276" w:lineRule="auto"/>
        <w:jc w:val="center"/>
        <w:rPr>
          <w:b/>
          <w:bCs/>
          <w:spacing w:val="70"/>
        </w:rPr>
      </w:pPr>
      <w:r w:rsidRPr="00FF6087">
        <w:rPr>
          <w:b/>
        </w:rPr>
        <w:t>no</w:t>
      </w:r>
      <w:r w:rsidR="00590AA7" w:rsidRPr="00FF6087">
        <w:rPr>
          <w:b/>
        </w:rPr>
        <w:t>lēm</w:t>
      </w:r>
      <w:r w:rsidRPr="00FF6087">
        <w:rPr>
          <w:b/>
        </w:rPr>
        <w:t>a</w:t>
      </w:r>
    </w:p>
    <w:p w14:paraId="3AF0EF9E" w14:textId="77777777" w:rsidR="00195D41" w:rsidRPr="00FF6087" w:rsidRDefault="00195D41" w:rsidP="00287404">
      <w:pPr>
        <w:spacing w:line="276" w:lineRule="auto"/>
        <w:ind w:firstLine="720"/>
        <w:jc w:val="both"/>
        <w:rPr>
          <w:color w:val="000000"/>
        </w:rPr>
      </w:pPr>
      <w:bookmarkStart w:id="1" w:name="Dropdown12"/>
    </w:p>
    <w:p w14:paraId="759877CC" w14:textId="0B3A3841" w:rsidR="00E9434C" w:rsidRPr="00FF6087" w:rsidRDefault="00440C3A" w:rsidP="00BE2BFB">
      <w:pPr>
        <w:spacing w:line="276" w:lineRule="auto"/>
        <w:ind w:firstLine="720"/>
        <w:jc w:val="both"/>
      </w:pPr>
      <w:r w:rsidRPr="00FF6087">
        <w:t xml:space="preserve">Atcelt </w:t>
      </w:r>
      <w:r w:rsidR="00BE2BFB" w:rsidRPr="00FF6087">
        <w:t>Administratīvās rajona tiesas tiesneša 2019.gada 2</w:t>
      </w:r>
      <w:r w:rsidR="003107BB" w:rsidRPr="00FF6087">
        <w:t>0</w:t>
      </w:r>
      <w:r w:rsidR="00BE2BFB" w:rsidRPr="00FF6087">
        <w:t xml:space="preserve">.jūnija lēmumu </w:t>
      </w:r>
      <w:r w:rsidR="003107BB" w:rsidRPr="00FF6087">
        <w:t>un nodot jautājumu par pieteikuma virzību jaunai izskatīšanai Administratīvajā rajona tiesā.</w:t>
      </w:r>
    </w:p>
    <w:p w14:paraId="5DE96CAA" w14:textId="334F700C" w:rsidR="00BE2BFB" w:rsidRPr="00FF6087" w:rsidRDefault="003107BB" w:rsidP="00BE2BFB">
      <w:pPr>
        <w:spacing w:line="276" w:lineRule="auto"/>
        <w:ind w:firstLine="720"/>
        <w:jc w:val="both"/>
      </w:pPr>
      <w:r w:rsidRPr="00FF6087">
        <w:t xml:space="preserve">Atmaksāt </w:t>
      </w:r>
      <w:r w:rsidR="00F341B9">
        <w:t>[pers. A]</w:t>
      </w:r>
      <w:r w:rsidRPr="00FF6087">
        <w:t xml:space="preserve"> drošības naudu 15 </w:t>
      </w:r>
      <w:r w:rsidRPr="00FF6087">
        <w:rPr>
          <w:i/>
        </w:rPr>
        <w:t>euro</w:t>
      </w:r>
      <w:r w:rsidR="00BE2BFB" w:rsidRPr="00FF6087">
        <w:t>.</w:t>
      </w:r>
    </w:p>
    <w:p w14:paraId="788A536B" w14:textId="19E0624C" w:rsidR="00BC631C" w:rsidRPr="00F341B9" w:rsidRDefault="00590AA7" w:rsidP="00F341B9">
      <w:pPr>
        <w:spacing w:line="276" w:lineRule="auto"/>
        <w:ind w:firstLine="720"/>
        <w:jc w:val="both"/>
        <w:rPr>
          <w:color w:val="000000"/>
        </w:rPr>
      </w:pPr>
      <w:r w:rsidRPr="00FF6087">
        <w:rPr>
          <w:color w:val="000000"/>
        </w:rPr>
        <w:t>Lēmums</w:t>
      </w:r>
      <w:r w:rsidR="00564007" w:rsidRPr="00FF6087">
        <w:rPr>
          <w:color w:val="000000"/>
        </w:rPr>
        <w:t xml:space="preserve"> nav pārsūdzams</w:t>
      </w:r>
      <w:r w:rsidR="00195D41" w:rsidRPr="00FF6087">
        <w:rPr>
          <w:color w:val="000000"/>
        </w:rPr>
        <w:t>.</w:t>
      </w:r>
      <w:bookmarkEnd w:id="1"/>
    </w:p>
    <w:sectPr w:rsidR="00BC631C" w:rsidRPr="00F341B9" w:rsidSect="003A791F">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AE538" w14:textId="77777777" w:rsidR="00054075" w:rsidRDefault="00054075" w:rsidP="003047F5">
      <w:r>
        <w:separator/>
      </w:r>
    </w:p>
  </w:endnote>
  <w:endnote w:type="continuationSeparator" w:id="0">
    <w:p w14:paraId="35EC7425" w14:textId="77777777" w:rsidR="00054075" w:rsidRDefault="0005407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4777EA1D" w14:textId="77777777" w:rsidR="00714C0E" w:rsidRDefault="00714C0E"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5E74D4">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5E74D4">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E3C5A" w14:textId="77777777" w:rsidR="00054075" w:rsidRDefault="00054075" w:rsidP="003047F5">
      <w:r>
        <w:separator/>
      </w:r>
    </w:p>
  </w:footnote>
  <w:footnote w:type="continuationSeparator" w:id="0">
    <w:p w14:paraId="014F32D1" w14:textId="77777777" w:rsidR="00054075" w:rsidRDefault="0005407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70D"/>
    <w:rsid w:val="00005A1E"/>
    <w:rsid w:val="00005CB8"/>
    <w:rsid w:val="000073EC"/>
    <w:rsid w:val="0000741F"/>
    <w:rsid w:val="00012B8F"/>
    <w:rsid w:val="00012EB4"/>
    <w:rsid w:val="00012EE3"/>
    <w:rsid w:val="00014EE1"/>
    <w:rsid w:val="00014F8B"/>
    <w:rsid w:val="00015148"/>
    <w:rsid w:val="00015354"/>
    <w:rsid w:val="00016030"/>
    <w:rsid w:val="00016FF1"/>
    <w:rsid w:val="00017669"/>
    <w:rsid w:val="00020A0A"/>
    <w:rsid w:val="00024B4F"/>
    <w:rsid w:val="00026081"/>
    <w:rsid w:val="000274D4"/>
    <w:rsid w:val="00030396"/>
    <w:rsid w:val="00030BB1"/>
    <w:rsid w:val="00030C19"/>
    <w:rsid w:val="0003200B"/>
    <w:rsid w:val="00034450"/>
    <w:rsid w:val="000352B1"/>
    <w:rsid w:val="000361F6"/>
    <w:rsid w:val="000362D0"/>
    <w:rsid w:val="0003715A"/>
    <w:rsid w:val="00042A2E"/>
    <w:rsid w:val="00043822"/>
    <w:rsid w:val="00043C30"/>
    <w:rsid w:val="00045078"/>
    <w:rsid w:val="00046A89"/>
    <w:rsid w:val="00046C96"/>
    <w:rsid w:val="00050699"/>
    <w:rsid w:val="00050AF6"/>
    <w:rsid w:val="0005109D"/>
    <w:rsid w:val="0005221D"/>
    <w:rsid w:val="00052F2A"/>
    <w:rsid w:val="00054075"/>
    <w:rsid w:val="00054CFA"/>
    <w:rsid w:val="00056F29"/>
    <w:rsid w:val="0006003E"/>
    <w:rsid w:val="00060CFE"/>
    <w:rsid w:val="00062127"/>
    <w:rsid w:val="000635A0"/>
    <w:rsid w:val="00065336"/>
    <w:rsid w:val="00065377"/>
    <w:rsid w:val="00066353"/>
    <w:rsid w:val="00066BFA"/>
    <w:rsid w:val="00066CA0"/>
    <w:rsid w:val="00066FCB"/>
    <w:rsid w:val="00067814"/>
    <w:rsid w:val="000679A8"/>
    <w:rsid w:val="00067DCC"/>
    <w:rsid w:val="00067EBC"/>
    <w:rsid w:val="000712CE"/>
    <w:rsid w:val="0007183E"/>
    <w:rsid w:val="00072569"/>
    <w:rsid w:val="00073CD1"/>
    <w:rsid w:val="000742E6"/>
    <w:rsid w:val="00075871"/>
    <w:rsid w:val="00075D7B"/>
    <w:rsid w:val="0007639F"/>
    <w:rsid w:val="0007704C"/>
    <w:rsid w:val="000811CE"/>
    <w:rsid w:val="00084864"/>
    <w:rsid w:val="00084A8A"/>
    <w:rsid w:val="00086239"/>
    <w:rsid w:val="000868DA"/>
    <w:rsid w:val="00086FD4"/>
    <w:rsid w:val="00087B02"/>
    <w:rsid w:val="0009074E"/>
    <w:rsid w:val="00090CDD"/>
    <w:rsid w:val="00090E24"/>
    <w:rsid w:val="000919C5"/>
    <w:rsid w:val="00091D73"/>
    <w:rsid w:val="00093C6B"/>
    <w:rsid w:val="00094051"/>
    <w:rsid w:val="0009600C"/>
    <w:rsid w:val="00097F4D"/>
    <w:rsid w:val="000A0776"/>
    <w:rsid w:val="000A1997"/>
    <w:rsid w:val="000A2E3D"/>
    <w:rsid w:val="000A40BC"/>
    <w:rsid w:val="000A5A04"/>
    <w:rsid w:val="000A65EC"/>
    <w:rsid w:val="000A6B8D"/>
    <w:rsid w:val="000B0C5B"/>
    <w:rsid w:val="000B12BC"/>
    <w:rsid w:val="000B1B4E"/>
    <w:rsid w:val="000B221C"/>
    <w:rsid w:val="000B288D"/>
    <w:rsid w:val="000B3D27"/>
    <w:rsid w:val="000B473D"/>
    <w:rsid w:val="000B54CC"/>
    <w:rsid w:val="000B55C2"/>
    <w:rsid w:val="000B6226"/>
    <w:rsid w:val="000B6E12"/>
    <w:rsid w:val="000B7375"/>
    <w:rsid w:val="000C4358"/>
    <w:rsid w:val="000C52F6"/>
    <w:rsid w:val="000C5CA5"/>
    <w:rsid w:val="000C63C2"/>
    <w:rsid w:val="000D05AE"/>
    <w:rsid w:val="000D0619"/>
    <w:rsid w:val="000D1366"/>
    <w:rsid w:val="000D306A"/>
    <w:rsid w:val="000D4763"/>
    <w:rsid w:val="000D55BF"/>
    <w:rsid w:val="000D7043"/>
    <w:rsid w:val="000D7705"/>
    <w:rsid w:val="000E343E"/>
    <w:rsid w:val="000E4434"/>
    <w:rsid w:val="000E4F66"/>
    <w:rsid w:val="000E5238"/>
    <w:rsid w:val="000E5CA2"/>
    <w:rsid w:val="000E6B98"/>
    <w:rsid w:val="000E6F24"/>
    <w:rsid w:val="000E7265"/>
    <w:rsid w:val="000E73DD"/>
    <w:rsid w:val="000E78DA"/>
    <w:rsid w:val="000E7DD6"/>
    <w:rsid w:val="000F0014"/>
    <w:rsid w:val="000F0822"/>
    <w:rsid w:val="000F1495"/>
    <w:rsid w:val="000F3BED"/>
    <w:rsid w:val="000F478A"/>
    <w:rsid w:val="000F4AB3"/>
    <w:rsid w:val="000F4FBA"/>
    <w:rsid w:val="000F5126"/>
    <w:rsid w:val="000F655B"/>
    <w:rsid w:val="00100C75"/>
    <w:rsid w:val="00102D24"/>
    <w:rsid w:val="00103314"/>
    <w:rsid w:val="00103ED5"/>
    <w:rsid w:val="00104047"/>
    <w:rsid w:val="00104A34"/>
    <w:rsid w:val="00105343"/>
    <w:rsid w:val="001069E8"/>
    <w:rsid w:val="001070E5"/>
    <w:rsid w:val="001101F0"/>
    <w:rsid w:val="00110869"/>
    <w:rsid w:val="001108D8"/>
    <w:rsid w:val="00110C17"/>
    <w:rsid w:val="00111655"/>
    <w:rsid w:val="00112506"/>
    <w:rsid w:val="00114DC7"/>
    <w:rsid w:val="00115D6D"/>
    <w:rsid w:val="001175EF"/>
    <w:rsid w:val="00121011"/>
    <w:rsid w:val="00121BED"/>
    <w:rsid w:val="001221A0"/>
    <w:rsid w:val="001230F9"/>
    <w:rsid w:val="00123CAC"/>
    <w:rsid w:val="00124749"/>
    <w:rsid w:val="0012558F"/>
    <w:rsid w:val="001264EB"/>
    <w:rsid w:val="001270C9"/>
    <w:rsid w:val="00130874"/>
    <w:rsid w:val="001332C1"/>
    <w:rsid w:val="0013473A"/>
    <w:rsid w:val="00134E12"/>
    <w:rsid w:val="00135413"/>
    <w:rsid w:val="00136612"/>
    <w:rsid w:val="00136ADF"/>
    <w:rsid w:val="00136BDA"/>
    <w:rsid w:val="0013722C"/>
    <w:rsid w:val="00137B35"/>
    <w:rsid w:val="00140BFC"/>
    <w:rsid w:val="001413ED"/>
    <w:rsid w:val="00141CA0"/>
    <w:rsid w:val="001427DC"/>
    <w:rsid w:val="00142C3B"/>
    <w:rsid w:val="001437A2"/>
    <w:rsid w:val="001437AD"/>
    <w:rsid w:val="00144CF9"/>
    <w:rsid w:val="001452AC"/>
    <w:rsid w:val="00145869"/>
    <w:rsid w:val="00146E70"/>
    <w:rsid w:val="001470EE"/>
    <w:rsid w:val="00147F4C"/>
    <w:rsid w:val="001509D6"/>
    <w:rsid w:val="00152263"/>
    <w:rsid w:val="00154052"/>
    <w:rsid w:val="00154B90"/>
    <w:rsid w:val="00155FD1"/>
    <w:rsid w:val="00156F9C"/>
    <w:rsid w:val="00157190"/>
    <w:rsid w:val="001601BB"/>
    <w:rsid w:val="001636A1"/>
    <w:rsid w:val="001646E9"/>
    <w:rsid w:val="00164B82"/>
    <w:rsid w:val="00165079"/>
    <w:rsid w:val="00166AAF"/>
    <w:rsid w:val="00166ABC"/>
    <w:rsid w:val="00166F37"/>
    <w:rsid w:val="00173269"/>
    <w:rsid w:val="001734C1"/>
    <w:rsid w:val="00173D07"/>
    <w:rsid w:val="00173DE5"/>
    <w:rsid w:val="001745CB"/>
    <w:rsid w:val="00176D64"/>
    <w:rsid w:val="0017774A"/>
    <w:rsid w:val="00180E3F"/>
    <w:rsid w:val="001827A0"/>
    <w:rsid w:val="00182BD3"/>
    <w:rsid w:val="001866B4"/>
    <w:rsid w:val="00187CBD"/>
    <w:rsid w:val="0019021D"/>
    <w:rsid w:val="00190EFF"/>
    <w:rsid w:val="001913F2"/>
    <w:rsid w:val="0019238A"/>
    <w:rsid w:val="00192A69"/>
    <w:rsid w:val="00192D83"/>
    <w:rsid w:val="00192EF3"/>
    <w:rsid w:val="001935BF"/>
    <w:rsid w:val="00194CDA"/>
    <w:rsid w:val="00195D41"/>
    <w:rsid w:val="001969C7"/>
    <w:rsid w:val="00196F12"/>
    <w:rsid w:val="001A03B6"/>
    <w:rsid w:val="001A03C8"/>
    <w:rsid w:val="001A0495"/>
    <w:rsid w:val="001A105D"/>
    <w:rsid w:val="001A2190"/>
    <w:rsid w:val="001A2E06"/>
    <w:rsid w:val="001A3790"/>
    <w:rsid w:val="001A54EA"/>
    <w:rsid w:val="001B05AD"/>
    <w:rsid w:val="001B1073"/>
    <w:rsid w:val="001B11E1"/>
    <w:rsid w:val="001B15D4"/>
    <w:rsid w:val="001B1DFB"/>
    <w:rsid w:val="001B4725"/>
    <w:rsid w:val="001B591D"/>
    <w:rsid w:val="001B5E51"/>
    <w:rsid w:val="001B6223"/>
    <w:rsid w:val="001B7B14"/>
    <w:rsid w:val="001C07BB"/>
    <w:rsid w:val="001C1143"/>
    <w:rsid w:val="001C1B1C"/>
    <w:rsid w:val="001C2394"/>
    <w:rsid w:val="001C38A7"/>
    <w:rsid w:val="001C49F0"/>
    <w:rsid w:val="001C55E9"/>
    <w:rsid w:val="001C633D"/>
    <w:rsid w:val="001C6484"/>
    <w:rsid w:val="001D052D"/>
    <w:rsid w:val="001D0A0E"/>
    <w:rsid w:val="001D16A5"/>
    <w:rsid w:val="001D1713"/>
    <w:rsid w:val="001D33A1"/>
    <w:rsid w:val="001D62CA"/>
    <w:rsid w:val="001D6BBD"/>
    <w:rsid w:val="001D7499"/>
    <w:rsid w:val="001E08F1"/>
    <w:rsid w:val="001E26D6"/>
    <w:rsid w:val="001E2D45"/>
    <w:rsid w:val="001E3A09"/>
    <w:rsid w:val="001E3B6F"/>
    <w:rsid w:val="001E47EB"/>
    <w:rsid w:val="001E788C"/>
    <w:rsid w:val="001E7F00"/>
    <w:rsid w:val="001F0176"/>
    <w:rsid w:val="001F0E3F"/>
    <w:rsid w:val="001F149A"/>
    <w:rsid w:val="001F1AA5"/>
    <w:rsid w:val="001F1D10"/>
    <w:rsid w:val="001F2229"/>
    <w:rsid w:val="001F2AF4"/>
    <w:rsid w:val="001F3843"/>
    <w:rsid w:val="001F40FC"/>
    <w:rsid w:val="001F4226"/>
    <w:rsid w:val="001F4336"/>
    <w:rsid w:val="001F53BF"/>
    <w:rsid w:val="001F640C"/>
    <w:rsid w:val="001F69EC"/>
    <w:rsid w:val="001F7795"/>
    <w:rsid w:val="00201B6E"/>
    <w:rsid w:val="00202478"/>
    <w:rsid w:val="00205502"/>
    <w:rsid w:val="002065DD"/>
    <w:rsid w:val="002104FA"/>
    <w:rsid w:val="00212233"/>
    <w:rsid w:val="00212DB8"/>
    <w:rsid w:val="00213919"/>
    <w:rsid w:val="00214773"/>
    <w:rsid w:val="00214C0C"/>
    <w:rsid w:val="0021646A"/>
    <w:rsid w:val="00216FA4"/>
    <w:rsid w:val="00217589"/>
    <w:rsid w:val="00221C90"/>
    <w:rsid w:val="00222204"/>
    <w:rsid w:val="00222338"/>
    <w:rsid w:val="002229F5"/>
    <w:rsid w:val="00222B59"/>
    <w:rsid w:val="00222E6E"/>
    <w:rsid w:val="00224D92"/>
    <w:rsid w:val="00225DF6"/>
    <w:rsid w:val="0023060C"/>
    <w:rsid w:val="00231292"/>
    <w:rsid w:val="00233043"/>
    <w:rsid w:val="00233D92"/>
    <w:rsid w:val="00233E2F"/>
    <w:rsid w:val="0023462C"/>
    <w:rsid w:val="00236393"/>
    <w:rsid w:val="00237F92"/>
    <w:rsid w:val="00241087"/>
    <w:rsid w:val="00241107"/>
    <w:rsid w:val="00243DBB"/>
    <w:rsid w:val="00243FA3"/>
    <w:rsid w:val="002443DF"/>
    <w:rsid w:val="00244F8D"/>
    <w:rsid w:val="002453D3"/>
    <w:rsid w:val="00245DD7"/>
    <w:rsid w:val="002466AD"/>
    <w:rsid w:val="002466AE"/>
    <w:rsid w:val="002503AB"/>
    <w:rsid w:val="002508ED"/>
    <w:rsid w:val="0025362C"/>
    <w:rsid w:val="00253F30"/>
    <w:rsid w:val="00253F71"/>
    <w:rsid w:val="002569D7"/>
    <w:rsid w:val="00262844"/>
    <w:rsid w:val="00264424"/>
    <w:rsid w:val="00265E5C"/>
    <w:rsid w:val="0026627F"/>
    <w:rsid w:val="00267A77"/>
    <w:rsid w:val="0027257C"/>
    <w:rsid w:val="00272A43"/>
    <w:rsid w:val="00272C86"/>
    <w:rsid w:val="00273000"/>
    <w:rsid w:val="00273BE8"/>
    <w:rsid w:val="0027469B"/>
    <w:rsid w:val="00275361"/>
    <w:rsid w:val="0027644B"/>
    <w:rsid w:val="00276DB1"/>
    <w:rsid w:val="00277E89"/>
    <w:rsid w:val="002801F1"/>
    <w:rsid w:val="00280E57"/>
    <w:rsid w:val="00281AA1"/>
    <w:rsid w:val="00283144"/>
    <w:rsid w:val="0028328F"/>
    <w:rsid w:val="002843B8"/>
    <w:rsid w:val="0028445A"/>
    <w:rsid w:val="002848AD"/>
    <w:rsid w:val="002853B4"/>
    <w:rsid w:val="00285C47"/>
    <w:rsid w:val="00285D1E"/>
    <w:rsid w:val="0028653C"/>
    <w:rsid w:val="002865FF"/>
    <w:rsid w:val="00287404"/>
    <w:rsid w:val="002903ED"/>
    <w:rsid w:val="0029095C"/>
    <w:rsid w:val="00292FB5"/>
    <w:rsid w:val="002934EF"/>
    <w:rsid w:val="0029590F"/>
    <w:rsid w:val="00297BA9"/>
    <w:rsid w:val="002A193C"/>
    <w:rsid w:val="002A19EF"/>
    <w:rsid w:val="002A29BF"/>
    <w:rsid w:val="002A3BD5"/>
    <w:rsid w:val="002A41A1"/>
    <w:rsid w:val="002A6536"/>
    <w:rsid w:val="002A6AE3"/>
    <w:rsid w:val="002A7F14"/>
    <w:rsid w:val="002B1676"/>
    <w:rsid w:val="002B174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F73"/>
    <w:rsid w:val="002D0661"/>
    <w:rsid w:val="002D0FD4"/>
    <w:rsid w:val="002D1281"/>
    <w:rsid w:val="002D17B4"/>
    <w:rsid w:val="002D2B58"/>
    <w:rsid w:val="002D3E86"/>
    <w:rsid w:val="002D42AA"/>
    <w:rsid w:val="002D695B"/>
    <w:rsid w:val="002D70DC"/>
    <w:rsid w:val="002D711E"/>
    <w:rsid w:val="002D7E79"/>
    <w:rsid w:val="002E0C3E"/>
    <w:rsid w:val="002E320A"/>
    <w:rsid w:val="002E3AE2"/>
    <w:rsid w:val="002E3B10"/>
    <w:rsid w:val="002E512D"/>
    <w:rsid w:val="002E6872"/>
    <w:rsid w:val="002F07CC"/>
    <w:rsid w:val="002F0A00"/>
    <w:rsid w:val="002F0FAB"/>
    <w:rsid w:val="002F17D6"/>
    <w:rsid w:val="002F1D80"/>
    <w:rsid w:val="002F2602"/>
    <w:rsid w:val="002F2B4C"/>
    <w:rsid w:val="002F2BDA"/>
    <w:rsid w:val="002F3370"/>
    <w:rsid w:val="002F4AB0"/>
    <w:rsid w:val="002F53FA"/>
    <w:rsid w:val="002F5970"/>
    <w:rsid w:val="002F6581"/>
    <w:rsid w:val="002F6FDD"/>
    <w:rsid w:val="002F7373"/>
    <w:rsid w:val="0030090C"/>
    <w:rsid w:val="00300B15"/>
    <w:rsid w:val="00301519"/>
    <w:rsid w:val="00301B34"/>
    <w:rsid w:val="00301F9F"/>
    <w:rsid w:val="0030269B"/>
    <w:rsid w:val="003032F4"/>
    <w:rsid w:val="00304697"/>
    <w:rsid w:val="003047F5"/>
    <w:rsid w:val="0030678C"/>
    <w:rsid w:val="00306848"/>
    <w:rsid w:val="00306AFC"/>
    <w:rsid w:val="00307463"/>
    <w:rsid w:val="00307605"/>
    <w:rsid w:val="003107BB"/>
    <w:rsid w:val="00310B86"/>
    <w:rsid w:val="003110CD"/>
    <w:rsid w:val="00312AC0"/>
    <w:rsid w:val="0031420F"/>
    <w:rsid w:val="0031473E"/>
    <w:rsid w:val="00315117"/>
    <w:rsid w:val="003155DB"/>
    <w:rsid w:val="00315F1C"/>
    <w:rsid w:val="0031621D"/>
    <w:rsid w:val="00317027"/>
    <w:rsid w:val="003176D9"/>
    <w:rsid w:val="0032081A"/>
    <w:rsid w:val="00321B40"/>
    <w:rsid w:val="003226BB"/>
    <w:rsid w:val="003231FA"/>
    <w:rsid w:val="0032383C"/>
    <w:rsid w:val="00327FC7"/>
    <w:rsid w:val="003305F1"/>
    <w:rsid w:val="003311B9"/>
    <w:rsid w:val="00332BDC"/>
    <w:rsid w:val="00332CB1"/>
    <w:rsid w:val="00332EA7"/>
    <w:rsid w:val="003333BD"/>
    <w:rsid w:val="00337C6B"/>
    <w:rsid w:val="00340210"/>
    <w:rsid w:val="0034209E"/>
    <w:rsid w:val="0034245F"/>
    <w:rsid w:val="003456CF"/>
    <w:rsid w:val="00347638"/>
    <w:rsid w:val="00347C84"/>
    <w:rsid w:val="00347D06"/>
    <w:rsid w:val="00351233"/>
    <w:rsid w:val="0035293F"/>
    <w:rsid w:val="0035346E"/>
    <w:rsid w:val="00354461"/>
    <w:rsid w:val="00354F34"/>
    <w:rsid w:val="003554AC"/>
    <w:rsid w:val="00355DE6"/>
    <w:rsid w:val="00356430"/>
    <w:rsid w:val="00357437"/>
    <w:rsid w:val="003604E2"/>
    <w:rsid w:val="003618C8"/>
    <w:rsid w:val="00361F9F"/>
    <w:rsid w:val="003627E5"/>
    <w:rsid w:val="00362C0C"/>
    <w:rsid w:val="00363B18"/>
    <w:rsid w:val="00364EF0"/>
    <w:rsid w:val="00366660"/>
    <w:rsid w:val="00367C27"/>
    <w:rsid w:val="00371359"/>
    <w:rsid w:val="003719AB"/>
    <w:rsid w:val="00372407"/>
    <w:rsid w:val="0037545D"/>
    <w:rsid w:val="00375FBC"/>
    <w:rsid w:val="003760EC"/>
    <w:rsid w:val="003762EB"/>
    <w:rsid w:val="0037630E"/>
    <w:rsid w:val="003770D7"/>
    <w:rsid w:val="00377EC4"/>
    <w:rsid w:val="00380A8C"/>
    <w:rsid w:val="00383DC8"/>
    <w:rsid w:val="00384848"/>
    <w:rsid w:val="00385111"/>
    <w:rsid w:val="00387808"/>
    <w:rsid w:val="003905FB"/>
    <w:rsid w:val="00390717"/>
    <w:rsid w:val="00390B29"/>
    <w:rsid w:val="00394C9E"/>
    <w:rsid w:val="00394F49"/>
    <w:rsid w:val="00395965"/>
    <w:rsid w:val="0039654D"/>
    <w:rsid w:val="00396B20"/>
    <w:rsid w:val="00397836"/>
    <w:rsid w:val="003A098F"/>
    <w:rsid w:val="003A1DDD"/>
    <w:rsid w:val="003A2297"/>
    <w:rsid w:val="003A315B"/>
    <w:rsid w:val="003A4775"/>
    <w:rsid w:val="003A4BD1"/>
    <w:rsid w:val="003A53BB"/>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CBF"/>
    <w:rsid w:val="003B77EE"/>
    <w:rsid w:val="003B7BC9"/>
    <w:rsid w:val="003B7D55"/>
    <w:rsid w:val="003C2213"/>
    <w:rsid w:val="003C22BC"/>
    <w:rsid w:val="003C3003"/>
    <w:rsid w:val="003C3678"/>
    <w:rsid w:val="003C690D"/>
    <w:rsid w:val="003D087C"/>
    <w:rsid w:val="003D1D45"/>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68E"/>
    <w:rsid w:val="003E49F2"/>
    <w:rsid w:val="003E4F77"/>
    <w:rsid w:val="003E4F9A"/>
    <w:rsid w:val="003E6346"/>
    <w:rsid w:val="003E6E33"/>
    <w:rsid w:val="003E748B"/>
    <w:rsid w:val="003E75E6"/>
    <w:rsid w:val="003F0879"/>
    <w:rsid w:val="003F3A9D"/>
    <w:rsid w:val="003F47EB"/>
    <w:rsid w:val="003F5659"/>
    <w:rsid w:val="003F5CE3"/>
    <w:rsid w:val="003F6D7B"/>
    <w:rsid w:val="003F7796"/>
    <w:rsid w:val="003F7CD2"/>
    <w:rsid w:val="003F7EEB"/>
    <w:rsid w:val="00402045"/>
    <w:rsid w:val="00402214"/>
    <w:rsid w:val="0040228A"/>
    <w:rsid w:val="004026EC"/>
    <w:rsid w:val="00403129"/>
    <w:rsid w:val="004039FF"/>
    <w:rsid w:val="00403D14"/>
    <w:rsid w:val="004061FD"/>
    <w:rsid w:val="004069A0"/>
    <w:rsid w:val="00406A38"/>
    <w:rsid w:val="004119EA"/>
    <w:rsid w:val="00411E37"/>
    <w:rsid w:val="00413209"/>
    <w:rsid w:val="004137AA"/>
    <w:rsid w:val="00414579"/>
    <w:rsid w:val="00414897"/>
    <w:rsid w:val="004173A1"/>
    <w:rsid w:val="004202CC"/>
    <w:rsid w:val="0042118A"/>
    <w:rsid w:val="0042191D"/>
    <w:rsid w:val="00423552"/>
    <w:rsid w:val="00423DAE"/>
    <w:rsid w:val="004249E2"/>
    <w:rsid w:val="00425178"/>
    <w:rsid w:val="00425BC5"/>
    <w:rsid w:val="00430941"/>
    <w:rsid w:val="0043182C"/>
    <w:rsid w:val="00431860"/>
    <w:rsid w:val="00431C77"/>
    <w:rsid w:val="00433284"/>
    <w:rsid w:val="00433858"/>
    <w:rsid w:val="004338F5"/>
    <w:rsid w:val="00433C43"/>
    <w:rsid w:val="00437ECC"/>
    <w:rsid w:val="004403B8"/>
    <w:rsid w:val="004405F3"/>
    <w:rsid w:val="0044095E"/>
    <w:rsid w:val="00440C3A"/>
    <w:rsid w:val="00441D49"/>
    <w:rsid w:val="004422C7"/>
    <w:rsid w:val="0044259C"/>
    <w:rsid w:val="00442BB8"/>
    <w:rsid w:val="00442E50"/>
    <w:rsid w:val="0044335F"/>
    <w:rsid w:val="00444525"/>
    <w:rsid w:val="00444A4A"/>
    <w:rsid w:val="00444AB7"/>
    <w:rsid w:val="00446DC3"/>
    <w:rsid w:val="00447D16"/>
    <w:rsid w:val="00451055"/>
    <w:rsid w:val="00451EE2"/>
    <w:rsid w:val="00454744"/>
    <w:rsid w:val="00454EB6"/>
    <w:rsid w:val="00455604"/>
    <w:rsid w:val="00460414"/>
    <w:rsid w:val="00461638"/>
    <w:rsid w:val="00462D9E"/>
    <w:rsid w:val="00463CE2"/>
    <w:rsid w:val="00465A14"/>
    <w:rsid w:val="004669ED"/>
    <w:rsid w:val="004700DF"/>
    <w:rsid w:val="00471A2F"/>
    <w:rsid w:val="004736C8"/>
    <w:rsid w:val="00475E28"/>
    <w:rsid w:val="004760D4"/>
    <w:rsid w:val="004768CD"/>
    <w:rsid w:val="004807CC"/>
    <w:rsid w:val="00480C1F"/>
    <w:rsid w:val="0048117C"/>
    <w:rsid w:val="00483B9F"/>
    <w:rsid w:val="004844C6"/>
    <w:rsid w:val="00486F52"/>
    <w:rsid w:val="00491039"/>
    <w:rsid w:val="00491C57"/>
    <w:rsid w:val="00491DEC"/>
    <w:rsid w:val="004920C0"/>
    <w:rsid w:val="004922D7"/>
    <w:rsid w:val="00492524"/>
    <w:rsid w:val="00492B33"/>
    <w:rsid w:val="00493045"/>
    <w:rsid w:val="004933EA"/>
    <w:rsid w:val="00494A1C"/>
    <w:rsid w:val="004953C2"/>
    <w:rsid w:val="00495E68"/>
    <w:rsid w:val="0049662C"/>
    <w:rsid w:val="004970DD"/>
    <w:rsid w:val="0049747A"/>
    <w:rsid w:val="00497905"/>
    <w:rsid w:val="00497E84"/>
    <w:rsid w:val="004A01B1"/>
    <w:rsid w:val="004A0273"/>
    <w:rsid w:val="004A15EF"/>
    <w:rsid w:val="004A3155"/>
    <w:rsid w:val="004A33E7"/>
    <w:rsid w:val="004A37F2"/>
    <w:rsid w:val="004A401A"/>
    <w:rsid w:val="004A4E00"/>
    <w:rsid w:val="004A73B7"/>
    <w:rsid w:val="004A771C"/>
    <w:rsid w:val="004B0B15"/>
    <w:rsid w:val="004B366C"/>
    <w:rsid w:val="004B4B77"/>
    <w:rsid w:val="004B4CAD"/>
    <w:rsid w:val="004B5683"/>
    <w:rsid w:val="004B5A9D"/>
    <w:rsid w:val="004C282A"/>
    <w:rsid w:val="004C2E04"/>
    <w:rsid w:val="004C3AE2"/>
    <w:rsid w:val="004C43BF"/>
    <w:rsid w:val="004C48C1"/>
    <w:rsid w:val="004C6182"/>
    <w:rsid w:val="004C639D"/>
    <w:rsid w:val="004C645A"/>
    <w:rsid w:val="004D003D"/>
    <w:rsid w:val="004D2953"/>
    <w:rsid w:val="004D4241"/>
    <w:rsid w:val="004D457E"/>
    <w:rsid w:val="004D4ED1"/>
    <w:rsid w:val="004D522E"/>
    <w:rsid w:val="004D6912"/>
    <w:rsid w:val="004D6A6B"/>
    <w:rsid w:val="004E01EC"/>
    <w:rsid w:val="004E16B9"/>
    <w:rsid w:val="004E1B6A"/>
    <w:rsid w:val="004E239B"/>
    <w:rsid w:val="004E2C86"/>
    <w:rsid w:val="004E3C99"/>
    <w:rsid w:val="004E42AE"/>
    <w:rsid w:val="004E4C2A"/>
    <w:rsid w:val="004E4C57"/>
    <w:rsid w:val="004E62CE"/>
    <w:rsid w:val="004E769F"/>
    <w:rsid w:val="004E79B5"/>
    <w:rsid w:val="004F1377"/>
    <w:rsid w:val="004F29F8"/>
    <w:rsid w:val="004F2A23"/>
    <w:rsid w:val="004F419C"/>
    <w:rsid w:val="004F495D"/>
    <w:rsid w:val="004F5C38"/>
    <w:rsid w:val="004F5D9A"/>
    <w:rsid w:val="004F602B"/>
    <w:rsid w:val="004F65E9"/>
    <w:rsid w:val="004F6667"/>
    <w:rsid w:val="004F6A7F"/>
    <w:rsid w:val="0050002B"/>
    <w:rsid w:val="005008E9"/>
    <w:rsid w:val="005028C8"/>
    <w:rsid w:val="00503940"/>
    <w:rsid w:val="00503F06"/>
    <w:rsid w:val="005040D9"/>
    <w:rsid w:val="00505717"/>
    <w:rsid w:val="005059CC"/>
    <w:rsid w:val="00510259"/>
    <w:rsid w:val="0051068B"/>
    <w:rsid w:val="00511132"/>
    <w:rsid w:val="00511948"/>
    <w:rsid w:val="00513E8F"/>
    <w:rsid w:val="00515FBD"/>
    <w:rsid w:val="00516C30"/>
    <w:rsid w:val="0052017D"/>
    <w:rsid w:val="005240F4"/>
    <w:rsid w:val="0052523B"/>
    <w:rsid w:val="005253A7"/>
    <w:rsid w:val="005261F5"/>
    <w:rsid w:val="0052625B"/>
    <w:rsid w:val="00526A35"/>
    <w:rsid w:val="00530123"/>
    <w:rsid w:val="00530E5F"/>
    <w:rsid w:val="005310ED"/>
    <w:rsid w:val="005317B2"/>
    <w:rsid w:val="00532472"/>
    <w:rsid w:val="00532A21"/>
    <w:rsid w:val="0053393F"/>
    <w:rsid w:val="00533C4D"/>
    <w:rsid w:val="005341F2"/>
    <w:rsid w:val="005343ED"/>
    <w:rsid w:val="005352A6"/>
    <w:rsid w:val="00536061"/>
    <w:rsid w:val="00536703"/>
    <w:rsid w:val="00536EE4"/>
    <w:rsid w:val="00537A00"/>
    <w:rsid w:val="00542C4D"/>
    <w:rsid w:val="00542C6C"/>
    <w:rsid w:val="0054356D"/>
    <w:rsid w:val="00545ECF"/>
    <w:rsid w:val="005461E0"/>
    <w:rsid w:val="00550BB4"/>
    <w:rsid w:val="00551785"/>
    <w:rsid w:val="00553345"/>
    <w:rsid w:val="005539AB"/>
    <w:rsid w:val="00553A28"/>
    <w:rsid w:val="0055630F"/>
    <w:rsid w:val="00556424"/>
    <w:rsid w:val="005567C8"/>
    <w:rsid w:val="00556915"/>
    <w:rsid w:val="00556BE2"/>
    <w:rsid w:val="00557349"/>
    <w:rsid w:val="00560810"/>
    <w:rsid w:val="00561A54"/>
    <w:rsid w:val="00561F4E"/>
    <w:rsid w:val="0056230B"/>
    <w:rsid w:val="00562E82"/>
    <w:rsid w:val="00562F99"/>
    <w:rsid w:val="005637E1"/>
    <w:rsid w:val="00564007"/>
    <w:rsid w:val="00565F1B"/>
    <w:rsid w:val="00567599"/>
    <w:rsid w:val="00570723"/>
    <w:rsid w:val="00571ECA"/>
    <w:rsid w:val="005723C1"/>
    <w:rsid w:val="00572870"/>
    <w:rsid w:val="0057316A"/>
    <w:rsid w:val="00573E42"/>
    <w:rsid w:val="00575224"/>
    <w:rsid w:val="005762EF"/>
    <w:rsid w:val="005769D7"/>
    <w:rsid w:val="00577595"/>
    <w:rsid w:val="005809B1"/>
    <w:rsid w:val="0058148E"/>
    <w:rsid w:val="00581A0A"/>
    <w:rsid w:val="00582C8E"/>
    <w:rsid w:val="00582FB6"/>
    <w:rsid w:val="00583A3D"/>
    <w:rsid w:val="00583A3E"/>
    <w:rsid w:val="005843ED"/>
    <w:rsid w:val="005857AC"/>
    <w:rsid w:val="00586790"/>
    <w:rsid w:val="005901E2"/>
    <w:rsid w:val="00590693"/>
    <w:rsid w:val="00590AA7"/>
    <w:rsid w:val="00590C8B"/>
    <w:rsid w:val="005919DF"/>
    <w:rsid w:val="005926A5"/>
    <w:rsid w:val="00593CC0"/>
    <w:rsid w:val="005974CD"/>
    <w:rsid w:val="005979AC"/>
    <w:rsid w:val="00597CE2"/>
    <w:rsid w:val="005A1A60"/>
    <w:rsid w:val="005A1AD5"/>
    <w:rsid w:val="005A4E3A"/>
    <w:rsid w:val="005A52F0"/>
    <w:rsid w:val="005A655E"/>
    <w:rsid w:val="005A774B"/>
    <w:rsid w:val="005B1DCA"/>
    <w:rsid w:val="005B2F28"/>
    <w:rsid w:val="005B41E7"/>
    <w:rsid w:val="005B47B6"/>
    <w:rsid w:val="005B5230"/>
    <w:rsid w:val="005B551A"/>
    <w:rsid w:val="005B7510"/>
    <w:rsid w:val="005B7787"/>
    <w:rsid w:val="005C0412"/>
    <w:rsid w:val="005C18FB"/>
    <w:rsid w:val="005C4282"/>
    <w:rsid w:val="005C49B8"/>
    <w:rsid w:val="005C4A5B"/>
    <w:rsid w:val="005C4BAF"/>
    <w:rsid w:val="005C522F"/>
    <w:rsid w:val="005C61CA"/>
    <w:rsid w:val="005C7466"/>
    <w:rsid w:val="005D0268"/>
    <w:rsid w:val="005D06AC"/>
    <w:rsid w:val="005D09D4"/>
    <w:rsid w:val="005D0DF6"/>
    <w:rsid w:val="005D2868"/>
    <w:rsid w:val="005D5AB9"/>
    <w:rsid w:val="005D6596"/>
    <w:rsid w:val="005D7279"/>
    <w:rsid w:val="005D7851"/>
    <w:rsid w:val="005E04D7"/>
    <w:rsid w:val="005E13B8"/>
    <w:rsid w:val="005E217D"/>
    <w:rsid w:val="005E2285"/>
    <w:rsid w:val="005E3A91"/>
    <w:rsid w:val="005E4966"/>
    <w:rsid w:val="005E5A58"/>
    <w:rsid w:val="005E5D30"/>
    <w:rsid w:val="005E6847"/>
    <w:rsid w:val="005E7172"/>
    <w:rsid w:val="005E74D4"/>
    <w:rsid w:val="005E77EA"/>
    <w:rsid w:val="005E7844"/>
    <w:rsid w:val="005E7C6F"/>
    <w:rsid w:val="005F073C"/>
    <w:rsid w:val="005F1173"/>
    <w:rsid w:val="005F1AD9"/>
    <w:rsid w:val="005F317A"/>
    <w:rsid w:val="005F39C9"/>
    <w:rsid w:val="005F4EEA"/>
    <w:rsid w:val="005F7749"/>
    <w:rsid w:val="005F789D"/>
    <w:rsid w:val="005F7C57"/>
    <w:rsid w:val="006001AE"/>
    <w:rsid w:val="006019B1"/>
    <w:rsid w:val="006020D0"/>
    <w:rsid w:val="00602F35"/>
    <w:rsid w:val="006030E8"/>
    <w:rsid w:val="0060411E"/>
    <w:rsid w:val="00604325"/>
    <w:rsid w:val="00604A78"/>
    <w:rsid w:val="00605368"/>
    <w:rsid w:val="006056CC"/>
    <w:rsid w:val="0060685F"/>
    <w:rsid w:val="00610945"/>
    <w:rsid w:val="00610CB8"/>
    <w:rsid w:val="00610D8D"/>
    <w:rsid w:val="00610FE7"/>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31A7"/>
    <w:rsid w:val="00634EA1"/>
    <w:rsid w:val="00635F9F"/>
    <w:rsid w:val="006369AB"/>
    <w:rsid w:val="00636A32"/>
    <w:rsid w:val="00636C22"/>
    <w:rsid w:val="00636F41"/>
    <w:rsid w:val="00637CC4"/>
    <w:rsid w:val="0064008B"/>
    <w:rsid w:val="00640920"/>
    <w:rsid w:val="006425E5"/>
    <w:rsid w:val="0064316E"/>
    <w:rsid w:val="006443C9"/>
    <w:rsid w:val="00644C7F"/>
    <w:rsid w:val="006453CE"/>
    <w:rsid w:val="006453E3"/>
    <w:rsid w:val="00645B64"/>
    <w:rsid w:val="00645B6E"/>
    <w:rsid w:val="006473AC"/>
    <w:rsid w:val="00647ECE"/>
    <w:rsid w:val="00647FA1"/>
    <w:rsid w:val="00650157"/>
    <w:rsid w:val="00650A49"/>
    <w:rsid w:val="00651FE8"/>
    <w:rsid w:val="00652253"/>
    <w:rsid w:val="0065294D"/>
    <w:rsid w:val="00652BBA"/>
    <w:rsid w:val="00653879"/>
    <w:rsid w:val="00653F34"/>
    <w:rsid w:val="00656144"/>
    <w:rsid w:val="006562BF"/>
    <w:rsid w:val="00657751"/>
    <w:rsid w:val="00661661"/>
    <w:rsid w:val="00661B65"/>
    <w:rsid w:val="00661F02"/>
    <w:rsid w:val="006646D3"/>
    <w:rsid w:val="00664A88"/>
    <w:rsid w:val="00665453"/>
    <w:rsid w:val="00666C86"/>
    <w:rsid w:val="00666F5D"/>
    <w:rsid w:val="00667407"/>
    <w:rsid w:val="00667630"/>
    <w:rsid w:val="00667A45"/>
    <w:rsid w:val="00670032"/>
    <w:rsid w:val="00671112"/>
    <w:rsid w:val="00671780"/>
    <w:rsid w:val="00671A2B"/>
    <w:rsid w:val="00671BC3"/>
    <w:rsid w:val="0067257E"/>
    <w:rsid w:val="0067459F"/>
    <w:rsid w:val="00676BA1"/>
    <w:rsid w:val="00677DCB"/>
    <w:rsid w:val="00680115"/>
    <w:rsid w:val="0068013A"/>
    <w:rsid w:val="0068211F"/>
    <w:rsid w:val="00682B67"/>
    <w:rsid w:val="00682F6B"/>
    <w:rsid w:val="00685D3B"/>
    <w:rsid w:val="0068634B"/>
    <w:rsid w:val="00687035"/>
    <w:rsid w:val="00687796"/>
    <w:rsid w:val="006908D0"/>
    <w:rsid w:val="00690B5D"/>
    <w:rsid w:val="00692049"/>
    <w:rsid w:val="006921A2"/>
    <w:rsid w:val="00695226"/>
    <w:rsid w:val="00695F74"/>
    <w:rsid w:val="006A1367"/>
    <w:rsid w:val="006A1374"/>
    <w:rsid w:val="006A1479"/>
    <w:rsid w:val="006A2886"/>
    <w:rsid w:val="006A3C15"/>
    <w:rsid w:val="006A55D3"/>
    <w:rsid w:val="006A5FB5"/>
    <w:rsid w:val="006A72AC"/>
    <w:rsid w:val="006A7A79"/>
    <w:rsid w:val="006A7AB5"/>
    <w:rsid w:val="006B00D4"/>
    <w:rsid w:val="006B019E"/>
    <w:rsid w:val="006B0C26"/>
    <w:rsid w:val="006B0D22"/>
    <w:rsid w:val="006B10B4"/>
    <w:rsid w:val="006B133D"/>
    <w:rsid w:val="006B1BA3"/>
    <w:rsid w:val="006B3983"/>
    <w:rsid w:val="006B4249"/>
    <w:rsid w:val="006B48A3"/>
    <w:rsid w:val="006B5981"/>
    <w:rsid w:val="006B617F"/>
    <w:rsid w:val="006B621C"/>
    <w:rsid w:val="006B6F2B"/>
    <w:rsid w:val="006B7412"/>
    <w:rsid w:val="006B7564"/>
    <w:rsid w:val="006B7C07"/>
    <w:rsid w:val="006C04C7"/>
    <w:rsid w:val="006C137B"/>
    <w:rsid w:val="006C24A4"/>
    <w:rsid w:val="006C2A71"/>
    <w:rsid w:val="006C68E5"/>
    <w:rsid w:val="006C7AC2"/>
    <w:rsid w:val="006D1639"/>
    <w:rsid w:val="006D17B7"/>
    <w:rsid w:val="006D2594"/>
    <w:rsid w:val="006D3A31"/>
    <w:rsid w:val="006D5FA3"/>
    <w:rsid w:val="006D5FEF"/>
    <w:rsid w:val="006D7670"/>
    <w:rsid w:val="006D7676"/>
    <w:rsid w:val="006D7EFC"/>
    <w:rsid w:val="006E06D1"/>
    <w:rsid w:val="006E225F"/>
    <w:rsid w:val="006E2E0C"/>
    <w:rsid w:val="006E31C6"/>
    <w:rsid w:val="006E33A5"/>
    <w:rsid w:val="006E344D"/>
    <w:rsid w:val="006E3C6D"/>
    <w:rsid w:val="006E4013"/>
    <w:rsid w:val="006E41A7"/>
    <w:rsid w:val="006E7125"/>
    <w:rsid w:val="006E7367"/>
    <w:rsid w:val="006F1467"/>
    <w:rsid w:val="006F18CD"/>
    <w:rsid w:val="006F2108"/>
    <w:rsid w:val="006F37B7"/>
    <w:rsid w:val="006F513C"/>
    <w:rsid w:val="006F576D"/>
    <w:rsid w:val="006F5D3B"/>
    <w:rsid w:val="006F69CA"/>
    <w:rsid w:val="006F79A1"/>
    <w:rsid w:val="007016A1"/>
    <w:rsid w:val="007041C1"/>
    <w:rsid w:val="0070429E"/>
    <w:rsid w:val="00704324"/>
    <w:rsid w:val="00705102"/>
    <w:rsid w:val="00705253"/>
    <w:rsid w:val="007062F0"/>
    <w:rsid w:val="007136B8"/>
    <w:rsid w:val="00714C0E"/>
    <w:rsid w:val="007164C8"/>
    <w:rsid w:val="00717855"/>
    <w:rsid w:val="00717EDA"/>
    <w:rsid w:val="00721A0B"/>
    <w:rsid w:val="007224DA"/>
    <w:rsid w:val="00722D7F"/>
    <w:rsid w:val="00723074"/>
    <w:rsid w:val="00723468"/>
    <w:rsid w:val="00723E75"/>
    <w:rsid w:val="00724ED3"/>
    <w:rsid w:val="00726053"/>
    <w:rsid w:val="0072611F"/>
    <w:rsid w:val="007264F9"/>
    <w:rsid w:val="00726A48"/>
    <w:rsid w:val="0072717D"/>
    <w:rsid w:val="00730B63"/>
    <w:rsid w:val="00730B9C"/>
    <w:rsid w:val="00730C66"/>
    <w:rsid w:val="00730EC1"/>
    <w:rsid w:val="00731548"/>
    <w:rsid w:val="00731712"/>
    <w:rsid w:val="007317FA"/>
    <w:rsid w:val="00731BBF"/>
    <w:rsid w:val="007333EF"/>
    <w:rsid w:val="0073461F"/>
    <w:rsid w:val="00735CF8"/>
    <w:rsid w:val="00735F4B"/>
    <w:rsid w:val="00736FA6"/>
    <w:rsid w:val="00740A04"/>
    <w:rsid w:val="00740CC0"/>
    <w:rsid w:val="007410BA"/>
    <w:rsid w:val="00744130"/>
    <w:rsid w:val="00744ED8"/>
    <w:rsid w:val="00744EDC"/>
    <w:rsid w:val="00746600"/>
    <w:rsid w:val="00747B83"/>
    <w:rsid w:val="007500D4"/>
    <w:rsid w:val="00750618"/>
    <w:rsid w:val="00750886"/>
    <w:rsid w:val="007513E1"/>
    <w:rsid w:val="0075186F"/>
    <w:rsid w:val="00751E6F"/>
    <w:rsid w:val="007528EF"/>
    <w:rsid w:val="007528FA"/>
    <w:rsid w:val="00752FAF"/>
    <w:rsid w:val="00754638"/>
    <w:rsid w:val="00757110"/>
    <w:rsid w:val="00757270"/>
    <w:rsid w:val="00757AF5"/>
    <w:rsid w:val="00760692"/>
    <w:rsid w:val="00761849"/>
    <w:rsid w:val="00762E1C"/>
    <w:rsid w:val="007630F4"/>
    <w:rsid w:val="0076354D"/>
    <w:rsid w:val="00763FD7"/>
    <w:rsid w:val="007652DA"/>
    <w:rsid w:val="0076579E"/>
    <w:rsid w:val="00765E3E"/>
    <w:rsid w:val="00770491"/>
    <w:rsid w:val="00772536"/>
    <w:rsid w:val="00772C19"/>
    <w:rsid w:val="00774A44"/>
    <w:rsid w:val="00774C16"/>
    <w:rsid w:val="00776AAF"/>
    <w:rsid w:val="00776DD3"/>
    <w:rsid w:val="00780A72"/>
    <w:rsid w:val="00780C7B"/>
    <w:rsid w:val="0078134A"/>
    <w:rsid w:val="0078201F"/>
    <w:rsid w:val="00783F89"/>
    <w:rsid w:val="007856AB"/>
    <w:rsid w:val="007862AF"/>
    <w:rsid w:val="0078658E"/>
    <w:rsid w:val="0078695D"/>
    <w:rsid w:val="007873B3"/>
    <w:rsid w:val="007922C0"/>
    <w:rsid w:val="00792FFE"/>
    <w:rsid w:val="007934B2"/>
    <w:rsid w:val="00794242"/>
    <w:rsid w:val="0079538F"/>
    <w:rsid w:val="00795521"/>
    <w:rsid w:val="0079628F"/>
    <w:rsid w:val="00796433"/>
    <w:rsid w:val="007964D8"/>
    <w:rsid w:val="007974D9"/>
    <w:rsid w:val="00797C19"/>
    <w:rsid w:val="007A00F2"/>
    <w:rsid w:val="007A0367"/>
    <w:rsid w:val="007A0B9C"/>
    <w:rsid w:val="007A1536"/>
    <w:rsid w:val="007A362B"/>
    <w:rsid w:val="007A37DD"/>
    <w:rsid w:val="007A4898"/>
    <w:rsid w:val="007A52C7"/>
    <w:rsid w:val="007A5ADC"/>
    <w:rsid w:val="007A5D36"/>
    <w:rsid w:val="007A7954"/>
    <w:rsid w:val="007B0BE9"/>
    <w:rsid w:val="007B15E2"/>
    <w:rsid w:val="007B17AC"/>
    <w:rsid w:val="007B1D6C"/>
    <w:rsid w:val="007B52C0"/>
    <w:rsid w:val="007B56CE"/>
    <w:rsid w:val="007B6B18"/>
    <w:rsid w:val="007C0D1D"/>
    <w:rsid w:val="007C102A"/>
    <w:rsid w:val="007C1D9B"/>
    <w:rsid w:val="007C1E8C"/>
    <w:rsid w:val="007C1E9A"/>
    <w:rsid w:val="007C2941"/>
    <w:rsid w:val="007C2955"/>
    <w:rsid w:val="007C43E3"/>
    <w:rsid w:val="007C62A2"/>
    <w:rsid w:val="007D1E0B"/>
    <w:rsid w:val="007D375D"/>
    <w:rsid w:val="007D4AE6"/>
    <w:rsid w:val="007D5147"/>
    <w:rsid w:val="007D7C2B"/>
    <w:rsid w:val="007E35B8"/>
    <w:rsid w:val="007E3BA8"/>
    <w:rsid w:val="007E473E"/>
    <w:rsid w:val="007E6143"/>
    <w:rsid w:val="007E6A35"/>
    <w:rsid w:val="007E7828"/>
    <w:rsid w:val="007F123C"/>
    <w:rsid w:val="007F2606"/>
    <w:rsid w:val="007F3168"/>
    <w:rsid w:val="007F41A6"/>
    <w:rsid w:val="007F61F8"/>
    <w:rsid w:val="007F63ED"/>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E2B"/>
    <w:rsid w:val="00815085"/>
    <w:rsid w:val="0081645B"/>
    <w:rsid w:val="00816C91"/>
    <w:rsid w:val="008203B7"/>
    <w:rsid w:val="00822364"/>
    <w:rsid w:val="008225F2"/>
    <w:rsid w:val="0082296A"/>
    <w:rsid w:val="008236E3"/>
    <w:rsid w:val="00824615"/>
    <w:rsid w:val="0082530D"/>
    <w:rsid w:val="008279CB"/>
    <w:rsid w:val="00830014"/>
    <w:rsid w:val="0083092E"/>
    <w:rsid w:val="008313DD"/>
    <w:rsid w:val="008319B0"/>
    <w:rsid w:val="00832C7E"/>
    <w:rsid w:val="00833139"/>
    <w:rsid w:val="00835956"/>
    <w:rsid w:val="00835BA0"/>
    <w:rsid w:val="00836580"/>
    <w:rsid w:val="008365F9"/>
    <w:rsid w:val="00836B8B"/>
    <w:rsid w:val="00837015"/>
    <w:rsid w:val="0083745A"/>
    <w:rsid w:val="00837903"/>
    <w:rsid w:val="00837C0D"/>
    <w:rsid w:val="00840ED4"/>
    <w:rsid w:val="008428B8"/>
    <w:rsid w:val="00842941"/>
    <w:rsid w:val="00842A09"/>
    <w:rsid w:val="008431F1"/>
    <w:rsid w:val="0084378D"/>
    <w:rsid w:val="00843AED"/>
    <w:rsid w:val="00845A3C"/>
    <w:rsid w:val="00850B6A"/>
    <w:rsid w:val="0085275E"/>
    <w:rsid w:val="00852B7C"/>
    <w:rsid w:val="00852E52"/>
    <w:rsid w:val="00853005"/>
    <w:rsid w:val="0085385C"/>
    <w:rsid w:val="00854AEC"/>
    <w:rsid w:val="00856C95"/>
    <w:rsid w:val="0085706B"/>
    <w:rsid w:val="008612D3"/>
    <w:rsid w:val="00862639"/>
    <w:rsid w:val="00862673"/>
    <w:rsid w:val="00862693"/>
    <w:rsid w:val="00862CBF"/>
    <w:rsid w:val="008664ED"/>
    <w:rsid w:val="0087084E"/>
    <w:rsid w:val="00870BFE"/>
    <w:rsid w:val="0087278B"/>
    <w:rsid w:val="008728DB"/>
    <w:rsid w:val="00872ECA"/>
    <w:rsid w:val="008731FE"/>
    <w:rsid w:val="00873A7F"/>
    <w:rsid w:val="008748D5"/>
    <w:rsid w:val="00874DD1"/>
    <w:rsid w:val="00875BCD"/>
    <w:rsid w:val="0087635F"/>
    <w:rsid w:val="00876B7C"/>
    <w:rsid w:val="0088028B"/>
    <w:rsid w:val="008831B2"/>
    <w:rsid w:val="0088335D"/>
    <w:rsid w:val="00883A09"/>
    <w:rsid w:val="00884439"/>
    <w:rsid w:val="00884B71"/>
    <w:rsid w:val="00885A32"/>
    <w:rsid w:val="008871A1"/>
    <w:rsid w:val="008911D0"/>
    <w:rsid w:val="0089174C"/>
    <w:rsid w:val="0089418C"/>
    <w:rsid w:val="00894DC0"/>
    <w:rsid w:val="00895521"/>
    <w:rsid w:val="0089621E"/>
    <w:rsid w:val="0089642D"/>
    <w:rsid w:val="00896B08"/>
    <w:rsid w:val="008A080B"/>
    <w:rsid w:val="008A1079"/>
    <w:rsid w:val="008A1607"/>
    <w:rsid w:val="008A30A6"/>
    <w:rsid w:val="008A3769"/>
    <w:rsid w:val="008A3B79"/>
    <w:rsid w:val="008A511C"/>
    <w:rsid w:val="008A54EB"/>
    <w:rsid w:val="008A57EE"/>
    <w:rsid w:val="008A67D3"/>
    <w:rsid w:val="008A6E1F"/>
    <w:rsid w:val="008A6EE2"/>
    <w:rsid w:val="008A7FB3"/>
    <w:rsid w:val="008A7FEC"/>
    <w:rsid w:val="008B05FF"/>
    <w:rsid w:val="008B0F4C"/>
    <w:rsid w:val="008B15C0"/>
    <w:rsid w:val="008B18AC"/>
    <w:rsid w:val="008B1CBA"/>
    <w:rsid w:val="008B44A9"/>
    <w:rsid w:val="008B491C"/>
    <w:rsid w:val="008B5849"/>
    <w:rsid w:val="008C042E"/>
    <w:rsid w:val="008C0ACD"/>
    <w:rsid w:val="008C357E"/>
    <w:rsid w:val="008C3C4B"/>
    <w:rsid w:val="008C6F65"/>
    <w:rsid w:val="008D0A45"/>
    <w:rsid w:val="008D38FF"/>
    <w:rsid w:val="008D4760"/>
    <w:rsid w:val="008D482D"/>
    <w:rsid w:val="008D4AFD"/>
    <w:rsid w:val="008D634C"/>
    <w:rsid w:val="008D6DD4"/>
    <w:rsid w:val="008D7420"/>
    <w:rsid w:val="008E0729"/>
    <w:rsid w:val="008E1C23"/>
    <w:rsid w:val="008E2A9A"/>
    <w:rsid w:val="008E2EAA"/>
    <w:rsid w:val="008E2EC3"/>
    <w:rsid w:val="008E4DAC"/>
    <w:rsid w:val="008E561F"/>
    <w:rsid w:val="008E57B9"/>
    <w:rsid w:val="008F2A95"/>
    <w:rsid w:val="008F3073"/>
    <w:rsid w:val="008F3F75"/>
    <w:rsid w:val="008F4ED2"/>
    <w:rsid w:val="008F59C2"/>
    <w:rsid w:val="008F6903"/>
    <w:rsid w:val="008F725D"/>
    <w:rsid w:val="008F74B1"/>
    <w:rsid w:val="008F7974"/>
    <w:rsid w:val="008F7ACE"/>
    <w:rsid w:val="00900894"/>
    <w:rsid w:val="00900957"/>
    <w:rsid w:val="009025E3"/>
    <w:rsid w:val="009027E8"/>
    <w:rsid w:val="00902ACF"/>
    <w:rsid w:val="00902DD4"/>
    <w:rsid w:val="00903A5F"/>
    <w:rsid w:val="00904907"/>
    <w:rsid w:val="00904DF2"/>
    <w:rsid w:val="0090558B"/>
    <w:rsid w:val="00905854"/>
    <w:rsid w:val="00905D6E"/>
    <w:rsid w:val="00906277"/>
    <w:rsid w:val="009110ED"/>
    <w:rsid w:val="0091128B"/>
    <w:rsid w:val="009137F6"/>
    <w:rsid w:val="00913AEF"/>
    <w:rsid w:val="00914248"/>
    <w:rsid w:val="009143C5"/>
    <w:rsid w:val="00916B0E"/>
    <w:rsid w:val="0091784D"/>
    <w:rsid w:val="0092047F"/>
    <w:rsid w:val="0092100B"/>
    <w:rsid w:val="0092508E"/>
    <w:rsid w:val="00926575"/>
    <w:rsid w:val="00927A88"/>
    <w:rsid w:val="0093018D"/>
    <w:rsid w:val="00930795"/>
    <w:rsid w:val="00930FE6"/>
    <w:rsid w:val="00932547"/>
    <w:rsid w:val="009331A1"/>
    <w:rsid w:val="0093389B"/>
    <w:rsid w:val="00933C5D"/>
    <w:rsid w:val="00933E0F"/>
    <w:rsid w:val="009355EC"/>
    <w:rsid w:val="00937A4E"/>
    <w:rsid w:val="00937C41"/>
    <w:rsid w:val="00941397"/>
    <w:rsid w:val="009417D9"/>
    <w:rsid w:val="0094247C"/>
    <w:rsid w:val="00942989"/>
    <w:rsid w:val="009435EF"/>
    <w:rsid w:val="0094371A"/>
    <w:rsid w:val="00943C89"/>
    <w:rsid w:val="00943F3A"/>
    <w:rsid w:val="0094548B"/>
    <w:rsid w:val="00946E07"/>
    <w:rsid w:val="00947571"/>
    <w:rsid w:val="00947CA1"/>
    <w:rsid w:val="0095078B"/>
    <w:rsid w:val="00951FD2"/>
    <w:rsid w:val="009529C4"/>
    <w:rsid w:val="00954C0F"/>
    <w:rsid w:val="00955427"/>
    <w:rsid w:val="00955FB9"/>
    <w:rsid w:val="00960132"/>
    <w:rsid w:val="0096305E"/>
    <w:rsid w:val="009639F7"/>
    <w:rsid w:val="00963F75"/>
    <w:rsid w:val="009645E0"/>
    <w:rsid w:val="0096577D"/>
    <w:rsid w:val="00965EA7"/>
    <w:rsid w:val="00965F24"/>
    <w:rsid w:val="009662E2"/>
    <w:rsid w:val="0097022E"/>
    <w:rsid w:val="0097073C"/>
    <w:rsid w:val="00970A7F"/>
    <w:rsid w:val="00970D24"/>
    <w:rsid w:val="00972875"/>
    <w:rsid w:val="009729B3"/>
    <w:rsid w:val="00973AE8"/>
    <w:rsid w:val="00974884"/>
    <w:rsid w:val="0097593E"/>
    <w:rsid w:val="009805E2"/>
    <w:rsid w:val="00980B43"/>
    <w:rsid w:val="00982CEE"/>
    <w:rsid w:val="00983A90"/>
    <w:rsid w:val="00985350"/>
    <w:rsid w:val="00985498"/>
    <w:rsid w:val="00986657"/>
    <w:rsid w:val="00986DB6"/>
    <w:rsid w:val="00987413"/>
    <w:rsid w:val="00987417"/>
    <w:rsid w:val="00987A0D"/>
    <w:rsid w:val="00990247"/>
    <w:rsid w:val="009925C6"/>
    <w:rsid w:val="00993D19"/>
    <w:rsid w:val="009945D9"/>
    <w:rsid w:val="00995CCF"/>
    <w:rsid w:val="00996CF6"/>
    <w:rsid w:val="00997A25"/>
    <w:rsid w:val="009A1358"/>
    <w:rsid w:val="009A2253"/>
    <w:rsid w:val="009A563E"/>
    <w:rsid w:val="009A5D65"/>
    <w:rsid w:val="009A66A5"/>
    <w:rsid w:val="009B167F"/>
    <w:rsid w:val="009B3BA7"/>
    <w:rsid w:val="009B4C3A"/>
    <w:rsid w:val="009B5DAF"/>
    <w:rsid w:val="009B6115"/>
    <w:rsid w:val="009B61A3"/>
    <w:rsid w:val="009B6208"/>
    <w:rsid w:val="009B6859"/>
    <w:rsid w:val="009C0E67"/>
    <w:rsid w:val="009C23E7"/>
    <w:rsid w:val="009C256C"/>
    <w:rsid w:val="009C3B95"/>
    <w:rsid w:val="009C4257"/>
    <w:rsid w:val="009C49FD"/>
    <w:rsid w:val="009C4FDE"/>
    <w:rsid w:val="009C59D1"/>
    <w:rsid w:val="009C6578"/>
    <w:rsid w:val="009C6B43"/>
    <w:rsid w:val="009C6BCF"/>
    <w:rsid w:val="009D14FA"/>
    <w:rsid w:val="009D177C"/>
    <w:rsid w:val="009D1914"/>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38C1"/>
    <w:rsid w:val="009E4022"/>
    <w:rsid w:val="009E45A1"/>
    <w:rsid w:val="009E4B1A"/>
    <w:rsid w:val="009E5396"/>
    <w:rsid w:val="009E5B0D"/>
    <w:rsid w:val="009E6096"/>
    <w:rsid w:val="009F088E"/>
    <w:rsid w:val="009F14D7"/>
    <w:rsid w:val="009F1A7F"/>
    <w:rsid w:val="009F2EA4"/>
    <w:rsid w:val="009F362C"/>
    <w:rsid w:val="009F3C26"/>
    <w:rsid w:val="009F4683"/>
    <w:rsid w:val="009F6843"/>
    <w:rsid w:val="009F7C6C"/>
    <w:rsid w:val="00A00062"/>
    <w:rsid w:val="00A0009C"/>
    <w:rsid w:val="00A00B3F"/>
    <w:rsid w:val="00A0333A"/>
    <w:rsid w:val="00A04FD7"/>
    <w:rsid w:val="00A0504B"/>
    <w:rsid w:val="00A112C2"/>
    <w:rsid w:val="00A123A5"/>
    <w:rsid w:val="00A12889"/>
    <w:rsid w:val="00A13778"/>
    <w:rsid w:val="00A13A2D"/>
    <w:rsid w:val="00A13E61"/>
    <w:rsid w:val="00A14E44"/>
    <w:rsid w:val="00A151D2"/>
    <w:rsid w:val="00A161B7"/>
    <w:rsid w:val="00A27436"/>
    <w:rsid w:val="00A31D4D"/>
    <w:rsid w:val="00A31E86"/>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49A"/>
    <w:rsid w:val="00A44793"/>
    <w:rsid w:val="00A44C46"/>
    <w:rsid w:val="00A44FAD"/>
    <w:rsid w:val="00A45AA4"/>
    <w:rsid w:val="00A46BE5"/>
    <w:rsid w:val="00A510DB"/>
    <w:rsid w:val="00A51611"/>
    <w:rsid w:val="00A52F1B"/>
    <w:rsid w:val="00A53C0F"/>
    <w:rsid w:val="00A53D2A"/>
    <w:rsid w:val="00A5498E"/>
    <w:rsid w:val="00A5655D"/>
    <w:rsid w:val="00A57E89"/>
    <w:rsid w:val="00A610F7"/>
    <w:rsid w:val="00A61F35"/>
    <w:rsid w:val="00A631B3"/>
    <w:rsid w:val="00A646D2"/>
    <w:rsid w:val="00A64D58"/>
    <w:rsid w:val="00A659D4"/>
    <w:rsid w:val="00A66253"/>
    <w:rsid w:val="00A6759C"/>
    <w:rsid w:val="00A67F40"/>
    <w:rsid w:val="00A70894"/>
    <w:rsid w:val="00A70B9D"/>
    <w:rsid w:val="00A72F20"/>
    <w:rsid w:val="00A735CD"/>
    <w:rsid w:val="00A73AA3"/>
    <w:rsid w:val="00A73E22"/>
    <w:rsid w:val="00A75604"/>
    <w:rsid w:val="00A75BFF"/>
    <w:rsid w:val="00A7607C"/>
    <w:rsid w:val="00A76596"/>
    <w:rsid w:val="00A831F1"/>
    <w:rsid w:val="00A83567"/>
    <w:rsid w:val="00A835A9"/>
    <w:rsid w:val="00A83677"/>
    <w:rsid w:val="00A84421"/>
    <w:rsid w:val="00A851D7"/>
    <w:rsid w:val="00A8537F"/>
    <w:rsid w:val="00A855D9"/>
    <w:rsid w:val="00A861F5"/>
    <w:rsid w:val="00A86411"/>
    <w:rsid w:val="00A865C2"/>
    <w:rsid w:val="00A86B60"/>
    <w:rsid w:val="00A87F14"/>
    <w:rsid w:val="00A9041A"/>
    <w:rsid w:val="00A90B4A"/>
    <w:rsid w:val="00A93C7D"/>
    <w:rsid w:val="00A9404A"/>
    <w:rsid w:val="00A94D52"/>
    <w:rsid w:val="00A95CCA"/>
    <w:rsid w:val="00A95F01"/>
    <w:rsid w:val="00A96AD8"/>
    <w:rsid w:val="00AA0E43"/>
    <w:rsid w:val="00AA1384"/>
    <w:rsid w:val="00AA1B18"/>
    <w:rsid w:val="00AA1D94"/>
    <w:rsid w:val="00AA3336"/>
    <w:rsid w:val="00AA33CB"/>
    <w:rsid w:val="00AA4E1E"/>
    <w:rsid w:val="00AA5608"/>
    <w:rsid w:val="00AA5C01"/>
    <w:rsid w:val="00AA6DDA"/>
    <w:rsid w:val="00AB1299"/>
    <w:rsid w:val="00AB2254"/>
    <w:rsid w:val="00AB25C4"/>
    <w:rsid w:val="00AB41EC"/>
    <w:rsid w:val="00AB4E61"/>
    <w:rsid w:val="00AB5024"/>
    <w:rsid w:val="00AB5D89"/>
    <w:rsid w:val="00AB7BC6"/>
    <w:rsid w:val="00AB7FC7"/>
    <w:rsid w:val="00AC0BE5"/>
    <w:rsid w:val="00AC1111"/>
    <w:rsid w:val="00AC4BA1"/>
    <w:rsid w:val="00AD07F7"/>
    <w:rsid w:val="00AD19BC"/>
    <w:rsid w:val="00AD441F"/>
    <w:rsid w:val="00AD4EFE"/>
    <w:rsid w:val="00AD5199"/>
    <w:rsid w:val="00AD6891"/>
    <w:rsid w:val="00AD7712"/>
    <w:rsid w:val="00AD7BC0"/>
    <w:rsid w:val="00AE1567"/>
    <w:rsid w:val="00AE2F28"/>
    <w:rsid w:val="00AE70F1"/>
    <w:rsid w:val="00AF1A78"/>
    <w:rsid w:val="00AF313D"/>
    <w:rsid w:val="00AF4353"/>
    <w:rsid w:val="00AF5004"/>
    <w:rsid w:val="00AF55B4"/>
    <w:rsid w:val="00AF6137"/>
    <w:rsid w:val="00AF6AA1"/>
    <w:rsid w:val="00AF6D15"/>
    <w:rsid w:val="00AF7138"/>
    <w:rsid w:val="00AF736E"/>
    <w:rsid w:val="00AF76B8"/>
    <w:rsid w:val="00B00A42"/>
    <w:rsid w:val="00B00A8B"/>
    <w:rsid w:val="00B01507"/>
    <w:rsid w:val="00B03109"/>
    <w:rsid w:val="00B03299"/>
    <w:rsid w:val="00B032B6"/>
    <w:rsid w:val="00B04350"/>
    <w:rsid w:val="00B04C8F"/>
    <w:rsid w:val="00B04C96"/>
    <w:rsid w:val="00B05F63"/>
    <w:rsid w:val="00B075A8"/>
    <w:rsid w:val="00B07727"/>
    <w:rsid w:val="00B07EC8"/>
    <w:rsid w:val="00B10C99"/>
    <w:rsid w:val="00B10D70"/>
    <w:rsid w:val="00B11B22"/>
    <w:rsid w:val="00B11B80"/>
    <w:rsid w:val="00B11DF1"/>
    <w:rsid w:val="00B14314"/>
    <w:rsid w:val="00B16D77"/>
    <w:rsid w:val="00B216D2"/>
    <w:rsid w:val="00B24E29"/>
    <w:rsid w:val="00B27DFB"/>
    <w:rsid w:val="00B305CC"/>
    <w:rsid w:val="00B30964"/>
    <w:rsid w:val="00B32309"/>
    <w:rsid w:val="00B32C56"/>
    <w:rsid w:val="00B3327A"/>
    <w:rsid w:val="00B33339"/>
    <w:rsid w:val="00B3555E"/>
    <w:rsid w:val="00B355B6"/>
    <w:rsid w:val="00B36214"/>
    <w:rsid w:val="00B413F5"/>
    <w:rsid w:val="00B4258E"/>
    <w:rsid w:val="00B425C0"/>
    <w:rsid w:val="00B42AE1"/>
    <w:rsid w:val="00B42B4F"/>
    <w:rsid w:val="00B42B6F"/>
    <w:rsid w:val="00B43FAA"/>
    <w:rsid w:val="00B45693"/>
    <w:rsid w:val="00B456A4"/>
    <w:rsid w:val="00B45901"/>
    <w:rsid w:val="00B4637A"/>
    <w:rsid w:val="00B4739E"/>
    <w:rsid w:val="00B4754F"/>
    <w:rsid w:val="00B476BB"/>
    <w:rsid w:val="00B47A70"/>
    <w:rsid w:val="00B47E63"/>
    <w:rsid w:val="00B50C6E"/>
    <w:rsid w:val="00B51319"/>
    <w:rsid w:val="00B51D3C"/>
    <w:rsid w:val="00B52210"/>
    <w:rsid w:val="00B523A7"/>
    <w:rsid w:val="00B53020"/>
    <w:rsid w:val="00B53185"/>
    <w:rsid w:val="00B54797"/>
    <w:rsid w:val="00B54A93"/>
    <w:rsid w:val="00B54D97"/>
    <w:rsid w:val="00B56B13"/>
    <w:rsid w:val="00B56CF6"/>
    <w:rsid w:val="00B615E5"/>
    <w:rsid w:val="00B61F9E"/>
    <w:rsid w:val="00B633B6"/>
    <w:rsid w:val="00B63706"/>
    <w:rsid w:val="00B64711"/>
    <w:rsid w:val="00B64DDB"/>
    <w:rsid w:val="00B67D76"/>
    <w:rsid w:val="00B7319D"/>
    <w:rsid w:val="00B737C5"/>
    <w:rsid w:val="00B74AA3"/>
    <w:rsid w:val="00B77068"/>
    <w:rsid w:val="00B77146"/>
    <w:rsid w:val="00B818FF"/>
    <w:rsid w:val="00B83159"/>
    <w:rsid w:val="00B839DA"/>
    <w:rsid w:val="00B84EED"/>
    <w:rsid w:val="00B874AF"/>
    <w:rsid w:val="00B90189"/>
    <w:rsid w:val="00B9293B"/>
    <w:rsid w:val="00B9334C"/>
    <w:rsid w:val="00B93D11"/>
    <w:rsid w:val="00B95692"/>
    <w:rsid w:val="00B958D4"/>
    <w:rsid w:val="00B95CE3"/>
    <w:rsid w:val="00B96FBD"/>
    <w:rsid w:val="00B97AA0"/>
    <w:rsid w:val="00BA1982"/>
    <w:rsid w:val="00BA1AA8"/>
    <w:rsid w:val="00BA1AE3"/>
    <w:rsid w:val="00BA44D8"/>
    <w:rsid w:val="00BA6B8A"/>
    <w:rsid w:val="00BB0E8E"/>
    <w:rsid w:val="00BB1336"/>
    <w:rsid w:val="00BB33B4"/>
    <w:rsid w:val="00BB4182"/>
    <w:rsid w:val="00BB4900"/>
    <w:rsid w:val="00BB51E5"/>
    <w:rsid w:val="00BB5C20"/>
    <w:rsid w:val="00BC33FC"/>
    <w:rsid w:val="00BC34CB"/>
    <w:rsid w:val="00BC466E"/>
    <w:rsid w:val="00BC631C"/>
    <w:rsid w:val="00BC780D"/>
    <w:rsid w:val="00BD1562"/>
    <w:rsid w:val="00BD2F5E"/>
    <w:rsid w:val="00BD4B54"/>
    <w:rsid w:val="00BD66A5"/>
    <w:rsid w:val="00BD76A1"/>
    <w:rsid w:val="00BE000E"/>
    <w:rsid w:val="00BE07C1"/>
    <w:rsid w:val="00BE07D3"/>
    <w:rsid w:val="00BE1F4C"/>
    <w:rsid w:val="00BE2BFB"/>
    <w:rsid w:val="00BE31B9"/>
    <w:rsid w:val="00BE433A"/>
    <w:rsid w:val="00BE768E"/>
    <w:rsid w:val="00BF0343"/>
    <w:rsid w:val="00BF410C"/>
    <w:rsid w:val="00BF5AE1"/>
    <w:rsid w:val="00BF6874"/>
    <w:rsid w:val="00BF6C5B"/>
    <w:rsid w:val="00C00565"/>
    <w:rsid w:val="00C0214E"/>
    <w:rsid w:val="00C02A01"/>
    <w:rsid w:val="00C0375D"/>
    <w:rsid w:val="00C03E7D"/>
    <w:rsid w:val="00C049AB"/>
    <w:rsid w:val="00C049D2"/>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5997"/>
    <w:rsid w:val="00C27DFD"/>
    <w:rsid w:val="00C303DE"/>
    <w:rsid w:val="00C30DCC"/>
    <w:rsid w:val="00C31ECD"/>
    <w:rsid w:val="00C33644"/>
    <w:rsid w:val="00C3445A"/>
    <w:rsid w:val="00C34751"/>
    <w:rsid w:val="00C35FB7"/>
    <w:rsid w:val="00C36067"/>
    <w:rsid w:val="00C3626F"/>
    <w:rsid w:val="00C37053"/>
    <w:rsid w:val="00C3730E"/>
    <w:rsid w:val="00C37ECA"/>
    <w:rsid w:val="00C415AF"/>
    <w:rsid w:val="00C41A1F"/>
    <w:rsid w:val="00C41D99"/>
    <w:rsid w:val="00C429F3"/>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75DC"/>
    <w:rsid w:val="00C60E14"/>
    <w:rsid w:val="00C61196"/>
    <w:rsid w:val="00C615DF"/>
    <w:rsid w:val="00C631ED"/>
    <w:rsid w:val="00C6375A"/>
    <w:rsid w:val="00C6615D"/>
    <w:rsid w:val="00C67055"/>
    <w:rsid w:val="00C67F7D"/>
    <w:rsid w:val="00C70F5A"/>
    <w:rsid w:val="00C712DE"/>
    <w:rsid w:val="00C72608"/>
    <w:rsid w:val="00C736C0"/>
    <w:rsid w:val="00C7434D"/>
    <w:rsid w:val="00C743D8"/>
    <w:rsid w:val="00C75110"/>
    <w:rsid w:val="00C759E0"/>
    <w:rsid w:val="00C77712"/>
    <w:rsid w:val="00C77981"/>
    <w:rsid w:val="00C77DFA"/>
    <w:rsid w:val="00C81430"/>
    <w:rsid w:val="00C819CC"/>
    <w:rsid w:val="00C83599"/>
    <w:rsid w:val="00C85075"/>
    <w:rsid w:val="00C85F7C"/>
    <w:rsid w:val="00C869FB"/>
    <w:rsid w:val="00C86C17"/>
    <w:rsid w:val="00C86E43"/>
    <w:rsid w:val="00C870C4"/>
    <w:rsid w:val="00C904C8"/>
    <w:rsid w:val="00C9547C"/>
    <w:rsid w:val="00C96717"/>
    <w:rsid w:val="00C96CFF"/>
    <w:rsid w:val="00C971A9"/>
    <w:rsid w:val="00CA0D64"/>
    <w:rsid w:val="00CA2513"/>
    <w:rsid w:val="00CA2868"/>
    <w:rsid w:val="00CA3D32"/>
    <w:rsid w:val="00CA4E06"/>
    <w:rsid w:val="00CA5DCC"/>
    <w:rsid w:val="00CA61F9"/>
    <w:rsid w:val="00CA68D7"/>
    <w:rsid w:val="00CA764A"/>
    <w:rsid w:val="00CB1B38"/>
    <w:rsid w:val="00CB2075"/>
    <w:rsid w:val="00CB26BC"/>
    <w:rsid w:val="00CB26F2"/>
    <w:rsid w:val="00CB30F2"/>
    <w:rsid w:val="00CB4607"/>
    <w:rsid w:val="00CB4700"/>
    <w:rsid w:val="00CB5745"/>
    <w:rsid w:val="00CB6A1B"/>
    <w:rsid w:val="00CB773A"/>
    <w:rsid w:val="00CC03AE"/>
    <w:rsid w:val="00CC0FB6"/>
    <w:rsid w:val="00CC27BC"/>
    <w:rsid w:val="00CC3A71"/>
    <w:rsid w:val="00CC4D82"/>
    <w:rsid w:val="00CC4DC6"/>
    <w:rsid w:val="00CC68D6"/>
    <w:rsid w:val="00CC6A34"/>
    <w:rsid w:val="00CC6FA0"/>
    <w:rsid w:val="00CC73F9"/>
    <w:rsid w:val="00CD1259"/>
    <w:rsid w:val="00CD1AA9"/>
    <w:rsid w:val="00CD2671"/>
    <w:rsid w:val="00CD2F5B"/>
    <w:rsid w:val="00CD441A"/>
    <w:rsid w:val="00CD4CA9"/>
    <w:rsid w:val="00CD4D58"/>
    <w:rsid w:val="00CD5509"/>
    <w:rsid w:val="00CD5FB8"/>
    <w:rsid w:val="00CD6DCB"/>
    <w:rsid w:val="00CD7023"/>
    <w:rsid w:val="00CE0404"/>
    <w:rsid w:val="00CE0679"/>
    <w:rsid w:val="00CE12E6"/>
    <w:rsid w:val="00CE15E3"/>
    <w:rsid w:val="00CE21DB"/>
    <w:rsid w:val="00CE2200"/>
    <w:rsid w:val="00CE346C"/>
    <w:rsid w:val="00CE359C"/>
    <w:rsid w:val="00CE4D75"/>
    <w:rsid w:val="00CE5D03"/>
    <w:rsid w:val="00CE6A3F"/>
    <w:rsid w:val="00CE7884"/>
    <w:rsid w:val="00CF4BF6"/>
    <w:rsid w:val="00CF633E"/>
    <w:rsid w:val="00CF6A2A"/>
    <w:rsid w:val="00CF6C7A"/>
    <w:rsid w:val="00D01A5B"/>
    <w:rsid w:val="00D01CED"/>
    <w:rsid w:val="00D04280"/>
    <w:rsid w:val="00D06F80"/>
    <w:rsid w:val="00D0747A"/>
    <w:rsid w:val="00D13958"/>
    <w:rsid w:val="00D1441C"/>
    <w:rsid w:val="00D14FE5"/>
    <w:rsid w:val="00D1524B"/>
    <w:rsid w:val="00D15826"/>
    <w:rsid w:val="00D15EEB"/>
    <w:rsid w:val="00D1646A"/>
    <w:rsid w:val="00D20807"/>
    <w:rsid w:val="00D228E5"/>
    <w:rsid w:val="00D2466F"/>
    <w:rsid w:val="00D24822"/>
    <w:rsid w:val="00D24E59"/>
    <w:rsid w:val="00D24E92"/>
    <w:rsid w:val="00D2673B"/>
    <w:rsid w:val="00D26D99"/>
    <w:rsid w:val="00D274A8"/>
    <w:rsid w:val="00D277DC"/>
    <w:rsid w:val="00D27EE8"/>
    <w:rsid w:val="00D3197D"/>
    <w:rsid w:val="00D31E72"/>
    <w:rsid w:val="00D32F8D"/>
    <w:rsid w:val="00D35F14"/>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2F43"/>
    <w:rsid w:val="00D542E7"/>
    <w:rsid w:val="00D56D04"/>
    <w:rsid w:val="00D56F7B"/>
    <w:rsid w:val="00D576B0"/>
    <w:rsid w:val="00D57DC6"/>
    <w:rsid w:val="00D60440"/>
    <w:rsid w:val="00D622C2"/>
    <w:rsid w:val="00D628E4"/>
    <w:rsid w:val="00D65BF0"/>
    <w:rsid w:val="00D65FEE"/>
    <w:rsid w:val="00D66040"/>
    <w:rsid w:val="00D660F1"/>
    <w:rsid w:val="00D67578"/>
    <w:rsid w:val="00D7028E"/>
    <w:rsid w:val="00D70869"/>
    <w:rsid w:val="00D71D2A"/>
    <w:rsid w:val="00D7331F"/>
    <w:rsid w:val="00D73E97"/>
    <w:rsid w:val="00D75681"/>
    <w:rsid w:val="00D758C6"/>
    <w:rsid w:val="00D761B1"/>
    <w:rsid w:val="00D80FF3"/>
    <w:rsid w:val="00D82871"/>
    <w:rsid w:val="00D847AC"/>
    <w:rsid w:val="00D84A28"/>
    <w:rsid w:val="00D86935"/>
    <w:rsid w:val="00D86E44"/>
    <w:rsid w:val="00D871D8"/>
    <w:rsid w:val="00D87D45"/>
    <w:rsid w:val="00D87E3F"/>
    <w:rsid w:val="00D927D6"/>
    <w:rsid w:val="00D940C6"/>
    <w:rsid w:val="00D95B33"/>
    <w:rsid w:val="00D962FB"/>
    <w:rsid w:val="00D96965"/>
    <w:rsid w:val="00D96E21"/>
    <w:rsid w:val="00D972C4"/>
    <w:rsid w:val="00DA0F34"/>
    <w:rsid w:val="00DA1A22"/>
    <w:rsid w:val="00DA1B11"/>
    <w:rsid w:val="00DA4A6F"/>
    <w:rsid w:val="00DA5E20"/>
    <w:rsid w:val="00DA6220"/>
    <w:rsid w:val="00DA62F7"/>
    <w:rsid w:val="00DA6C37"/>
    <w:rsid w:val="00DB0A7C"/>
    <w:rsid w:val="00DB1510"/>
    <w:rsid w:val="00DB3196"/>
    <w:rsid w:val="00DB3565"/>
    <w:rsid w:val="00DB5FD3"/>
    <w:rsid w:val="00DB6391"/>
    <w:rsid w:val="00DB69BD"/>
    <w:rsid w:val="00DC21CA"/>
    <w:rsid w:val="00DC28DC"/>
    <w:rsid w:val="00DC3B4F"/>
    <w:rsid w:val="00DC4947"/>
    <w:rsid w:val="00DC4DED"/>
    <w:rsid w:val="00DC636F"/>
    <w:rsid w:val="00DC6903"/>
    <w:rsid w:val="00DD02EA"/>
    <w:rsid w:val="00DD1E19"/>
    <w:rsid w:val="00DD3343"/>
    <w:rsid w:val="00DD37C2"/>
    <w:rsid w:val="00DD49E3"/>
    <w:rsid w:val="00DD72C9"/>
    <w:rsid w:val="00DD7741"/>
    <w:rsid w:val="00DE028A"/>
    <w:rsid w:val="00DE06D3"/>
    <w:rsid w:val="00DE10DA"/>
    <w:rsid w:val="00DE2B34"/>
    <w:rsid w:val="00DE33EB"/>
    <w:rsid w:val="00DE39AE"/>
    <w:rsid w:val="00DE5620"/>
    <w:rsid w:val="00DE5C34"/>
    <w:rsid w:val="00DE6743"/>
    <w:rsid w:val="00DF04AA"/>
    <w:rsid w:val="00DF3190"/>
    <w:rsid w:val="00DF34FE"/>
    <w:rsid w:val="00DF632E"/>
    <w:rsid w:val="00DF7EA0"/>
    <w:rsid w:val="00E002BA"/>
    <w:rsid w:val="00E04474"/>
    <w:rsid w:val="00E04906"/>
    <w:rsid w:val="00E05B4F"/>
    <w:rsid w:val="00E06E0A"/>
    <w:rsid w:val="00E07155"/>
    <w:rsid w:val="00E07397"/>
    <w:rsid w:val="00E07A94"/>
    <w:rsid w:val="00E07CFE"/>
    <w:rsid w:val="00E1009B"/>
    <w:rsid w:val="00E111E6"/>
    <w:rsid w:val="00E112C7"/>
    <w:rsid w:val="00E1195B"/>
    <w:rsid w:val="00E11B34"/>
    <w:rsid w:val="00E14220"/>
    <w:rsid w:val="00E15A40"/>
    <w:rsid w:val="00E23C0A"/>
    <w:rsid w:val="00E24D12"/>
    <w:rsid w:val="00E25A39"/>
    <w:rsid w:val="00E265A8"/>
    <w:rsid w:val="00E3039A"/>
    <w:rsid w:val="00E3188A"/>
    <w:rsid w:val="00E31A4C"/>
    <w:rsid w:val="00E326EE"/>
    <w:rsid w:val="00E334C6"/>
    <w:rsid w:val="00E33BB5"/>
    <w:rsid w:val="00E360DE"/>
    <w:rsid w:val="00E37520"/>
    <w:rsid w:val="00E37851"/>
    <w:rsid w:val="00E41854"/>
    <w:rsid w:val="00E42791"/>
    <w:rsid w:val="00E44305"/>
    <w:rsid w:val="00E5011D"/>
    <w:rsid w:val="00E507BA"/>
    <w:rsid w:val="00E51215"/>
    <w:rsid w:val="00E51287"/>
    <w:rsid w:val="00E53E55"/>
    <w:rsid w:val="00E55F1F"/>
    <w:rsid w:val="00E56A57"/>
    <w:rsid w:val="00E56B6B"/>
    <w:rsid w:val="00E578F6"/>
    <w:rsid w:val="00E63FB8"/>
    <w:rsid w:val="00E64EF2"/>
    <w:rsid w:val="00E64FDE"/>
    <w:rsid w:val="00E65113"/>
    <w:rsid w:val="00E669C1"/>
    <w:rsid w:val="00E67DCD"/>
    <w:rsid w:val="00E72298"/>
    <w:rsid w:val="00E722A6"/>
    <w:rsid w:val="00E72CBD"/>
    <w:rsid w:val="00E730FD"/>
    <w:rsid w:val="00E76E83"/>
    <w:rsid w:val="00E8021D"/>
    <w:rsid w:val="00E802AB"/>
    <w:rsid w:val="00E8136B"/>
    <w:rsid w:val="00E84D7B"/>
    <w:rsid w:val="00E858E6"/>
    <w:rsid w:val="00E8633B"/>
    <w:rsid w:val="00E8676F"/>
    <w:rsid w:val="00E90F52"/>
    <w:rsid w:val="00E917AA"/>
    <w:rsid w:val="00E93830"/>
    <w:rsid w:val="00E93957"/>
    <w:rsid w:val="00E93F6F"/>
    <w:rsid w:val="00E9413C"/>
    <w:rsid w:val="00E9434C"/>
    <w:rsid w:val="00E945CF"/>
    <w:rsid w:val="00E95750"/>
    <w:rsid w:val="00E95F08"/>
    <w:rsid w:val="00E9754E"/>
    <w:rsid w:val="00EA27BB"/>
    <w:rsid w:val="00EA2A4F"/>
    <w:rsid w:val="00EA420A"/>
    <w:rsid w:val="00EA45F4"/>
    <w:rsid w:val="00EA4ABA"/>
    <w:rsid w:val="00EA4C92"/>
    <w:rsid w:val="00EA563A"/>
    <w:rsid w:val="00EA5CCD"/>
    <w:rsid w:val="00EA5E3C"/>
    <w:rsid w:val="00EA64DA"/>
    <w:rsid w:val="00EA64FE"/>
    <w:rsid w:val="00EA6B6A"/>
    <w:rsid w:val="00EA6FDD"/>
    <w:rsid w:val="00EA7B99"/>
    <w:rsid w:val="00EA7D7B"/>
    <w:rsid w:val="00EB2B18"/>
    <w:rsid w:val="00EB3001"/>
    <w:rsid w:val="00EB3C04"/>
    <w:rsid w:val="00EB53E7"/>
    <w:rsid w:val="00EB570B"/>
    <w:rsid w:val="00EB61AC"/>
    <w:rsid w:val="00EB6DD2"/>
    <w:rsid w:val="00EB7A25"/>
    <w:rsid w:val="00EB7A4B"/>
    <w:rsid w:val="00EB7F39"/>
    <w:rsid w:val="00EC1123"/>
    <w:rsid w:val="00EC1D1F"/>
    <w:rsid w:val="00EC22F3"/>
    <w:rsid w:val="00EC2F1C"/>
    <w:rsid w:val="00EC4B30"/>
    <w:rsid w:val="00EC5248"/>
    <w:rsid w:val="00ED0736"/>
    <w:rsid w:val="00ED2E11"/>
    <w:rsid w:val="00ED32FC"/>
    <w:rsid w:val="00ED374F"/>
    <w:rsid w:val="00ED3D52"/>
    <w:rsid w:val="00ED3E70"/>
    <w:rsid w:val="00ED415F"/>
    <w:rsid w:val="00ED43CE"/>
    <w:rsid w:val="00ED45F2"/>
    <w:rsid w:val="00ED5913"/>
    <w:rsid w:val="00ED76F4"/>
    <w:rsid w:val="00ED7BE5"/>
    <w:rsid w:val="00EE085F"/>
    <w:rsid w:val="00EE19B8"/>
    <w:rsid w:val="00EE2811"/>
    <w:rsid w:val="00EE4E92"/>
    <w:rsid w:val="00EE5DEF"/>
    <w:rsid w:val="00EE643B"/>
    <w:rsid w:val="00EE683F"/>
    <w:rsid w:val="00EE703C"/>
    <w:rsid w:val="00EE7C85"/>
    <w:rsid w:val="00EF089E"/>
    <w:rsid w:val="00EF10D0"/>
    <w:rsid w:val="00EF2A1B"/>
    <w:rsid w:val="00EF2B2F"/>
    <w:rsid w:val="00EF3A4F"/>
    <w:rsid w:val="00EF42E8"/>
    <w:rsid w:val="00EF67DE"/>
    <w:rsid w:val="00F00C40"/>
    <w:rsid w:val="00F01A5A"/>
    <w:rsid w:val="00F02A70"/>
    <w:rsid w:val="00F02DB1"/>
    <w:rsid w:val="00F0334A"/>
    <w:rsid w:val="00F0340D"/>
    <w:rsid w:val="00F0423C"/>
    <w:rsid w:val="00F052AE"/>
    <w:rsid w:val="00F059BE"/>
    <w:rsid w:val="00F05F6B"/>
    <w:rsid w:val="00F11829"/>
    <w:rsid w:val="00F129C3"/>
    <w:rsid w:val="00F12EDB"/>
    <w:rsid w:val="00F13CF2"/>
    <w:rsid w:val="00F168CB"/>
    <w:rsid w:val="00F16A9D"/>
    <w:rsid w:val="00F16B51"/>
    <w:rsid w:val="00F17B63"/>
    <w:rsid w:val="00F206A6"/>
    <w:rsid w:val="00F21485"/>
    <w:rsid w:val="00F223AE"/>
    <w:rsid w:val="00F22416"/>
    <w:rsid w:val="00F22B96"/>
    <w:rsid w:val="00F23955"/>
    <w:rsid w:val="00F24636"/>
    <w:rsid w:val="00F24B54"/>
    <w:rsid w:val="00F252F1"/>
    <w:rsid w:val="00F2699D"/>
    <w:rsid w:val="00F26C6C"/>
    <w:rsid w:val="00F31EF1"/>
    <w:rsid w:val="00F327A9"/>
    <w:rsid w:val="00F32DED"/>
    <w:rsid w:val="00F341B9"/>
    <w:rsid w:val="00F35A01"/>
    <w:rsid w:val="00F36B73"/>
    <w:rsid w:val="00F3795F"/>
    <w:rsid w:val="00F4004B"/>
    <w:rsid w:val="00F40CC4"/>
    <w:rsid w:val="00F416A7"/>
    <w:rsid w:val="00F426AF"/>
    <w:rsid w:val="00F42DFD"/>
    <w:rsid w:val="00F44991"/>
    <w:rsid w:val="00F45E7B"/>
    <w:rsid w:val="00F46315"/>
    <w:rsid w:val="00F47CFA"/>
    <w:rsid w:val="00F47F1E"/>
    <w:rsid w:val="00F47F45"/>
    <w:rsid w:val="00F502CE"/>
    <w:rsid w:val="00F50996"/>
    <w:rsid w:val="00F514E0"/>
    <w:rsid w:val="00F53FFD"/>
    <w:rsid w:val="00F54413"/>
    <w:rsid w:val="00F5452E"/>
    <w:rsid w:val="00F55A83"/>
    <w:rsid w:val="00F5673E"/>
    <w:rsid w:val="00F56BE5"/>
    <w:rsid w:val="00F56C26"/>
    <w:rsid w:val="00F578F1"/>
    <w:rsid w:val="00F57A03"/>
    <w:rsid w:val="00F6057F"/>
    <w:rsid w:val="00F6110F"/>
    <w:rsid w:val="00F612CA"/>
    <w:rsid w:val="00F618E4"/>
    <w:rsid w:val="00F62A01"/>
    <w:rsid w:val="00F644BF"/>
    <w:rsid w:val="00F648AE"/>
    <w:rsid w:val="00F64966"/>
    <w:rsid w:val="00F649EB"/>
    <w:rsid w:val="00F66413"/>
    <w:rsid w:val="00F66B5B"/>
    <w:rsid w:val="00F674FC"/>
    <w:rsid w:val="00F67CDB"/>
    <w:rsid w:val="00F715B9"/>
    <w:rsid w:val="00F73661"/>
    <w:rsid w:val="00F73CBA"/>
    <w:rsid w:val="00F7449A"/>
    <w:rsid w:val="00F7554D"/>
    <w:rsid w:val="00F75E1C"/>
    <w:rsid w:val="00F75F37"/>
    <w:rsid w:val="00F7634A"/>
    <w:rsid w:val="00F77213"/>
    <w:rsid w:val="00F8079A"/>
    <w:rsid w:val="00F81D67"/>
    <w:rsid w:val="00F82570"/>
    <w:rsid w:val="00F82DD5"/>
    <w:rsid w:val="00F86395"/>
    <w:rsid w:val="00F863C4"/>
    <w:rsid w:val="00F870E7"/>
    <w:rsid w:val="00F874EA"/>
    <w:rsid w:val="00F87765"/>
    <w:rsid w:val="00F91697"/>
    <w:rsid w:val="00F929A6"/>
    <w:rsid w:val="00F93502"/>
    <w:rsid w:val="00F93642"/>
    <w:rsid w:val="00F948E2"/>
    <w:rsid w:val="00F94D77"/>
    <w:rsid w:val="00F95BB9"/>
    <w:rsid w:val="00F97434"/>
    <w:rsid w:val="00FA03AD"/>
    <w:rsid w:val="00FA043F"/>
    <w:rsid w:val="00FA07A8"/>
    <w:rsid w:val="00FA3192"/>
    <w:rsid w:val="00FA351D"/>
    <w:rsid w:val="00FA4942"/>
    <w:rsid w:val="00FA5628"/>
    <w:rsid w:val="00FA5942"/>
    <w:rsid w:val="00FA66C1"/>
    <w:rsid w:val="00FA7211"/>
    <w:rsid w:val="00FA7704"/>
    <w:rsid w:val="00FB1083"/>
    <w:rsid w:val="00FB1332"/>
    <w:rsid w:val="00FB1503"/>
    <w:rsid w:val="00FB15F2"/>
    <w:rsid w:val="00FB48D6"/>
    <w:rsid w:val="00FB48F5"/>
    <w:rsid w:val="00FB5D1C"/>
    <w:rsid w:val="00FB6570"/>
    <w:rsid w:val="00FC1610"/>
    <w:rsid w:val="00FC287C"/>
    <w:rsid w:val="00FC2D64"/>
    <w:rsid w:val="00FC3045"/>
    <w:rsid w:val="00FC431A"/>
    <w:rsid w:val="00FC4879"/>
    <w:rsid w:val="00FC4D13"/>
    <w:rsid w:val="00FC507E"/>
    <w:rsid w:val="00FC5AE2"/>
    <w:rsid w:val="00FC6136"/>
    <w:rsid w:val="00FC6DC3"/>
    <w:rsid w:val="00FD0DCE"/>
    <w:rsid w:val="00FD1F41"/>
    <w:rsid w:val="00FD25D2"/>
    <w:rsid w:val="00FD4EDE"/>
    <w:rsid w:val="00FD57C3"/>
    <w:rsid w:val="00FD77F2"/>
    <w:rsid w:val="00FD7B8C"/>
    <w:rsid w:val="00FE0020"/>
    <w:rsid w:val="00FE0216"/>
    <w:rsid w:val="00FE1012"/>
    <w:rsid w:val="00FE1094"/>
    <w:rsid w:val="00FE16BD"/>
    <w:rsid w:val="00FE1D02"/>
    <w:rsid w:val="00FE2136"/>
    <w:rsid w:val="00FE369E"/>
    <w:rsid w:val="00FE3AC7"/>
    <w:rsid w:val="00FE3F72"/>
    <w:rsid w:val="00FE51D1"/>
    <w:rsid w:val="00FE5F14"/>
    <w:rsid w:val="00FE6910"/>
    <w:rsid w:val="00FE7731"/>
    <w:rsid w:val="00FF0DB9"/>
    <w:rsid w:val="00FF0F52"/>
    <w:rsid w:val="00FF2233"/>
    <w:rsid w:val="00FF3F93"/>
    <w:rsid w:val="00FF41FC"/>
    <w:rsid w:val="00FF549B"/>
    <w:rsid w:val="00FF5A58"/>
    <w:rsid w:val="00FF6087"/>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5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F34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637638470">
          <w:marLeft w:val="0"/>
          <w:marRight w:val="0"/>
          <w:marTop w:val="480"/>
          <w:marBottom w:val="240"/>
          <w:divBdr>
            <w:top w:val="none" w:sz="0" w:space="0" w:color="auto"/>
            <w:left w:val="none" w:sz="0" w:space="0" w:color="auto"/>
            <w:bottom w:val="none" w:sz="0" w:space="0" w:color="auto"/>
            <w:right w:val="none" w:sz="0" w:space="0" w:color="auto"/>
          </w:divBdr>
        </w:div>
        <w:div w:id="1396246407">
          <w:marLeft w:val="0"/>
          <w:marRight w:val="0"/>
          <w:marTop w:val="0"/>
          <w:marBottom w:val="567"/>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59023276">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02.SKA144419.5.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435C-0FF2-4BDA-87C9-D2853D38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6995</Words>
  <Characters>3988</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2019-10-18T09:55:00Z</dcterms:created>
  <dcterms:modified xsi:type="dcterms:W3CDTF">2019-10-28T08:08:00Z</dcterms:modified>
</cp:coreProperties>
</file>