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5D69C" w14:textId="7C8D6E7F" w:rsidR="001C7901" w:rsidRPr="001C7901" w:rsidRDefault="00FC6240" w:rsidP="001C7901">
      <w:pPr>
        <w:spacing w:line="276" w:lineRule="auto"/>
        <w:jc w:val="both"/>
        <w:rPr>
          <w:b/>
          <w:bCs/>
        </w:rPr>
      </w:pPr>
      <w:r w:rsidRPr="00AA6062">
        <w:rPr>
          <w:b/>
          <w:bCs/>
        </w:rPr>
        <w:t>Juridiskās palīdzības nodrošināšana kā tiesību uz taisnīgu tiesu elements</w:t>
      </w:r>
    </w:p>
    <w:p w14:paraId="695808E1" w14:textId="77777777" w:rsidR="001C7901" w:rsidRDefault="001C7901" w:rsidP="00287404">
      <w:pPr>
        <w:spacing w:line="276" w:lineRule="auto"/>
        <w:jc w:val="center"/>
        <w:rPr>
          <w:b/>
        </w:rPr>
      </w:pPr>
    </w:p>
    <w:p w14:paraId="660C2274" w14:textId="459ED889" w:rsidR="006F5D3B" w:rsidRDefault="006F5D3B" w:rsidP="00287404">
      <w:pPr>
        <w:spacing w:line="276" w:lineRule="auto"/>
        <w:jc w:val="center"/>
        <w:rPr>
          <w:b/>
        </w:rPr>
      </w:pPr>
      <w:r w:rsidRPr="001C7901">
        <w:rPr>
          <w:b/>
        </w:rPr>
        <w:t>Latvijas Republ</w:t>
      </w:r>
      <w:bookmarkStart w:id="0" w:name="_GoBack"/>
      <w:bookmarkEnd w:id="0"/>
      <w:r w:rsidRPr="001C7901">
        <w:rPr>
          <w:b/>
        </w:rPr>
        <w:t xml:space="preserve">ikas </w:t>
      </w:r>
      <w:r w:rsidR="00F24636" w:rsidRPr="001C7901">
        <w:rPr>
          <w:b/>
        </w:rPr>
        <w:t>Senāt</w:t>
      </w:r>
      <w:r w:rsidR="001C7901">
        <w:rPr>
          <w:b/>
        </w:rPr>
        <w:t>a</w:t>
      </w:r>
    </w:p>
    <w:p w14:paraId="2583DBA9" w14:textId="40F7AE0A" w:rsidR="001C7901" w:rsidRDefault="001C7901" w:rsidP="00287404">
      <w:pPr>
        <w:spacing w:line="276" w:lineRule="auto"/>
        <w:jc w:val="center"/>
        <w:rPr>
          <w:b/>
        </w:rPr>
      </w:pPr>
      <w:r>
        <w:rPr>
          <w:b/>
        </w:rPr>
        <w:t>Administratīvo lietu departamenta</w:t>
      </w:r>
    </w:p>
    <w:p w14:paraId="78DC90F8" w14:textId="1BD3E219" w:rsidR="001C7901" w:rsidRPr="001C7901" w:rsidRDefault="001C7901" w:rsidP="00287404">
      <w:pPr>
        <w:spacing w:line="276" w:lineRule="auto"/>
        <w:jc w:val="center"/>
        <w:rPr>
          <w:b/>
        </w:rPr>
      </w:pPr>
      <w:r>
        <w:rPr>
          <w:b/>
        </w:rPr>
        <w:t>2019.gada 29.novembra</w:t>
      </w:r>
    </w:p>
    <w:p w14:paraId="7A92977A" w14:textId="2A95A283" w:rsidR="003047F5" w:rsidRDefault="00CC03AE" w:rsidP="00287404">
      <w:pPr>
        <w:spacing w:line="276" w:lineRule="auto"/>
        <w:jc w:val="center"/>
        <w:rPr>
          <w:b/>
        </w:rPr>
      </w:pPr>
      <w:r w:rsidRPr="001C7901">
        <w:rPr>
          <w:b/>
        </w:rPr>
        <w:t>SPRIEDUMS</w:t>
      </w:r>
    </w:p>
    <w:p w14:paraId="498855BA" w14:textId="68A36BC6" w:rsidR="001C7901" w:rsidRDefault="001C7901" w:rsidP="00287404">
      <w:pPr>
        <w:spacing w:line="276" w:lineRule="auto"/>
        <w:jc w:val="center"/>
        <w:rPr>
          <w:b/>
        </w:rPr>
      </w:pPr>
      <w:r>
        <w:rPr>
          <w:b/>
        </w:rPr>
        <w:t>Lieta Nr. A420325316, SKA-441/2019</w:t>
      </w:r>
    </w:p>
    <w:p w14:paraId="606A80A4" w14:textId="447BAA46" w:rsidR="001C7901" w:rsidRPr="001C7901" w:rsidRDefault="00A7032B" w:rsidP="00287404">
      <w:pPr>
        <w:spacing w:line="276" w:lineRule="auto"/>
        <w:jc w:val="center"/>
        <w:rPr>
          <w:b/>
          <w:color w:val="0000FF"/>
        </w:rPr>
      </w:pPr>
      <w:hyperlink r:id="rId7" w:history="1">
        <w:r w:rsidR="001C7901" w:rsidRPr="001C7901">
          <w:rPr>
            <w:rStyle w:val="Hyperlink"/>
            <w:color w:val="0000FF"/>
          </w:rPr>
          <w:t>ECLI:LV:AT:2019:1129.A420325316.8.S</w:t>
        </w:r>
      </w:hyperlink>
    </w:p>
    <w:p w14:paraId="366BE3E9" w14:textId="77777777" w:rsidR="003047F5" w:rsidRPr="00287404" w:rsidRDefault="003047F5" w:rsidP="00287404">
      <w:pPr>
        <w:spacing w:line="276" w:lineRule="auto"/>
        <w:jc w:val="center"/>
      </w:pPr>
    </w:p>
    <w:p w14:paraId="6413454C" w14:textId="77777777"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EB2B18">
        <w:t>Anita Kovaļevska</w:t>
      </w:r>
      <w:r w:rsidR="00287404">
        <w:t>,</w:t>
      </w:r>
      <w:r w:rsidR="0094548B">
        <w:t xml:space="preserve"> Andris Guļāns,</w:t>
      </w:r>
      <w:r w:rsidR="00D15EEB">
        <w:t xml:space="preserve"> </w:t>
      </w:r>
      <w:r w:rsidR="007862AF">
        <w:t>Veronika Krūmiņa</w:t>
      </w:r>
    </w:p>
    <w:p w14:paraId="525664C7" w14:textId="77777777" w:rsidR="00604A78" w:rsidRPr="00287404" w:rsidRDefault="00604A78" w:rsidP="00287404">
      <w:pPr>
        <w:spacing w:line="276" w:lineRule="auto"/>
        <w:ind w:firstLine="720"/>
        <w:jc w:val="both"/>
      </w:pPr>
    </w:p>
    <w:p w14:paraId="5764FCE9" w14:textId="037E49B1" w:rsidR="00604A78" w:rsidRDefault="00CC03AE" w:rsidP="00287404">
      <w:pPr>
        <w:spacing w:line="276" w:lineRule="auto"/>
        <w:ind w:firstLine="720"/>
        <w:jc w:val="both"/>
      </w:pPr>
      <w:r w:rsidRPr="00CC03AE">
        <w:t xml:space="preserve">rakstveida procesā izskatīja administratīvo lietu, kas ierosināta, pamatojoties uz </w:t>
      </w:r>
      <w:r w:rsidR="00013A61">
        <w:t>[pers. A]</w:t>
      </w:r>
      <w:r w:rsidR="004F6B61">
        <w:t xml:space="preserve"> </w:t>
      </w:r>
      <w:r w:rsidRPr="00CC03AE">
        <w:t xml:space="preserve">pieteikumu par </w:t>
      </w:r>
      <w:r w:rsidR="000B005E">
        <w:t>Brasas cietuma administrācijas faktiskās rīcības atzīšanu par prettiesisku</w:t>
      </w:r>
      <w:r w:rsidR="009D216B">
        <w:t>,</w:t>
      </w:r>
      <w:r w:rsidRPr="00CC03AE">
        <w:t xml:space="preserve"> sakarā ar </w:t>
      </w:r>
      <w:r w:rsidR="00013A61">
        <w:t>[pers. A]</w:t>
      </w:r>
      <w:r w:rsidR="000B005E" w:rsidRPr="000B005E">
        <w:t xml:space="preserve"> </w:t>
      </w:r>
      <w:r w:rsidRPr="00CC03AE">
        <w:t>kasācijas sūdzību par Administratīvās apgabaltiesas 201</w:t>
      </w:r>
      <w:r w:rsidR="004020E5">
        <w:t>7</w:t>
      </w:r>
      <w:r w:rsidRPr="00CC03AE">
        <w:t xml:space="preserve">.gada </w:t>
      </w:r>
      <w:r w:rsidR="000B005E">
        <w:t>9.novembra</w:t>
      </w:r>
      <w:r w:rsidRPr="00CC03AE">
        <w:t xml:space="preserve"> spriedumu</w:t>
      </w:r>
      <w:r w:rsidR="007F61F8">
        <w:t>.</w:t>
      </w:r>
    </w:p>
    <w:p w14:paraId="58474F95" w14:textId="77777777" w:rsidR="007F61F8" w:rsidRPr="00287404" w:rsidRDefault="007F61F8" w:rsidP="00287404">
      <w:pPr>
        <w:spacing w:line="276" w:lineRule="auto"/>
        <w:ind w:firstLine="720"/>
        <w:jc w:val="both"/>
      </w:pPr>
    </w:p>
    <w:p w14:paraId="42C4F845" w14:textId="77777777" w:rsidR="003047F5" w:rsidRPr="00287404" w:rsidRDefault="003047F5" w:rsidP="00287404">
      <w:pPr>
        <w:spacing w:line="276" w:lineRule="auto"/>
        <w:jc w:val="center"/>
        <w:rPr>
          <w:b/>
        </w:rPr>
      </w:pPr>
      <w:r w:rsidRPr="00287404">
        <w:rPr>
          <w:b/>
        </w:rPr>
        <w:t>Aprakstošā daļa</w:t>
      </w:r>
    </w:p>
    <w:p w14:paraId="1975538C" w14:textId="77777777" w:rsidR="00604A78" w:rsidRPr="00287404" w:rsidRDefault="00604A78" w:rsidP="00287404">
      <w:pPr>
        <w:spacing w:line="276" w:lineRule="auto"/>
        <w:ind w:firstLine="720"/>
        <w:jc w:val="both"/>
      </w:pPr>
    </w:p>
    <w:p w14:paraId="65646074" w14:textId="4E918D1F" w:rsidR="00382237" w:rsidRDefault="00692049" w:rsidP="000B005E">
      <w:pPr>
        <w:spacing w:line="276" w:lineRule="auto"/>
        <w:ind w:firstLine="720"/>
        <w:jc w:val="both"/>
      </w:pPr>
      <w:r>
        <w:t>[</w:t>
      </w:r>
      <w:r w:rsidR="00A610F7">
        <w:t>1</w:t>
      </w:r>
      <w:r>
        <w:t xml:space="preserve">] </w:t>
      </w:r>
      <w:r w:rsidR="004020E5">
        <w:t xml:space="preserve">Pieteicējs </w:t>
      </w:r>
      <w:r w:rsidR="00013A61">
        <w:t>[pers. A]</w:t>
      </w:r>
      <w:r w:rsidR="000B005E">
        <w:t xml:space="preserve"> vērsās Ieslodzījuma vietu pārvaldē ar iesniegumu par neapmierinošu ventilāciju, mitrumu un antisanitāriem apstākļiem Brasas cietuma kamerās Nr. 202, Nr. 219 un Nr. 8 laikā no 2016.gada 3</w:t>
      </w:r>
      <w:r w:rsidR="002D7EB2">
        <w:t>0</w:t>
      </w:r>
      <w:r w:rsidR="000B005E">
        <w:t>.maija līdz 22.augustam.</w:t>
      </w:r>
    </w:p>
    <w:p w14:paraId="474BB0CC" w14:textId="1395AF0A" w:rsidR="000B005E" w:rsidRDefault="002D7EB2" w:rsidP="000B005E">
      <w:pPr>
        <w:spacing w:line="276" w:lineRule="auto"/>
        <w:ind w:firstLine="720"/>
        <w:jc w:val="both"/>
      </w:pPr>
      <w:r>
        <w:t>Ar pārvaldes 2016.gada 14.oktobra lēmumu Nr. 1/13-T/3060/3217 atzīta par tiesisku Brasas cietuma rīcība saistībā ar pieteicējam nodrošinātajiem apstākļiem kamerās Nr. 202 un Nr. 8, savukārt īslaicīgā turēšana kamerā Nr. 219 netika atzīta par iestādes faktisko rīcību.</w:t>
      </w:r>
    </w:p>
    <w:p w14:paraId="7068DD1C" w14:textId="459E6CC1" w:rsidR="002D7EB2" w:rsidRDefault="002D7EB2" w:rsidP="000B005E">
      <w:pPr>
        <w:spacing w:line="276" w:lineRule="auto"/>
        <w:ind w:firstLine="720"/>
        <w:jc w:val="both"/>
      </w:pPr>
      <w:r>
        <w:t xml:space="preserve">Pieteicējs vērsās </w:t>
      </w:r>
      <w:r w:rsidR="00515120">
        <w:t xml:space="preserve">tiesā </w:t>
      </w:r>
      <w:r>
        <w:t xml:space="preserve">ar pieteikumu par Brasas cietuma administrācijas faktiskās rīcības atzīšanu par prettiesisku, bet ar </w:t>
      </w:r>
      <w:r w:rsidRPr="00CC03AE">
        <w:t>Administratīvās</w:t>
      </w:r>
      <w:r>
        <w:t xml:space="preserve"> rajona tiesas 2017.gada 13.marta spriedumu pieteicēja pieteikums noraidīts.</w:t>
      </w:r>
    </w:p>
    <w:p w14:paraId="400F048F" w14:textId="77777777" w:rsidR="002D7EB2" w:rsidRDefault="002D7EB2" w:rsidP="000B005E">
      <w:pPr>
        <w:spacing w:line="276" w:lineRule="auto"/>
        <w:ind w:firstLine="720"/>
        <w:jc w:val="both"/>
      </w:pPr>
    </w:p>
    <w:p w14:paraId="6A31EE33" w14:textId="0F2F12C9" w:rsidR="002D7EB2" w:rsidRDefault="002D7EB2" w:rsidP="000B005E">
      <w:pPr>
        <w:spacing w:line="276" w:lineRule="auto"/>
        <w:ind w:firstLine="720"/>
        <w:jc w:val="both"/>
      </w:pPr>
      <w:r>
        <w:t>[2] Izskatot lietu sakarā ar pieteicēja apelācijas sūdzību, Administratīvā apgabaltiesa ar</w:t>
      </w:r>
      <w:r w:rsidRPr="00CC03AE">
        <w:t xml:space="preserve"> 201</w:t>
      </w:r>
      <w:r>
        <w:t>7</w:t>
      </w:r>
      <w:r w:rsidRPr="00CC03AE">
        <w:t xml:space="preserve">.gada </w:t>
      </w:r>
      <w:r>
        <w:t>9.novembra</w:t>
      </w:r>
      <w:r w:rsidRPr="00CC03AE">
        <w:t xml:space="preserve"> spriedumu</w:t>
      </w:r>
      <w:r>
        <w:t xml:space="preserve"> arī noraidīja pieteikumu. Apgabaltiesa pievienojās rajona tiesas spriedumā paustajai motivācijai, ka nepastāv pamats Brasas cietuma administrācijas faktiskās rīcības atzīšanai par prettiesisku.</w:t>
      </w:r>
    </w:p>
    <w:p w14:paraId="1BF064F7" w14:textId="77777777" w:rsidR="002D7EB2" w:rsidRDefault="002D7EB2" w:rsidP="000B005E">
      <w:pPr>
        <w:spacing w:line="276" w:lineRule="auto"/>
        <w:ind w:firstLine="720"/>
        <w:jc w:val="both"/>
      </w:pPr>
    </w:p>
    <w:p w14:paraId="705E1731" w14:textId="044B0971" w:rsidR="002D7EB2" w:rsidRDefault="002D7EB2" w:rsidP="000B005E">
      <w:pPr>
        <w:spacing w:line="276" w:lineRule="auto"/>
        <w:ind w:firstLine="720"/>
        <w:jc w:val="both"/>
      </w:pPr>
      <w:r>
        <w:t>[3] Pieteicējs</w:t>
      </w:r>
      <w:r w:rsidR="0011472B">
        <w:t xml:space="preserve"> ir</w:t>
      </w:r>
      <w:r>
        <w:t xml:space="preserve"> iesniedzis kasācijas sūdzību par apgabaltiesas spriedumu</w:t>
      </w:r>
      <w:r w:rsidR="002A3748">
        <w:t>, norādot, ka katram cilvēkam ir tiesības uz advokāta palīdzību, bet tiesa atteica to nodrošināt. Pieteicējs arī norāda, ka viņš atrodas pilnā valsts apgādībā un viņam nav nekādu ienākumu</w:t>
      </w:r>
      <w:r w:rsidR="002A3748" w:rsidRPr="000107C1">
        <w:t xml:space="preserve">, līdz ar to viņš izsaka neizpratni par to, kāpēc tiesa piesprieda viņam samaksāt valsts nodevu 88,46 </w:t>
      </w:r>
      <w:proofErr w:type="spellStart"/>
      <w:r w:rsidR="002A3748" w:rsidRPr="000107C1">
        <w:rPr>
          <w:i/>
        </w:rPr>
        <w:t>euro</w:t>
      </w:r>
      <w:proofErr w:type="spellEnd"/>
      <w:r w:rsidR="002A3748">
        <w:t>.</w:t>
      </w:r>
    </w:p>
    <w:p w14:paraId="516B3CC0" w14:textId="77777777" w:rsidR="002A3748" w:rsidRDefault="002A3748" w:rsidP="000B005E">
      <w:pPr>
        <w:spacing w:line="276" w:lineRule="auto"/>
        <w:ind w:firstLine="720"/>
        <w:jc w:val="both"/>
      </w:pPr>
    </w:p>
    <w:p w14:paraId="29350D44" w14:textId="1595A69F" w:rsidR="002D7EB2" w:rsidRPr="00FF1C08" w:rsidRDefault="002A3748" w:rsidP="000B005E">
      <w:pPr>
        <w:spacing w:line="276" w:lineRule="auto"/>
        <w:ind w:firstLine="720"/>
        <w:jc w:val="both"/>
      </w:pPr>
      <w:r>
        <w:t>[4] Pārvalde iesniegusi paskaidrojumu un uzskata, ka pieteicējs nav norādījis uz materiālām vai procesuālām tiesību normām, kuras apgabaltiesa ir pārkāpusi. Papildus atzīmē, ka jautājums par advokāta palīdzību spriedumā tika vērtēts un argumentēti noraidīts. Līdz ar to pārvalde lūdz atteikt ierosināt kasācijas tiesvedību.</w:t>
      </w:r>
    </w:p>
    <w:p w14:paraId="5328D789" w14:textId="77777777" w:rsidR="00E669C1" w:rsidRDefault="00E669C1" w:rsidP="00780A72">
      <w:pPr>
        <w:spacing w:line="276" w:lineRule="auto"/>
        <w:ind w:firstLine="720"/>
        <w:jc w:val="both"/>
      </w:pPr>
    </w:p>
    <w:p w14:paraId="3B27D57D" w14:textId="77777777" w:rsidR="003047F5" w:rsidRPr="00287404" w:rsidRDefault="003047F5" w:rsidP="00287404">
      <w:pPr>
        <w:spacing w:line="276" w:lineRule="auto"/>
        <w:jc w:val="center"/>
        <w:rPr>
          <w:b/>
        </w:rPr>
      </w:pPr>
      <w:r w:rsidRPr="00287404">
        <w:rPr>
          <w:b/>
        </w:rPr>
        <w:t>Motīvu daļa</w:t>
      </w:r>
    </w:p>
    <w:p w14:paraId="02360218" w14:textId="77777777" w:rsidR="00195D41" w:rsidRPr="00287404" w:rsidRDefault="00195D41" w:rsidP="00287404">
      <w:pPr>
        <w:spacing w:line="276" w:lineRule="auto"/>
        <w:ind w:firstLine="720"/>
        <w:jc w:val="both"/>
      </w:pPr>
    </w:p>
    <w:p w14:paraId="65618C5B" w14:textId="74B3F378" w:rsidR="008D556A" w:rsidRDefault="00ED3E70" w:rsidP="000B005E">
      <w:pPr>
        <w:spacing w:line="276" w:lineRule="auto"/>
        <w:ind w:firstLine="720"/>
        <w:jc w:val="both"/>
      </w:pPr>
      <w:r>
        <w:lastRenderedPageBreak/>
        <w:t>[</w:t>
      </w:r>
      <w:r w:rsidR="000B2DA0">
        <w:t>5</w:t>
      </w:r>
      <w:r>
        <w:t xml:space="preserve">] </w:t>
      </w:r>
      <w:r w:rsidR="00E9228E">
        <w:t xml:space="preserve">Lietā pēc būtības ir </w:t>
      </w:r>
      <w:r w:rsidR="00FE4594">
        <w:t>strīds</w:t>
      </w:r>
      <w:r w:rsidR="00E9228E">
        <w:t>, vai Brasas cietuma administrācija pieteicējam ir nodrošinājusi cilvēktiesībām atbilstošus uzturēšanās apstākļus. Apgabaltiesa, pievienojoties rajona tiesas spriedumā paustajai motivācijai, ir atzinusi, ka nepastāv pamats Brasas cietuma administrācijas faktiskās rīcības atzīšanai par prettiesisku.</w:t>
      </w:r>
    </w:p>
    <w:p w14:paraId="23E2B5A8" w14:textId="06C53EC1" w:rsidR="00E9228E" w:rsidRDefault="00FE4594" w:rsidP="000B005E">
      <w:pPr>
        <w:spacing w:line="276" w:lineRule="auto"/>
        <w:ind w:firstLine="720"/>
        <w:jc w:val="both"/>
      </w:pPr>
      <w:r>
        <w:t xml:space="preserve">Taču pieteicējs </w:t>
      </w:r>
      <w:r w:rsidR="000F6B73">
        <w:t xml:space="preserve">šajā ziņā </w:t>
      </w:r>
      <w:r w:rsidR="00E9228E">
        <w:t>kasācijas sūdzībā neizsaka nevienu argumentu, kāpēc viņš nepiekrīt tiesas motivācijai, kā vien vispārīgu viedokli, ka tiesa nebija godīga.</w:t>
      </w:r>
    </w:p>
    <w:p w14:paraId="45C6EFEA" w14:textId="59906BE6" w:rsidR="00A76490" w:rsidRDefault="00E9228E" w:rsidP="001864EC">
      <w:pPr>
        <w:spacing w:line="276" w:lineRule="auto"/>
        <w:ind w:firstLine="720"/>
        <w:jc w:val="both"/>
      </w:pPr>
      <w:r>
        <w:t xml:space="preserve">Vienīgais konkrētais kasācijas sūdzības iebildums ir tas, ka </w:t>
      </w:r>
      <w:r w:rsidR="00FD09D3">
        <w:t xml:space="preserve">tiesa </w:t>
      </w:r>
      <w:r w:rsidR="002B7933">
        <w:t>nav nodrošinājusi viņ</w:t>
      </w:r>
      <w:r w:rsidR="003843DA">
        <w:t>am</w:t>
      </w:r>
      <w:r w:rsidR="002B7933">
        <w:t xml:space="preserve"> advokāta palīdzību</w:t>
      </w:r>
      <w:r w:rsidR="00FE4594">
        <w:t>. Pieteicējs</w:t>
      </w:r>
      <w:r w:rsidR="002B7933">
        <w:t xml:space="preserve"> </w:t>
      </w:r>
      <w:r w:rsidR="00FE4594">
        <w:t>atsaucas uz</w:t>
      </w:r>
      <w:r w:rsidR="00FD09D3">
        <w:t xml:space="preserve"> Latvijas Republikas Satversmes (turpmāk – Satversme) 92.pantu, kura pirmais un ceturtais teikums paredz, ka </w:t>
      </w:r>
      <w:r w:rsidR="00FD09D3" w:rsidRPr="00433905">
        <w:t>ikviens var aizstāvēt savas tiesības un liku</w:t>
      </w:r>
      <w:r w:rsidR="00FD09D3">
        <w:t xml:space="preserve">miskās intereses taisnīgā tiesā un ka </w:t>
      </w:r>
      <w:r w:rsidR="00FD09D3" w:rsidRPr="00433905">
        <w:t>ikvienam ir tiesības uz advokāta palīdzību.</w:t>
      </w:r>
    </w:p>
    <w:p w14:paraId="3BA980BC" w14:textId="7BEEBF1E" w:rsidR="00E9228E" w:rsidRDefault="001864EC" w:rsidP="001864EC">
      <w:pPr>
        <w:spacing w:line="276" w:lineRule="auto"/>
        <w:ind w:firstLine="720"/>
        <w:jc w:val="both"/>
      </w:pPr>
      <w:r>
        <w:t xml:space="preserve">Tādēļ </w:t>
      </w:r>
      <w:r w:rsidR="006D01F3">
        <w:t>Senātam ir jāpārbauda, vai</w:t>
      </w:r>
      <w:r>
        <w:t xml:space="preserve">, nenodrošinot pieteicējam iespēju saņemt juridisko palīdzību, ir ievērotas viņa </w:t>
      </w:r>
      <w:r w:rsidR="00821827">
        <w:t>tiesības uz taisnīgu tiesu.</w:t>
      </w:r>
    </w:p>
    <w:p w14:paraId="2925CCEC" w14:textId="77777777" w:rsidR="002A3748" w:rsidRDefault="002A3748" w:rsidP="000B005E">
      <w:pPr>
        <w:spacing w:line="276" w:lineRule="auto"/>
        <w:ind w:firstLine="720"/>
        <w:jc w:val="both"/>
      </w:pPr>
    </w:p>
    <w:p w14:paraId="557C99CD" w14:textId="48E336C9" w:rsidR="00E3164E" w:rsidRDefault="000F6B73" w:rsidP="000B005E">
      <w:pPr>
        <w:spacing w:line="276" w:lineRule="auto"/>
        <w:ind w:firstLine="720"/>
        <w:jc w:val="both"/>
      </w:pPr>
      <w:r>
        <w:t xml:space="preserve">[6] </w:t>
      </w:r>
      <w:r w:rsidR="00A76490">
        <w:t xml:space="preserve">Kaut arī kasācijas sūdzībā pieteicējs </w:t>
      </w:r>
      <w:r w:rsidR="00FC7277">
        <w:t>norāda</w:t>
      </w:r>
      <w:r w:rsidR="00A76490">
        <w:t>, ka tiesa atteica nodrošināt viņ</w:t>
      </w:r>
      <w:r w:rsidR="003843DA">
        <w:t>am</w:t>
      </w:r>
      <w:r w:rsidR="00A76490">
        <w:t xml:space="preserve"> advokāta palīdzību, š</w:t>
      </w:r>
      <w:r w:rsidR="0072495F">
        <w:t xml:space="preserve">āda </w:t>
      </w:r>
      <w:r w:rsidR="00FC7277">
        <w:t xml:space="preserve">tieša </w:t>
      </w:r>
      <w:r w:rsidR="0072495F">
        <w:t>lūguma lietā</w:t>
      </w:r>
      <w:r w:rsidR="00FC7277">
        <w:t xml:space="preserve"> nemaz</w:t>
      </w:r>
      <w:r w:rsidR="0072495F">
        <w:t xml:space="preserve"> nav</w:t>
      </w:r>
      <w:r w:rsidR="00515120">
        <w:t>. T</w:t>
      </w:r>
      <w:r w:rsidR="0072495F">
        <w:t>āds</w:t>
      </w:r>
      <w:r w:rsidR="00A76490">
        <w:t xml:space="preserve"> pirmoreiz </w:t>
      </w:r>
      <w:r w:rsidR="00741F90">
        <w:t xml:space="preserve">izteikts </w:t>
      </w:r>
      <w:r w:rsidR="00A76490">
        <w:t>tikai kasācijas sūdzībā</w:t>
      </w:r>
      <w:r w:rsidR="00FC7277">
        <w:t>, un</w:t>
      </w:r>
      <w:r w:rsidR="0072495F">
        <w:t xml:space="preserve"> </w:t>
      </w:r>
      <w:r w:rsidR="00FC7277">
        <w:t xml:space="preserve">to </w:t>
      </w:r>
      <w:r w:rsidR="00AA2863">
        <w:t xml:space="preserve">Senāts ir izlēmis ar 2018.gada 12.marta lēmumu, noraidot lūgumu. </w:t>
      </w:r>
      <w:r w:rsidR="0072495F">
        <w:t xml:space="preserve">Tādēļ no </w:t>
      </w:r>
      <w:r w:rsidR="00E4388F">
        <w:t xml:space="preserve">tā, kā formulēti pieteicēja iebildumi apelācijas sūdzībā un kasācijas sūdzībā, drīzāk secināms, ka, pieteicēja ieskatā, </w:t>
      </w:r>
      <w:r w:rsidR="000F76F6">
        <w:t>tiesai pašai bija pienākums piešķirt viņam</w:t>
      </w:r>
      <w:r w:rsidR="00E4388F">
        <w:t xml:space="preserve"> bezmaksas juridisk</w:t>
      </w:r>
      <w:r w:rsidR="000F76F6">
        <w:t>o</w:t>
      </w:r>
      <w:r w:rsidR="00E4388F">
        <w:t xml:space="preserve"> palīdzīb</w:t>
      </w:r>
      <w:r w:rsidR="000F76F6">
        <w:t>u</w:t>
      </w:r>
      <w:r w:rsidR="00E4388F">
        <w:t xml:space="preserve"> tāpēc, ka </w:t>
      </w:r>
      <w:r w:rsidR="000F76F6">
        <w:t>pieteicējs</w:t>
      </w:r>
      <w:r w:rsidR="00E4388F">
        <w:t xml:space="preserve"> ir maznodrošināta persona un atrodas pilnā valsts apgādībā.</w:t>
      </w:r>
    </w:p>
    <w:p w14:paraId="282540DD" w14:textId="70B55506" w:rsidR="00E3164E" w:rsidRDefault="0093609D" w:rsidP="009C36BA">
      <w:pPr>
        <w:spacing w:line="276" w:lineRule="auto"/>
        <w:ind w:firstLine="720"/>
        <w:jc w:val="both"/>
      </w:pPr>
      <w:r>
        <w:t xml:space="preserve">Eiropas Cilvēktiesību tiesa </w:t>
      </w:r>
      <w:r w:rsidR="0064563A">
        <w:t xml:space="preserve">savā praksē ir izstrādājusi virkni vadlīniju, ar kuru palīdzību </w:t>
      </w:r>
      <w:r w:rsidR="008A78DE">
        <w:t xml:space="preserve">var pārbaudīt, vai </w:t>
      </w:r>
      <w:r w:rsidR="008A41E6">
        <w:t xml:space="preserve">juridiskās palīdzības </w:t>
      </w:r>
      <w:r w:rsidR="00515120">
        <w:t>nenodrošināšana</w:t>
      </w:r>
      <w:r w:rsidR="008A41E6">
        <w:t xml:space="preserve"> ir</w:t>
      </w:r>
      <w:r w:rsidR="00515120">
        <w:t xml:space="preserve"> radījusi</w:t>
      </w:r>
      <w:r w:rsidR="008A41E6">
        <w:t xml:space="preserve"> personas tiesīb</w:t>
      </w:r>
      <w:r w:rsidR="00515120">
        <w:t>u</w:t>
      </w:r>
      <w:r w:rsidR="008A41E6">
        <w:t xml:space="preserve"> uz taisnīgu tiesu</w:t>
      </w:r>
      <w:r w:rsidR="00515120">
        <w:t xml:space="preserve"> pārkāpumu</w:t>
      </w:r>
      <w:r w:rsidR="008A78DE">
        <w:t xml:space="preserve">. </w:t>
      </w:r>
      <w:r w:rsidR="00F0459D">
        <w:t xml:space="preserve">Tā </w:t>
      </w:r>
      <w:r w:rsidR="00D65131">
        <w:t xml:space="preserve">ir </w:t>
      </w:r>
      <w:r w:rsidR="00AA2863">
        <w:t>atzinusi</w:t>
      </w:r>
      <w:r w:rsidR="008A78DE">
        <w:t xml:space="preserve">, ka </w:t>
      </w:r>
      <w:r w:rsidR="00F425F2">
        <w:t xml:space="preserve">Eiropas Cilvēka tiesību un pamatbrīvību aizsardzības konvencijas (turpmāk – konvencija) 6.panta pirmā daļa neparedz valsts pienākumu nodrošināt bezmaksas juridisko palīdzību ikvienā lietā, </w:t>
      </w:r>
      <w:r w:rsidR="00AA2863">
        <w:t>kurā tiek noteiktas</w:t>
      </w:r>
      <w:r w:rsidR="00F425F2">
        <w:t xml:space="preserve"> personas civil</w:t>
      </w:r>
      <w:r w:rsidR="00AA2863">
        <w:t>ās</w:t>
      </w:r>
      <w:r w:rsidR="00F425F2">
        <w:t xml:space="preserve"> tiesīb</w:t>
      </w:r>
      <w:r w:rsidR="00AA2863">
        <w:t>as</w:t>
      </w:r>
      <w:r w:rsidR="00F425F2">
        <w:t xml:space="preserve"> un pienākum</w:t>
      </w:r>
      <w:r w:rsidR="00AA2863">
        <w:t>i</w:t>
      </w:r>
      <w:r w:rsidR="00F425F2">
        <w:t xml:space="preserve"> konvencijas izpratnē</w:t>
      </w:r>
      <w:r w:rsidR="008A78DE">
        <w:t xml:space="preserve"> (</w:t>
      </w:r>
      <w:r w:rsidR="008A78DE" w:rsidRPr="008A78DE">
        <w:rPr>
          <w:i/>
        </w:rPr>
        <w:t xml:space="preserve">1979.gada 9.oktobra sprieduma lietā </w:t>
      </w:r>
      <w:proofErr w:type="spellStart"/>
      <w:r w:rsidR="008A78DE" w:rsidRPr="008A78DE">
        <w:rPr>
          <w:i/>
        </w:rPr>
        <w:t>Airey</w:t>
      </w:r>
      <w:proofErr w:type="spellEnd"/>
      <w:r w:rsidR="008A78DE" w:rsidRPr="008A78DE">
        <w:rPr>
          <w:i/>
        </w:rPr>
        <w:t xml:space="preserve"> pret Īriju, iesnieguma Nr. 6289/73, 26.punkts</w:t>
      </w:r>
      <w:r w:rsidR="008A78DE">
        <w:t xml:space="preserve">). Šajā ziņā ir skaidri jānodala konvencijas 6.panta trešās daļas </w:t>
      </w:r>
      <w:r w:rsidR="00143304">
        <w:t xml:space="preserve">„c” apakšpunkta nosacījumi, kas </w:t>
      </w:r>
      <w:r w:rsidR="00143304" w:rsidRPr="00143304">
        <w:t>noteiktos apstākļos garantē tiesības uz bezmaksas juridisko palīdzību kriminālprocesā</w:t>
      </w:r>
      <w:r w:rsidR="00143304">
        <w:t>, no 6.panta pirmās daļas, kurā</w:t>
      </w:r>
      <w:r w:rsidR="00143304" w:rsidRPr="00143304">
        <w:t xml:space="preserve"> </w:t>
      </w:r>
      <w:r w:rsidR="00143304">
        <w:t>nav atsauces uz juridisko palīdzību (</w:t>
      </w:r>
      <w:r w:rsidR="00143304" w:rsidRPr="00143304">
        <w:rPr>
          <w:i/>
        </w:rPr>
        <w:t xml:space="preserve">2002.gada 26.februāra sprieduma lietā </w:t>
      </w:r>
      <w:proofErr w:type="spellStart"/>
      <w:r w:rsidR="00143304" w:rsidRPr="00143304">
        <w:rPr>
          <w:i/>
        </w:rPr>
        <w:t>Essaadi</w:t>
      </w:r>
      <w:proofErr w:type="spellEnd"/>
      <w:r w:rsidR="00143304" w:rsidRPr="00143304">
        <w:rPr>
          <w:i/>
        </w:rPr>
        <w:t xml:space="preserve"> pret Franciju, iesnieguma Nr. 49384/99, 30.punkts</w:t>
      </w:r>
      <w:r w:rsidR="00143304">
        <w:t xml:space="preserve">). Tomēr konvencijas 6.panta pirmā daļa </w:t>
      </w:r>
      <w:r w:rsidR="00143304" w:rsidRPr="00143304">
        <w:t xml:space="preserve">dažkārt </w:t>
      </w:r>
      <w:r w:rsidR="00AA2863">
        <w:t xml:space="preserve">var </w:t>
      </w:r>
      <w:r w:rsidR="00143304" w:rsidRPr="00143304">
        <w:t>uzlikt valstij pienākumu</w:t>
      </w:r>
      <w:r w:rsidR="00143304">
        <w:t xml:space="preserve"> nodrošināt juridisko palīdzību gadījumos, kad tā ir nepieciešama, lai varētu </w:t>
      </w:r>
      <w:r w:rsidR="00143304" w:rsidRPr="00143304">
        <w:t>efektīv</w:t>
      </w:r>
      <w:r w:rsidR="00143304">
        <w:t xml:space="preserve">i </w:t>
      </w:r>
      <w:r w:rsidR="00143304" w:rsidRPr="00143304">
        <w:t>nodrošināt pieeju tiesai</w:t>
      </w:r>
      <w:r w:rsidR="00143304">
        <w:t xml:space="preserve"> (</w:t>
      </w:r>
      <w:r w:rsidR="00143304" w:rsidRPr="008A78DE">
        <w:rPr>
          <w:i/>
        </w:rPr>
        <w:t xml:space="preserve">1979.gada 9.oktobra sprieduma lietā </w:t>
      </w:r>
      <w:proofErr w:type="spellStart"/>
      <w:r w:rsidR="00143304" w:rsidRPr="008A78DE">
        <w:rPr>
          <w:i/>
        </w:rPr>
        <w:t>Airey</w:t>
      </w:r>
      <w:proofErr w:type="spellEnd"/>
      <w:r w:rsidR="00143304" w:rsidRPr="008A78DE">
        <w:rPr>
          <w:i/>
        </w:rPr>
        <w:t xml:space="preserve"> pret Īriju, iesnieguma Nr. 6289/73, 26.punkts</w:t>
      </w:r>
      <w:r w:rsidR="00143304">
        <w:t>).</w:t>
      </w:r>
      <w:r w:rsidR="00F0459D">
        <w:t xml:space="preserve"> Ir jāpārliecinās, vai, ņemot vērā visus apstākļus, juridiskās palīdzības neesība pēc būtības liegtu pieteicējam taisnīgu </w:t>
      </w:r>
      <w:r w:rsidR="00363A58" w:rsidRPr="00363A58">
        <w:t xml:space="preserve">lietas izskatīšanu </w:t>
      </w:r>
      <w:r w:rsidR="00F0459D">
        <w:t>(</w:t>
      </w:r>
      <w:r w:rsidR="00F0459D" w:rsidRPr="00F0459D">
        <w:rPr>
          <w:i/>
        </w:rPr>
        <w:t xml:space="preserve">2002.gada 7.maija sprieduma lietā </w:t>
      </w:r>
      <w:proofErr w:type="spellStart"/>
      <w:r w:rsidR="00F0459D" w:rsidRPr="00F0459D">
        <w:rPr>
          <w:i/>
        </w:rPr>
        <w:t>McVicar</w:t>
      </w:r>
      <w:proofErr w:type="spellEnd"/>
      <w:r w:rsidR="00F0459D" w:rsidRPr="00F0459D">
        <w:rPr>
          <w:i/>
        </w:rPr>
        <w:t xml:space="preserve"> pret Apvienoto Karalisti, iesnieguma Nr. 46311/99, 51.punkts</w:t>
      </w:r>
      <w:r w:rsidR="00F0459D">
        <w:t>).</w:t>
      </w:r>
      <w:r w:rsidR="00363A58">
        <w:t xml:space="preserve"> Atbilde uz šo jautājumu </w:t>
      </w:r>
      <w:proofErr w:type="spellStart"/>
      <w:r w:rsidR="00363A58">
        <w:t>citstarp</w:t>
      </w:r>
      <w:proofErr w:type="spellEnd"/>
      <w:r w:rsidR="00363A58">
        <w:t xml:space="preserve"> ir atkarīga no lietas nozīmīguma pieteicējam, attiecīgā likuma vai procedūras sarežģītības, </w:t>
      </w:r>
      <w:r w:rsidR="00363A58" w:rsidRPr="00363A58">
        <w:t>pietei</w:t>
      </w:r>
      <w:r w:rsidR="00363A58">
        <w:t>c</w:t>
      </w:r>
      <w:r w:rsidR="00363A58" w:rsidRPr="00363A58">
        <w:t>ēja spēja</w:t>
      </w:r>
      <w:r w:rsidR="00363A58">
        <w:t>s</w:t>
      </w:r>
      <w:r w:rsidR="00363A58" w:rsidRPr="00363A58">
        <w:t xml:space="preserve"> efektīvi pārstāvēt</w:t>
      </w:r>
      <w:r w:rsidR="00363A58">
        <w:t xml:space="preserve"> pašam</w:t>
      </w:r>
      <w:r w:rsidR="00363A58" w:rsidRPr="00363A58">
        <w:t xml:space="preserve"> sevi</w:t>
      </w:r>
      <w:r w:rsidR="00363A58">
        <w:t xml:space="preserve"> un no tā, vai likums paredz obligātu juridisku pārstāvību (</w:t>
      </w:r>
      <w:r w:rsidR="009C36BA" w:rsidRPr="008A78DE">
        <w:rPr>
          <w:i/>
        </w:rPr>
        <w:t xml:space="preserve">1979.gada 9.oktobra sprieduma lietā </w:t>
      </w:r>
      <w:proofErr w:type="spellStart"/>
      <w:r w:rsidR="009C36BA" w:rsidRPr="008A78DE">
        <w:rPr>
          <w:i/>
        </w:rPr>
        <w:t>Airey</w:t>
      </w:r>
      <w:proofErr w:type="spellEnd"/>
      <w:r w:rsidR="009C36BA" w:rsidRPr="008A78DE">
        <w:rPr>
          <w:i/>
        </w:rPr>
        <w:t xml:space="preserve"> pret Īriju, iesnieguma Nr. 6289/73,</w:t>
      </w:r>
      <w:r w:rsidR="009C36BA">
        <w:rPr>
          <w:i/>
        </w:rPr>
        <w:t xml:space="preserve"> 24. un</w:t>
      </w:r>
      <w:r w:rsidR="009C36BA" w:rsidRPr="008A78DE">
        <w:rPr>
          <w:i/>
        </w:rPr>
        <w:t xml:space="preserve"> 26.punkts</w:t>
      </w:r>
      <w:r w:rsidR="009C36BA">
        <w:rPr>
          <w:i/>
        </w:rPr>
        <w:t xml:space="preserve">; 2005.gada 15.februāra sprieduma lietā </w:t>
      </w:r>
      <w:proofErr w:type="spellStart"/>
      <w:r w:rsidR="009C36BA" w:rsidRPr="009C36BA">
        <w:rPr>
          <w:i/>
        </w:rPr>
        <w:t>Steel</w:t>
      </w:r>
      <w:proofErr w:type="spellEnd"/>
      <w:r w:rsidR="009C36BA" w:rsidRPr="009C36BA">
        <w:rPr>
          <w:i/>
        </w:rPr>
        <w:t xml:space="preserve"> </w:t>
      </w:r>
      <w:r w:rsidR="009C36BA">
        <w:rPr>
          <w:i/>
        </w:rPr>
        <w:t>un</w:t>
      </w:r>
      <w:r w:rsidR="009C36BA" w:rsidRPr="009C36BA">
        <w:rPr>
          <w:i/>
        </w:rPr>
        <w:t xml:space="preserve"> </w:t>
      </w:r>
      <w:proofErr w:type="spellStart"/>
      <w:r w:rsidR="009C36BA" w:rsidRPr="009C36BA">
        <w:rPr>
          <w:i/>
        </w:rPr>
        <w:t>Morris</w:t>
      </w:r>
      <w:proofErr w:type="spellEnd"/>
      <w:r w:rsidR="009C36BA">
        <w:rPr>
          <w:i/>
        </w:rPr>
        <w:t xml:space="preserve"> pret Apvienoto Karalisti, </w:t>
      </w:r>
      <w:r w:rsidR="009C36BA" w:rsidRPr="00F0459D">
        <w:rPr>
          <w:i/>
        </w:rPr>
        <w:t>iesnieguma Nr. </w:t>
      </w:r>
      <w:r w:rsidR="009C36BA">
        <w:rPr>
          <w:i/>
        </w:rPr>
        <w:t>68416/01, 61.punkts</w:t>
      </w:r>
      <w:r w:rsidR="009C36BA">
        <w:t>). Tomēr attiecīgās tiesības nav absolūtas, tāpēc ir pieļaujams, ka papildus minētajiem apsvērumiem tiek izvirzīti nosacījumi juridiskās palīdzības piešķiršanai, pamatojoties arī uz pieteicēja finansiālo stāvokli un konkrētās tiesvedības izredzēm (</w:t>
      </w:r>
      <w:r w:rsidR="009C36BA" w:rsidRPr="009C36BA">
        <w:rPr>
          <w:i/>
        </w:rPr>
        <w:t>turpat, 62.punkts</w:t>
      </w:r>
      <w:r w:rsidR="009C36BA">
        <w:t>).</w:t>
      </w:r>
      <w:r w:rsidR="00AD6AA1">
        <w:t xml:space="preserve"> </w:t>
      </w:r>
      <w:r w:rsidR="008A41E6" w:rsidRPr="000107C1">
        <w:t xml:space="preserve">Ir </w:t>
      </w:r>
      <w:r w:rsidR="00AD6AA1" w:rsidRPr="000107C1">
        <w:t>svarīgi, ka tiesa norāda juridiskās palīdz</w:t>
      </w:r>
      <w:r w:rsidR="008A41E6" w:rsidRPr="000107C1">
        <w:t>ības at</w:t>
      </w:r>
      <w:r w:rsidR="00AD6AA1" w:rsidRPr="000107C1">
        <w:t>teikuma pamatojumu un</w:t>
      </w:r>
      <w:r w:rsidR="008A41E6" w:rsidRPr="000107C1">
        <w:t xml:space="preserve"> pret</w:t>
      </w:r>
      <w:r w:rsidR="00AD6AA1" w:rsidRPr="000107C1">
        <w:t xml:space="preserve"> l</w:t>
      </w:r>
      <w:r w:rsidR="008A41E6" w:rsidRPr="000107C1">
        <w:t>ūgumiem izturas rūpīgi, nenovilcinot to izlemšanu (</w:t>
      </w:r>
      <w:r w:rsidR="008A41E6" w:rsidRPr="000107C1">
        <w:rPr>
          <w:i/>
        </w:rPr>
        <w:t xml:space="preserve">2006.gada 27.jūnija sprieduma lietā </w:t>
      </w:r>
      <w:proofErr w:type="spellStart"/>
      <w:r w:rsidR="008A41E6" w:rsidRPr="000107C1">
        <w:rPr>
          <w:i/>
        </w:rPr>
        <w:t>Tabor</w:t>
      </w:r>
      <w:proofErr w:type="spellEnd"/>
      <w:r w:rsidR="008A41E6" w:rsidRPr="000107C1">
        <w:rPr>
          <w:i/>
        </w:rPr>
        <w:t xml:space="preserve"> pret Poliju, iesnieguma Nr. 12825/02, 45.–46.punkts</w:t>
      </w:r>
      <w:r w:rsidR="008A41E6" w:rsidRPr="000107C1">
        <w:t>).</w:t>
      </w:r>
    </w:p>
    <w:p w14:paraId="2A334530" w14:textId="621D948C" w:rsidR="002A3748" w:rsidRDefault="0093609D" w:rsidP="000B005E">
      <w:pPr>
        <w:spacing w:line="276" w:lineRule="auto"/>
        <w:ind w:firstLine="720"/>
        <w:jc w:val="both"/>
      </w:pPr>
      <w:r>
        <w:lastRenderedPageBreak/>
        <w:t xml:space="preserve">Arī </w:t>
      </w:r>
      <w:r w:rsidR="0058059D">
        <w:t xml:space="preserve">Satversmes tiesa ir norādījusi, ka </w:t>
      </w:r>
      <w:r w:rsidR="00433905" w:rsidRPr="0058059D">
        <w:t>tiesības</w:t>
      </w:r>
      <w:r w:rsidR="00433905">
        <w:t xml:space="preserve"> </w:t>
      </w:r>
      <w:r w:rsidR="0058059D" w:rsidRPr="0058059D">
        <w:t>uz</w:t>
      </w:r>
      <w:r w:rsidR="0058059D">
        <w:t xml:space="preserve"> </w:t>
      </w:r>
      <w:r w:rsidR="0058059D" w:rsidRPr="0058059D">
        <w:t>advokātu</w:t>
      </w:r>
      <w:r w:rsidR="0058059D">
        <w:t xml:space="preserve"> </w:t>
      </w:r>
      <w:r w:rsidR="0058059D" w:rsidRPr="0058059D">
        <w:t>Satversmes</w:t>
      </w:r>
      <w:r w:rsidR="0058059D">
        <w:t xml:space="preserve"> </w:t>
      </w:r>
      <w:r w:rsidR="0058059D" w:rsidRPr="0058059D">
        <w:t>92.panta</w:t>
      </w:r>
      <w:r w:rsidR="0058059D">
        <w:t xml:space="preserve"> </w:t>
      </w:r>
      <w:r w:rsidR="0058059D" w:rsidRPr="0058059D">
        <w:t>izpratnē, pirmkārt, ietver tiesības uz kvalificētu juridisko palīdzību un, otrkārt, valsts pienākumu</w:t>
      </w:r>
      <w:r w:rsidR="0058059D">
        <w:t xml:space="preserve"> </w:t>
      </w:r>
      <w:r w:rsidR="0058059D" w:rsidRPr="0058059D">
        <w:t>šādu</w:t>
      </w:r>
      <w:r w:rsidR="0058059D">
        <w:t xml:space="preserve"> </w:t>
      </w:r>
      <w:r w:rsidR="0058059D" w:rsidRPr="0058059D">
        <w:t>palīdzību</w:t>
      </w:r>
      <w:r w:rsidR="0058059D">
        <w:t xml:space="preserve"> </w:t>
      </w:r>
      <w:r w:rsidR="0058059D" w:rsidRPr="0058059D">
        <w:t>sniegt</w:t>
      </w:r>
      <w:r w:rsidR="0058059D">
        <w:t xml:space="preserve"> </w:t>
      </w:r>
      <w:r w:rsidR="0058059D" w:rsidRPr="0058059D">
        <w:t>personām,</w:t>
      </w:r>
      <w:r w:rsidR="0058059D">
        <w:t xml:space="preserve"> </w:t>
      </w:r>
      <w:r w:rsidR="0058059D" w:rsidRPr="0058059D">
        <w:t>kuras</w:t>
      </w:r>
      <w:r w:rsidR="0058059D">
        <w:t xml:space="preserve"> </w:t>
      </w:r>
      <w:r w:rsidR="0058059D" w:rsidRPr="0058059D">
        <w:t>pašas</w:t>
      </w:r>
      <w:r w:rsidR="0058059D">
        <w:t xml:space="preserve"> </w:t>
      </w:r>
      <w:r w:rsidR="0058059D" w:rsidRPr="0058059D">
        <w:t>nevar</w:t>
      </w:r>
      <w:r w:rsidR="0058059D">
        <w:t xml:space="preserve"> </w:t>
      </w:r>
      <w:r w:rsidR="0058059D" w:rsidRPr="0058059D">
        <w:t>to</w:t>
      </w:r>
      <w:r w:rsidR="0058059D">
        <w:t xml:space="preserve"> </w:t>
      </w:r>
      <w:r w:rsidR="0058059D" w:rsidRPr="0058059D">
        <w:t>atļauties. Ikviens</w:t>
      </w:r>
      <w:r w:rsidR="0058059D">
        <w:t xml:space="preserve"> </w:t>
      </w:r>
      <w:r w:rsidR="0058059D" w:rsidRPr="0058059D">
        <w:t>noziedzīgā</w:t>
      </w:r>
      <w:r w:rsidR="0058059D">
        <w:t xml:space="preserve"> </w:t>
      </w:r>
      <w:r w:rsidR="0058059D" w:rsidRPr="0058059D">
        <w:t>nodarījumā</w:t>
      </w:r>
      <w:r w:rsidR="0058059D">
        <w:t xml:space="preserve"> </w:t>
      </w:r>
      <w:r w:rsidR="0058059D" w:rsidRPr="0058059D">
        <w:t>apsūdzētais</w:t>
      </w:r>
      <w:r w:rsidR="0058059D">
        <w:t xml:space="preserve"> </w:t>
      </w:r>
      <w:r w:rsidR="0058059D" w:rsidRPr="0058059D">
        <w:t>ir</w:t>
      </w:r>
      <w:r w:rsidR="0058059D">
        <w:t xml:space="preserve"> </w:t>
      </w:r>
      <w:r w:rsidR="0058059D" w:rsidRPr="0058059D">
        <w:t>tiesīgs</w:t>
      </w:r>
      <w:r w:rsidR="0058059D">
        <w:t xml:space="preserve"> </w:t>
      </w:r>
      <w:r w:rsidR="0058059D" w:rsidRPr="0058059D">
        <w:t>saņemt</w:t>
      </w:r>
      <w:r w:rsidR="0058059D">
        <w:t xml:space="preserve"> </w:t>
      </w:r>
      <w:r w:rsidR="0058059D" w:rsidRPr="0058059D">
        <w:t>efektīvu bezmaksas</w:t>
      </w:r>
      <w:r w:rsidR="0058059D">
        <w:t xml:space="preserve"> </w:t>
      </w:r>
      <w:r w:rsidR="0058059D" w:rsidRPr="0058059D">
        <w:t>kvalificētu</w:t>
      </w:r>
      <w:r w:rsidR="0058059D">
        <w:t xml:space="preserve"> </w:t>
      </w:r>
      <w:r w:rsidR="0058059D" w:rsidRPr="0058059D">
        <w:t>juridisko</w:t>
      </w:r>
      <w:r w:rsidR="0058059D">
        <w:t xml:space="preserve"> </w:t>
      </w:r>
      <w:r w:rsidR="0058059D" w:rsidRPr="0058059D">
        <w:t>palīdzību,</w:t>
      </w:r>
      <w:r w:rsidR="0058059D">
        <w:t xml:space="preserve"> </w:t>
      </w:r>
      <w:r w:rsidR="0058059D" w:rsidRPr="0058059D">
        <w:t>ja</w:t>
      </w:r>
      <w:r w:rsidR="0058059D">
        <w:t xml:space="preserve"> </w:t>
      </w:r>
      <w:r w:rsidR="0058059D" w:rsidRPr="0058059D">
        <w:t>viņam</w:t>
      </w:r>
      <w:r w:rsidR="0058059D">
        <w:t xml:space="preserve"> </w:t>
      </w:r>
      <w:r w:rsidR="0058059D" w:rsidRPr="0058059D">
        <w:t>trūkst</w:t>
      </w:r>
      <w:r w:rsidR="0058059D">
        <w:t xml:space="preserve"> </w:t>
      </w:r>
      <w:r w:rsidR="0058059D" w:rsidRPr="0058059D">
        <w:t>līdzekļu</w:t>
      </w:r>
      <w:r w:rsidR="0058059D">
        <w:t xml:space="preserve"> </w:t>
      </w:r>
      <w:r w:rsidR="0058059D" w:rsidRPr="0058059D">
        <w:t>tās apmaksai. Tādas tiesības ir arī jebkurai mazturīgai personai visās lietās, kurās noteikta</w:t>
      </w:r>
      <w:r w:rsidR="0058059D">
        <w:t xml:space="preserve"> </w:t>
      </w:r>
      <w:r w:rsidR="0058059D" w:rsidRPr="0058059D">
        <w:t>obligāta</w:t>
      </w:r>
      <w:r w:rsidR="0058059D">
        <w:t xml:space="preserve"> </w:t>
      </w:r>
      <w:r w:rsidR="0058059D" w:rsidRPr="0058059D">
        <w:t>pārstāvība</w:t>
      </w:r>
      <w:r w:rsidR="0058059D">
        <w:t xml:space="preserve"> </w:t>
      </w:r>
      <w:r w:rsidR="0058059D" w:rsidRPr="0058059D">
        <w:t>vai</w:t>
      </w:r>
      <w:r w:rsidR="0058059D">
        <w:t xml:space="preserve"> </w:t>
      </w:r>
      <w:r w:rsidR="0058059D" w:rsidRPr="0058059D">
        <w:t>to</w:t>
      </w:r>
      <w:r w:rsidR="0058059D">
        <w:t xml:space="preserve"> </w:t>
      </w:r>
      <w:r w:rsidR="0058059D" w:rsidRPr="0058059D">
        <w:t>prasa</w:t>
      </w:r>
      <w:r w:rsidR="0058059D">
        <w:t xml:space="preserve"> </w:t>
      </w:r>
      <w:r w:rsidR="0058059D" w:rsidRPr="0058059D">
        <w:t>tiesvedības</w:t>
      </w:r>
      <w:r w:rsidR="0058059D">
        <w:t xml:space="preserve"> </w:t>
      </w:r>
      <w:r w:rsidR="0058059D" w:rsidRPr="0058059D">
        <w:t>intereses</w:t>
      </w:r>
      <w:r w:rsidR="0058059D">
        <w:t xml:space="preserve"> </w:t>
      </w:r>
      <w:r w:rsidR="0058059D" w:rsidRPr="0058059D">
        <w:t xml:space="preserve">(iespējamais lietas seku </w:t>
      </w:r>
      <w:r w:rsidR="00433905">
        <w:t>smagums un procesa sarežģītība) (</w:t>
      </w:r>
      <w:r w:rsidR="00433905" w:rsidRPr="00433905">
        <w:rPr>
          <w:i/>
        </w:rPr>
        <w:t>Satversmes tiesas 2003.gada 27.jūnija sprieduma lietā Nr. 2003-04-01 secinājumu daļas 5.punkts</w:t>
      </w:r>
      <w:r w:rsidR="00433905">
        <w:t>).</w:t>
      </w:r>
    </w:p>
    <w:p w14:paraId="5BF6B248" w14:textId="11CFDF65" w:rsidR="00AA2863" w:rsidRDefault="00723F7D" w:rsidP="000B005E">
      <w:pPr>
        <w:spacing w:line="276" w:lineRule="auto"/>
        <w:ind w:firstLine="720"/>
        <w:jc w:val="both"/>
      </w:pPr>
      <w:r>
        <w:t>Līdz ar to</w:t>
      </w:r>
      <w:r w:rsidR="00E92B2C">
        <w:t xml:space="preserve"> </w:t>
      </w:r>
      <w:r>
        <w:t xml:space="preserve">Senātam </w:t>
      </w:r>
      <w:r w:rsidR="00FC7277">
        <w:t>ir jāpārbauda, vai</w:t>
      </w:r>
      <w:r w:rsidR="000F76F6">
        <w:t>, ņemot vērā visus apstākļus,</w:t>
      </w:r>
      <w:r w:rsidR="00FC7277">
        <w:t xml:space="preserve"> </w:t>
      </w:r>
      <w:r w:rsidR="000F76F6">
        <w:t>pieteicēja</w:t>
      </w:r>
      <w:r w:rsidR="00D65131">
        <w:t>m kopumā tika nodrošinātas tiesības uz taisnīgu tiesu.</w:t>
      </w:r>
    </w:p>
    <w:p w14:paraId="40FDC8FC" w14:textId="77777777" w:rsidR="000F76F6" w:rsidRDefault="000F76F6" w:rsidP="000B005E">
      <w:pPr>
        <w:spacing w:line="276" w:lineRule="auto"/>
        <w:ind w:firstLine="720"/>
        <w:jc w:val="both"/>
      </w:pPr>
    </w:p>
    <w:p w14:paraId="5367915A" w14:textId="77777777" w:rsidR="00D65131" w:rsidRDefault="000F76F6" w:rsidP="000B005E">
      <w:pPr>
        <w:spacing w:line="276" w:lineRule="auto"/>
        <w:ind w:firstLine="720"/>
        <w:jc w:val="both"/>
      </w:pPr>
      <w:r>
        <w:t xml:space="preserve">[7] </w:t>
      </w:r>
      <w:r w:rsidR="00D65131">
        <w:t xml:space="preserve">Administratīvā procesa likums ļauj personai tiesas procesā pārstāvēt pašai sevi. </w:t>
      </w:r>
      <w:r w:rsidR="00D65131" w:rsidRPr="00D65131">
        <w:t>Administratīvā procesa likums 35.pants</w:t>
      </w:r>
      <w:r w:rsidR="00D65131">
        <w:t xml:space="preserve"> tikai piešķir personai tiesības piedalīties procesā ar pārstāvja palīdzību vai starpniecību, bet nenosaka to kā pienākumu.</w:t>
      </w:r>
    </w:p>
    <w:p w14:paraId="17D8F88D" w14:textId="77777777" w:rsidR="005B65CC" w:rsidRDefault="00D65131" w:rsidP="000B005E">
      <w:pPr>
        <w:spacing w:line="276" w:lineRule="auto"/>
        <w:ind w:firstLine="720"/>
        <w:jc w:val="both"/>
      </w:pPr>
      <w:r>
        <w:t>Ap</w:t>
      </w:r>
      <w:r w:rsidR="00723F7D">
        <w:t xml:space="preserve">gabaltiesa ir </w:t>
      </w:r>
      <w:r>
        <w:t xml:space="preserve">arī </w:t>
      </w:r>
      <w:r w:rsidR="00723F7D">
        <w:t>pamatoti konstatējusi, ka Administratīvā p</w:t>
      </w:r>
      <w:r w:rsidR="005770DB">
        <w:t xml:space="preserve">rocesa likums 35.pants nenoteic, ka </w:t>
      </w:r>
      <w:r>
        <w:t>tiesai ir pienākums katrā lietā tiesas</w:t>
      </w:r>
      <w:r w:rsidR="005770DB">
        <w:t xml:space="preserve"> </w:t>
      </w:r>
      <w:r>
        <w:t>procesa laikā pieteicējam piedāvāt un nodrošināt advokāta palīdzību.</w:t>
      </w:r>
    </w:p>
    <w:p w14:paraId="6B9FC1E4" w14:textId="77777777" w:rsidR="005B65CC" w:rsidRDefault="00723F7D" w:rsidP="000B005E">
      <w:pPr>
        <w:spacing w:line="276" w:lineRule="auto"/>
        <w:ind w:firstLine="720"/>
        <w:jc w:val="both"/>
      </w:pPr>
      <w:r>
        <w:t xml:space="preserve">Senāts papildus norāda, ka </w:t>
      </w:r>
      <w:r w:rsidR="00D21095">
        <w:t xml:space="preserve">arī personas </w:t>
      </w:r>
      <w:r w:rsidR="00EB6490">
        <w:t xml:space="preserve">trūcīgais </w:t>
      </w:r>
      <w:r w:rsidR="00D21095">
        <w:t xml:space="preserve">mantiskais stāvoklis pats par sevi nav </w:t>
      </w:r>
      <w:r w:rsidR="00EB6490">
        <w:t xml:space="preserve">pietiekams </w:t>
      </w:r>
      <w:r w:rsidR="00D21095">
        <w:t xml:space="preserve">pamats, lai </w:t>
      </w:r>
      <w:r w:rsidR="00EB6490">
        <w:t>tiesai</w:t>
      </w:r>
      <w:r w:rsidR="00CF27F5">
        <w:t xml:space="preserve"> </w:t>
      </w:r>
      <w:r w:rsidR="00EB6490">
        <w:t>rastos pienākums piešķirt tai valsts nodrošinātu juridisko palīdzību. Laikā</w:t>
      </w:r>
      <w:r>
        <w:t>, kad pieteicējs vērsās tiesā ar pieteikumu, Administratīvā procesa likuma 18.panta ceturtā daļa (</w:t>
      </w:r>
      <w:r w:rsidRPr="00E1087A">
        <w:rPr>
          <w:i/>
        </w:rPr>
        <w:t>likuma redakcijā, kas bija spēkā līdz 2017.gada 28.februārim</w:t>
      </w:r>
      <w:r>
        <w:t xml:space="preserve">) paredzēja, ka </w:t>
      </w:r>
      <w:r w:rsidRPr="00E1087A">
        <w:t>administratīvajās lietās, kas adresātam ir sarežģītas, pēc iestādes vai tiesas lēmuma, ievērojot fiziskās personas mantisko stāvokli, tās pārstāvim izmaksā atlīdzību no valsts budžeta.</w:t>
      </w:r>
      <w:r>
        <w:t xml:space="preserve"> Senāts ir atzinis, ka minētās normas</w:t>
      </w:r>
      <w:r w:rsidRPr="00E1087A">
        <w:t xml:space="preserve"> mērķis ir noteikt pieteicēja (fiziskās personas) tiesības jau pamatlietas izskatīšanas gaitā lūgt no valsts budžeta līdzekļiem segt viņa izdevumus pārstāvim, proti, nodrošināt personas tiesības uz pieeju tiesai</w:t>
      </w:r>
      <w:r>
        <w:t xml:space="preserve"> </w:t>
      </w:r>
      <w:r w:rsidRPr="00E1087A">
        <w:t>(</w:t>
      </w:r>
      <w:r w:rsidRPr="00E1087A">
        <w:rPr>
          <w:i/>
        </w:rPr>
        <w:t>Senāta 2012.gada 27.septembra sprieduma lietā Nr. SKA-434/2012 (A42785308) 6.punkts</w:t>
      </w:r>
      <w:r w:rsidRPr="00E1087A">
        <w:t>).</w:t>
      </w:r>
      <w:r w:rsidR="005B65CC">
        <w:t xml:space="preserve"> </w:t>
      </w:r>
      <w:r>
        <w:t>Savukārt Administratīvā procesa likuma 18.panta piektā daļa šobrīd (</w:t>
      </w:r>
      <w:r w:rsidRPr="00E80B66">
        <w:rPr>
          <w:i/>
        </w:rPr>
        <w:t>likuma redakcijā, kas ir spēkā no 2017.gada 1.marta</w:t>
      </w:r>
      <w:r>
        <w:t xml:space="preserve">) paredz, ka </w:t>
      </w:r>
      <w:r w:rsidRPr="00FD09D3">
        <w:t xml:space="preserve">valsts nodrošināto juridisko palīdzību, ievērojot lietas sarežģītību un fiziskās personas mantisko stāvokli, pēc personas lūguma piešķir, pamatojoties uz tiesas (tiesneša) lēmumu, pēc pieteikuma saņemšanas tiesā līdz galīgā tiesas </w:t>
      </w:r>
      <w:r>
        <w:t>nolēmuma spēkā stāšanās brīdim.</w:t>
      </w:r>
    </w:p>
    <w:p w14:paraId="50AB5F6E" w14:textId="6ADE3CF0" w:rsidR="003C4CF8" w:rsidRDefault="00EB6490" w:rsidP="000B005E">
      <w:pPr>
        <w:spacing w:line="276" w:lineRule="auto"/>
        <w:ind w:firstLine="720"/>
        <w:jc w:val="both"/>
      </w:pPr>
      <w:r>
        <w:t>Tātad, kaut arī personas mantiskajam stāvoklim ir nozīme jautājuma izlemšanā</w:t>
      </w:r>
      <w:r w:rsidR="003C4CF8">
        <w:t xml:space="preserve"> un apgabaltiesa tiešā veidā nav šo apstākli apsvērusi</w:t>
      </w:r>
      <w:r>
        <w:t>,</w:t>
      </w:r>
      <w:r w:rsidR="00D21095">
        <w:t xml:space="preserve"> </w:t>
      </w:r>
      <w:r w:rsidR="003C4CF8">
        <w:t>tā tomēr ir</w:t>
      </w:r>
      <w:r w:rsidR="00D21095">
        <w:t xml:space="preserve"> pareizi atzinusi, ka atbilstoši minētajam par valsts nodrošinātās juridiskās palīdzības piešķiršanu tiesa lemj pēc personas lūguma</w:t>
      </w:r>
      <w:r>
        <w:t xml:space="preserve">, un </w:t>
      </w:r>
      <w:r w:rsidR="00D21095">
        <w:t>pamatoti konstatējusi, ka pieteicējs pirmās instances tiesai šādu lūgumu nav izteicis nedz rakstveidā, nedz tiesas sēdē</w:t>
      </w:r>
      <w:r w:rsidR="007D5800">
        <w:t>, kad tiesa deva iespēju izteikt lūgumus</w:t>
      </w:r>
      <w:r w:rsidR="00D21095">
        <w:t>.</w:t>
      </w:r>
    </w:p>
    <w:p w14:paraId="48DCA2C7" w14:textId="09CF2F5F" w:rsidR="008C5B05" w:rsidRDefault="008C5B05" w:rsidP="000B005E">
      <w:pPr>
        <w:spacing w:line="276" w:lineRule="auto"/>
        <w:ind w:firstLine="720"/>
        <w:jc w:val="both"/>
      </w:pPr>
      <w:r>
        <w:t xml:space="preserve">Līdz ar to nav pamatoti pieteicēja apsvērumi, ka mantiskā stāvokļa un ieslodzījuma dēļ pieteicējam šajā administratīvajā lietā </w:t>
      </w:r>
      <w:r w:rsidR="00E37237">
        <w:t xml:space="preserve">obligāti </w:t>
      </w:r>
      <w:r>
        <w:t>pienāktos valsts nodrošināta juridiskā palīdzība.</w:t>
      </w:r>
    </w:p>
    <w:p w14:paraId="535D8C80" w14:textId="77777777" w:rsidR="008C5B05" w:rsidRDefault="008C5B05" w:rsidP="000B005E">
      <w:pPr>
        <w:spacing w:line="276" w:lineRule="auto"/>
        <w:ind w:firstLine="720"/>
        <w:jc w:val="both"/>
      </w:pPr>
    </w:p>
    <w:p w14:paraId="3F2E0A48" w14:textId="60AFB9BF" w:rsidR="00723F7D" w:rsidRDefault="008C5B05" w:rsidP="00CF27F5">
      <w:pPr>
        <w:spacing w:line="276" w:lineRule="auto"/>
        <w:ind w:firstLine="720"/>
        <w:jc w:val="both"/>
      </w:pPr>
      <w:r>
        <w:t xml:space="preserve">[8] </w:t>
      </w:r>
      <w:r w:rsidR="003C4CF8">
        <w:t xml:space="preserve">Apgabaltiesa </w:t>
      </w:r>
      <w:r w:rsidR="00CF27F5">
        <w:t xml:space="preserve">tiešā veidā nav apsvērusi </w:t>
      </w:r>
      <w:r w:rsidR="000E03DF">
        <w:t xml:space="preserve">arī </w:t>
      </w:r>
      <w:r w:rsidR="00CF27F5">
        <w:t xml:space="preserve">lietas nozīmīgumu pieteicējam, </w:t>
      </w:r>
      <w:r w:rsidR="00C4667F">
        <w:t xml:space="preserve">kā arī </w:t>
      </w:r>
      <w:r w:rsidR="00CF27F5">
        <w:t>tiesību normu sarežģītību</w:t>
      </w:r>
      <w:r w:rsidR="00C4667F">
        <w:t>.</w:t>
      </w:r>
      <w:r w:rsidR="00CF27F5">
        <w:t xml:space="preserve"> </w:t>
      </w:r>
      <w:r w:rsidR="00C4667F">
        <w:t xml:space="preserve">Tomēr </w:t>
      </w:r>
      <w:r w:rsidR="00CF27F5">
        <w:t xml:space="preserve">tā </w:t>
      </w:r>
      <w:r w:rsidR="000E03DF">
        <w:t xml:space="preserve">ir </w:t>
      </w:r>
      <w:r w:rsidR="003C4CF8">
        <w:t>norādīj</w:t>
      </w:r>
      <w:r w:rsidR="00CF27F5">
        <w:t>usi</w:t>
      </w:r>
      <w:r w:rsidR="003C4CF8">
        <w:t>, ka nekonstatē</w:t>
      </w:r>
      <w:r w:rsidR="00EB6490">
        <w:t xml:space="preserve"> apstāk</w:t>
      </w:r>
      <w:r w:rsidR="003C4CF8">
        <w:t>ļus</w:t>
      </w:r>
      <w:r w:rsidR="00EB6490">
        <w:t xml:space="preserve">, kas liecinātu, ka pieteicējs nespēja pats aizstāvēt savas intereses pirmās instances tiesas sēdē un ka </w:t>
      </w:r>
      <w:r w:rsidR="005770DB">
        <w:t xml:space="preserve">pirmās instances </w:t>
      </w:r>
      <w:r w:rsidR="00EB6490">
        <w:t>tiesai būtu nepieciešams ieteikt pieteicējam pilnvarot pārstāvi vai zvērinātu advokātu juridiskās palīdzības sniegšanai.</w:t>
      </w:r>
      <w:r w:rsidR="00C4667F">
        <w:t xml:space="preserve"> Tāpat tā ir vērtējusi pieteicēja spējas pašam sevi pārstāvēt, konstatējot, ka pieteicējs tiesas sēdē ir izteicis citus lūgumus un sniedzis izvērstus paskaidrojumus par lietas būtību.</w:t>
      </w:r>
      <w:r w:rsidR="000E03DF">
        <w:t xml:space="preserve"> Tātad </w:t>
      </w:r>
      <w:r w:rsidR="00E37237">
        <w:t xml:space="preserve">faktiski </w:t>
      </w:r>
      <w:r w:rsidR="000E03DF">
        <w:t>apgabaltiesa ir vērtējusi, vai pieteicējam</w:t>
      </w:r>
      <w:r w:rsidR="00E37237">
        <w:t xml:space="preserve"> pirmās </w:t>
      </w:r>
      <w:r w:rsidR="00E37237">
        <w:lastRenderedPageBreak/>
        <w:t>instances tiesā</w:t>
      </w:r>
      <w:r w:rsidR="000E03DF">
        <w:t xml:space="preserve"> </w:t>
      </w:r>
      <w:r w:rsidR="00E37237">
        <w:t>ir bijusi</w:t>
      </w:r>
      <w:r w:rsidR="000E03DF">
        <w:t xml:space="preserve"> nepieciešama juridiskā palīdzība neatkarīgi no tā, </w:t>
      </w:r>
      <w:r w:rsidR="00E37237">
        <w:t>ka</w:t>
      </w:r>
      <w:r w:rsidR="000E03DF">
        <w:t xml:space="preserve"> viņš </w:t>
      </w:r>
      <w:r w:rsidR="00E37237">
        <w:t>nav</w:t>
      </w:r>
      <w:r w:rsidR="000E03DF">
        <w:t xml:space="preserve"> izteicis attiecīgu lūgumu.</w:t>
      </w:r>
    </w:p>
    <w:p w14:paraId="644D3762" w14:textId="6AD4BFCA" w:rsidR="00723F7D" w:rsidRDefault="00CF27F5" w:rsidP="000B005E">
      <w:pPr>
        <w:spacing w:line="276" w:lineRule="auto"/>
        <w:ind w:firstLine="720"/>
        <w:jc w:val="both"/>
      </w:pPr>
      <w:r>
        <w:t>Senāts atzīst, ka lieta par pieteicēja iespējamu turēšanu cilvēktiesībām neatbilstošos apstākļos nav maznozīmīga</w:t>
      </w:r>
      <w:r w:rsidR="001E2677">
        <w:t xml:space="preserve">. Taču, kā Senāts </w:t>
      </w:r>
      <w:r w:rsidR="009A00DA" w:rsidRPr="00C4667F">
        <w:t>jau</w:t>
      </w:r>
      <w:r w:rsidR="009A00DA">
        <w:t xml:space="preserve"> </w:t>
      </w:r>
      <w:r w:rsidR="001E2677">
        <w:t>norād</w:t>
      </w:r>
      <w:r w:rsidR="00C4667F">
        <w:t>īja</w:t>
      </w:r>
      <w:r w:rsidR="001E2677">
        <w:t xml:space="preserve"> 2018.gada 12.marta lēmumā šajā lietā, </w:t>
      </w:r>
      <w:r w:rsidR="009A00DA" w:rsidRPr="00C4667F">
        <w:t xml:space="preserve">kopš 2016.gada </w:t>
      </w:r>
      <w:r w:rsidR="00C4667F" w:rsidRPr="00C4667F">
        <w:t>pieteicējs administratīvajā tiesā</w:t>
      </w:r>
      <w:r w:rsidR="009A00DA" w:rsidRPr="009A00DA">
        <w:t xml:space="preserve"> </w:t>
      </w:r>
      <w:r w:rsidR="009A00DA">
        <w:t>ir vērsies</w:t>
      </w:r>
      <w:r w:rsidR="009A00DA" w:rsidRPr="00C4667F">
        <w:t xml:space="preserve"> regulāri</w:t>
      </w:r>
      <w:r w:rsidR="00C4667F" w:rsidRPr="00C4667F">
        <w:t>. Pamatojoties uz viņa pieteikumiem, ir ierosinātas vairāk nekā 10 administratīvās lietas.</w:t>
      </w:r>
      <w:r w:rsidR="00C4667F">
        <w:t xml:space="preserve"> </w:t>
      </w:r>
      <w:r w:rsidR="00C4667F" w:rsidRPr="00C4667F">
        <w:t xml:space="preserve">Turklāt izskatāmās lietas faktiskie apstākļi ir līdzīgi daudzām citām ar ieslodzīto uzturēšanās apstākļiem saistītām lietām, kurās ir izveidojusies plaša judikatūra un kurās nav jārisina sarežģīti tiesību jautājumi. </w:t>
      </w:r>
      <w:r w:rsidR="005770DB">
        <w:t>Parasti tieši pats pieteicējs spēj vislabāk s</w:t>
      </w:r>
      <w:r w:rsidR="00C4667F" w:rsidRPr="00C4667F">
        <w:t>niegt tiesai paskaidrojumus par lietas faktiskajiem apstākļiem.</w:t>
      </w:r>
      <w:r w:rsidR="005770DB">
        <w:t xml:space="preserve"> </w:t>
      </w:r>
      <w:r w:rsidR="00C4667F" w:rsidRPr="00C4667F">
        <w:t>Tādēļ nav konstatējams, ka lieta būtu pieteicējam sarežģīta.</w:t>
      </w:r>
    </w:p>
    <w:p w14:paraId="57525C94" w14:textId="3966BDC8" w:rsidR="009A00DA" w:rsidRDefault="009A00DA" w:rsidP="000B005E">
      <w:pPr>
        <w:spacing w:line="276" w:lineRule="auto"/>
        <w:ind w:firstLine="720"/>
        <w:jc w:val="both"/>
      </w:pPr>
      <w:r>
        <w:t xml:space="preserve">Savukārt attiecībā uz pieteicēja spējām sevi pārstāvēt Senāts piekrīt apgabaltiesai, ka pieteicējs tiesas sēdē </w:t>
      </w:r>
      <w:r w:rsidR="004802FF">
        <w:t xml:space="preserve">spēja </w:t>
      </w:r>
      <w:r>
        <w:t>iztei</w:t>
      </w:r>
      <w:r w:rsidR="004802FF">
        <w:t>kt</w:t>
      </w:r>
      <w:r>
        <w:t xml:space="preserve"> procesuālus lūgumus un snie</w:t>
      </w:r>
      <w:r w:rsidR="004802FF">
        <w:t>gt</w:t>
      </w:r>
      <w:r>
        <w:t xml:space="preserve"> izvērstus paskaidrojumus par lietas </w:t>
      </w:r>
      <w:r w:rsidR="004802FF">
        <w:t>būtību</w:t>
      </w:r>
      <w:r>
        <w:t xml:space="preserve">. Tādēļ, ņemot vērā, ka lieta nav pieteicējam sarežģīta, Senāts atzīst, ka pirmās instances tiesā pieteicējam bija nodrošināta </w:t>
      </w:r>
      <w:r w:rsidR="005770DB">
        <w:t>efektīva</w:t>
      </w:r>
      <w:r>
        <w:t xml:space="preserve"> iespēja piedalīties tiesas procesā.</w:t>
      </w:r>
    </w:p>
    <w:p w14:paraId="4D7D97C4" w14:textId="77777777" w:rsidR="00FE4594" w:rsidRDefault="00FE4594" w:rsidP="000B005E">
      <w:pPr>
        <w:spacing w:line="276" w:lineRule="auto"/>
        <w:ind w:firstLine="720"/>
        <w:jc w:val="both"/>
      </w:pPr>
    </w:p>
    <w:p w14:paraId="598DCF95" w14:textId="77777777" w:rsidR="005B65CC" w:rsidRDefault="00FE4594" w:rsidP="000B005E">
      <w:pPr>
        <w:spacing w:line="276" w:lineRule="auto"/>
        <w:ind w:firstLine="720"/>
        <w:jc w:val="both"/>
      </w:pPr>
      <w:r>
        <w:t>[</w:t>
      </w:r>
      <w:r w:rsidR="009A00DA">
        <w:t>9</w:t>
      </w:r>
      <w:r>
        <w:t xml:space="preserve">] </w:t>
      </w:r>
      <w:r w:rsidR="009A7BA2">
        <w:t>Apgabaltiesa</w:t>
      </w:r>
      <w:r w:rsidR="008A0F21">
        <w:t>i var pārmest, ka tā</w:t>
      </w:r>
      <w:r w:rsidR="009A7BA2">
        <w:t xml:space="preserve"> </w:t>
      </w:r>
      <w:r w:rsidR="008A0F21">
        <w:t>atsevišķi neapsvēra</w:t>
      </w:r>
      <w:r w:rsidR="009A7BA2">
        <w:t xml:space="preserve">, vai </w:t>
      </w:r>
      <w:r w:rsidR="005770DB">
        <w:t xml:space="preserve">ir </w:t>
      </w:r>
      <w:r w:rsidR="009A7BA2">
        <w:t>nepieciešams nodrošināt pieteicējam juridisko palīdzību tieši apelācijas instanc</w:t>
      </w:r>
      <w:r w:rsidR="008A0F21">
        <w:t>es tiesas procesā</w:t>
      </w:r>
      <w:r w:rsidR="009A7BA2">
        <w:t>. Šādu tiesas rīcību daļēji izskaidro tiesas nostāja, ka pieteicējam pašam jāizsaka attiecīgs lūgums</w:t>
      </w:r>
      <w:r w:rsidR="00435D81">
        <w:t xml:space="preserve">, un tāds patiešām </w:t>
      </w:r>
      <w:r w:rsidR="000E03DF">
        <w:t>netika</w:t>
      </w:r>
      <w:r w:rsidR="00435D81">
        <w:t xml:space="preserve"> izteikts</w:t>
      </w:r>
      <w:r w:rsidR="005B65CC">
        <w:t>.</w:t>
      </w:r>
    </w:p>
    <w:p w14:paraId="515D974C" w14:textId="30616CA8" w:rsidR="004A462C" w:rsidRDefault="000E03DF" w:rsidP="000B005E">
      <w:pPr>
        <w:spacing w:line="276" w:lineRule="auto"/>
        <w:ind w:firstLine="720"/>
        <w:jc w:val="both"/>
      </w:pPr>
      <w:r>
        <w:t>No otras puses</w:t>
      </w:r>
      <w:r w:rsidR="008A0F21">
        <w:t xml:space="preserve">, </w:t>
      </w:r>
      <w:r w:rsidR="00435D81">
        <w:t>ņem</w:t>
      </w:r>
      <w:r w:rsidR="008A0F21">
        <w:t>ot</w:t>
      </w:r>
      <w:r w:rsidR="00435D81">
        <w:t xml:space="preserve"> vērā </w:t>
      </w:r>
      <w:r w:rsidR="008A0F21">
        <w:t xml:space="preserve">pieteicēja </w:t>
      </w:r>
      <w:r w:rsidR="00435D81">
        <w:t xml:space="preserve">netieši pausto </w:t>
      </w:r>
      <w:r w:rsidR="00EC7508">
        <w:t>viedokli</w:t>
      </w:r>
      <w:r w:rsidR="00435D81">
        <w:t xml:space="preserve">, ka </w:t>
      </w:r>
      <w:r w:rsidR="008A0F21">
        <w:t xml:space="preserve">sliktā </w:t>
      </w:r>
      <w:r w:rsidR="00435D81">
        <w:t xml:space="preserve">mantiskā stāvokļa dēļ juridiskā palīdzība </w:t>
      </w:r>
      <w:r w:rsidR="008A0F21">
        <w:t>viņam</w:t>
      </w:r>
      <w:r w:rsidR="00435D81">
        <w:t xml:space="preserve"> </w:t>
      </w:r>
      <w:r w:rsidR="008B2BB9">
        <w:t>piešķirama</w:t>
      </w:r>
      <w:r w:rsidR="008A0F21">
        <w:t xml:space="preserve"> automātiski, apgabaltiesa varēja saprast, ka faktiski pieteicējs šādu palīdzību vēlas.</w:t>
      </w:r>
      <w:r w:rsidR="00E37237">
        <w:t xml:space="preserve"> </w:t>
      </w:r>
      <w:r w:rsidR="008A0F21">
        <w:t>Tomēr</w:t>
      </w:r>
      <w:r w:rsidR="00435D81">
        <w:t xml:space="preserve"> no apgabaltiesas sprieduma </w:t>
      </w:r>
      <w:r w:rsidR="008A0F21">
        <w:t xml:space="preserve">nepārprotami </w:t>
      </w:r>
      <w:r w:rsidR="008B2BB9">
        <w:t>izriet tiesas viedoklis par šāda iespējama lūguma pamatotību</w:t>
      </w:r>
      <w:r w:rsidR="00435D81">
        <w:t xml:space="preserve">, proti, tiesa uzskatīja, ka nepastāv apstākļi, </w:t>
      </w:r>
      <w:r w:rsidR="008A0F21">
        <w:t>kuri</w:t>
      </w:r>
      <w:r w:rsidR="00435D81">
        <w:t xml:space="preserve"> liecinātu, ka pieteicējs nespēj pats aizstāvēt savas intereses.</w:t>
      </w:r>
      <w:r w:rsidR="00E37237">
        <w:t xml:space="preserve"> Tātad uz pieteicēja netieši izteikto lūgumu faktiski ir atbildēts.</w:t>
      </w:r>
    </w:p>
    <w:p w14:paraId="5727E951" w14:textId="77777777" w:rsidR="00144DF7" w:rsidRDefault="00144DF7" w:rsidP="000F2581">
      <w:pPr>
        <w:spacing w:line="276" w:lineRule="auto"/>
        <w:ind w:firstLine="720"/>
        <w:jc w:val="both"/>
      </w:pPr>
    </w:p>
    <w:p w14:paraId="63F34E9C" w14:textId="77777777" w:rsidR="00144DF7" w:rsidRDefault="00144DF7" w:rsidP="000F2581">
      <w:pPr>
        <w:spacing w:line="276" w:lineRule="auto"/>
        <w:ind w:firstLine="720"/>
        <w:jc w:val="both"/>
      </w:pPr>
      <w:r>
        <w:t xml:space="preserve">[10] </w:t>
      </w:r>
      <w:r w:rsidR="00E37237">
        <w:t>Vērtējot</w:t>
      </w:r>
      <w:r w:rsidR="00C51F65">
        <w:t xml:space="preserve"> pieteicēja spēju pārstāvēt </w:t>
      </w:r>
      <w:r w:rsidR="00E37237">
        <w:t xml:space="preserve">sevi </w:t>
      </w:r>
      <w:r w:rsidR="00C51F65">
        <w:t>apelācijas instancē</w:t>
      </w:r>
      <w:r w:rsidR="00E37237">
        <w:t>,</w:t>
      </w:r>
      <w:r w:rsidR="00C51F65">
        <w:t xml:space="preserve"> Senāts papildus konstatē, ka </w:t>
      </w:r>
      <w:r w:rsidR="000F2581">
        <w:t>pieteicējam ir zināmas grūtības procesuālos dokumentus</w:t>
      </w:r>
      <w:r w:rsidR="000F2581" w:rsidRPr="00AF7CF5">
        <w:t xml:space="preserve"> </w:t>
      </w:r>
      <w:r w:rsidR="000F2581">
        <w:t>sastādīt pareizā latviešu valodā.</w:t>
      </w:r>
      <w:r w:rsidR="000F2581" w:rsidRPr="000F2581">
        <w:t xml:space="preserve"> </w:t>
      </w:r>
      <w:r w:rsidR="000F2581">
        <w:t xml:space="preserve">Pirmās instances tiesā </w:t>
      </w:r>
      <w:r w:rsidR="005770DB">
        <w:t>šīs grūtības tika pilnībā novērstas</w:t>
      </w:r>
      <w:r w:rsidR="000F2581">
        <w:t>, nodrošinot pieteicējam iespēju piedalīties tiesas sēdē un sniegt mutvārdu paskaidrojumus ar tulka palīdzību.</w:t>
      </w:r>
    </w:p>
    <w:p w14:paraId="30E02DEF" w14:textId="77777777" w:rsidR="00144DF7" w:rsidRDefault="005770DB" w:rsidP="000F2581">
      <w:pPr>
        <w:spacing w:line="276" w:lineRule="auto"/>
        <w:ind w:firstLine="720"/>
        <w:jc w:val="both"/>
      </w:pPr>
      <w:r>
        <w:t>Apgabaltiesa pieteicēja lūgumu izskatīt lietu mutvārdu procesā noraidīja, norādot, ka tā nekonstatē nepieciešamību izskatīt lietu mutvārdu procesā.</w:t>
      </w:r>
      <w:r w:rsidR="00144DF7">
        <w:t xml:space="preserve"> </w:t>
      </w:r>
      <w:r w:rsidR="00CA1815">
        <w:t xml:space="preserve">Tomēr </w:t>
      </w:r>
      <w:r w:rsidR="00144DF7">
        <w:t xml:space="preserve">jāņem vērā, ka apelācijas sūdzībā līdzīgi kā kasācijas sūdzībā nav neviena argumenta par lietas būtību, kā vien iebildums, ka pieteicējam nav nodrošināta juridiskā palīdzība. Turklāt </w:t>
      </w:r>
      <w:r w:rsidR="00CA1815">
        <w:t>pieteicēja sniegtā</w:t>
      </w:r>
      <w:r w:rsidR="000F2581">
        <w:t xml:space="preserve"> motivācij</w:t>
      </w:r>
      <w:r w:rsidR="00CA1815">
        <w:t>a</w:t>
      </w:r>
      <w:r w:rsidR="000F2581">
        <w:t xml:space="preserve"> </w:t>
      </w:r>
      <w:r w:rsidR="00CA1815">
        <w:t>tam</w:t>
      </w:r>
      <w:r w:rsidR="000F2581">
        <w:t xml:space="preserve">, kādēļ viņam nepieciešama lietas izskatīšana mutvārdu procesā, </w:t>
      </w:r>
      <w:r w:rsidR="00CA1815">
        <w:t>bija tāda, ka</w:t>
      </w:r>
      <w:r w:rsidR="000F2581">
        <w:t xml:space="preserve"> viņa rīcībā </w:t>
      </w:r>
      <w:r w:rsidR="00CA1815">
        <w:t>esot</w:t>
      </w:r>
      <w:r w:rsidR="000F2581">
        <w:t xml:space="preserve"> pierādījumi, kurus viņš baidās sūtīt tiesai, uztraukdamies par to iespējamu nozaudēšanu</w:t>
      </w:r>
      <w:r w:rsidR="00CA1815">
        <w:t>. Uz to apgabal</w:t>
      </w:r>
      <w:r w:rsidR="000F2581">
        <w:t xml:space="preserve">tiesa atbildēja, </w:t>
      </w:r>
      <w:r w:rsidR="00CA1815">
        <w:t xml:space="preserve">lūdzot </w:t>
      </w:r>
      <w:r w:rsidR="00144DF7">
        <w:t>rakstveidā paskaidrot</w:t>
      </w:r>
      <w:r w:rsidR="00CA1815" w:rsidRPr="00CA1815">
        <w:t xml:space="preserve">, kādi </w:t>
      </w:r>
      <w:r w:rsidR="00CA1815">
        <w:t xml:space="preserve">tieši </w:t>
      </w:r>
      <w:r w:rsidR="00CA1815" w:rsidRPr="00CA1815">
        <w:t xml:space="preserve">pierādījumi ir </w:t>
      </w:r>
      <w:r w:rsidR="00CA1815">
        <w:t>viņa</w:t>
      </w:r>
      <w:r w:rsidR="00CA1815" w:rsidRPr="00CA1815">
        <w:t xml:space="preserve"> rīcībā un ko tie pierāda</w:t>
      </w:r>
      <w:r w:rsidR="001C3C75">
        <w:t>.</w:t>
      </w:r>
      <w:r w:rsidR="00CA1815">
        <w:t xml:space="preserve"> </w:t>
      </w:r>
      <w:r w:rsidR="001C3C75">
        <w:t xml:space="preserve">Taču </w:t>
      </w:r>
      <w:r w:rsidR="00CA1815">
        <w:t>pieteicējs uz to nereaģēja un papildu ziņas nesniedza.</w:t>
      </w:r>
    </w:p>
    <w:p w14:paraId="3A4428B5" w14:textId="1BEE08DB" w:rsidR="000F2581" w:rsidRDefault="00CA1815" w:rsidP="000F2581">
      <w:pPr>
        <w:spacing w:line="276" w:lineRule="auto"/>
        <w:ind w:firstLine="720"/>
        <w:jc w:val="both"/>
      </w:pPr>
      <w:r>
        <w:t xml:space="preserve">Senāts konstatē, ka pirmās instances tiesā pieteicējs ir iesniedzis ne tikai pieteikumu, bet arī virkni </w:t>
      </w:r>
      <w:r w:rsidR="001C3C75">
        <w:t xml:space="preserve">pieteikuma </w:t>
      </w:r>
      <w:r>
        <w:t xml:space="preserve">papildinājumu, kuros pietiekami saprotami </w:t>
      </w:r>
      <w:r w:rsidR="001C3C75">
        <w:t>minēti</w:t>
      </w:r>
      <w:r>
        <w:t xml:space="preserve"> </w:t>
      </w:r>
      <w:r w:rsidR="001C3C75">
        <w:t xml:space="preserve">viņa </w:t>
      </w:r>
      <w:r>
        <w:t xml:space="preserve">uzturēšanās apstākļi, kurus </w:t>
      </w:r>
      <w:r w:rsidR="001C3C75">
        <w:t xml:space="preserve">pieteicējs </w:t>
      </w:r>
      <w:r>
        <w:t>uzskata par cilvēktiesībām neatbilstošiem.</w:t>
      </w:r>
      <w:r w:rsidR="00144DF7">
        <w:t xml:space="preserve"> </w:t>
      </w:r>
      <w:r w:rsidR="000F2581">
        <w:t>Tādēļ</w:t>
      </w:r>
      <w:r w:rsidR="001C3C75">
        <w:t>, Senāta ieskatā,</w:t>
      </w:r>
      <w:r w:rsidR="000F2581">
        <w:t xml:space="preserve"> tas, ka pieteicēja apelācijas sūdzībā nav neviena apsvēruma par lietas faktiskajiem apstākļiem</w:t>
      </w:r>
      <w:r w:rsidR="00144DF7">
        <w:t xml:space="preserve"> un pieteicēj</w:t>
      </w:r>
      <w:r w:rsidR="005B65CC">
        <w:t>s</w:t>
      </w:r>
      <w:r w:rsidR="00144DF7">
        <w:t xml:space="preserve"> nereaģē</w:t>
      </w:r>
      <w:r w:rsidR="005B65CC">
        <w:t>ja</w:t>
      </w:r>
      <w:r w:rsidR="00144DF7">
        <w:t xml:space="preserve"> uz apgabaltiesas pieprasījumu sniegt papildu paskaidrojumus par tiesas sēdes nepieciešamību</w:t>
      </w:r>
      <w:r w:rsidR="000F2581">
        <w:t>, neliecina, ka pieteicēja grūtības sastādīt dokumentus</w:t>
      </w:r>
      <w:r w:rsidR="000F2581" w:rsidRPr="00AF7CF5">
        <w:t xml:space="preserve"> </w:t>
      </w:r>
      <w:r w:rsidR="000F2581">
        <w:t xml:space="preserve">ir tik lielas, ka tās liegtu pieteicējam efektīvi pārstāvēt sevi </w:t>
      </w:r>
      <w:r w:rsidR="001C3C75">
        <w:t xml:space="preserve">apelācijas instancē </w:t>
      </w:r>
      <w:r w:rsidR="000F2581">
        <w:t>rakstveida procesā.</w:t>
      </w:r>
    </w:p>
    <w:p w14:paraId="0E82142E" w14:textId="5298F96C" w:rsidR="004A462C" w:rsidRDefault="001C3C75" w:rsidP="000B005E">
      <w:pPr>
        <w:spacing w:line="276" w:lineRule="auto"/>
        <w:ind w:firstLine="720"/>
        <w:jc w:val="both"/>
      </w:pPr>
      <w:r>
        <w:lastRenderedPageBreak/>
        <w:t>Līdz ar to</w:t>
      </w:r>
      <w:r w:rsidR="00EC7508">
        <w:t xml:space="preserve"> </w:t>
      </w:r>
      <w:r w:rsidR="00435D81">
        <w:t xml:space="preserve">Senāts </w:t>
      </w:r>
      <w:r w:rsidR="00EC7508">
        <w:t>atzīst</w:t>
      </w:r>
      <w:r w:rsidR="00435D81">
        <w:t xml:space="preserve">, ka </w:t>
      </w:r>
      <w:r w:rsidR="00EC7508">
        <w:t>juridiskās palīdzības nenodrošināšana nav liegusi pieteicējam tiesības uz taisnīgu lietas izskatīšanu</w:t>
      </w:r>
      <w:r w:rsidR="00144DF7">
        <w:t xml:space="preserve"> apelācijas instancē</w:t>
      </w:r>
      <w:r w:rsidR="00EC7508">
        <w:t>.</w:t>
      </w:r>
    </w:p>
    <w:p w14:paraId="2F4CECD2" w14:textId="77777777" w:rsidR="004A462C" w:rsidRDefault="004A462C" w:rsidP="000B005E">
      <w:pPr>
        <w:spacing w:line="276" w:lineRule="auto"/>
        <w:ind w:firstLine="720"/>
        <w:jc w:val="both"/>
      </w:pPr>
    </w:p>
    <w:p w14:paraId="3D2114B1" w14:textId="54C5B1DE" w:rsidR="002D57FB" w:rsidRDefault="004A462C" w:rsidP="000B005E">
      <w:pPr>
        <w:spacing w:line="276" w:lineRule="auto"/>
        <w:ind w:firstLine="720"/>
        <w:jc w:val="both"/>
      </w:pPr>
      <w:r>
        <w:t>[</w:t>
      </w:r>
      <w:r w:rsidR="008A0F21">
        <w:t>1</w:t>
      </w:r>
      <w:r w:rsidR="00144DF7">
        <w:t>1</w:t>
      </w:r>
      <w:r>
        <w:t xml:space="preserve">] </w:t>
      </w:r>
      <w:r w:rsidR="001C3C75">
        <w:t xml:space="preserve">Senāts ņem </w:t>
      </w:r>
      <w:r w:rsidR="006E7255">
        <w:t xml:space="preserve">vērā arī, ka </w:t>
      </w:r>
      <w:r w:rsidR="001C3C75">
        <w:t>pieteicējs</w:t>
      </w:r>
      <w:r w:rsidR="006E7255">
        <w:t xml:space="preserve"> ir ieslodzījumā esoša persona, kuras iespējas </w:t>
      </w:r>
      <w:r w:rsidR="00040714">
        <w:t>iegūt pierādījumus savas pozīcijas aizstāvēšanai</w:t>
      </w:r>
      <w:r w:rsidR="0044601B">
        <w:t xml:space="preserve"> salīdzinājumā ar citiem procesa dalībniekiem </w:t>
      </w:r>
      <w:r w:rsidR="00040714">
        <w:t>ir ierobežotas.</w:t>
      </w:r>
      <w:r w:rsidR="001C3C75">
        <w:t xml:space="preserve"> </w:t>
      </w:r>
      <w:r w:rsidR="00040714">
        <w:t>Šādās situācijās</w:t>
      </w:r>
      <w:r w:rsidR="0044601B">
        <w:t>, lai nodrošinātu personas tiesības uz taisnīgu tiesu,</w:t>
      </w:r>
      <w:r w:rsidR="00040714">
        <w:t xml:space="preserve"> kompensējoša nozīme ir administratīvajā tiesas procesā pastāvošajam objektīvās izmeklēšanas principam. Proti, jo </w:t>
      </w:r>
      <w:r w:rsidR="0044601B">
        <w:t>neizdevīgākā stāvoklī ir kāds no procesa dalībniekiem, jo lielāka nozīme ir tiesas aktīvai rīcībai un iniciatīvai, noskaidrojot lietas apstākļus.</w:t>
      </w:r>
      <w:r w:rsidR="002D57FB">
        <w:t xml:space="preserve"> </w:t>
      </w:r>
      <w:r w:rsidR="00452D30">
        <w:t>Tādējādi šā principa īstenošana un personas tiesības uz kvalificētu juridisko palīdzību</w:t>
      </w:r>
      <w:r w:rsidR="00452D30" w:rsidRPr="00452D30">
        <w:t xml:space="preserve"> </w:t>
      </w:r>
      <w:r w:rsidR="00DB78D0">
        <w:t>pastāv</w:t>
      </w:r>
      <w:r w:rsidR="00452D30">
        <w:t xml:space="preserve"> </w:t>
      </w:r>
      <w:r w:rsidR="00DB78D0">
        <w:t>savstarpējā līdzsvarā</w:t>
      </w:r>
      <w:r w:rsidR="00452D30">
        <w:t>.</w:t>
      </w:r>
    </w:p>
    <w:p w14:paraId="730003F5" w14:textId="2A54CC4C" w:rsidR="00452D30" w:rsidRDefault="00452D30" w:rsidP="00452D30">
      <w:pPr>
        <w:spacing w:line="276" w:lineRule="auto"/>
        <w:ind w:firstLine="720"/>
        <w:jc w:val="both"/>
      </w:pPr>
      <w:r>
        <w:t>Tam pēc būtības piekritusi arī apgabaltiesa, kā vienu no pretargumentiem pieteicēja iebildumam par juridiskās palīdzības nenodrošināšanu minēdama tieši to, ka administratīvais process tiesā notiek saskaņā ar objektīvās izmeklēšanas pri</w:t>
      </w:r>
      <w:r w:rsidR="001A5198">
        <w:t>ncipu</w:t>
      </w:r>
      <w:r w:rsidR="00324FAA">
        <w:t>, kas nozīmē, ka tiesa lietas apstākļu noskaidrošanai dod procesa dalībniekiem norādījumus un ieteikumus, k</w:t>
      </w:r>
      <w:r w:rsidR="00DC0ECF">
        <w:t>ā</w:t>
      </w:r>
      <w:r w:rsidR="00324FAA">
        <w:t xml:space="preserve"> arī savāc pierādījumus pēc savas iniciatīvas.</w:t>
      </w:r>
    </w:p>
    <w:p w14:paraId="7E4C02D5" w14:textId="32D890C5" w:rsidR="00723F7D" w:rsidRDefault="001C3C75" w:rsidP="000B005E">
      <w:pPr>
        <w:spacing w:line="276" w:lineRule="auto"/>
        <w:ind w:firstLine="720"/>
        <w:jc w:val="both"/>
      </w:pPr>
      <w:r>
        <w:t>Tomēr kasācijas sūdzībā nav izte</w:t>
      </w:r>
      <w:r w:rsidR="00352055">
        <w:t>ikt</w:t>
      </w:r>
      <w:r>
        <w:t>s nevien</w:t>
      </w:r>
      <w:r w:rsidR="00352055">
        <w:t>s</w:t>
      </w:r>
      <w:r>
        <w:t xml:space="preserve"> iebildum</w:t>
      </w:r>
      <w:r w:rsidR="00352055">
        <w:t>s</w:t>
      </w:r>
      <w:r>
        <w:t xml:space="preserve"> </w:t>
      </w:r>
      <w:r w:rsidR="00352055">
        <w:t>pa</w:t>
      </w:r>
      <w:r>
        <w:t>r tiesas veikto objektīvo izmeklēšanu</w:t>
      </w:r>
      <w:r w:rsidR="001A5198">
        <w:t>, proti, nav minē</w:t>
      </w:r>
      <w:r w:rsidR="00352055">
        <w:t>t</w:t>
      </w:r>
      <w:r w:rsidR="001A5198">
        <w:t>s nevien</w:t>
      </w:r>
      <w:r w:rsidR="00352055">
        <w:t>s</w:t>
      </w:r>
      <w:r w:rsidR="001A5198">
        <w:t xml:space="preserve"> apstākli</w:t>
      </w:r>
      <w:r w:rsidR="00352055">
        <w:t>s</w:t>
      </w:r>
      <w:r w:rsidR="001A5198">
        <w:t>, ko tiesa nebūtu noskaidrojusi vai ņēmusi vērā</w:t>
      </w:r>
      <w:r w:rsidR="00452D30">
        <w:t>.</w:t>
      </w:r>
      <w:r w:rsidR="001A5198">
        <w:t xml:space="preserve"> </w:t>
      </w:r>
      <w:r w:rsidR="00144DF7">
        <w:t>Kā Senāts jau konstatēja, pieteicēj</w:t>
      </w:r>
      <w:r w:rsidR="00B87AC1">
        <w:t>s</w:t>
      </w:r>
      <w:r w:rsidR="00144DF7">
        <w:t xml:space="preserve"> spēja pirmās instances tiesai pietiekami saprotami izklāstīt savus iebildumus par </w:t>
      </w:r>
      <w:r w:rsidR="00B87AC1">
        <w:t xml:space="preserve">apstākļiem ieslodzījuma vietā. </w:t>
      </w:r>
      <w:r w:rsidR="001A5198">
        <w:t xml:space="preserve">Līdz ar to </w:t>
      </w:r>
      <w:r w:rsidR="00B87AC1">
        <w:t xml:space="preserve">nav pamata uzskatīt, ka pieteicējs nebūtu spējīgs pietiekami saprotami norādīt to, ka tiesa kādu apstākli nav pietiekami pārbaudījusi vai nav ieguvusi kādu būtisku pierādījumu. Ņemot vērā minēto, </w:t>
      </w:r>
      <w:r w:rsidR="001A5198">
        <w:t xml:space="preserve">Senātam nav pamata </w:t>
      </w:r>
      <w:r w:rsidR="00352055">
        <w:t xml:space="preserve">pārbaudīt, vai apgabaltiesa </w:t>
      </w:r>
      <w:r w:rsidR="00B87AC1">
        <w:t>ir ievērojusi objektīvās izmeklēšanas principu</w:t>
      </w:r>
      <w:r w:rsidR="00352055">
        <w:t>.</w:t>
      </w:r>
    </w:p>
    <w:p w14:paraId="335D9F72" w14:textId="77777777" w:rsidR="00DB78D0" w:rsidRDefault="00DB78D0" w:rsidP="000B005E">
      <w:pPr>
        <w:spacing w:line="276" w:lineRule="auto"/>
        <w:ind w:firstLine="720"/>
        <w:jc w:val="both"/>
      </w:pPr>
    </w:p>
    <w:p w14:paraId="516DED18" w14:textId="659567F1" w:rsidR="000F2581" w:rsidRDefault="000F2581" w:rsidP="00272A43">
      <w:pPr>
        <w:spacing w:line="276" w:lineRule="auto"/>
        <w:ind w:firstLine="720"/>
        <w:jc w:val="both"/>
      </w:pPr>
      <w:r>
        <w:t>[1</w:t>
      </w:r>
      <w:r w:rsidR="00144DF7">
        <w:t>2</w:t>
      </w:r>
      <w:r>
        <w:t xml:space="preserve">] </w:t>
      </w:r>
      <w:r w:rsidR="00267D36">
        <w:t xml:space="preserve">Pieteicējs ar Administratīvās rajona tiesas tiesneša 2016.gada 6.septembra lēmumu tika atbrīvots no 28,46 </w:t>
      </w:r>
      <w:proofErr w:type="spellStart"/>
      <w:r w:rsidR="00267D36" w:rsidRPr="00267D36">
        <w:rPr>
          <w:i/>
        </w:rPr>
        <w:t>euro</w:t>
      </w:r>
      <w:proofErr w:type="spellEnd"/>
      <w:r w:rsidR="00267D36">
        <w:t xml:space="preserve"> valsts nodevas samaksas par pieteikuma iesniegšanu tiesā, bet ar Administratīvās apgabaltiesas tiesneša 2017.gada 13.aprīļa lēmumu atbrīvots no 60 </w:t>
      </w:r>
      <w:proofErr w:type="spellStart"/>
      <w:r w:rsidR="00267D36" w:rsidRPr="00267D36">
        <w:rPr>
          <w:i/>
        </w:rPr>
        <w:t>euro</w:t>
      </w:r>
      <w:proofErr w:type="spellEnd"/>
      <w:r w:rsidR="00267D36">
        <w:t xml:space="preserve"> valsts nodevas samaksas par apelācijas sūdzības iesniegšanu.</w:t>
      </w:r>
    </w:p>
    <w:p w14:paraId="012DA5C9" w14:textId="6F9ED058" w:rsidR="000F2581" w:rsidRDefault="00267D36" w:rsidP="00272A43">
      <w:pPr>
        <w:spacing w:line="276" w:lineRule="auto"/>
        <w:ind w:firstLine="720"/>
        <w:jc w:val="both"/>
      </w:pPr>
      <w:r>
        <w:t xml:space="preserve">Saskaņā ar Administratīvā procesa likuma 126.panta ceturto daļu, ja </w:t>
      </w:r>
      <w:r w:rsidRPr="00267D36">
        <w:t>pieteicējs no valsts nodevas samaksas ar tiesas lēmumu bijis pilnīgi vai daļēji atbrīvots, pieteikuma noraidīšanas gadījumā pieteicējam ir pienākums atmaksāt valstij valsts nodevu pilnā apmērā triju mēnešu laikā pēc sprieduma stāšanās spēkā</w:t>
      </w:r>
      <w:r>
        <w:t>.</w:t>
      </w:r>
    </w:p>
    <w:p w14:paraId="1DBBA306" w14:textId="122E4D17" w:rsidR="00267D36" w:rsidRDefault="00352055" w:rsidP="00272A43">
      <w:pPr>
        <w:spacing w:line="276" w:lineRule="auto"/>
        <w:ind w:firstLine="720"/>
        <w:jc w:val="both"/>
      </w:pPr>
      <w:r>
        <w:t xml:space="preserve">Šāds pienākums likumā noteikts, lai disciplinētu pieteicējus un atturētu viņus no nepamatotu pieteikumu </w:t>
      </w:r>
      <w:r w:rsidR="00B87AC1">
        <w:t xml:space="preserve">un apelācijas sūdzību </w:t>
      </w:r>
      <w:r>
        <w:t xml:space="preserve">iesniegšanas. Tāpēc tas, ka pieteicējam nav nekādu ienākumu, nav šķērslis noteikt šādu pienākumu. </w:t>
      </w:r>
      <w:r w:rsidR="00267D36">
        <w:t>Līdz ar to apgabaltiesa spriedumā pamatoti uzlika pieteicējam pienākumu atmaksāt valstij</w:t>
      </w:r>
      <w:r>
        <w:t xml:space="preserve"> valsts nodevu 88,46 </w:t>
      </w:r>
      <w:proofErr w:type="spellStart"/>
      <w:r w:rsidRPr="00352055">
        <w:rPr>
          <w:i/>
        </w:rPr>
        <w:t>euro</w:t>
      </w:r>
      <w:proofErr w:type="spellEnd"/>
      <w:r>
        <w:t>.</w:t>
      </w:r>
    </w:p>
    <w:p w14:paraId="63665AFD" w14:textId="77777777" w:rsidR="00E76DE9" w:rsidRDefault="00E76DE9" w:rsidP="00272A43">
      <w:pPr>
        <w:spacing w:line="276" w:lineRule="auto"/>
        <w:ind w:firstLine="720"/>
        <w:jc w:val="both"/>
      </w:pPr>
    </w:p>
    <w:p w14:paraId="5DF9FC12" w14:textId="6700E7DD" w:rsidR="003047F5" w:rsidRPr="00287404" w:rsidRDefault="006453E3" w:rsidP="00287404">
      <w:pPr>
        <w:spacing w:line="276" w:lineRule="auto"/>
        <w:jc w:val="center"/>
        <w:rPr>
          <w:b/>
        </w:rPr>
      </w:pPr>
      <w:r>
        <w:rPr>
          <w:b/>
        </w:rPr>
        <w:t>Rezolutīvā</w:t>
      </w:r>
      <w:r w:rsidR="003047F5" w:rsidRPr="00287404">
        <w:rPr>
          <w:b/>
        </w:rPr>
        <w:t xml:space="preserve"> daļa</w:t>
      </w:r>
    </w:p>
    <w:p w14:paraId="5A48171A" w14:textId="77777777" w:rsidR="00195D41" w:rsidRPr="00287404" w:rsidRDefault="00195D41" w:rsidP="00287404">
      <w:pPr>
        <w:spacing w:line="276" w:lineRule="auto"/>
        <w:ind w:firstLine="720"/>
        <w:jc w:val="both"/>
      </w:pPr>
    </w:p>
    <w:p w14:paraId="1AAB351C" w14:textId="3C6D0DC0" w:rsidR="007D7C2B" w:rsidRDefault="00CC03AE" w:rsidP="00C45287">
      <w:pPr>
        <w:spacing w:line="276" w:lineRule="auto"/>
        <w:ind w:firstLine="720"/>
        <w:jc w:val="both"/>
      </w:pPr>
      <w:r w:rsidRPr="00CC03AE">
        <w:t xml:space="preserve">Pamatojoties uz Administratīvā procesa likuma 348.panta pirmās daļas </w:t>
      </w:r>
      <w:r w:rsidR="00FE4594">
        <w:t>1</w:t>
      </w:r>
      <w:r w:rsidRPr="00CC03AE">
        <w:t>.punktu un 351.pantu</w:t>
      </w:r>
      <w:r w:rsidR="004B0B15" w:rsidRPr="004B0B15">
        <w:t xml:space="preserve">, </w:t>
      </w:r>
      <w:r w:rsidR="00B64711">
        <w:t>Senāts</w:t>
      </w:r>
    </w:p>
    <w:p w14:paraId="75254CAF" w14:textId="77777777" w:rsidR="005B65CC" w:rsidRPr="00287404" w:rsidRDefault="005B65CC" w:rsidP="00287404">
      <w:pPr>
        <w:spacing w:line="276" w:lineRule="auto"/>
        <w:ind w:firstLine="720"/>
        <w:jc w:val="both"/>
      </w:pPr>
    </w:p>
    <w:p w14:paraId="58832A0C" w14:textId="3EF856F4" w:rsidR="003047F5" w:rsidRPr="00287404" w:rsidRDefault="00805130" w:rsidP="00287404">
      <w:pPr>
        <w:spacing w:line="276" w:lineRule="auto"/>
        <w:jc w:val="center"/>
        <w:rPr>
          <w:b/>
          <w:bCs/>
          <w:spacing w:val="70"/>
        </w:rPr>
      </w:pPr>
      <w:r>
        <w:rPr>
          <w:b/>
        </w:rPr>
        <w:t>n</w:t>
      </w:r>
      <w:r w:rsidRPr="00287404">
        <w:rPr>
          <w:b/>
        </w:rPr>
        <w:t>o</w:t>
      </w:r>
      <w:r w:rsidR="00CC03AE">
        <w:rPr>
          <w:b/>
        </w:rPr>
        <w:t>spried</w:t>
      </w:r>
      <w:r w:rsidRPr="00287404">
        <w:rPr>
          <w:b/>
        </w:rPr>
        <w:t>a</w:t>
      </w:r>
    </w:p>
    <w:p w14:paraId="3AF0EF9E" w14:textId="77777777" w:rsidR="00195D41" w:rsidRDefault="00195D41" w:rsidP="00287404">
      <w:pPr>
        <w:spacing w:line="276" w:lineRule="auto"/>
        <w:ind w:firstLine="720"/>
        <w:jc w:val="both"/>
        <w:rPr>
          <w:color w:val="000000"/>
        </w:rPr>
      </w:pPr>
      <w:bookmarkStart w:id="1" w:name="Dropdown12"/>
    </w:p>
    <w:p w14:paraId="2084915B" w14:textId="2B8A0ABD" w:rsidR="00440C3A" w:rsidRDefault="00FE4594" w:rsidP="00440C3A">
      <w:pPr>
        <w:spacing w:line="276" w:lineRule="auto"/>
        <w:ind w:firstLine="720"/>
        <w:jc w:val="both"/>
      </w:pPr>
      <w:r>
        <w:t>Atstāt negrozītu</w:t>
      </w:r>
      <w:r w:rsidR="000D0725">
        <w:t xml:space="preserve"> </w:t>
      </w:r>
      <w:r w:rsidR="00440C3A">
        <w:t xml:space="preserve">Administratīvās apgabaltiesas </w:t>
      </w:r>
      <w:r w:rsidR="004020E5" w:rsidRPr="004020E5">
        <w:t xml:space="preserve">2017.gada </w:t>
      </w:r>
      <w:r w:rsidR="006D01F3">
        <w:t>9.novembra</w:t>
      </w:r>
      <w:r w:rsidR="004F6B61" w:rsidRPr="00CC03AE">
        <w:t xml:space="preserve"> </w:t>
      </w:r>
      <w:r w:rsidR="00440C3A">
        <w:t>spriedumu</w:t>
      </w:r>
      <w:r>
        <w:t>,</w:t>
      </w:r>
      <w:r w:rsidR="000D0725">
        <w:t xml:space="preserve"> </w:t>
      </w:r>
      <w:r>
        <w:t xml:space="preserve">bet Maksima </w:t>
      </w:r>
      <w:r w:rsidR="00013A61">
        <w:t>[pers. A]</w:t>
      </w:r>
      <w:r>
        <w:t xml:space="preserve"> kasācijas sūdzību noraidīt</w:t>
      </w:r>
      <w:r w:rsidR="00440C3A">
        <w:t>.</w:t>
      </w:r>
    </w:p>
    <w:p w14:paraId="788A536B" w14:textId="22EE06DB" w:rsidR="00BC631C" w:rsidRPr="00013A61" w:rsidRDefault="00CC03AE" w:rsidP="00013A61">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1"/>
    </w:p>
    <w:sectPr w:rsidR="00BC631C" w:rsidRPr="00013A61" w:rsidSect="00397836">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ED09E" w14:textId="77777777" w:rsidR="00A7032B" w:rsidRDefault="00A7032B" w:rsidP="003047F5">
      <w:r>
        <w:separator/>
      </w:r>
    </w:p>
  </w:endnote>
  <w:endnote w:type="continuationSeparator" w:id="0">
    <w:p w14:paraId="75E1DAB7" w14:textId="77777777" w:rsidR="00A7032B" w:rsidRDefault="00A7032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663714"/>
      <w:docPartObj>
        <w:docPartGallery w:val="Page Numbers (Bottom of Page)"/>
        <w:docPartUnique/>
      </w:docPartObj>
    </w:sdtPr>
    <w:sdtEndPr/>
    <w:sdtContent>
      <w:sdt>
        <w:sdtPr>
          <w:id w:val="-1268926967"/>
          <w:docPartObj>
            <w:docPartGallery w:val="Page Numbers (Top of Page)"/>
            <w:docPartUnique/>
          </w:docPartObj>
        </w:sdtPr>
        <w:sdtEndPr/>
        <w:sdtContent>
          <w:p w14:paraId="4777EA1D" w14:textId="77777777" w:rsidR="006E7255" w:rsidRDefault="006E7255"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E76DE9">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E76DE9">
              <w:rPr>
                <w:bCs/>
                <w:noProof/>
              </w:rPr>
              <w:t>6</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798D9" w14:textId="77777777" w:rsidR="00A7032B" w:rsidRDefault="00A7032B" w:rsidP="003047F5">
      <w:r>
        <w:separator/>
      </w:r>
    </w:p>
  </w:footnote>
  <w:footnote w:type="continuationSeparator" w:id="0">
    <w:p w14:paraId="156F5160" w14:textId="77777777" w:rsidR="00A7032B" w:rsidRDefault="00A7032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73EC"/>
    <w:rsid w:val="0000741F"/>
    <w:rsid w:val="000107C1"/>
    <w:rsid w:val="00012B8F"/>
    <w:rsid w:val="00012EB4"/>
    <w:rsid w:val="00012EE3"/>
    <w:rsid w:val="00013A61"/>
    <w:rsid w:val="00014EE1"/>
    <w:rsid w:val="00014F8B"/>
    <w:rsid w:val="00015148"/>
    <w:rsid w:val="00015354"/>
    <w:rsid w:val="00016030"/>
    <w:rsid w:val="00016FF1"/>
    <w:rsid w:val="000175E1"/>
    <w:rsid w:val="00017669"/>
    <w:rsid w:val="00020A0A"/>
    <w:rsid w:val="00024B4F"/>
    <w:rsid w:val="000258FC"/>
    <w:rsid w:val="00026081"/>
    <w:rsid w:val="000274D4"/>
    <w:rsid w:val="00030396"/>
    <w:rsid w:val="00030BB1"/>
    <w:rsid w:val="00030C19"/>
    <w:rsid w:val="0003200B"/>
    <w:rsid w:val="00034450"/>
    <w:rsid w:val="000352B1"/>
    <w:rsid w:val="000361F6"/>
    <w:rsid w:val="000362D0"/>
    <w:rsid w:val="0003715A"/>
    <w:rsid w:val="00040714"/>
    <w:rsid w:val="00041EE5"/>
    <w:rsid w:val="00042A2E"/>
    <w:rsid w:val="00043822"/>
    <w:rsid w:val="00043C30"/>
    <w:rsid w:val="00045078"/>
    <w:rsid w:val="00045DE7"/>
    <w:rsid w:val="00046A89"/>
    <w:rsid w:val="00046C96"/>
    <w:rsid w:val="00050699"/>
    <w:rsid w:val="00050AF6"/>
    <w:rsid w:val="0005109D"/>
    <w:rsid w:val="0005168E"/>
    <w:rsid w:val="0005221D"/>
    <w:rsid w:val="00052F2A"/>
    <w:rsid w:val="00054CFA"/>
    <w:rsid w:val="00056F29"/>
    <w:rsid w:val="0006003E"/>
    <w:rsid w:val="00060CFE"/>
    <w:rsid w:val="00062127"/>
    <w:rsid w:val="000635A0"/>
    <w:rsid w:val="00065336"/>
    <w:rsid w:val="00065377"/>
    <w:rsid w:val="00066353"/>
    <w:rsid w:val="00066BFA"/>
    <w:rsid w:val="00066CA0"/>
    <w:rsid w:val="00066FCB"/>
    <w:rsid w:val="00067814"/>
    <w:rsid w:val="00067DCC"/>
    <w:rsid w:val="00067EBC"/>
    <w:rsid w:val="000712CE"/>
    <w:rsid w:val="0007183E"/>
    <w:rsid w:val="00072569"/>
    <w:rsid w:val="00073CD1"/>
    <w:rsid w:val="000742E6"/>
    <w:rsid w:val="00075871"/>
    <w:rsid w:val="00075D7B"/>
    <w:rsid w:val="0007639F"/>
    <w:rsid w:val="0007704C"/>
    <w:rsid w:val="000811CE"/>
    <w:rsid w:val="000813D1"/>
    <w:rsid w:val="0008365C"/>
    <w:rsid w:val="00084864"/>
    <w:rsid w:val="00084A8A"/>
    <w:rsid w:val="00086239"/>
    <w:rsid w:val="000868DA"/>
    <w:rsid w:val="00086FD4"/>
    <w:rsid w:val="00087B02"/>
    <w:rsid w:val="0009074E"/>
    <w:rsid w:val="00090CDD"/>
    <w:rsid w:val="00090E24"/>
    <w:rsid w:val="000919C5"/>
    <w:rsid w:val="00091D73"/>
    <w:rsid w:val="00093C6B"/>
    <w:rsid w:val="00094051"/>
    <w:rsid w:val="0009600C"/>
    <w:rsid w:val="00097F4D"/>
    <w:rsid w:val="000A0776"/>
    <w:rsid w:val="000A1997"/>
    <w:rsid w:val="000A2E3D"/>
    <w:rsid w:val="000A40BC"/>
    <w:rsid w:val="000A5A04"/>
    <w:rsid w:val="000A65EC"/>
    <w:rsid w:val="000A6B8D"/>
    <w:rsid w:val="000B005E"/>
    <w:rsid w:val="000B0C5B"/>
    <w:rsid w:val="000B12BC"/>
    <w:rsid w:val="000B221C"/>
    <w:rsid w:val="000B288D"/>
    <w:rsid w:val="000B2DA0"/>
    <w:rsid w:val="000B3D27"/>
    <w:rsid w:val="000B473D"/>
    <w:rsid w:val="000B54CC"/>
    <w:rsid w:val="000B55C2"/>
    <w:rsid w:val="000B6226"/>
    <w:rsid w:val="000B6E12"/>
    <w:rsid w:val="000B7375"/>
    <w:rsid w:val="000C4358"/>
    <w:rsid w:val="000C52F6"/>
    <w:rsid w:val="000C5566"/>
    <w:rsid w:val="000C5CA5"/>
    <w:rsid w:val="000C63C2"/>
    <w:rsid w:val="000C725E"/>
    <w:rsid w:val="000D05AE"/>
    <w:rsid w:val="000D0619"/>
    <w:rsid w:val="000D0725"/>
    <w:rsid w:val="000D1366"/>
    <w:rsid w:val="000D306A"/>
    <w:rsid w:val="000D4763"/>
    <w:rsid w:val="000D55BF"/>
    <w:rsid w:val="000D7043"/>
    <w:rsid w:val="000D7705"/>
    <w:rsid w:val="000E03DF"/>
    <w:rsid w:val="000E343E"/>
    <w:rsid w:val="000E4434"/>
    <w:rsid w:val="000E4F66"/>
    <w:rsid w:val="000E5238"/>
    <w:rsid w:val="000E5CA2"/>
    <w:rsid w:val="000E6A64"/>
    <w:rsid w:val="000E6B98"/>
    <w:rsid w:val="000E6F24"/>
    <w:rsid w:val="000E7265"/>
    <w:rsid w:val="000E73DD"/>
    <w:rsid w:val="000E78DA"/>
    <w:rsid w:val="000E7BCF"/>
    <w:rsid w:val="000E7DD6"/>
    <w:rsid w:val="000F0014"/>
    <w:rsid w:val="000F0822"/>
    <w:rsid w:val="000F1495"/>
    <w:rsid w:val="000F2581"/>
    <w:rsid w:val="000F3BED"/>
    <w:rsid w:val="000F478A"/>
    <w:rsid w:val="000F4AB3"/>
    <w:rsid w:val="000F4FBA"/>
    <w:rsid w:val="000F5126"/>
    <w:rsid w:val="000F655B"/>
    <w:rsid w:val="000F6B73"/>
    <w:rsid w:val="000F76F6"/>
    <w:rsid w:val="00100C75"/>
    <w:rsid w:val="00102D24"/>
    <w:rsid w:val="00103314"/>
    <w:rsid w:val="00103ED5"/>
    <w:rsid w:val="00104047"/>
    <w:rsid w:val="00104A34"/>
    <w:rsid w:val="00105343"/>
    <w:rsid w:val="001069E8"/>
    <w:rsid w:val="001070E5"/>
    <w:rsid w:val="00110869"/>
    <w:rsid w:val="001108D8"/>
    <w:rsid w:val="00110C17"/>
    <w:rsid w:val="00111655"/>
    <w:rsid w:val="00112506"/>
    <w:rsid w:val="001125F5"/>
    <w:rsid w:val="00112F6D"/>
    <w:rsid w:val="00114618"/>
    <w:rsid w:val="0011472B"/>
    <w:rsid w:val="00114DC7"/>
    <w:rsid w:val="00115D6D"/>
    <w:rsid w:val="00116840"/>
    <w:rsid w:val="001175EF"/>
    <w:rsid w:val="00121011"/>
    <w:rsid w:val="00121BED"/>
    <w:rsid w:val="001221A0"/>
    <w:rsid w:val="001230F9"/>
    <w:rsid w:val="00123CAC"/>
    <w:rsid w:val="00124749"/>
    <w:rsid w:val="0012558F"/>
    <w:rsid w:val="001264EB"/>
    <w:rsid w:val="001270C9"/>
    <w:rsid w:val="00130874"/>
    <w:rsid w:val="001332C1"/>
    <w:rsid w:val="0013473A"/>
    <w:rsid w:val="00134E12"/>
    <w:rsid w:val="00135413"/>
    <w:rsid w:val="001359B9"/>
    <w:rsid w:val="00136612"/>
    <w:rsid w:val="00136ADF"/>
    <w:rsid w:val="00136BDA"/>
    <w:rsid w:val="0013722C"/>
    <w:rsid w:val="00137B35"/>
    <w:rsid w:val="00140BFC"/>
    <w:rsid w:val="001413ED"/>
    <w:rsid w:val="00141CA0"/>
    <w:rsid w:val="001427DC"/>
    <w:rsid w:val="00142C3B"/>
    <w:rsid w:val="00143304"/>
    <w:rsid w:val="001437A2"/>
    <w:rsid w:val="00144CF9"/>
    <w:rsid w:val="00144DF7"/>
    <w:rsid w:val="001452AC"/>
    <w:rsid w:val="00145869"/>
    <w:rsid w:val="00146E70"/>
    <w:rsid w:val="001470EE"/>
    <w:rsid w:val="00147F4C"/>
    <w:rsid w:val="001509D6"/>
    <w:rsid w:val="00152263"/>
    <w:rsid w:val="00152E56"/>
    <w:rsid w:val="001534C3"/>
    <w:rsid w:val="00154052"/>
    <w:rsid w:val="00154B90"/>
    <w:rsid w:val="00155FD1"/>
    <w:rsid w:val="0015622F"/>
    <w:rsid w:val="00156F9C"/>
    <w:rsid w:val="00157190"/>
    <w:rsid w:val="001601BB"/>
    <w:rsid w:val="001632EC"/>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0396"/>
    <w:rsid w:val="00180E3F"/>
    <w:rsid w:val="001827A0"/>
    <w:rsid w:val="00182BD3"/>
    <w:rsid w:val="001864EC"/>
    <w:rsid w:val="001866B4"/>
    <w:rsid w:val="00187CBD"/>
    <w:rsid w:val="0019021D"/>
    <w:rsid w:val="00190EFF"/>
    <w:rsid w:val="001913F2"/>
    <w:rsid w:val="0019208A"/>
    <w:rsid w:val="0019238A"/>
    <w:rsid w:val="00192A69"/>
    <w:rsid w:val="00192D83"/>
    <w:rsid w:val="00192EF3"/>
    <w:rsid w:val="001935BF"/>
    <w:rsid w:val="00194CDA"/>
    <w:rsid w:val="00195D41"/>
    <w:rsid w:val="001969C7"/>
    <w:rsid w:val="00196F12"/>
    <w:rsid w:val="001A03B6"/>
    <w:rsid w:val="001A03C8"/>
    <w:rsid w:val="001A0495"/>
    <w:rsid w:val="001A105D"/>
    <w:rsid w:val="001A2190"/>
    <w:rsid w:val="001A2E06"/>
    <w:rsid w:val="001A3790"/>
    <w:rsid w:val="001A5198"/>
    <w:rsid w:val="001A54EA"/>
    <w:rsid w:val="001B05AD"/>
    <w:rsid w:val="001B1073"/>
    <w:rsid w:val="001B11E1"/>
    <w:rsid w:val="001B15D4"/>
    <w:rsid w:val="001B1DFB"/>
    <w:rsid w:val="001B4725"/>
    <w:rsid w:val="001B591D"/>
    <w:rsid w:val="001B5E51"/>
    <w:rsid w:val="001B6223"/>
    <w:rsid w:val="001B7B14"/>
    <w:rsid w:val="001C07BB"/>
    <w:rsid w:val="001C1143"/>
    <w:rsid w:val="001C1B1C"/>
    <w:rsid w:val="001C2394"/>
    <w:rsid w:val="001C38A7"/>
    <w:rsid w:val="001C3C75"/>
    <w:rsid w:val="001C633D"/>
    <w:rsid w:val="001C6484"/>
    <w:rsid w:val="001C7901"/>
    <w:rsid w:val="001D052D"/>
    <w:rsid w:val="001D0A0E"/>
    <w:rsid w:val="001D16A5"/>
    <w:rsid w:val="001D1713"/>
    <w:rsid w:val="001D33A1"/>
    <w:rsid w:val="001D62CA"/>
    <w:rsid w:val="001D6BBD"/>
    <w:rsid w:val="001D7499"/>
    <w:rsid w:val="001D7DBE"/>
    <w:rsid w:val="001E08F1"/>
    <w:rsid w:val="001E2677"/>
    <w:rsid w:val="001E26D6"/>
    <w:rsid w:val="001E2D45"/>
    <w:rsid w:val="001E3A09"/>
    <w:rsid w:val="001E3B6F"/>
    <w:rsid w:val="001E47EB"/>
    <w:rsid w:val="001E788C"/>
    <w:rsid w:val="001E7F00"/>
    <w:rsid w:val="001F0176"/>
    <w:rsid w:val="001F0CB9"/>
    <w:rsid w:val="001F0E3F"/>
    <w:rsid w:val="001F149A"/>
    <w:rsid w:val="001F18E6"/>
    <w:rsid w:val="001F1AA5"/>
    <w:rsid w:val="001F1D10"/>
    <w:rsid w:val="001F2229"/>
    <w:rsid w:val="001F2AF4"/>
    <w:rsid w:val="001F3843"/>
    <w:rsid w:val="001F40FC"/>
    <w:rsid w:val="001F4226"/>
    <w:rsid w:val="001F4336"/>
    <w:rsid w:val="001F4717"/>
    <w:rsid w:val="001F53BF"/>
    <w:rsid w:val="001F640C"/>
    <w:rsid w:val="001F69EC"/>
    <w:rsid w:val="001F7795"/>
    <w:rsid w:val="00201B6E"/>
    <w:rsid w:val="00202478"/>
    <w:rsid w:val="00205502"/>
    <w:rsid w:val="002065DD"/>
    <w:rsid w:val="002104FA"/>
    <w:rsid w:val="00212233"/>
    <w:rsid w:val="00212DB8"/>
    <w:rsid w:val="00213919"/>
    <w:rsid w:val="00214773"/>
    <w:rsid w:val="00214C0C"/>
    <w:rsid w:val="002169B6"/>
    <w:rsid w:val="00216FA4"/>
    <w:rsid w:val="00217589"/>
    <w:rsid w:val="00221C90"/>
    <w:rsid w:val="00221CAD"/>
    <w:rsid w:val="00222204"/>
    <w:rsid w:val="00222338"/>
    <w:rsid w:val="002229F5"/>
    <w:rsid w:val="00222B59"/>
    <w:rsid w:val="00222E6E"/>
    <w:rsid w:val="00224D92"/>
    <w:rsid w:val="00225DF6"/>
    <w:rsid w:val="0023060C"/>
    <w:rsid w:val="00230C65"/>
    <w:rsid w:val="00231292"/>
    <w:rsid w:val="00232473"/>
    <w:rsid w:val="00233043"/>
    <w:rsid w:val="0023462C"/>
    <w:rsid w:val="00236393"/>
    <w:rsid w:val="002379F0"/>
    <w:rsid w:val="00237F92"/>
    <w:rsid w:val="00241087"/>
    <w:rsid w:val="00241107"/>
    <w:rsid w:val="00243DBB"/>
    <w:rsid w:val="00243FA3"/>
    <w:rsid w:val="002443DF"/>
    <w:rsid w:val="00244F8D"/>
    <w:rsid w:val="002453D3"/>
    <w:rsid w:val="00245DD7"/>
    <w:rsid w:val="002466AD"/>
    <w:rsid w:val="002466AE"/>
    <w:rsid w:val="002503AB"/>
    <w:rsid w:val="002508ED"/>
    <w:rsid w:val="0025362C"/>
    <w:rsid w:val="00253F30"/>
    <w:rsid w:val="00253F71"/>
    <w:rsid w:val="002569D7"/>
    <w:rsid w:val="00262844"/>
    <w:rsid w:val="00264424"/>
    <w:rsid w:val="00265E5C"/>
    <w:rsid w:val="0026627F"/>
    <w:rsid w:val="00267A77"/>
    <w:rsid w:val="00267D36"/>
    <w:rsid w:val="0027257C"/>
    <w:rsid w:val="00272A43"/>
    <w:rsid w:val="00272C86"/>
    <w:rsid w:val="00273000"/>
    <w:rsid w:val="00273BE8"/>
    <w:rsid w:val="0027469B"/>
    <w:rsid w:val="00275361"/>
    <w:rsid w:val="0027644B"/>
    <w:rsid w:val="00276DB1"/>
    <w:rsid w:val="00277E89"/>
    <w:rsid w:val="002801F1"/>
    <w:rsid w:val="00281AA1"/>
    <w:rsid w:val="00283144"/>
    <w:rsid w:val="0028328F"/>
    <w:rsid w:val="002843B8"/>
    <w:rsid w:val="0028445A"/>
    <w:rsid w:val="002848AD"/>
    <w:rsid w:val="002853B4"/>
    <w:rsid w:val="00285C47"/>
    <w:rsid w:val="00285D1E"/>
    <w:rsid w:val="0028653C"/>
    <w:rsid w:val="002865FF"/>
    <w:rsid w:val="00287404"/>
    <w:rsid w:val="002903ED"/>
    <w:rsid w:val="0029095C"/>
    <w:rsid w:val="002921C2"/>
    <w:rsid w:val="00292FB5"/>
    <w:rsid w:val="002934EF"/>
    <w:rsid w:val="00294063"/>
    <w:rsid w:val="0029590F"/>
    <w:rsid w:val="00297BA9"/>
    <w:rsid w:val="002A193C"/>
    <w:rsid w:val="002A19EF"/>
    <w:rsid w:val="002A29BF"/>
    <w:rsid w:val="002A3748"/>
    <w:rsid w:val="002A3BD5"/>
    <w:rsid w:val="002A41A1"/>
    <w:rsid w:val="002A6536"/>
    <w:rsid w:val="002A6AE3"/>
    <w:rsid w:val="002A7F14"/>
    <w:rsid w:val="002B1676"/>
    <w:rsid w:val="002B1746"/>
    <w:rsid w:val="002B2722"/>
    <w:rsid w:val="002B295B"/>
    <w:rsid w:val="002B29D2"/>
    <w:rsid w:val="002B4D73"/>
    <w:rsid w:val="002B5800"/>
    <w:rsid w:val="002B59A0"/>
    <w:rsid w:val="002B6F73"/>
    <w:rsid w:val="002B793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45C2"/>
    <w:rsid w:val="002C53AF"/>
    <w:rsid w:val="002C6851"/>
    <w:rsid w:val="002C7F73"/>
    <w:rsid w:val="002D01FD"/>
    <w:rsid w:val="002D0661"/>
    <w:rsid w:val="002D0FD4"/>
    <w:rsid w:val="002D1281"/>
    <w:rsid w:val="002D17B4"/>
    <w:rsid w:val="002D2B58"/>
    <w:rsid w:val="002D3E86"/>
    <w:rsid w:val="002D42AA"/>
    <w:rsid w:val="002D57FB"/>
    <w:rsid w:val="002D695B"/>
    <w:rsid w:val="002D70DC"/>
    <w:rsid w:val="002D711E"/>
    <w:rsid w:val="002D7E79"/>
    <w:rsid w:val="002D7EB2"/>
    <w:rsid w:val="002E0C3E"/>
    <w:rsid w:val="002E320A"/>
    <w:rsid w:val="002E3AE2"/>
    <w:rsid w:val="002E3B10"/>
    <w:rsid w:val="002E512D"/>
    <w:rsid w:val="002E6872"/>
    <w:rsid w:val="002F07CC"/>
    <w:rsid w:val="002F0A00"/>
    <w:rsid w:val="002F0FAB"/>
    <w:rsid w:val="002F17D6"/>
    <w:rsid w:val="002F1D80"/>
    <w:rsid w:val="002F2602"/>
    <w:rsid w:val="002F2B4C"/>
    <w:rsid w:val="002F2BDA"/>
    <w:rsid w:val="002F3370"/>
    <w:rsid w:val="002F3A6D"/>
    <w:rsid w:val="002F4AB0"/>
    <w:rsid w:val="002F53FA"/>
    <w:rsid w:val="002F5970"/>
    <w:rsid w:val="002F6581"/>
    <w:rsid w:val="002F6FDD"/>
    <w:rsid w:val="002F7373"/>
    <w:rsid w:val="002F7B3C"/>
    <w:rsid w:val="0030090C"/>
    <w:rsid w:val="00300B15"/>
    <w:rsid w:val="00301519"/>
    <w:rsid w:val="00301B34"/>
    <w:rsid w:val="00301F9F"/>
    <w:rsid w:val="00302102"/>
    <w:rsid w:val="0030269B"/>
    <w:rsid w:val="003032F4"/>
    <w:rsid w:val="00304697"/>
    <w:rsid w:val="003047F5"/>
    <w:rsid w:val="003064F3"/>
    <w:rsid w:val="0030678C"/>
    <w:rsid w:val="00306848"/>
    <w:rsid w:val="00306AFC"/>
    <w:rsid w:val="00307463"/>
    <w:rsid w:val="00307605"/>
    <w:rsid w:val="00310B86"/>
    <w:rsid w:val="003112ED"/>
    <w:rsid w:val="00312AC0"/>
    <w:rsid w:val="0031420F"/>
    <w:rsid w:val="0031473E"/>
    <w:rsid w:val="00315117"/>
    <w:rsid w:val="003155DB"/>
    <w:rsid w:val="00315F1C"/>
    <w:rsid w:val="00317027"/>
    <w:rsid w:val="003176D9"/>
    <w:rsid w:val="00320361"/>
    <w:rsid w:val="0032081A"/>
    <w:rsid w:val="00321B40"/>
    <w:rsid w:val="003226BB"/>
    <w:rsid w:val="003231FA"/>
    <w:rsid w:val="0032383C"/>
    <w:rsid w:val="00323BC9"/>
    <w:rsid w:val="00324FAA"/>
    <w:rsid w:val="00327FC7"/>
    <w:rsid w:val="003305F1"/>
    <w:rsid w:val="00330E68"/>
    <w:rsid w:val="003311B9"/>
    <w:rsid w:val="00331A3B"/>
    <w:rsid w:val="00332BDC"/>
    <w:rsid w:val="00332CB1"/>
    <w:rsid w:val="00332EA7"/>
    <w:rsid w:val="003333BD"/>
    <w:rsid w:val="00334A0C"/>
    <w:rsid w:val="00337C6B"/>
    <w:rsid w:val="00340210"/>
    <w:rsid w:val="0034209E"/>
    <w:rsid w:val="0034245F"/>
    <w:rsid w:val="003456CF"/>
    <w:rsid w:val="00347638"/>
    <w:rsid w:val="00347C84"/>
    <w:rsid w:val="00347D06"/>
    <w:rsid w:val="00351233"/>
    <w:rsid w:val="00352055"/>
    <w:rsid w:val="003527F7"/>
    <w:rsid w:val="0035293F"/>
    <w:rsid w:val="0035346E"/>
    <w:rsid w:val="00354461"/>
    <w:rsid w:val="00354F34"/>
    <w:rsid w:val="003554AC"/>
    <w:rsid w:val="00355DE6"/>
    <w:rsid w:val="00356430"/>
    <w:rsid w:val="00357437"/>
    <w:rsid w:val="003604E2"/>
    <w:rsid w:val="003618C8"/>
    <w:rsid w:val="00361F9F"/>
    <w:rsid w:val="003627E5"/>
    <w:rsid w:val="00362C0C"/>
    <w:rsid w:val="00363304"/>
    <w:rsid w:val="00363A58"/>
    <w:rsid w:val="00363B18"/>
    <w:rsid w:val="00364EF0"/>
    <w:rsid w:val="00366660"/>
    <w:rsid w:val="00367C27"/>
    <w:rsid w:val="00371359"/>
    <w:rsid w:val="003719AB"/>
    <w:rsid w:val="00372407"/>
    <w:rsid w:val="0037545D"/>
    <w:rsid w:val="00375FBC"/>
    <w:rsid w:val="003760EC"/>
    <w:rsid w:val="0037630E"/>
    <w:rsid w:val="003770D7"/>
    <w:rsid w:val="00377EC4"/>
    <w:rsid w:val="00380A8C"/>
    <w:rsid w:val="00380BAA"/>
    <w:rsid w:val="00381D39"/>
    <w:rsid w:val="00382237"/>
    <w:rsid w:val="00383DC8"/>
    <w:rsid w:val="003843DA"/>
    <w:rsid w:val="00384848"/>
    <w:rsid w:val="00385111"/>
    <w:rsid w:val="00387808"/>
    <w:rsid w:val="003905FB"/>
    <w:rsid w:val="00390717"/>
    <w:rsid w:val="00390B29"/>
    <w:rsid w:val="00394158"/>
    <w:rsid w:val="00394C9E"/>
    <w:rsid w:val="00394F49"/>
    <w:rsid w:val="00395965"/>
    <w:rsid w:val="0039654D"/>
    <w:rsid w:val="00396B20"/>
    <w:rsid w:val="00397836"/>
    <w:rsid w:val="003A098F"/>
    <w:rsid w:val="003A1DDD"/>
    <w:rsid w:val="003A2297"/>
    <w:rsid w:val="003A315B"/>
    <w:rsid w:val="003A4775"/>
    <w:rsid w:val="003A4BD1"/>
    <w:rsid w:val="003A53BB"/>
    <w:rsid w:val="003A5BE6"/>
    <w:rsid w:val="003A6D24"/>
    <w:rsid w:val="003A759D"/>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4CF8"/>
    <w:rsid w:val="003C690D"/>
    <w:rsid w:val="003D087C"/>
    <w:rsid w:val="003D1D45"/>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48E"/>
    <w:rsid w:val="003E468E"/>
    <w:rsid w:val="003E49F2"/>
    <w:rsid w:val="003E4F77"/>
    <w:rsid w:val="003E4F9A"/>
    <w:rsid w:val="003E6346"/>
    <w:rsid w:val="003E748B"/>
    <w:rsid w:val="003E75E6"/>
    <w:rsid w:val="003F0879"/>
    <w:rsid w:val="003F3A9D"/>
    <w:rsid w:val="003F416C"/>
    <w:rsid w:val="003F47EB"/>
    <w:rsid w:val="003F536E"/>
    <w:rsid w:val="003F5659"/>
    <w:rsid w:val="003F6D7B"/>
    <w:rsid w:val="003F7796"/>
    <w:rsid w:val="003F7CD2"/>
    <w:rsid w:val="003F7EEB"/>
    <w:rsid w:val="00402045"/>
    <w:rsid w:val="004020E5"/>
    <w:rsid w:val="00402214"/>
    <w:rsid w:val="0040228A"/>
    <w:rsid w:val="004026EC"/>
    <w:rsid w:val="00403129"/>
    <w:rsid w:val="004039FF"/>
    <w:rsid w:val="00403D14"/>
    <w:rsid w:val="004061FD"/>
    <w:rsid w:val="004069A0"/>
    <w:rsid w:val="00406A38"/>
    <w:rsid w:val="004119EA"/>
    <w:rsid w:val="00411E37"/>
    <w:rsid w:val="00413209"/>
    <w:rsid w:val="004137AA"/>
    <w:rsid w:val="00414579"/>
    <w:rsid w:val="00414897"/>
    <w:rsid w:val="004173A1"/>
    <w:rsid w:val="004202CC"/>
    <w:rsid w:val="0042118A"/>
    <w:rsid w:val="0042146D"/>
    <w:rsid w:val="0042191D"/>
    <w:rsid w:val="00423552"/>
    <w:rsid w:val="00423DAE"/>
    <w:rsid w:val="004249E2"/>
    <w:rsid w:val="00425178"/>
    <w:rsid w:val="00425BC5"/>
    <w:rsid w:val="004260BD"/>
    <w:rsid w:val="00430941"/>
    <w:rsid w:val="0043182C"/>
    <w:rsid w:val="00431860"/>
    <w:rsid w:val="00431C77"/>
    <w:rsid w:val="0043366B"/>
    <w:rsid w:val="00433858"/>
    <w:rsid w:val="004338F5"/>
    <w:rsid w:val="00433905"/>
    <w:rsid w:val="00433C43"/>
    <w:rsid w:val="00435D81"/>
    <w:rsid w:val="00436FD2"/>
    <w:rsid w:val="00437ECC"/>
    <w:rsid w:val="004403B8"/>
    <w:rsid w:val="004405F3"/>
    <w:rsid w:val="0044095E"/>
    <w:rsid w:val="00440C3A"/>
    <w:rsid w:val="00441D49"/>
    <w:rsid w:val="004422C7"/>
    <w:rsid w:val="0044259C"/>
    <w:rsid w:val="00442BB8"/>
    <w:rsid w:val="00442E50"/>
    <w:rsid w:val="0044335F"/>
    <w:rsid w:val="00444525"/>
    <w:rsid w:val="00444A4A"/>
    <w:rsid w:val="00444AB7"/>
    <w:rsid w:val="0044601B"/>
    <w:rsid w:val="00446DC3"/>
    <w:rsid w:val="00447D16"/>
    <w:rsid w:val="00451055"/>
    <w:rsid w:val="00451EE2"/>
    <w:rsid w:val="00452D30"/>
    <w:rsid w:val="00454744"/>
    <w:rsid w:val="00454EB6"/>
    <w:rsid w:val="00455604"/>
    <w:rsid w:val="00460414"/>
    <w:rsid w:val="00461638"/>
    <w:rsid w:val="00462D9E"/>
    <w:rsid w:val="00463CE2"/>
    <w:rsid w:val="00465A14"/>
    <w:rsid w:val="004669ED"/>
    <w:rsid w:val="004700DF"/>
    <w:rsid w:val="00471A2F"/>
    <w:rsid w:val="004736C8"/>
    <w:rsid w:val="0047402B"/>
    <w:rsid w:val="004756FB"/>
    <w:rsid w:val="00475E28"/>
    <w:rsid w:val="004760D4"/>
    <w:rsid w:val="004768CD"/>
    <w:rsid w:val="004802FF"/>
    <w:rsid w:val="004807CC"/>
    <w:rsid w:val="00480C1F"/>
    <w:rsid w:val="0048117C"/>
    <w:rsid w:val="00483B9F"/>
    <w:rsid w:val="004844C6"/>
    <w:rsid w:val="004844C7"/>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538"/>
    <w:rsid w:val="00497905"/>
    <w:rsid w:val="00497E84"/>
    <w:rsid w:val="004A01B1"/>
    <w:rsid w:val="004A0273"/>
    <w:rsid w:val="004A15EF"/>
    <w:rsid w:val="004A3155"/>
    <w:rsid w:val="004A33E7"/>
    <w:rsid w:val="004A37F2"/>
    <w:rsid w:val="004A401A"/>
    <w:rsid w:val="004A462C"/>
    <w:rsid w:val="004A4E00"/>
    <w:rsid w:val="004A73B7"/>
    <w:rsid w:val="004A771C"/>
    <w:rsid w:val="004B0B15"/>
    <w:rsid w:val="004B366C"/>
    <w:rsid w:val="004B4B77"/>
    <w:rsid w:val="004B4CAD"/>
    <w:rsid w:val="004B5683"/>
    <w:rsid w:val="004B5A9D"/>
    <w:rsid w:val="004C282A"/>
    <w:rsid w:val="004C29E1"/>
    <w:rsid w:val="004C2E04"/>
    <w:rsid w:val="004C3AE2"/>
    <w:rsid w:val="004C43BF"/>
    <w:rsid w:val="004C48C1"/>
    <w:rsid w:val="004C6182"/>
    <w:rsid w:val="004C639D"/>
    <w:rsid w:val="004C645A"/>
    <w:rsid w:val="004C6573"/>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69F"/>
    <w:rsid w:val="004E79B5"/>
    <w:rsid w:val="004F0684"/>
    <w:rsid w:val="004F1377"/>
    <w:rsid w:val="004F29F8"/>
    <w:rsid w:val="004F2A23"/>
    <w:rsid w:val="004F419C"/>
    <w:rsid w:val="004F495D"/>
    <w:rsid w:val="004F5C38"/>
    <w:rsid w:val="004F5D9A"/>
    <w:rsid w:val="004F602B"/>
    <w:rsid w:val="004F65E9"/>
    <w:rsid w:val="004F6667"/>
    <w:rsid w:val="004F6A7F"/>
    <w:rsid w:val="004F6B61"/>
    <w:rsid w:val="0050002B"/>
    <w:rsid w:val="005008E9"/>
    <w:rsid w:val="005028C8"/>
    <w:rsid w:val="00503940"/>
    <w:rsid w:val="00503F06"/>
    <w:rsid w:val="005040D9"/>
    <w:rsid w:val="00505717"/>
    <w:rsid w:val="005059CC"/>
    <w:rsid w:val="00510259"/>
    <w:rsid w:val="00510350"/>
    <w:rsid w:val="00511132"/>
    <w:rsid w:val="00511948"/>
    <w:rsid w:val="00513E8F"/>
    <w:rsid w:val="00515120"/>
    <w:rsid w:val="00515FBD"/>
    <w:rsid w:val="00516C30"/>
    <w:rsid w:val="00517714"/>
    <w:rsid w:val="0052017D"/>
    <w:rsid w:val="00522FD5"/>
    <w:rsid w:val="005240F4"/>
    <w:rsid w:val="0052523B"/>
    <w:rsid w:val="005253A7"/>
    <w:rsid w:val="00525C3C"/>
    <w:rsid w:val="005261F5"/>
    <w:rsid w:val="0052625B"/>
    <w:rsid w:val="00526A13"/>
    <w:rsid w:val="00527E4B"/>
    <w:rsid w:val="00530123"/>
    <w:rsid w:val="00530E5F"/>
    <w:rsid w:val="005310ED"/>
    <w:rsid w:val="005317B2"/>
    <w:rsid w:val="00532472"/>
    <w:rsid w:val="00532A21"/>
    <w:rsid w:val="0053393F"/>
    <w:rsid w:val="00533C4D"/>
    <w:rsid w:val="005341F2"/>
    <w:rsid w:val="005343ED"/>
    <w:rsid w:val="005352A6"/>
    <w:rsid w:val="00536061"/>
    <w:rsid w:val="00536703"/>
    <w:rsid w:val="00536EE4"/>
    <w:rsid w:val="00537A00"/>
    <w:rsid w:val="00542C4D"/>
    <w:rsid w:val="00542C6C"/>
    <w:rsid w:val="0054356D"/>
    <w:rsid w:val="00545ECF"/>
    <w:rsid w:val="005461E0"/>
    <w:rsid w:val="00550BB4"/>
    <w:rsid w:val="00551785"/>
    <w:rsid w:val="00553345"/>
    <w:rsid w:val="005539AB"/>
    <w:rsid w:val="00553A28"/>
    <w:rsid w:val="00555F9D"/>
    <w:rsid w:val="0055630F"/>
    <w:rsid w:val="00556424"/>
    <w:rsid w:val="005567C8"/>
    <w:rsid w:val="00556915"/>
    <w:rsid w:val="00557349"/>
    <w:rsid w:val="00560810"/>
    <w:rsid w:val="00561A54"/>
    <w:rsid w:val="00561F4E"/>
    <w:rsid w:val="0056230B"/>
    <w:rsid w:val="00562F99"/>
    <w:rsid w:val="005637E1"/>
    <w:rsid w:val="00564007"/>
    <w:rsid w:val="005646FC"/>
    <w:rsid w:val="00565914"/>
    <w:rsid w:val="00565F1B"/>
    <w:rsid w:val="00567599"/>
    <w:rsid w:val="00570723"/>
    <w:rsid w:val="00571ECA"/>
    <w:rsid w:val="005723C1"/>
    <w:rsid w:val="00572870"/>
    <w:rsid w:val="0057316A"/>
    <w:rsid w:val="00573E42"/>
    <w:rsid w:val="00575224"/>
    <w:rsid w:val="005762EF"/>
    <w:rsid w:val="005769D7"/>
    <w:rsid w:val="005770DB"/>
    <w:rsid w:val="00577595"/>
    <w:rsid w:val="0058059D"/>
    <w:rsid w:val="005809B1"/>
    <w:rsid w:val="0058148E"/>
    <w:rsid w:val="00581A0A"/>
    <w:rsid w:val="00582C8E"/>
    <w:rsid w:val="00582FB6"/>
    <w:rsid w:val="00583A3D"/>
    <w:rsid w:val="00583A3E"/>
    <w:rsid w:val="005843ED"/>
    <w:rsid w:val="005857AC"/>
    <w:rsid w:val="00585915"/>
    <w:rsid w:val="00585A14"/>
    <w:rsid w:val="00586790"/>
    <w:rsid w:val="005901E2"/>
    <w:rsid w:val="00590693"/>
    <w:rsid w:val="00590C8B"/>
    <w:rsid w:val="005926A5"/>
    <w:rsid w:val="00593CC0"/>
    <w:rsid w:val="005974CD"/>
    <w:rsid w:val="005979AC"/>
    <w:rsid w:val="00597CE2"/>
    <w:rsid w:val="005A1A60"/>
    <w:rsid w:val="005A1AD5"/>
    <w:rsid w:val="005A4E3A"/>
    <w:rsid w:val="005A523B"/>
    <w:rsid w:val="005A52F0"/>
    <w:rsid w:val="005A655E"/>
    <w:rsid w:val="005A774B"/>
    <w:rsid w:val="005B1DCA"/>
    <w:rsid w:val="005B2F28"/>
    <w:rsid w:val="005B41E7"/>
    <w:rsid w:val="005B47B6"/>
    <w:rsid w:val="005B4E70"/>
    <w:rsid w:val="005B5230"/>
    <w:rsid w:val="005B551A"/>
    <w:rsid w:val="005B65CC"/>
    <w:rsid w:val="005B7510"/>
    <w:rsid w:val="005B7787"/>
    <w:rsid w:val="005C0412"/>
    <w:rsid w:val="005C18FB"/>
    <w:rsid w:val="005C4282"/>
    <w:rsid w:val="005C49B8"/>
    <w:rsid w:val="005C4A5B"/>
    <w:rsid w:val="005C4BAF"/>
    <w:rsid w:val="005C522F"/>
    <w:rsid w:val="005C61CA"/>
    <w:rsid w:val="005C7466"/>
    <w:rsid w:val="005D0268"/>
    <w:rsid w:val="005D06AC"/>
    <w:rsid w:val="005D09D4"/>
    <w:rsid w:val="005D0DF6"/>
    <w:rsid w:val="005D2868"/>
    <w:rsid w:val="005D5AB9"/>
    <w:rsid w:val="005D6596"/>
    <w:rsid w:val="005D7279"/>
    <w:rsid w:val="005D7851"/>
    <w:rsid w:val="005D7CC2"/>
    <w:rsid w:val="005E04D7"/>
    <w:rsid w:val="005E13B8"/>
    <w:rsid w:val="005E217D"/>
    <w:rsid w:val="005E2285"/>
    <w:rsid w:val="005E3A91"/>
    <w:rsid w:val="005E4966"/>
    <w:rsid w:val="005E5A58"/>
    <w:rsid w:val="005E5D30"/>
    <w:rsid w:val="005E6847"/>
    <w:rsid w:val="005E7172"/>
    <w:rsid w:val="005E77EA"/>
    <w:rsid w:val="005E7844"/>
    <w:rsid w:val="005E7C6F"/>
    <w:rsid w:val="005F073C"/>
    <w:rsid w:val="005F1173"/>
    <w:rsid w:val="005F1AD9"/>
    <w:rsid w:val="005F39C9"/>
    <w:rsid w:val="005F4EEA"/>
    <w:rsid w:val="005F5F5B"/>
    <w:rsid w:val="005F7749"/>
    <w:rsid w:val="005F789D"/>
    <w:rsid w:val="005F7C57"/>
    <w:rsid w:val="006001AE"/>
    <w:rsid w:val="006019B1"/>
    <w:rsid w:val="006020D0"/>
    <w:rsid w:val="00602F35"/>
    <w:rsid w:val="006030E8"/>
    <w:rsid w:val="0060411E"/>
    <w:rsid w:val="00604325"/>
    <w:rsid w:val="00604A78"/>
    <w:rsid w:val="00605368"/>
    <w:rsid w:val="006056CC"/>
    <w:rsid w:val="00605ED6"/>
    <w:rsid w:val="0060685F"/>
    <w:rsid w:val="00610CB8"/>
    <w:rsid w:val="00610FE7"/>
    <w:rsid w:val="00613427"/>
    <w:rsid w:val="00614581"/>
    <w:rsid w:val="00614E53"/>
    <w:rsid w:val="006153CB"/>
    <w:rsid w:val="0061596A"/>
    <w:rsid w:val="0061682C"/>
    <w:rsid w:val="00617E9F"/>
    <w:rsid w:val="00621F76"/>
    <w:rsid w:val="006232E1"/>
    <w:rsid w:val="006236C9"/>
    <w:rsid w:val="0062418D"/>
    <w:rsid w:val="00627234"/>
    <w:rsid w:val="0062724D"/>
    <w:rsid w:val="00627CC9"/>
    <w:rsid w:val="006309BB"/>
    <w:rsid w:val="00630A99"/>
    <w:rsid w:val="00631EEB"/>
    <w:rsid w:val="006331A7"/>
    <w:rsid w:val="00634EA1"/>
    <w:rsid w:val="00635823"/>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63A"/>
    <w:rsid w:val="00645B64"/>
    <w:rsid w:val="00645B6E"/>
    <w:rsid w:val="006473AC"/>
    <w:rsid w:val="00647ECE"/>
    <w:rsid w:val="00647FA1"/>
    <w:rsid w:val="00650157"/>
    <w:rsid w:val="00650A49"/>
    <w:rsid w:val="00651FE8"/>
    <w:rsid w:val="00652253"/>
    <w:rsid w:val="0065294D"/>
    <w:rsid w:val="00652BBA"/>
    <w:rsid w:val="00653879"/>
    <w:rsid w:val="00653F34"/>
    <w:rsid w:val="00656144"/>
    <w:rsid w:val="006562BF"/>
    <w:rsid w:val="00657751"/>
    <w:rsid w:val="00661514"/>
    <w:rsid w:val="00661661"/>
    <w:rsid w:val="00661B65"/>
    <w:rsid w:val="00661F02"/>
    <w:rsid w:val="006646D3"/>
    <w:rsid w:val="00664A88"/>
    <w:rsid w:val="00665453"/>
    <w:rsid w:val="00666C86"/>
    <w:rsid w:val="00666F5D"/>
    <w:rsid w:val="00667407"/>
    <w:rsid w:val="00667630"/>
    <w:rsid w:val="00667A45"/>
    <w:rsid w:val="00670032"/>
    <w:rsid w:val="00671112"/>
    <w:rsid w:val="00671780"/>
    <w:rsid w:val="00671A2B"/>
    <w:rsid w:val="00671BC3"/>
    <w:rsid w:val="0067257E"/>
    <w:rsid w:val="0067459F"/>
    <w:rsid w:val="00676BA1"/>
    <w:rsid w:val="00677DCB"/>
    <w:rsid w:val="00680115"/>
    <w:rsid w:val="0068013A"/>
    <w:rsid w:val="0068211F"/>
    <w:rsid w:val="00682B67"/>
    <w:rsid w:val="00682F6B"/>
    <w:rsid w:val="00685D3B"/>
    <w:rsid w:val="0068634B"/>
    <w:rsid w:val="00686A8A"/>
    <w:rsid w:val="00687035"/>
    <w:rsid w:val="00687796"/>
    <w:rsid w:val="00687E73"/>
    <w:rsid w:val="006908D0"/>
    <w:rsid w:val="00690B5D"/>
    <w:rsid w:val="006917F4"/>
    <w:rsid w:val="00692049"/>
    <w:rsid w:val="00695226"/>
    <w:rsid w:val="00695F74"/>
    <w:rsid w:val="006A1367"/>
    <w:rsid w:val="006A1374"/>
    <w:rsid w:val="006A1479"/>
    <w:rsid w:val="006A2886"/>
    <w:rsid w:val="006A3C15"/>
    <w:rsid w:val="006A55D3"/>
    <w:rsid w:val="006A5FB5"/>
    <w:rsid w:val="006A72AC"/>
    <w:rsid w:val="006A7A79"/>
    <w:rsid w:val="006A7AB5"/>
    <w:rsid w:val="006A7C22"/>
    <w:rsid w:val="006B00D4"/>
    <w:rsid w:val="006B019E"/>
    <w:rsid w:val="006B0C26"/>
    <w:rsid w:val="006B0D22"/>
    <w:rsid w:val="006B10B4"/>
    <w:rsid w:val="006B133D"/>
    <w:rsid w:val="006B1BA3"/>
    <w:rsid w:val="006B3983"/>
    <w:rsid w:val="006B4249"/>
    <w:rsid w:val="006B48A3"/>
    <w:rsid w:val="006B617F"/>
    <w:rsid w:val="006B621C"/>
    <w:rsid w:val="006B6F2B"/>
    <w:rsid w:val="006B7412"/>
    <w:rsid w:val="006B7564"/>
    <w:rsid w:val="006B7C07"/>
    <w:rsid w:val="006C04C7"/>
    <w:rsid w:val="006C137B"/>
    <w:rsid w:val="006C24A4"/>
    <w:rsid w:val="006C2A71"/>
    <w:rsid w:val="006C68E5"/>
    <w:rsid w:val="006C7AC2"/>
    <w:rsid w:val="006D01F3"/>
    <w:rsid w:val="006D1639"/>
    <w:rsid w:val="006D17B7"/>
    <w:rsid w:val="006D2594"/>
    <w:rsid w:val="006D37BF"/>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0A3"/>
    <w:rsid w:val="006E41A7"/>
    <w:rsid w:val="006E7125"/>
    <w:rsid w:val="006E7255"/>
    <w:rsid w:val="006E7367"/>
    <w:rsid w:val="006F1467"/>
    <w:rsid w:val="006F18CD"/>
    <w:rsid w:val="006F2108"/>
    <w:rsid w:val="006F29E6"/>
    <w:rsid w:val="006F37B7"/>
    <w:rsid w:val="006F513C"/>
    <w:rsid w:val="006F576D"/>
    <w:rsid w:val="006F5D3B"/>
    <w:rsid w:val="006F69CA"/>
    <w:rsid w:val="006F79A1"/>
    <w:rsid w:val="007016A1"/>
    <w:rsid w:val="007041C1"/>
    <w:rsid w:val="0070429E"/>
    <w:rsid w:val="00704324"/>
    <w:rsid w:val="00705102"/>
    <w:rsid w:val="00705253"/>
    <w:rsid w:val="007062F0"/>
    <w:rsid w:val="007136B8"/>
    <w:rsid w:val="00715BD6"/>
    <w:rsid w:val="007164C8"/>
    <w:rsid w:val="00716F4B"/>
    <w:rsid w:val="00717855"/>
    <w:rsid w:val="0072191B"/>
    <w:rsid w:val="00721A0B"/>
    <w:rsid w:val="007224DA"/>
    <w:rsid w:val="00722D7F"/>
    <w:rsid w:val="00723074"/>
    <w:rsid w:val="00723468"/>
    <w:rsid w:val="00723E75"/>
    <w:rsid w:val="00723F7D"/>
    <w:rsid w:val="0072495F"/>
    <w:rsid w:val="00724ED3"/>
    <w:rsid w:val="00726053"/>
    <w:rsid w:val="0072611F"/>
    <w:rsid w:val="007264F9"/>
    <w:rsid w:val="00726A48"/>
    <w:rsid w:val="00730226"/>
    <w:rsid w:val="00730B63"/>
    <w:rsid w:val="00730B9C"/>
    <w:rsid w:val="00730C66"/>
    <w:rsid w:val="00730EC1"/>
    <w:rsid w:val="00731548"/>
    <w:rsid w:val="00731712"/>
    <w:rsid w:val="007317FA"/>
    <w:rsid w:val="00731BBF"/>
    <w:rsid w:val="007333EF"/>
    <w:rsid w:val="0073461F"/>
    <w:rsid w:val="00735CF8"/>
    <w:rsid w:val="00735F4B"/>
    <w:rsid w:val="00736FA6"/>
    <w:rsid w:val="00740A04"/>
    <w:rsid w:val="00740CC0"/>
    <w:rsid w:val="007410BA"/>
    <w:rsid w:val="00741F90"/>
    <w:rsid w:val="00742C28"/>
    <w:rsid w:val="00744130"/>
    <w:rsid w:val="00744ED8"/>
    <w:rsid w:val="00744EDC"/>
    <w:rsid w:val="00746600"/>
    <w:rsid w:val="00747B83"/>
    <w:rsid w:val="007500D4"/>
    <w:rsid w:val="00750618"/>
    <w:rsid w:val="00750886"/>
    <w:rsid w:val="007513E1"/>
    <w:rsid w:val="0075186F"/>
    <w:rsid w:val="00751E6F"/>
    <w:rsid w:val="007528EF"/>
    <w:rsid w:val="007528FA"/>
    <w:rsid w:val="00752FAF"/>
    <w:rsid w:val="00754638"/>
    <w:rsid w:val="00757110"/>
    <w:rsid w:val="00757270"/>
    <w:rsid w:val="00757AF5"/>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80A72"/>
    <w:rsid w:val="00780C7B"/>
    <w:rsid w:val="0078134A"/>
    <w:rsid w:val="0078201F"/>
    <w:rsid w:val="00783F89"/>
    <w:rsid w:val="007856AB"/>
    <w:rsid w:val="007862AF"/>
    <w:rsid w:val="0078658E"/>
    <w:rsid w:val="0078695D"/>
    <w:rsid w:val="007873B3"/>
    <w:rsid w:val="0079169F"/>
    <w:rsid w:val="007922C0"/>
    <w:rsid w:val="00792FFE"/>
    <w:rsid w:val="00794242"/>
    <w:rsid w:val="0079538F"/>
    <w:rsid w:val="00795521"/>
    <w:rsid w:val="0079628F"/>
    <w:rsid w:val="00796433"/>
    <w:rsid w:val="007964D8"/>
    <w:rsid w:val="00796FA1"/>
    <w:rsid w:val="007974D9"/>
    <w:rsid w:val="00797C19"/>
    <w:rsid w:val="00797CC6"/>
    <w:rsid w:val="007A00F2"/>
    <w:rsid w:val="007A0367"/>
    <w:rsid w:val="007A0B9C"/>
    <w:rsid w:val="007A1536"/>
    <w:rsid w:val="007A1D4B"/>
    <w:rsid w:val="007A362B"/>
    <w:rsid w:val="007A37DD"/>
    <w:rsid w:val="007A4898"/>
    <w:rsid w:val="007A52C7"/>
    <w:rsid w:val="007A5ADC"/>
    <w:rsid w:val="007A5D36"/>
    <w:rsid w:val="007A7954"/>
    <w:rsid w:val="007B0BE9"/>
    <w:rsid w:val="007B15E2"/>
    <w:rsid w:val="007B17AC"/>
    <w:rsid w:val="007B1D6C"/>
    <w:rsid w:val="007B52C0"/>
    <w:rsid w:val="007B56CE"/>
    <w:rsid w:val="007B6B18"/>
    <w:rsid w:val="007C0D1D"/>
    <w:rsid w:val="007C102A"/>
    <w:rsid w:val="007C1D9B"/>
    <w:rsid w:val="007C1E9A"/>
    <w:rsid w:val="007C2941"/>
    <w:rsid w:val="007C2955"/>
    <w:rsid w:val="007C43E3"/>
    <w:rsid w:val="007C62A2"/>
    <w:rsid w:val="007D0CA5"/>
    <w:rsid w:val="007D375D"/>
    <w:rsid w:val="007D3BCB"/>
    <w:rsid w:val="007D4AE6"/>
    <w:rsid w:val="007D5147"/>
    <w:rsid w:val="007D5800"/>
    <w:rsid w:val="007D7C2B"/>
    <w:rsid w:val="007E35B8"/>
    <w:rsid w:val="007E3BA8"/>
    <w:rsid w:val="007E473E"/>
    <w:rsid w:val="007E6143"/>
    <w:rsid w:val="007E6A35"/>
    <w:rsid w:val="007E7828"/>
    <w:rsid w:val="007F123C"/>
    <w:rsid w:val="007F2606"/>
    <w:rsid w:val="007F3168"/>
    <w:rsid w:val="007F41A6"/>
    <w:rsid w:val="007F61F8"/>
    <w:rsid w:val="007F63ED"/>
    <w:rsid w:val="007F6C28"/>
    <w:rsid w:val="007F6F08"/>
    <w:rsid w:val="007F743F"/>
    <w:rsid w:val="007F7597"/>
    <w:rsid w:val="007F78DF"/>
    <w:rsid w:val="0080072E"/>
    <w:rsid w:val="008007E9"/>
    <w:rsid w:val="00800ACE"/>
    <w:rsid w:val="00800C5B"/>
    <w:rsid w:val="00800D0D"/>
    <w:rsid w:val="008017FB"/>
    <w:rsid w:val="00801BAE"/>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5960"/>
    <w:rsid w:val="0081645B"/>
    <w:rsid w:val="00816C91"/>
    <w:rsid w:val="00817201"/>
    <w:rsid w:val="008203B7"/>
    <w:rsid w:val="00821827"/>
    <w:rsid w:val="00822364"/>
    <w:rsid w:val="008225F2"/>
    <w:rsid w:val="0082296A"/>
    <w:rsid w:val="008236E3"/>
    <w:rsid w:val="00824615"/>
    <w:rsid w:val="0082530D"/>
    <w:rsid w:val="00825FA0"/>
    <w:rsid w:val="008279CB"/>
    <w:rsid w:val="00830014"/>
    <w:rsid w:val="0083092E"/>
    <w:rsid w:val="008313DD"/>
    <w:rsid w:val="008319B0"/>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78D"/>
    <w:rsid w:val="00843AED"/>
    <w:rsid w:val="00845A3C"/>
    <w:rsid w:val="008523BD"/>
    <w:rsid w:val="0085275E"/>
    <w:rsid w:val="00852B7C"/>
    <w:rsid w:val="00852E52"/>
    <w:rsid w:val="00853005"/>
    <w:rsid w:val="0085385C"/>
    <w:rsid w:val="00854AEC"/>
    <w:rsid w:val="00856C95"/>
    <w:rsid w:val="00856F62"/>
    <w:rsid w:val="0085706B"/>
    <w:rsid w:val="00860CB6"/>
    <w:rsid w:val="008612D3"/>
    <w:rsid w:val="00862639"/>
    <w:rsid w:val="00862673"/>
    <w:rsid w:val="00862693"/>
    <w:rsid w:val="00862CBF"/>
    <w:rsid w:val="0086372C"/>
    <w:rsid w:val="008646B7"/>
    <w:rsid w:val="008664ED"/>
    <w:rsid w:val="0087084E"/>
    <w:rsid w:val="00870BFE"/>
    <w:rsid w:val="00871AAA"/>
    <w:rsid w:val="0087278B"/>
    <w:rsid w:val="008728DB"/>
    <w:rsid w:val="00872ECA"/>
    <w:rsid w:val="008731FE"/>
    <w:rsid w:val="00873A7F"/>
    <w:rsid w:val="008748D5"/>
    <w:rsid w:val="00874C85"/>
    <w:rsid w:val="00874DD1"/>
    <w:rsid w:val="00875BCD"/>
    <w:rsid w:val="0087635F"/>
    <w:rsid w:val="00876B7C"/>
    <w:rsid w:val="0088028B"/>
    <w:rsid w:val="008831B2"/>
    <w:rsid w:val="0088335D"/>
    <w:rsid w:val="00883A09"/>
    <w:rsid w:val="00884439"/>
    <w:rsid w:val="00884B71"/>
    <w:rsid w:val="00885A32"/>
    <w:rsid w:val="00885DA8"/>
    <w:rsid w:val="008871A1"/>
    <w:rsid w:val="008911D0"/>
    <w:rsid w:val="0089174C"/>
    <w:rsid w:val="0089418C"/>
    <w:rsid w:val="00894DC0"/>
    <w:rsid w:val="00895521"/>
    <w:rsid w:val="0089621E"/>
    <w:rsid w:val="0089642D"/>
    <w:rsid w:val="00896B08"/>
    <w:rsid w:val="008A080B"/>
    <w:rsid w:val="008A0872"/>
    <w:rsid w:val="008A0F21"/>
    <w:rsid w:val="008A1079"/>
    <w:rsid w:val="008A1607"/>
    <w:rsid w:val="008A30A6"/>
    <w:rsid w:val="008A3769"/>
    <w:rsid w:val="008A3B79"/>
    <w:rsid w:val="008A41E6"/>
    <w:rsid w:val="008A511C"/>
    <w:rsid w:val="008A54EB"/>
    <w:rsid w:val="008A57EE"/>
    <w:rsid w:val="008A67D3"/>
    <w:rsid w:val="008A6E1F"/>
    <w:rsid w:val="008A6EE2"/>
    <w:rsid w:val="008A78DE"/>
    <w:rsid w:val="008A7FB3"/>
    <w:rsid w:val="008A7FEC"/>
    <w:rsid w:val="008B05FF"/>
    <w:rsid w:val="008B0F4C"/>
    <w:rsid w:val="008B15C0"/>
    <w:rsid w:val="008B18AC"/>
    <w:rsid w:val="008B1CBA"/>
    <w:rsid w:val="008B1D71"/>
    <w:rsid w:val="008B2BB9"/>
    <w:rsid w:val="008B3C49"/>
    <w:rsid w:val="008B44A9"/>
    <w:rsid w:val="008B491C"/>
    <w:rsid w:val="008B5849"/>
    <w:rsid w:val="008C042E"/>
    <w:rsid w:val="008C0ACD"/>
    <w:rsid w:val="008C357E"/>
    <w:rsid w:val="008C3C4B"/>
    <w:rsid w:val="008C3FA3"/>
    <w:rsid w:val="008C47A4"/>
    <w:rsid w:val="008C5B05"/>
    <w:rsid w:val="008C6F65"/>
    <w:rsid w:val="008D0A45"/>
    <w:rsid w:val="008D38FF"/>
    <w:rsid w:val="008D4760"/>
    <w:rsid w:val="008D482D"/>
    <w:rsid w:val="008D4AFD"/>
    <w:rsid w:val="008D556A"/>
    <w:rsid w:val="008D634C"/>
    <w:rsid w:val="008D6DD4"/>
    <w:rsid w:val="008D77A3"/>
    <w:rsid w:val="008E0729"/>
    <w:rsid w:val="008E1C23"/>
    <w:rsid w:val="008E2A9A"/>
    <w:rsid w:val="008E2EAA"/>
    <w:rsid w:val="008E2EC3"/>
    <w:rsid w:val="008E4DAC"/>
    <w:rsid w:val="008E561F"/>
    <w:rsid w:val="008E57B9"/>
    <w:rsid w:val="008F2A95"/>
    <w:rsid w:val="008F3073"/>
    <w:rsid w:val="008F3F75"/>
    <w:rsid w:val="008F4ED2"/>
    <w:rsid w:val="008F5267"/>
    <w:rsid w:val="008F59C2"/>
    <w:rsid w:val="008F6903"/>
    <w:rsid w:val="008F725D"/>
    <w:rsid w:val="008F74B1"/>
    <w:rsid w:val="008F7974"/>
    <w:rsid w:val="008F7ACE"/>
    <w:rsid w:val="0090064B"/>
    <w:rsid w:val="00900894"/>
    <w:rsid w:val="00900957"/>
    <w:rsid w:val="009025E3"/>
    <w:rsid w:val="009027E8"/>
    <w:rsid w:val="00902ACF"/>
    <w:rsid w:val="00902DD4"/>
    <w:rsid w:val="00903A5F"/>
    <w:rsid w:val="00904907"/>
    <w:rsid w:val="00904DF2"/>
    <w:rsid w:val="0090558B"/>
    <w:rsid w:val="00905854"/>
    <w:rsid w:val="00905D6E"/>
    <w:rsid w:val="00906277"/>
    <w:rsid w:val="009068B1"/>
    <w:rsid w:val="009110ED"/>
    <w:rsid w:val="0091128B"/>
    <w:rsid w:val="009137F6"/>
    <w:rsid w:val="00913AEF"/>
    <w:rsid w:val="00914248"/>
    <w:rsid w:val="009143C5"/>
    <w:rsid w:val="00915438"/>
    <w:rsid w:val="00916B0E"/>
    <w:rsid w:val="0091784D"/>
    <w:rsid w:val="0092047F"/>
    <w:rsid w:val="0092100B"/>
    <w:rsid w:val="0092508E"/>
    <w:rsid w:val="00926575"/>
    <w:rsid w:val="00927A88"/>
    <w:rsid w:val="0093018D"/>
    <w:rsid w:val="00930795"/>
    <w:rsid w:val="00930FE6"/>
    <w:rsid w:val="00932547"/>
    <w:rsid w:val="009331A1"/>
    <w:rsid w:val="0093389B"/>
    <w:rsid w:val="00933C5D"/>
    <w:rsid w:val="00933E0F"/>
    <w:rsid w:val="009355EC"/>
    <w:rsid w:val="00935E69"/>
    <w:rsid w:val="0093609D"/>
    <w:rsid w:val="00936E76"/>
    <w:rsid w:val="00937A4E"/>
    <w:rsid w:val="00941397"/>
    <w:rsid w:val="009417D9"/>
    <w:rsid w:val="0094247C"/>
    <w:rsid w:val="00942989"/>
    <w:rsid w:val="009435EF"/>
    <w:rsid w:val="0094371A"/>
    <w:rsid w:val="00943C89"/>
    <w:rsid w:val="00943F3A"/>
    <w:rsid w:val="0094548B"/>
    <w:rsid w:val="00946632"/>
    <w:rsid w:val="00946E07"/>
    <w:rsid w:val="00947571"/>
    <w:rsid w:val="00947CA1"/>
    <w:rsid w:val="0095078B"/>
    <w:rsid w:val="00951795"/>
    <w:rsid w:val="00951FD2"/>
    <w:rsid w:val="009529C4"/>
    <w:rsid w:val="00954C0F"/>
    <w:rsid w:val="00955427"/>
    <w:rsid w:val="00955FB9"/>
    <w:rsid w:val="00960132"/>
    <w:rsid w:val="00960817"/>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7"/>
    <w:rsid w:val="00987A0D"/>
    <w:rsid w:val="00990247"/>
    <w:rsid w:val="009925C6"/>
    <w:rsid w:val="00993D19"/>
    <w:rsid w:val="009945D9"/>
    <w:rsid w:val="00995CCF"/>
    <w:rsid w:val="00996CF6"/>
    <w:rsid w:val="00997A25"/>
    <w:rsid w:val="009A00DA"/>
    <w:rsid w:val="009A1358"/>
    <w:rsid w:val="009A2253"/>
    <w:rsid w:val="009A563E"/>
    <w:rsid w:val="009A5D65"/>
    <w:rsid w:val="009A66A5"/>
    <w:rsid w:val="009A7BA2"/>
    <w:rsid w:val="009B167F"/>
    <w:rsid w:val="009B3BA7"/>
    <w:rsid w:val="009B4C3A"/>
    <w:rsid w:val="009B5DAF"/>
    <w:rsid w:val="009B6115"/>
    <w:rsid w:val="009B61A3"/>
    <w:rsid w:val="009B6208"/>
    <w:rsid w:val="009C0E67"/>
    <w:rsid w:val="009C23E7"/>
    <w:rsid w:val="009C256C"/>
    <w:rsid w:val="009C36BA"/>
    <w:rsid w:val="009C3B95"/>
    <w:rsid w:val="009C4257"/>
    <w:rsid w:val="009C49FD"/>
    <w:rsid w:val="009C4FDE"/>
    <w:rsid w:val="009C59D1"/>
    <w:rsid w:val="009C6578"/>
    <w:rsid w:val="009C6B43"/>
    <w:rsid w:val="009C6BCF"/>
    <w:rsid w:val="009D14FA"/>
    <w:rsid w:val="009D177C"/>
    <w:rsid w:val="009D1914"/>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D1F"/>
    <w:rsid w:val="009F2EA4"/>
    <w:rsid w:val="009F362C"/>
    <w:rsid w:val="009F3C26"/>
    <w:rsid w:val="009F44A4"/>
    <w:rsid w:val="009F4683"/>
    <w:rsid w:val="009F508A"/>
    <w:rsid w:val="009F6843"/>
    <w:rsid w:val="009F7C6C"/>
    <w:rsid w:val="00A00062"/>
    <w:rsid w:val="00A0009C"/>
    <w:rsid w:val="00A00B3F"/>
    <w:rsid w:val="00A0333A"/>
    <w:rsid w:val="00A0403E"/>
    <w:rsid w:val="00A04FD7"/>
    <w:rsid w:val="00A0504B"/>
    <w:rsid w:val="00A112C2"/>
    <w:rsid w:val="00A123A5"/>
    <w:rsid w:val="00A12889"/>
    <w:rsid w:val="00A13778"/>
    <w:rsid w:val="00A13A2D"/>
    <w:rsid w:val="00A13E61"/>
    <w:rsid w:val="00A14E44"/>
    <w:rsid w:val="00A151D2"/>
    <w:rsid w:val="00A15CAD"/>
    <w:rsid w:val="00A161B7"/>
    <w:rsid w:val="00A27436"/>
    <w:rsid w:val="00A30E8A"/>
    <w:rsid w:val="00A318B5"/>
    <w:rsid w:val="00A31D4D"/>
    <w:rsid w:val="00A31E86"/>
    <w:rsid w:val="00A32DFE"/>
    <w:rsid w:val="00A3328C"/>
    <w:rsid w:val="00A33701"/>
    <w:rsid w:val="00A34102"/>
    <w:rsid w:val="00A349AE"/>
    <w:rsid w:val="00A353C8"/>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6358"/>
    <w:rsid w:val="00A46BE5"/>
    <w:rsid w:val="00A510DB"/>
    <w:rsid w:val="00A51611"/>
    <w:rsid w:val="00A52F1B"/>
    <w:rsid w:val="00A53C0F"/>
    <w:rsid w:val="00A53D2A"/>
    <w:rsid w:val="00A5498E"/>
    <w:rsid w:val="00A5655D"/>
    <w:rsid w:val="00A57E89"/>
    <w:rsid w:val="00A610F7"/>
    <w:rsid w:val="00A61F35"/>
    <w:rsid w:val="00A62CE1"/>
    <w:rsid w:val="00A631B3"/>
    <w:rsid w:val="00A646D2"/>
    <w:rsid w:val="00A64D58"/>
    <w:rsid w:val="00A659D4"/>
    <w:rsid w:val="00A65A69"/>
    <w:rsid w:val="00A66170"/>
    <w:rsid w:val="00A66253"/>
    <w:rsid w:val="00A6759C"/>
    <w:rsid w:val="00A67F40"/>
    <w:rsid w:val="00A7032B"/>
    <w:rsid w:val="00A70894"/>
    <w:rsid w:val="00A70B9D"/>
    <w:rsid w:val="00A72F20"/>
    <w:rsid w:val="00A735CD"/>
    <w:rsid w:val="00A73AA3"/>
    <w:rsid w:val="00A73C21"/>
    <w:rsid w:val="00A73E22"/>
    <w:rsid w:val="00A73FDA"/>
    <w:rsid w:val="00A75604"/>
    <w:rsid w:val="00A75BFF"/>
    <w:rsid w:val="00A7607C"/>
    <w:rsid w:val="00A76490"/>
    <w:rsid w:val="00A76524"/>
    <w:rsid w:val="00A76596"/>
    <w:rsid w:val="00A831F1"/>
    <w:rsid w:val="00A83567"/>
    <w:rsid w:val="00A835A9"/>
    <w:rsid w:val="00A83677"/>
    <w:rsid w:val="00A84421"/>
    <w:rsid w:val="00A851D7"/>
    <w:rsid w:val="00A8537F"/>
    <w:rsid w:val="00A855D9"/>
    <w:rsid w:val="00A85AB1"/>
    <w:rsid w:val="00A86411"/>
    <w:rsid w:val="00A865C2"/>
    <w:rsid w:val="00A86B60"/>
    <w:rsid w:val="00A87F14"/>
    <w:rsid w:val="00A9041A"/>
    <w:rsid w:val="00A90B4A"/>
    <w:rsid w:val="00A93C7D"/>
    <w:rsid w:val="00A9404A"/>
    <w:rsid w:val="00A94D52"/>
    <w:rsid w:val="00A95CCA"/>
    <w:rsid w:val="00A95F01"/>
    <w:rsid w:val="00A96AD8"/>
    <w:rsid w:val="00AA0E43"/>
    <w:rsid w:val="00AA1384"/>
    <w:rsid w:val="00AA1B18"/>
    <w:rsid w:val="00AA1D94"/>
    <w:rsid w:val="00AA2863"/>
    <w:rsid w:val="00AA3336"/>
    <w:rsid w:val="00AA33CB"/>
    <w:rsid w:val="00AA4E1E"/>
    <w:rsid w:val="00AA5608"/>
    <w:rsid w:val="00AA5C01"/>
    <w:rsid w:val="00AA6DDA"/>
    <w:rsid w:val="00AB04FA"/>
    <w:rsid w:val="00AB1299"/>
    <w:rsid w:val="00AB2254"/>
    <w:rsid w:val="00AB25C4"/>
    <w:rsid w:val="00AB41EC"/>
    <w:rsid w:val="00AB4E61"/>
    <w:rsid w:val="00AB5024"/>
    <w:rsid w:val="00AB5D89"/>
    <w:rsid w:val="00AB7BC6"/>
    <w:rsid w:val="00AB7FC7"/>
    <w:rsid w:val="00AC0BE5"/>
    <w:rsid w:val="00AC1111"/>
    <w:rsid w:val="00AC4BA1"/>
    <w:rsid w:val="00AD07F7"/>
    <w:rsid w:val="00AD19BC"/>
    <w:rsid w:val="00AD1D1B"/>
    <w:rsid w:val="00AD441F"/>
    <w:rsid w:val="00AD4EFE"/>
    <w:rsid w:val="00AD5199"/>
    <w:rsid w:val="00AD6891"/>
    <w:rsid w:val="00AD6AA1"/>
    <w:rsid w:val="00AD7712"/>
    <w:rsid w:val="00AD7BC0"/>
    <w:rsid w:val="00AE1567"/>
    <w:rsid w:val="00AE2F28"/>
    <w:rsid w:val="00AE70F1"/>
    <w:rsid w:val="00AF1A78"/>
    <w:rsid w:val="00AF313D"/>
    <w:rsid w:val="00AF4353"/>
    <w:rsid w:val="00AF4CFD"/>
    <w:rsid w:val="00AF5004"/>
    <w:rsid w:val="00AF55B4"/>
    <w:rsid w:val="00AF6137"/>
    <w:rsid w:val="00AF6AA1"/>
    <w:rsid w:val="00AF6D15"/>
    <w:rsid w:val="00AF7138"/>
    <w:rsid w:val="00AF736E"/>
    <w:rsid w:val="00AF76B8"/>
    <w:rsid w:val="00AF7CF5"/>
    <w:rsid w:val="00B00A42"/>
    <w:rsid w:val="00B00A8B"/>
    <w:rsid w:val="00B01507"/>
    <w:rsid w:val="00B03054"/>
    <w:rsid w:val="00B03109"/>
    <w:rsid w:val="00B03299"/>
    <w:rsid w:val="00B032B6"/>
    <w:rsid w:val="00B04350"/>
    <w:rsid w:val="00B04C8F"/>
    <w:rsid w:val="00B04C96"/>
    <w:rsid w:val="00B05CBF"/>
    <w:rsid w:val="00B05F63"/>
    <w:rsid w:val="00B075A8"/>
    <w:rsid w:val="00B07727"/>
    <w:rsid w:val="00B07EC8"/>
    <w:rsid w:val="00B10C99"/>
    <w:rsid w:val="00B10D70"/>
    <w:rsid w:val="00B11B22"/>
    <w:rsid w:val="00B11B80"/>
    <w:rsid w:val="00B11DF1"/>
    <w:rsid w:val="00B14314"/>
    <w:rsid w:val="00B16D77"/>
    <w:rsid w:val="00B216D2"/>
    <w:rsid w:val="00B24E29"/>
    <w:rsid w:val="00B27DFB"/>
    <w:rsid w:val="00B305CC"/>
    <w:rsid w:val="00B30964"/>
    <w:rsid w:val="00B32309"/>
    <w:rsid w:val="00B32C56"/>
    <w:rsid w:val="00B3327A"/>
    <w:rsid w:val="00B33339"/>
    <w:rsid w:val="00B3555E"/>
    <w:rsid w:val="00B355B6"/>
    <w:rsid w:val="00B36214"/>
    <w:rsid w:val="00B413F5"/>
    <w:rsid w:val="00B4258E"/>
    <w:rsid w:val="00B425C0"/>
    <w:rsid w:val="00B42AE1"/>
    <w:rsid w:val="00B42B4F"/>
    <w:rsid w:val="00B42B6F"/>
    <w:rsid w:val="00B43FAA"/>
    <w:rsid w:val="00B45693"/>
    <w:rsid w:val="00B456A4"/>
    <w:rsid w:val="00B45901"/>
    <w:rsid w:val="00B4637A"/>
    <w:rsid w:val="00B4739E"/>
    <w:rsid w:val="00B4754F"/>
    <w:rsid w:val="00B476BB"/>
    <w:rsid w:val="00B47A70"/>
    <w:rsid w:val="00B47E63"/>
    <w:rsid w:val="00B50C6E"/>
    <w:rsid w:val="00B51319"/>
    <w:rsid w:val="00B52210"/>
    <w:rsid w:val="00B523A7"/>
    <w:rsid w:val="00B53020"/>
    <w:rsid w:val="00B53185"/>
    <w:rsid w:val="00B5455F"/>
    <w:rsid w:val="00B54797"/>
    <w:rsid w:val="00B54A93"/>
    <w:rsid w:val="00B54D97"/>
    <w:rsid w:val="00B56B13"/>
    <w:rsid w:val="00B56CF6"/>
    <w:rsid w:val="00B615E5"/>
    <w:rsid w:val="00B61F9E"/>
    <w:rsid w:val="00B633B6"/>
    <w:rsid w:val="00B63706"/>
    <w:rsid w:val="00B64711"/>
    <w:rsid w:val="00B64DDB"/>
    <w:rsid w:val="00B667D8"/>
    <w:rsid w:val="00B67D76"/>
    <w:rsid w:val="00B74AA3"/>
    <w:rsid w:val="00B755E3"/>
    <w:rsid w:val="00B77068"/>
    <w:rsid w:val="00B77146"/>
    <w:rsid w:val="00B818FF"/>
    <w:rsid w:val="00B83159"/>
    <w:rsid w:val="00B839DA"/>
    <w:rsid w:val="00B84EED"/>
    <w:rsid w:val="00B874AF"/>
    <w:rsid w:val="00B87AC1"/>
    <w:rsid w:val="00B9293B"/>
    <w:rsid w:val="00B93D11"/>
    <w:rsid w:val="00B95692"/>
    <w:rsid w:val="00B958D4"/>
    <w:rsid w:val="00B95CE3"/>
    <w:rsid w:val="00B96173"/>
    <w:rsid w:val="00B96FBD"/>
    <w:rsid w:val="00B97AA0"/>
    <w:rsid w:val="00BA0992"/>
    <w:rsid w:val="00BA1982"/>
    <w:rsid w:val="00BA1AA8"/>
    <w:rsid w:val="00BA1AE3"/>
    <w:rsid w:val="00BA44D8"/>
    <w:rsid w:val="00BA4FA6"/>
    <w:rsid w:val="00BA5ABA"/>
    <w:rsid w:val="00BA6B8A"/>
    <w:rsid w:val="00BB0E8E"/>
    <w:rsid w:val="00BB1336"/>
    <w:rsid w:val="00BB33B4"/>
    <w:rsid w:val="00BB4182"/>
    <w:rsid w:val="00BB4900"/>
    <w:rsid w:val="00BB51E5"/>
    <w:rsid w:val="00BB5C20"/>
    <w:rsid w:val="00BC33FC"/>
    <w:rsid w:val="00BC34CB"/>
    <w:rsid w:val="00BC631C"/>
    <w:rsid w:val="00BC780D"/>
    <w:rsid w:val="00BD1562"/>
    <w:rsid w:val="00BD2F5E"/>
    <w:rsid w:val="00BD4B54"/>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0565"/>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65D8"/>
    <w:rsid w:val="00C26715"/>
    <w:rsid w:val="00C27DFD"/>
    <w:rsid w:val="00C30DCC"/>
    <w:rsid w:val="00C31ECD"/>
    <w:rsid w:val="00C333CF"/>
    <w:rsid w:val="00C33644"/>
    <w:rsid w:val="00C3445A"/>
    <w:rsid w:val="00C34751"/>
    <w:rsid w:val="00C35FB7"/>
    <w:rsid w:val="00C36067"/>
    <w:rsid w:val="00C3626F"/>
    <w:rsid w:val="00C37053"/>
    <w:rsid w:val="00C3730E"/>
    <w:rsid w:val="00C415AF"/>
    <w:rsid w:val="00C41A1F"/>
    <w:rsid w:val="00C41D99"/>
    <w:rsid w:val="00C429F3"/>
    <w:rsid w:val="00C43ED3"/>
    <w:rsid w:val="00C44E79"/>
    <w:rsid w:val="00C45287"/>
    <w:rsid w:val="00C45C5E"/>
    <w:rsid w:val="00C46192"/>
    <w:rsid w:val="00C4667F"/>
    <w:rsid w:val="00C47EA5"/>
    <w:rsid w:val="00C5053A"/>
    <w:rsid w:val="00C5060A"/>
    <w:rsid w:val="00C50C4D"/>
    <w:rsid w:val="00C50C81"/>
    <w:rsid w:val="00C51156"/>
    <w:rsid w:val="00C51F36"/>
    <w:rsid w:val="00C51F65"/>
    <w:rsid w:val="00C528E7"/>
    <w:rsid w:val="00C52BB7"/>
    <w:rsid w:val="00C530E2"/>
    <w:rsid w:val="00C532A3"/>
    <w:rsid w:val="00C54209"/>
    <w:rsid w:val="00C54EAB"/>
    <w:rsid w:val="00C550D7"/>
    <w:rsid w:val="00C56645"/>
    <w:rsid w:val="00C575DC"/>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7712"/>
    <w:rsid w:val="00C77981"/>
    <w:rsid w:val="00C77DFA"/>
    <w:rsid w:val="00C81430"/>
    <w:rsid w:val="00C819CC"/>
    <w:rsid w:val="00C83599"/>
    <w:rsid w:val="00C85075"/>
    <w:rsid w:val="00C85F7C"/>
    <w:rsid w:val="00C869FB"/>
    <w:rsid w:val="00C86C17"/>
    <w:rsid w:val="00C86E43"/>
    <w:rsid w:val="00C870C4"/>
    <w:rsid w:val="00C904C8"/>
    <w:rsid w:val="00C931FF"/>
    <w:rsid w:val="00C9547C"/>
    <w:rsid w:val="00C96717"/>
    <w:rsid w:val="00C96CFF"/>
    <w:rsid w:val="00C971A9"/>
    <w:rsid w:val="00CA0D64"/>
    <w:rsid w:val="00CA1815"/>
    <w:rsid w:val="00CA2513"/>
    <w:rsid w:val="00CA2868"/>
    <w:rsid w:val="00CA3D32"/>
    <w:rsid w:val="00CA4E06"/>
    <w:rsid w:val="00CA5A67"/>
    <w:rsid w:val="00CA5DCC"/>
    <w:rsid w:val="00CA61F9"/>
    <w:rsid w:val="00CA68D7"/>
    <w:rsid w:val="00CA764A"/>
    <w:rsid w:val="00CB1B38"/>
    <w:rsid w:val="00CB2075"/>
    <w:rsid w:val="00CB26BC"/>
    <w:rsid w:val="00CB26F2"/>
    <w:rsid w:val="00CB30F2"/>
    <w:rsid w:val="00CB4607"/>
    <w:rsid w:val="00CB4700"/>
    <w:rsid w:val="00CB5745"/>
    <w:rsid w:val="00CB6A1B"/>
    <w:rsid w:val="00CB773A"/>
    <w:rsid w:val="00CC03AE"/>
    <w:rsid w:val="00CC0E99"/>
    <w:rsid w:val="00CC0FB6"/>
    <w:rsid w:val="00CC27BC"/>
    <w:rsid w:val="00CC3A71"/>
    <w:rsid w:val="00CC4D82"/>
    <w:rsid w:val="00CC4DC6"/>
    <w:rsid w:val="00CC63C8"/>
    <w:rsid w:val="00CC68D6"/>
    <w:rsid w:val="00CC6A34"/>
    <w:rsid w:val="00CC6FA0"/>
    <w:rsid w:val="00CC73F9"/>
    <w:rsid w:val="00CD1259"/>
    <w:rsid w:val="00CD1AA9"/>
    <w:rsid w:val="00CD2671"/>
    <w:rsid w:val="00CD2F5B"/>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A3F"/>
    <w:rsid w:val="00CE7884"/>
    <w:rsid w:val="00CF27F5"/>
    <w:rsid w:val="00CF4BF6"/>
    <w:rsid w:val="00CF633E"/>
    <w:rsid w:val="00CF6A2A"/>
    <w:rsid w:val="00CF6C7A"/>
    <w:rsid w:val="00D01A5B"/>
    <w:rsid w:val="00D01CED"/>
    <w:rsid w:val="00D0230A"/>
    <w:rsid w:val="00D04280"/>
    <w:rsid w:val="00D06F80"/>
    <w:rsid w:val="00D0747A"/>
    <w:rsid w:val="00D13958"/>
    <w:rsid w:val="00D1441C"/>
    <w:rsid w:val="00D14FE5"/>
    <w:rsid w:val="00D1524B"/>
    <w:rsid w:val="00D15826"/>
    <w:rsid w:val="00D15EEB"/>
    <w:rsid w:val="00D1646A"/>
    <w:rsid w:val="00D20807"/>
    <w:rsid w:val="00D21095"/>
    <w:rsid w:val="00D228E5"/>
    <w:rsid w:val="00D2466F"/>
    <w:rsid w:val="00D24822"/>
    <w:rsid w:val="00D24E59"/>
    <w:rsid w:val="00D24E92"/>
    <w:rsid w:val="00D2673B"/>
    <w:rsid w:val="00D26D99"/>
    <w:rsid w:val="00D274A8"/>
    <w:rsid w:val="00D277DC"/>
    <w:rsid w:val="00D27EE8"/>
    <w:rsid w:val="00D3197D"/>
    <w:rsid w:val="00D32F8D"/>
    <w:rsid w:val="00D33365"/>
    <w:rsid w:val="00D35B1C"/>
    <w:rsid w:val="00D35F14"/>
    <w:rsid w:val="00D365A7"/>
    <w:rsid w:val="00D37711"/>
    <w:rsid w:val="00D37C38"/>
    <w:rsid w:val="00D40446"/>
    <w:rsid w:val="00D433BB"/>
    <w:rsid w:val="00D4507E"/>
    <w:rsid w:val="00D4529F"/>
    <w:rsid w:val="00D45E02"/>
    <w:rsid w:val="00D45EFC"/>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5131"/>
    <w:rsid w:val="00D65BF0"/>
    <w:rsid w:val="00D65FEE"/>
    <w:rsid w:val="00D66040"/>
    <w:rsid w:val="00D660F1"/>
    <w:rsid w:val="00D67578"/>
    <w:rsid w:val="00D67D0D"/>
    <w:rsid w:val="00D7028E"/>
    <w:rsid w:val="00D70869"/>
    <w:rsid w:val="00D71D2A"/>
    <w:rsid w:val="00D7331F"/>
    <w:rsid w:val="00D73E97"/>
    <w:rsid w:val="00D75681"/>
    <w:rsid w:val="00D758C6"/>
    <w:rsid w:val="00D761B1"/>
    <w:rsid w:val="00D80FF3"/>
    <w:rsid w:val="00D82871"/>
    <w:rsid w:val="00D847AC"/>
    <w:rsid w:val="00D84A28"/>
    <w:rsid w:val="00D86935"/>
    <w:rsid w:val="00D86E44"/>
    <w:rsid w:val="00D871D8"/>
    <w:rsid w:val="00D87D45"/>
    <w:rsid w:val="00D87E3F"/>
    <w:rsid w:val="00D927D6"/>
    <w:rsid w:val="00D940C6"/>
    <w:rsid w:val="00D95B33"/>
    <w:rsid w:val="00D962FB"/>
    <w:rsid w:val="00D96965"/>
    <w:rsid w:val="00D96E21"/>
    <w:rsid w:val="00D972C4"/>
    <w:rsid w:val="00DA0F34"/>
    <w:rsid w:val="00DA0F79"/>
    <w:rsid w:val="00DA1A22"/>
    <w:rsid w:val="00DA1B11"/>
    <w:rsid w:val="00DA40E8"/>
    <w:rsid w:val="00DA4A6F"/>
    <w:rsid w:val="00DA5E20"/>
    <w:rsid w:val="00DA6220"/>
    <w:rsid w:val="00DA62F7"/>
    <w:rsid w:val="00DA6C37"/>
    <w:rsid w:val="00DB0A7C"/>
    <w:rsid w:val="00DB1510"/>
    <w:rsid w:val="00DB3196"/>
    <w:rsid w:val="00DB3565"/>
    <w:rsid w:val="00DB5FD3"/>
    <w:rsid w:val="00DB6391"/>
    <w:rsid w:val="00DB69BD"/>
    <w:rsid w:val="00DB78D0"/>
    <w:rsid w:val="00DC0ECF"/>
    <w:rsid w:val="00DC21CA"/>
    <w:rsid w:val="00DC28DC"/>
    <w:rsid w:val="00DC3B4F"/>
    <w:rsid w:val="00DC4947"/>
    <w:rsid w:val="00DC4DED"/>
    <w:rsid w:val="00DC636F"/>
    <w:rsid w:val="00DC6903"/>
    <w:rsid w:val="00DD02EA"/>
    <w:rsid w:val="00DD1E19"/>
    <w:rsid w:val="00DD3343"/>
    <w:rsid w:val="00DD37C2"/>
    <w:rsid w:val="00DD49E3"/>
    <w:rsid w:val="00DD72C9"/>
    <w:rsid w:val="00DD73D9"/>
    <w:rsid w:val="00DD7741"/>
    <w:rsid w:val="00DE028A"/>
    <w:rsid w:val="00DE06D3"/>
    <w:rsid w:val="00DE10DA"/>
    <w:rsid w:val="00DE2B34"/>
    <w:rsid w:val="00DE33EB"/>
    <w:rsid w:val="00DE35BB"/>
    <w:rsid w:val="00DE39AE"/>
    <w:rsid w:val="00DE5620"/>
    <w:rsid w:val="00DE5C34"/>
    <w:rsid w:val="00DE6743"/>
    <w:rsid w:val="00DF04AA"/>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087A"/>
    <w:rsid w:val="00E111E6"/>
    <w:rsid w:val="00E112C7"/>
    <w:rsid w:val="00E1195B"/>
    <w:rsid w:val="00E11B34"/>
    <w:rsid w:val="00E14220"/>
    <w:rsid w:val="00E15A40"/>
    <w:rsid w:val="00E16978"/>
    <w:rsid w:val="00E2128C"/>
    <w:rsid w:val="00E23C0A"/>
    <w:rsid w:val="00E25A39"/>
    <w:rsid w:val="00E265A8"/>
    <w:rsid w:val="00E3039A"/>
    <w:rsid w:val="00E3164E"/>
    <w:rsid w:val="00E3188A"/>
    <w:rsid w:val="00E31A4C"/>
    <w:rsid w:val="00E326EE"/>
    <w:rsid w:val="00E334C6"/>
    <w:rsid w:val="00E33BB5"/>
    <w:rsid w:val="00E3489A"/>
    <w:rsid w:val="00E360DE"/>
    <w:rsid w:val="00E37237"/>
    <w:rsid w:val="00E37520"/>
    <w:rsid w:val="00E37851"/>
    <w:rsid w:val="00E417CA"/>
    <w:rsid w:val="00E41854"/>
    <w:rsid w:val="00E42791"/>
    <w:rsid w:val="00E4388F"/>
    <w:rsid w:val="00E44305"/>
    <w:rsid w:val="00E5011D"/>
    <w:rsid w:val="00E507BA"/>
    <w:rsid w:val="00E51215"/>
    <w:rsid w:val="00E51287"/>
    <w:rsid w:val="00E53E55"/>
    <w:rsid w:val="00E55F1F"/>
    <w:rsid w:val="00E56A57"/>
    <w:rsid w:val="00E56B6B"/>
    <w:rsid w:val="00E578F6"/>
    <w:rsid w:val="00E63FB8"/>
    <w:rsid w:val="00E64EF2"/>
    <w:rsid w:val="00E64FDE"/>
    <w:rsid w:val="00E669C1"/>
    <w:rsid w:val="00E66D29"/>
    <w:rsid w:val="00E67DCD"/>
    <w:rsid w:val="00E71B2F"/>
    <w:rsid w:val="00E72298"/>
    <w:rsid w:val="00E722A6"/>
    <w:rsid w:val="00E72CBD"/>
    <w:rsid w:val="00E730FD"/>
    <w:rsid w:val="00E76DE9"/>
    <w:rsid w:val="00E76E83"/>
    <w:rsid w:val="00E8021D"/>
    <w:rsid w:val="00E802AB"/>
    <w:rsid w:val="00E80B66"/>
    <w:rsid w:val="00E8136B"/>
    <w:rsid w:val="00E84D7B"/>
    <w:rsid w:val="00E858E6"/>
    <w:rsid w:val="00E85DDE"/>
    <w:rsid w:val="00E8633B"/>
    <w:rsid w:val="00E8676F"/>
    <w:rsid w:val="00E8738B"/>
    <w:rsid w:val="00E87BE4"/>
    <w:rsid w:val="00E90F52"/>
    <w:rsid w:val="00E917AA"/>
    <w:rsid w:val="00E9228E"/>
    <w:rsid w:val="00E92B2C"/>
    <w:rsid w:val="00E93830"/>
    <w:rsid w:val="00E93957"/>
    <w:rsid w:val="00E93F6F"/>
    <w:rsid w:val="00E9413C"/>
    <w:rsid w:val="00E9434C"/>
    <w:rsid w:val="00E945CF"/>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0104"/>
    <w:rsid w:val="00EB2B18"/>
    <w:rsid w:val="00EB3001"/>
    <w:rsid w:val="00EB3C04"/>
    <w:rsid w:val="00EB3E61"/>
    <w:rsid w:val="00EB53E7"/>
    <w:rsid w:val="00EB570B"/>
    <w:rsid w:val="00EB61AC"/>
    <w:rsid w:val="00EB6490"/>
    <w:rsid w:val="00EB6DD2"/>
    <w:rsid w:val="00EB7A25"/>
    <w:rsid w:val="00EB7A4B"/>
    <w:rsid w:val="00EB7F39"/>
    <w:rsid w:val="00EC1123"/>
    <w:rsid w:val="00EC1D1F"/>
    <w:rsid w:val="00EC22F3"/>
    <w:rsid w:val="00EC2F1C"/>
    <w:rsid w:val="00EC4B30"/>
    <w:rsid w:val="00EC5248"/>
    <w:rsid w:val="00EC7508"/>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03C"/>
    <w:rsid w:val="00EE7C85"/>
    <w:rsid w:val="00EF089E"/>
    <w:rsid w:val="00EF10D0"/>
    <w:rsid w:val="00EF2768"/>
    <w:rsid w:val="00EF2A1B"/>
    <w:rsid w:val="00EF2B2F"/>
    <w:rsid w:val="00EF3A4F"/>
    <w:rsid w:val="00EF42E8"/>
    <w:rsid w:val="00EF6390"/>
    <w:rsid w:val="00EF67DE"/>
    <w:rsid w:val="00EF7B42"/>
    <w:rsid w:val="00F00C40"/>
    <w:rsid w:val="00F01A5A"/>
    <w:rsid w:val="00F02A70"/>
    <w:rsid w:val="00F02DB1"/>
    <w:rsid w:val="00F0334A"/>
    <w:rsid w:val="00F0340D"/>
    <w:rsid w:val="00F0423C"/>
    <w:rsid w:val="00F0459D"/>
    <w:rsid w:val="00F052AE"/>
    <w:rsid w:val="00F059BE"/>
    <w:rsid w:val="00F05F6B"/>
    <w:rsid w:val="00F129C3"/>
    <w:rsid w:val="00F12EDB"/>
    <w:rsid w:val="00F13CF2"/>
    <w:rsid w:val="00F168CB"/>
    <w:rsid w:val="00F16A9D"/>
    <w:rsid w:val="00F16B51"/>
    <w:rsid w:val="00F17B63"/>
    <w:rsid w:val="00F206A6"/>
    <w:rsid w:val="00F210A1"/>
    <w:rsid w:val="00F21485"/>
    <w:rsid w:val="00F223AE"/>
    <w:rsid w:val="00F22416"/>
    <w:rsid w:val="00F22B96"/>
    <w:rsid w:val="00F23955"/>
    <w:rsid w:val="00F24636"/>
    <w:rsid w:val="00F24B54"/>
    <w:rsid w:val="00F252F1"/>
    <w:rsid w:val="00F2699D"/>
    <w:rsid w:val="00F30289"/>
    <w:rsid w:val="00F31EF1"/>
    <w:rsid w:val="00F327A9"/>
    <w:rsid w:val="00F32DED"/>
    <w:rsid w:val="00F35A01"/>
    <w:rsid w:val="00F36B73"/>
    <w:rsid w:val="00F3795F"/>
    <w:rsid w:val="00F4004B"/>
    <w:rsid w:val="00F40CC4"/>
    <w:rsid w:val="00F416A7"/>
    <w:rsid w:val="00F425F2"/>
    <w:rsid w:val="00F426AF"/>
    <w:rsid w:val="00F42DFD"/>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BE5"/>
    <w:rsid w:val="00F56C26"/>
    <w:rsid w:val="00F578F1"/>
    <w:rsid w:val="00F57A03"/>
    <w:rsid w:val="00F6057F"/>
    <w:rsid w:val="00F6110F"/>
    <w:rsid w:val="00F612CA"/>
    <w:rsid w:val="00F618E4"/>
    <w:rsid w:val="00F62A01"/>
    <w:rsid w:val="00F644BF"/>
    <w:rsid w:val="00F648AE"/>
    <w:rsid w:val="00F64966"/>
    <w:rsid w:val="00F66413"/>
    <w:rsid w:val="00F66B5B"/>
    <w:rsid w:val="00F674FC"/>
    <w:rsid w:val="00F67CDB"/>
    <w:rsid w:val="00F715B9"/>
    <w:rsid w:val="00F73661"/>
    <w:rsid w:val="00F73CBA"/>
    <w:rsid w:val="00F7449A"/>
    <w:rsid w:val="00F7554D"/>
    <w:rsid w:val="00F75E1C"/>
    <w:rsid w:val="00F75F37"/>
    <w:rsid w:val="00F7634A"/>
    <w:rsid w:val="00F77213"/>
    <w:rsid w:val="00F8079A"/>
    <w:rsid w:val="00F8090D"/>
    <w:rsid w:val="00F81D67"/>
    <w:rsid w:val="00F82DD5"/>
    <w:rsid w:val="00F86395"/>
    <w:rsid w:val="00F863C4"/>
    <w:rsid w:val="00F870E7"/>
    <w:rsid w:val="00F874EA"/>
    <w:rsid w:val="00F87765"/>
    <w:rsid w:val="00F90B49"/>
    <w:rsid w:val="00F91697"/>
    <w:rsid w:val="00F929A6"/>
    <w:rsid w:val="00F93502"/>
    <w:rsid w:val="00F93642"/>
    <w:rsid w:val="00F93F15"/>
    <w:rsid w:val="00F948E2"/>
    <w:rsid w:val="00F94D77"/>
    <w:rsid w:val="00F95BB9"/>
    <w:rsid w:val="00F97434"/>
    <w:rsid w:val="00FA03AD"/>
    <w:rsid w:val="00FA043F"/>
    <w:rsid w:val="00FA07A8"/>
    <w:rsid w:val="00FA3192"/>
    <w:rsid w:val="00FA351D"/>
    <w:rsid w:val="00FA4942"/>
    <w:rsid w:val="00FA5628"/>
    <w:rsid w:val="00FA5942"/>
    <w:rsid w:val="00FA66C1"/>
    <w:rsid w:val="00FA7211"/>
    <w:rsid w:val="00FA7704"/>
    <w:rsid w:val="00FB1083"/>
    <w:rsid w:val="00FB1332"/>
    <w:rsid w:val="00FB1503"/>
    <w:rsid w:val="00FB15F2"/>
    <w:rsid w:val="00FB48D6"/>
    <w:rsid w:val="00FB48F5"/>
    <w:rsid w:val="00FB5D1C"/>
    <w:rsid w:val="00FB6570"/>
    <w:rsid w:val="00FC07FC"/>
    <w:rsid w:val="00FC1610"/>
    <w:rsid w:val="00FC287C"/>
    <w:rsid w:val="00FC2D64"/>
    <w:rsid w:val="00FC3045"/>
    <w:rsid w:val="00FC431A"/>
    <w:rsid w:val="00FC4879"/>
    <w:rsid w:val="00FC4D13"/>
    <w:rsid w:val="00FC507E"/>
    <w:rsid w:val="00FC5AE2"/>
    <w:rsid w:val="00FC6136"/>
    <w:rsid w:val="00FC6240"/>
    <w:rsid w:val="00FC6DC3"/>
    <w:rsid w:val="00FC7277"/>
    <w:rsid w:val="00FD09D3"/>
    <w:rsid w:val="00FD0DCE"/>
    <w:rsid w:val="00FD1F41"/>
    <w:rsid w:val="00FD25D2"/>
    <w:rsid w:val="00FD4EDE"/>
    <w:rsid w:val="00FD57C3"/>
    <w:rsid w:val="00FD77F2"/>
    <w:rsid w:val="00FD7B8C"/>
    <w:rsid w:val="00FE0020"/>
    <w:rsid w:val="00FE0216"/>
    <w:rsid w:val="00FE04A1"/>
    <w:rsid w:val="00FE1012"/>
    <w:rsid w:val="00FE16BD"/>
    <w:rsid w:val="00FE1D02"/>
    <w:rsid w:val="00FE369E"/>
    <w:rsid w:val="00FE3AC7"/>
    <w:rsid w:val="00FE3F72"/>
    <w:rsid w:val="00FE4594"/>
    <w:rsid w:val="00FE4DF8"/>
    <w:rsid w:val="00FE51D1"/>
    <w:rsid w:val="00FE5F14"/>
    <w:rsid w:val="00FE6910"/>
    <w:rsid w:val="00FE7731"/>
    <w:rsid w:val="00FF0DB9"/>
    <w:rsid w:val="00FF0F52"/>
    <w:rsid w:val="00FF1C08"/>
    <w:rsid w:val="00FF2233"/>
    <w:rsid w:val="00FF3F93"/>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1C7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24267549">
      <w:bodyDiv w:val="1"/>
      <w:marLeft w:val="0"/>
      <w:marRight w:val="0"/>
      <w:marTop w:val="0"/>
      <w:marBottom w:val="0"/>
      <w:divBdr>
        <w:top w:val="none" w:sz="0" w:space="0" w:color="auto"/>
        <w:left w:val="none" w:sz="0" w:space="0" w:color="auto"/>
        <w:bottom w:val="none" w:sz="0" w:space="0" w:color="auto"/>
        <w:right w:val="none" w:sz="0" w:space="0" w:color="auto"/>
      </w:divBdr>
      <w:divsChild>
        <w:div w:id="1790390745">
          <w:marLeft w:val="0"/>
          <w:marRight w:val="0"/>
          <w:marTop w:val="480"/>
          <w:marBottom w:val="240"/>
          <w:divBdr>
            <w:top w:val="none" w:sz="0" w:space="0" w:color="auto"/>
            <w:left w:val="none" w:sz="0" w:space="0" w:color="auto"/>
            <w:bottom w:val="none" w:sz="0" w:space="0" w:color="auto"/>
            <w:right w:val="none" w:sz="0" w:space="0" w:color="auto"/>
          </w:divBdr>
        </w:div>
        <w:div w:id="1594125267">
          <w:marLeft w:val="0"/>
          <w:marRight w:val="0"/>
          <w:marTop w:val="0"/>
          <w:marBottom w:val="567"/>
          <w:divBdr>
            <w:top w:val="none" w:sz="0" w:space="0" w:color="auto"/>
            <w:left w:val="none" w:sz="0" w:space="0" w:color="auto"/>
            <w:bottom w:val="none" w:sz="0" w:space="0" w:color="auto"/>
            <w:right w:val="none" w:sz="0" w:space="0" w:color="auto"/>
          </w:divBdr>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0">
          <w:marLeft w:val="0"/>
          <w:marRight w:val="0"/>
          <w:marTop w:val="480"/>
          <w:marBottom w:val="240"/>
          <w:divBdr>
            <w:top w:val="none" w:sz="0" w:space="0" w:color="auto"/>
            <w:left w:val="none" w:sz="0" w:space="0" w:color="auto"/>
            <w:bottom w:val="none" w:sz="0" w:space="0" w:color="auto"/>
            <w:right w:val="none" w:sz="0" w:space="0" w:color="auto"/>
          </w:divBdr>
        </w:div>
        <w:div w:id="1396246407">
          <w:marLeft w:val="0"/>
          <w:marRight w:val="0"/>
          <w:marTop w:val="0"/>
          <w:marBottom w:val="567"/>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1572667">
      <w:bodyDiv w:val="1"/>
      <w:marLeft w:val="0"/>
      <w:marRight w:val="0"/>
      <w:marTop w:val="0"/>
      <w:marBottom w:val="0"/>
      <w:divBdr>
        <w:top w:val="none" w:sz="0" w:space="0" w:color="auto"/>
        <w:left w:val="none" w:sz="0" w:space="0" w:color="auto"/>
        <w:bottom w:val="none" w:sz="0" w:space="0" w:color="auto"/>
        <w:right w:val="none" w:sz="0" w:space="0" w:color="auto"/>
      </w:divBdr>
    </w:div>
    <w:div w:id="1274092982">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29.A420325316.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0B3A-9516-4D04-93B7-51E9D433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10880</Words>
  <Characters>6203</Characters>
  <Application>Microsoft Office Word</Application>
  <DocSecurity>0</DocSecurity>
  <Lines>51</Lines>
  <Paragraphs>34</Paragraphs>
  <ScaleCrop>false</ScaleCrop>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2019-12-10T09:37:00Z</dcterms:created>
  <dcterms:modified xsi:type="dcterms:W3CDTF">2019-12-18T06:29:00Z</dcterms:modified>
</cp:coreProperties>
</file>