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8398D" w14:textId="77777777" w:rsidR="0085724D" w:rsidRPr="0085724D" w:rsidRDefault="0085724D" w:rsidP="0085724D">
      <w:pPr>
        <w:spacing w:after="0"/>
        <w:jc w:val="both"/>
        <w:rPr>
          <w:rFonts w:ascii="Times New Roman" w:hAnsi="Times New Roman" w:cs="Times New Roman"/>
          <w:b/>
          <w:bCs/>
          <w:sz w:val="24"/>
          <w:szCs w:val="24"/>
          <w:lang w:val="lv-LV"/>
        </w:rPr>
      </w:pPr>
      <w:bookmarkStart w:id="0" w:name="OLE_LINK1"/>
      <w:bookmarkStart w:id="1" w:name="OLE_LINK2"/>
      <w:r w:rsidRPr="0085724D">
        <w:rPr>
          <w:rFonts w:ascii="Times New Roman" w:hAnsi="Times New Roman" w:cs="Times New Roman"/>
          <w:b/>
          <w:bCs/>
          <w:sz w:val="24"/>
          <w:szCs w:val="24"/>
          <w:lang w:val="lv-LV"/>
        </w:rPr>
        <w:t xml:space="preserve">Tiesiskās paļāvības konstatēšana un tās aizsardzības nepieciešamības izvērtējums </w:t>
      </w:r>
    </w:p>
    <w:p w14:paraId="14FD2721" w14:textId="77777777" w:rsidR="0085724D" w:rsidRPr="0085724D" w:rsidRDefault="0085724D" w:rsidP="0085724D">
      <w:pPr>
        <w:spacing w:after="0"/>
        <w:jc w:val="both"/>
        <w:rPr>
          <w:rFonts w:ascii="Times New Roman" w:hAnsi="Times New Roman" w:cs="Times New Roman"/>
          <w:b/>
          <w:bCs/>
          <w:sz w:val="24"/>
          <w:szCs w:val="24"/>
          <w:lang w:val="lv-LV"/>
        </w:rPr>
      </w:pPr>
    </w:p>
    <w:p w14:paraId="0265274E" w14:textId="22D30896" w:rsidR="0085724D" w:rsidRPr="0085724D" w:rsidRDefault="0085724D" w:rsidP="0085724D">
      <w:pPr>
        <w:spacing w:after="0"/>
        <w:jc w:val="both"/>
        <w:rPr>
          <w:rFonts w:ascii="Times New Roman" w:hAnsi="Times New Roman" w:cs="Times New Roman"/>
          <w:sz w:val="24"/>
          <w:szCs w:val="24"/>
          <w:lang w:val="lv-LV"/>
        </w:rPr>
      </w:pPr>
      <w:r w:rsidRPr="0085724D">
        <w:rPr>
          <w:rFonts w:ascii="Times New Roman" w:hAnsi="Times New Roman" w:cs="Times New Roman"/>
          <w:b/>
          <w:bCs/>
          <w:sz w:val="24"/>
          <w:szCs w:val="24"/>
          <w:lang w:val="lv-LV"/>
        </w:rPr>
        <w:t xml:space="preserve">Uz vides kvalitātes uzlabošanu vērsts </w:t>
      </w:r>
      <w:proofErr w:type="gramStart"/>
      <w:r w:rsidRPr="0085724D">
        <w:rPr>
          <w:rFonts w:ascii="Times New Roman" w:hAnsi="Times New Roman" w:cs="Times New Roman"/>
          <w:b/>
          <w:bCs/>
          <w:sz w:val="24"/>
          <w:szCs w:val="24"/>
          <w:lang w:val="lv-LV"/>
        </w:rPr>
        <w:t>papildus mērķis</w:t>
      </w:r>
      <w:proofErr w:type="gramEnd"/>
      <w:r w:rsidRPr="0085724D">
        <w:rPr>
          <w:rFonts w:ascii="Times New Roman" w:hAnsi="Times New Roman" w:cs="Times New Roman"/>
          <w:b/>
          <w:bCs/>
          <w:sz w:val="24"/>
          <w:szCs w:val="24"/>
          <w:lang w:val="lv-LV"/>
        </w:rPr>
        <w:t xml:space="preserve"> kā priekšnoteikums finansējuma piešķiršanai hidroelektrostacijām</w:t>
      </w:r>
      <w:r w:rsidRPr="0085724D">
        <w:rPr>
          <w:rFonts w:ascii="Times New Roman" w:hAnsi="Times New Roman" w:cs="Times New Roman"/>
          <w:sz w:val="24"/>
          <w:szCs w:val="24"/>
          <w:lang w:val="lv-LV"/>
        </w:rPr>
        <w:t xml:space="preserve"> </w:t>
      </w:r>
    </w:p>
    <w:p w14:paraId="7DA193C1" w14:textId="323528D3" w:rsidR="0085724D" w:rsidRDefault="0085724D" w:rsidP="0085724D">
      <w:pPr>
        <w:spacing w:after="0"/>
        <w:jc w:val="both"/>
        <w:rPr>
          <w:rFonts w:ascii="Times New Roman" w:hAnsi="Times New Roman" w:cs="Times New Roman"/>
          <w:sz w:val="24"/>
          <w:szCs w:val="24"/>
          <w:lang w:val="lv-LV"/>
        </w:rPr>
      </w:pPr>
      <w:r w:rsidRPr="0085724D">
        <w:rPr>
          <w:rFonts w:ascii="Times New Roman" w:hAnsi="Times New Roman" w:cs="Times New Roman"/>
          <w:sz w:val="24"/>
          <w:szCs w:val="24"/>
          <w:lang w:val="lv-LV"/>
        </w:rPr>
        <w:t xml:space="preserve">Atbilstoši </w:t>
      </w:r>
      <w:proofErr w:type="gramStart"/>
      <w:r w:rsidRPr="0085724D">
        <w:rPr>
          <w:rFonts w:ascii="Times New Roman" w:hAnsi="Times New Roman" w:cs="Times New Roman"/>
          <w:sz w:val="24"/>
          <w:szCs w:val="24"/>
          <w:lang w:val="lv-LV"/>
        </w:rPr>
        <w:t>2010.gada</w:t>
      </w:r>
      <w:proofErr w:type="gramEnd"/>
      <w:r w:rsidRPr="0085724D">
        <w:rPr>
          <w:rFonts w:ascii="Times New Roman" w:hAnsi="Times New Roman" w:cs="Times New Roman"/>
          <w:sz w:val="24"/>
          <w:szCs w:val="24"/>
          <w:lang w:val="lv-LV"/>
        </w:rPr>
        <w:t xml:space="preserve"> 12.maija Ministru kabineta noteikumu Nr. 441 „Klimata pārmaiņu finanšu instrumenta finansēto projektu atklāta konkursa „Tehnoloģiju pāreja no fosilajiem uz atjaunojamajiem energoresursiem” nolikums” 23.3.apakšpunktam finansējums hidroelektrostacijām projekta ietvaros var tikt piešķirts tikai tad, ja papildus pamatmērķim – samazināt oglekļa dioksīda emisijas – vienlaikus tiek sasniegts vēl cits uz vides kvalitātes uzlabošanu vērsts mērķis, proti, ja tiek izveidota hidroelektrostacija bez uzpludinājuma, kas tādējādi nenodara būtisku kaitējumu videi, vai hidroelektrostacija ar uzpludinājumu tiek padarīta videi draudzīgāka, izveidojot zivju ceļu vai nomainot novecojošās turbīnas ar efektīvākām, videi draudzīgām. </w:t>
      </w:r>
    </w:p>
    <w:p w14:paraId="3C6C03CA" w14:textId="77777777" w:rsidR="0085724D" w:rsidRPr="0085724D" w:rsidRDefault="0085724D" w:rsidP="0085724D">
      <w:pPr>
        <w:spacing w:after="0"/>
        <w:jc w:val="both"/>
        <w:rPr>
          <w:rFonts w:ascii="Times New Roman" w:hAnsi="Times New Roman" w:cs="Times New Roman"/>
          <w:color w:val="0000FF"/>
          <w:sz w:val="24"/>
          <w:szCs w:val="24"/>
          <w:lang w:val="lv-LV"/>
        </w:rPr>
      </w:pPr>
    </w:p>
    <w:p w14:paraId="0AD19ED7" w14:textId="157BE8D1" w:rsidR="0052358C" w:rsidRDefault="0052358C" w:rsidP="0052358C">
      <w:pPr>
        <w:spacing w:after="0"/>
        <w:jc w:val="center"/>
        <w:rPr>
          <w:rFonts w:ascii="Times New Roman" w:hAnsi="Times New Roman" w:cs="Times New Roman"/>
          <w:b/>
          <w:sz w:val="24"/>
          <w:szCs w:val="24"/>
          <w:lang w:val="lv-LV"/>
        </w:rPr>
      </w:pPr>
      <w:r w:rsidRPr="002401CC">
        <w:rPr>
          <w:rFonts w:ascii="Times New Roman" w:hAnsi="Times New Roman" w:cs="Times New Roman"/>
          <w:b/>
          <w:sz w:val="24"/>
          <w:szCs w:val="24"/>
          <w:lang w:val="lv-LV"/>
        </w:rPr>
        <w:t>Latvijas Republikas Senāt</w:t>
      </w:r>
      <w:r w:rsidR="0085724D">
        <w:rPr>
          <w:rFonts w:ascii="Times New Roman" w:hAnsi="Times New Roman" w:cs="Times New Roman"/>
          <w:b/>
          <w:sz w:val="24"/>
          <w:szCs w:val="24"/>
          <w:lang w:val="lv-LV"/>
        </w:rPr>
        <w:t>a</w:t>
      </w:r>
    </w:p>
    <w:p w14:paraId="4D9F4A7B" w14:textId="585555EF" w:rsidR="0085724D" w:rsidRDefault="0085724D"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Administratīvo lietu departamenta</w:t>
      </w:r>
    </w:p>
    <w:p w14:paraId="5CCE8C1D" w14:textId="51085EC2" w:rsidR="0085724D" w:rsidRPr="002401CC" w:rsidRDefault="0085724D" w:rsidP="0052358C">
      <w:pPr>
        <w:spacing w:after="0"/>
        <w:jc w:val="center"/>
        <w:rPr>
          <w:rFonts w:ascii="Times New Roman" w:hAnsi="Times New Roman" w:cs="Times New Roman"/>
          <w:b/>
          <w:sz w:val="24"/>
          <w:szCs w:val="24"/>
          <w:lang w:val="lv-LV"/>
        </w:rPr>
      </w:pPr>
      <w:proofErr w:type="gramStart"/>
      <w:r>
        <w:rPr>
          <w:rFonts w:ascii="Times New Roman" w:hAnsi="Times New Roman" w:cs="Times New Roman"/>
          <w:b/>
          <w:sz w:val="24"/>
          <w:szCs w:val="24"/>
          <w:lang w:val="lv-LV"/>
        </w:rPr>
        <w:t>2020.gada</w:t>
      </w:r>
      <w:proofErr w:type="gramEnd"/>
      <w:r>
        <w:rPr>
          <w:rFonts w:ascii="Times New Roman" w:hAnsi="Times New Roman" w:cs="Times New Roman"/>
          <w:b/>
          <w:sz w:val="24"/>
          <w:szCs w:val="24"/>
          <w:lang w:val="lv-LV"/>
        </w:rPr>
        <w:t xml:space="preserve"> 14.februāra</w:t>
      </w:r>
    </w:p>
    <w:p w14:paraId="26C7431F" w14:textId="2FFCF1D4" w:rsidR="0052358C" w:rsidRDefault="0052358C" w:rsidP="0052358C">
      <w:pPr>
        <w:spacing w:after="0"/>
        <w:jc w:val="center"/>
        <w:rPr>
          <w:rFonts w:ascii="Times New Roman" w:hAnsi="Times New Roman" w:cs="Times New Roman"/>
          <w:b/>
          <w:sz w:val="24"/>
          <w:szCs w:val="24"/>
          <w:lang w:val="lv-LV"/>
        </w:rPr>
      </w:pPr>
      <w:r w:rsidRPr="002401CC">
        <w:rPr>
          <w:rFonts w:ascii="Times New Roman" w:hAnsi="Times New Roman" w:cs="Times New Roman"/>
          <w:b/>
          <w:sz w:val="24"/>
          <w:szCs w:val="24"/>
          <w:lang w:val="lv-LV"/>
        </w:rPr>
        <w:t>SPRIEDUMS</w:t>
      </w:r>
    </w:p>
    <w:p w14:paraId="15D62F3B" w14:textId="47F16FF8" w:rsidR="0085724D" w:rsidRDefault="0085724D" w:rsidP="0052358C">
      <w:pPr>
        <w:spacing w:after="0"/>
        <w:jc w:val="center"/>
        <w:rPr>
          <w:rFonts w:ascii="Times New Roman" w:hAnsi="Times New Roman" w:cs="Times New Roman"/>
          <w:b/>
          <w:sz w:val="24"/>
          <w:szCs w:val="24"/>
          <w:lang w:val="lv-LV"/>
        </w:rPr>
      </w:pPr>
      <w:r>
        <w:rPr>
          <w:rFonts w:ascii="Times New Roman" w:hAnsi="Times New Roman" w:cs="Times New Roman"/>
          <w:b/>
          <w:sz w:val="24"/>
          <w:szCs w:val="24"/>
          <w:lang w:val="lv-LV"/>
        </w:rPr>
        <w:t>Lieta Nr. A420302514, SKA-160/2020</w:t>
      </w:r>
    </w:p>
    <w:p w14:paraId="146156B7" w14:textId="40E330D2" w:rsidR="0085724D" w:rsidRPr="0085724D" w:rsidRDefault="00366088" w:rsidP="0052358C">
      <w:pPr>
        <w:spacing w:after="0"/>
        <w:jc w:val="center"/>
        <w:rPr>
          <w:rFonts w:ascii="Times New Roman" w:hAnsi="Times New Roman" w:cs="Times New Roman"/>
          <w:b/>
          <w:color w:val="0000FF"/>
          <w:sz w:val="24"/>
          <w:szCs w:val="24"/>
          <w:lang w:val="lv-LV"/>
        </w:rPr>
      </w:pPr>
      <w:hyperlink r:id="rId8" w:history="1">
        <w:r w:rsidR="0085724D" w:rsidRPr="0085724D">
          <w:rPr>
            <w:rStyle w:val="Hyperlink"/>
            <w:rFonts w:ascii="Times New Roman" w:hAnsi="Times New Roman" w:cs="Times New Roman"/>
            <w:color w:val="0000FF"/>
            <w:sz w:val="24"/>
            <w:szCs w:val="24"/>
          </w:rPr>
          <w:t>ECLI:LV:</w:t>
        </w:r>
        <w:proofErr w:type="gramStart"/>
        <w:r w:rsidR="0085724D" w:rsidRPr="0085724D">
          <w:rPr>
            <w:rStyle w:val="Hyperlink"/>
            <w:rFonts w:ascii="Times New Roman" w:hAnsi="Times New Roman" w:cs="Times New Roman"/>
            <w:color w:val="0000FF"/>
            <w:sz w:val="24"/>
            <w:szCs w:val="24"/>
          </w:rPr>
          <w:t>AT:2020:0214</w:t>
        </w:r>
        <w:proofErr w:type="gramEnd"/>
        <w:r w:rsidR="0085724D" w:rsidRPr="0085724D">
          <w:rPr>
            <w:rStyle w:val="Hyperlink"/>
            <w:rFonts w:ascii="Times New Roman" w:hAnsi="Times New Roman" w:cs="Times New Roman"/>
            <w:color w:val="0000FF"/>
            <w:sz w:val="24"/>
            <w:szCs w:val="24"/>
          </w:rPr>
          <w:t>.A420302514.4.S</w:t>
        </w:r>
      </w:hyperlink>
    </w:p>
    <w:p w14:paraId="3004A113" w14:textId="77777777" w:rsidR="0052358C" w:rsidRPr="002401CC" w:rsidRDefault="0052358C" w:rsidP="0052358C">
      <w:pPr>
        <w:spacing w:after="0"/>
        <w:jc w:val="center"/>
        <w:rPr>
          <w:rFonts w:ascii="Times New Roman" w:hAnsi="Times New Roman" w:cs="Times New Roman"/>
          <w:sz w:val="24"/>
          <w:szCs w:val="24"/>
          <w:lang w:val="lv-LV"/>
        </w:rPr>
      </w:pPr>
    </w:p>
    <w:p w14:paraId="3C07AC21" w14:textId="310C91B9" w:rsidR="0027604C" w:rsidRPr="002401CC" w:rsidRDefault="0027604C" w:rsidP="0052358C">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Tiesa šādā sastāvā: senator</w:t>
      </w:r>
      <w:r w:rsidR="00AA7E5E" w:rsidRPr="002401CC">
        <w:rPr>
          <w:rFonts w:ascii="Times New Roman" w:hAnsi="Times New Roman" w:cs="Times New Roman"/>
          <w:sz w:val="24"/>
          <w:szCs w:val="24"/>
          <w:lang w:val="lv-LV"/>
        </w:rPr>
        <w:t>i</w:t>
      </w:r>
      <w:r w:rsidRPr="002401CC">
        <w:rPr>
          <w:rFonts w:ascii="Times New Roman" w:hAnsi="Times New Roman" w:cs="Times New Roman"/>
          <w:sz w:val="24"/>
          <w:szCs w:val="24"/>
          <w:lang w:val="lv-LV"/>
        </w:rPr>
        <w:t xml:space="preserve"> </w:t>
      </w:r>
      <w:r w:rsidR="005E743C" w:rsidRPr="002401CC">
        <w:rPr>
          <w:rFonts w:ascii="Times New Roman" w:hAnsi="Times New Roman" w:cs="Times New Roman"/>
          <w:sz w:val="24"/>
          <w:szCs w:val="24"/>
          <w:lang w:val="lv-LV"/>
        </w:rPr>
        <w:t xml:space="preserve">Rudīte Vīduša, </w:t>
      </w:r>
      <w:r w:rsidR="00261CAC" w:rsidRPr="002401CC">
        <w:rPr>
          <w:rFonts w:ascii="Times New Roman" w:hAnsi="Times New Roman" w:cs="Times New Roman"/>
          <w:sz w:val="24"/>
          <w:szCs w:val="24"/>
          <w:lang w:val="lv-LV"/>
        </w:rPr>
        <w:t>Dzintra Amerika</w:t>
      </w:r>
      <w:r w:rsidR="005E743C" w:rsidRPr="002401CC">
        <w:rPr>
          <w:rFonts w:ascii="Times New Roman" w:hAnsi="Times New Roman" w:cs="Times New Roman"/>
          <w:sz w:val="24"/>
          <w:szCs w:val="24"/>
          <w:lang w:val="lv-LV"/>
        </w:rPr>
        <w:t xml:space="preserve"> un </w:t>
      </w:r>
      <w:r w:rsidR="002F3E56">
        <w:rPr>
          <w:rFonts w:ascii="Times New Roman" w:hAnsi="Times New Roman" w:cs="Times New Roman"/>
          <w:sz w:val="24"/>
          <w:szCs w:val="24"/>
          <w:lang w:val="lv-LV"/>
        </w:rPr>
        <w:t>Andris Guļāns</w:t>
      </w:r>
    </w:p>
    <w:p w14:paraId="64ECAB4E" w14:textId="77777777" w:rsidR="0052358C" w:rsidRPr="002401CC" w:rsidRDefault="0052358C" w:rsidP="0052358C">
      <w:pPr>
        <w:spacing w:after="0"/>
        <w:ind w:firstLine="567"/>
        <w:jc w:val="both"/>
        <w:rPr>
          <w:rFonts w:ascii="Times New Roman" w:hAnsi="Times New Roman" w:cs="Times New Roman"/>
          <w:sz w:val="24"/>
          <w:szCs w:val="24"/>
          <w:lang w:val="lv-LV"/>
        </w:rPr>
      </w:pPr>
    </w:p>
    <w:p w14:paraId="160EDA9F" w14:textId="723BF245" w:rsidR="00E8428A" w:rsidRPr="002401CC" w:rsidRDefault="00E8428A" w:rsidP="0052358C">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rakstveida procesā izskatīja administratīvo lietu, kas ierosināta, </w:t>
      </w:r>
      <w:r w:rsidR="003036F3" w:rsidRPr="002401CC">
        <w:rPr>
          <w:rFonts w:ascii="Times New Roman" w:hAnsi="Times New Roman" w:cs="Times New Roman"/>
          <w:sz w:val="24"/>
          <w:szCs w:val="24"/>
          <w:lang w:val="lv-LV"/>
        </w:rPr>
        <w:t xml:space="preserve">pamatojoties uz SIA „PATINA” pieteikumu par Vides aizsardzības un reģionālās attīstības ministrijas, SIA „Vides investīciju fonds” un SIA „PATINA” </w:t>
      </w:r>
      <w:proofErr w:type="gramStart"/>
      <w:r w:rsidR="003036F3" w:rsidRPr="002401CC">
        <w:rPr>
          <w:rFonts w:ascii="Times New Roman" w:hAnsi="Times New Roman" w:cs="Times New Roman"/>
          <w:sz w:val="24"/>
          <w:szCs w:val="24"/>
          <w:lang w:val="lv-LV"/>
        </w:rPr>
        <w:t>2011.gada</w:t>
      </w:r>
      <w:proofErr w:type="gramEnd"/>
      <w:r w:rsidR="003036F3" w:rsidRPr="002401CC">
        <w:rPr>
          <w:rFonts w:ascii="Times New Roman" w:hAnsi="Times New Roman" w:cs="Times New Roman"/>
          <w:sz w:val="24"/>
          <w:szCs w:val="24"/>
          <w:lang w:val="lv-LV"/>
        </w:rPr>
        <w:t xml:space="preserve"> 18.janvāra līguma </w:t>
      </w:r>
      <w:r w:rsidR="00B16AE8" w:rsidRPr="002401CC">
        <w:rPr>
          <w:rFonts w:ascii="Times New Roman" w:hAnsi="Times New Roman" w:cs="Times New Roman"/>
          <w:sz w:val="24"/>
          <w:szCs w:val="24"/>
          <w:lang w:val="lv-LV"/>
        </w:rPr>
        <w:br/>
      </w:r>
      <w:r w:rsidR="003036F3" w:rsidRPr="002401CC">
        <w:rPr>
          <w:rFonts w:ascii="Times New Roman" w:hAnsi="Times New Roman" w:cs="Times New Roman"/>
          <w:sz w:val="24"/>
          <w:szCs w:val="24"/>
          <w:lang w:val="lv-LV"/>
        </w:rPr>
        <w:t>Nr.</w:t>
      </w:r>
      <w:r w:rsidR="00B16AE8" w:rsidRPr="002401CC">
        <w:rPr>
          <w:rFonts w:ascii="Times New Roman" w:hAnsi="Times New Roman" w:cs="Times New Roman"/>
          <w:sz w:val="24"/>
          <w:szCs w:val="24"/>
          <w:lang w:val="lv-LV"/>
        </w:rPr>
        <w:t> </w:t>
      </w:r>
      <w:r w:rsidR="003036F3" w:rsidRPr="002401CC">
        <w:rPr>
          <w:rFonts w:ascii="Times New Roman" w:hAnsi="Times New Roman" w:cs="Times New Roman"/>
          <w:sz w:val="24"/>
          <w:szCs w:val="24"/>
          <w:lang w:val="lv-LV"/>
        </w:rPr>
        <w:t>KPFI-4/55 atzīšanu par spēkā esošu un tā izpildes pareizību</w:t>
      </w:r>
      <w:r w:rsidRPr="002401CC">
        <w:rPr>
          <w:rFonts w:ascii="Times New Roman" w:hAnsi="Times New Roman" w:cs="Times New Roman"/>
          <w:sz w:val="24"/>
          <w:szCs w:val="24"/>
          <w:lang w:val="lv-LV"/>
        </w:rPr>
        <w:t xml:space="preserve">, sakarā ar </w:t>
      </w:r>
      <w:r w:rsidR="00261CAC" w:rsidRPr="002401CC">
        <w:rPr>
          <w:rFonts w:ascii="Times New Roman" w:hAnsi="Times New Roman" w:cs="Times New Roman"/>
          <w:sz w:val="24"/>
          <w:szCs w:val="24"/>
          <w:lang w:val="lv-LV"/>
        </w:rPr>
        <w:t>SIA</w:t>
      </w:r>
      <w:r w:rsidR="003036F3" w:rsidRPr="002401CC">
        <w:rPr>
          <w:rFonts w:ascii="Times New Roman" w:hAnsi="Times New Roman" w:cs="Times New Roman"/>
          <w:sz w:val="24"/>
          <w:szCs w:val="24"/>
          <w:lang w:val="lv-LV"/>
        </w:rPr>
        <w:t> </w:t>
      </w:r>
      <w:r w:rsidR="008D72CA">
        <w:rPr>
          <w:rFonts w:ascii="Times New Roman" w:hAnsi="Times New Roman" w:cs="Times New Roman"/>
          <w:sz w:val="24"/>
          <w:szCs w:val="24"/>
          <w:lang w:val="lv-LV"/>
        </w:rPr>
        <w:t>„</w:t>
      </w:r>
      <w:r w:rsidR="003036F3" w:rsidRPr="002401CC">
        <w:rPr>
          <w:rFonts w:ascii="Times New Roman" w:hAnsi="Times New Roman" w:cs="Times New Roman"/>
          <w:sz w:val="24"/>
          <w:szCs w:val="24"/>
          <w:lang w:val="lv-LV"/>
        </w:rPr>
        <w:t>P</w:t>
      </w:r>
      <w:r w:rsidR="00B16AE8" w:rsidRPr="002401CC">
        <w:rPr>
          <w:rFonts w:ascii="Times New Roman" w:hAnsi="Times New Roman" w:cs="Times New Roman"/>
          <w:sz w:val="24"/>
          <w:szCs w:val="24"/>
          <w:lang w:val="lv-LV"/>
        </w:rPr>
        <w:t>ATINA</w:t>
      </w:r>
      <w:r w:rsidR="003036F3" w:rsidRPr="002401CC">
        <w:rPr>
          <w:rFonts w:ascii="Times New Roman" w:hAnsi="Times New Roman" w:cs="Times New Roman"/>
          <w:sz w:val="24"/>
          <w:szCs w:val="24"/>
          <w:lang w:val="lv-LV"/>
        </w:rPr>
        <w:t>”</w:t>
      </w:r>
      <w:r w:rsidR="00261CAC" w:rsidRPr="002401CC">
        <w:rPr>
          <w:rFonts w:ascii="Times New Roman" w:hAnsi="Times New Roman" w:cs="Times New Roman"/>
          <w:sz w:val="24"/>
          <w:szCs w:val="24"/>
          <w:lang w:val="lv-LV"/>
        </w:rPr>
        <w:t xml:space="preserve"> </w:t>
      </w:r>
      <w:r w:rsidRPr="002401CC">
        <w:rPr>
          <w:rFonts w:ascii="Times New Roman" w:hAnsi="Times New Roman" w:cs="Times New Roman"/>
          <w:sz w:val="24"/>
          <w:szCs w:val="24"/>
          <w:lang w:val="lv-LV"/>
        </w:rPr>
        <w:t xml:space="preserve">kasācijas sūdzību par Administratīvās </w:t>
      </w:r>
      <w:r w:rsidR="003036F3" w:rsidRPr="002401CC">
        <w:rPr>
          <w:rFonts w:ascii="Times New Roman" w:hAnsi="Times New Roman" w:cs="Times New Roman"/>
          <w:sz w:val="24"/>
          <w:szCs w:val="24"/>
          <w:lang w:val="lv-LV"/>
        </w:rPr>
        <w:t>apgabaltiesas</w:t>
      </w:r>
      <w:r w:rsidRPr="002401CC">
        <w:rPr>
          <w:rFonts w:ascii="Times New Roman" w:hAnsi="Times New Roman" w:cs="Times New Roman"/>
          <w:sz w:val="24"/>
          <w:szCs w:val="24"/>
          <w:lang w:val="lv-LV"/>
        </w:rPr>
        <w:t xml:space="preserve"> 201</w:t>
      </w:r>
      <w:r w:rsidR="003036F3" w:rsidRPr="002401CC">
        <w:rPr>
          <w:rFonts w:ascii="Times New Roman" w:hAnsi="Times New Roman" w:cs="Times New Roman"/>
          <w:sz w:val="24"/>
          <w:szCs w:val="24"/>
          <w:lang w:val="lv-LV"/>
        </w:rPr>
        <w:t>7</w:t>
      </w:r>
      <w:r w:rsidRPr="002401CC">
        <w:rPr>
          <w:rFonts w:ascii="Times New Roman" w:hAnsi="Times New Roman" w:cs="Times New Roman"/>
          <w:sz w:val="24"/>
          <w:szCs w:val="24"/>
          <w:lang w:val="lv-LV"/>
        </w:rPr>
        <w:t xml:space="preserve">.gada </w:t>
      </w:r>
      <w:r w:rsidR="003036F3" w:rsidRPr="002401CC">
        <w:rPr>
          <w:rFonts w:ascii="Times New Roman" w:hAnsi="Times New Roman" w:cs="Times New Roman"/>
          <w:sz w:val="24"/>
          <w:szCs w:val="24"/>
          <w:lang w:val="lv-LV"/>
        </w:rPr>
        <w:t>7</w:t>
      </w:r>
      <w:r w:rsidRPr="002401CC">
        <w:rPr>
          <w:rFonts w:ascii="Times New Roman" w:hAnsi="Times New Roman" w:cs="Times New Roman"/>
          <w:sz w:val="24"/>
          <w:szCs w:val="24"/>
          <w:lang w:val="lv-LV"/>
        </w:rPr>
        <w:t>.</w:t>
      </w:r>
      <w:r w:rsidR="003036F3" w:rsidRPr="002401CC">
        <w:rPr>
          <w:rFonts w:ascii="Times New Roman" w:hAnsi="Times New Roman" w:cs="Times New Roman"/>
          <w:sz w:val="24"/>
          <w:szCs w:val="24"/>
          <w:lang w:val="lv-LV"/>
        </w:rPr>
        <w:t>decembra</w:t>
      </w:r>
      <w:r w:rsidRPr="002401CC">
        <w:rPr>
          <w:rFonts w:ascii="Times New Roman" w:hAnsi="Times New Roman" w:cs="Times New Roman"/>
          <w:sz w:val="24"/>
          <w:szCs w:val="24"/>
          <w:lang w:val="lv-LV"/>
        </w:rPr>
        <w:t xml:space="preserve"> spriedumu.</w:t>
      </w:r>
    </w:p>
    <w:p w14:paraId="52E5BC75" w14:textId="77777777" w:rsidR="00E8428A" w:rsidRPr="002401CC" w:rsidRDefault="00E8428A" w:rsidP="00E8428A">
      <w:pPr>
        <w:spacing w:after="0"/>
        <w:rPr>
          <w:rFonts w:ascii="Times New Roman" w:eastAsia="Times New Roman" w:hAnsi="Times New Roman" w:cs="Times New Roman"/>
          <w:sz w:val="24"/>
          <w:szCs w:val="24"/>
          <w:lang w:val="lv-LV" w:eastAsia="lv-LV"/>
        </w:rPr>
      </w:pPr>
    </w:p>
    <w:p w14:paraId="714BD010" w14:textId="77777777" w:rsidR="003E6031" w:rsidRPr="002401CC" w:rsidRDefault="003E6031" w:rsidP="003E6031">
      <w:pPr>
        <w:spacing w:after="0"/>
        <w:jc w:val="center"/>
        <w:rPr>
          <w:rFonts w:ascii="Times New Roman" w:hAnsi="Times New Roman" w:cs="Times New Roman"/>
          <w:b/>
          <w:sz w:val="24"/>
          <w:szCs w:val="24"/>
          <w:lang w:val="lv-LV"/>
        </w:rPr>
      </w:pPr>
      <w:r w:rsidRPr="002401CC">
        <w:rPr>
          <w:rFonts w:ascii="Times New Roman" w:hAnsi="Times New Roman" w:cs="Times New Roman"/>
          <w:b/>
          <w:sz w:val="24"/>
          <w:szCs w:val="24"/>
          <w:lang w:val="lv-LV"/>
        </w:rPr>
        <w:t>Aprakstošā daļa</w:t>
      </w:r>
    </w:p>
    <w:p w14:paraId="0479FA84" w14:textId="77777777" w:rsidR="003E6031" w:rsidRPr="002401CC" w:rsidRDefault="003E6031" w:rsidP="003E6031">
      <w:pPr>
        <w:spacing w:after="0"/>
        <w:ind w:firstLine="540"/>
        <w:jc w:val="both"/>
        <w:rPr>
          <w:rFonts w:ascii="Times New Roman" w:hAnsi="Times New Roman" w:cs="Times New Roman"/>
          <w:sz w:val="24"/>
          <w:szCs w:val="24"/>
          <w:lang w:val="lv-LV"/>
        </w:rPr>
      </w:pPr>
    </w:p>
    <w:p w14:paraId="6AEFEB2D" w14:textId="1D4BDAC5" w:rsidR="003036F3" w:rsidRPr="002401CC" w:rsidRDefault="003E6031" w:rsidP="003036F3">
      <w:pPr>
        <w:pStyle w:val="tvhtml"/>
        <w:shd w:val="clear" w:color="auto" w:fill="FFFFFF"/>
        <w:spacing w:before="0" w:beforeAutospacing="0" w:after="0" w:afterAutospacing="0" w:line="276" w:lineRule="auto"/>
        <w:ind w:firstLine="567"/>
        <w:jc w:val="both"/>
      </w:pPr>
      <w:r w:rsidRPr="002401CC">
        <w:t>[1]</w:t>
      </w:r>
      <w:r w:rsidR="0022610C" w:rsidRPr="002401CC">
        <w:t> </w:t>
      </w:r>
      <w:bookmarkEnd w:id="0"/>
      <w:bookmarkEnd w:id="1"/>
      <w:r w:rsidR="003036F3" w:rsidRPr="002401CC">
        <w:t xml:space="preserve">Vides aizsardzības un reģionālās attīstības ministrija (turpmāk – ministrija) </w:t>
      </w:r>
      <w:proofErr w:type="gramStart"/>
      <w:r w:rsidR="003036F3" w:rsidRPr="002401CC">
        <w:t>2010.gada</w:t>
      </w:r>
      <w:proofErr w:type="gramEnd"/>
      <w:r w:rsidR="003036F3" w:rsidRPr="002401CC">
        <w:t xml:space="preserve"> 3.decembrī apstiprināja pieteicējas SIA</w:t>
      </w:r>
      <w:r w:rsidR="00B16AE8" w:rsidRPr="002401CC">
        <w:t> </w:t>
      </w:r>
      <w:r w:rsidR="003036F3" w:rsidRPr="002401CC">
        <w:t xml:space="preserve">„PATINA” projekta „Moderna un videi draudzīga Karvas </w:t>
      </w:r>
      <w:r w:rsidR="00185520" w:rsidRPr="002401CC">
        <w:t>hidroelektrostacijas</w:t>
      </w:r>
      <w:r w:rsidR="003036F3" w:rsidRPr="002401CC">
        <w:t xml:space="preserve"> izveide, nodrošinot oglekļa dioksīdu emisiju samazinājumu” (turpmāk – projekts) iesniegumu. 2011.gada 18.janvārī starp ministriju, SIA</w:t>
      </w:r>
      <w:r w:rsidR="00CD7464" w:rsidRPr="002401CC">
        <w:t> </w:t>
      </w:r>
      <w:r w:rsidR="003036F3" w:rsidRPr="002401CC">
        <w:t xml:space="preserve">„Vides investīciju fonds” (turpmāk – </w:t>
      </w:r>
      <w:r w:rsidR="00377E4F">
        <w:t xml:space="preserve">Vides investīciju </w:t>
      </w:r>
      <w:r w:rsidR="003036F3" w:rsidRPr="002401CC">
        <w:t>fonds) un pieteicēju noslēgts līgums Nr.</w:t>
      </w:r>
      <w:r w:rsidR="00E81745" w:rsidRPr="002401CC">
        <w:t> </w:t>
      </w:r>
      <w:r w:rsidR="003036F3" w:rsidRPr="002401CC">
        <w:t xml:space="preserve">KPFI-4/55 par </w:t>
      </w:r>
      <w:r w:rsidR="00CD7464" w:rsidRPr="002401CC">
        <w:t>p</w:t>
      </w:r>
      <w:r w:rsidR="003036F3" w:rsidRPr="002401CC">
        <w:t>rojekta īstenošanu (turpmāk – līgums).</w:t>
      </w:r>
    </w:p>
    <w:p w14:paraId="5B993235" w14:textId="2C92135C" w:rsidR="00BE385B" w:rsidRPr="002401CC" w:rsidRDefault="003036F3" w:rsidP="00BE385B">
      <w:pPr>
        <w:pStyle w:val="tvhtml"/>
        <w:shd w:val="clear" w:color="auto" w:fill="FFFFFF"/>
        <w:spacing w:before="0" w:beforeAutospacing="0" w:after="0" w:afterAutospacing="0" w:line="276" w:lineRule="auto"/>
        <w:ind w:firstLine="567"/>
        <w:jc w:val="both"/>
      </w:pPr>
      <w:r w:rsidRPr="002401CC">
        <w:t xml:space="preserve">Pieteicēja </w:t>
      </w:r>
      <w:proofErr w:type="gramStart"/>
      <w:r w:rsidRPr="002401CC">
        <w:t>2014.gada</w:t>
      </w:r>
      <w:proofErr w:type="gramEnd"/>
      <w:r w:rsidRPr="002401CC">
        <w:t xml:space="preserve"> 18.martā, 24.aprīlī un 13.maijā vērsās </w:t>
      </w:r>
      <w:r w:rsidR="007C6A53" w:rsidRPr="002401CC">
        <w:t>m</w:t>
      </w:r>
      <w:r w:rsidRPr="002401CC">
        <w:t>inistrijā ar iesniegumiem, kuros lūdza izmaksāt</w:t>
      </w:r>
      <w:r w:rsidR="00732F7D" w:rsidRPr="002401CC">
        <w:t xml:space="preserve"> līgumā noteikto</w:t>
      </w:r>
      <w:r w:rsidRPr="002401CC">
        <w:t xml:space="preserve"> finansējumu atbilstoši iesniegtajiem maksājumu pieprasījumiem</w:t>
      </w:r>
      <w:r w:rsidR="00732F7D" w:rsidRPr="002401CC">
        <w:t>.</w:t>
      </w:r>
      <w:r w:rsidR="00E44F71" w:rsidRPr="002401CC">
        <w:t xml:space="preserve"> </w:t>
      </w:r>
      <w:r w:rsidR="00BE385B" w:rsidRPr="002401CC">
        <w:t>Ministrija uz minētajiem iesniegumiem neatbildēja un finansējuma izmaksu neveica</w:t>
      </w:r>
      <w:r w:rsidR="00825C9F" w:rsidRPr="002401CC">
        <w:t>.</w:t>
      </w:r>
      <w:r w:rsidR="00BE385B" w:rsidRPr="002401CC">
        <w:t xml:space="preserve"> </w:t>
      </w:r>
      <w:r w:rsidR="00825C9F" w:rsidRPr="002401CC">
        <w:t>T</w:t>
      </w:r>
      <w:r w:rsidR="00BE385B" w:rsidRPr="002401CC">
        <w:t xml:space="preserve">urklāt, secinot, ka </w:t>
      </w:r>
      <w:r w:rsidR="00113972">
        <w:t>īstenotais</w:t>
      </w:r>
      <w:r w:rsidR="00BE385B" w:rsidRPr="002401CC">
        <w:t xml:space="preserve"> projekts neatbilst Ministru Kabineta </w:t>
      </w:r>
      <w:proofErr w:type="gramStart"/>
      <w:r w:rsidR="00BE385B" w:rsidRPr="002401CC">
        <w:t>2010.gada</w:t>
      </w:r>
      <w:proofErr w:type="gramEnd"/>
      <w:r w:rsidR="00BE385B" w:rsidRPr="002401CC">
        <w:t xml:space="preserve"> 12.maija noteikumu Nr.</w:t>
      </w:r>
      <w:r w:rsidR="00113972">
        <w:t> </w:t>
      </w:r>
      <w:r w:rsidR="00BE385B" w:rsidRPr="002401CC">
        <w:t xml:space="preserve">441 </w:t>
      </w:r>
      <w:r w:rsidR="008D72CA">
        <w:t>„</w:t>
      </w:r>
      <w:r w:rsidR="00BE385B" w:rsidRPr="002401CC">
        <w:t xml:space="preserve">Klimata pārmaiņu finanšu instrumenta finansēto projektu atklāta konkursa </w:t>
      </w:r>
      <w:r w:rsidR="008D72CA">
        <w:t>„</w:t>
      </w:r>
      <w:r w:rsidR="00BE385B" w:rsidRPr="002401CC">
        <w:t>Tehnoloģiju pāreja no fosilajiem uz atjaunojamajiem energoresursiem</w:t>
      </w:r>
      <w:r w:rsidR="00113972">
        <w:t>”</w:t>
      </w:r>
      <w:r w:rsidR="00BE385B" w:rsidRPr="002401CC">
        <w:t xml:space="preserve"> nolikums” (turpmāk – </w:t>
      </w:r>
      <w:r w:rsidR="00113972">
        <w:t>n</w:t>
      </w:r>
      <w:r w:rsidR="00BE385B" w:rsidRPr="002401CC">
        <w:t>oteikumi Nr.</w:t>
      </w:r>
      <w:r w:rsidR="00113972">
        <w:t> </w:t>
      </w:r>
      <w:r w:rsidR="00BE385B" w:rsidRPr="002401CC">
        <w:t>441) 23.3.apakšpunktam, ministrija 2014.gada 6.jūnijā paziņoja pieteicējai par līguma izbeigšanu.</w:t>
      </w:r>
    </w:p>
    <w:p w14:paraId="33280CBD" w14:textId="77777777" w:rsidR="00BE385B" w:rsidRPr="002401CC" w:rsidRDefault="00BE385B" w:rsidP="00825C9F">
      <w:pPr>
        <w:pStyle w:val="tvhtml"/>
        <w:shd w:val="clear" w:color="auto" w:fill="FFFFFF"/>
        <w:spacing w:before="0" w:beforeAutospacing="0" w:after="0" w:afterAutospacing="0" w:line="276" w:lineRule="auto"/>
        <w:jc w:val="both"/>
      </w:pPr>
    </w:p>
    <w:p w14:paraId="5D5D13E5" w14:textId="164D85B6" w:rsidR="00825C9F" w:rsidRPr="002401CC" w:rsidRDefault="00BE385B" w:rsidP="00825C9F">
      <w:pPr>
        <w:pStyle w:val="tvhtml"/>
        <w:shd w:val="clear" w:color="auto" w:fill="FFFFFF"/>
        <w:spacing w:before="0" w:beforeAutospacing="0" w:after="0" w:afterAutospacing="0" w:line="276" w:lineRule="auto"/>
        <w:ind w:firstLine="567"/>
        <w:jc w:val="both"/>
      </w:pPr>
      <w:r w:rsidRPr="002401CC">
        <w:t>[2]</w:t>
      </w:r>
      <w:r w:rsidR="00FE4A07">
        <w:t> </w:t>
      </w:r>
      <w:r w:rsidRPr="002401CC">
        <w:t xml:space="preserve">Uzskatīdama, ka ministrija nepamatoti neatbild uz tās pieprasījumiem un neizmaksā līgumā noteikto finansējumu, pieteicēja </w:t>
      </w:r>
      <w:proofErr w:type="gramStart"/>
      <w:r w:rsidRPr="002401CC">
        <w:t>2014.gada</w:t>
      </w:r>
      <w:proofErr w:type="gramEnd"/>
      <w:r w:rsidRPr="002401CC">
        <w:t xml:space="preserve"> 6.jūnijā vērsās tiesā ar pieteikumu par ministrijas faktisko rīcību.</w:t>
      </w:r>
      <w:r w:rsidR="00825C9F" w:rsidRPr="002401CC">
        <w:t xml:space="preserve"> Pieteicējas ieskatā</w:t>
      </w:r>
      <w:r w:rsidR="00113972">
        <w:t>,</w:t>
      </w:r>
      <w:r w:rsidR="00825C9F" w:rsidRPr="002401CC">
        <w:t xml:space="preserve"> ministrija ir nepamatoti saskatījusi projekta neatbilstību </w:t>
      </w:r>
      <w:r w:rsidR="00113972">
        <w:t>n</w:t>
      </w:r>
      <w:r w:rsidR="00825C9F" w:rsidRPr="002401CC">
        <w:t>oteikumu Nr.</w:t>
      </w:r>
      <w:r w:rsidR="00113972">
        <w:t> </w:t>
      </w:r>
      <w:r w:rsidR="00825C9F" w:rsidRPr="002401CC">
        <w:t>441 23.3.apakšpunktam un, izbeidzot līgumu, nav ievērojusi tiesiskās paļāvības principu.</w:t>
      </w:r>
    </w:p>
    <w:p w14:paraId="45617CD8" w14:textId="0C2E0AB2" w:rsidR="003036F3" w:rsidRPr="002401CC" w:rsidRDefault="00CD7464" w:rsidP="00825C9F">
      <w:pPr>
        <w:pStyle w:val="tvhtml"/>
        <w:shd w:val="clear" w:color="auto" w:fill="FFFFFF"/>
        <w:spacing w:before="0" w:beforeAutospacing="0" w:after="0" w:afterAutospacing="0" w:line="276" w:lineRule="auto"/>
        <w:ind w:firstLine="567"/>
        <w:jc w:val="both"/>
      </w:pPr>
      <w:r w:rsidRPr="002401CC">
        <w:t>Ņemot vērā pieteicējas tiesā iesniegto</w:t>
      </w:r>
      <w:r w:rsidR="003036F3" w:rsidRPr="002401CC">
        <w:t xml:space="preserve"> pieteikum</w:t>
      </w:r>
      <w:r w:rsidRPr="002401CC">
        <w:t>u,</w:t>
      </w:r>
      <w:r w:rsidR="003036F3" w:rsidRPr="002401CC">
        <w:t xml:space="preserve"> ar tiesneša lēmumu ierosināta administratīvā lieta par </w:t>
      </w:r>
      <w:r w:rsidRPr="002401CC">
        <w:t>l</w:t>
      </w:r>
      <w:r w:rsidR="003036F3" w:rsidRPr="002401CC">
        <w:t xml:space="preserve">īguma atzīšanu par spēkā esošu un tā izpildes pareizību. </w:t>
      </w:r>
    </w:p>
    <w:p w14:paraId="7C6C05EA" w14:textId="77777777" w:rsidR="003036F3" w:rsidRPr="002401CC" w:rsidRDefault="003036F3" w:rsidP="00813003">
      <w:pPr>
        <w:pStyle w:val="tvhtml"/>
        <w:shd w:val="clear" w:color="auto" w:fill="FFFFFF"/>
        <w:spacing w:before="0" w:beforeAutospacing="0" w:after="0" w:afterAutospacing="0" w:line="276" w:lineRule="auto"/>
        <w:jc w:val="both"/>
      </w:pPr>
    </w:p>
    <w:p w14:paraId="572BDC84" w14:textId="72EA8C43" w:rsidR="003036F3" w:rsidRPr="002401CC" w:rsidRDefault="00813003" w:rsidP="003036F3">
      <w:pPr>
        <w:pStyle w:val="tvhtml"/>
        <w:shd w:val="clear" w:color="auto" w:fill="FFFFFF"/>
        <w:spacing w:before="0" w:beforeAutospacing="0" w:after="0" w:afterAutospacing="0" w:line="276" w:lineRule="auto"/>
        <w:ind w:firstLine="567"/>
        <w:jc w:val="both"/>
      </w:pPr>
      <w:r w:rsidRPr="002401CC">
        <w:t>[</w:t>
      </w:r>
      <w:r w:rsidR="00825C9F" w:rsidRPr="002401CC">
        <w:t>3</w:t>
      </w:r>
      <w:r w:rsidRPr="002401CC">
        <w:t>]</w:t>
      </w:r>
      <w:r w:rsidR="00FE4A07">
        <w:t> </w:t>
      </w:r>
      <w:r w:rsidR="00B0325D" w:rsidRPr="00B0325D">
        <w:t>A</w:t>
      </w:r>
      <w:r w:rsidR="00B0325D">
        <w:t>dministratīvā a</w:t>
      </w:r>
      <w:r w:rsidR="00B0325D" w:rsidRPr="00B0325D">
        <w:t xml:space="preserve">pgabaltiesa, izskatot pieteicējas apelācijas sūdzību, ar </w:t>
      </w:r>
      <w:proofErr w:type="gramStart"/>
      <w:r w:rsidR="00B0325D" w:rsidRPr="00B0325D">
        <w:t>2017.gada</w:t>
      </w:r>
      <w:proofErr w:type="gramEnd"/>
      <w:r w:rsidR="00B0325D" w:rsidRPr="00B0325D">
        <w:t xml:space="preserve"> 7.decembra spriedumu pieteicējas pieteikumu noraidīja. Apgabaltiesa </w:t>
      </w:r>
      <w:r w:rsidR="00B0325D">
        <w:t xml:space="preserve">(arī </w:t>
      </w:r>
      <w:r w:rsidR="00B0325D" w:rsidRPr="00B0325D">
        <w:t>pievienoj</w:t>
      </w:r>
      <w:r w:rsidR="00B0325D">
        <w:t>oties</w:t>
      </w:r>
      <w:r w:rsidR="00B0325D" w:rsidRPr="00B0325D">
        <w:t xml:space="preserve"> pirmās instances tiesas sprieduma motivācijai</w:t>
      </w:r>
      <w:r w:rsidR="00B0325D">
        <w:t>)</w:t>
      </w:r>
      <w:r w:rsidR="00B0325D" w:rsidRPr="00B0325D">
        <w:t xml:space="preserve"> </w:t>
      </w:r>
      <w:r w:rsidR="00B0325D">
        <w:t>spriedumu pamatoja ar turpmāk minētajiem argumentiem.</w:t>
      </w:r>
    </w:p>
    <w:p w14:paraId="48B78D31" w14:textId="22E33E89" w:rsidR="003036F3" w:rsidRPr="002401CC" w:rsidRDefault="003036F3" w:rsidP="003036F3">
      <w:pPr>
        <w:pStyle w:val="tvhtml"/>
        <w:shd w:val="clear" w:color="auto" w:fill="FFFFFF"/>
        <w:spacing w:before="0" w:beforeAutospacing="0" w:after="0" w:afterAutospacing="0" w:line="276" w:lineRule="auto"/>
        <w:ind w:firstLine="567"/>
        <w:jc w:val="both"/>
      </w:pPr>
      <w:r w:rsidRPr="002401CC">
        <w:t>[</w:t>
      </w:r>
      <w:r w:rsidR="00825C9F" w:rsidRPr="002401CC">
        <w:t>3</w:t>
      </w:r>
      <w:r w:rsidRPr="002401CC">
        <w:t>.1]</w:t>
      </w:r>
      <w:r w:rsidR="00FE4A07">
        <w:t> </w:t>
      </w:r>
      <w:r w:rsidRPr="002401CC">
        <w:t xml:space="preserve">Atbilstoši </w:t>
      </w:r>
      <w:r w:rsidR="00B0325D">
        <w:t>n</w:t>
      </w:r>
      <w:r w:rsidRPr="002401CC">
        <w:t>oteikumu Nr.</w:t>
      </w:r>
      <w:r w:rsidR="00B0325D">
        <w:t> </w:t>
      </w:r>
      <w:r w:rsidRPr="002401CC">
        <w:t>441 23.3.apakšpunktam finansējums tiek piešķirts hidroelektrostacijām, kurās projekta ietvaros ir paredzēts izveidot zivju ceļus vai nomainīt novecojošās turbīnas ar efektīvākām, videi draudzīgām (darbojošās upes caurteces režīmā) turbīnām vai kurās nav paredzēts veidot uzpludinājumu (brīvās plūsmas hidroelektrostacijas). No minētās normas, izvērtējot to kopsakarā ar konkursa mērķi, secināms, ka hidroelektrostaciju tehnoloģiju jomā ir atbalstāmas šādas aktivitātes:</w:t>
      </w:r>
    </w:p>
    <w:p w14:paraId="44B07774" w14:textId="1AE9BE33" w:rsidR="003036F3" w:rsidRPr="002401CC" w:rsidRDefault="003036F3" w:rsidP="003036F3">
      <w:pPr>
        <w:pStyle w:val="tvhtml"/>
        <w:shd w:val="clear" w:color="auto" w:fill="FFFFFF"/>
        <w:spacing w:before="0" w:beforeAutospacing="0" w:after="0" w:afterAutospacing="0" w:line="276" w:lineRule="auto"/>
        <w:ind w:firstLine="567"/>
        <w:jc w:val="both"/>
      </w:pPr>
      <w:r w:rsidRPr="002401CC">
        <w:t>1) jaunu hidroelektrostaciju būvniecība, kurās ir paredzēts izveidot zivju ceļu;</w:t>
      </w:r>
    </w:p>
    <w:p w14:paraId="40E37123" w14:textId="6E6E7746" w:rsidR="003036F3" w:rsidRPr="002401CC" w:rsidRDefault="003036F3" w:rsidP="003036F3">
      <w:pPr>
        <w:pStyle w:val="tvhtml"/>
        <w:shd w:val="clear" w:color="auto" w:fill="FFFFFF"/>
        <w:spacing w:before="0" w:beforeAutospacing="0" w:after="0" w:afterAutospacing="0" w:line="276" w:lineRule="auto"/>
        <w:ind w:firstLine="567"/>
        <w:jc w:val="both"/>
      </w:pPr>
      <w:r w:rsidRPr="002401CC">
        <w:t xml:space="preserve">2) hidroelektrostaciju rekonstrukcija vai iekārtu nomaiņa, </w:t>
      </w:r>
      <w:proofErr w:type="gramStart"/>
      <w:r w:rsidRPr="002401CC">
        <w:t>vienlaicīgi izveidojot</w:t>
      </w:r>
      <w:proofErr w:type="gramEnd"/>
      <w:r w:rsidRPr="002401CC">
        <w:t xml:space="preserve"> zivju ceļus, esošās hidroelektrostacijās;</w:t>
      </w:r>
    </w:p>
    <w:p w14:paraId="707816F1" w14:textId="35F4E726" w:rsidR="003036F3" w:rsidRPr="002401CC" w:rsidRDefault="003036F3" w:rsidP="003036F3">
      <w:pPr>
        <w:pStyle w:val="tvhtml"/>
        <w:shd w:val="clear" w:color="auto" w:fill="FFFFFF"/>
        <w:spacing w:before="0" w:beforeAutospacing="0" w:after="0" w:afterAutospacing="0" w:line="276" w:lineRule="auto"/>
        <w:ind w:firstLine="567"/>
        <w:jc w:val="both"/>
      </w:pPr>
      <w:r w:rsidRPr="002401CC">
        <w:t>3) hidroelektrostaciju rekonstrukcija vai iekārtu nomaiņa, tādējādi nomainot novecojošās turbīnas ar efektīvākām, videi draudzīgām (darbojošās upes caurteces režīmā) turbīnām;</w:t>
      </w:r>
    </w:p>
    <w:p w14:paraId="4A15037A" w14:textId="77777777" w:rsidR="003036F3" w:rsidRPr="002401CC" w:rsidRDefault="003036F3" w:rsidP="003036F3">
      <w:pPr>
        <w:pStyle w:val="tvhtml"/>
        <w:shd w:val="clear" w:color="auto" w:fill="FFFFFF"/>
        <w:spacing w:before="0" w:beforeAutospacing="0" w:after="0" w:afterAutospacing="0" w:line="276" w:lineRule="auto"/>
        <w:ind w:firstLine="567"/>
        <w:jc w:val="both"/>
      </w:pPr>
      <w:r w:rsidRPr="002401CC">
        <w:t>4) tādu jaunu hidroelektrostaciju būvniecība, kurām projekta ietvaros nav paredzēts veidot uzpludinājumu (brīvās plūsmas hidroelektrostacija).</w:t>
      </w:r>
    </w:p>
    <w:p w14:paraId="233336C4" w14:textId="5E1710D3" w:rsidR="003036F3" w:rsidRPr="00B128B0" w:rsidRDefault="003036F3" w:rsidP="003036F3">
      <w:pPr>
        <w:pStyle w:val="tvhtml"/>
        <w:shd w:val="clear" w:color="auto" w:fill="FFFFFF"/>
        <w:spacing w:before="0" w:beforeAutospacing="0" w:after="0" w:afterAutospacing="0" w:line="276" w:lineRule="auto"/>
        <w:ind w:firstLine="567"/>
        <w:jc w:val="both"/>
      </w:pPr>
      <w:r w:rsidRPr="00B128B0">
        <w:t>[</w:t>
      </w:r>
      <w:r w:rsidR="00825C9F" w:rsidRPr="00B128B0">
        <w:t>3</w:t>
      </w:r>
      <w:r w:rsidRPr="00B128B0">
        <w:t>.2]</w:t>
      </w:r>
      <w:r w:rsidR="00FE4A07" w:rsidRPr="00B128B0">
        <w:t> </w:t>
      </w:r>
      <w:r w:rsidRPr="00B128B0">
        <w:t xml:space="preserve">Ņemot vērā, ka pieteicējas </w:t>
      </w:r>
      <w:r w:rsidR="00B0325D" w:rsidRPr="00B128B0">
        <w:t>īstenotā</w:t>
      </w:r>
      <w:r w:rsidRPr="00B128B0">
        <w:t xml:space="preserve"> projekta ietvaros tika plānots izveidot jaunu hidroelektrostaciju, atbilstoši </w:t>
      </w:r>
      <w:r w:rsidR="00B0325D" w:rsidRPr="00B128B0">
        <w:t>n</w:t>
      </w:r>
      <w:r w:rsidRPr="00B128B0">
        <w:t>oteikumu Nr.</w:t>
      </w:r>
      <w:r w:rsidR="00B0325D" w:rsidRPr="00B128B0">
        <w:t> </w:t>
      </w:r>
      <w:r w:rsidRPr="00B128B0">
        <w:t>441 23.3.apakšpunktam pieteicējas projektā būtu jābūt paredzētai zivju ceļa izbūvei vai hidroelektrostacija projekta ietvaros būtu jā</w:t>
      </w:r>
      <w:r w:rsidR="00B0325D" w:rsidRPr="00B128B0">
        <w:t>būvē</w:t>
      </w:r>
      <w:r w:rsidRPr="00B128B0">
        <w:t xml:space="preserve"> bez uzpludinājuma izveidošanas.</w:t>
      </w:r>
    </w:p>
    <w:p w14:paraId="7EC8AFB4" w14:textId="285EB5A0" w:rsidR="003036F3" w:rsidRPr="002401CC" w:rsidRDefault="003036F3" w:rsidP="003036F3">
      <w:pPr>
        <w:pStyle w:val="tvhtml"/>
        <w:shd w:val="clear" w:color="auto" w:fill="FFFFFF"/>
        <w:spacing w:before="0" w:beforeAutospacing="0" w:after="0" w:afterAutospacing="0" w:line="276" w:lineRule="auto"/>
        <w:ind w:firstLine="567"/>
        <w:jc w:val="both"/>
      </w:pPr>
      <w:r w:rsidRPr="00B128B0">
        <w:t xml:space="preserve">Projekta īstenošanas rezultātā </w:t>
      </w:r>
      <w:r w:rsidR="00B0325D" w:rsidRPr="00B128B0">
        <w:t>n</w:t>
      </w:r>
      <w:r w:rsidRPr="00B128B0">
        <w:t>oteikumu Nr.</w:t>
      </w:r>
      <w:r w:rsidR="00B0325D" w:rsidRPr="00B128B0">
        <w:t> </w:t>
      </w:r>
      <w:r w:rsidRPr="00B128B0">
        <w:t xml:space="preserve">441 23.3.apakšpunktā minētās prasības nav izpildītas, jo projekta ietvaros nebija plānots </w:t>
      </w:r>
      <w:r w:rsidR="00813003" w:rsidRPr="00B128B0">
        <w:t>iz</w:t>
      </w:r>
      <w:r w:rsidRPr="00B128B0">
        <w:t>veidot zivju ceļus un, īstenojot projektu, pieteicēja ir izveidojusi uzpludinājumu.</w:t>
      </w:r>
    </w:p>
    <w:p w14:paraId="74097690" w14:textId="5C456714" w:rsidR="003036F3" w:rsidRPr="002401CC" w:rsidRDefault="003036F3" w:rsidP="003036F3">
      <w:pPr>
        <w:pStyle w:val="tvhtml"/>
        <w:shd w:val="clear" w:color="auto" w:fill="FFFFFF"/>
        <w:spacing w:before="0" w:beforeAutospacing="0" w:after="0" w:afterAutospacing="0" w:line="276" w:lineRule="auto"/>
        <w:ind w:firstLine="567"/>
        <w:jc w:val="both"/>
      </w:pPr>
      <w:r w:rsidRPr="002401CC">
        <w:t>[</w:t>
      </w:r>
      <w:r w:rsidR="00825C9F" w:rsidRPr="002401CC">
        <w:t>3</w:t>
      </w:r>
      <w:r w:rsidRPr="002401CC">
        <w:t>.3]</w:t>
      </w:r>
      <w:r w:rsidR="00FE4A07">
        <w:t> </w:t>
      </w:r>
      <w:r w:rsidRPr="002401CC">
        <w:t xml:space="preserve">Savukārt pieteicējas norāde par to, ka </w:t>
      </w:r>
      <w:r w:rsidR="00B0325D">
        <w:t>īstenotais</w:t>
      </w:r>
      <w:r w:rsidRPr="002401CC">
        <w:t xml:space="preserve"> projekts atbilst citam </w:t>
      </w:r>
      <w:r w:rsidR="00B0325D">
        <w:t>n</w:t>
      </w:r>
      <w:r w:rsidRPr="002401CC">
        <w:t>oteikumu</w:t>
      </w:r>
      <w:r w:rsidR="00B16AE8" w:rsidRPr="002401CC">
        <w:t> </w:t>
      </w:r>
      <w:r w:rsidRPr="002401CC">
        <w:t>Nr.</w:t>
      </w:r>
      <w:r w:rsidR="00B0325D">
        <w:t> </w:t>
      </w:r>
      <w:r w:rsidRPr="002401CC">
        <w:t>441 23.3.apakšpunktā noteiktajam kritērijam, proti, ka projekta ietvaros bija plānots nomainīt novecoj</w:t>
      </w:r>
      <w:r w:rsidR="004E374F">
        <w:t>o</w:t>
      </w:r>
      <w:r w:rsidRPr="002401CC">
        <w:t xml:space="preserve">šās turbīnas ar efektīvākām, videi draudzīgām (darbojošās upes caurteces režīmā) turbīnām, ir nepamatots, jo minētais kritērijs finansējuma piešķiršanai </w:t>
      </w:r>
      <w:r w:rsidR="00372DDD" w:rsidRPr="002401CC">
        <w:t xml:space="preserve">varētu </w:t>
      </w:r>
      <w:r w:rsidRPr="002401CC">
        <w:t xml:space="preserve">būt izpildījies tikai tad, ja turbīnas projekta ietvaros </w:t>
      </w:r>
      <w:r w:rsidR="00372DDD" w:rsidRPr="002401CC">
        <w:t>būtu</w:t>
      </w:r>
      <w:r w:rsidRPr="002401CC">
        <w:t xml:space="preserve"> nomainītas jau esošā, funkcionējošā hidroelektrostacijā.</w:t>
      </w:r>
    </w:p>
    <w:p w14:paraId="2A165AFD" w14:textId="79FD0084" w:rsidR="003036F3" w:rsidRDefault="003036F3" w:rsidP="00485E29">
      <w:pPr>
        <w:pStyle w:val="tvhtml"/>
        <w:shd w:val="clear" w:color="auto" w:fill="FFFFFF"/>
        <w:spacing w:before="0" w:beforeAutospacing="0" w:after="0" w:afterAutospacing="0" w:line="276" w:lineRule="auto"/>
        <w:ind w:firstLine="567"/>
        <w:jc w:val="both"/>
      </w:pPr>
      <w:r w:rsidRPr="002401CC">
        <w:t xml:space="preserve">Turklāt atbilstoši </w:t>
      </w:r>
      <w:r w:rsidR="00B0325D">
        <w:t>n</w:t>
      </w:r>
      <w:r w:rsidRPr="002401CC">
        <w:t>oteikumu Nr.</w:t>
      </w:r>
      <w:r w:rsidR="00B0325D">
        <w:t> </w:t>
      </w:r>
      <w:r w:rsidRPr="002401CC">
        <w:t xml:space="preserve">441 1.pielikuma </w:t>
      </w:r>
      <w:r w:rsidR="008D72CA">
        <w:t>„</w:t>
      </w:r>
      <w:r w:rsidRPr="002401CC">
        <w:t>Oglekļa dioksīda emisijas samazinājuma aprēķins” 8.punktam šādai hidroelektrostacijai ir jābūt funkcionējošai piecus gadus pirms projekta iesnieguma iesniegšanas. Ņemot vērā, ka Karvas dzirnavas atbilstoši paša</w:t>
      </w:r>
      <w:r w:rsidR="007C01A7" w:rsidRPr="002401CC">
        <w:t>s</w:t>
      </w:r>
      <w:r w:rsidRPr="002401CC">
        <w:t xml:space="preserve"> pieteicēja</w:t>
      </w:r>
      <w:r w:rsidR="007C01A7" w:rsidRPr="002401CC">
        <w:t>s</w:t>
      </w:r>
      <w:r w:rsidRPr="002401CC">
        <w:t xml:space="preserve"> projekta iesniegumā norādītajam ir funkcionējušas līdz </w:t>
      </w:r>
      <w:proofErr w:type="gramStart"/>
      <w:r w:rsidRPr="002401CC">
        <w:t>1970</w:t>
      </w:r>
      <w:r w:rsidR="007A03F3">
        <w:t>.</w:t>
      </w:r>
      <w:r w:rsidRPr="002401CC">
        <w:t>gadu</w:t>
      </w:r>
      <w:proofErr w:type="gramEnd"/>
      <w:r w:rsidRPr="002401CC">
        <w:t xml:space="preserve"> vidum, tās neatbil</w:t>
      </w:r>
      <w:r w:rsidR="007C01A7" w:rsidRPr="002401CC">
        <w:t>da</w:t>
      </w:r>
      <w:r w:rsidRPr="002401CC">
        <w:t xml:space="preserve"> iepriekš minētajam kritērijam.</w:t>
      </w:r>
    </w:p>
    <w:p w14:paraId="19F0B8AA" w14:textId="536C73C5" w:rsidR="00485E29" w:rsidRDefault="00485E29" w:rsidP="00485E29">
      <w:pPr>
        <w:pStyle w:val="tvhtml"/>
        <w:shd w:val="clear" w:color="auto" w:fill="FFFFFF"/>
        <w:spacing w:before="0" w:beforeAutospacing="0" w:after="0" w:afterAutospacing="0" w:line="276" w:lineRule="auto"/>
        <w:ind w:firstLine="567"/>
        <w:jc w:val="both"/>
      </w:pPr>
      <w:r>
        <w:lastRenderedPageBreak/>
        <w:t xml:space="preserve">Projekta iesniegumā norādīts, ka projektā plānots izveidot jaunu hidroelektrostaciju, jo vēsturiskā hidroelektrostacija nedarbojas kopš </w:t>
      </w:r>
      <w:proofErr w:type="gramStart"/>
      <w:r>
        <w:t>1970.gadu</w:t>
      </w:r>
      <w:proofErr w:type="gramEnd"/>
      <w:r>
        <w:t xml:space="preserve"> vidus un ir saņemtas visas nepieciešamās atļaujas Karvas hidroelektrostacijas izveidei. Iesniegumā arī nav norādīts, ka pieteicēja plānotu nomainīt esošās hidroelektrostacijas turbīnas, gluži pretēji, iesniegumā norādīts, ka turbīnas nepieciešamas jaunai hidroelektrostacijai.</w:t>
      </w:r>
    </w:p>
    <w:p w14:paraId="41986B86" w14:textId="42E9200F" w:rsidR="00485E29" w:rsidRPr="002401CC" w:rsidRDefault="00485E29" w:rsidP="00485E29">
      <w:pPr>
        <w:pStyle w:val="tvhtml"/>
        <w:shd w:val="clear" w:color="auto" w:fill="FFFFFF"/>
        <w:spacing w:before="0" w:beforeAutospacing="0" w:after="0" w:afterAutospacing="0" w:line="276" w:lineRule="auto"/>
        <w:ind w:firstLine="567"/>
        <w:jc w:val="both"/>
      </w:pPr>
      <w:r>
        <w:t xml:space="preserve">Nepamatots ir pieteicējas arguments, ka Karvas hidroelektrostacijas būvniecība tika īstenota kā esošās hidroelektrostacijas rekonstrukcija, jo, lai gan sākotnēji darbi tika plānoti kā hidroelektrostacijas rekonstrukcija, </w:t>
      </w:r>
      <w:proofErr w:type="gramStart"/>
      <w:r>
        <w:t>2010.gadā</w:t>
      </w:r>
      <w:proofErr w:type="gramEnd"/>
      <w:r>
        <w:t xml:space="preserve"> tika apstiprinātas projekta izmaiņas, saskaņā ar kurām tika izmainīts ūdens </w:t>
      </w:r>
      <w:proofErr w:type="spellStart"/>
      <w:r>
        <w:t>novadbūves</w:t>
      </w:r>
      <w:proofErr w:type="spellEnd"/>
      <w:r>
        <w:t xml:space="preserve"> novietojums un konstrukcija, hidroelektrostacijas būvju novietojums, kā arī tika izmainīta hidroelektrostacijas zemes aizsprosta trase un palielināta ūdenskrātuves tilpne. Līdz ar to tika izbūvēta jauna hidroelektrostacija, nevis rekonstruēta iepriekš pastāvējusī.</w:t>
      </w:r>
    </w:p>
    <w:p w14:paraId="3620E8B8" w14:textId="6A8E59F2" w:rsidR="003036F3" w:rsidRPr="002401CC" w:rsidRDefault="00372DDD" w:rsidP="00372DDD">
      <w:pPr>
        <w:pStyle w:val="tvhtml"/>
        <w:shd w:val="clear" w:color="auto" w:fill="FFFFFF"/>
        <w:spacing w:before="0" w:beforeAutospacing="0" w:after="0" w:afterAutospacing="0" w:line="276" w:lineRule="auto"/>
        <w:ind w:firstLine="567"/>
        <w:jc w:val="both"/>
      </w:pPr>
      <w:r w:rsidRPr="002401CC">
        <w:t>L</w:t>
      </w:r>
      <w:r w:rsidR="003036F3" w:rsidRPr="002401CC">
        <w:t xml:space="preserve">ai gan </w:t>
      </w:r>
      <w:r w:rsidR="00B0325D">
        <w:t>n</w:t>
      </w:r>
      <w:r w:rsidR="003036F3" w:rsidRPr="002401CC">
        <w:t>oteikumu Nr.</w:t>
      </w:r>
      <w:r w:rsidR="00B0325D">
        <w:t> </w:t>
      </w:r>
      <w:r w:rsidR="003036F3" w:rsidRPr="002401CC">
        <w:t>441 1.pielikuma 9.punktā ir noteikta speciāla kārtība oglekļa dioksīda emisijas samazinājuma aprēķināšanai, ja projekta ietvaros ir paredzēta elektroenerģijas ražošanas iekārtu modernizācija (aizvietošana), pieteicēja šo kārtību nav izmantojusi.</w:t>
      </w:r>
      <w:r w:rsidRPr="002401CC">
        <w:t xml:space="preserve"> </w:t>
      </w:r>
      <w:r w:rsidR="003036F3" w:rsidRPr="002401CC">
        <w:t xml:space="preserve">Līdz ar to atzīstams, ka </w:t>
      </w:r>
      <w:r w:rsidR="007A03F3">
        <w:t>p</w:t>
      </w:r>
      <w:r w:rsidR="003036F3" w:rsidRPr="002401CC">
        <w:t xml:space="preserve">rojekta iesniegumā paredzētās aktivitātes neatbilst </w:t>
      </w:r>
      <w:r w:rsidR="00B0325D">
        <w:t>n</w:t>
      </w:r>
      <w:r w:rsidR="003036F3" w:rsidRPr="002401CC">
        <w:t>oteikumu Nr.</w:t>
      </w:r>
      <w:r w:rsidR="00B0325D">
        <w:t> </w:t>
      </w:r>
      <w:r w:rsidR="003036F3" w:rsidRPr="002401CC">
        <w:t>441 23.3.apakšpunktā noteiktajām prasībām par novecoj</w:t>
      </w:r>
      <w:r w:rsidR="00F117DA">
        <w:t>o</w:t>
      </w:r>
      <w:r w:rsidR="003036F3" w:rsidRPr="002401CC">
        <w:t>šo turbīnu aizstāšanu ar efektīvākām, videi draudzīgām (darbojošās upes caurteces režīmā) turbīnām.</w:t>
      </w:r>
    </w:p>
    <w:p w14:paraId="278CA267" w14:textId="7CF85865" w:rsidR="003036F3" w:rsidRPr="002401CC" w:rsidRDefault="003036F3" w:rsidP="003036F3">
      <w:pPr>
        <w:pStyle w:val="tvhtml"/>
        <w:shd w:val="clear" w:color="auto" w:fill="FFFFFF"/>
        <w:spacing w:before="0" w:beforeAutospacing="0" w:after="0" w:afterAutospacing="0" w:line="276" w:lineRule="auto"/>
        <w:ind w:firstLine="567"/>
        <w:jc w:val="both"/>
      </w:pPr>
      <w:r w:rsidRPr="002401CC">
        <w:t>[</w:t>
      </w:r>
      <w:r w:rsidR="00825C9F" w:rsidRPr="002401CC">
        <w:t>3</w:t>
      </w:r>
      <w:r w:rsidRPr="002401CC">
        <w:t>.4]</w:t>
      </w:r>
      <w:r w:rsidR="00FE4A07">
        <w:t> </w:t>
      </w:r>
      <w:r w:rsidRPr="002401CC">
        <w:t xml:space="preserve">Ņemot vērā, ka projekts nav īstenots atbilstoši </w:t>
      </w:r>
      <w:r w:rsidR="00B0325D">
        <w:t>n</w:t>
      </w:r>
      <w:r w:rsidRPr="002401CC">
        <w:t>oteikumu Nr.</w:t>
      </w:r>
      <w:r w:rsidR="00B0325D">
        <w:t> </w:t>
      </w:r>
      <w:r w:rsidRPr="002401CC">
        <w:t>441 23.3.</w:t>
      </w:r>
      <w:r w:rsidR="00B16AE8" w:rsidRPr="002401CC">
        <w:t>apakš</w:t>
      </w:r>
      <w:r w:rsidRPr="002401CC">
        <w:t xml:space="preserve">punkta prasībām, </w:t>
      </w:r>
      <w:r w:rsidR="00FF779F" w:rsidRPr="002401CC">
        <w:t>m</w:t>
      </w:r>
      <w:r w:rsidRPr="002401CC">
        <w:t xml:space="preserve">inistrijai bija pamats izbeigt noslēgto līgumu saskaņā ar </w:t>
      </w:r>
      <w:r w:rsidR="00FF779F" w:rsidRPr="002401CC">
        <w:t>l</w:t>
      </w:r>
      <w:r w:rsidRPr="002401CC">
        <w:t xml:space="preserve">īguma </w:t>
      </w:r>
      <w:r w:rsidRPr="0066331B">
        <w:t>14.4.</w:t>
      </w:r>
      <w:r w:rsidR="00D8718C" w:rsidRPr="0066331B">
        <w:t>3</w:t>
      </w:r>
      <w:r w:rsidRPr="002401CC">
        <w:t>.apakšpunktu</w:t>
      </w:r>
      <w:r w:rsidR="00FF779F" w:rsidRPr="002401CC">
        <w:t>.</w:t>
      </w:r>
      <w:r w:rsidRPr="002401CC">
        <w:t xml:space="preserve"> </w:t>
      </w:r>
      <w:r w:rsidR="00FF779F" w:rsidRPr="002401CC">
        <w:t>S</w:t>
      </w:r>
      <w:r w:rsidRPr="002401CC">
        <w:t xml:space="preserve">askaņā ar </w:t>
      </w:r>
      <w:r w:rsidR="00FF779F" w:rsidRPr="002401CC">
        <w:t>minēto līguma punktu</w:t>
      </w:r>
      <w:r w:rsidRPr="002401CC">
        <w:t xml:space="preserve"> </w:t>
      </w:r>
      <w:r w:rsidR="00FF779F" w:rsidRPr="002401CC">
        <w:t>m</w:t>
      </w:r>
      <w:r w:rsidRPr="002401CC">
        <w:t xml:space="preserve">inistrija var izbeigt līgumu pēc </w:t>
      </w:r>
      <w:r w:rsidR="00377E4F">
        <w:t xml:space="preserve">Vides investīciju </w:t>
      </w:r>
      <w:r w:rsidR="00D8718C" w:rsidRPr="002401CC">
        <w:t>f</w:t>
      </w:r>
      <w:r w:rsidRPr="002401CC">
        <w:t xml:space="preserve">onda atzinuma par </w:t>
      </w:r>
      <w:r w:rsidR="00FF779F" w:rsidRPr="002401CC">
        <w:t>l</w:t>
      </w:r>
      <w:r w:rsidRPr="002401CC">
        <w:t xml:space="preserve">īguma izbeigšanu saņemšanas, ja finansējuma saņēmējs neievēro </w:t>
      </w:r>
      <w:r w:rsidR="007A03F3">
        <w:t>k</w:t>
      </w:r>
      <w:r w:rsidRPr="002401CC">
        <w:t>limata pārmaiņu finanšu instrumenta vadību regulējošo normatīvo tiesību aktu noteikumus.</w:t>
      </w:r>
    </w:p>
    <w:p w14:paraId="593F0ECD" w14:textId="594C7F09" w:rsidR="003036F3" w:rsidRPr="002401CC" w:rsidRDefault="003036F3" w:rsidP="003036F3">
      <w:pPr>
        <w:pStyle w:val="tvhtml"/>
        <w:shd w:val="clear" w:color="auto" w:fill="FFFFFF"/>
        <w:spacing w:before="0" w:beforeAutospacing="0" w:after="0" w:afterAutospacing="0" w:line="276" w:lineRule="auto"/>
        <w:ind w:firstLine="567"/>
        <w:jc w:val="both"/>
      </w:pPr>
      <w:r w:rsidRPr="002401CC">
        <w:t>[</w:t>
      </w:r>
      <w:r w:rsidR="00825C9F" w:rsidRPr="002401CC">
        <w:t>3</w:t>
      </w:r>
      <w:r w:rsidRPr="002401CC">
        <w:t>.5]</w:t>
      </w:r>
      <w:r w:rsidR="00FE4A07">
        <w:t> </w:t>
      </w:r>
      <w:r w:rsidR="00B0325D">
        <w:t>P</w:t>
      </w:r>
      <w:r w:rsidRPr="002401CC">
        <w:t xml:space="preserve">ieteicēja </w:t>
      </w:r>
      <w:r w:rsidR="00B0325D">
        <w:t>savas</w:t>
      </w:r>
      <w:r w:rsidRPr="002401CC">
        <w:t xml:space="preserve"> tiesības </w:t>
      </w:r>
      <w:r w:rsidR="00B0325D">
        <w:t xml:space="preserve">nepamatoti </w:t>
      </w:r>
      <w:r w:rsidRPr="002401CC">
        <w:t>ir saistījusi ar tiesiskās paļāvības</w:t>
      </w:r>
      <w:r w:rsidR="00D8718C" w:rsidRPr="002401CC">
        <w:t xml:space="preserve"> aizsardzības</w:t>
      </w:r>
      <w:r w:rsidRPr="002401CC">
        <w:t xml:space="preserve"> principu, jo projekta iesnieguma apstiprināšana pati par sevi nav atzīstama par apsolījumu </w:t>
      </w:r>
      <w:r w:rsidR="00FF779F" w:rsidRPr="002401CC">
        <w:t>p</w:t>
      </w:r>
      <w:r w:rsidRPr="002401CC">
        <w:t xml:space="preserve">rojektā paredzētā finansējuma izmaksai, jo tikai projekta iesniegumā un projekta līgumā </w:t>
      </w:r>
      <w:r w:rsidRPr="00B128B0">
        <w:t>noteikto rezultātu sasniegšana finansējuma saņēmējam var radīt tiesisko paļāvību</w:t>
      </w:r>
      <w:r w:rsidRPr="002401CC">
        <w:t>, ka finansējums tiks izmaksāts.</w:t>
      </w:r>
    </w:p>
    <w:p w14:paraId="36357455" w14:textId="77777777" w:rsidR="00905404" w:rsidRPr="002401CC" w:rsidRDefault="00905404" w:rsidP="00905404">
      <w:pPr>
        <w:pStyle w:val="tvhtml"/>
        <w:shd w:val="clear" w:color="auto" w:fill="FFFFFF"/>
        <w:spacing w:before="0" w:beforeAutospacing="0" w:after="0" w:afterAutospacing="0" w:line="276" w:lineRule="auto"/>
        <w:ind w:firstLine="567"/>
        <w:jc w:val="both"/>
      </w:pPr>
      <w:r w:rsidRPr="00B128B0">
        <w:t>Tā kā pieteicēja projekta iesniegumam nepievienoja Karvas hidroelektrostacijas būvniecības tehniskos noteikumus, ministrija, izskatot projekta iesniegumu, jau sākotnēji nevarēja izdarīt secinājumus par Karvas hidroelektrostacijas izbūvi bez uzpludinājuma vai ar uzpludinājumu un bez zivju ceļa.</w:t>
      </w:r>
      <w:r w:rsidRPr="002401CC">
        <w:t xml:space="preserve"> Līdz ar to nepamatots ir pieteicējas arguments, ka ministrija pieteicējai radīja paļāvību uz finansējuma saņemšanu.</w:t>
      </w:r>
    </w:p>
    <w:p w14:paraId="0496098C" w14:textId="2980875F" w:rsidR="003036F3" w:rsidRPr="002401CC" w:rsidRDefault="003036F3" w:rsidP="003036F3">
      <w:pPr>
        <w:pStyle w:val="tvhtml"/>
        <w:shd w:val="clear" w:color="auto" w:fill="FFFFFF"/>
        <w:spacing w:before="0" w:beforeAutospacing="0" w:after="0" w:afterAutospacing="0" w:line="276" w:lineRule="auto"/>
        <w:ind w:firstLine="567"/>
        <w:jc w:val="both"/>
      </w:pPr>
      <w:r w:rsidRPr="002401CC">
        <w:t xml:space="preserve">Lietā nav konstatējams tāds </w:t>
      </w:r>
      <w:r w:rsidR="00FF779F" w:rsidRPr="002401CC">
        <w:t>m</w:t>
      </w:r>
      <w:r w:rsidRPr="002401CC">
        <w:t xml:space="preserve">inistrijas vai </w:t>
      </w:r>
      <w:r w:rsidR="00377E4F">
        <w:t xml:space="preserve">Vides investīciju </w:t>
      </w:r>
      <w:r w:rsidR="00FF779F" w:rsidRPr="002401CC">
        <w:t>f</w:t>
      </w:r>
      <w:r w:rsidRPr="002401CC">
        <w:t xml:space="preserve">onda izteikums, kas saturētu apsolījumu izmaksāt </w:t>
      </w:r>
      <w:r w:rsidR="00FF779F" w:rsidRPr="002401CC">
        <w:t>p</w:t>
      </w:r>
      <w:r w:rsidRPr="002401CC">
        <w:t xml:space="preserve">rojektā paredzēto finansējumu neatkarīgi no tā īstenošanas rezultātiem. Savukārt gadījumā, ja šāds apsolījums administratīvā procesa iestādē ietvaros </w:t>
      </w:r>
      <w:r w:rsidR="00FF779F" w:rsidRPr="002401CC">
        <w:t>būtu</w:t>
      </w:r>
      <w:r w:rsidRPr="002401CC">
        <w:t xml:space="preserve"> izteikts, šāds apsolījums būtu pretējs iepriekš aplūkotajam tiesiskajam regulējumam un neradītu aizsardzības vērtu paļāvību.</w:t>
      </w:r>
    </w:p>
    <w:p w14:paraId="677394D5" w14:textId="0C1808DA" w:rsidR="001F1CCE" w:rsidRPr="002401CC" w:rsidRDefault="001F1CCE" w:rsidP="001F1CCE">
      <w:pPr>
        <w:pStyle w:val="tvhtml"/>
        <w:shd w:val="clear" w:color="auto" w:fill="FFFFFF"/>
        <w:spacing w:before="0" w:beforeAutospacing="0" w:after="0" w:afterAutospacing="0" w:line="276" w:lineRule="auto"/>
        <w:ind w:firstLine="567"/>
        <w:jc w:val="both"/>
      </w:pPr>
      <w:r w:rsidRPr="002401CC">
        <w:t xml:space="preserve">Pieteicējai bija jārēķinās, ka saskaņā ar </w:t>
      </w:r>
      <w:r w:rsidR="00A219A1">
        <w:t>n</w:t>
      </w:r>
      <w:r w:rsidRPr="002401CC">
        <w:t>oteikumu Nr.</w:t>
      </w:r>
      <w:r w:rsidR="00A219A1">
        <w:t> </w:t>
      </w:r>
      <w:r w:rsidRPr="002401CC">
        <w:t xml:space="preserve">441 23.3.apakšpunktu izdevumi par turbīnu iegādi jaunbūvējamā </w:t>
      </w:r>
      <w:r w:rsidR="00185520" w:rsidRPr="002401CC">
        <w:t>hidroelektrostacijā</w:t>
      </w:r>
      <w:r w:rsidRPr="002401CC">
        <w:t xml:space="preserve"> var tikt atzīti par attiecināmiem tikai tad, ja tie attiecas uz </w:t>
      </w:r>
      <w:r w:rsidR="00185520" w:rsidRPr="002401CC">
        <w:t>hidroelektrostaciju</w:t>
      </w:r>
      <w:r w:rsidRPr="002401CC">
        <w:t xml:space="preserve">, kurā paredzēts izbūvēt zivju ceļu, tostarp </w:t>
      </w:r>
      <w:r w:rsidR="00185520" w:rsidRPr="002401CC">
        <w:t>hidroelektrostaciju</w:t>
      </w:r>
      <w:r w:rsidRPr="002401CC">
        <w:t xml:space="preserve"> ar uzpludinājumu, vai arī brīvas plūsmas </w:t>
      </w:r>
      <w:r w:rsidR="00185520" w:rsidRPr="002401CC">
        <w:t>hidroelektrostaciju</w:t>
      </w:r>
      <w:r w:rsidRPr="002401CC">
        <w:t xml:space="preserve">. Tieši šādu </w:t>
      </w:r>
      <w:r w:rsidR="00185520" w:rsidRPr="002401CC">
        <w:t>hidroelektrostaciju</w:t>
      </w:r>
      <w:r w:rsidRPr="002401CC">
        <w:t xml:space="preserve"> izbūve atbilst plānošanas dokumentos izvirzītajam mērķim atbalstīt modernu un videi draudzīgu </w:t>
      </w:r>
      <w:r w:rsidR="00185520" w:rsidRPr="002401CC">
        <w:t>hidroelektrostaciju</w:t>
      </w:r>
      <w:r w:rsidRPr="002401CC">
        <w:t xml:space="preserve"> izveidi.</w:t>
      </w:r>
    </w:p>
    <w:p w14:paraId="72B8D087" w14:textId="0A76D104" w:rsidR="00196A51" w:rsidRPr="002401CC" w:rsidRDefault="00196A51" w:rsidP="001F1CCE">
      <w:pPr>
        <w:pStyle w:val="tvhtml"/>
        <w:shd w:val="clear" w:color="auto" w:fill="FFFFFF"/>
        <w:spacing w:before="0" w:beforeAutospacing="0" w:after="0" w:afterAutospacing="0" w:line="276" w:lineRule="auto"/>
        <w:ind w:firstLine="567"/>
        <w:jc w:val="both"/>
      </w:pPr>
    </w:p>
    <w:p w14:paraId="0AA029DF" w14:textId="6F3729E7" w:rsidR="00196A51" w:rsidRPr="002401CC" w:rsidRDefault="00196A51" w:rsidP="00196A51">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lastRenderedPageBreak/>
        <w:t>[</w:t>
      </w:r>
      <w:r w:rsidR="00905404">
        <w:rPr>
          <w:rFonts w:ascii="Times New Roman" w:hAnsi="Times New Roman" w:cs="Times New Roman"/>
          <w:sz w:val="24"/>
          <w:szCs w:val="24"/>
          <w:lang w:val="lv-LV"/>
        </w:rPr>
        <w:t>4</w:t>
      </w:r>
      <w:r w:rsidRPr="002401CC">
        <w:rPr>
          <w:rFonts w:ascii="Times New Roman" w:hAnsi="Times New Roman" w:cs="Times New Roman"/>
          <w:sz w:val="24"/>
          <w:szCs w:val="24"/>
          <w:lang w:val="lv-LV"/>
        </w:rPr>
        <w:t>] Pieteicēja iesniegusi kasācijas sūdzību par Administratīvās apgabaltiesas spriedumu, norādot turpmāk minētos argumentus.</w:t>
      </w:r>
    </w:p>
    <w:p w14:paraId="189F43CF" w14:textId="2B557CD3" w:rsidR="00196A51" w:rsidRPr="002401CC" w:rsidRDefault="00196A51" w:rsidP="00196A51">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905404">
        <w:rPr>
          <w:rFonts w:ascii="Times New Roman" w:hAnsi="Times New Roman" w:cs="Times New Roman"/>
          <w:sz w:val="24"/>
          <w:szCs w:val="24"/>
          <w:lang w:val="lv-LV"/>
        </w:rPr>
        <w:t>4</w:t>
      </w:r>
      <w:r w:rsidRPr="002401CC">
        <w:rPr>
          <w:rFonts w:ascii="Times New Roman" w:hAnsi="Times New Roman" w:cs="Times New Roman"/>
          <w:sz w:val="24"/>
          <w:szCs w:val="24"/>
          <w:lang w:val="lv-LV"/>
        </w:rPr>
        <w:t>.1]</w:t>
      </w:r>
      <w:r w:rsidR="00FE4A07">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Tiesa ir nepareizi interpretējusi </w:t>
      </w:r>
      <w:r w:rsidR="00905404">
        <w:rPr>
          <w:rFonts w:ascii="Times New Roman" w:hAnsi="Times New Roman" w:cs="Times New Roman"/>
          <w:sz w:val="24"/>
          <w:szCs w:val="24"/>
          <w:lang w:val="lv-LV"/>
        </w:rPr>
        <w:t>n</w:t>
      </w:r>
      <w:r w:rsidRPr="002401CC">
        <w:rPr>
          <w:rFonts w:ascii="Times New Roman" w:hAnsi="Times New Roman" w:cs="Times New Roman"/>
          <w:sz w:val="24"/>
          <w:szCs w:val="24"/>
          <w:lang w:val="lv-LV"/>
        </w:rPr>
        <w:t>oteikumu Nr.</w:t>
      </w:r>
      <w:r w:rsidR="00905404">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441 21. un 23.punktu, </w:t>
      </w:r>
      <w:r w:rsidR="00905404">
        <w:rPr>
          <w:rFonts w:ascii="Times New Roman" w:hAnsi="Times New Roman" w:cs="Times New Roman"/>
          <w:sz w:val="24"/>
          <w:szCs w:val="24"/>
          <w:lang w:val="lv-LV"/>
        </w:rPr>
        <w:t>tostarp</w:t>
      </w:r>
      <w:r w:rsidRPr="002401CC">
        <w:rPr>
          <w:rFonts w:ascii="Times New Roman" w:hAnsi="Times New Roman" w:cs="Times New Roman"/>
          <w:sz w:val="24"/>
          <w:szCs w:val="24"/>
          <w:lang w:val="lv-LV"/>
        </w:rPr>
        <w:t xml:space="preserve"> 23.3.apakšpunktu</w:t>
      </w:r>
      <w:r w:rsidR="003022AA" w:rsidRPr="002401CC">
        <w:rPr>
          <w:rFonts w:ascii="Times New Roman" w:hAnsi="Times New Roman" w:cs="Times New Roman"/>
          <w:sz w:val="24"/>
          <w:szCs w:val="24"/>
          <w:lang w:val="lv-LV"/>
        </w:rPr>
        <w:t>, jo nav vērtējusi minētās tiesību normas saistībā ar citām tiesību normām, projekta aktivitātēm un līgumā noteiktajiem rezultātiem.</w:t>
      </w:r>
    </w:p>
    <w:p w14:paraId="2921A116" w14:textId="0C4CD1DE" w:rsidR="003022AA" w:rsidRDefault="00D8017B" w:rsidP="00583DE4">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Pretēji </w:t>
      </w:r>
      <w:r w:rsidR="00905404">
        <w:rPr>
          <w:rFonts w:ascii="Times New Roman" w:hAnsi="Times New Roman" w:cs="Times New Roman"/>
          <w:sz w:val="24"/>
          <w:szCs w:val="24"/>
          <w:lang w:val="lv-LV"/>
        </w:rPr>
        <w:t>n</w:t>
      </w:r>
      <w:r w:rsidRPr="002401CC">
        <w:rPr>
          <w:rFonts w:ascii="Times New Roman" w:hAnsi="Times New Roman" w:cs="Times New Roman"/>
          <w:sz w:val="24"/>
          <w:szCs w:val="24"/>
          <w:lang w:val="lv-LV"/>
        </w:rPr>
        <w:t>oteikumu Nr.</w:t>
      </w:r>
      <w:r w:rsidR="00905404">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441 23.3.apakšpunktam tiesa ir secinājusi, ka finansējums saskaņā ar minēto normu var tikt piešķirts tikai </w:t>
      </w:r>
      <w:r w:rsidR="00185520" w:rsidRPr="002401CC">
        <w:rPr>
          <w:rFonts w:ascii="Times New Roman" w:hAnsi="Times New Roman" w:cs="Times New Roman"/>
          <w:sz w:val="24"/>
          <w:szCs w:val="24"/>
          <w:lang w:val="lv-LV"/>
        </w:rPr>
        <w:t>hidroelektrostacijai</w:t>
      </w:r>
      <w:r w:rsidRPr="002401CC">
        <w:rPr>
          <w:rFonts w:ascii="Times New Roman" w:hAnsi="Times New Roman" w:cs="Times New Roman"/>
          <w:sz w:val="24"/>
          <w:szCs w:val="24"/>
          <w:lang w:val="lv-LV"/>
        </w:rPr>
        <w:t xml:space="preserve">, kurā projekta ietvaros paredzēts izbūvēt zivju ceļu, vai brīvas plūsmas </w:t>
      </w:r>
      <w:r w:rsidR="00185520" w:rsidRPr="002401CC">
        <w:rPr>
          <w:rFonts w:ascii="Times New Roman" w:hAnsi="Times New Roman" w:cs="Times New Roman"/>
          <w:sz w:val="24"/>
          <w:szCs w:val="24"/>
          <w:lang w:val="lv-LV"/>
        </w:rPr>
        <w:t>hidroelektrostaciju</w:t>
      </w:r>
      <w:r w:rsidRPr="002401CC">
        <w:rPr>
          <w:rFonts w:ascii="Times New Roman" w:hAnsi="Times New Roman" w:cs="Times New Roman"/>
          <w:sz w:val="24"/>
          <w:szCs w:val="24"/>
          <w:lang w:val="lv-LV"/>
        </w:rPr>
        <w:t>, bet nav ņēmusi vērā, ka finansējums var tikt piešķirts arī tad, ja projekta ietvaros ir paredzēts nomainīt novecoj</w:t>
      </w:r>
      <w:r w:rsidR="00F117DA">
        <w:rPr>
          <w:rFonts w:ascii="Times New Roman" w:hAnsi="Times New Roman" w:cs="Times New Roman"/>
          <w:sz w:val="24"/>
          <w:szCs w:val="24"/>
          <w:lang w:val="lv-LV"/>
        </w:rPr>
        <w:t>o</w:t>
      </w:r>
      <w:r w:rsidRPr="002401CC">
        <w:rPr>
          <w:rFonts w:ascii="Times New Roman" w:hAnsi="Times New Roman" w:cs="Times New Roman"/>
          <w:sz w:val="24"/>
          <w:szCs w:val="24"/>
          <w:lang w:val="lv-LV"/>
        </w:rPr>
        <w:t>šās turbīnas ar efektīvākām, videi draudzīgām turbīnām. Pieteicēja ir nomainījusi novecoj</w:t>
      </w:r>
      <w:r w:rsidR="00F117DA">
        <w:rPr>
          <w:rFonts w:ascii="Times New Roman" w:hAnsi="Times New Roman" w:cs="Times New Roman"/>
          <w:sz w:val="24"/>
          <w:szCs w:val="24"/>
          <w:lang w:val="lv-LV"/>
        </w:rPr>
        <w:t>o</w:t>
      </w:r>
      <w:r w:rsidRPr="002401CC">
        <w:rPr>
          <w:rFonts w:ascii="Times New Roman" w:hAnsi="Times New Roman" w:cs="Times New Roman"/>
          <w:sz w:val="24"/>
          <w:szCs w:val="24"/>
          <w:lang w:val="lv-LV"/>
        </w:rPr>
        <w:t>šās turbīnas ar efektīvākām</w:t>
      </w:r>
      <w:r w:rsidR="00905404">
        <w:rPr>
          <w:rFonts w:ascii="Times New Roman" w:hAnsi="Times New Roman" w:cs="Times New Roman"/>
          <w:sz w:val="24"/>
          <w:szCs w:val="24"/>
          <w:lang w:val="lv-LV"/>
        </w:rPr>
        <w:t>,</w:t>
      </w:r>
      <w:r w:rsidR="00583DE4" w:rsidRPr="002401CC">
        <w:rPr>
          <w:rFonts w:ascii="Times New Roman" w:hAnsi="Times New Roman" w:cs="Times New Roman"/>
          <w:sz w:val="24"/>
          <w:szCs w:val="24"/>
          <w:lang w:val="lv-LV"/>
        </w:rPr>
        <w:t xml:space="preserve"> un tas atbilda līguma noslēgšanas mērķim, kas ir saistīts ar oglekļa dioksīda emisijas samazinājumu.</w:t>
      </w:r>
    </w:p>
    <w:p w14:paraId="58FC597B" w14:textId="0CF1FB25" w:rsidR="00756AD0" w:rsidRPr="002401CC" w:rsidRDefault="00756AD0" w:rsidP="00583DE4">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Līguma izbeigšana neatbilst līgumā ietvertajiem noteikumiem par līguma izbeigšanas pamatu.</w:t>
      </w:r>
    </w:p>
    <w:p w14:paraId="2F676C3C" w14:textId="3B1503B2" w:rsidR="00D8017B" w:rsidRPr="002401CC" w:rsidRDefault="00583DE4" w:rsidP="00075AE7">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905404">
        <w:rPr>
          <w:rFonts w:ascii="Times New Roman" w:hAnsi="Times New Roman" w:cs="Times New Roman"/>
          <w:sz w:val="24"/>
          <w:szCs w:val="24"/>
          <w:lang w:val="lv-LV"/>
        </w:rPr>
        <w:t>4</w:t>
      </w:r>
      <w:r w:rsidRPr="002401CC">
        <w:rPr>
          <w:rFonts w:ascii="Times New Roman" w:hAnsi="Times New Roman" w:cs="Times New Roman"/>
          <w:sz w:val="24"/>
          <w:szCs w:val="24"/>
          <w:lang w:val="lv-LV"/>
        </w:rPr>
        <w:t>.2]</w:t>
      </w:r>
      <w:r w:rsidR="00FE4A07">
        <w:rPr>
          <w:rFonts w:ascii="Times New Roman" w:hAnsi="Times New Roman" w:cs="Times New Roman"/>
          <w:sz w:val="24"/>
          <w:szCs w:val="24"/>
          <w:lang w:val="lv-LV"/>
        </w:rPr>
        <w:t> </w:t>
      </w:r>
      <w:r w:rsidR="00F220B8" w:rsidRPr="002401CC">
        <w:rPr>
          <w:rFonts w:ascii="Times New Roman" w:hAnsi="Times New Roman" w:cs="Times New Roman"/>
          <w:sz w:val="24"/>
          <w:szCs w:val="24"/>
          <w:lang w:val="lv-LV"/>
        </w:rPr>
        <w:t>Tiesa nav vērtējusi, ka saskaņā ar līguma vispārīgo noteikumu 14.4.apakšpunktu ministrijai ir izvēles tiesības izbeigt vai neizbeigt līgumu. Ministrija nav norādījusi tās apsvērumus saistībā ar rīcības brīvības izmantošanu un nav vērtējusi, vai tās lēmums ir samērīgs.</w:t>
      </w:r>
    </w:p>
    <w:p w14:paraId="2CDBF76B" w14:textId="3A8F9BFF" w:rsidR="00075AE7" w:rsidRPr="002401CC" w:rsidRDefault="00075AE7" w:rsidP="00075AE7">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905404">
        <w:rPr>
          <w:rFonts w:ascii="Times New Roman" w:hAnsi="Times New Roman" w:cs="Times New Roman"/>
          <w:sz w:val="24"/>
          <w:szCs w:val="24"/>
          <w:lang w:val="lv-LV"/>
        </w:rPr>
        <w:t>4</w:t>
      </w:r>
      <w:r w:rsidRPr="002401CC">
        <w:rPr>
          <w:rFonts w:ascii="Times New Roman" w:hAnsi="Times New Roman" w:cs="Times New Roman"/>
          <w:sz w:val="24"/>
          <w:szCs w:val="24"/>
          <w:lang w:val="lv-LV"/>
        </w:rPr>
        <w:t>.3]</w:t>
      </w:r>
      <w:r w:rsidR="00FE4A07">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Tiesa </w:t>
      </w:r>
      <w:r w:rsidR="006258BA" w:rsidRPr="002401CC">
        <w:rPr>
          <w:rFonts w:ascii="Times New Roman" w:hAnsi="Times New Roman" w:cs="Times New Roman"/>
          <w:sz w:val="24"/>
          <w:szCs w:val="24"/>
          <w:lang w:val="lv-LV"/>
        </w:rPr>
        <w:t>ir pārkāpusi</w:t>
      </w:r>
      <w:r w:rsidRPr="002401CC">
        <w:rPr>
          <w:rFonts w:ascii="Times New Roman" w:hAnsi="Times New Roman" w:cs="Times New Roman"/>
          <w:sz w:val="24"/>
          <w:szCs w:val="24"/>
          <w:lang w:val="lv-LV"/>
        </w:rPr>
        <w:t xml:space="preserve"> Administratīvā procesa likuma </w:t>
      </w:r>
      <w:proofErr w:type="gramStart"/>
      <w:r w:rsidRPr="002401CC">
        <w:rPr>
          <w:rFonts w:ascii="Times New Roman" w:hAnsi="Times New Roman" w:cs="Times New Roman"/>
          <w:sz w:val="24"/>
          <w:szCs w:val="24"/>
          <w:lang w:val="lv-LV"/>
        </w:rPr>
        <w:t>10.pantu</w:t>
      </w:r>
      <w:proofErr w:type="gramEnd"/>
      <w:r w:rsidRPr="002401CC">
        <w:rPr>
          <w:rFonts w:ascii="Times New Roman" w:hAnsi="Times New Roman" w:cs="Times New Roman"/>
          <w:sz w:val="24"/>
          <w:szCs w:val="24"/>
          <w:lang w:val="lv-LV"/>
        </w:rPr>
        <w:t xml:space="preserve"> un 14.</w:t>
      </w:r>
      <w:r w:rsidRPr="002401CC">
        <w:rPr>
          <w:rFonts w:ascii="Times New Roman" w:hAnsi="Times New Roman" w:cs="Times New Roman"/>
          <w:sz w:val="24"/>
          <w:szCs w:val="24"/>
          <w:vertAlign w:val="superscript"/>
          <w:lang w:val="lv-LV"/>
        </w:rPr>
        <w:t>1</w:t>
      </w:r>
      <w:r w:rsidRPr="002401CC">
        <w:rPr>
          <w:rFonts w:ascii="Times New Roman" w:hAnsi="Times New Roman" w:cs="Times New Roman"/>
          <w:sz w:val="24"/>
          <w:szCs w:val="24"/>
          <w:lang w:val="lv-LV"/>
        </w:rPr>
        <w:t xml:space="preserve">pantu, kā arī Valsts pārvaldes iekārtas likuma 10.pantu, jo </w:t>
      </w:r>
      <w:r w:rsidR="006258BA" w:rsidRPr="002401CC">
        <w:rPr>
          <w:rFonts w:ascii="Times New Roman" w:hAnsi="Times New Roman" w:cs="Times New Roman"/>
          <w:sz w:val="24"/>
          <w:szCs w:val="24"/>
          <w:lang w:val="lv-LV"/>
        </w:rPr>
        <w:t xml:space="preserve">nav ņēmusi vērā tiesisko paļāvību, kas pieteicējai varēja rasties saskaņā ar ministrijas 2010.gada 3.decembra lēmumu </w:t>
      </w:r>
      <w:r w:rsidR="00756AD0">
        <w:rPr>
          <w:rFonts w:ascii="Times New Roman" w:hAnsi="Times New Roman" w:cs="Times New Roman"/>
          <w:sz w:val="24"/>
          <w:szCs w:val="24"/>
          <w:lang w:val="lv-LV"/>
        </w:rPr>
        <w:t>– administratīvo aktu –</w:t>
      </w:r>
      <w:r w:rsidR="006258BA" w:rsidRPr="002401CC">
        <w:rPr>
          <w:rFonts w:ascii="Times New Roman" w:hAnsi="Times New Roman" w:cs="Times New Roman"/>
          <w:sz w:val="24"/>
          <w:szCs w:val="24"/>
          <w:lang w:val="lv-LV"/>
        </w:rPr>
        <w:t>Nr.</w:t>
      </w:r>
      <w:r w:rsidR="00756AD0">
        <w:rPr>
          <w:rFonts w:ascii="Times New Roman" w:hAnsi="Times New Roman" w:cs="Times New Roman"/>
          <w:sz w:val="24"/>
          <w:szCs w:val="24"/>
          <w:lang w:val="lv-LV"/>
        </w:rPr>
        <w:t> </w:t>
      </w:r>
      <w:r w:rsidR="006258BA" w:rsidRPr="002401CC">
        <w:rPr>
          <w:rFonts w:ascii="Times New Roman" w:hAnsi="Times New Roman" w:cs="Times New Roman"/>
          <w:sz w:val="24"/>
          <w:szCs w:val="24"/>
          <w:lang w:val="lv-LV"/>
        </w:rPr>
        <w:t>4/55 par projekta iesnieguma apstiprināšanu, kā arī ministrijas 2013.gada 19.novembra un 2013.gada 4.decembra vēstulēs norādīto, ka paredzētie maksājumi tiks veikti saskaņā ar līguma vispārīgo noteikumu 4.3.1.apakšpunktu</w:t>
      </w:r>
      <w:r w:rsidR="00031B89" w:rsidRPr="002401CC">
        <w:rPr>
          <w:rFonts w:ascii="Times New Roman" w:hAnsi="Times New Roman" w:cs="Times New Roman"/>
          <w:sz w:val="24"/>
          <w:szCs w:val="24"/>
          <w:lang w:val="lv-LV"/>
        </w:rPr>
        <w:t xml:space="preserve"> pēc </w:t>
      </w:r>
      <w:r w:rsidR="00377E4F">
        <w:rPr>
          <w:rFonts w:ascii="Times New Roman" w:hAnsi="Times New Roman" w:cs="Times New Roman"/>
          <w:sz w:val="24"/>
          <w:szCs w:val="24"/>
          <w:lang w:val="lv-LV"/>
        </w:rPr>
        <w:t xml:space="preserve">Vides investīciju </w:t>
      </w:r>
      <w:r w:rsidR="00031B89" w:rsidRPr="002401CC">
        <w:rPr>
          <w:rFonts w:ascii="Times New Roman" w:hAnsi="Times New Roman" w:cs="Times New Roman"/>
          <w:sz w:val="24"/>
          <w:szCs w:val="24"/>
          <w:lang w:val="lv-LV"/>
        </w:rPr>
        <w:t>fonda atzinuma par maksājuma pieprasījumā iekļauto attiecināmo izmaksu atbilstību.</w:t>
      </w:r>
      <w:r w:rsidR="00756AD0">
        <w:rPr>
          <w:rFonts w:ascii="Times New Roman" w:hAnsi="Times New Roman" w:cs="Times New Roman"/>
          <w:sz w:val="24"/>
          <w:szCs w:val="24"/>
          <w:lang w:val="lv-LV"/>
        </w:rPr>
        <w:t xml:space="preserve"> </w:t>
      </w:r>
    </w:p>
    <w:p w14:paraId="4AA1C223" w14:textId="7FC3AB5B" w:rsidR="00031B89" w:rsidRPr="002401CC" w:rsidRDefault="00031B89" w:rsidP="00075AE7">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Ministrijas </w:t>
      </w:r>
      <w:proofErr w:type="gramStart"/>
      <w:r w:rsidRPr="002401CC">
        <w:rPr>
          <w:rFonts w:ascii="Times New Roman" w:hAnsi="Times New Roman" w:cs="Times New Roman"/>
          <w:sz w:val="24"/>
          <w:szCs w:val="24"/>
          <w:lang w:val="lv-LV"/>
        </w:rPr>
        <w:t>2013.gada</w:t>
      </w:r>
      <w:proofErr w:type="gramEnd"/>
      <w:r w:rsidRPr="002401CC">
        <w:rPr>
          <w:rFonts w:ascii="Times New Roman" w:hAnsi="Times New Roman" w:cs="Times New Roman"/>
          <w:sz w:val="24"/>
          <w:szCs w:val="24"/>
          <w:lang w:val="lv-LV"/>
        </w:rPr>
        <w:t xml:space="preserve"> 4.decembra vēstule ir vērtējama kā pierādījums tam, ka ministrija ir atzinusi iepriekš nosūtītā paziņojuma par līguma laušanu prettiesiskumu un š</w:t>
      </w:r>
      <w:r w:rsidR="00756AD0">
        <w:rPr>
          <w:rFonts w:ascii="Times New Roman" w:hAnsi="Times New Roman" w:cs="Times New Roman"/>
          <w:sz w:val="24"/>
          <w:szCs w:val="24"/>
          <w:lang w:val="lv-LV"/>
        </w:rPr>
        <w:t>ā</w:t>
      </w:r>
      <w:r w:rsidRPr="002401CC">
        <w:rPr>
          <w:rFonts w:ascii="Times New Roman" w:hAnsi="Times New Roman" w:cs="Times New Roman"/>
          <w:sz w:val="24"/>
          <w:szCs w:val="24"/>
          <w:lang w:val="lv-LV"/>
        </w:rPr>
        <w:t xml:space="preserve"> iemesla dēļ ir novēršamas radītās tiesiskās sekas.</w:t>
      </w:r>
    </w:p>
    <w:p w14:paraId="26534B67" w14:textId="43E7781D" w:rsidR="00031B89" w:rsidRPr="002401CC" w:rsidRDefault="00031B89" w:rsidP="00075AE7">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756AD0">
        <w:rPr>
          <w:rFonts w:ascii="Times New Roman" w:hAnsi="Times New Roman" w:cs="Times New Roman"/>
          <w:sz w:val="24"/>
          <w:szCs w:val="24"/>
          <w:lang w:val="lv-LV"/>
        </w:rPr>
        <w:t>4</w:t>
      </w:r>
      <w:r w:rsidRPr="002401CC">
        <w:rPr>
          <w:rFonts w:ascii="Times New Roman" w:hAnsi="Times New Roman" w:cs="Times New Roman"/>
          <w:sz w:val="24"/>
          <w:szCs w:val="24"/>
          <w:lang w:val="lv-LV"/>
        </w:rPr>
        <w:t>.4]</w:t>
      </w:r>
      <w:r w:rsidR="00FE4A07">
        <w:rPr>
          <w:rFonts w:ascii="Times New Roman" w:hAnsi="Times New Roman" w:cs="Times New Roman"/>
          <w:sz w:val="24"/>
          <w:szCs w:val="24"/>
          <w:lang w:val="lv-LV"/>
        </w:rPr>
        <w:t> </w:t>
      </w:r>
      <w:r w:rsidRPr="002401CC">
        <w:rPr>
          <w:rFonts w:ascii="Times New Roman" w:hAnsi="Times New Roman" w:cs="Times New Roman"/>
          <w:sz w:val="24"/>
          <w:szCs w:val="24"/>
          <w:lang w:val="lv-LV"/>
        </w:rPr>
        <w:t>Nevar piekrist tiesas secinājumam, ka</w:t>
      </w:r>
      <w:r w:rsidR="00357027" w:rsidRPr="002401CC">
        <w:rPr>
          <w:rFonts w:ascii="Times New Roman" w:hAnsi="Times New Roman" w:cs="Times New Roman"/>
          <w:sz w:val="24"/>
          <w:szCs w:val="24"/>
          <w:lang w:val="lv-LV"/>
        </w:rPr>
        <w:t xml:space="preserve"> no</w:t>
      </w:r>
      <w:r w:rsidRPr="002401CC">
        <w:rPr>
          <w:rFonts w:ascii="Times New Roman" w:hAnsi="Times New Roman" w:cs="Times New Roman"/>
          <w:sz w:val="24"/>
          <w:szCs w:val="24"/>
          <w:lang w:val="lv-LV"/>
        </w:rPr>
        <w:t xml:space="preserve"> projekta iesniegumā ietvert</w:t>
      </w:r>
      <w:r w:rsidR="00357027" w:rsidRPr="002401CC">
        <w:rPr>
          <w:rFonts w:ascii="Times New Roman" w:hAnsi="Times New Roman" w:cs="Times New Roman"/>
          <w:sz w:val="24"/>
          <w:szCs w:val="24"/>
          <w:lang w:val="lv-LV"/>
        </w:rPr>
        <w:t>ā</w:t>
      </w:r>
      <w:r w:rsidRPr="002401CC">
        <w:rPr>
          <w:rFonts w:ascii="Times New Roman" w:hAnsi="Times New Roman" w:cs="Times New Roman"/>
          <w:sz w:val="24"/>
          <w:szCs w:val="24"/>
          <w:lang w:val="lv-LV"/>
        </w:rPr>
        <w:t xml:space="preserve"> vispārīg</w:t>
      </w:r>
      <w:r w:rsidR="00357027" w:rsidRPr="002401CC">
        <w:rPr>
          <w:rFonts w:ascii="Times New Roman" w:hAnsi="Times New Roman" w:cs="Times New Roman"/>
          <w:sz w:val="24"/>
          <w:szCs w:val="24"/>
          <w:lang w:val="lv-LV"/>
        </w:rPr>
        <w:t>ā</w:t>
      </w:r>
      <w:r w:rsidRPr="002401CC">
        <w:rPr>
          <w:rFonts w:ascii="Times New Roman" w:hAnsi="Times New Roman" w:cs="Times New Roman"/>
          <w:sz w:val="24"/>
          <w:szCs w:val="24"/>
          <w:lang w:val="lv-LV"/>
        </w:rPr>
        <w:t xml:space="preserve"> aprakst</w:t>
      </w:r>
      <w:r w:rsidR="00357027" w:rsidRPr="002401CC">
        <w:rPr>
          <w:rFonts w:ascii="Times New Roman" w:hAnsi="Times New Roman" w:cs="Times New Roman"/>
          <w:sz w:val="24"/>
          <w:szCs w:val="24"/>
          <w:lang w:val="lv-LV"/>
        </w:rPr>
        <w:t xml:space="preserve">a ministrija jau sākotnēji nevarēja izdarīt secinājumus par hidroelektrostacijas izbūvi bez uzpludinājuma. Gadījumā, ja ministrijas rīcībā nebija pietiekamas informācijas, lai savlaicīgi un pilnīgi izvērtētu pieteicējas iesniegto projektu, tai atbilstoši Administratīvā procesa likuma </w:t>
      </w:r>
      <w:proofErr w:type="gramStart"/>
      <w:r w:rsidR="00357027" w:rsidRPr="002401CC">
        <w:rPr>
          <w:rFonts w:ascii="Times New Roman" w:hAnsi="Times New Roman" w:cs="Times New Roman"/>
          <w:sz w:val="24"/>
          <w:szCs w:val="24"/>
          <w:lang w:val="lv-LV"/>
        </w:rPr>
        <w:t>59.pantam</w:t>
      </w:r>
      <w:proofErr w:type="gramEnd"/>
      <w:r w:rsidR="00357027" w:rsidRPr="002401CC">
        <w:rPr>
          <w:rFonts w:ascii="Times New Roman" w:hAnsi="Times New Roman" w:cs="Times New Roman"/>
          <w:sz w:val="24"/>
          <w:szCs w:val="24"/>
          <w:lang w:val="lv-LV"/>
        </w:rPr>
        <w:t xml:space="preserve"> bija jāiegūst šāda informācija.</w:t>
      </w:r>
    </w:p>
    <w:p w14:paraId="70AB3A8B" w14:textId="2B2F8B45" w:rsidR="00E90B5C" w:rsidRPr="002401CC" w:rsidRDefault="00E90B5C" w:rsidP="00075AE7">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Turklāt</w:t>
      </w:r>
      <w:r w:rsidR="004D61FB" w:rsidRPr="002401CC">
        <w:rPr>
          <w:rFonts w:ascii="Times New Roman" w:hAnsi="Times New Roman" w:cs="Times New Roman"/>
          <w:sz w:val="24"/>
          <w:szCs w:val="24"/>
          <w:lang w:val="lv-LV"/>
        </w:rPr>
        <w:t xml:space="preserve"> ministrija, izskatot projekta iesniegumu, to ir vērtējusi arī atbilstoši</w:t>
      </w:r>
      <w:r w:rsidRPr="002401CC">
        <w:rPr>
          <w:rFonts w:ascii="Times New Roman" w:hAnsi="Times New Roman" w:cs="Times New Roman"/>
          <w:sz w:val="24"/>
          <w:szCs w:val="24"/>
          <w:lang w:val="lv-LV"/>
        </w:rPr>
        <w:t xml:space="preserve"> </w:t>
      </w:r>
      <w:r w:rsidR="00377E4F">
        <w:rPr>
          <w:rFonts w:ascii="Times New Roman" w:hAnsi="Times New Roman" w:cs="Times New Roman"/>
          <w:sz w:val="24"/>
          <w:szCs w:val="24"/>
          <w:lang w:val="lv-LV"/>
        </w:rPr>
        <w:t>n</w:t>
      </w:r>
      <w:r w:rsidRPr="002401CC">
        <w:rPr>
          <w:rFonts w:ascii="Times New Roman" w:hAnsi="Times New Roman" w:cs="Times New Roman"/>
          <w:sz w:val="24"/>
          <w:szCs w:val="24"/>
          <w:lang w:val="lv-LV"/>
        </w:rPr>
        <w:t>oteikumu Nr.</w:t>
      </w:r>
      <w:r w:rsidR="00377E4F">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441 4.pielikuma </w:t>
      </w:r>
      <w:r w:rsidR="008D72CA">
        <w:rPr>
          <w:rFonts w:ascii="Times New Roman" w:hAnsi="Times New Roman" w:cs="Times New Roman"/>
          <w:sz w:val="24"/>
          <w:szCs w:val="24"/>
          <w:lang w:val="lv-LV"/>
        </w:rPr>
        <w:t>„</w:t>
      </w:r>
      <w:r w:rsidRPr="002401CC">
        <w:rPr>
          <w:rFonts w:ascii="Times New Roman" w:hAnsi="Times New Roman" w:cs="Times New Roman"/>
          <w:sz w:val="24"/>
          <w:szCs w:val="24"/>
          <w:lang w:val="lv-LV"/>
        </w:rPr>
        <w:t>Administratīvās vērtēšanas kritēriji” 2.10.apakšpunkt</w:t>
      </w:r>
      <w:r w:rsidR="004D61FB" w:rsidRPr="002401CC">
        <w:rPr>
          <w:rFonts w:ascii="Times New Roman" w:hAnsi="Times New Roman" w:cs="Times New Roman"/>
          <w:sz w:val="24"/>
          <w:szCs w:val="24"/>
          <w:lang w:val="lv-LV"/>
        </w:rPr>
        <w:t>am, saskaņā ar kur</w:t>
      </w:r>
      <w:r w:rsidR="007A03F3">
        <w:rPr>
          <w:rFonts w:ascii="Times New Roman" w:hAnsi="Times New Roman" w:cs="Times New Roman"/>
          <w:sz w:val="24"/>
          <w:szCs w:val="24"/>
          <w:lang w:val="lv-LV"/>
        </w:rPr>
        <w:t>u</w:t>
      </w:r>
      <w:r w:rsidR="004D61FB" w:rsidRPr="002401CC">
        <w:rPr>
          <w:rFonts w:ascii="Times New Roman" w:hAnsi="Times New Roman" w:cs="Times New Roman"/>
          <w:sz w:val="24"/>
          <w:szCs w:val="24"/>
          <w:lang w:val="lv-LV"/>
        </w:rPr>
        <w:t xml:space="preserve"> ministrijai bija jāpārbauda arī</w:t>
      </w:r>
      <w:r w:rsidRPr="002401CC">
        <w:rPr>
          <w:rFonts w:ascii="Times New Roman" w:hAnsi="Times New Roman" w:cs="Times New Roman"/>
          <w:sz w:val="24"/>
          <w:szCs w:val="24"/>
          <w:lang w:val="lv-LV"/>
        </w:rPr>
        <w:t xml:space="preserve"> projekta iesnieguma atbilstīb</w:t>
      </w:r>
      <w:r w:rsidR="004D61FB" w:rsidRPr="002401CC">
        <w:rPr>
          <w:rFonts w:ascii="Times New Roman" w:hAnsi="Times New Roman" w:cs="Times New Roman"/>
          <w:sz w:val="24"/>
          <w:szCs w:val="24"/>
          <w:lang w:val="lv-LV"/>
        </w:rPr>
        <w:t>a</w:t>
      </w:r>
      <w:r w:rsidRPr="002401CC">
        <w:rPr>
          <w:rFonts w:ascii="Times New Roman" w:hAnsi="Times New Roman" w:cs="Times New Roman"/>
          <w:sz w:val="24"/>
          <w:szCs w:val="24"/>
          <w:lang w:val="lv-LV"/>
        </w:rPr>
        <w:t xml:space="preserve"> noteikumu 23.punktā noteiktajiem finansēšanas nosacījumiem.</w:t>
      </w:r>
    </w:p>
    <w:p w14:paraId="5E182229" w14:textId="59FE9D79" w:rsidR="004D61FB" w:rsidRPr="002401CC" w:rsidRDefault="00357027" w:rsidP="00FE4A07">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Līdz ar to p</w:t>
      </w:r>
      <w:r w:rsidR="00031B89" w:rsidRPr="002401CC">
        <w:rPr>
          <w:rFonts w:ascii="Times New Roman" w:hAnsi="Times New Roman" w:cs="Times New Roman"/>
          <w:sz w:val="24"/>
          <w:szCs w:val="24"/>
          <w:lang w:val="lv-LV"/>
        </w:rPr>
        <w:t>ieteicēja nav vainojama pie tā, ka projekta vērtētājiem varēja rasties nepareizs priekšstats par Karvas hidroelektrostaciju</w:t>
      </w:r>
      <w:r w:rsidR="00377E4F">
        <w:rPr>
          <w:rFonts w:ascii="Times New Roman" w:hAnsi="Times New Roman" w:cs="Times New Roman"/>
          <w:sz w:val="24"/>
          <w:szCs w:val="24"/>
          <w:lang w:val="lv-LV"/>
        </w:rPr>
        <w:t>,</w:t>
      </w:r>
      <w:r w:rsidRPr="002401CC">
        <w:rPr>
          <w:rFonts w:ascii="Times New Roman" w:hAnsi="Times New Roman" w:cs="Times New Roman"/>
          <w:sz w:val="24"/>
          <w:szCs w:val="24"/>
          <w:lang w:val="lv-LV"/>
        </w:rPr>
        <w:t xml:space="preserve"> un tādēļ pieteicējai saskaņā ar Administratīvā procesa likuma </w:t>
      </w:r>
      <w:proofErr w:type="gramStart"/>
      <w:r w:rsidRPr="002401CC">
        <w:rPr>
          <w:rFonts w:ascii="Times New Roman" w:hAnsi="Times New Roman" w:cs="Times New Roman"/>
          <w:sz w:val="24"/>
          <w:szCs w:val="24"/>
          <w:lang w:val="lv-LV"/>
        </w:rPr>
        <w:t>10.pantā</w:t>
      </w:r>
      <w:proofErr w:type="gramEnd"/>
      <w:r w:rsidRPr="002401CC">
        <w:rPr>
          <w:rFonts w:ascii="Times New Roman" w:hAnsi="Times New Roman" w:cs="Times New Roman"/>
          <w:sz w:val="24"/>
          <w:szCs w:val="24"/>
          <w:lang w:val="lv-LV"/>
        </w:rPr>
        <w:t xml:space="preserve"> noteikto nevar rasties nelabvēlīgas sekas.</w:t>
      </w:r>
    </w:p>
    <w:p w14:paraId="1F7C7242" w14:textId="6531A12F" w:rsidR="007D229C" w:rsidRPr="002401CC" w:rsidRDefault="007D229C" w:rsidP="00075AE7">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377E4F">
        <w:rPr>
          <w:rFonts w:ascii="Times New Roman" w:hAnsi="Times New Roman" w:cs="Times New Roman"/>
          <w:sz w:val="24"/>
          <w:szCs w:val="24"/>
          <w:lang w:val="lv-LV"/>
        </w:rPr>
        <w:t>4</w:t>
      </w:r>
      <w:r w:rsidRPr="002401CC">
        <w:rPr>
          <w:rFonts w:ascii="Times New Roman" w:hAnsi="Times New Roman" w:cs="Times New Roman"/>
          <w:sz w:val="24"/>
          <w:szCs w:val="24"/>
          <w:lang w:val="lv-LV"/>
        </w:rPr>
        <w:t>.</w:t>
      </w:r>
      <w:r w:rsidR="00FE4A07">
        <w:rPr>
          <w:rFonts w:ascii="Times New Roman" w:hAnsi="Times New Roman" w:cs="Times New Roman"/>
          <w:sz w:val="24"/>
          <w:szCs w:val="24"/>
          <w:lang w:val="lv-LV"/>
        </w:rPr>
        <w:t>5</w:t>
      </w:r>
      <w:r w:rsidRPr="002401CC">
        <w:rPr>
          <w:rFonts w:ascii="Times New Roman" w:hAnsi="Times New Roman" w:cs="Times New Roman"/>
          <w:sz w:val="24"/>
          <w:szCs w:val="24"/>
          <w:lang w:val="lv-LV"/>
        </w:rPr>
        <w:t>]</w:t>
      </w:r>
      <w:r w:rsidR="00FE4A07">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Tiesa ir pārkāpusi Administratīvā procesa likuma </w:t>
      </w:r>
      <w:proofErr w:type="gramStart"/>
      <w:r w:rsidRPr="002401CC">
        <w:rPr>
          <w:rFonts w:ascii="Times New Roman" w:hAnsi="Times New Roman" w:cs="Times New Roman"/>
          <w:sz w:val="24"/>
          <w:szCs w:val="24"/>
          <w:lang w:val="lv-LV"/>
        </w:rPr>
        <w:t>5.pantā</w:t>
      </w:r>
      <w:proofErr w:type="gramEnd"/>
      <w:r w:rsidRPr="002401CC">
        <w:rPr>
          <w:rFonts w:ascii="Times New Roman" w:hAnsi="Times New Roman" w:cs="Times New Roman"/>
          <w:sz w:val="24"/>
          <w:szCs w:val="24"/>
          <w:lang w:val="lv-LV"/>
        </w:rPr>
        <w:t xml:space="preserve"> nostiprināto privātpersonas tiesību ievērošanas principu. Ministrijai kā </w:t>
      </w:r>
      <w:r w:rsidR="00377E4F">
        <w:rPr>
          <w:rFonts w:ascii="Times New Roman" w:hAnsi="Times New Roman" w:cs="Times New Roman"/>
          <w:sz w:val="24"/>
          <w:szCs w:val="24"/>
          <w:lang w:val="lv-LV"/>
        </w:rPr>
        <w:t>n</w:t>
      </w:r>
      <w:r w:rsidRPr="002401CC">
        <w:rPr>
          <w:rFonts w:ascii="Times New Roman" w:hAnsi="Times New Roman" w:cs="Times New Roman"/>
          <w:sz w:val="24"/>
          <w:szCs w:val="24"/>
          <w:lang w:val="lv-LV"/>
        </w:rPr>
        <w:t>oteikumu Nr.</w:t>
      </w:r>
      <w:r w:rsidR="00377E4F">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441 izstrādātājai līgumā bija jāizsakās skaidrāk, līdz ar to </w:t>
      </w:r>
      <w:r w:rsidR="00390DE6">
        <w:rPr>
          <w:rFonts w:ascii="Times New Roman" w:hAnsi="Times New Roman" w:cs="Times New Roman"/>
          <w:sz w:val="24"/>
          <w:szCs w:val="24"/>
          <w:lang w:val="lv-LV"/>
        </w:rPr>
        <w:t>radušās</w:t>
      </w:r>
      <w:r w:rsidRPr="002401CC">
        <w:rPr>
          <w:rFonts w:ascii="Times New Roman" w:hAnsi="Times New Roman" w:cs="Times New Roman"/>
          <w:sz w:val="24"/>
          <w:szCs w:val="24"/>
          <w:lang w:val="lv-LV"/>
        </w:rPr>
        <w:t xml:space="preserve"> šaubas par projekta </w:t>
      </w:r>
      <w:r w:rsidR="00377E4F">
        <w:rPr>
          <w:rFonts w:ascii="Times New Roman" w:hAnsi="Times New Roman" w:cs="Times New Roman"/>
          <w:sz w:val="24"/>
          <w:szCs w:val="24"/>
          <w:lang w:val="lv-LV"/>
        </w:rPr>
        <w:t>īstenošanas</w:t>
      </w:r>
      <w:r w:rsidRPr="002401CC">
        <w:rPr>
          <w:rFonts w:ascii="Times New Roman" w:hAnsi="Times New Roman" w:cs="Times New Roman"/>
          <w:sz w:val="24"/>
          <w:szCs w:val="24"/>
          <w:lang w:val="lv-LV"/>
        </w:rPr>
        <w:t xml:space="preserve"> nosacījumiem ir jātulko par labu pieteicējai.</w:t>
      </w:r>
    </w:p>
    <w:p w14:paraId="409E93E4" w14:textId="302ACBD8" w:rsidR="001F1CCE" w:rsidRPr="002401CC" w:rsidRDefault="007D229C" w:rsidP="003036F3">
      <w:pPr>
        <w:pStyle w:val="tvhtml"/>
        <w:shd w:val="clear" w:color="auto" w:fill="FFFFFF"/>
        <w:spacing w:before="0" w:beforeAutospacing="0" w:after="0" w:afterAutospacing="0" w:line="276" w:lineRule="auto"/>
        <w:ind w:firstLine="567"/>
        <w:jc w:val="both"/>
      </w:pPr>
      <w:r w:rsidRPr="002401CC">
        <w:t>[</w:t>
      </w:r>
      <w:r w:rsidR="00377E4F">
        <w:t>4</w:t>
      </w:r>
      <w:r w:rsidRPr="002401CC">
        <w:t>.</w:t>
      </w:r>
      <w:r w:rsidR="00FE4A07">
        <w:t>6</w:t>
      </w:r>
      <w:r w:rsidRPr="002401CC">
        <w:t>]</w:t>
      </w:r>
      <w:r w:rsidR="00FE4A07">
        <w:t> </w:t>
      </w:r>
      <w:r w:rsidRPr="002401CC">
        <w:t xml:space="preserve">Tiesa ir pārkāpusi arī Administratīvā procesa likuma </w:t>
      </w:r>
      <w:proofErr w:type="gramStart"/>
      <w:r w:rsidRPr="002401CC">
        <w:t>12.pantā</w:t>
      </w:r>
      <w:proofErr w:type="gramEnd"/>
      <w:r w:rsidRPr="002401CC">
        <w:t xml:space="preserve"> nostiprināto demokrātiskas iekārtas principu, jo, izbeidzot līguma darbību, tā nav norādījusi</w:t>
      </w:r>
      <w:r w:rsidR="00A219A1">
        <w:t>,</w:t>
      </w:r>
      <w:r w:rsidRPr="002401CC">
        <w:t xml:space="preserve"> kādas būtiskas </w:t>
      </w:r>
      <w:r w:rsidRPr="002401CC">
        <w:lastRenderedPageBreak/>
        <w:t>sabiedrības un valsts intereses varētu būt apdraudētas, ja līgumā paredzētais finansējums tiktu izmaksāts. Ministrija nav ievērojusi samērīguma principu.</w:t>
      </w:r>
    </w:p>
    <w:p w14:paraId="190379C9" w14:textId="77777777" w:rsidR="006269F7" w:rsidRPr="002401CC" w:rsidRDefault="006269F7" w:rsidP="003036F3">
      <w:pPr>
        <w:pStyle w:val="tvhtml"/>
        <w:shd w:val="clear" w:color="auto" w:fill="FFFFFF"/>
        <w:spacing w:before="0" w:beforeAutospacing="0" w:after="0" w:afterAutospacing="0" w:line="276" w:lineRule="auto"/>
        <w:ind w:firstLine="567"/>
        <w:jc w:val="both"/>
      </w:pPr>
    </w:p>
    <w:p w14:paraId="55F193F8" w14:textId="7906F3F3" w:rsidR="006269F7" w:rsidRPr="002401CC" w:rsidRDefault="006269F7" w:rsidP="006269F7">
      <w:pPr>
        <w:shd w:val="clear" w:color="auto" w:fill="FFFFFF"/>
        <w:spacing w:after="0"/>
        <w:ind w:firstLine="567"/>
        <w:jc w:val="both"/>
        <w:rPr>
          <w:rFonts w:ascii="Times New Roman" w:hAnsi="Times New Roman" w:cs="Times New Roman"/>
          <w:sz w:val="24"/>
          <w:szCs w:val="24"/>
          <w:lang w:val="lv-LV"/>
        </w:rPr>
      </w:pPr>
      <w:r w:rsidRPr="00464A94">
        <w:rPr>
          <w:rFonts w:ascii="Times New Roman" w:hAnsi="Times New Roman" w:cs="Times New Roman"/>
          <w:sz w:val="24"/>
          <w:szCs w:val="24"/>
          <w:lang w:val="lv-LV"/>
        </w:rPr>
        <w:t>[</w:t>
      </w:r>
      <w:r w:rsidR="00377E4F">
        <w:rPr>
          <w:rFonts w:ascii="Times New Roman" w:hAnsi="Times New Roman" w:cs="Times New Roman"/>
          <w:sz w:val="24"/>
          <w:szCs w:val="24"/>
          <w:lang w:val="lv-LV"/>
        </w:rPr>
        <w:t>5</w:t>
      </w:r>
      <w:r w:rsidRPr="00464A94">
        <w:rPr>
          <w:rFonts w:ascii="Times New Roman" w:hAnsi="Times New Roman" w:cs="Times New Roman"/>
          <w:sz w:val="24"/>
          <w:szCs w:val="24"/>
          <w:lang w:val="lv-LV"/>
        </w:rPr>
        <w:t xml:space="preserve">] Ministrija un </w:t>
      </w:r>
      <w:r w:rsidR="00377E4F">
        <w:rPr>
          <w:rFonts w:ascii="Times New Roman" w:hAnsi="Times New Roman" w:cs="Times New Roman"/>
          <w:sz w:val="24"/>
          <w:szCs w:val="24"/>
          <w:lang w:val="lv-LV"/>
        </w:rPr>
        <w:t xml:space="preserve">Vides investīciju </w:t>
      </w:r>
      <w:r w:rsidRPr="00464A94">
        <w:rPr>
          <w:rFonts w:ascii="Times New Roman" w:hAnsi="Times New Roman" w:cs="Times New Roman"/>
          <w:sz w:val="24"/>
          <w:szCs w:val="24"/>
          <w:lang w:val="lv-LV"/>
        </w:rPr>
        <w:t>fonds ir snieguši paskaidrojumus, norādot, ka Administratīvās apgabaltiesas spriedums ir pamatots.</w:t>
      </w:r>
    </w:p>
    <w:p w14:paraId="2FC66624" w14:textId="77777777" w:rsidR="006269F7" w:rsidRPr="002401CC" w:rsidRDefault="006269F7" w:rsidP="006269F7">
      <w:pPr>
        <w:shd w:val="clear" w:color="auto" w:fill="FFFFFF"/>
        <w:spacing w:after="0"/>
        <w:jc w:val="both"/>
        <w:rPr>
          <w:rFonts w:ascii="Times New Roman" w:hAnsi="Times New Roman" w:cs="Times New Roman"/>
          <w:sz w:val="24"/>
          <w:szCs w:val="24"/>
          <w:lang w:val="lv-LV"/>
        </w:rPr>
      </w:pPr>
    </w:p>
    <w:p w14:paraId="69492CC5" w14:textId="03ADC7CB" w:rsidR="006269F7" w:rsidRPr="002401CC" w:rsidRDefault="006269F7" w:rsidP="006269F7">
      <w:pPr>
        <w:shd w:val="clear" w:color="auto" w:fill="FFFFFF"/>
        <w:spacing w:after="0"/>
        <w:jc w:val="center"/>
        <w:rPr>
          <w:rFonts w:ascii="Times New Roman" w:hAnsi="Times New Roman" w:cs="Times New Roman"/>
          <w:b/>
          <w:bCs/>
          <w:sz w:val="24"/>
          <w:szCs w:val="24"/>
          <w:lang w:val="lv-LV"/>
        </w:rPr>
      </w:pPr>
      <w:r w:rsidRPr="002401CC">
        <w:rPr>
          <w:rFonts w:ascii="Times New Roman" w:hAnsi="Times New Roman" w:cs="Times New Roman"/>
          <w:b/>
          <w:bCs/>
          <w:sz w:val="24"/>
          <w:szCs w:val="24"/>
          <w:lang w:val="lv-LV"/>
        </w:rPr>
        <w:t>Motīvu daļa</w:t>
      </w:r>
    </w:p>
    <w:p w14:paraId="3CD66E32" w14:textId="2B05594D" w:rsidR="006269F7" w:rsidRPr="002401CC" w:rsidRDefault="006269F7" w:rsidP="006269F7">
      <w:pPr>
        <w:shd w:val="clear" w:color="auto" w:fill="FFFFFF"/>
        <w:spacing w:after="0"/>
        <w:jc w:val="center"/>
        <w:rPr>
          <w:rFonts w:ascii="Times New Roman" w:hAnsi="Times New Roman" w:cs="Times New Roman"/>
          <w:b/>
          <w:bCs/>
          <w:sz w:val="24"/>
          <w:szCs w:val="24"/>
          <w:lang w:val="lv-LV"/>
        </w:rPr>
      </w:pPr>
    </w:p>
    <w:p w14:paraId="073FAA21" w14:textId="0AE229CB" w:rsidR="006269F7" w:rsidRPr="002401CC" w:rsidRDefault="006269F7" w:rsidP="006269F7">
      <w:pPr>
        <w:shd w:val="clear" w:color="auto" w:fill="FFFFFF"/>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377E4F">
        <w:rPr>
          <w:rFonts w:ascii="Times New Roman" w:hAnsi="Times New Roman" w:cs="Times New Roman"/>
          <w:sz w:val="24"/>
          <w:szCs w:val="24"/>
          <w:lang w:val="lv-LV"/>
        </w:rPr>
        <w:t>6</w:t>
      </w:r>
      <w:r w:rsidRPr="002401CC">
        <w:rPr>
          <w:rFonts w:ascii="Times New Roman" w:hAnsi="Times New Roman" w:cs="Times New Roman"/>
          <w:sz w:val="24"/>
          <w:szCs w:val="24"/>
          <w:lang w:val="lv-LV"/>
        </w:rPr>
        <w:t>]</w:t>
      </w:r>
      <w:r w:rsidR="00FE4A07">
        <w:rPr>
          <w:rFonts w:ascii="Times New Roman" w:hAnsi="Times New Roman" w:cs="Times New Roman"/>
          <w:sz w:val="24"/>
          <w:szCs w:val="24"/>
          <w:lang w:val="lv-LV"/>
        </w:rPr>
        <w:t> </w:t>
      </w:r>
      <w:r w:rsidR="00905FA3" w:rsidRPr="002401CC">
        <w:rPr>
          <w:rFonts w:ascii="Times New Roman" w:hAnsi="Times New Roman" w:cs="Times New Roman"/>
          <w:sz w:val="24"/>
          <w:szCs w:val="24"/>
          <w:lang w:val="lv-LV"/>
        </w:rPr>
        <w:t>Lietā nav strīda par to, ka pieteicēja projekta ietvaros ir izveidojusi hidroelektrostaciju ar uzpludinājumu</w:t>
      </w:r>
      <w:r w:rsidR="007C745B" w:rsidRPr="002401CC">
        <w:rPr>
          <w:rFonts w:ascii="Times New Roman" w:hAnsi="Times New Roman" w:cs="Times New Roman"/>
          <w:sz w:val="24"/>
          <w:szCs w:val="24"/>
          <w:lang w:val="lv-LV"/>
        </w:rPr>
        <w:t xml:space="preserve"> un</w:t>
      </w:r>
      <w:r w:rsidR="00905FA3" w:rsidRPr="002401CC">
        <w:rPr>
          <w:rFonts w:ascii="Times New Roman" w:hAnsi="Times New Roman" w:cs="Times New Roman"/>
          <w:sz w:val="24"/>
          <w:szCs w:val="24"/>
          <w:lang w:val="lv-LV"/>
        </w:rPr>
        <w:t xml:space="preserve"> ka pieteicējas izveidotais zivju ceļš nav izveidots projekta ietvaros.</w:t>
      </w:r>
      <w:r w:rsidR="005225CC" w:rsidRPr="002401CC">
        <w:rPr>
          <w:rFonts w:ascii="Times New Roman" w:hAnsi="Times New Roman" w:cs="Times New Roman"/>
          <w:sz w:val="24"/>
          <w:szCs w:val="24"/>
          <w:lang w:val="lv-LV"/>
        </w:rPr>
        <w:t xml:space="preserve"> Līdz ar to lietā ir strīds par to, vai pieteicējas </w:t>
      </w:r>
      <w:r w:rsidR="00377E4F">
        <w:rPr>
          <w:rFonts w:ascii="Times New Roman" w:hAnsi="Times New Roman" w:cs="Times New Roman"/>
          <w:sz w:val="24"/>
          <w:szCs w:val="24"/>
          <w:lang w:val="lv-LV"/>
        </w:rPr>
        <w:t>īstenotais</w:t>
      </w:r>
      <w:r w:rsidR="005225CC" w:rsidRPr="002401CC">
        <w:rPr>
          <w:rFonts w:ascii="Times New Roman" w:hAnsi="Times New Roman" w:cs="Times New Roman"/>
          <w:sz w:val="24"/>
          <w:szCs w:val="24"/>
          <w:lang w:val="lv-LV"/>
        </w:rPr>
        <w:t xml:space="preserve"> projekts atbilst </w:t>
      </w:r>
      <w:r w:rsidR="00377E4F">
        <w:rPr>
          <w:rFonts w:ascii="Times New Roman" w:hAnsi="Times New Roman" w:cs="Times New Roman"/>
          <w:sz w:val="24"/>
          <w:szCs w:val="24"/>
          <w:lang w:val="lv-LV"/>
        </w:rPr>
        <w:t>n</w:t>
      </w:r>
      <w:r w:rsidR="005225CC" w:rsidRPr="002401CC">
        <w:rPr>
          <w:rFonts w:ascii="Times New Roman" w:hAnsi="Times New Roman" w:cs="Times New Roman"/>
          <w:sz w:val="24"/>
          <w:szCs w:val="24"/>
          <w:lang w:val="lv-LV"/>
        </w:rPr>
        <w:t>oteikumu Nr.</w:t>
      </w:r>
      <w:r w:rsidR="00377E4F">
        <w:rPr>
          <w:rFonts w:ascii="Times New Roman" w:hAnsi="Times New Roman" w:cs="Times New Roman"/>
          <w:sz w:val="24"/>
          <w:szCs w:val="24"/>
          <w:lang w:val="lv-LV"/>
        </w:rPr>
        <w:t> </w:t>
      </w:r>
      <w:r w:rsidR="005225CC" w:rsidRPr="002401CC">
        <w:rPr>
          <w:rFonts w:ascii="Times New Roman" w:hAnsi="Times New Roman" w:cs="Times New Roman"/>
          <w:sz w:val="24"/>
          <w:szCs w:val="24"/>
          <w:lang w:val="lv-LV"/>
        </w:rPr>
        <w:t xml:space="preserve">441 23.3.apakšpunktā noteiktajam </w:t>
      </w:r>
      <w:r w:rsidR="00B619B4" w:rsidRPr="002401CC">
        <w:rPr>
          <w:rFonts w:ascii="Times New Roman" w:hAnsi="Times New Roman" w:cs="Times New Roman"/>
          <w:sz w:val="24"/>
          <w:szCs w:val="24"/>
          <w:lang w:val="lv-LV"/>
        </w:rPr>
        <w:t>finansējuma piešķiršanas kritērijam, kas  projekta ietvaros paredz nomainīt novecoj</w:t>
      </w:r>
      <w:r w:rsidR="004E374F">
        <w:rPr>
          <w:rFonts w:ascii="Times New Roman" w:hAnsi="Times New Roman" w:cs="Times New Roman"/>
          <w:sz w:val="24"/>
          <w:szCs w:val="24"/>
          <w:lang w:val="lv-LV"/>
        </w:rPr>
        <w:t>o</w:t>
      </w:r>
      <w:r w:rsidR="00B619B4" w:rsidRPr="002401CC">
        <w:rPr>
          <w:rFonts w:ascii="Times New Roman" w:hAnsi="Times New Roman" w:cs="Times New Roman"/>
          <w:sz w:val="24"/>
          <w:szCs w:val="24"/>
          <w:lang w:val="lv-LV"/>
        </w:rPr>
        <w:t>šās turbīnas ar efektīvākām, videi draudzīgām (darbojošās upes caurteces režīmā) turbīnām.</w:t>
      </w:r>
    </w:p>
    <w:p w14:paraId="7A2CC4EE" w14:textId="6FD25781" w:rsidR="00B619B4" w:rsidRPr="002401CC" w:rsidRDefault="005151BC" w:rsidP="006269F7">
      <w:pPr>
        <w:shd w:val="clear" w:color="auto" w:fill="FFFFFF"/>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Tiesa</w:t>
      </w:r>
      <w:r w:rsidR="00B619B4" w:rsidRPr="002401CC">
        <w:rPr>
          <w:rFonts w:ascii="Times New Roman" w:hAnsi="Times New Roman" w:cs="Times New Roman"/>
          <w:sz w:val="24"/>
          <w:szCs w:val="24"/>
          <w:lang w:val="lv-LV"/>
        </w:rPr>
        <w:t xml:space="preserve"> pretēji pieteicējai ir secinājusi, ka </w:t>
      </w:r>
      <w:r w:rsidR="00377E4F">
        <w:rPr>
          <w:rFonts w:ascii="Times New Roman" w:hAnsi="Times New Roman" w:cs="Times New Roman"/>
          <w:sz w:val="24"/>
          <w:szCs w:val="24"/>
          <w:lang w:val="lv-LV"/>
        </w:rPr>
        <w:t>īstenotais</w:t>
      </w:r>
      <w:r w:rsidR="00B619B4" w:rsidRPr="002401CC">
        <w:rPr>
          <w:rFonts w:ascii="Times New Roman" w:hAnsi="Times New Roman" w:cs="Times New Roman"/>
          <w:sz w:val="24"/>
          <w:szCs w:val="24"/>
          <w:lang w:val="lv-LV"/>
        </w:rPr>
        <w:t xml:space="preserve"> projekts šim finansējuma piešķiršanas kritērijam neatbilst, jo minētais kritērijs var tikt konstatēts tikai tad, ja projekta ietvaros tiek nomainītas novecoj</w:t>
      </w:r>
      <w:r w:rsidR="00F117DA">
        <w:rPr>
          <w:rFonts w:ascii="Times New Roman" w:hAnsi="Times New Roman" w:cs="Times New Roman"/>
          <w:sz w:val="24"/>
          <w:szCs w:val="24"/>
          <w:lang w:val="lv-LV"/>
        </w:rPr>
        <w:t>o</w:t>
      </w:r>
      <w:r w:rsidR="00B619B4" w:rsidRPr="002401CC">
        <w:rPr>
          <w:rFonts w:ascii="Times New Roman" w:hAnsi="Times New Roman" w:cs="Times New Roman"/>
          <w:sz w:val="24"/>
          <w:szCs w:val="24"/>
          <w:lang w:val="lv-LV"/>
        </w:rPr>
        <w:t xml:space="preserve">šās turbīnas esošā, funkcionējošā hidroelektrostacijā. </w:t>
      </w:r>
      <w:r w:rsidR="00377E4F">
        <w:rPr>
          <w:rFonts w:ascii="Times New Roman" w:hAnsi="Times New Roman" w:cs="Times New Roman"/>
          <w:sz w:val="24"/>
          <w:szCs w:val="24"/>
          <w:lang w:val="lv-LV"/>
        </w:rPr>
        <w:t>P</w:t>
      </w:r>
      <w:r w:rsidR="00B619B4" w:rsidRPr="002401CC">
        <w:rPr>
          <w:rFonts w:ascii="Times New Roman" w:hAnsi="Times New Roman" w:cs="Times New Roman"/>
          <w:sz w:val="24"/>
          <w:szCs w:val="24"/>
          <w:lang w:val="lv-LV"/>
        </w:rPr>
        <w:t xml:space="preserve">retēji pieteicējai </w:t>
      </w:r>
      <w:r w:rsidR="00377E4F">
        <w:rPr>
          <w:rFonts w:ascii="Times New Roman" w:hAnsi="Times New Roman" w:cs="Times New Roman"/>
          <w:sz w:val="24"/>
          <w:szCs w:val="24"/>
          <w:lang w:val="lv-LV"/>
        </w:rPr>
        <w:t>a</w:t>
      </w:r>
      <w:r w:rsidR="00B619B4" w:rsidRPr="002401CC">
        <w:rPr>
          <w:rFonts w:ascii="Times New Roman" w:hAnsi="Times New Roman" w:cs="Times New Roman"/>
          <w:sz w:val="24"/>
          <w:szCs w:val="24"/>
          <w:lang w:val="lv-LV"/>
        </w:rPr>
        <w:t>pgabaltiesa ir konstatējusi, ka pieteicējas iegādātās turbīnas ir uzstādītas jaunā hidroelektrostacijā</w:t>
      </w:r>
      <w:r w:rsidR="007C745B" w:rsidRPr="002401CC">
        <w:rPr>
          <w:rFonts w:ascii="Times New Roman" w:hAnsi="Times New Roman" w:cs="Times New Roman"/>
          <w:sz w:val="24"/>
          <w:szCs w:val="24"/>
          <w:lang w:val="lv-LV"/>
        </w:rPr>
        <w:t>,</w:t>
      </w:r>
      <w:r w:rsidR="00242B05" w:rsidRPr="002401CC">
        <w:rPr>
          <w:rFonts w:ascii="Times New Roman" w:hAnsi="Times New Roman" w:cs="Times New Roman"/>
          <w:sz w:val="24"/>
          <w:szCs w:val="24"/>
          <w:lang w:val="lv-LV"/>
        </w:rPr>
        <w:t xml:space="preserve"> </w:t>
      </w:r>
      <w:r w:rsidR="007C745B" w:rsidRPr="002401CC">
        <w:rPr>
          <w:rFonts w:ascii="Times New Roman" w:hAnsi="Times New Roman" w:cs="Times New Roman"/>
          <w:sz w:val="24"/>
          <w:szCs w:val="24"/>
          <w:lang w:val="lv-LV"/>
        </w:rPr>
        <w:t>l</w:t>
      </w:r>
      <w:r w:rsidR="00242B05" w:rsidRPr="002401CC">
        <w:rPr>
          <w:rFonts w:ascii="Times New Roman" w:hAnsi="Times New Roman" w:cs="Times New Roman"/>
          <w:sz w:val="24"/>
          <w:szCs w:val="24"/>
          <w:lang w:val="lv-LV"/>
        </w:rPr>
        <w:t>īdz ar to nav izpildīts normā noteiktais kritērijs, kas paredz nomainīt novecoj</w:t>
      </w:r>
      <w:r w:rsidR="00F117DA">
        <w:rPr>
          <w:rFonts w:ascii="Times New Roman" w:hAnsi="Times New Roman" w:cs="Times New Roman"/>
          <w:sz w:val="24"/>
          <w:szCs w:val="24"/>
          <w:lang w:val="lv-LV"/>
        </w:rPr>
        <w:t>o</w:t>
      </w:r>
      <w:r w:rsidR="00242B05" w:rsidRPr="002401CC">
        <w:rPr>
          <w:rFonts w:ascii="Times New Roman" w:hAnsi="Times New Roman" w:cs="Times New Roman"/>
          <w:sz w:val="24"/>
          <w:szCs w:val="24"/>
          <w:lang w:val="lv-LV"/>
        </w:rPr>
        <w:t>šās turbīnas ar efektīvākām.</w:t>
      </w:r>
    </w:p>
    <w:p w14:paraId="4BC6443B" w14:textId="6B995406" w:rsidR="00242B05" w:rsidRPr="002401CC" w:rsidRDefault="00242B05" w:rsidP="00242B05">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Līdz ar to kasācijas sūdzības izskatīšanas ietvaros Senāts pārbaudīs, vai tiesa, izdarot minēto secinājumu, ir pareizi piemērojusi </w:t>
      </w:r>
      <w:r w:rsidR="00377E4F">
        <w:rPr>
          <w:rFonts w:ascii="Times New Roman" w:hAnsi="Times New Roman" w:cs="Times New Roman"/>
          <w:sz w:val="24"/>
          <w:szCs w:val="24"/>
          <w:lang w:val="lv-LV"/>
        </w:rPr>
        <w:t>n</w:t>
      </w:r>
      <w:r w:rsidRPr="002401CC">
        <w:rPr>
          <w:rFonts w:ascii="Times New Roman" w:hAnsi="Times New Roman" w:cs="Times New Roman"/>
          <w:sz w:val="24"/>
          <w:szCs w:val="24"/>
          <w:lang w:val="lv-LV"/>
        </w:rPr>
        <w:t>oteikumu Nr.</w:t>
      </w:r>
      <w:r w:rsidR="00377E4F">
        <w:rPr>
          <w:rFonts w:ascii="Times New Roman" w:hAnsi="Times New Roman" w:cs="Times New Roman"/>
          <w:sz w:val="24"/>
          <w:szCs w:val="24"/>
          <w:lang w:val="lv-LV"/>
        </w:rPr>
        <w:t> </w:t>
      </w:r>
      <w:r w:rsidRPr="002401CC">
        <w:rPr>
          <w:rFonts w:ascii="Times New Roman" w:hAnsi="Times New Roman" w:cs="Times New Roman"/>
          <w:sz w:val="24"/>
          <w:szCs w:val="24"/>
          <w:lang w:val="lv-LV"/>
        </w:rPr>
        <w:t>441 23.3.apakšpunktu.</w:t>
      </w:r>
    </w:p>
    <w:p w14:paraId="10D32CD8" w14:textId="26CB2B90" w:rsidR="00870A94" w:rsidRPr="002401CC" w:rsidRDefault="00870A94" w:rsidP="00242B05">
      <w:pPr>
        <w:spacing w:after="0"/>
        <w:ind w:firstLine="567"/>
        <w:jc w:val="both"/>
        <w:rPr>
          <w:rFonts w:ascii="Times New Roman" w:hAnsi="Times New Roman" w:cs="Times New Roman"/>
          <w:sz w:val="24"/>
          <w:szCs w:val="24"/>
          <w:lang w:val="lv-LV"/>
        </w:rPr>
      </w:pPr>
    </w:p>
    <w:p w14:paraId="406D3276" w14:textId="0492EB95" w:rsidR="00870A94" w:rsidRPr="002401CC" w:rsidRDefault="00870A94" w:rsidP="00870A94">
      <w:pPr>
        <w:shd w:val="clear" w:color="auto" w:fill="FFFFFF"/>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377E4F">
        <w:rPr>
          <w:rFonts w:ascii="Times New Roman" w:hAnsi="Times New Roman" w:cs="Times New Roman"/>
          <w:sz w:val="24"/>
          <w:szCs w:val="24"/>
          <w:lang w:val="lv-LV"/>
        </w:rPr>
        <w:t>7</w:t>
      </w:r>
      <w:r w:rsidRPr="002401CC">
        <w:rPr>
          <w:rFonts w:ascii="Times New Roman" w:hAnsi="Times New Roman" w:cs="Times New Roman"/>
          <w:sz w:val="24"/>
          <w:szCs w:val="24"/>
          <w:lang w:val="lv-LV"/>
        </w:rPr>
        <w:t>]</w:t>
      </w:r>
      <w:r w:rsidR="00FE4A07">
        <w:rPr>
          <w:rFonts w:ascii="Times New Roman" w:hAnsi="Times New Roman" w:cs="Times New Roman"/>
          <w:sz w:val="24"/>
          <w:szCs w:val="24"/>
          <w:lang w:val="lv-LV"/>
        </w:rPr>
        <w:t> </w:t>
      </w:r>
      <w:r w:rsidRPr="002401CC">
        <w:rPr>
          <w:rFonts w:ascii="Times New Roman" w:hAnsi="Times New Roman" w:cs="Times New Roman"/>
          <w:sz w:val="24"/>
          <w:szCs w:val="24"/>
          <w:lang w:val="lv-LV"/>
        </w:rPr>
        <w:t>Noteikumi Nr.</w:t>
      </w:r>
      <w:r w:rsidR="00657FED">
        <w:rPr>
          <w:rFonts w:ascii="Times New Roman" w:hAnsi="Times New Roman" w:cs="Times New Roman"/>
          <w:sz w:val="24"/>
          <w:szCs w:val="24"/>
          <w:lang w:val="lv-LV"/>
        </w:rPr>
        <w:t> </w:t>
      </w:r>
      <w:r w:rsidRPr="002401CC">
        <w:rPr>
          <w:rFonts w:ascii="Times New Roman" w:hAnsi="Times New Roman" w:cs="Times New Roman"/>
          <w:sz w:val="24"/>
          <w:szCs w:val="24"/>
          <w:lang w:val="lv-LV"/>
        </w:rPr>
        <w:t xml:space="preserve">441 ir izdoti saskaņā ar likuma </w:t>
      </w:r>
      <w:r w:rsidR="008D72CA">
        <w:rPr>
          <w:rFonts w:ascii="Times New Roman" w:hAnsi="Times New Roman" w:cs="Times New Roman"/>
          <w:sz w:val="24"/>
          <w:szCs w:val="24"/>
          <w:lang w:val="lv-LV"/>
        </w:rPr>
        <w:t>„</w:t>
      </w:r>
      <w:r w:rsidRPr="002401CC">
        <w:rPr>
          <w:rFonts w:ascii="Times New Roman" w:hAnsi="Times New Roman" w:cs="Times New Roman"/>
          <w:sz w:val="24"/>
          <w:szCs w:val="24"/>
          <w:lang w:val="lv-LV"/>
        </w:rPr>
        <w:t xml:space="preserve">Par Latvijas Republikas dalību Kioto protokola elastīgajos mehānismos” </w:t>
      </w:r>
      <w:proofErr w:type="gramStart"/>
      <w:r w:rsidRPr="002401CC">
        <w:rPr>
          <w:rFonts w:ascii="Times New Roman" w:hAnsi="Times New Roman" w:cs="Times New Roman"/>
          <w:sz w:val="24"/>
          <w:szCs w:val="24"/>
          <w:lang w:val="lv-LV"/>
        </w:rPr>
        <w:t>10.panta</w:t>
      </w:r>
      <w:proofErr w:type="gramEnd"/>
      <w:r w:rsidRPr="002401CC">
        <w:rPr>
          <w:rFonts w:ascii="Times New Roman" w:hAnsi="Times New Roman" w:cs="Times New Roman"/>
          <w:sz w:val="24"/>
          <w:szCs w:val="24"/>
          <w:lang w:val="lv-LV"/>
        </w:rPr>
        <w:t xml:space="preserve"> trešās daļas 1. un 2.punkt</w:t>
      </w:r>
      <w:r w:rsidR="006A0A7D">
        <w:rPr>
          <w:rFonts w:ascii="Times New Roman" w:hAnsi="Times New Roman" w:cs="Times New Roman"/>
          <w:sz w:val="24"/>
          <w:szCs w:val="24"/>
          <w:lang w:val="lv-LV"/>
        </w:rPr>
        <w:t xml:space="preserve">u. </w:t>
      </w:r>
      <w:r w:rsidRPr="002401CC">
        <w:rPr>
          <w:rFonts w:ascii="Times New Roman" w:hAnsi="Times New Roman" w:cs="Times New Roman"/>
          <w:sz w:val="24"/>
          <w:szCs w:val="24"/>
          <w:lang w:val="lv-LV"/>
        </w:rPr>
        <w:t xml:space="preserve">Tādējādi, nosakot </w:t>
      </w:r>
      <w:r w:rsidR="00657FED">
        <w:rPr>
          <w:rFonts w:ascii="Times New Roman" w:hAnsi="Times New Roman" w:cs="Times New Roman"/>
          <w:sz w:val="24"/>
          <w:szCs w:val="24"/>
          <w:lang w:val="lv-LV"/>
        </w:rPr>
        <w:t>n</w:t>
      </w:r>
      <w:r w:rsidRPr="002401CC">
        <w:rPr>
          <w:rFonts w:ascii="Times New Roman" w:hAnsi="Times New Roman" w:cs="Times New Roman"/>
          <w:sz w:val="24"/>
          <w:szCs w:val="24"/>
          <w:lang w:val="lv-LV"/>
        </w:rPr>
        <w:t>oteikumos Nr.</w:t>
      </w:r>
      <w:r w:rsidR="00657FED">
        <w:rPr>
          <w:rFonts w:ascii="Times New Roman" w:hAnsi="Times New Roman" w:cs="Times New Roman"/>
          <w:sz w:val="24"/>
          <w:szCs w:val="24"/>
          <w:lang w:val="lv-LV"/>
        </w:rPr>
        <w:t> </w:t>
      </w:r>
      <w:r w:rsidRPr="002401CC">
        <w:rPr>
          <w:rFonts w:ascii="Times New Roman" w:hAnsi="Times New Roman" w:cs="Times New Roman"/>
          <w:sz w:val="24"/>
          <w:szCs w:val="24"/>
          <w:lang w:val="lv-LV"/>
        </w:rPr>
        <w:t>441 ietverto tiesību normu saturu, ir jāņem vērā gan minētā likuma mērķis kopumā, gan likumā ietvertie principi š</w:t>
      </w:r>
      <w:r w:rsidR="00657FED">
        <w:rPr>
          <w:rFonts w:ascii="Times New Roman" w:hAnsi="Times New Roman" w:cs="Times New Roman"/>
          <w:sz w:val="24"/>
          <w:szCs w:val="24"/>
          <w:lang w:val="lv-LV"/>
        </w:rPr>
        <w:t>ā</w:t>
      </w:r>
      <w:r w:rsidRPr="002401CC">
        <w:rPr>
          <w:rFonts w:ascii="Times New Roman" w:hAnsi="Times New Roman" w:cs="Times New Roman"/>
          <w:sz w:val="24"/>
          <w:szCs w:val="24"/>
          <w:lang w:val="lv-LV"/>
        </w:rPr>
        <w:t xml:space="preserve"> mērķa sasniegšanai.</w:t>
      </w:r>
    </w:p>
    <w:p w14:paraId="3835BA6D" w14:textId="1C723DD6" w:rsidR="00870A94" w:rsidRPr="002401CC" w:rsidRDefault="00870A94" w:rsidP="00870A94">
      <w:pPr>
        <w:shd w:val="clear" w:color="auto" w:fill="FFFFFF"/>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Atbilstoši likuma </w:t>
      </w:r>
      <w:r w:rsidR="008D72CA">
        <w:rPr>
          <w:rFonts w:ascii="Times New Roman" w:hAnsi="Times New Roman" w:cs="Times New Roman"/>
          <w:sz w:val="24"/>
          <w:szCs w:val="24"/>
          <w:lang w:val="lv-LV"/>
        </w:rPr>
        <w:t>„</w:t>
      </w:r>
      <w:r w:rsidRPr="002401CC">
        <w:rPr>
          <w:rFonts w:ascii="Times New Roman" w:hAnsi="Times New Roman" w:cs="Times New Roman"/>
          <w:sz w:val="24"/>
          <w:szCs w:val="24"/>
          <w:lang w:val="lv-LV"/>
        </w:rPr>
        <w:t xml:space="preserve">Par Latvijas Republikas dalību Kioto protokola elastīgajos mehānismos” </w:t>
      </w:r>
      <w:proofErr w:type="gramStart"/>
      <w:r w:rsidRPr="002401CC">
        <w:rPr>
          <w:rFonts w:ascii="Times New Roman" w:hAnsi="Times New Roman" w:cs="Times New Roman"/>
          <w:sz w:val="24"/>
          <w:szCs w:val="24"/>
          <w:lang w:val="lv-LV"/>
        </w:rPr>
        <w:t>9.pantam</w:t>
      </w:r>
      <w:proofErr w:type="gramEnd"/>
      <w:r w:rsidRPr="002401CC">
        <w:rPr>
          <w:rFonts w:ascii="Times New Roman" w:hAnsi="Times New Roman" w:cs="Times New Roman"/>
          <w:sz w:val="24"/>
          <w:szCs w:val="24"/>
          <w:lang w:val="lv-LV"/>
        </w:rPr>
        <w:t xml:space="preserve"> klimata pārmaiņu finanšu instrumenta vadība un īstenošana ir jāveic atbilstoši starptautiskajiem labas prakses principiem vides aizsardzības izdevumu pārvaldībā, tostarp atbilstoši minētā panta 3.punktā noteiktajam vides aizsardzības efektivitātes principam.</w:t>
      </w:r>
    </w:p>
    <w:p w14:paraId="003DB993" w14:textId="0F1C1D5D" w:rsidR="00870A94" w:rsidRPr="002401CC" w:rsidRDefault="004E374F" w:rsidP="00870A94">
      <w:pPr>
        <w:shd w:val="clear" w:color="auto" w:fill="FFFFFF"/>
        <w:spacing w:after="0"/>
        <w:ind w:firstLine="567"/>
        <w:jc w:val="both"/>
        <w:rPr>
          <w:rFonts w:ascii="Times New Roman" w:hAnsi="Times New Roman" w:cs="Times New Roman"/>
          <w:i/>
          <w:iCs/>
          <w:sz w:val="24"/>
          <w:szCs w:val="24"/>
          <w:lang w:val="lv-LV"/>
        </w:rPr>
      </w:pPr>
      <w:r w:rsidRPr="002401CC">
        <w:rPr>
          <w:rFonts w:ascii="Times New Roman" w:hAnsi="Times New Roman" w:cs="Times New Roman"/>
          <w:sz w:val="24"/>
          <w:szCs w:val="24"/>
          <w:lang w:val="lv-LV"/>
        </w:rPr>
        <w:t xml:space="preserve">Valsts atbalstam būtu jāstiprina citi vides politikas instrumenti un jābūt saskanīgam ar to noteiktajiem mērķiem </w:t>
      </w:r>
      <w:proofErr w:type="gramStart"/>
      <w:r w:rsidRPr="002401CC">
        <w:rPr>
          <w:rFonts w:ascii="Times New Roman" w:hAnsi="Times New Roman" w:cs="Times New Roman"/>
          <w:sz w:val="24"/>
          <w:szCs w:val="24"/>
          <w:lang w:val="lv-LV"/>
        </w:rPr>
        <w:t>(</w:t>
      </w:r>
      <w:proofErr w:type="gramEnd"/>
      <w:r w:rsidRPr="002401CC">
        <w:rPr>
          <w:rFonts w:ascii="Times New Roman" w:hAnsi="Times New Roman" w:cs="Times New Roman"/>
          <w:i/>
          <w:iCs/>
          <w:sz w:val="24"/>
          <w:szCs w:val="24"/>
          <w:lang w:val="lv-LV"/>
        </w:rPr>
        <w:t>sk</w:t>
      </w:r>
      <w:r>
        <w:rPr>
          <w:rFonts w:ascii="Times New Roman" w:hAnsi="Times New Roman" w:cs="Times New Roman"/>
          <w:i/>
          <w:iCs/>
          <w:sz w:val="24"/>
          <w:szCs w:val="24"/>
          <w:lang w:val="lv-LV"/>
        </w:rPr>
        <w:t>.</w:t>
      </w:r>
      <w:r w:rsidRPr="002401CC">
        <w:rPr>
          <w:rFonts w:ascii="Times New Roman" w:hAnsi="Times New Roman" w:cs="Times New Roman"/>
          <w:i/>
          <w:iCs/>
          <w:sz w:val="24"/>
          <w:szCs w:val="24"/>
          <w:lang w:val="lv-LV"/>
        </w:rPr>
        <w:t xml:space="preserve"> arī Ekonomiskās sadarbības un attīstības organizācijas (OECD) izstrādātos Labas prakses principus publisko vides aizsardzības izdevumu pārvaldībā (sadaļa </w:t>
      </w:r>
      <w:r w:rsidRPr="002401CC">
        <w:rPr>
          <w:rFonts w:ascii="Times New Roman" w:eastAsiaTheme="minorHAnsi" w:hAnsi="Times New Roman" w:cs="Times New Roman"/>
          <w:i/>
          <w:iCs/>
          <w:sz w:val="24"/>
          <w:szCs w:val="24"/>
          <w:lang w:val="lv-LV"/>
        </w:rPr>
        <w:t>„</w:t>
      </w:r>
      <w:proofErr w:type="spellStart"/>
      <w:r w:rsidRPr="002401CC">
        <w:rPr>
          <w:rFonts w:ascii="Times New Roman" w:hAnsi="Times New Roman" w:cs="Times New Roman"/>
          <w:i/>
          <w:iCs/>
          <w:sz w:val="24"/>
          <w:szCs w:val="24"/>
          <w:lang w:val="lv-LV"/>
        </w:rPr>
        <w:t>Checklist</w:t>
      </w:r>
      <w:proofErr w:type="spellEnd"/>
      <w:r w:rsidRPr="002401CC">
        <w:rPr>
          <w:rFonts w:ascii="Times New Roman" w:hAnsi="Times New Roman" w:cs="Times New Roman"/>
          <w:i/>
          <w:iCs/>
          <w:sz w:val="24"/>
          <w:szCs w:val="24"/>
          <w:lang w:val="lv-LV"/>
        </w:rPr>
        <w:t xml:space="preserve"> 1, </w:t>
      </w:r>
      <w:bookmarkStart w:id="2" w:name="_Toc40070742"/>
      <w:r w:rsidRPr="002401CC">
        <w:rPr>
          <w:rFonts w:ascii="Times New Roman" w:hAnsi="Times New Roman" w:cs="Times New Roman"/>
          <w:i/>
          <w:iCs/>
          <w:sz w:val="24"/>
          <w:szCs w:val="24"/>
          <w:lang w:val="lv-LV"/>
        </w:rPr>
        <w:t xml:space="preserve">Performance </w:t>
      </w:r>
      <w:proofErr w:type="spellStart"/>
      <w:r w:rsidRPr="002401CC">
        <w:rPr>
          <w:rFonts w:ascii="Times New Roman" w:hAnsi="Times New Roman" w:cs="Times New Roman"/>
          <w:i/>
          <w:iCs/>
          <w:sz w:val="24"/>
          <w:szCs w:val="24"/>
          <w:lang w:val="lv-LV"/>
        </w:rPr>
        <w:t>in</w:t>
      </w:r>
      <w:proofErr w:type="spellEnd"/>
      <w:r w:rsidRPr="002401CC">
        <w:rPr>
          <w:rFonts w:ascii="Times New Roman" w:hAnsi="Times New Roman" w:cs="Times New Roman"/>
          <w:i/>
          <w:iCs/>
          <w:sz w:val="24"/>
          <w:szCs w:val="24"/>
          <w:lang w:val="lv-LV"/>
        </w:rPr>
        <w:t xml:space="preserve"> Terms </w:t>
      </w:r>
      <w:proofErr w:type="spellStart"/>
      <w:r w:rsidRPr="002401CC">
        <w:rPr>
          <w:rFonts w:ascii="Times New Roman" w:hAnsi="Times New Roman" w:cs="Times New Roman"/>
          <w:i/>
          <w:iCs/>
          <w:sz w:val="24"/>
          <w:szCs w:val="24"/>
          <w:lang w:val="lv-LV"/>
        </w:rPr>
        <w:t>of</w:t>
      </w:r>
      <w:proofErr w:type="spellEnd"/>
      <w:r w:rsidRPr="002401CC">
        <w:rPr>
          <w:rFonts w:ascii="Times New Roman" w:hAnsi="Times New Roman" w:cs="Times New Roman"/>
          <w:i/>
          <w:iCs/>
          <w:sz w:val="24"/>
          <w:szCs w:val="24"/>
          <w:lang w:val="lv-LV"/>
        </w:rPr>
        <w:t xml:space="preserve"> </w:t>
      </w:r>
      <w:proofErr w:type="spellStart"/>
      <w:r w:rsidRPr="002401CC">
        <w:rPr>
          <w:rFonts w:ascii="Times New Roman" w:hAnsi="Times New Roman" w:cs="Times New Roman"/>
          <w:i/>
          <w:iCs/>
          <w:sz w:val="24"/>
          <w:szCs w:val="24"/>
          <w:lang w:val="lv-LV"/>
        </w:rPr>
        <w:t>Environmental</w:t>
      </w:r>
      <w:proofErr w:type="spellEnd"/>
      <w:r w:rsidRPr="002401CC">
        <w:rPr>
          <w:rFonts w:ascii="Times New Roman" w:hAnsi="Times New Roman" w:cs="Times New Roman"/>
          <w:i/>
          <w:iCs/>
          <w:sz w:val="24"/>
          <w:szCs w:val="24"/>
          <w:lang w:val="lv-LV"/>
        </w:rPr>
        <w:t xml:space="preserve"> </w:t>
      </w:r>
      <w:proofErr w:type="spellStart"/>
      <w:r w:rsidRPr="002401CC">
        <w:rPr>
          <w:rFonts w:ascii="Times New Roman" w:hAnsi="Times New Roman" w:cs="Times New Roman"/>
          <w:i/>
          <w:iCs/>
          <w:sz w:val="24"/>
          <w:szCs w:val="24"/>
          <w:lang w:val="lv-LV"/>
        </w:rPr>
        <w:t>Effectiveness</w:t>
      </w:r>
      <w:bookmarkEnd w:id="2"/>
      <w:proofErr w:type="spellEnd"/>
      <w:r w:rsidRPr="002401CC">
        <w:rPr>
          <w:rFonts w:ascii="Times New Roman" w:hAnsi="Times New Roman" w:cs="Times New Roman"/>
          <w:i/>
          <w:iCs/>
          <w:sz w:val="24"/>
          <w:szCs w:val="24"/>
          <w:lang w:val="lv-LV"/>
        </w:rPr>
        <w:t xml:space="preserve">”), pieejams </w:t>
      </w:r>
      <w:hyperlink r:id="rId9" w:history="1">
        <w:r w:rsidRPr="002401CC">
          <w:rPr>
            <w:rStyle w:val="Hyperlink"/>
            <w:rFonts w:ascii="Times New Roman" w:hAnsi="Times New Roman" w:cs="Times New Roman"/>
            <w:i/>
            <w:iCs/>
            <w:sz w:val="24"/>
            <w:szCs w:val="24"/>
            <w:lang w:val="lv-LV"/>
          </w:rPr>
          <w:t>https://legalinstruments.oecd.org/en/instruments/175</w:t>
        </w:r>
      </w:hyperlink>
      <w:r w:rsidRPr="002401CC">
        <w:rPr>
          <w:rFonts w:ascii="Times New Roman" w:hAnsi="Times New Roman" w:cs="Times New Roman"/>
          <w:i/>
          <w:iCs/>
          <w:sz w:val="24"/>
          <w:szCs w:val="24"/>
          <w:lang w:val="lv-LV"/>
        </w:rPr>
        <w:t xml:space="preserve">, un ANO Ekonomiskās komisijas Eiropai izstrādāto materiālu </w:t>
      </w:r>
      <w:r w:rsidRPr="002401CC">
        <w:rPr>
          <w:rFonts w:ascii="Times New Roman" w:eastAsiaTheme="minorHAnsi" w:hAnsi="Times New Roman" w:cs="Times New Roman"/>
          <w:i/>
          <w:iCs/>
          <w:sz w:val="24"/>
          <w:szCs w:val="24"/>
          <w:lang w:val="lv-LV"/>
        </w:rPr>
        <w:t xml:space="preserve">„Labā prakse </w:t>
      </w:r>
      <w:r w:rsidRPr="002401CC">
        <w:rPr>
          <w:rFonts w:ascii="Times New Roman" w:hAnsi="Times New Roman" w:cs="Times New Roman"/>
          <w:i/>
          <w:iCs/>
          <w:sz w:val="24"/>
          <w:szCs w:val="24"/>
          <w:lang w:val="lv-LV"/>
        </w:rPr>
        <w:t>publisko vides aizsardzības izdevumu pārvaldībā” (sadaļa „</w:t>
      </w:r>
      <w:proofErr w:type="spellStart"/>
      <w:r w:rsidRPr="002401CC">
        <w:rPr>
          <w:rFonts w:ascii="Times New Roman" w:hAnsi="Times New Roman" w:cs="Times New Roman"/>
          <w:i/>
          <w:iCs/>
          <w:sz w:val="24"/>
          <w:szCs w:val="24"/>
          <w:lang w:val="lv-LV"/>
        </w:rPr>
        <w:t>Checklist</w:t>
      </w:r>
      <w:proofErr w:type="spellEnd"/>
      <w:r w:rsidRPr="002401CC">
        <w:rPr>
          <w:rFonts w:ascii="Times New Roman" w:hAnsi="Times New Roman" w:cs="Times New Roman"/>
          <w:i/>
          <w:iCs/>
          <w:sz w:val="24"/>
          <w:szCs w:val="24"/>
          <w:lang w:val="lv-LV"/>
        </w:rPr>
        <w:t xml:space="preserve"> 1. Performance </w:t>
      </w:r>
      <w:proofErr w:type="spellStart"/>
      <w:r w:rsidRPr="002401CC">
        <w:rPr>
          <w:rFonts w:ascii="Times New Roman" w:hAnsi="Times New Roman" w:cs="Times New Roman"/>
          <w:i/>
          <w:iCs/>
          <w:sz w:val="24"/>
          <w:szCs w:val="24"/>
          <w:lang w:val="lv-LV"/>
        </w:rPr>
        <w:t>in</w:t>
      </w:r>
      <w:proofErr w:type="spellEnd"/>
      <w:r w:rsidRPr="002401CC">
        <w:rPr>
          <w:rFonts w:ascii="Times New Roman" w:hAnsi="Times New Roman" w:cs="Times New Roman"/>
          <w:i/>
          <w:iCs/>
          <w:sz w:val="24"/>
          <w:szCs w:val="24"/>
          <w:lang w:val="lv-LV"/>
        </w:rPr>
        <w:t xml:space="preserve"> Terms </w:t>
      </w:r>
      <w:proofErr w:type="spellStart"/>
      <w:r w:rsidRPr="002401CC">
        <w:rPr>
          <w:rFonts w:ascii="Times New Roman" w:hAnsi="Times New Roman" w:cs="Times New Roman"/>
          <w:i/>
          <w:iCs/>
          <w:sz w:val="24"/>
          <w:szCs w:val="24"/>
          <w:lang w:val="lv-LV"/>
        </w:rPr>
        <w:t>of</w:t>
      </w:r>
      <w:proofErr w:type="spellEnd"/>
      <w:r w:rsidRPr="002401CC">
        <w:rPr>
          <w:rFonts w:ascii="Times New Roman" w:hAnsi="Times New Roman" w:cs="Times New Roman"/>
          <w:i/>
          <w:iCs/>
          <w:sz w:val="24"/>
          <w:szCs w:val="24"/>
          <w:lang w:val="lv-LV"/>
        </w:rPr>
        <w:t xml:space="preserve"> </w:t>
      </w:r>
      <w:proofErr w:type="spellStart"/>
      <w:r w:rsidRPr="002401CC">
        <w:rPr>
          <w:rFonts w:ascii="Times New Roman" w:hAnsi="Times New Roman" w:cs="Times New Roman"/>
          <w:i/>
          <w:iCs/>
          <w:sz w:val="24"/>
          <w:szCs w:val="24"/>
          <w:lang w:val="lv-LV"/>
        </w:rPr>
        <w:t>Environmental</w:t>
      </w:r>
      <w:proofErr w:type="spellEnd"/>
      <w:r w:rsidRPr="002401CC">
        <w:rPr>
          <w:rFonts w:ascii="Times New Roman" w:hAnsi="Times New Roman" w:cs="Times New Roman"/>
          <w:i/>
          <w:iCs/>
          <w:sz w:val="24"/>
          <w:szCs w:val="24"/>
          <w:lang w:val="lv-LV"/>
        </w:rPr>
        <w:t xml:space="preserve"> </w:t>
      </w:r>
      <w:proofErr w:type="spellStart"/>
      <w:r w:rsidRPr="002401CC">
        <w:rPr>
          <w:rFonts w:ascii="Times New Roman" w:hAnsi="Times New Roman" w:cs="Times New Roman"/>
          <w:i/>
          <w:iCs/>
          <w:sz w:val="24"/>
          <w:szCs w:val="24"/>
          <w:lang w:val="lv-LV"/>
        </w:rPr>
        <w:t>Effectiveness</w:t>
      </w:r>
      <w:proofErr w:type="spellEnd"/>
      <w:r w:rsidRPr="002401CC">
        <w:rPr>
          <w:rFonts w:ascii="Times New Roman" w:hAnsi="Times New Roman" w:cs="Times New Roman"/>
          <w:i/>
          <w:iCs/>
          <w:sz w:val="24"/>
          <w:szCs w:val="24"/>
          <w:lang w:val="lv-LV"/>
        </w:rPr>
        <w:t xml:space="preserve">”, pieejams </w:t>
      </w:r>
      <w:hyperlink r:id="rId10" w:history="1">
        <w:r w:rsidRPr="002401CC">
          <w:rPr>
            <w:rStyle w:val="Hyperlink"/>
            <w:rFonts w:ascii="Times New Roman" w:hAnsi="Times New Roman" w:cs="Times New Roman"/>
            <w:i/>
            <w:iCs/>
            <w:sz w:val="24"/>
            <w:szCs w:val="24"/>
            <w:lang w:val="lv-LV"/>
          </w:rPr>
          <w:t>http://www.oecd.org/env/outreach/34089042.pdf</w:t>
        </w:r>
      </w:hyperlink>
      <w:r w:rsidRPr="002401CC">
        <w:rPr>
          <w:rFonts w:ascii="Times New Roman" w:hAnsi="Times New Roman" w:cs="Times New Roman"/>
          <w:i/>
          <w:iCs/>
          <w:sz w:val="24"/>
          <w:szCs w:val="24"/>
          <w:lang w:val="lv-LV"/>
        </w:rPr>
        <w:t>).</w:t>
      </w:r>
      <w:r>
        <w:rPr>
          <w:rFonts w:ascii="Times New Roman" w:hAnsi="Times New Roman" w:cs="Times New Roman"/>
          <w:i/>
          <w:iCs/>
          <w:sz w:val="24"/>
          <w:szCs w:val="24"/>
          <w:lang w:val="lv-LV"/>
        </w:rPr>
        <w:t xml:space="preserve"> </w:t>
      </w:r>
      <w:r w:rsidRPr="004E374F">
        <w:rPr>
          <w:rFonts w:ascii="Times New Roman" w:hAnsi="Times New Roman" w:cs="Times New Roman"/>
          <w:sz w:val="24"/>
          <w:szCs w:val="24"/>
          <w:lang w:val="lv-LV"/>
        </w:rPr>
        <w:t xml:space="preserve">Tātad </w:t>
      </w:r>
      <w:r w:rsidR="00870A94" w:rsidRPr="002401CC">
        <w:rPr>
          <w:rFonts w:ascii="Times New Roman" w:hAnsi="Times New Roman" w:cs="Times New Roman"/>
          <w:sz w:val="24"/>
          <w:szCs w:val="24"/>
          <w:lang w:val="lv-LV"/>
        </w:rPr>
        <w:t xml:space="preserve">valsts piešķirtais atbalsts viena vides aizsardzības mērķa sasniegšanai nedrīkstētu būt tāds, kas kaitē citu vides aizsardzības mērķu sasniegšanai. </w:t>
      </w:r>
    </w:p>
    <w:p w14:paraId="5B04E4F0" w14:textId="77777777" w:rsidR="00870A94" w:rsidRPr="002401CC" w:rsidRDefault="00870A94" w:rsidP="00870A94">
      <w:pPr>
        <w:shd w:val="clear" w:color="auto" w:fill="FFFFFF"/>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Atbilstoši minētajam principam arī likuma </w:t>
      </w:r>
      <w:proofErr w:type="gramStart"/>
      <w:r w:rsidRPr="002401CC">
        <w:rPr>
          <w:rFonts w:ascii="Times New Roman" w:hAnsi="Times New Roman" w:cs="Times New Roman"/>
          <w:sz w:val="24"/>
          <w:szCs w:val="24"/>
          <w:lang w:val="lv-LV"/>
        </w:rPr>
        <w:t>8.panta</w:t>
      </w:r>
      <w:proofErr w:type="gramEnd"/>
      <w:r w:rsidRPr="002401CC">
        <w:rPr>
          <w:rFonts w:ascii="Times New Roman" w:hAnsi="Times New Roman" w:cs="Times New Roman"/>
          <w:sz w:val="24"/>
          <w:szCs w:val="24"/>
          <w:lang w:val="lv-LV"/>
        </w:rPr>
        <w:t xml:space="preserve"> pirmās daļas 2.punktā ir noteikts, ka klimata pārmaiņu finanšu instrumenta līdzekļus izlieto tādu projektu finansēšanai, kuri ievērojami uzlabo vides kvalitāti.</w:t>
      </w:r>
    </w:p>
    <w:p w14:paraId="65CFAF4B" w14:textId="0D7F0DF8" w:rsidR="00870A94" w:rsidRPr="002401CC" w:rsidRDefault="00870A94" w:rsidP="00870A94">
      <w:pPr>
        <w:shd w:val="clear" w:color="auto" w:fill="FFFFFF"/>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lastRenderedPageBreak/>
        <w:t>Tādējādi</w:t>
      </w:r>
      <w:r w:rsidR="009D4856" w:rsidRPr="002401CC">
        <w:rPr>
          <w:rFonts w:ascii="Times New Roman" w:hAnsi="Times New Roman" w:cs="Times New Roman"/>
          <w:sz w:val="24"/>
          <w:szCs w:val="24"/>
          <w:lang w:val="lv-LV"/>
        </w:rPr>
        <w:t xml:space="preserve"> arī</w:t>
      </w:r>
      <w:r w:rsidRPr="002401CC">
        <w:rPr>
          <w:rFonts w:ascii="Times New Roman" w:hAnsi="Times New Roman" w:cs="Times New Roman"/>
          <w:sz w:val="24"/>
          <w:szCs w:val="24"/>
          <w:lang w:val="lv-LV"/>
        </w:rPr>
        <w:t xml:space="preserve"> </w:t>
      </w:r>
      <w:r w:rsidR="00BD106B">
        <w:rPr>
          <w:rFonts w:ascii="Times New Roman" w:hAnsi="Times New Roman" w:cs="Times New Roman"/>
          <w:sz w:val="24"/>
          <w:szCs w:val="24"/>
          <w:lang w:val="lv-LV"/>
        </w:rPr>
        <w:t>n</w:t>
      </w:r>
      <w:r w:rsidRPr="002401CC">
        <w:rPr>
          <w:rFonts w:ascii="Times New Roman" w:hAnsi="Times New Roman" w:cs="Times New Roman"/>
          <w:sz w:val="24"/>
          <w:szCs w:val="24"/>
          <w:lang w:val="lv-LV"/>
        </w:rPr>
        <w:t>oteikumu Nr.</w:t>
      </w:r>
      <w:r w:rsidR="00BD106B">
        <w:rPr>
          <w:rFonts w:ascii="Times New Roman" w:hAnsi="Times New Roman" w:cs="Times New Roman"/>
          <w:sz w:val="24"/>
          <w:szCs w:val="24"/>
          <w:lang w:val="lv-LV"/>
        </w:rPr>
        <w:t> </w:t>
      </w:r>
      <w:r w:rsidRPr="002401CC">
        <w:rPr>
          <w:rFonts w:ascii="Times New Roman" w:hAnsi="Times New Roman" w:cs="Times New Roman"/>
          <w:sz w:val="24"/>
          <w:szCs w:val="24"/>
          <w:lang w:val="lv-LV"/>
        </w:rPr>
        <w:t>441 23.3.apakšpunkts, interpretējot to kopsakarā ar minēto vides aizsardzības efektivitātes principu, būtu iztulkojams tā, lai tas būt</w:t>
      </w:r>
      <w:r w:rsidR="004E374F">
        <w:rPr>
          <w:rFonts w:ascii="Times New Roman" w:hAnsi="Times New Roman" w:cs="Times New Roman"/>
          <w:sz w:val="24"/>
          <w:szCs w:val="24"/>
          <w:lang w:val="lv-LV"/>
        </w:rPr>
        <w:t>u</w:t>
      </w:r>
      <w:r w:rsidRPr="002401CC">
        <w:rPr>
          <w:rFonts w:ascii="Times New Roman" w:hAnsi="Times New Roman" w:cs="Times New Roman"/>
          <w:sz w:val="24"/>
          <w:szCs w:val="24"/>
          <w:lang w:val="lv-LV"/>
        </w:rPr>
        <w:t xml:space="preserve"> pēc iespējas saskanīgs ar citiem vides aizsardzības mērķiem un tādējādi veicinātu vides kvalitātes uzlabošanu </w:t>
      </w:r>
      <w:r w:rsidR="00487FD3" w:rsidRPr="002401CC">
        <w:rPr>
          <w:rFonts w:ascii="Times New Roman" w:hAnsi="Times New Roman" w:cs="Times New Roman"/>
          <w:sz w:val="24"/>
          <w:szCs w:val="24"/>
          <w:lang w:val="lv-LV"/>
        </w:rPr>
        <w:t>kopumā</w:t>
      </w:r>
      <w:r w:rsidRPr="002401CC">
        <w:rPr>
          <w:rFonts w:ascii="Times New Roman" w:hAnsi="Times New Roman" w:cs="Times New Roman"/>
          <w:sz w:val="24"/>
          <w:szCs w:val="24"/>
          <w:lang w:val="lv-LV"/>
        </w:rPr>
        <w:t>.</w:t>
      </w:r>
    </w:p>
    <w:p w14:paraId="59ED7E85" w14:textId="34342CE4" w:rsidR="00242B05" w:rsidRPr="002401CC" w:rsidRDefault="00242B05" w:rsidP="0076501D">
      <w:pPr>
        <w:spacing w:after="0"/>
        <w:jc w:val="both"/>
        <w:rPr>
          <w:rFonts w:ascii="Times New Roman" w:hAnsi="Times New Roman" w:cs="Times New Roman"/>
          <w:sz w:val="24"/>
          <w:szCs w:val="24"/>
          <w:lang w:val="lv-LV"/>
        </w:rPr>
      </w:pPr>
    </w:p>
    <w:p w14:paraId="50AB064A" w14:textId="7E60ACDE" w:rsidR="00242B05" w:rsidRPr="002401CC" w:rsidRDefault="00242B05" w:rsidP="00242B05">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377E4F">
        <w:rPr>
          <w:rFonts w:ascii="Times New Roman" w:hAnsi="Times New Roman" w:cs="Times New Roman"/>
          <w:sz w:val="24"/>
          <w:szCs w:val="24"/>
          <w:lang w:val="lv-LV"/>
        </w:rPr>
        <w:t>8</w:t>
      </w:r>
      <w:r w:rsidRPr="002401CC">
        <w:rPr>
          <w:rFonts w:ascii="Times New Roman" w:hAnsi="Times New Roman" w:cs="Times New Roman"/>
          <w:sz w:val="24"/>
          <w:szCs w:val="24"/>
          <w:lang w:val="lv-LV"/>
        </w:rPr>
        <w:t>]</w:t>
      </w:r>
      <w:r w:rsidR="00FE4A07">
        <w:rPr>
          <w:rFonts w:ascii="Times New Roman" w:hAnsi="Times New Roman" w:cs="Times New Roman"/>
          <w:sz w:val="24"/>
          <w:szCs w:val="24"/>
          <w:lang w:val="lv-LV"/>
        </w:rPr>
        <w:t> </w:t>
      </w:r>
      <w:r w:rsidR="00753318" w:rsidRPr="002401CC">
        <w:rPr>
          <w:rFonts w:ascii="Times New Roman" w:hAnsi="Times New Roman" w:cs="Times New Roman"/>
          <w:sz w:val="24"/>
          <w:szCs w:val="24"/>
          <w:lang w:val="lv-LV"/>
        </w:rPr>
        <w:t xml:space="preserve">Atbilstoši </w:t>
      </w:r>
      <w:r w:rsidR="00BD106B">
        <w:rPr>
          <w:rFonts w:ascii="Times New Roman" w:hAnsi="Times New Roman" w:cs="Times New Roman"/>
          <w:sz w:val="24"/>
          <w:szCs w:val="24"/>
          <w:lang w:val="lv-LV"/>
        </w:rPr>
        <w:t>n</w:t>
      </w:r>
      <w:r w:rsidR="00753318" w:rsidRPr="002401CC">
        <w:rPr>
          <w:rFonts w:ascii="Times New Roman" w:hAnsi="Times New Roman" w:cs="Times New Roman"/>
          <w:sz w:val="24"/>
          <w:szCs w:val="24"/>
          <w:lang w:val="lv-LV"/>
        </w:rPr>
        <w:t>oteikumu Nr.</w:t>
      </w:r>
      <w:r w:rsidR="00BD106B">
        <w:rPr>
          <w:rFonts w:ascii="Times New Roman" w:hAnsi="Times New Roman" w:cs="Times New Roman"/>
          <w:sz w:val="24"/>
          <w:szCs w:val="24"/>
          <w:lang w:val="lv-LV"/>
        </w:rPr>
        <w:t> </w:t>
      </w:r>
      <w:r w:rsidR="00753318" w:rsidRPr="002401CC">
        <w:rPr>
          <w:rFonts w:ascii="Times New Roman" w:hAnsi="Times New Roman" w:cs="Times New Roman"/>
          <w:sz w:val="24"/>
          <w:szCs w:val="24"/>
          <w:lang w:val="lv-LV"/>
        </w:rPr>
        <w:t>441 20.punktam konkursa ietvaros ir atbalstāmas projekta aktivitātes</w:t>
      </w:r>
      <w:r w:rsidR="007C1895" w:rsidRPr="002401CC">
        <w:rPr>
          <w:rFonts w:ascii="Times New Roman" w:hAnsi="Times New Roman" w:cs="Times New Roman"/>
          <w:sz w:val="24"/>
          <w:szCs w:val="24"/>
          <w:lang w:val="lv-LV"/>
        </w:rPr>
        <w:t>, kas vērstas uz atjaunojamo energoresursu izmantošanu. Tādējādi atbalstāmās projekta aktivitātes ir vērstas uz noteikumu 2.punktā noteiktā mērķa sasniegšanu, proti, oglekļa dioksīda emisiju samazināšanu, nodrošinot pāreju no tehnoloģijām, kurās izmanto fosilos energoresursus, uz tehnoloģijām, kurās izmanto atjaunojamos energoresursus.</w:t>
      </w:r>
    </w:p>
    <w:p w14:paraId="359584BA" w14:textId="76AE5B6B" w:rsidR="00870A94" w:rsidRPr="002401CC" w:rsidRDefault="00870A94" w:rsidP="00870A94">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Lai gan jebkuras jaunas hidroelektrostacijas izveide vai esošās hidroelektrostacijas jaudas palielināšana veicina atjaunojamo energoresursu izmantošanu, ne katras šādas elektrostacijas izveidei valsts piešķir finansējumu. Noteikumu Nr.</w:t>
      </w:r>
      <w:r w:rsidR="00BD106B">
        <w:rPr>
          <w:rFonts w:ascii="Times New Roman" w:hAnsi="Times New Roman" w:cs="Times New Roman"/>
          <w:sz w:val="24"/>
          <w:szCs w:val="24"/>
          <w:lang w:val="lv-LV"/>
        </w:rPr>
        <w:t> </w:t>
      </w:r>
      <w:r w:rsidRPr="002401CC">
        <w:rPr>
          <w:rFonts w:ascii="Times New Roman" w:hAnsi="Times New Roman" w:cs="Times New Roman"/>
          <w:sz w:val="24"/>
          <w:szCs w:val="24"/>
          <w:lang w:val="lv-LV"/>
        </w:rPr>
        <w:t>441 23.3.apakšpunkta primārais mērķis ir nošķirt videi draudzīg</w:t>
      </w:r>
      <w:r w:rsidR="009D4856" w:rsidRPr="002401CC">
        <w:rPr>
          <w:rFonts w:ascii="Times New Roman" w:hAnsi="Times New Roman" w:cs="Times New Roman"/>
          <w:sz w:val="24"/>
          <w:szCs w:val="24"/>
          <w:lang w:val="lv-LV"/>
        </w:rPr>
        <w:t>us</w:t>
      </w:r>
      <w:r w:rsidRPr="002401CC">
        <w:rPr>
          <w:rFonts w:ascii="Times New Roman" w:hAnsi="Times New Roman" w:cs="Times New Roman"/>
          <w:sz w:val="24"/>
          <w:szCs w:val="24"/>
          <w:lang w:val="lv-LV"/>
        </w:rPr>
        <w:t xml:space="preserve"> projektus no videi nedraudzīgiem vai ne tik draudzīgiem projektiem, jo atbilstoši vides aizsardzības efektivitātes principam valstij nebūtu jāatbalsta videi nedraudzīgu projektu </w:t>
      </w:r>
      <w:r w:rsidR="00BD106B">
        <w:rPr>
          <w:rFonts w:ascii="Times New Roman" w:hAnsi="Times New Roman" w:cs="Times New Roman"/>
          <w:sz w:val="24"/>
          <w:szCs w:val="24"/>
          <w:lang w:val="lv-LV"/>
        </w:rPr>
        <w:t>īstenošana</w:t>
      </w:r>
      <w:r w:rsidRPr="002401CC">
        <w:rPr>
          <w:rFonts w:ascii="Times New Roman" w:hAnsi="Times New Roman" w:cs="Times New Roman"/>
          <w:sz w:val="24"/>
          <w:szCs w:val="24"/>
          <w:lang w:val="lv-LV"/>
        </w:rPr>
        <w:t>.</w:t>
      </w:r>
    </w:p>
    <w:p w14:paraId="0A5AAEA9" w14:textId="45B186E3" w:rsidR="00870A94" w:rsidRPr="002401CC" w:rsidRDefault="00870A94" w:rsidP="00870A94">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Tādējādi</w:t>
      </w:r>
      <w:r w:rsidR="00D213DC" w:rsidRPr="002401CC">
        <w:rPr>
          <w:rFonts w:ascii="Times New Roman" w:hAnsi="Times New Roman" w:cs="Times New Roman"/>
          <w:sz w:val="24"/>
          <w:szCs w:val="24"/>
          <w:lang w:val="lv-LV"/>
        </w:rPr>
        <w:t xml:space="preserve"> atbilstoši </w:t>
      </w:r>
      <w:r w:rsidR="00BD106B">
        <w:rPr>
          <w:rFonts w:ascii="Times New Roman" w:hAnsi="Times New Roman" w:cs="Times New Roman"/>
          <w:sz w:val="24"/>
          <w:szCs w:val="24"/>
          <w:lang w:val="lv-LV"/>
        </w:rPr>
        <w:t>n</w:t>
      </w:r>
      <w:r w:rsidR="00D213DC" w:rsidRPr="002401CC">
        <w:rPr>
          <w:rFonts w:ascii="Times New Roman" w:hAnsi="Times New Roman" w:cs="Times New Roman"/>
          <w:sz w:val="24"/>
          <w:szCs w:val="24"/>
          <w:lang w:val="lv-LV"/>
        </w:rPr>
        <w:t>oteikumu Nr.</w:t>
      </w:r>
      <w:r w:rsidR="00BD106B">
        <w:rPr>
          <w:rFonts w:ascii="Times New Roman" w:hAnsi="Times New Roman" w:cs="Times New Roman"/>
          <w:sz w:val="24"/>
          <w:szCs w:val="24"/>
          <w:lang w:val="lv-LV"/>
        </w:rPr>
        <w:t> </w:t>
      </w:r>
      <w:r w:rsidR="00D213DC" w:rsidRPr="002401CC">
        <w:rPr>
          <w:rFonts w:ascii="Times New Roman" w:hAnsi="Times New Roman" w:cs="Times New Roman"/>
          <w:sz w:val="24"/>
          <w:szCs w:val="24"/>
          <w:lang w:val="lv-LV"/>
        </w:rPr>
        <w:t xml:space="preserve">441 23.3.apakšpunktam finansējums hidroelektrostacijām projekta ietvaros var tikt piešķirts tikai tad, ja </w:t>
      </w:r>
      <w:r w:rsidRPr="002401CC">
        <w:rPr>
          <w:rFonts w:ascii="Times New Roman" w:hAnsi="Times New Roman" w:cs="Times New Roman"/>
          <w:sz w:val="24"/>
          <w:szCs w:val="24"/>
          <w:lang w:val="lv-LV"/>
        </w:rPr>
        <w:t xml:space="preserve">papildus pamatmērķim samazināt </w:t>
      </w:r>
      <w:r w:rsidR="009D4856" w:rsidRPr="002401CC">
        <w:rPr>
          <w:rFonts w:ascii="Times New Roman" w:hAnsi="Times New Roman" w:cs="Times New Roman"/>
          <w:sz w:val="24"/>
          <w:szCs w:val="24"/>
          <w:lang w:val="lv-LV"/>
        </w:rPr>
        <w:t>oglekļa dioksīda</w:t>
      </w:r>
      <w:r w:rsidRPr="002401CC">
        <w:rPr>
          <w:rFonts w:ascii="Times New Roman" w:hAnsi="Times New Roman" w:cs="Times New Roman"/>
          <w:sz w:val="24"/>
          <w:szCs w:val="24"/>
          <w:lang w:val="lv-LV"/>
        </w:rPr>
        <w:t xml:space="preserve"> emisijas</w:t>
      </w:r>
      <w:r w:rsidR="0076501D" w:rsidRPr="002401CC">
        <w:rPr>
          <w:rFonts w:ascii="Times New Roman" w:hAnsi="Times New Roman" w:cs="Times New Roman"/>
          <w:sz w:val="24"/>
          <w:szCs w:val="24"/>
          <w:lang w:val="lv-LV"/>
        </w:rPr>
        <w:t xml:space="preserve"> vienlaikus </w:t>
      </w:r>
      <w:r w:rsidR="00D213DC" w:rsidRPr="002401CC">
        <w:rPr>
          <w:rFonts w:ascii="Times New Roman" w:hAnsi="Times New Roman" w:cs="Times New Roman"/>
          <w:sz w:val="24"/>
          <w:szCs w:val="24"/>
          <w:lang w:val="lv-LV"/>
        </w:rPr>
        <w:t xml:space="preserve">tiek sasniegts vēl cits uz vides kvalitātes </w:t>
      </w:r>
      <w:r w:rsidR="00D878CE" w:rsidRPr="002401CC">
        <w:rPr>
          <w:rFonts w:ascii="Times New Roman" w:hAnsi="Times New Roman" w:cs="Times New Roman"/>
          <w:sz w:val="24"/>
          <w:szCs w:val="24"/>
          <w:lang w:val="lv-LV"/>
        </w:rPr>
        <w:t>uzlabošanu</w:t>
      </w:r>
      <w:r w:rsidR="00D213DC" w:rsidRPr="002401CC">
        <w:rPr>
          <w:rFonts w:ascii="Times New Roman" w:hAnsi="Times New Roman" w:cs="Times New Roman"/>
          <w:sz w:val="24"/>
          <w:szCs w:val="24"/>
          <w:lang w:val="lv-LV"/>
        </w:rPr>
        <w:t xml:space="preserve"> vērsts mērķis</w:t>
      </w:r>
      <w:r w:rsidRPr="002401CC">
        <w:rPr>
          <w:rFonts w:ascii="Times New Roman" w:hAnsi="Times New Roman" w:cs="Times New Roman"/>
          <w:sz w:val="24"/>
          <w:szCs w:val="24"/>
          <w:lang w:val="lv-LV"/>
        </w:rPr>
        <w:t xml:space="preserve">, proti, ja tiek izveidota </w:t>
      </w:r>
      <w:r w:rsidR="009D4856" w:rsidRPr="002401CC">
        <w:rPr>
          <w:rFonts w:ascii="Times New Roman" w:hAnsi="Times New Roman" w:cs="Times New Roman"/>
          <w:sz w:val="24"/>
          <w:szCs w:val="24"/>
          <w:lang w:val="lv-LV"/>
        </w:rPr>
        <w:t>hidroelektrostacija bez uzpludinājuma, kas tādējādi nenodara būtisku kaitējumu videi,</w:t>
      </w:r>
      <w:r w:rsidRPr="002401CC">
        <w:rPr>
          <w:rFonts w:ascii="Times New Roman" w:hAnsi="Times New Roman" w:cs="Times New Roman"/>
          <w:sz w:val="24"/>
          <w:szCs w:val="24"/>
          <w:lang w:val="lv-LV"/>
        </w:rPr>
        <w:t xml:space="preserve"> vai hidroelektrostacija ar uzpludinājumu tiek padarīta videi draudzīgāka</w:t>
      </w:r>
      <w:r w:rsidR="00D878CE" w:rsidRPr="002401CC">
        <w:rPr>
          <w:rFonts w:ascii="Times New Roman" w:hAnsi="Times New Roman" w:cs="Times New Roman"/>
          <w:sz w:val="24"/>
          <w:szCs w:val="24"/>
          <w:lang w:val="lv-LV"/>
        </w:rPr>
        <w:t>,</w:t>
      </w:r>
      <w:r w:rsidRPr="002401CC">
        <w:rPr>
          <w:rFonts w:ascii="Times New Roman" w:hAnsi="Times New Roman" w:cs="Times New Roman"/>
          <w:sz w:val="24"/>
          <w:szCs w:val="24"/>
          <w:lang w:val="lv-LV"/>
        </w:rPr>
        <w:t xml:space="preserve"> izveidojot zivju ceļu vai nomainot novecoj</w:t>
      </w:r>
      <w:r w:rsidR="00F117DA">
        <w:rPr>
          <w:rFonts w:ascii="Times New Roman" w:hAnsi="Times New Roman" w:cs="Times New Roman"/>
          <w:sz w:val="24"/>
          <w:szCs w:val="24"/>
          <w:lang w:val="lv-LV"/>
        </w:rPr>
        <w:t>o</w:t>
      </w:r>
      <w:r w:rsidRPr="002401CC">
        <w:rPr>
          <w:rFonts w:ascii="Times New Roman" w:hAnsi="Times New Roman" w:cs="Times New Roman"/>
          <w:sz w:val="24"/>
          <w:szCs w:val="24"/>
          <w:lang w:val="lv-LV"/>
        </w:rPr>
        <w:t>šās turbīnas ar efektīvākām, videi draudzīgām.</w:t>
      </w:r>
    </w:p>
    <w:p w14:paraId="49A3B25F" w14:textId="28D4DE67" w:rsidR="0076501D" w:rsidRPr="002401CC" w:rsidRDefault="0076501D" w:rsidP="00870A94">
      <w:pPr>
        <w:spacing w:after="0"/>
        <w:ind w:firstLine="567"/>
        <w:jc w:val="both"/>
        <w:rPr>
          <w:rFonts w:ascii="Times New Roman" w:hAnsi="Times New Roman" w:cs="Times New Roman"/>
          <w:sz w:val="24"/>
          <w:szCs w:val="24"/>
          <w:lang w:val="lv-LV"/>
        </w:rPr>
      </w:pPr>
    </w:p>
    <w:p w14:paraId="7709DF8C" w14:textId="04E6A895" w:rsidR="001A7AE8" w:rsidRPr="002401CC" w:rsidRDefault="0076501D" w:rsidP="00870A94">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w:t>
      </w:r>
      <w:r w:rsidR="00377E4F">
        <w:rPr>
          <w:rFonts w:ascii="Times New Roman" w:hAnsi="Times New Roman" w:cs="Times New Roman"/>
          <w:sz w:val="24"/>
          <w:szCs w:val="24"/>
          <w:lang w:val="lv-LV"/>
        </w:rPr>
        <w:t>9</w:t>
      </w:r>
      <w:r w:rsidRPr="002401CC">
        <w:rPr>
          <w:rFonts w:ascii="Times New Roman" w:hAnsi="Times New Roman" w:cs="Times New Roman"/>
          <w:sz w:val="24"/>
          <w:szCs w:val="24"/>
          <w:lang w:val="lv-LV"/>
        </w:rPr>
        <w:t>]</w:t>
      </w:r>
      <w:r w:rsidR="00FE4A07">
        <w:rPr>
          <w:rFonts w:ascii="Times New Roman" w:hAnsi="Times New Roman" w:cs="Times New Roman"/>
          <w:sz w:val="24"/>
          <w:szCs w:val="24"/>
          <w:lang w:val="lv-LV"/>
        </w:rPr>
        <w:t> </w:t>
      </w:r>
      <w:r w:rsidRPr="002401CC">
        <w:rPr>
          <w:rFonts w:ascii="Times New Roman" w:hAnsi="Times New Roman" w:cs="Times New Roman"/>
          <w:sz w:val="24"/>
          <w:szCs w:val="24"/>
          <w:lang w:val="lv-LV"/>
        </w:rPr>
        <w:t>Normā ietvertais kritērijs, saskaņā ar kuru novecoj</w:t>
      </w:r>
      <w:r w:rsidR="004E374F">
        <w:rPr>
          <w:rFonts w:ascii="Times New Roman" w:hAnsi="Times New Roman" w:cs="Times New Roman"/>
          <w:sz w:val="24"/>
          <w:szCs w:val="24"/>
          <w:lang w:val="lv-LV"/>
        </w:rPr>
        <w:t>o</w:t>
      </w:r>
      <w:r w:rsidRPr="002401CC">
        <w:rPr>
          <w:rFonts w:ascii="Times New Roman" w:hAnsi="Times New Roman" w:cs="Times New Roman"/>
          <w:sz w:val="24"/>
          <w:szCs w:val="24"/>
          <w:lang w:val="lv-LV"/>
        </w:rPr>
        <w:t>šās turbīnas tiek nomainītas pret efektīvākām, videi draudzīgām, sasniedz tā mērķi uzlabot vides kvalitāti tikai tad, ja šo novecoj</w:t>
      </w:r>
      <w:r w:rsidR="002317DD">
        <w:rPr>
          <w:rFonts w:ascii="Times New Roman" w:hAnsi="Times New Roman" w:cs="Times New Roman"/>
          <w:sz w:val="24"/>
          <w:szCs w:val="24"/>
          <w:lang w:val="lv-LV"/>
        </w:rPr>
        <w:t>o</w:t>
      </w:r>
      <w:r w:rsidRPr="002401CC">
        <w:rPr>
          <w:rFonts w:ascii="Times New Roman" w:hAnsi="Times New Roman" w:cs="Times New Roman"/>
          <w:sz w:val="24"/>
          <w:szCs w:val="24"/>
          <w:lang w:val="lv-LV"/>
        </w:rPr>
        <w:t>šo turbīnu darbība rad</w:t>
      </w:r>
      <w:r w:rsidR="009D4856" w:rsidRPr="002401CC">
        <w:rPr>
          <w:rFonts w:ascii="Times New Roman" w:hAnsi="Times New Roman" w:cs="Times New Roman"/>
          <w:sz w:val="24"/>
          <w:szCs w:val="24"/>
          <w:lang w:val="lv-LV"/>
        </w:rPr>
        <w:t>a</w:t>
      </w:r>
      <w:r w:rsidRPr="002401CC">
        <w:rPr>
          <w:rFonts w:ascii="Times New Roman" w:hAnsi="Times New Roman" w:cs="Times New Roman"/>
          <w:sz w:val="24"/>
          <w:szCs w:val="24"/>
          <w:lang w:val="lv-LV"/>
        </w:rPr>
        <w:t xml:space="preserve"> videi lielāku kaitējumu nekā jauno turbīnu darbība pēc projekta </w:t>
      </w:r>
      <w:r w:rsidR="00BD106B">
        <w:rPr>
          <w:rFonts w:ascii="Times New Roman" w:hAnsi="Times New Roman" w:cs="Times New Roman"/>
          <w:sz w:val="24"/>
          <w:szCs w:val="24"/>
          <w:lang w:val="lv-LV"/>
        </w:rPr>
        <w:t>īstenošanas</w:t>
      </w:r>
      <w:r w:rsidRPr="002401CC">
        <w:rPr>
          <w:rFonts w:ascii="Times New Roman" w:hAnsi="Times New Roman" w:cs="Times New Roman"/>
          <w:sz w:val="24"/>
          <w:szCs w:val="24"/>
          <w:lang w:val="lv-LV"/>
        </w:rPr>
        <w:t>. Gadījumā, ja novecoj</w:t>
      </w:r>
      <w:r w:rsidR="00F117DA">
        <w:rPr>
          <w:rFonts w:ascii="Times New Roman" w:hAnsi="Times New Roman" w:cs="Times New Roman"/>
          <w:sz w:val="24"/>
          <w:szCs w:val="24"/>
          <w:lang w:val="lv-LV"/>
        </w:rPr>
        <w:t>o</w:t>
      </w:r>
      <w:r w:rsidRPr="002401CC">
        <w:rPr>
          <w:rFonts w:ascii="Times New Roman" w:hAnsi="Times New Roman" w:cs="Times New Roman"/>
          <w:sz w:val="24"/>
          <w:szCs w:val="24"/>
          <w:lang w:val="lv-LV"/>
        </w:rPr>
        <w:t xml:space="preserve">šās turbīnas iepriekš nav darbinātas, projekta </w:t>
      </w:r>
      <w:r w:rsidR="00BD106B">
        <w:rPr>
          <w:rFonts w:ascii="Times New Roman" w:hAnsi="Times New Roman" w:cs="Times New Roman"/>
          <w:sz w:val="24"/>
          <w:szCs w:val="24"/>
          <w:lang w:val="lv-LV"/>
        </w:rPr>
        <w:t>īstenošanas</w:t>
      </w:r>
      <w:r w:rsidRPr="002401CC">
        <w:rPr>
          <w:rFonts w:ascii="Times New Roman" w:hAnsi="Times New Roman" w:cs="Times New Roman"/>
          <w:sz w:val="24"/>
          <w:szCs w:val="24"/>
          <w:lang w:val="lv-LV"/>
        </w:rPr>
        <w:t xml:space="preserve"> ietvaros nomainītās turbīnas nerada papildu vides </w:t>
      </w:r>
      <w:r w:rsidR="001A7AE8" w:rsidRPr="002401CC">
        <w:rPr>
          <w:rFonts w:ascii="Times New Roman" w:hAnsi="Times New Roman" w:cs="Times New Roman"/>
          <w:sz w:val="24"/>
          <w:szCs w:val="24"/>
          <w:lang w:val="lv-LV"/>
        </w:rPr>
        <w:t xml:space="preserve">kvalitātes uzlabojumu, kas ir normā ietvertā kritērija mērķis. Ņemot vērā minēto, tiesa ir pareizi secinājusi, ka </w:t>
      </w:r>
      <w:r w:rsidR="00BD106B">
        <w:rPr>
          <w:rFonts w:ascii="Times New Roman" w:hAnsi="Times New Roman" w:cs="Times New Roman"/>
          <w:sz w:val="24"/>
          <w:szCs w:val="24"/>
          <w:lang w:val="lv-LV"/>
        </w:rPr>
        <w:t>n</w:t>
      </w:r>
      <w:r w:rsidR="001A7AE8" w:rsidRPr="002401CC">
        <w:rPr>
          <w:rFonts w:ascii="Times New Roman" w:hAnsi="Times New Roman" w:cs="Times New Roman"/>
          <w:sz w:val="24"/>
          <w:szCs w:val="24"/>
          <w:lang w:val="lv-LV"/>
        </w:rPr>
        <w:t>oteikumu</w:t>
      </w:r>
      <w:r w:rsidR="008505B7" w:rsidRPr="002401CC">
        <w:rPr>
          <w:rFonts w:ascii="Times New Roman" w:hAnsi="Times New Roman" w:cs="Times New Roman"/>
          <w:sz w:val="24"/>
          <w:szCs w:val="24"/>
          <w:lang w:val="lv-LV"/>
        </w:rPr>
        <w:t> </w:t>
      </w:r>
      <w:r w:rsidR="001A7AE8" w:rsidRPr="002401CC">
        <w:rPr>
          <w:rFonts w:ascii="Times New Roman" w:hAnsi="Times New Roman" w:cs="Times New Roman"/>
          <w:sz w:val="24"/>
          <w:szCs w:val="24"/>
          <w:lang w:val="lv-LV"/>
        </w:rPr>
        <w:t>Nr.</w:t>
      </w:r>
      <w:r w:rsidR="00BD106B">
        <w:rPr>
          <w:rFonts w:ascii="Times New Roman" w:hAnsi="Times New Roman" w:cs="Times New Roman"/>
          <w:sz w:val="24"/>
          <w:szCs w:val="24"/>
          <w:lang w:val="lv-LV"/>
        </w:rPr>
        <w:t> </w:t>
      </w:r>
      <w:r w:rsidR="001A7AE8" w:rsidRPr="002401CC">
        <w:rPr>
          <w:rFonts w:ascii="Times New Roman" w:hAnsi="Times New Roman" w:cs="Times New Roman"/>
          <w:sz w:val="24"/>
          <w:szCs w:val="24"/>
          <w:lang w:val="lv-LV"/>
        </w:rPr>
        <w:t>441 23.3.apakšpunktā ietvertais kritērijs būtu</w:t>
      </w:r>
      <w:r w:rsidR="009D4856" w:rsidRPr="002401CC">
        <w:rPr>
          <w:rFonts w:ascii="Times New Roman" w:hAnsi="Times New Roman" w:cs="Times New Roman"/>
          <w:sz w:val="24"/>
          <w:szCs w:val="24"/>
          <w:lang w:val="lv-LV"/>
        </w:rPr>
        <w:t xml:space="preserve"> uzskatāms par</w:t>
      </w:r>
      <w:r w:rsidR="001A7AE8" w:rsidRPr="002401CC">
        <w:rPr>
          <w:rFonts w:ascii="Times New Roman" w:hAnsi="Times New Roman" w:cs="Times New Roman"/>
          <w:sz w:val="24"/>
          <w:szCs w:val="24"/>
          <w:lang w:val="lv-LV"/>
        </w:rPr>
        <w:t xml:space="preserve"> izpildīt</w:t>
      </w:r>
      <w:r w:rsidR="009D4856" w:rsidRPr="002401CC">
        <w:rPr>
          <w:rFonts w:ascii="Times New Roman" w:hAnsi="Times New Roman" w:cs="Times New Roman"/>
          <w:sz w:val="24"/>
          <w:szCs w:val="24"/>
          <w:lang w:val="lv-LV"/>
        </w:rPr>
        <w:t>u</w:t>
      </w:r>
      <w:r w:rsidR="001A7AE8" w:rsidRPr="002401CC">
        <w:rPr>
          <w:rFonts w:ascii="Times New Roman" w:hAnsi="Times New Roman" w:cs="Times New Roman"/>
          <w:sz w:val="24"/>
          <w:szCs w:val="24"/>
          <w:lang w:val="lv-LV"/>
        </w:rPr>
        <w:t xml:space="preserve"> tikai tad, ja novecoj</w:t>
      </w:r>
      <w:r w:rsidR="002317DD">
        <w:rPr>
          <w:rFonts w:ascii="Times New Roman" w:hAnsi="Times New Roman" w:cs="Times New Roman"/>
          <w:sz w:val="24"/>
          <w:szCs w:val="24"/>
          <w:lang w:val="lv-LV"/>
        </w:rPr>
        <w:t>o</w:t>
      </w:r>
      <w:r w:rsidR="001A7AE8" w:rsidRPr="002401CC">
        <w:rPr>
          <w:rFonts w:ascii="Times New Roman" w:hAnsi="Times New Roman" w:cs="Times New Roman"/>
          <w:sz w:val="24"/>
          <w:szCs w:val="24"/>
          <w:lang w:val="lv-LV"/>
        </w:rPr>
        <w:t xml:space="preserve">šās turbīnas </w:t>
      </w:r>
      <w:r w:rsidR="009D4856" w:rsidRPr="002401CC">
        <w:rPr>
          <w:rFonts w:ascii="Times New Roman" w:hAnsi="Times New Roman" w:cs="Times New Roman"/>
          <w:sz w:val="24"/>
          <w:szCs w:val="24"/>
          <w:lang w:val="lv-LV"/>
        </w:rPr>
        <w:t>būtu</w:t>
      </w:r>
      <w:r w:rsidR="001A7AE8" w:rsidRPr="002401CC">
        <w:rPr>
          <w:rFonts w:ascii="Times New Roman" w:hAnsi="Times New Roman" w:cs="Times New Roman"/>
          <w:sz w:val="24"/>
          <w:szCs w:val="24"/>
          <w:lang w:val="lv-LV"/>
        </w:rPr>
        <w:t xml:space="preserve"> nomainītas esošā</w:t>
      </w:r>
      <w:r w:rsidR="008505B7" w:rsidRPr="002401CC">
        <w:rPr>
          <w:rFonts w:ascii="Times New Roman" w:hAnsi="Times New Roman" w:cs="Times New Roman"/>
          <w:sz w:val="24"/>
          <w:szCs w:val="24"/>
          <w:lang w:val="lv-LV"/>
        </w:rPr>
        <w:t>,</w:t>
      </w:r>
      <w:r w:rsidR="001A7AE8" w:rsidRPr="002401CC">
        <w:rPr>
          <w:rFonts w:ascii="Times New Roman" w:hAnsi="Times New Roman" w:cs="Times New Roman"/>
          <w:sz w:val="24"/>
          <w:szCs w:val="24"/>
          <w:lang w:val="lv-LV"/>
        </w:rPr>
        <w:t xml:space="preserve"> funkcionējošā hidroelektrostacijā.</w:t>
      </w:r>
    </w:p>
    <w:p w14:paraId="13ECC1AE" w14:textId="46C09D1C" w:rsidR="001A7AE8" w:rsidRPr="002401CC" w:rsidRDefault="00292819" w:rsidP="00870A94">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Projekta iesniegumā pieteicēja ir norādījusi, ka</w:t>
      </w:r>
      <w:r w:rsidR="00D878CE" w:rsidRPr="002401CC">
        <w:rPr>
          <w:rFonts w:ascii="Times New Roman" w:hAnsi="Times New Roman" w:cs="Times New Roman"/>
          <w:sz w:val="24"/>
          <w:szCs w:val="24"/>
          <w:lang w:val="lv-LV"/>
        </w:rPr>
        <w:t xml:space="preserve"> Karvas</w:t>
      </w:r>
      <w:r w:rsidRPr="002401CC">
        <w:rPr>
          <w:rFonts w:ascii="Times New Roman" w:hAnsi="Times New Roman" w:cs="Times New Roman"/>
          <w:sz w:val="24"/>
          <w:szCs w:val="24"/>
          <w:lang w:val="lv-LV"/>
        </w:rPr>
        <w:t xml:space="preserve"> hidroelektrostacija nedarbojas kopš </w:t>
      </w:r>
      <w:proofErr w:type="gramStart"/>
      <w:r w:rsidRPr="002401CC">
        <w:rPr>
          <w:rFonts w:ascii="Times New Roman" w:hAnsi="Times New Roman" w:cs="Times New Roman"/>
          <w:sz w:val="24"/>
          <w:szCs w:val="24"/>
          <w:lang w:val="lv-LV"/>
        </w:rPr>
        <w:t>1970.gadu</w:t>
      </w:r>
      <w:proofErr w:type="gramEnd"/>
      <w:r w:rsidRPr="002401CC">
        <w:rPr>
          <w:rFonts w:ascii="Times New Roman" w:hAnsi="Times New Roman" w:cs="Times New Roman"/>
          <w:sz w:val="24"/>
          <w:szCs w:val="24"/>
          <w:lang w:val="lv-LV"/>
        </w:rPr>
        <w:t xml:space="preserve"> vidus (</w:t>
      </w:r>
      <w:r w:rsidRPr="002401CC">
        <w:rPr>
          <w:rFonts w:ascii="Times New Roman" w:hAnsi="Times New Roman" w:cs="Times New Roman"/>
          <w:i/>
          <w:iCs/>
          <w:sz w:val="24"/>
          <w:szCs w:val="24"/>
          <w:lang w:val="lv-LV"/>
        </w:rPr>
        <w:t>lietas 1.sēj</w:t>
      </w:r>
      <w:r w:rsidR="00BD106B">
        <w:rPr>
          <w:rFonts w:ascii="Times New Roman" w:hAnsi="Times New Roman" w:cs="Times New Roman"/>
          <w:i/>
          <w:iCs/>
          <w:sz w:val="24"/>
          <w:szCs w:val="24"/>
          <w:lang w:val="lv-LV"/>
        </w:rPr>
        <w:t>.</w:t>
      </w:r>
      <w:r w:rsidRPr="002401CC">
        <w:rPr>
          <w:rFonts w:ascii="Times New Roman" w:hAnsi="Times New Roman" w:cs="Times New Roman"/>
          <w:i/>
          <w:iCs/>
          <w:sz w:val="24"/>
          <w:szCs w:val="24"/>
          <w:lang w:val="lv-LV"/>
        </w:rPr>
        <w:t xml:space="preserve"> 144.</w:t>
      </w:r>
      <w:r w:rsidR="00487FD3" w:rsidRPr="002401CC">
        <w:rPr>
          <w:rFonts w:ascii="Times New Roman" w:hAnsi="Times New Roman" w:cs="Times New Roman"/>
          <w:i/>
          <w:iCs/>
          <w:sz w:val="24"/>
          <w:szCs w:val="24"/>
          <w:lang w:val="lv-LV"/>
        </w:rPr>
        <w:t>lp</w:t>
      </w:r>
      <w:r w:rsidR="00BD106B">
        <w:rPr>
          <w:rFonts w:ascii="Times New Roman" w:hAnsi="Times New Roman" w:cs="Times New Roman"/>
          <w:i/>
          <w:iCs/>
          <w:sz w:val="24"/>
          <w:szCs w:val="24"/>
          <w:lang w:val="lv-LV"/>
        </w:rPr>
        <w:t>.</w:t>
      </w:r>
      <w:r w:rsidRPr="002401CC">
        <w:rPr>
          <w:rFonts w:ascii="Times New Roman" w:hAnsi="Times New Roman" w:cs="Times New Roman"/>
          <w:sz w:val="24"/>
          <w:szCs w:val="24"/>
          <w:lang w:val="lv-LV"/>
        </w:rPr>
        <w:t>), bet projekta iesniegumam pievienotajā iekārtas aprakstā ir norādīts, ka Karvas hidroelektrostacija darbojās tikai līdz 1965.gadam (</w:t>
      </w:r>
      <w:r w:rsidRPr="002401CC">
        <w:rPr>
          <w:rFonts w:ascii="Times New Roman" w:hAnsi="Times New Roman" w:cs="Times New Roman"/>
          <w:i/>
          <w:iCs/>
          <w:sz w:val="24"/>
          <w:szCs w:val="24"/>
          <w:lang w:val="lv-LV"/>
        </w:rPr>
        <w:t>lietas 1.sēj</w:t>
      </w:r>
      <w:r w:rsidR="00BD106B">
        <w:rPr>
          <w:rFonts w:ascii="Times New Roman" w:hAnsi="Times New Roman" w:cs="Times New Roman"/>
          <w:i/>
          <w:iCs/>
          <w:sz w:val="24"/>
          <w:szCs w:val="24"/>
          <w:lang w:val="lv-LV"/>
        </w:rPr>
        <w:t>.</w:t>
      </w:r>
      <w:r w:rsidRPr="002401CC">
        <w:rPr>
          <w:rFonts w:ascii="Times New Roman" w:hAnsi="Times New Roman" w:cs="Times New Roman"/>
          <w:i/>
          <w:iCs/>
          <w:sz w:val="24"/>
          <w:szCs w:val="24"/>
          <w:lang w:val="lv-LV"/>
        </w:rPr>
        <w:t xml:space="preserve"> 193.lp</w:t>
      </w:r>
      <w:r w:rsidR="00BD106B">
        <w:rPr>
          <w:rFonts w:ascii="Times New Roman" w:hAnsi="Times New Roman" w:cs="Times New Roman"/>
          <w:i/>
          <w:iCs/>
          <w:sz w:val="24"/>
          <w:szCs w:val="24"/>
          <w:lang w:val="lv-LV"/>
        </w:rPr>
        <w:t>.</w:t>
      </w:r>
      <w:r w:rsidRPr="002401CC">
        <w:rPr>
          <w:rFonts w:ascii="Times New Roman" w:hAnsi="Times New Roman" w:cs="Times New Roman"/>
          <w:sz w:val="24"/>
          <w:szCs w:val="24"/>
          <w:lang w:val="lv-LV"/>
        </w:rPr>
        <w:t>). Tādējādi minētie apstākļi apliecina, ka pieteicējas projekta ietvaros veiktās aktivitātes</w:t>
      </w:r>
      <w:r w:rsidR="00D878CE" w:rsidRPr="002401CC">
        <w:rPr>
          <w:rFonts w:ascii="Times New Roman" w:hAnsi="Times New Roman" w:cs="Times New Roman"/>
          <w:sz w:val="24"/>
          <w:szCs w:val="24"/>
          <w:lang w:val="lv-LV"/>
        </w:rPr>
        <w:t>, uzstādot jaunas turbīnas</w:t>
      </w:r>
      <w:r w:rsidR="008505B7" w:rsidRPr="002401CC">
        <w:rPr>
          <w:rFonts w:ascii="Times New Roman" w:hAnsi="Times New Roman" w:cs="Times New Roman"/>
          <w:sz w:val="24"/>
          <w:szCs w:val="24"/>
          <w:lang w:val="lv-LV"/>
        </w:rPr>
        <w:t xml:space="preserve"> nefunkcionējošā hidroelektrostacijā</w:t>
      </w:r>
      <w:r w:rsidR="00D878CE" w:rsidRPr="002401CC">
        <w:rPr>
          <w:rFonts w:ascii="Times New Roman" w:hAnsi="Times New Roman" w:cs="Times New Roman"/>
          <w:sz w:val="24"/>
          <w:szCs w:val="24"/>
          <w:lang w:val="lv-LV"/>
        </w:rPr>
        <w:t xml:space="preserve">, neatbilst </w:t>
      </w:r>
      <w:r w:rsidR="00BD106B">
        <w:rPr>
          <w:rFonts w:ascii="Times New Roman" w:hAnsi="Times New Roman" w:cs="Times New Roman"/>
          <w:sz w:val="24"/>
          <w:szCs w:val="24"/>
          <w:lang w:val="lv-LV"/>
        </w:rPr>
        <w:t>n</w:t>
      </w:r>
      <w:r w:rsidR="00D878CE" w:rsidRPr="002401CC">
        <w:rPr>
          <w:rFonts w:ascii="Times New Roman" w:hAnsi="Times New Roman" w:cs="Times New Roman"/>
          <w:sz w:val="24"/>
          <w:szCs w:val="24"/>
          <w:lang w:val="lv-LV"/>
        </w:rPr>
        <w:t>oteikumu Nr.</w:t>
      </w:r>
      <w:r w:rsidR="00BD106B">
        <w:rPr>
          <w:rFonts w:ascii="Times New Roman" w:hAnsi="Times New Roman" w:cs="Times New Roman"/>
          <w:sz w:val="24"/>
          <w:szCs w:val="24"/>
          <w:lang w:val="lv-LV"/>
        </w:rPr>
        <w:t> </w:t>
      </w:r>
      <w:r w:rsidR="00D878CE" w:rsidRPr="002401CC">
        <w:rPr>
          <w:rFonts w:ascii="Times New Roman" w:hAnsi="Times New Roman" w:cs="Times New Roman"/>
          <w:sz w:val="24"/>
          <w:szCs w:val="24"/>
          <w:lang w:val="lv-LV"/>
        </w:rPr>
        <w:t>441 23.3.apakšpunktā ietvertajam kritērijam un nesasniedz ar šo kritēriju noteikto mērķi – uzlabot vides kvalitāti.</w:t>
      </w:r>
    </w:p>
    <w:p w14:paraId="60795069" w14:textId="54D48CB1" w:rsidR="001D64F1" w:rsidRPr="002401CC" w:rsidRDefault="008505B7" w:rsidP="00870A94">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K</w:t>
      </w:r>
      <w:r w:rsidR="001D64F1" w:rsidRPr="002401CC">
        <w:rPr>
          <w:rFonts w:ascii="Times New Roman" w:hAnsi="Times New Roman" w:cs="Times New Roman"/>
          <w:sz w:val="24"/>
          <w:szCs w:val="24"/>
          <w:lang w:val="lv-LV"/>
        </w:rPr>
        <w:t>ritērijs, saskaņā ar kuru projekta ietvaros var tikt nomainītas novecoj</w:t>
      </w:r>
      <w:r w:rsidR="002317DD">
        <w:rPr>
          <w:rFonts w:ascii="Times New Roman" w:hAnsi="Times New Roman" w:cs="Times New Roman"/>
          <w:sz w:val="24"/>
          <w:szCs w:val="24"/>
          <w:lang w:val="lv-LV"/>
        </w:rPr>
        <w:t>o</w:t>
      </w:r>
      <w:r w:rsidR="001D64F1" w:rsidRPr="002401CC">
        <w:rPr>
          <w:rFonts w:ascii="Times New Roman" w:hAnsi="Times New Roman" w:cs="Times New Roman"/>
          <w:sz w:val="24"/>
          <w:szCs w:val="24"/>
          <w:lang w:val="lv-LV"/>
        </w:rPr>
        <w:t xml:space="preserve">šās turbīnas, ir saistāms ar šo turbīnu nomaiņu jau esošā hidroelektrostacijā </w:t>
      </w:r>
      <w:r w:rsidR="0022139A" w:rsidRPr="002401CC">
        <w:rPr>
          <w:rFonts w:ascii="Times New Roman" w:hAnsi="Times New Roman" w:cs="Times New Roman"/>
          <w:sz w:val="24"/>
          <w:szCs w:val="24"/>
          <w:lang w:val="lv-LV"/>
        </w:rPr>
        <w:t>arī tādēļ, ka</w:t>
      </w:r>
      <w:r w:rsidR="001D64F1" w:rsidRPr="002401CC">
        <w:rPr>
          <w:rFonts w:ascii="Times New Roman" w:hAnsi="Times New Roman" w:cs="Times New Roman"/>
          <w:sz w:val="24"/>
          <w:szCs w:val="24"/>
          <w:lang w:val="lv-LV"/>
        </w:rPr>
        <w:t xml:space="preserve"> </w:t>
      </w:r>
      <w:r w:rsidR="0022139A" w:rsidRPr="002401CC">
        <w:rPr>
          <w:rFonts w:ascii="Times New Roman" w:hAnsi="Times New Roman" w:cs="Times New Roman"/>
          <w:sz w:val="24"/>
          <w:szCs w:val="24"/>
          <w:lang w:val="lv-LV"/>
        </w:rPr>
        <w:t xml:space="preserve">turbīnu nomaiņa, kas vienlaikus ir saistīta ar pēc būtības jaunas hidroelektrostacijas izveidošanu, </w:t>
      </w:r>
      <w:r w:rsidR="00BD106B">
        <w:rPr>
          <w:rFonts w:ascii="Times New Roman" w:hAnsi="Times New Roman" w:cs="Times New Roman"/>
          <w:sz w:val="24"/>
          <w:szCs w:val="24"/>
          <w:lang w:val="lv-LV"/>
        </w:rPr>
        <w:t xml:space="preserve">respektīvi, būtībā jaunas hidroelektrostacijas izveidošana, </w:t>
      </w:r>
      <w:r w:rsidR="0022139A" w:rsidRPr="002401CC">
        <w:rPr>
          <w:rFonts w:ascii="Times New Roman" w:hAnsi="Times New Roman" w:cs="Times New Roman"/>
          <w:sz w:val="24"/>
          <w:szCs w:val="24"/>
          <w:lang w:val="lv-LV"/>
        </w:rPr>
        <w:t xml:space="preserve">var nevis veicināt vides kvalitāti, bet to būtiski pasliktināt. </w:t>
      </w:r>
      <w:r w:rsidR="00B572D7" w:rsidRPr="002401CC">
        <w:rPr>
          <w:rFonts w:ascii="Times New Roman" w:hAnsi="Times New Roman" w:cs="Times New Roman"/>
          <w:sz w:val="24"/>
          <w:szCs w:val="24"/>
          <w:lang w:val="lv-LV"/>
        </w:rPr>
        <w:t xml:space="preserve">Ņemot vērā minēto, Administratīvā apgabaltiesa sprieduma 13.punktā ir pamatoti vērsusi uzmanību uz apstākļiem, kas norāda, ka turbīnas ir uzstādītas pēc būtības jaunā hidroelektrostacijā. </w:t>
      </w:r>
      <w:r w:rsidR="0022139A" w:rsidRPr="002401CC">
        <w:rPr>
          <w:rFonts w:ascii="Times New Roman" w:hAnsi="Times New Roman" w:cs="Times New Roman"/>
          <w:sz w:val="24"/>
          <w:szCs w:val="24"/>
          <w:lang w:val="lv-LV"/>
        </w:rPr>
        <w:t xml:space="preserve">Arī šajā konkrētajā situācijā ir konstatējams, ka pieteicēja projekta ietvaros </w:t>
      </w:r>
      <w:r w:rsidR="0022139A" w:rsidRPr="002401CC">
        <w:rPr>
          <w:rFonts w:ascii="Times New Roman" w:hAnsi="Times New Roman" w:cs="Times New Roman"/>
          <w:sz w:val="24"/>
          <w:szCs w:val="24"/>
          <w:lang w:val="lv-LV"/>
        </w:rPr>
        <w:lastRenderedPageBreak/>
        <w:t>ne tikai nav veicinājusi vides kvalitāti, nomainot turbīnas, kuras</w:t>
      </w:r>
      <w:r w:rsidR="00524E97" w:rsidRPr="002401CC">
        <w:rPr>
          <w:rFonts w:ascii="Times New Roman" w:hAnsi="Times New Roman" w:cs="Times New Roman"/>
          <w:sz w:val="24"/>
          <w:szCs w:val="24"/>
          <w:lang w:val="lv-LV"/>
        </w:rPr>
        <w:t xml:space="preserve"> </w:t>
      </w:r>
      <w:r w:rsidR="0022139A" w:rsidRPr="002401CC">
        <w:rPr>
          <w:rFonts w:ascii="Times New Roman" w:hAnsi="Times New Roman" w:cs="Times New Roman"/>
          <w:sz w:val="24"/>
          <w:szCs w:val="24"/>
          <w:lang w:val="lv-LV"/>
        </w:rPr>
        <w:t>radīja lielāku kaitējumu videi, bet ir radīju</w:t>
      </w:r>
      <w:r w:rsidR="00524E97" w:rsidRPr="002401CC">
        <w:rPr>
          <w:rFonts w:ascii="Times New Roman" w:hAnsi="Times New Roman" w:cs="Times New Roman"/>
          <w:sz w:val="24"/>
          <w:szCs w:val="24"/>
          <w:lang w:val="lv-LV"/>
        </w:rPr>
        <w:t>si</w:t>
      </w:r>
      <w:r w:rsidR="0022139A" w:rsidRPr="002401CC">
        <w:rPr>
          <w:rFonts w:ascii="Times New Roman" w:hAnsi="Times New Roman" w:cs="Times New Roman"/>
          <w:sz w:val="24"/>
          <w:szCs w:val="24"/>
          <w:lang w:val="lv-LV"/>
        </w:rPr>
        <w:t xml:space="preserve"> pat jaunu kaitējumu</w:t>
      </w:r>
      <w:r w:rsidRPr="002401CC">
        <w:rPr>
          <w:rFonts w:ascii="Times New Roman" w:hAnsi="Times New Roman" w:cs="Times New Roman"/>
          <w:sz w:val="24"/>
          <w:szCs w:val="24"/>
          <w:lang w:val="lv-LV"/>
        </w:rPr>
        <w:t xml:space="preserve">, </w:t>
      </w:r>
      <w:r w:rsidR="00524E97" w:rsidRPr="002401CC">
        <w:rPr>
          <w:rFonts w:ascii="Times New Roman" w:hAnsi="Times New Roman" w:cs="Times New Roman"/>
          <w:sz w:val="24"/>
          <w:szCs w:val="24"/>
          <w:lang w:val="lv-LV"/>
        </w:rPr>
        <w:t>uz ko norāda arī</w:t>
      </w:r>
      <w:r w:rsidRPr="002401CC">
        <w:rPr>
          <w:rFonts w:ascii="Times New Roman" w:hAnsi="Times New Roman" w:cs="Times New Roman"/>
          <w:sz w:val="24"/>
          <w:szCs w:val="24"/>
          <w:lang w:val="lv-LV"/>
        </w:rPr>
        <w:t xml:space="preserve"> projekta ietvaros papildus radītais </w:t>
      </w:r>
      <w:r w:rsidR="004C18F6" w:rsidRPr="002401CC">
        <w:rPr>
          <w:rFonts w:ascii="Times New Roman" w:hAnsi="Times New Roman" w:cs="Times New Roman"/>
          <w:sz w:val="24"/>
          <w:szCs w:val="24"/>
          <w:lang w:val="lv-LV"/>
        </w:rPr>
        <w:t>uz</w:t>
      </w:r>
      <w:r w:rsidRPr="002401CC">
        <w:rPr>
          <w:rFonts w:ascii="Times New Roman" w:hAnsi="Times New Roman" w:cs="Times New Roman"/>
          <w:sz w:val="24"/>
          <w:szCs w:val="24"/>
          <w:lang w:val="lv-LV"/>
        </w:rPr>
        <w:t>pludinājums.</w:t>
      </w:r>
    </w:p>
    <w:p w14:paraId="5805A0B9" w14:textId="6C6D6D36" w:rsidR="00D878CE" w:rsidRPr="002401CC" w:rsidRDefault="008505B7" w:rsidP="00870A94">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Ievērojot minēto, Senāts nekonstatē tiesību normu pārkāpumus</w:t>
      </w:r>
      <w:r w:rsidR="00D465D1" w:rsidRPr="002401CC">
        <w:rPr>
          <w:rFonts w:ascii="Times New Roman" w:hAnsi="Times New Roman" w:cs="Times New Roman"/>
          <w:sz w:val="24"/>
          <w:szCs w:val="24"/>
          <w:lang w:val="lv-LV"/>
        </w:rPr>
        <w:t xml:space="preserve">, tiesai izdarot secinājumu, ka pieteicējas </w:t>
      </w:r>
      <w:r w:rsidR="00BD106B">
        <w:rPr>
          <w:rFonts w:ascii="Times New Roman" w:hAnsi="Times New Roman" w:cs="Times New Roman"/>
          <w:sz w:val="24"/>
          <w:szCs w:val="24"/>
          <w:lang w:val="lv-LV"/>
        </w:rPr>
        <w:t>īstenotais</w:t>
      </w:r>
      <w:r w:rsidR="00D465D1" w:rsidRPr="002401CC">
        <w:rPr>
          <w:rFonts w:ascii="Times New Roman" w:hAnsi="Times New Roman" w:cs="Times New Roman"/>
          <w:sz w:val="24"/>
          <w:szCs w:val="24"/>
          <w:lang w:val="lv-LV"/>
        </w:rPr>
        <w:t xml:space="preserve"> projekts neatbilst </w:t>
      </w:r>
      <w:r w:rsidR="00BD106B">
        <w:rPr>
          <w:rFonts w:ascii="Times New Roman" w:hAnsi="Times New Roman" w:cs="Times New Roman"/>
          <w:sz w:val="24"/>
          <w:szCs w:val="24"/>
          <w:lang w:val="lv-LV"/>
        </w:rPr>
        <w:t>n</w:t>
      </w:r>
      <w:r w:rsidR="00D465D1" w:rsidRPr="002401CC">
        <w:rPr>
          <w:rFonts w:ascii="Times New Roman" w:hAnsi="Times New Roman" w:cs="Times New Roman"/>
          <w:sz w:val="24"/>
          <w:szCs w:val="24"/>
          <w:lang w:val="lv-LV"/>
        </w:rPr>
        <w:t>oteikumu Nr.</w:t>
      </w:r>
      <w:r w:rsidR="00BD106B">
        <w:rPr>
          <w:rFonts w:ascii="Times New Roman" w:hAnsi="Times New Roman" w:cs="Times New Roman"/>
          <w:sz w:val="24"/>
          <w:szCs w:val="24"/>
          <w:lang w:val="lv-LV"/>
        </w:rPr>
        <w:t> </w:t>
      </w:r>
      <w:r w:rsidR="00D465D1" w:rsidRPr="002401CC">
        <w:rPr>
          <w:rFonts w:ascii="Times New Roman" w:hAnsi="Times New Roman" w:cs="Times New Roman"/>
          <w:sz w:val="24"/>
          <w:szCs w:val="24"/>
          <w:lang w:val="lv-LV"/>
        </w:rPr>
        <w:t>441 23.3.apakšpunktā noteiktajām prasībām</w:t>
      </w:r>
      <w:r w:rsidR="00B572D7" w:rsidRPr="002401CC">
        <w:rPr>
          <w:rFonts w:ascii="Times New Roman" w:hAnsi="Times New Roman" w:cs="Times New Roman"/>
          <w:sz w:val="24"/>
          <w:szCs w:val="24"/>
          <w:lang w:val="lv-LV"/>
        </w:rPr>
        <w:t>.</w:t>
      </w:r>
      <w:r w:rsidR="009D3168">
        <w:rPr>
          <w:rFonts w:ascii="Times New Roman" w:hAnsi="Times New Roman" w:cs="Times New Roman"/>
          <w:sz w:val="24"/>
          <w:szCs w:val="24"/>
          <w:lang w:val="lv-LV"/>
        </w:rPr>
        <w:t xml:space="preserve"> No tā savukārt secināms, ka ministrija pamatoti atsaukusies uz līguma punktiem, kas paredz līguma izbeigšanu.</w:t>
      </w:r>
    </w:p>
    <w:p w14:paraId="50202727" w14:textId="6E865AFE" w:rsidR="00D465D1" w:rsidRPr="002401CC" w:rsidRDefault="00D465D1" w:rsidP="00F52328">
      <w:pPr>
        <w:spacing w:after="0"/>
        <w:ind w:firstLine="567"/>
        <w:jc w:val="both"/>
        <w:rPr>
          <w:rFonts w:ascii="Times New Roman" w:hAnsi="Times New Roman" w:cs="Times New Roman"/>
          <w:sz w:val="24"/>
          <w:szCs w:val="24"/>
          <w:lang w:val="lv-LV"/>
        </w:rPr>
      </w:pPr>
    </w:p>
    <w:p w14:paraId="6D0F0FF8" w14:textId="3D03A608" w:rsidR="001531A2" w:rsidRPr="001531A2" w:rsidRDefault="00D465D1" w:rsidP="00F52328">
      <w:pPr>
        <w:spacing w:after="0"/>
        <w:ind w:firstLine="567"/>
        <w:jc w:val="both"/>
        <w:rPr>
          <w:rFonts w:ascii="Times New Roman" w:hAnsi="Times New Roman" w:cs="Times New Roman"/>
          <w:sz w:val="24"/>
          <w:szCs w:val="24"/>
          <w:lang w:val="lv-LV"/>
        </w:rPr>
      </w:pPr>
      <w:r w:rsidRPr="001531A2">
        <w:rPr>
          <w:rFonts w:ascii="Times New Roman" w:hAnsi="Times New Roman" w:cs="Times New Roman"/>
          <w:sz w:val="24"/>
          <w:szCs w:val="24"/>
          <w:lang w:val="lv-LV"/>
        </w:rPr>
        <w:t>[1</w:t>
      </w:r>
      <w:r w:rsidR="00377E4F">
        <w:rPr>
          <w:rFonts w:ascii="Times New Roman" w:hAnsi="Times New Roman" w:cs="Times New Roman"/>
          <w:sz w:val="24"/>
          <w:szCs w:val="24"/>
          <w:lang w:val="lv-LV"/>
        </w:rPr>
        <w:t>0</w:t>
      </w:r>
      <w:r w:rsidRPr="001531A2">
        <w:rPr>
          <w:rFonts w:ascii="Times New Roman" w:hAnsi="Times New Roman" w:cs="Times New Roman"/>
          <w:sz w:val="24"/>
          <w:szCs w:val="24"/>
          <w:lang w:val="lv-LV"/>
        </w:rPr>
        <w:t>]</w:t>
      </w:r>
      <w:r w:rsidR="00FE4A07">
        <w:rPr>
          <w:rFonts w:ascii="Times New Roman" w:hAnsi="Times New Roman" w:cs="Times New Roman"/>
          <w:sz w:val="24"/>
          <w:szCs w:val="24"/>
          <w:lang w:val="lv-LV"/>
        </w:rPr>
        <w:t> </w:t>
      </w:r>
      <w:r w:rsidR="001531A2" w:rsidRPr="001531A2">
        <w:rPr>
          <w:rFonts w:ascii="Times New Roman" w:hAnsi="Times New Roman" w:cs="Times New Roman"/>
          <w:sz w:val="24"/>
          <w:szCs w:val="24"/>
          <w:lang w:val="lv-LV"/>
        </w:rPr>
        <w:t>Kasācijas sūdzībā norādīts, ka tiesa ir pieļāvusi pārkāpumu, jo nav vērtējusi līguma izbeigšanas tiesību alternatīvo raksturu, saskaņā ar kuru iestādei, pat konstatējot līgumā noteikto pamatu līguma izbeigšanai, ir rīcības brīvība attiecībā uz līguma izbeigšanu. Tiesa, nevērtējot šo apstākli, nav pārbaudījusi</w:t>
      </w:r>
      <w:r w:rsidR="00BD106B">
        <w:rPr>
          <w:rFonts w:ascii="Times New Roman" w:hAnsi="Times New Roman" w:cs="Times New Roman"/>
          <w:sz w:val="24"/>
          <w:szCs w:val="24"/>
          <w:lang w:val="lv-LV"/>
        </w:rPr>
        <w:t>,</w:t>
      </w:r>
      <w:r w:rsidR="001531A2" w:rsidRPr="001531A2">
        <w:rPr>
          <w:rFonts w:ascii="Times New Roman" w:hAnsi="Times New Roman" w:cs="Times New Roman"/>
          <w:sz w:val="24"/>
          <w:szCs w:val="24"/>
          <w:lang w:val="lv-LV"/>
        </w:rPr>
        <w:t xml:space="preserve"> kā iestāde ir izmantojusi tās rīcības brīvību, vai ir ievērojusi rīcības brīvības robežas un vai tās lēmums ir samērīgs.</w:t>
      </w:r>
    </w:p>
    <w:p w14:paraId="147D24F2" w14:textId="580E51F3" w:rsidR="00B572D7" w:rsidRPr="002401CC" w:rsidRDefault="000423B1" w:rsidP="000423B1">
      <w:pPr>
        <w:spacing w:after="0"/>
        <w:ind w:firstLine="567"/>
        <w:jc w:val="both"/>
        <w:rPr>
          <w:rFonts w:ascii="Times New Roman" w:hAnsi="Times New Roman" w:cs="Times New Roman"/>
          <w:sz w:val="24"/>
          <w:szCs w:val="24"/>
          <w:lang w:val="lv-LV"/>
        </w:rPr>
      </w:pPr>
      <w:r w:rsidRPr="002401CC">
        <w:rPr>
          <w:rFonts w:ascii="Times New Roman" w:hAnsi="Times New Roman" w:cs="Times New Roman"/>
          <w:sz w:val="24"/>
          <w:szCs w:val="24"/>
          <w:lang w:val="lv-LV"/>
        </w:rPr>
        <w:t xml:space="preserve">Atbildot uz šo argumentu, ir norādāms, ka klimata pārmaiņu finanšu instrumenta vadībai un īstenošanai </w:t>
      </w:r>
      <w:r w:rsidR="00EC3140" w:rsidRPr="002401CC">
        <w:rPr>
          <w:rFonts w:ascii="Times New Roman" w:hAnsi="Times New Roman" w:cs="Times New Roman"/>
          <w:sz w:val="24"/>
          <w:szCs w:val="24"/>
          <w:lang w:val="lv-LV"/>
        </w:rPr>
        <w:t xml:space="preserve">arī </w:t>
      </w:r>
      <w:r w:rsidRPr="002401CC">
        <w:rPr>
          <w:rFonts w:ascii="Times New Roman" w:hAnsi="Times New Roman" w:cs="Times New Roman"/>
          <w:sz w:val="24"/>
          <w:szCs w:val="24"/>
          <w:lang w:val="lv-LV"/>
        </w:rPr>
        <w:t xml:space="preserve">ir jānotiek atbilstoši likuma </w:t>
      </w:r>
      <w:r w:rsidR="006A0A7D">
        <w:rPr>
          <w:rFonts w:ascii="Times New Roman" w:hAnsi="Times New Roman" w:cs="Times New Roman"/>
          <w:sz w:val="24"/>
          <w:szCs w:val="24"/>
          <w:lang w:val="lv-LV"/>
        </w:rPr>
        <w:t>„</w:t>
      </w:r>
      <w:r w:rsidRPr="002401CC">
        <w:rPr>
          <w:rFonts w:ascii="Times New Roman" w:hAnsi="Times New Roman" w:cs="Times New Roman"/>
          <w:sz w:val="24"/>
          <w:szCs w:val="24"/>
          <w:lang w:val="lv-LV"/>
        </w:rPr>
        <w:t xml:space="preserve">Par Latvijas Republikas dalību Kioto protokola elastīgajos mehānismos” </w:t>
      </w:r>
      <w:proofErr w:type="gramStart"/>
      <w:r w:rsidRPr="002401CC">
        <w:rPr>
          <w:rFonts w:ascii="Times New Roman" w:hAnsi="Times New Roman" w:cs="Times New Roman"/>
          <w:sz w:val="24"/>
          <w:szCs w:val="24"/>
          <w:lang w:val="lv-LV"/>
        </w:rPr>
        <w:t>9.panta</w:t>
      </w:r>
      <w:proofErr w:type="gramEnd"/>
      <w:r w:rsidRPr="002401CC">
        <w:rPr>
          <w:rFonts w:ascii="Times New Roman" w:hAnsi="Times New Roman" w:cs="Times New Roman"/>
          <w:sz w:val="24"/>
          <w:szCs w:val="24"/>
          <w:lang w:val="lv-LV"/>
        </w:rPr>
        <w:t xml:space="preserve"> 5.punktā noteiktajam finansiālās piesardzības principam.</w:t>
      </w:r>
    </w:p>
    <w:p w14:paraId="0D34C9F6" w14:textId="688F5349" w:rsidR="00F52328" w:rsidRPr="002401CC" w:rsidRDefault="000423B1" w:rsidP="000423B1">
      <w:pPr>
        <w:spacing w:after="0"/>
        <w:ind w:firstLine="567"/>
        <w:jc w:val="both"/>
        <w:rPr>
          <w:rStyle w:val="Hyperlink"/>
          <w:rFonts w:ascii="Times New Roman" w:hAnsi="Times New Roman" w:cs="Times New Roman"/>
          <w:color w:val="auto"/>
          <w:sz w:val="24"/>
          <w:szCs w:val="24"/>
          <w:u w:val="none"/>
          <w:lang w:val="lv-LV"/>
        </w:rPr>
      </w:pPr>
      <w:r w:rsidRPr="002401CC">
        <w:rPr>
          <w:rFonts w:ascii="Times New Roman" w:hAnsi="Times New Roman" w:cs="Times New Roman"/>
          <w:sz w:val="24"/>
          <w:szCs w:val="24"/>
          <w:lang w:val="lv-LV"/>
        </w:rPr>
        <w:t xml:space="preserve">Senāts jau iepriekš ir atzinis, ka no </w:t>
      </w:r>
      <w:r w:rsidR="00F52328" w:rsidRPr="002401CC">
        <w:rPr>
          <w:rFonts w:ascii="Times New Roman" w:hAnsi="Times New Roman" w:cs="Times New Roman"/>
          <w:sz w:val="24"/>
          <w:szCs w:val="24"/>
          <w:lang w:val="lv-LV"/>
        </w:rPr>
        <w:t>finansiālās piesardzības principa izriet iestādes pienākums izbeigt līgumu, ja ir iestājušies apstākļi, kas objektīvi liecina par to, ka līguma izpilde ir vai varētu būt apdraudēta. Arī tas, ka līgumā ministrijas tiesības vienpusēji izbeigt līgumu formulētas ar vārdiem „var izbeigt”</w:t>
      </w:r>
      <w:r w:rsidRPr="002401CC">
        <w:rPr>
          <w:rFonts w:ascii="Times New Roman" w:hAnsi="Times New Roman" w:cs="Times New Roman"/>
          <w:sz w:val="24"/>
          <w:szCs w:val="24"/>
          <w:lang w:val="lv-LV"/>
        </w:rPr>
        <w:t>,</w:t>
      </w:r>
      <w:r w:rsidR="00F52328" w:rsidRPr="002401CC">
        <w:rPr>
          <w:rFonts w:ascii="Times New Roman" w:hAnsi="Times New Roman" w:cs="Times New Roman"/>
          <w:sz w:val="24"/>
          <w:szCs w:val="24"/>
          <w:lang w:val="lv-LV"/>
        </w:rPr>
        <w:t xml:space="preserve"> pats par sevi vēl neliecina, ka tātad līgumā ministrijai atrunāta rīcības brīvība. Līguma tekstā līdzēju tiesības nereti mēdz atrunāt, izmantojot formulējumus „ir tiesības” vai „var”, tomēr publisko tiesību līgumos tas pats par sevi nenozīmē, ka līdz ar to iestādei ir piešķirta rīcības brīvība, ja no tiesību normām izsecināms, ka konkrētos apstākļos attiecīgo tiesību izmantošana ir iestādes pienākums. Līdz ar to jautājums par to, vai līguma izbeigšana ir nepieciešama, būtībā ir nevis iestādes vērtējums rīcības brīvības ietvaros, bet gan faktu konstatējuma ietvaros, pārbaudot, vai iestājušies apstākļi, kas ir pamats līguma izbeigšanai. Š</w:t>
      </w:r>
      <w:r w:rsidR="009D3168">
        <w:rPr>
          <w:rFonts w:ascii="Times New Roman" w:hAnsi="Times New Roman" w:cs="Times New Roman"/>
          <w:sz w:val="24"/>
          <w:szCs w:val="24"/>
          <w:lang w:val="lv-LV"/>
        </w:rPr>
        <w:t>ā</w:t>
      </w:r>
      <w:r w:rsidR="00F52328" w:rsidRPr="002401CC">
        <w:rPr>
          <w:rFonts w:ascii="Times New Roman" w:hAnsi="Times New Roman" w:cs="Times New Roman"/>
          <w:sz w:val="24"/>
          <w:szCs w:val="24"/>
          <w:lang w:val="lv-LV"/>
        </w:rPr>
        <w:t xml:space="preserve"> vērtējuma ietvaros iestādei arī jāpārbauda, vai ir kādi īpaši, netipiski apstākļi, kuru dēļ būtu atzīstams, ka konkrētajā gadījumā līguma izbeigšana tomēr būtu nesamērīga</w:t>
      </w:r>
      <w:r w:rsidRPr="002401CC">
        <w:rPr>
          <w:rFonts w:ascii="Times New Roman" w:hAnsi="Times New Roman" w:cs="Times New Roman"/>
          <w:sz w:val="24"/>
          <w:szCs w:val="24"/>
          <w:lang w:val="lv-LV"/>
        </w:rPr>
        <w:t xml:space="preserve"> (</w:t>
      </w:r>
      <w:r w:rsidRPr="008D72CA">
        <w:rPr>
          <w:rFonts w:ascii="Times New Roman" w:hAnsi="Times New Roman" w:cs="Times New Roman"/>
          <w:i/>
          <w:iCs/>
          <w:sz w:val="24"/>
          <w:szCs w:val="24"/>
          <w:lang w:val="lv-LV"/>
        </w:rPr>
        <w:t>Senāta 2019.gada 29.marta spriedum</w:t>
      </w:r>
      <w:r w:rsidR="009D3168">
        <w:rPr>
          <w:rFonts w:ascii="Times New Roman" w:hAnsi="Times New Roman" w:cs="Times New Roman"/>
          <w:i/>
          <w:iCs/>
          <w:sz w:val="24"/>
          <w:szCs w:val="24"/>
          <w:lang w:val="lv-LV"/>
        </w:rPr>
        <w:t>a</w:t>
      </w:r>
      <w:r w:rsidRPr="008D72CA">
        <w:rPr>
          <w:rFonts w:ascii="Times New Roman" w:hAnsi="Times New Roman" w:cs="Times New Roman"/>
          <w:i/>
          <w:iCs/>
          <w:sz w:val="24"/>
          <w:szCs w:val="24"/>
          <w:lang w:val="lv-LV"/>
        </w:rPr>
        <w:t xml:space="preserve"> lietā </w:t>
      </w:r>
      <w:r w:rsidR="006A0A7D">
        <w:rPr>
          <w:rFonts w:ascii="Times New Roman" w:hAnsi="Times New Roman" w:cs="Times New Roman"/>
          <w:i/>
          <w:iCs/>
          <w:sz w:val="24"/>
          <w:szCs w:val="24"/>
          <w:lang w:val="lv-LV"/>
        </w:rPr>
        <w:br/>
      </w:r>
      <w:r w:rsidRPr="008D72CA">
        <w:rPr>
          <w:rFonts w:ascii="Times New Roman" w:hAnsi="Times New Roman" w:cs="Times New Roman"/>
          <w:i/>
          <w:iCs/>
          <w:sz w:val="24"/>
          <w:szCs w:val="24"/>
          <w:lang w:val="lv-LV"/>
        </w:rPr>
        <w:t>Nr.</w:t>
      </w:r>
      <w:r w:rsidR="006A0A7D">
        <w:rPr>
          <w:rFonts w:ascii="Times New Roman" w:hAnsi="Times New Roman" w:cs="Times New Roman"/>
          <w:i/>
          <w:iCs/>
          <w:sz w:val="24"/>
          <w:szCs w:val="24"/>
          <w:lang w:val="lv-LV"/>
        </w:rPr>
        <w:t> </w:t>
      </w:r>
      <w:r w:rsidRPr="008D72CA">
        <w:rPr>
          <w:rFonts w:ascii="Times New Roman" w:hAnsi="Times New Roman" w:cs="Times New Roman"/>
          <w:i/>
          <w:iCs/>
          <w:sz w:val="24"/>
          <w:szCs w:val="24"/>
          <w:lang w:val="lv-LV"/>
        </w:rPr>
        <w:t xml:space="preserve">SKA-159/2019 </w:t>
      </w:r>
      <w:r w:rsidR="006A0A7D">
        <w:rPr>
          <w:rFonts w:ascii="Times New Roman" w:hAnsi="Times New Roman" w:cs="Times New Roman"/>
          <w:i/>
          <w:iCs/>
          <w:sz w:val="24"/>
          <w:szCs w:val="24"/>
          <w:lang w:val="lv-LV"/>
        </w:rPr>
        <w:t>(</w:t>
      </w:r>
      <w:hyperlink r:id="rId11" w:history="1">
        <w:r w:rsidRPr="008D72CA">
          <w:rPr>
            <w:rFonts w:ascii="Times New Roman" w:hAnsi="Times New Roman" w:cs="Times New Roman"/>
            <w:i/>
            <w:iCs/>
            <w:sz w:val="24"/>
            <w:szCs w:val="24"/>
            <w:lang w:val="lv-LV"/>
          </w:rPr>
          <w:t>ECLI:LV:AT:2019:0329.A420347514.2.S</w:t>
        </w:r>
      </w:hyperlink>
      <w:r w:rsidR="006A0A7D">
        <w:rPr>
          <w:rFonts w:ascii="Times New Roman" w:hAnsi="Times New Roman" w:cs="Times New Roman"/>
          <w:i/>
          <w:iCs/>
          <w:sz w:val="24"/>
          <w:szCs w:val="24"/>
          <w:lang w:val="lv-LV"/>
        </w:rPr>
        <w:t>)</w:t>
      </w:r>
      <w:r w:rsidRPr="008D72CA">
        <w:rPr>
          <w:rFonts w:ascii="Times New Roman" w:hAnsi="Times New Roman" w:cs="Times New Roman"/>
          <w:i/>
          <w:iCs/>
          <w:sz w:val="24"/>
          <w:szCs w:val="24"/>
          <w:lang w:val="lv-LV"/>
        </w:rPr>
        <w:t xml:space="preserve"> 15</w:t>
      </w:r>
      <w:r w:rsidRPr="008D72CA">
        <w:rPr>
          <w:rStyle w:val="Hyperlink"/>
          <w:rFonts w:ascii="Times New Roman" w:hAnsi="Times New Roman" w:cs="Times New Roman"/>
          <w:i/>
          <w:iCs/>
          <w:color w:val="auto"/>
          <w:sz w:val="24"/>
          <w:szCs w:val="24"/>
          <w:u w:val="none"/>
          <w:lang w:val="lv-LV"/>
        </w:rPr>
        <w:t>.punkts</w:t>
      </w:r>
      <w:r w:rsidRPr="002401CC">
        <w:rPr>
          <w:rStyle w:val="Hyperlink"/>
          <w:rFonts w:ascii="Times New Roman" w:hAnsi="Times New Roman" w:cs="Times New Roman"/>
          <w:color w:val="auto"/>
          <w:sz w:val="24"/>
          <w:szCs w:val="24"/>
          <w:u w:val="none"/>
          <w:lang w:val="lv-LV"/>
        </w:rPr>
        <w:t>).</w:t>
      </w:r>
    </w:p>
    <w:p w14:paraId="1EE13F74" w14:textId="64B85ADD" w:rsidR="001F6383" w:rsidRPr="002401CC" w:rsidRDefault="007F03CE" w:rsidP="00923ACD">
      <w:pPr>
        <w:spacing w:after="0"/>
        <w:ind w:firstLine="567"/>
        <w:jc w:val="both"/>
        <w:rPr>
          <w:rStyle w:val="Hyperlink"/>
          <w:rFonts w:ascii="Times New Roman" w:hAnsi="Times New Roman" w:cs="Times New Roman"/>
          <w:color w:val="auto"/>
          <w:sz w:val="24"/>
          <w:szCs w:val="24"/>
          <w:u w:val="none"/>
          <w:lang w:val="lv-LV"/>
        </w:rPr>
      </w:pPr>
      <w:r w:rsidRPr="00052454">
        <w:rPr>
          <w:rStyle w:val="Hyperlink"/>
          <w:rFonts w:ascii="Times New Roman" w:hAnsi="Times New Roman" w:cs="Times New Roman"/>
          <w:color w:val="auto"/>
          <w:sz w:val="24"/>
          <w:szCs w:val="24"/>
          <w:u w:val="none"/>
          <w:lang w:val="lv-LV"/>
        </w:rPr>
        <w:t xml:space="preserve">Tas, ka sprieduma tekstā nav ietverts detalizēts vērtējums saistībā ar minētajiem jautājumiem, nenozīmē, ka tiesa šādu vērtējumu nav veikusi. </w:t>
      </w:r>
      <w:r w:rsidR="001F6383" w:rsidRPr="00052454">
        <w:rPr>
          <w:rStyle w:val="Hyperlink"/>
          <w:rFonts w:ascii="Times New Roman" w:hAnsi="Times New Roman" w:cs="Times New Roman"/>
          <w:color w:val="auto"/>
          <w:sz w:val="24"/>
          <w:szCs w:val="24"/>
          <w:u w:val="none"/>
          <w:lang w:val="lv-LV"/>
        </w:rPr>
        <w:t>No tiesas sprieduma motīviem ir secināms, ka tiesa ir vērtējusi</w:t>
      </w:r>
      <w:r w:rsidR="00B578C9" w:rsidRPr="00052454">
        <w:rPr>
          <w:rStyle w:val="Hyperlink"/>
          <w:rFonts w:ascii="Times New Roman" w:hAnsi="Times New Roman" w:cs="Times New Roman"/>
          <w:color w:val="auto"/>
          <w:sz w:val="24"/>
          <w:szCs w:val="24"/>
          <w:u w:val="none"/>
          <w:lang w:val="lv-LV"/>
        </w:rPr>
        <w:t xml:space="preserve"> tieši pieteicējas situāciju raksturojošos apstākļus. Arī vērtējot, vai pieteicējai bija radusies tiesiskā paļāvība par līgumā noteiktā finansējuma izmaksu, </w:t>
      </w:r>
      <w:r w:rsidR="001B5ACA">
        <w:rPr>
          <w:rStyle w:val="Hyperlink"/>
          <w:rFonts w:ascii="Times New Roman" w:hAnsi="Times New Roman" w:cs="Times New Roman"/>
          <w:color w:val="auto"/>
          <w:sz w:val="24"/>
          <w:szCs w:val="24"/>
          <w:u w:val="none"/>
          <w:lang w:val="lv-LV"/>
        </w:rPr>
        <w:t xml:space="preserve">konstatējams, ka </w:t>
      </w:r>
      <w:r w:rsidR="00B578C9" w:rsidRPr="00052454">
        <w:rPr>
          <w:rStyle w:val="Hyperlink"/>
          <w:rFonts w:ascii="Times New Roman" w:hAnsi="Times New Roman" w:cs="Times New Roman"/>
          <w:color w:val="auto"/>
          <w:sz w:val="24"/>
          <w:szCs w:val="24"/>
          <w:u w:val="none"/>
          <w:lang w:val="lv-LV"/>
        </w:rPr>
        <w:t xml:space="preserve">tiesa </w:t>
      </w:r>
      <w:r w:rsidR="001B5ACA">
        <w:rPr>
          <w:rStyle w:val="Hyperlink"/>
          <w:rFonts w:ascii="Times New Roman" w:hAnsi="Times New Roman" w:cs="Times New Roman"/>
          <w:color w:val="auto"/>
          <w:sz w:val="24"/>
          <w:szCs w:val="24"/>
          <w:u w:val="none"/>
          <w:lang w:val="lv-LV"/>
        </w:rPr>
        <w:t xml:space="preserve">principā </w:t>
      </w:r>
      <w:r w:rsidR="00B578C9" w:rsidRPr="00052454">
        <w:rPr>
          <w:rStyle w:val="Hyperlink"/>
          <w:rFonts w:ascii="Times New Roman" w:hAnsi="Times New Roman" w:cs="Times New Roman"/>
          <w:color w:val="auto"/>
          <w:sz w:val="24"/>
          <w:szCs w:val="24"/>
          <w:u w:val="none"/>
          <w:lang w:val="lv-LV"/>
        </w:rPr>
        <w:t>ir vērtējusi līguma izbeigšanas samērību attiecībā pret pieteicēju</w:t>
      </w:r>
      <w:r w:rsidR="00923ACD" w:rsidRPr="00052454">
        <w:rPr>
          <w:rStyle w:val="Hyperlink"/>
          <w:rFonts w:ascii="Times New Roman" w:hAnsi="Times New Roman" w:cs="Times New Roman"/>
          <w:color w:val="auto"/>
          <w:sz w:val="24"/>
          <w:szCs w:val="24"/>
          <w:u w:val="none"/>
          <w:lang w:val="lv-LV"/>
        </w:rPr>
        <w:t xml:space="preserve"> un tieši šajā lietā konstatētajos apstākļos</w:t>
      </w:r>
      <w:r w:rsidR="00B578C9" w:rsidRPr="00052454">
        <w:rPr>
          <w:rStyle w:val="Hyperlink"/>
          <w:rFonts w:ascii="Times New Roman" w:hAnsi="Times New Roman" w:cs="Times New Roman"/>
          <w:color w:val="auto"/>
          <w:sz w:val="24"/>
          <w:szCs w:val="24"/>
          <w:u w:val="none"/>
          <w:lang w:val="lv-LV"/>
        </w:rPr>
        <w:t>.</w:t>
      </w:r>
      <w:r w:rsidR="001B5ACA">
        <w:rPr>
          <w:rStyle w:val="Hyperlink"/>
          <w:rFonts w:ascii="Times New Roman" w:hAnsi="Times New Roman" w:cs="Times New Roman"/>
          <w:color w:val="auto"/>
          <w:sz w:val="24"/>
          <w:szCs w:val="24"/>
          <w:u w:val="none"/>
          <w:lang w:val="lv-LV"/>
        </w:rPr>
        <w:t xml:space="preserve"> Līdz ar to jautājums varētu būtu tikai par to, vai šāds izvērtējums ir pareizs pēc būtības.</w:t>
      </w:r>
    </w:p>
    <w:p w14:paraId="17081284" w14:textId="284D8474" w:rsidR="001F6383" w:rsidRPr="002401CC" w:rsidRDefault="001F6383" w:rsidP="000423B1">
      <w:pPr>
        <w:spacing w:after="0"/>
        <w:ind w:firstLine="567"/>
        <w:jc w:val="both"/>
        <w:rPr>
          <w:rStyle w:val="Hyperlink"/>
          <w:rFonts w:ascii="Times New Roman" w:hAnsi="Times New Roman" w:cs="Times New Roman"/>
          <w:color w:val="auto"/>
          <w:sz w:val="24"/>
          <w:szCs w:val="24"/>
          <w:u w:val="none"/>
          <w:lang w:val="lv-LV"/>
        </w:rPr>
      </w:pPr>
    </w:p>
    <w:p w14:paraId="40DF12C2" w14:textId="41C83715" w:rsidR="001F6383" w:rsidRPr="002401CC" w:rsidRDefault="001F6383" w:rsidP="000423B1">
      <w:pPr>
        <w:spacing w:after="0"/>
        <w:ind w:firstLine="567"/>
        <w:jc w:val="both"/>
        <w:rPr>
          <w:rStyle w:val="Hyperlink"/>
          <w:rFonts w:ascii="Times New Roman" w:hAnsi="Times New Roman" w:cs="Times New Roman"/>
          <w:color w:val="auto"/>
          <w:sz w:val="24"/>
          <w:szCs w:val="24"/>
          <w:u w:val="none"/>
          <w:lang w:val="lv-LV"/>
        </w:rPr>
      </w:pPr>
      <w:bookmarkStart w:id="3" w:name="_Hlk29462340"/>
      <w:r w:rsidRPr="002401CC">
        <w:rPr>
          <w:rStyle w:val="Hyperlink"/>
          <w:rFonts w:ascii="Times New Roman" w:hAnsi="Times New Roman" w:cs="Times New Roman"/>
          <w:color w:val="auto"/>
          <w:sz w:val="24"/>
          <w:szCs w:val="24"/>
          <w:u w:val="none"/>
          <w:lang w:val="lv-LV"/>
        </w:rPr>
        <w:t>[1</w:t>
      </w:r>
      <w:r w:rsidR="00377E4F">
        <w:rPr>
          <w:rStyle w:val="Hyperlink"/>
          <w:rFonts w:ascii="Times New Roman" w:hAnsi="Times New Roman" w:cs="Times New Roman"/>
          <w:color w:val="auto"/>
          <w:sz w:val="24"/>
          <w:szCs w:val="24"/>
          <w:u w:val="none"/>
          <w:lang w:val="lv-LV"/>
        </w:rPr>
        <w:t>1</w:t>
      </w:r>
      <w:r w:rsidRPr="002401CC">
        <w:rPr>
          <w:rStyle w:val="Hyperlink"/>
          <w:rFonts w:ascii="Times New Roman" w:hAnsi="Times New Roman" w:cs="Times New Roman"/>
          <w:color w:val="auto"/>
          <w:sz w:val="24"/>
          <w:szCs w:val="24"/>
          <w:u w:val="none"/>
          <w:lang w:val="lv-LV"/>
        </w:rPr>
        <w:t>]</w:t>
      </w:r>
      <w:r w:rsidR="00FE4A07">
        <w:rPr>
          <w:rStyle w:val="Hyperlink"/>
          <w:rFonts w:ascii="Times New Roman" w:hAnsi="Times New Roman" w:cs="Times New Roman"/>
          <w:color w:val="auto"/>
          <w:sz w:val="24"/>
          <w:szCs w:val="24"/>
          <w:u w:val="none"/>
          <w:lang w:val="lv-LV"/>
        </w:rPr>
        <w:t> </w:t>
      </w:r>
      <w:r w:rsidRPr="002401CC">
        <w:rPr>
          <w:rStyle w:val="Hyperlink"/>
          <w:rFonts w:ascii="Times New Roman" w:hAnsi="Times New Roman" w:cs="Times New Roman"/>
          <w:color w:val="auto"/>
          <w:sz w:val="24"/>
          <w:szCs w:val="24"/>
          <w:u w:val="none"/>
          <w:lang w:val="lv-LV"/>
        </w:rPr>
        <w:t xml:space="preserve">Pieteicēja kasācijas sūdzībā ir norādījusi, ka tiesa ir nepareizi piemērojusi Administratīvā procesa likuma </w:t>
      </w:r>
      <w:proofErr w:type="gramStart"/>
      <w:r w:rsidRPr="002401CC">
        <w:rPr>
          <w:rStyle w:val="Hyperlink"/>
          <w:rFonts w:ascii="Times New Roman" w:hAnsi="Times New Roman" w:cs="Times New Roman"/>
          <w:color w:val="auto"/>
          <w:sz w:val="24"/>
          <w:szCs w:val="24"/>
          <w:u w:val="none"/>
          <w:lang w:val="lv-LV"/>
        </w:rPr>
        <w:t>10.pantu</w:t>
      </w:r>
      <w:proofErr w:type="gramEnd"/>
      <w:r w:rsidRPr="002401CC">
        <w:rPr>
          <w:rStyle w:val="Hyperlink"/>
          <w:rFonts w:ascii="Times New Roman" w:hAnsi="Times New Roman" w:cs="Times New Roman"/>
          <w:color w:val="auto"/>
          <w:sz w:val="24"/>
          <w:szCs w:val="24"/>
          <w:u w:val="none"/>
          <w:lang w:val="lv-LV"/>
        </w:rPr>
        <w:t>, kurā noteikts, ka privātpersona var paļauties, ka iestādes rīcība ir tiesiska un konsekventa un ka iestādes kļūda, kuras pieļaušanā privātpersona nav vainojama, nedrīkst radīt privātpersonai nelabvēlīgas sekas.</w:t>
      </w:r>
    </w:p>
    <w:p w14:paraId="065D2A76" w14:textId="548B0D94" w:rsidR="001F6383" w:rsidRPr="002401CC" w:rsidRDefault="001F6383" w:rsidP="000423B1">
      <w:pPr>
        <w:spacing w:after="0"/>
        <w:ind w:firstLine="567"/>
        <w:jc w:val="both"/>
        <w:rPr>
          <w:rStyle w:val="Hyperlink"/>
          <w:rFonts w:ascii="Times New Roman" w:hAnsi="Times New Roman" w:cs="Times New Roman"/>
          <w:color w:val="auto"/>
          <w:sz w:val="24"/>
          <w:szCs w:val="24"/>
          <w:u w:val="none"/>
          <w:lang w:val="lv-LV"/>
        </w:rPr>
      </w:pPr>
      <w:r w:rsidRPr="002401CC">
        <w:rPr>
          <w:rStyle w:val="Hyperlink"/>
          <w:rFonts w:ascii="Times New Roman" w:hAnsi="Times New Roman" w:cs="Times New Roman"/>
          <w:color w:val="auto"/>
          <w:sz w:val="24"/>
          <w:szCs w:val="24"/>
          <w:u w:val="none"/>
          <w:lang w:val="lv-LV"/>
        </w:rPr>
        <w:t>Pieteicējas ieskatā</w:t>
      </w:r>
      <w:r w:rsidR="009D3168">
        <w:rPr>
          <w:rStyle w:val="Hyperlink"/>
          <w:rFonts w:ascii="Times New Roman" w:hAnsi="Times New Roman" w:cs="Times New Roman"/>
          <w:color w:val="auto"/>
          <w:sz w:val="24"/>
          <w:szCs w:val="24"/>
          <w:u w:val="none"/>
          <w:lang w:val="lv-LV"/>
        </w:rPr>
        <w:t>,</w:t>
      </w:r>
      <w:r w:rsidRPr="002401CC">
        <w:rPr>
          <w:rStyle w:val="Hyperlink"/>
          <w:rFonts w:ascii="Times New Roman" w:hAnsi="Times New Roman" w:cs="Times New Roman"/>
          <w:color w:val="auto"/>
          <w:sz w:val="24"/>
          <w:szCs w:val="24"/>
          <w:u w:val="none"/>
          <w:lang w:val="lv-LV"/>
        </w:rPr>
        <w:t xml:space="preserve"> ministrija un secīgi arī tiesa ir pārkāpusi minētajā normā noteikto tiesiskās paļāvības</w:t>
      </w:r>
      <w:r w:rsidR="001E1344">
        <w:rPr>
          <w:rStyle w:val="Hyperlink"/>
          <w:rFonts w:ascii="Times New Roman" w:hAnsi="Times New Roman" w:cs="Times New Roman"/>
          <w:color w:val="auto"/>
          <w:sz w:val="24"/>
          <w:szCs w:val="24"/>
          <w:u w:val="none"/>
          <w:lang w:val="lv-LV"/>
        </w:rPr>
        <w:t xml:space="preserve"> aizsardzības</w:t>
      </w:r>
      <w:r w:rsidRPr="002401CC">
        <w:rPr>
          <w:rStyle w:val="Hyperlink"/>
          <w:rFonts w:ascii="Times New Roman" w:hAnsi="Times New Roman" w:cs="Times New Roman"/>
          <w:color w:val="auto"/>
          <w:sz w:val="24"/>
          <w:szCs w:val="24"/>
          <w:u w:val="none"/>
          <w:lang w:val="lv-LV"/>
        </w:rPr>
        <w:t xml:space="preserve"> principu, jo ministrija, apstiprinot pieteicējas projekta </w:t>
      </w:r>
      <w:r w:rsidRPr="002401CC">
        <w:rPr>
          <w:rStyle w:val="Hyperlink"/>
          <w:rFonts w:ascii="Times New Roman" w:hAnsi="Times New Roman" w:cs="Times New Roman"/>
          <w:color w:val="auto"/>
          <w:sz w:val="24"/>
          <w:szCs w:val="24"/>
          <w:u w:val="none"/>
          <w:lang w:val="lv-LV"/>
        </w:rPr>
        <w:lastRenderedPageBreak/>
        <w:t>iesniegumu, ir apņēmusies pieteicējai arī samaksāt noslēgtajā līgumā paredzētos finanšu līdzekļus, ja šis līgums tiks atbilstoši izpildīts.</w:t>
      </w:r>
    </w:p>
    <w:p w14:paraId="258A76E5" w14:textId="5F153F15" w:rsidR="004D013F" w:rsidRDefault="004D013F" w:rsidP="000423B1">
      <w:pPr>
        <w:spacing w:after="0"/>
        <w:ind w:firstLine="567"/>
        <w:jc w:val="both"/>
        <w:rPr>
          <w:rStyle w:val="Hyperlink"/>
          <w:rFonts w:ascii="Times New Roman" w:hAnsi="Times New Roman" w:cs="Times New Roman"/>
          <w:color w:val="auto"/>
          <w:sz w:val="24"/>
          <w:szCs w:val="24"/>
          <w:u w:val="none"/>
          <w:lang w:val="lv-LV"/>
        </w:rPr>
      </w:pPr>
      <w:r w:rsidRPr="002401CC">
        <w:rPr>
          <w:rStyle w:val="Hyperlink"/>
          <w:rFonts w:ascii="Times New Roman" w:hAnsi="Times New Roman" w:cs="Times New Roman"/>
          <w:color w:val="auto"/>
          <w:sz w:val="24"/>
          <w:szCs w:val="24"/>
          <w:u w:val="none"/>
          <w:lang w:val="lv-LV"/>
        </w:rPr>
        <w:t>Ņemot vērā minēto, Senāts kasācijas sūdzības ietvaros pārbaudīs, vai tiesa</w:t>
      </w:r>
      <w:r w:rsidR="009D3168">
        <w:rPr>
          <w:rStyle w:val="Hyperlink"/>
          <w:rFonts w:ascii="Times New Roman" w:hAnsi="Times New Roman" w:cs="Times New Roman"/>
          <w:color w:val="auto"/>
          <w:sz w:val="24"/>
          <w:szCs w:val="24"/>
          <w:u w:val="none"/>
          <w:lang w:val="lv-LV"/>
        </w:rPr>
        <w:t>,</w:t>
      </w:r>
      <w:r w:rsidRPr="002401CC">
        <w:rPr>
          <w:rStyle w:val="Hyperlink"/>
          <w:rFonts w:ascii="Times New Roman" w:hAnsi="Times New Roman" w:cs="Times New Roman"/>
          <w:color w:val="auto"/>
          <w:sz w:val="24"/>
          <w:szCs w:val="24"/>
          <w:u w:val="none"/>
          <w:lang w:val="lv-LV"/>
        </w:rPr>
        <w:t xml:space="preserve"> nekonstatējot priekšnoteikumus tiesiskās paļāvības aizsardzības principa piemērošanai, ir pareizi piemērojusi tiesību normas.</w:t>
      </w:r>
    </w:p>
    <w:p w14:paraId="4D21F81F" w14:textId="4065ADF9" w:rsidR="007969AD" w:rsidRDefault="007969AD" w:rsidP="000423B1">
      <w:pPr>
        <w:spacing w:after="0"/>
        <w:ind w:firstLine="567"/>
        <w:jc w:val="both"/>
        <w:rPr>
          <w:rStyle w:val="Hyperlink"/>
          <w:rFonts w:ascii="Times New Roman" w:hAnsi="Times New Roman" w:cs="Times New Roman"/>
          <w:color w:val="auto"/>
          <w:sz w:val="24"/>
          <w:szCs w:val="24"/>
          <w:u w:val="none"/>
          <w:lang w:val="lv-LV"/>
        </w:rPr>
      </w:pPr>
    </w:p>
    <w:p w14:paraId="2A10BEB5" w14:textId="19451139" w:rsidR="00630398" w:rsidRDefault="007969AD" w:rsidP="007969AD">
      <w:pPr>
        <w:spacing w:after="0"/>
        <w:ind w:firstLine="567"/>
        <w:jc w:val="both"/>
        <w:rPr>
          <w:rFonts w:ascii="Times New Roman" w:hAnsi="Times New Roman" w:cs="Times New Roman"/>
          <w:color w:val="000000"/>
          <w:sz w:val="24"/>
          <w:szCs w:val="24"/>
          <w:lang w:val="lv-LV"/>
        </w:rPr>
      </w:pPr>
      <w:r w:rsidRPr="005129BC">
        <w:rPr>
          <w:rFonts w:ascii="Times New Roman" w:hAnsi="Times New Roman" w:cs="Times New Roman"/>
          <w:color w:val="000000"/>
          <w:sz w:val="24"/>
          <w:szCs w:val="24"/>
          <w:lang w:val="lv-LV"/>
        </w:rPr>
        <w:t>[12] </w:t>
      </w:r>
      <w:r w:rsidRPr="007969AD">
        <w:rPr>
          <w:rFonts w:ascii="Times New Roman" w:hAnsi="Times New Roman" w:cs="Times New Roman"/>
          <w:color w:val="000000"/>
          <w:sz w:val="24"/>
          <w:szCs w:val="24"/>
          <w:lang w:val="lv-LV"/>
        </w:rPr>
        <w:t>Tiesiskā paļāvība ir konstatējama, ja personai ir bijis uz ko paļauties, proti, iestādes skaidrs un beznosacījuma apsolījums, ja privātpersona uz šo apsolījumu ir paļāvusies un ja privātpersonas paļāvība ir aizsardzības vērta</w:t>
      </w:r>
      <w:r w:rsidR="00597C1B" w:rsidRPr="002401CC">
        <w:rPr>
          <w:rFonts w:ascii="Times New Roman" w:hAnsi="Times New Roman" w:cs="Times New Roman"/>
          <w:sz w:val="24"/>
          <w:szCs w:val="24"/>
          <w:lang w:val="lv-LV"/>
        </w:rPr>
        <w:t xml:space="preserve"> </w:t>
      </w:r>
      <w:r w:rsidR="00630398" w:rsidRPr="002401CC">
        <w:rPr>
          <w:rFonts w:ascii="Times New Roman" w:hAnsi="Times New Roman" w:cs="Times New Roman"/>
          <w:sz w:val="24"/>
          <w:szCs w:val="24"/>
          <w:lang w:val="lv-LV"/>
        </w:rPr>
        <w:t>(</w:t>
      </w:r>
      <w:r w:rsidR="00630398" w:rsidRPr="004E7C7F">
        <w:rPr>
          <w:rFonts w:ascii="Times New Roman" w:hAnsi="Times New Roman" w:cs="Times New Roman"/>
          <w:i/>
          <w:sz w:val="24"/>
          <w:szCs w:val="24"/>
          <w:lang w:val="lv-LV"/>
        </w:rPr>
        <w:t xml:space="preserve">Briede J. </w:t>
      </w:r>
      <w:proofErr w:type="gramStart"/>
      <w:r w:rsidR="00630398">
        <w:rPr>
          <w:rFonts w:ascii="Times New Roman" w:hAnsi="Times New Roman" w:cs="Times New Roman"/>
          <w:i/>
          <w:sz w:val="24"/>
          <w:szCs w:val="24"/>
          <w:lang w:val="lv-LV"/>
        </w:rPr>
        <w:t>10</w:t>
      </w:r>
      <w:r w:rsidR="00630398" w:rsidRPr="004E7C7F">
        <w:rPr>
          <w:rFonts w:ascii="Times New Roman" w:hAnsi="Times New Roman" w:cs="Times New Roman"/>
          <w:i/>
          <w:sz w:val="24"/>
          <w:szCs w:val="24"/>
          <w:lang w:val="lv-LV"/>
        </w:rPr>
        <w:t>.panta</w:t>
      </w:r>
      <w:proofErr w:type="gramEnd"/>
      <w:r w:rsidR="00630398" w:rsidRPr="004E7C7F">
        <w:rPr>
          <w:rFonts w:ascii="Times New Roman" w:hAnsi="Times New Roman" w:cs="Times New Roman"/>
          <w:i/>
          <w:sz w:val="24"/>
          <w:szCs w:val="24"/>
          <w:lang w:val="lv-LV"/>
        </w:rPr>
        <w:t xml:space="preserve"> komentārs. </w:t>
      </w:r>
      <w:proofErr w:type="spellStart"/>
      <w:r w:rsidR="00630398" w:rsidRPr="004E7C7F">
        <w:rPr>
          <w:rFonts w:ascii="Times New Roman" w:hAnsi="Times New Roman" w:cs="Times New Roman"/>
          <w:i/>
          <w:sz w:val="24"/>
          <w:szCs w:val="24"/>
          <w:lang w:val="lv-LV"/>
        </w:rPr>
        <w:t>Grām</w:t>
      </w:r>
      <w:proofErr w:type="spellEnd"/>
      <w:r w:rsidR="00630398" w:rsidRPr="004E7C7F">
        <w:rPr>
          <w:rFonts w:ascii="Times New Roman" w:hAnsi="Times New Roman" w:cs="Times New Roman"/>
          <w:i/>
          <w:sz w:val="24"/>
          <w:szCs w:val="24"/>
          <w:lang w:val="lv-LV"/>
        </w:rPr>
        <w:t xml:space="preserve">.: </w:t>
      </w:r>
      <w:r w:rsidR="00630398" w:rsidRPr="002401CC">
        <w:rPr>
          <w:rFonts w:ascii="Times New Roman" w:hAnsi="Times New Roman" w:cs="Times New Roman"/>
          <w:i/>
          <w:iCs/>
          <w:sz w:val="24"/>
          <w:szCs w:val="24"/>
          <w:lang w:val="lv-LV"/>
        </w:rPr>
        <w:t>Administratīvā procesa likuma komentāri. A un B daļa. Briede J. (</w:t>
      </w:r>
      <w:proofErr w:type="spellStart"/>
      <w:r w:rsidR="00630398" w:rsidRPr="002401CC">
        <w:rPr>
          <w:rFonts w:ascii="Times New Roman" w:hAnsi="Times New Roman" w:cs="Times New Roman"/>
          <w:i/>
          <w:iCs/>
          <w:sz w:val="24"/>
          <w:szCs w:val="24"/>
          <w:lang w:val="lv-LV"/>
        </w:rPr>
        <w:t>Zin</w:t>
      </w:r>
      <w:proofErr w:type="spellEnd"/>
      <w:r w:rsidR="00630398" w:rsidRPr="002401CC">
        <w:rPr>
          <w:rFonts w:ascii="Times New Roman" w:hAnsi="Times New Roman" w:cs="Times New Roman"/>
          <w:i/>
          <w:iCs/>
          <w:sz w:val="24"/>
          <w:szCs w:val="24"/>
          <w:lang w:val="lv-LV"/>
        </w:rPr>
        <w:t xml:space="preserve">. red.) Rīga: Tiesu namu aģentūra, 2013, </w:t>
      </w:r>
      <w:r w:rsidR="00630398">
        <w:rPr>
          <w:rFonts w:ascii="Times New Roman" w:hAnsi="Times New Roman" w:cs="Times New Roman"/>
          <w:i/>
          <w:iCs/>
          <w:sz w:val="24"/>
          <w:szCs w:val="24"/>
          <w:lang w:val="lv-LV"/>
        </w:rPr>
        <w:t>167.</w:t>
      </w:r>
      <w:r w:rsidR="004E374F">
        <w:rPr>
          <w:rFonts w:ascii="Times New Roman" w:hAnsi="Times New Roman" w:cs="Times New Roman"/>
          <w:i/>
          <w:iCs/>
          <w:sz w:val="24"/>
          <w:szCs w:val="24"/>
          <w:lang w:val="lv-LV"/>
        </w:rPr>
        <w:t>–</w:t>
      </w:r>
      <w:r w:rsidR="00630398">
        <w:rPr>
          <w:rFonts w:ascii="Times New Roman" w:hAnsi="Times New Roman" w:cs="Times New Roman"/>
          <w:i/>
          <w:iCs/>
          <w:sz w:val="24"/>
          <w:szCs w:val="24"/>
          <w:lang w:val="lv-LV"/>
        </w:rPr>
        <w:t>16</w:t>
      </w:r>
      <w:r w:rsidR="004350BB">
        <w:rPr>
          <w:rFonts w:ascii="Times New Roman" w:hAnsi="Times New Roman" w:cs="Times New Roman"/>
          <w:i/>
          <w:iCs/>
          <w:sz w:val="24"/>
          <w:szCs w:val="24"/>
          <w:lang w:val="lv-LV"/>
        </w:rPr>
        <w:t>9</w:t>
      </w:r>
      <w:r w:rsidR="00630398">
        <w:rPr>
          <w:rFonts w:ascii="Times New Roman" w:hAnsi="Times New Roman" w:cs="Times New Roman"/>
          <w:i/>
          <w:iCs/>
          <w:sz w:val="24"/>
          <w:szCs w:val="24"/>
          <w:lang w:val="lv-LV"/>
        </w:rPr>
        <w:t>.</w:t>
      </w:r>
      <w:r w:rsidR="00630398" w:rsidRPr="002401CC">
        <w:rPr>
          <w:rFonts w:ascii="Times New Roman" w:hAnsi="Times New Roman" w:cs="Times New Roman"/>
          <w:i/>
          <w:iCs/>
          <w:sz w:val="24"/>
          <w:szCs w:val="24"/>
          <w:lang w:val="lv-LV"/>
        </w:rPr>
        <w:t>lpp.</w:t>
      </w:r>
      <w:r w:rsidR="00630398" w:rsidRPr="002401CC">
        <w:rPr>
          <w:rFonts w:ascii="Times New Roman" w:hAnsi="Times New Roman" w:cs="Times New Roman"/>
          <w:sz w:val="24"/>
          <w:szCs w:val="24"/>
          <w:lang w:val="lv-LV"/>
        </w:rPr>
        <w:t>)</w:t>
      </w:r>
      <w:r w:rsidR="00630398">
        <w:rPr>
          <w:rFonts w:ascii="Times New Roman" w:hAnsi="Times New Roman" w:cs="Times New Roman"/>
          <w:sz w:val="24"/>
          <w:szCs w:val="24"/>
          <w:lang w:val="lv-LV"/>
        </w:rPr>
        <w:t>.</w:t>
      </w:r>
    </w:p>
    <w:p w14:paraId="445D2E33" w14:textId="1C721BBF" w:rsidR="007969AD" w:rsidRPr="008B2205" w:rsidRDefault="007969AD" w:rsidP="007969AD">
      <w:pPr>
        <w:spacing w:after="0"/>
        <w:ind w:firstLine="567"/>
        <w:jc w:val="both"/>
        <w:rPr>
          <w:rFonts w:ascii="Times New Roman" w:hAnsi="Times New Roman" w:cs="Times New Roman"/>
          <w:color w:val="000000"/>
          <w:sz w:val="24"/>
          <w:szCs w:val="24"/>
          <w:lang w:val="lv-LV"/>
        </w:rPr>
      </w:pPr>
      <w:r w:rsidRPr="007969AD">
        <w:rPr>
          <w:rFonts w:ascii="Times New Roman" w:hAnsi="Times New Roman" w:cs="Times New Roman"/>
          <w:color w:val="000000"/>
          <w:sz w:val="24"/>
          <w:szCs w:val="24"/>
          <w:lang w:val="lv-LV"/>
        </w:rPr>
        <w:t>Pieteicēja tās paļāvību par finansējuma saņemšanu primāri saista tieši ar ministrijas rīcību, apstiprinot pieteicējas ministrijai iesniegto projekta iesniegumu. Apelācijas instances tiesa, izvērtējot pieteicējas iebildumu un pievienojoties pirmās instances tiesas spriedumā ietvertajiem motīviem, ir atzinusi, ka projekta iesnieguma apstiprināšana pati par sevi nav atzīstama par apsolījumu projektā paredzētā finansējuma izmaksai, jo tikai projekta iesniegumā un projekta līgumā noteikto rezultātu sasniegšana finansējuma saņēmējam</w:t>
      </w:r>
      <w:r w:rsidRPr="008B2205">
        <w:rPr>
          <w:rFonts w:ascii="Times New Roman" w:hAnsi="Times New Roman" w:cs="Times New Roman"/>
          <w:color w:val="000000"/>
          <w:sz w:val="24"/>
          <w:szCs w:val="24"/>
          <w:lang w:val="lv-LV"/>
        </w:rPr>
        <w:t xml:space="preserve"> var radīt tiesisko paļāvību, ka finansējums tiks izmaksāts.</w:t>
      </w:r>
    </w:p>
    <w:p w14:paraId="076CBCFB" w14:textId="77777777" w:rsidR="001B5ACA" w:rsidRDefault="007969AD" w:rsidP="007969AD">
      <w:pPr>
        <w:spacing w:after="0"/>
        <w:ind w:firstLine="567"/>
        <w:jc w:val="both"/>
        <w:rPr>
          <w:rFonts w:ascii="Times New Roman" w:hAnsi="Times New Roman" w:cs="Times New Roman"/>
          <w:color w:val="000000"/>
          <w:sz w:val="24"/>
          <w:szCs w:val="24"/>
          <w:lang w:val="lv-LV"/>
        </w:rPr>
      </w:pPr>
      <w:r w:rsidRPr="008B2205">
        <w:rPr>
          <w:rFonts w:ascii="Times New Roman" w:hAnsi="Times New Roman" w:cs="Times New Roman"/>
          <w:color w:val="000000"/>
          <w:sz w:val="24"/>
          <w:szCs w:val="24"/>
          <w:lang w:val="lv-LV"/>
        </w:rPr>
        <w:t>Pieņemot lēmumu par projekta iesnieguma apstiprināšanu, iestāde objektīvi nevar novērtēt visus finansējuma izmaksas priekšnosacījumus, tostarp, vai elektrostacija vispār tiks uzbūvēta, vai tiks uzbūvēta atbilstoši projektam, vai sasniegs projekta iesniegumā norādīto mērķi oglekļa dioksīda emisiju samazināšanai utt. Tādējādi var piekrist, ka lēmums par projekta iesnieguma apstiprināšanu nepauž beznosacījuma apsolījumu izmaksāt projektā paredzēto finansējumu</w:t>
      </w:r>
      <w:r>
        <w:rPr>
          <w:rFonts w:ascii="Times New Roman" w:hAnsi="Times New Roman" w:cs="Times New Roman"/>
          <w:color w:val="000000"/>
          <w:sz w:val="24"/>
          <w:szCs w:val="24"/>
          <w:lang w:val="lv-LV"/>
        </w:rPr>
        <w:t xml:space="preserve"> neatkarīgi no citiem turpmākajiem apstākļiem</w:t>
      </w:r>
      <w:r w:rsidRPr="008B2205">
        <w:rPr>
          <w:rFonts w:ascii="Times New Roman" w:hAnsi="Times New Roman" w:cs="Times New Roman"/>
          <w:color w:val="000000"/>
          <w:sz w:val="24"/>
          <w:szCs w:val="24"/>
          <w:lang w:val="lv-LV"/>
        </w:rPr>
        <w:t xml:space="preserve">. </w:t>
      </w:r>
    </w:p>
    <w:p w14:paraId="45C22A7A" w14:textId="7AB185F3" w:rsidR="007969AD" w:rsidRPr="008B2205" w:rsidRDefault="001E1344" w:rsidP="007969AD">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Vienlaikus</w:t>
      </w:r>
      <w:r w:rsidR="007969AD" w:rsidRPr="008B2205">
        <w:rPr>
          <w:rFonts w:ascii="Times New Roman" w:hAnsi="Times New Roman" w:cs="Times New Roman"/>
          <w:color w:val="000000"/>
          <w:sz w:val="24"/>
          <w:szCs w:val="24"/>
          <w:lang w:val="lv-LV"/>
        </w:rPr>
        <w:t xml:space="preserve"> nevar </w:t>
      </w:r>
      <w:r>
        <w:rPr>
          <w:rFonts w:ascii="Times New Roman" w:hAnsi="Times New Roman" w:cs="Times New Roman"/>
          <w:color w:val="000000"/>
          <w:sz w:val="24"/>
          <w:szCs w:val="24"/>
          <w:lang w:val="lv-LV"/>
        </w:rPr>
        <w:t>piekrist</w:t>
      </w:r>
      <w:r w:rsidR="007969AD" w:rsidRPr="008B2205">
        <w:rPr>
          <w:rFonts w:ascii="Times New Roman" w:hAnsi="Times New Roman" w:cs="Times New Roman"/>
          <w:color w:val="000000"/>
          <w:sz w:val="24"/>
          <w:szCs w:val="24"/>
          <w:lang w:val="lv-LV"/>
        </w:rPr>
        <w:t>, ka iestādes lēmums par projekta iesnieguma apstiprināšanu neietver nekādus iestādes izteikumus un apsolījumus, kuri varētu radīt tiesisko paļāvību. Lēmums par projekta iesnieguma apstiprināšanu var radīt tiesisko paļāvību attiecībā uz tiem jautājumiem, kurus ministrija</w:t>
      </w:r>
      <w:r w:rsidR="007969AD">
        <w:rPr>
          <w:rFonts w:ascii="Times New Roman" w:hAnsi="Times New Roman" w:cs="Times New Roman"/>
          <w:color w:val="000000"/>
          <w:sz w:val="24"/>
          <w:szCs w:val="24"/>
          <w:lang w:val="lv-LV"/>
        </w:rPr>
        <w:t xml:space="preserve"> var izskatīt</w:t>
      </w:r>
      <w:r w:rsidR="007969AD" w:rsidRPr="008B2205">
        <w:rPr>
          <w:rFonts w:ascii="Times New Roman" w:hAnsi="Times New Roman" w:cs="Times New Roman"/>
          <w:color w:val="000000"/>
          <w:sz w:val="24"/>
          <w:szCs w:val="24"/>
          <w:lang w:val="lv-LV"/>
        </w:rPr>
        <w:t xml:space="preserve"> un kuri tai saskaņā ar normatīvajiem tiesību aktiem ir jāizskata jau projekta iesnieguma apstiprināšanas brīdī.</w:t>
      </w:r>
    </w:p>
    <w:p w14:paraId="44E45CE4" w14:textId="4A137081" w:rsidR="007969AD" w:rsidRDefault="007969AD" w:rsidP="007969AD">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Viens no šādiem jautājumiem, par kuriem vērtējums ministrijai ir jāsniedz jau projekta iesnieguma izskatīšanas stadijā, ir tas, vai projekta iesniegums atbilst noteikumu Nr. 441 23.punktā noteiktajiem finansēšanas nosacījumiem. </w:t>
      </w:r>
      <w:r w:rsidRPr="008B2205">
        <w:rPr>
          <w:rFonts w:ascii="Times New Roman" w:hAnsi="Times New Roman" w:cs="Times New Roman"/>
          <w:color w:val="000000"/>
          <w:sz w:val="24"/>
          <w:szCs w:val="24"/>
          <w:lang w:val="lv-LV"/>
        </w:rPr>
        <w:t>Saskaņā ar noteikumu Nr. 441 52.punktu un 4.pielikuma 2.10.punktu iestādei</w:t>
      </w:r>
      <w:r>
        <w:rPr>
          <w:rFonts w:ascii="Times New Roman" w:hAnsi="Times New Roman" w:cs="Times New Roman"/>
          <w:color w:val="000000"/>
          <w:sz w:val="24"/>
          <w:szCs w:val="24"/>
          <w:lang w:val="lv-LV"/>
        </w:rPr>
        <w:t>, jau izskatot tai iesniegto projekta iesniegumu,</w:t>
      </w:r>
      <w:r w:rsidRPr="008B2205">
        <w:rPr>
          <w:rFonts w:ascii="Times New Roman" w:hAnsi="Times New Roman" w:cs="Times New Roman"/>
          <w:color w:val="000000"/>
          <w:sz w:val="24"/>
          <w:szCs w:val="24"/>
          <w:lang w:val="lv-LV"/>
        </w:rPr>
        <w:t xml:space="preserve"> ir jānovērtē projekta iesnieguma atbilstība </w:t>
      </w:r>
      <w:r>
        <w:rPr>
          <w:rFonts w:ascii="Times New Roman" w:hAnsi="Times New Roman" w:cs="Times New Roman"/>
          <w:color w:val="000000"/>
          <w:sz w:val="24"/>
          <w:szCs w:val="24"/>
          <w:lang w:val="lv-LV"/>
        </w:rPr>
        <w:t>minētajiem</w:t>
      </w:r>
      <w:r w:rsidRPr="008B2205">
        <w:rPr>
          <w:rFonts w:ascii="Times New Roman" w:hAnsi="Times New Roman" w:cs="Times New Roman"/>
          <w:color w:val="000000"/>
          <w:sz w:val="24"/>
          <w:szCs w:val="24"/>
          <w:lang w:val="lv-LV"/>
        </w:rPr>
        <w:t xml:space="preserve"> finansēšanas nosacījumiem un neatbilstības gadījumā ir jāpieņem lēmums par projekta iesnieguma noraidīšanu. Tādējādi privātpersona, kuras projekta iesniegums ir apstiprināts, var paļauties, ka šis iesniegums no iestādes puses ir novērtēts un tātad atbilst minētajiem finansēšanas nosacījumiem</w:t>
      </w:r>
      <w:r w:rsidR="002666DA">
        <w:rPr>
          <w:rFonts w:ascii="Times New Roman" w:hAnsi="Times New Roman" w:cs="Times New Roman"/>
          <w:color w:val="000000"/>
          <w:sz w:val="24"/>
          <w:szCs w:val="24"/>
          <w:lang w:val="lv-LV"/>
        </w:rPr>
        <w:t>, kas secīgi var radīt paļāvību, ka iestādes pozīcija šajā jautājumā nemainīsies</w:t>
      </w:r>
      <w:r w:rsidR="001B5ACA">
        <w:rPr>
          <w:rFonts w:ascii="Times New Roman" w:hAnsi="Times New Roman" w:cs="Times New Roman"/>
          <w:color w:val="000000"/>
          <w:sz w:val="24"/>
          <w:szCs w:val="24"/>
          <w:lang w:val="lv-LV"/>
        </w:rPr>
        <w:t>,</w:t>
      </w:r>
      <w:r w:rsidR="002666DA">
        <w:rPr>
          <w:rFonts w:ascii="Times New Roman" w:hAnsi="Times New Roman" w:cs="Times New Roman"/>
          <w:color w:val="000000"/>
          <w:sz w:val="24"/>
          <w:szCs w:val="24"/>
          <w:lang w:val="lv-LV"/>
        </w:rPr>
        <w:t xml:space="preserve"> arī</w:t>
      </w:r>
      <w:r w:rsidR="00200EA8">
        <w:rPr>
          <w:rFonts w:ascii="Times New Roman" w:hAnsi="Times New Roman" w:cs="Times New Roman"/>
          <w:color w:val="000000"/>
          <w:sz w:val="24"/>
          <w:szCs w:val="24"/>
          <w:lang w:val="lv-LV"/>
        </w:rPr>
        <w:t xml:space="preserve"> lemjot par finansējuma izmaksu.</w:t>
      </w:r>
    </w:p>
    <w:p w14:paraId="07CC771D" w14:textId="77777777" w:rsidR="007969AD" w:rsidRDefault="007969AD" w:rsidP="007969AD">
      <w:pPr>
        <w:spacing w:after="0"/>
        <w:ind w:firstLine="567"/>
        <w:jc w:val="both"/>
        <w:rPr>
          <w:rFonts w:ascii="Times New Roman" w:hAnsi="Times New Roman" w:cs="Times New Roman"/>
          <w:color w:val="000000"/>
          <w:sz w:val="24"/>
          <w:szCs w:val="24"/>
          <w:lang w:val="lv-LV"/>
        </w:rPr>
      </w:pPr>
    </w:p>
    <w:p w14:paraId="4A0256AC" w14:textId="67DFB12A" w:rsidR="007969AD" w:rsidRDefault="007969AD" w:rsidP="007969AD">
      <w:pPr>
        <w:spacing w:after="0"/>
        <w:ind w:firstLine="567"/>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 xml:space="preserve">[13] Nevērtējot Administratīvā procesa likuma </w:t>
      </w:r>
      <w:proofErr w:type="gramStart"/>
      <w:r>
        <w:rPr>
          <w:rFonts w:ascii="Times New Roman" w:hAnsi="Times New Roman" w:cs="Times New Roman"/>
          <w:color w:val="000000"/>
          <w:sz w:val="24"/>
          <w:szCs w:val="24"/>
          <w:lang w:val="lv-LV"/>
        </w:rPr>
        <w:t>10.pantā</w:t>
      </w:r>
      <w:proofErr w:type="gramEnd"/>
      <w:r>
        <w:rPr>
          <w:rFonts w:ascii="Times New Roman" w:hAnsi="Times New Roman" w:cs="Times New Roman"/>
          <w:color w:val="000000"/>
          <w:sz w:val="24"/>
          <w:szCs w:val="24"/>
          <w:lang w:val="lv-LV"/>
        </w:rPr>
        <w:t xml:space="preserve"> ietverto tiesiskās paļāvības aizsardzības principu kopsakarā ar noteikumu Nr. 441 normām, kuras nosaka ministrijas pienākumu jau projekta iesnieguma izskatīšanas stadijā novērtēt projekta atbilstību minēto noteikumu 23.punktā noteiktajiem finansēšanas noteikumiem, apgabaltiesa ir pieļāvusi tādu kļūdu, kura varēja novest pie nepareiza lietas izskatīšanas rezultāta. Tādējādi </w:t>
      </w:r>
      <w:r w:rsidRPr="00B560F6">
        <w:rPr>
          <w:rFonts w:ascii="Times New Roman" w:hAnsi="Times New Roman" w:cs="Times New Roman"/>
          <w:sz w:val="24"/>
          <w:szCs w:val="24"/>
          <w:lang w:val="lv-LV"/>
        </w:rPr>
        <w:t xml:space="preserve">tiesas spriedums ir atceļams un lieta nododama jaunai izskatīšanai </w:t>
      </w:r>
      <w:r>
        <w:rPr>
          <w:rFonts w:ascii="Times New Roman" w:hAnsi="Times New Roman" w:cs="Times New Roman"/>
          <w:sz w:val="24"/>
          <w:szCs w:val="24"/>
          <w:lang w:val="lv-LV"/>
        </w:rPr>
        <w:t>apelācijas</w:t>
      </w:r>
      <w:r w:rsidRPr="00B560F6">
        <w:rPr>
          <w:rFonts w:ascii="Times New Roman" w:hAnsi="Times New Roman" w:cs="Times New Roman"/>
          <w:sz w:val="24"/>
          <w:szCs w:val="24"/>
          <w:lang w:val="lv-LV"/>
        </w:rPr>
        <w:t xml:space="preserve"> instances tiesā.</w:t>
      </w:r>
    </w:p>
    <w:p w14:paraId="56C3D4BB" w14:textId="77777777" w:rsidR="007969AD" w:rsidRDefault="007969AD" w:rsidP="007969AD">
      <w:pPr>
        <w:spacing w:after="0"/>
        <w:ind w:firstLine="567"/>
        <w:jc w:val="both"/>
        <w:rPr>
          <w:rFonts w:ascii="Times New Roman" w:hAnsi="Times New Roman" w:cs="Times New Roman"/>
          <w:sz w:val="24"/>
          <w:szCs w:val="24"/>
          <w:lang w:val="lv-LV"/>
        </w:rPr>
      </w:pPr>
    </w:p>
    <w:p w14:paraId="5AA1C508" w14:textId="5CBC6D84" w:rsidR="006F7874" w:rsidRDefault="007969AD" w:rsidP="003E36E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[14] Vienlaikus Senāts uzskata par nepieciešamu</w:t>
      </w:r>
      <w:r w:rsidR="001E1344">
        <w:rPr>
          <w:rFonts w:ascii="Times New Roman" w:hAnsi="Times New Roman" w:cs="Times New Roman"/>
          <w:sz w:val="24"/>
          <w:szCs w:val="24"/>
          <w:lang w:val="lv-LV"/>
        </w:rPr>
        <w:t xml:space="preserve"> </w:t>
      </w:r>
      <w:r>
        <w:rPr>
          <w:rFonts w:ascii="Times New Roman" w:hAnsi="Times New Roman" w:cs="Times New Roman"/>
          <w:sz w:val="24"/>
          <w:szCs w:val="24"/>
          <w:lang w:val="lv-LV"/>
        </w:rPr>
        <w:t>norādīt, ka</w:t>
      </w:r>
      <w:r w:rsidR="006F7874">
        <w:rPr>
          <w:rFonts w:ascii="Times New Roman" w:hAnsi="Times New Roman" w:cs="Times New Roman"/>
          <w:sz w:val="24"/>
          <w:szCs w:val="24"/>
          <w:lang w:val="lv-LV"/>
        </w:rPr>
        <w:t xml:space="preserve">, lai gan pieteicējai varēja rasties paļāvība, ka tās projekts atbilst noteikumu Nr. 441 23.punktā minētajiem finansēšanas nosacījumiem un ka tas tādējādi nebūs šķērslis projektā paredzētā finansējuma izmaksai, </w:t>
      </w:r>
      <w:r w:rsidR="003E36E0">
        <w:rPr>
          <w:rFonts w:ascii="Times New Roman" w:hAnsi="Times New Roman" w:cs="Times New Roman"/>
          <w:sz w:val="24"/>
          <w:szCs w:val="24"/>
          <w:lang w:val="lv-LV"/>
        </w:rPr>
        <w:t>tas pats par sevi</w:t>
      </w:r>
      <w:r w:rsidR="006F7874">
        <w:rPr>
          <w:rFonts w:ascii="Times New Roman" w:hAnsi="Times New Roman" w:cs="Times New Roman"/>
          <w:sz w:val="24"/>
          <w:szCs w:val="24"/>
          <w:lang w:val="lv-LV"/>
        </w:rPr>
        <w:t xml:space="preserve"> vēl nenozīmē, ka šī pieteicējas paļāvība ir aizsardzības vērta. Vērtējums par to, vai pieteicējas paļāvība</w:t>
      </w:r>
      <w:r w:rsidR="003E36E0">
        <w:rPr>
          <w:rFonts w:ascii="Times New Roman" w:hAnsi="Times New Roman" w:cs="Times New Roman"/>
          <w:sz w:val="24"/>
          <w:szCs w:val="24"/>
          <w:lang w:val="lv-LV"/>
        </w:rPr>
        <w:t xml:space="preserve"> ir aizsardzības vērta</w:t>
      </w:r>
      <w:r w:rsidR="006F7874">
        <w:rPr>
          <w:rFonts w:ascii="Times New Roman" w:hAnsi="Times New Roman" w:cs="Times New Roman"/>
          <w:sz w:val="24"/>
          <w:szCs w:val="24"/>
          <w:lang w:val="lv-LV"/>
        </w:rPr>
        <w:t>, ir izdarāms</w:t>
      </w:r>
      <w:r w:rsidR="003E36E0">
        <w:rPr>
          <w:rFonts w:ascii="Times New Roman" w:hAnsi="Times New Roman" w:cs="Times New Roman"/>
          <w:sz w:val="24"/>
          <w:szCs w:val="24"/>
          <w:lang w:val="lv-LV"/>
        </w:rPr>
        <w:t>,</w:t>
      </w:r>
      <w:r w:rsidR="006F7874">
        <w:rPr>
          <w:rFonts w:ascii="Times New Roman" w:hAnsi="Times New Roman" w:cs="Times New Roman"/>
          <w:sz w:val="24"/>
          <w:szCs w:val="24"/>
          <w:lang w:val="lv-LV"/>
        </w:rPr>
        <w:t xml:space="preserve"> izskatot lietu pēc būtības.</w:t>
      </w:r>
    </w:p>
    <w:p w14:paraId="6C797109" w14:textId="3DB12490" w:rsidR="007969AD" w:rsidRPr="003E36E0" w:rsidRDefault="003E36E0" w:rsidP="003E36E0">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N</w:t>
      </w:r>
      <w:r w:rsidR="007969AD">
        <w:rPr>
          <w:rFonts w:ascii="Times New Roman" w:hAnsi="Times New Roman" w:cs="Times New Roman"/>
          <w:sz w:val="24"/>
          <w:szCs w:val="24"/>
          <w:lang w:val="lv-LV"/>
        </w:rPr>
        <w:t>av pamatoti Administratīvās rajona tiesas sprieduma 20.punktā ietvertie motīvi, no kuriem izriet, ka aizsardzības vērtu paļāvību var radīt tikai tiesiskajam regulējumam atbilstoši iestādes apsolījumi.</w:t>
      </w:r>
      <w:r>
        <w:rPr>
          <w:rFonts w:ascii="Times New Roman" w:hAnsi="Times New Roman" w:cs="Times New Roman"/>
          <w:sz w:val="24"/>
          <w:szCs w:val="24"/>
          <w:lang w:val="lv-LV"/>
        </w:rPr>
        <w:t xml:space="preserve"> </w:t>
      </w:r>
      <w:r w:rsidR="007969AD">
        <w:rPr>
          <w:rFonts w:ascii="Times New Roman" w:hAnsi="Times New Roman" w:cs="Times New Roman"/>
          <w:color w:val="000000"/>
          <w:sz w:val="24"/>
          <w:szCs w:val="24"/>
          <w:lang w:val="lv-LV"/>
        </w:rPr>
        <w:t>Tiesiskās paļāvības aizsardzības princips pēc būtības aizsargā tieši tās tiesības, kuras privātpersonai ir piešķirtas iestādes pieļautas kļūdas (tiesiskajam regulējumam pretējas rīcības) dēļ. Attiecinot minēto principu tikai uz tiem iestādes izteikumiem un apsolījumiem, kuri atbilst tiesību normām, tiesiskās paļāvības aizsardzības princips zaudētu</w:t>
      </w:r>
      <w:r w:rsidR="001E1344">
        <w:rPr>
          <w:rFonts w:ascii="Times New Roman" w:hAnsi="Times New Roman" w:cs="Times New Roman"/>
          <w:color w:val="000000"/>
          <w:sz w:val="24"/>
          <w:szCs w:val="24"/>
          <w:lang w:val="lv-LV"/>
        </w:rPr>
        <w:t xml:space="preserve"> tā</w:t>
      </w:r>
      <w:r w:rsidR="007969AD">
        <w:rPr>
          <w:rFonts w:ascii="Times New Roman" w:hAnsi="Times New Roman" w:cs="Times New Roman"/>
          <w:color w:val="000000"/>
          <w:sz w:val="24"/>
          <w:szCs w:val="24"/>
          <w:lang w:val="lv-LV"/>
        </w:rPr>
        <w:t xml:space="preserve"> jēgu. </w:t>
      </w:r>
    </w:p>
    <w:p w14:paraId="4DB2C821" w14:textId="48E0B32E" w:rsidR="003650DB" w:rsidRPr="003650DB" w:rsidRDefault="00597C1B" w:rsidP="003650DB">
      <w:pPr>
        <w:spacing w:after="0"/>
        <w:ind w:firstLine="567"/>
        <w:jc w:val="both"/>
        <w:rPr>
          <w:rFonts w:ascii="Times New Roman" w:hAnsi="Times New Roman" w:cs="Times New Roman"/>
          <w:sz w:val="24"/>
          <w:szCs w:val="24"/>
          <w:lang w:val="lv-LV"/>
        </w:rPr>
      </w:pPr>
      <w:r>
        <w:rPr>
          <w:rFonts w:ascii="Times New Roman" w:hAnsi="Times New Roman" w:cs="Times New Roman"/>
          <w:color w:val="000000"/>
          <w:sz w:val="24"/>
          <w:szCs w:val="24"/>
          <w:lang w:val="lv-LV"/>
        </w:rPr>
        <w:t xml:space="preserve">Izvērtējot, vai paļāvība ir aizsardzības vērta, tiek vērtēta paļāvības leģitimitāte, kā arī </w:t>
      </w:r>
      <w:r w:rsidR="001B5ACA">
        <w:rPr>
          <w:rFonts w:ascii="Times New Roman" w:hAnsi="Times New Roman" w:cs="Times New Roman"/>
          <w:color w:val="000000"/>
          <w:sz w:val="24"/>
          <w:szCs w:val="24"/>
          <w:lang w:val="lv-LV"/>
        </w:rPr>
        <w:t xml:space="preserve">tiek </w:t>
      </w:r>
      <w:r>
        <w:rPr>
          <w:rFonts w:ascii="Times New Roman" w:hAnsi="Times New Roman" w:cs="Times New Roman"/>
          <w:color w:val="000000"/>
          <w:sz w:val="24"/>
          <w:szCs w:val="24"/>
          <w:lang w:val="lv-LV"/>
        </w:rPr>
        <w:t xml:space="preserve">izdarīti samērīguma (lietderības) apsvērumi. Paļāvība ir tiesiska (leģitīma) un var tikt aizsargāta tikai tad, ja adresātam, ņemot vērā lietas faktiskos apstākļus, nebija jāapzinās tam sniegtā apsolījuma prettiesiskais raksturs un tad, ja adresāts attiecīgā apsolījuma izdošanu nav panācis ar kādu prettiesisku vai vismaz negodprātīgu rīcību no savas puses. Turklāt </w:t>
      </w:r>
      <w:r w:rsidR="004F001E">
        <w:rPr>
          <w:rFonts w:ascii="Times New Roman" w:hAnsi="Times New Roman" w:cs="Times New Roman"/>
          <w:color w:val="000000"/>
          <w:sz w:val="24"/>
          <w:szCs w:val="24"/>
          <w:lang w:val="lv-LV"/>
        </w:rPr>
        <w:t>privātpersonas paļāvība ir aizsardzības vērta tikai tad, ja privātpersonas interese uz tai sniegtā apsolījuma izpildījumu ir samērīga ar publisko interesi no š</w:t>
      </w:r>
      <w:r w:rsidR="001B5ACA">
        <w:rPr>
          <w:rFonts w:ascii="Times New Roman" w:hAnsi="Times New Roman" w:cs="Times New Roman"/>
          <w:color w:val="000000"/>
          <w:sz w:val="24"/>
          <w:szCs w:val="24"/>
          <w:lang w:val="lv-LV"/>
        </w:rPr>
        <w:t>ā</w:t>
      </w:r>
      <w:r w:rsidR="004F001E">
        <w:rPr>
          <w:rFonts w:ascii="Times New Roman" w:hAnsi="Times New Roman" w:cs="Times New Roman"/>
          <w:color w:val="000000"/>
          <w:sz w:val="24"/>
          <w:szCs w:val="24"/>
          <w:lang w:val="lv-LV"/>
        </w:rPr>
        <w:t xml:space="preserve"> apsolījuma atkāpties</w:t>
      </w:r>
      <w:r w:rsidR="004F001E" w:rsidRPr="004F001E">
        <w:rPr>
          <w:rFonts w:ascii="Times New Roman" w:hAnsi="Times New Roman" w:cs="Times New Roman"/>
          <w:sz w:val="24"/>
          <w:szCs w:val="24"/>
          <w:lang w:val="lv-LV"/>
        </w:rPr>
        <w:t xml:space="preserve"> </w:t>
      </w:r>
      <w:r w:rsidR="004F001E" w:rsidRPr="002401CC">
        <w:rPr>
          <w:rFonts w:ascii="Times New Roman" w:hAnsi="Times New Roman" w:cs="Times New Roman"/>
          <w:sz w:val="24"/>
          <w:szCs w:val="24"/>
          <w:lang w:val="lv-LV"/>
        </w:rPr>
        <w:t>(</w:t>
      </w:r>
      <w:r w:rsidR="004F001E" w:rsidRPr="004E7C7F">
        <w:rPr>
          <w:rFonts w:ascii="Times New Roman" w:hAnsi="Times New Roman" w:cs="Times New Roman"/>
          <w:i/>
          <w:sz w:val="24"/>
          <w:szCs w:val="24"/>
          <w:lang w:val="lv-LV"/>
        </w:rPr>
        <w:t xml:space="preserve">Briede J. </w:t>
      </w:r>
      <w:r w:rsidR="004F001E">
        <w:rPr>
          <w:rFonts w:ascii="Times New Roman" w:hAnsi="Times New Roman" w:cs="Times New Roman"/>
          <w:i/>
          <w:sz w:val="24"/>
          <w:szCs w:val="24"/>
          <w:lang w:val="lv-LV"/>
        </w:rPr>
        <w:t>10</w:t>
      </w:r>
      <w:r w:rsidR="004F001E" w:rsidRPr="004E7C7F">
        <w:rPr>
          <w:rFonts w:ascii="Times New Roman" w:hAnsi="Times New Roman" w:cs="Times New Roman"/>
          <w:i/>
          <w:sz w:val="24"/>
          <w:szCs w:val="24"/>
          <w:lang w:val="lv-LV"/>
        </w:rPr>
        <w:t>.</w:t>
      </w:r>
      <w:r w:rsidR="00EC4A55">
        <w:rPr>
          <w:rFonts w:ascii="Times New Roman" w:hAnsi="Times New Roman" w:cs="Times New Roman"/>
          <w:i/>
          <w:sz w:val="24"/>
          <w:szCs w:val="24"/>
          <w:lang w:val="lv-LV"/>
        </w:rPr>
        <w:t xml:space="preserve"> un </w:t>
      </w:r>
      <w:proofErr w:type="gramStart"/>
      <w:r w:rsidR="00EC4A55">
        <w:rPr>
          <w:rFonts w:ascii="Times New Roman" w:hAnsi="Times New Roman" w:cs="Times New Roman"/>
          <w:i/>
          <w:sz w:val="24"/>
          <w:szCs w:val="24"/>
          <w:lang w:val="lv-LV"/>
        </w:rPr>
        <w:t>86.</w:t>
      </w:r>
      <w:r w:rsidR="004F001E" w:rsidRPr="004E7C7F">
        <w:rPr>
          <w:rFonts w:ascii="Times New Roman" w:hAnsi="Times New Roman" w:cs="Times New Roman"/>
          <w:i/>
          <w:sz w:val="24"/>
          <w:szCs w:val="24"/>
          <w:lang w:val="lv-LV"/>
        </w:rPr>
        <w:t>panta</w:t>
      </w:r>
      <w:proofErr w:type="gramEnd"/>
      <w:r w:rsidR="004F001E" w:rsidRPr="004E7C7F">
        <w:rPr>
          <w:rFonts w:ascii="Times New Roman" w:hAnsi="Times New Roman" w:cs="Times New Roman"/>
          <w:i/>
          <w:sz w:val="24"/>
          <w:szCs w:val="24"/>
          <w:lang w:val="lv-LV"/>
        </w:rPr>
        <w:t xml:space="preserve"> komentārs. </w:t>
      </w:r>
      <w:proofErr w:type="spellStart"/>
      <w:r w:rsidR="004F001E" w:rsidRPr="004E7C7F">
        <w:rPr>
          <w:rFonts w:ascii="Times New Roman" w:hAnsi="Times New Roman" w:cs="Times New Roman"/>
          <w:i/>
          <w:sz w:val="24"/>
          <w:szCs w:val="24"/>
          <w:lang w:val="lv-LV"/>
        </w:rPr>
        <w:t>Grām</w:t>
      </w:r>
      <w:proofErr w:type="spellEnd"/>
      <w:r w:rsidR="004F001E" w:rsidRPr="004E7C7F">
        <w:rPr>
          <w:rFonts w:ascii="Times New Roman" w:hAnsi="Times New Roman" w:cs="Times New Roman"/>
          <w:i/>
          <w:sz w:val="24"/>
          <w:szCs w:val="24"/>
          <w:lang w:val="lv-LV"/>
        </w:rPr>
        <w:t xml:space="preserve">.: </w:t>
      </w:r>
      <w:r w:rsidR="004F001E" w:rsidRPr="002401CC">
        <w:rPr>
          <w:rFonts w:ascii="Times New Roman" w:hAnsi="Times New Roman" w:cs="Times New Roman"/>
          <w:i/>
          <w:iCs/>
          <w:sz w:val="24"/>
          <w:szCs w:val="24"/>
          <w:lang w:val="lv-LV"/>
        </w:rPr>
        <w:t>Administratīvā procesa likuma komentāri. A un B daļa. Briede J. (</w:t>
      </w:r>
      <w:proofErr w:type="spellStart"/>
      <w:r w:rsidR="004F001E" w:rsidRPr="002401CC">
        <w:rPr>
          <w:rFonts w:ascii="Times New Roman" w:hAnsi="Times New Roman" w:cs="Times New Roman"/>
          <w:i/>
          <w:iCs/>
          <w:sz w:val="24"/>
          <w:szCs w:val="24"/>
          <w:lang w:val="lv-LV"/>
        </w:rPr>
        <w:t>Zin</w:t>
      </w:r>
      <w:proofErr w:type="spellEnd"/>
      <w:r w:rsidR="004F001E" w:rsidRPr="002401CC">
        <w:rPr>
          <w:rFonts w:ascii="Times New Roman" w:hAnsi="Times New Roman" w:cs="Times New Roman"/>
          <w:i/>
          <w:iCs/>
          <w:sz w:val="24"/>
          <w:szCs w:val="24"/>
          <w:lang w:val="lv-LV"/>
        </w:rPr>
        <w:t xml:space="preserve">. red.) Rīga: Tiesu namu aģentūra, 2013, </w:t>
      </w:r>
      <w:r w:rsidR="004F001E">
        <w:rPr>
          <w:rFonts w:ascii="Times New Roman" w:hAnsi="Times New Roman" w:cs="Times New Roman"/>
          <w:i/>
          <w:iCs/>
          <w:sz w:val="24"/>
          <w:szCs w:val="24"/>
          <w:lang w:val="lv-LV"/>
        </w:rPr>
        <w:t>16</w:t>
      </w:r>
      <w:r w:rsidR="00F93737">
        <w:rPr>
          <w:rFonts w:ascii="Times New Roman" w:hAnsi="Times New Roman" w:cs="Times New Roman"/>
          <w:i/>
          <w:iCs/>
          <w:sz w:val="24"/>
          <w:szCs w:val="24"/>
          <w:lang w:val="lv-LV"/>
        </w:rPr>
        <w:t>8</w:t>
      </w:r>
      <w:r w:rsidR="004F001E">
        <w:rPr>
          <w:rFonts w:ascii="Times New Roman" w:hAnsi="Times New Roman" w:cs="Times New Roman"/>
          <w:i/>
          <w:iCs/>
          <w:sz w:val="24"/>
          <w:szCs w:val="24"/>
          <w:lang w:val="lv-LV"/>
        </w:rPr>
        <w:t>.</w:t>
      </w:r>
      <w:r w:rsidR="00EC4A55">
        <w:rPr>
          <w:rFonts w:ascii="Times New Roman" w:hAnsi="Times New Roman" w:cs="Times New Roman"/>
          <w:i/>
          <w:iCs/>
          <w:sz w:val="24"/>
          <w:szCs w:val="24"/>
          <w:lang w:val="lv-LV"/>
        </w:rPr>
        <w:t>, 858., 859.</w:t>
      </w:r>
      <w:r w:rsidR="004F001E" w:rsidRPr="002401CC">
        <w:rPr>
          <w:rFonts w:ascii="Times New Roman" w:hAnsi="Times New Roman" w:cs="Times New Roman"/>
          <w:i/>
          <w:iCs/>
          <w:sz w:val="24"/>
          <w:szCs w:val="24"/>
          <w:lang w:val="lv-LV"/>
        </w:rPr>
        <w:t>lpp.</w:t>
      </w:r>
      <w:r w:rsidR="004F001E" w:rsidRPr="002401CC">
        <w:rPr>
          <w:rFonts w:ascii="Times New Roman" w:hAnsi="Times New Roman" w:cs="Times New Roman"/>
          <w:sz w:val="24"/>
          <w:szCs w:val="24"/>
          <w:lang w:val="lv-LV"/>
        </w:rPr>
        <w:t>)</w:t>
      </w:r>
      <w:r w:rsidR="004F001E">
        <w:rPr>
          <w:rFonts w:ascii="Times New Roman" w:hAnsi="Times New Roman" w:cs="Times New Roman"/>
          <w:sz w:val="24"/>
          <w:szCs w:val="24"/>
          <w:lang w:val="lv-LV"/>
        </w:rPr>
        <w:t>.</w:t>
      </w:r>
    </w:p>
    <w:p w14:paraId="58ADA9E7" w14:textId="25AB9414" w:rsidR="003650DB" w:rsidRDefault="003650DB" w:rsidP="003650DB">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P</w:t>
      </w:r>
      <w:r w:rsidRPr="00C62780">
        <w:rPr>
          <w:rFonts w:ascii="Times New Roman" w:hAnsi="Times New Roman" w:cs="Times New Roman"/>
          <w:color w:val="000000"/>
          <w:sz w:val="24"/>
          <w:szCs w:val="24"/>
          <w:lang w:val="lv-LV"/>
        </w:rPr>
        <w:t>ārbaudot, vai tiesiskā paļāvība ir aizsargājama, pēc analoģijas būtu pārbaudāmi kritēriji, kas piemērojami attiecībā uz adresātam labvēlīga, prettiesiska administratīvā akta atcelšanu (</w:t>
      </w:r>
      <w:r w:rsidRPr="00A236E7">
        <w:rPr>
          <w:rFonts w:ascii="Times New Roman" w:hAnsi="Times New Roman" w:cs="Times New Roman"/>
          <w:i/>
          <w:iCs/>
          <w:sz w:val="24"/>
          <w:szCs w:val="24"/>
          <w:lang w:val="lv-LV"/>
        </w:rPr>
        <w:t xml:space="preserve">Senāta </w:t>
      </w:r>
      <w:proofErr w:type="gramStart"/>
      <w:r w:rsidRPr="00A236E7">
        <w:rPr>
          <w:rFonts w:ascii="Times New Roman" w:hAnsi="Times New Roman" w:cs="Times New Roman"/>
          <w:i/>
          <w:iCs/>
          <w:sz w:val="24"/>
          <w:szCs w:val="24"/>
          <w:lang w:val="lv-LV"/>
        </w:rPr>
        <w:t>2011.gada</w:t>
      </w:r>
      <w:proofErr w:type="gramEnd"/>
      <w:r w:rsidRPr="00A236E7">
        <w:rPr>
          <w:rFonts w:ascii="Times New Roman" w:hAnsi="Times New Roman" w:cs="Times New Roman"/>
          <w:i/>
          <w:iCs/>
          <w:sz w:val="24"/>
          <w:szCs w:val="24"/>
          <w:lang w:val="lv-LV"/>
        </w:rPr>
        <w:t xml:space="preserve"> 23.decembra spriedums lietā Nr. S</w:t>
      </w:r>
      <w:r>
        <w:rPr>
          <w:rFonts w:ascii="Times New Roman" w:hAnsi="Times New Roman" w:cs="Times New Roman"/>
          <w:i/>
          <w:iCs/>
          <w:sz w:val="24"/>
          <w:szCs w:val="24"/>
          <w:lang w:val="lv-LV"/>
        </w:rPr>
        <w:t>KA</w:t>
      </w:r>
      <w:r w:rsidRPr="00A236E7">
        <w:rPr>
          <w:rFonts w:ascii="Times New Roman" w:hAnsi="Times New Roman" w:cs="Times New Roman"/>
          <w:i/>
          <w:iCs/>
          <w:sz w:val="24"/>
          <w:szCs w:val="24"/>
          <w:lang w:val="lv-LV"/>
        </w:rPr>
        <w:t>-588/2011</w:t>
      </w:r>
      <w:r w:rsidR="003B3400">
        <w:rPr>
          <w:rFonts w:ascii="Times New Roman" w:hAnsi="Times New Roman" w:cs="Times New Roman"/>
          <w:i/>
          <w:iCs/>
          <w:sz w:val="24"/>
          <w:szCs w:val="24"/>
          <w:lang w:val="lv-LV"/>
        </w:rPr>
        <w:t xml:space="preserve"> </w:t>
      </w:r>
      <w:r w:rsidR="003B3400" w:rsidRPr="00F31D65">
        <w:rPr>
          <w:rFonts w:ascii="Times New Roman" w:hAnsi="Times New Roman" w:cs="Times New Roman"/>
          <w:i/>
          <w:iCs/>
          <w:sz w:val="24"/>
          <w:szCs w:val="24"/>
          <w:lang w:val="lv-LV"/>
        </w:rPr>
        <w:t>(</w:t>
      </w:r>
      <w:r w:rsidR="003B3400" w:rsidRPr="004C7C01">
        <w:rPr>
          <w:rFonts w:ascii="Times New Roman" w:hAnsi="Times New Roman" w:cs="Times New Roman"/>
          <w:bCs/>
          <w:i/>
          <w:color w:val="2B2B2B"/>
          <w:sz w:val="24"/>
          <w:szCs w:val="24"/>
          <w:shd w:val="clear" w:color="auto" w:fill="FFFFFF"/>
        </w:rPr>
        <w:t>A42800409)</w:t>
      </w:r>
      <w:r w:rsidRPr="00A236E7">
        <w:rPr>
          <w:rFonts w:ascii="Times New Roman" w:hAnsi="Times New Roman" w:cs="Times New Roman"/>
          <w:i/>
          <w:iCs/>
          <w:sz w:val="24"/>
          <w:szCs w:val="24"/>
          <w:lang w:val="lv-LV"/>
        </w:rPr>
        <w:t xml:space="preserve"> 8.punkts</w:t>
      </w:r>
      <w:r>
        <w:rPr>
          <w:rFonts w:ascii="Times New Roman" w:hAnsi="Times New Roman" w:cs="Times New Roman"/>
          <w:color w:val="000000"/>
          <w:sz w:val="24"/>
          <w:szCs w:val="24"/>
          <w:lang w:val="lv-LV"/>
        </w:rPr>
        <w:t xml:space="preserve">). Viens no </w:t>
      </w:r>
      <w:r w:rsidR="00F93737">
        <w:rPr>
          <w:rFonts w:ascii="Times New Roman" w:hAnsi="Times New Roman" w:cs="Times New Roman"/>
          <w:color w:val="000000"/>
          <w:sz w:val="24"/>
          <w:szCs w:val="24"/>
          <w:lang w:val="lv-LV"/>
        </w:rPr>
        <w:t>minētajiem</w:t>
      </w:r>
      <w:r>
        <w:rPr>
          <w:rFonts w:ascii="Times New Roman" w:hAnsi="Times New Roman" w:cs="Times New Roman"/>
          <w:color w:val="000000"/>
          <w:sz w:val="24"/>
          <w:szCs w:val="24"/>
          <w:lang w:val="lv-LV"/>
        </w:rPr>
        <w:t xml:space="preserve"> kritērijiem </w:t>
      </w:r>
      <w:r w:rsidR="00F93737">
        <w:rPr>
          <w:rFonts w:ascii="Times New Roman" w:hAnsi="Times New Roman" w:cs="Times New Roman"/>
          <w:color w:val="000000"/>
          <w:sz w:val="24"/>
          <w:szCs w:val="24"/>
          <w:lang w:val="lv-LV"/>
        </w:rPr>
        <w:t>norāda uz nepieciešamību salīdzināt privātpersonai radīto paļāvību ar sabiedrības interesēm un atkāpties no privātpersonai radītās paļāvības aizsardzības, ja ar šo paļāvību radītās ti</w:t>
      </w:r>
      <w:bookmarkStart w:id="4" w:name="_GoBack"/>
      <w:bookmarkEnd w:id="4"/>
      <w:r w:rsidR="00F93737">
        <w:rPr>
          <w:rFonts w:ascii="Times New Roman" w:hAnsi="Times New Roman" w:cs="Times New Roman"/>
          <w:color w:val="000000"/>
          <w:sz w:val="24"/>
          <w:szCs w:val="24"/>
          <w:lang w:val="lv-LV"/>
        </w:rPr>
        <w:t xml:space="preserve">esības skar būtiskas sabiedrības intereses (Administratīvā procesa likuma </w:t>
      </w:r>
      <w:proofErr w:type="gramStart"/>
      <w:r w:rsidR="00F93737">
        <w:rPr>
          <w:rFonts w:ascii="Times New Roman" w:hAnsi="Times New Roman" w:cs="Times New Roman"/>
          <w:color w:val="000000"/>
          <w:sz w:val="24"/>
          <w:szCs w:val="24"/>
          <w:lang w:val="lv-LV"/>
        </w:rPr>
        <w:t>86.panta</w:t>
      </w:r>
      <w:proofErr w:type="gramEnd"/>
      <w:r w:rsidR="00F93737">
        <w:rPr>
          <w:rFonts w:ascii="Times New Roman" w:hAnsi="Times New Roman" w:cs="Times New Roman"/>
          <w:color w:val="000000"/>
          <w:sz w:val="24"/>
          <w:szCs w:val="24"/>
          <w:lang w:val="lv-LV"/>
        </w:rPr>
        <w:t xml:space="preserve"> otrās daļas 3.punkts).</w:t>
      </w:r>
    </w:p>
    <w:p w14:paraId="78136366" w14:textId="77777777" w:rsidR="003650DB" w:rsidRDefault="003650DB" w:rsidP="003650DB">
      <w:pPr>
        <w:spacing w:after="0"/>
        <w:ind w:firstLine="567"/>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Tiesiskās paļāvības aizsardzības princips nereti saduras ar tiesiskuma principu. Proti, var rasties situācijas, kurās privātpersonas tiesiskās paļāvības aizsardzības princips prasa ievērot iepriekš izteikto apsolījumu, bet tiesiskuma princips un sabiedrības intereses prasa no šī apsolījuma atkāpties. Šāda principu kolīzija atrisināma ar svēršanas un salīdzināšanas metodes palīdzību, iegūstot labāko iespējamo kompromisu </w:t>
      </w:r>
      <w:r w:rsidRPr="002401CC">
        <w:rPr>
          <w:rFonts w:ascii="Times New Roman" w:hAnsi="Times New Roman" w:cs="Times New Roman"/>
          <w:sz w:val="24"/>
          <w:szCs w:val="24"/>
          <w:lang w:val="lv-LV"/>
        </w:rPr>
        <w:t>(</w:t>
      </w:r>
      <w:r w:rsidRPr="004E7C7F">
        <w:rPr>
          <w:rFonts w:ascii="Times New Roman" w:hAnsi="Times New Roman" w:cs="Times New Roman"/>
          <w:i/>
          <w:sz w:val="24"/>
          <w:szCs w:val="24"/>
          <w:lang w:val="lv-LV"/>
        </w:rPr>
        <w:t xml:space="preserve">Briede J. </w:t>
      </w:r>
      <w:proofErr w:type="gramStart"/>
      <w:r>
        <w:rPr>
          <w:rFonts w:ascii="Times New Roman" w:hAnsi="Times New Roman" w:cs="Times New Roman"/>
          <w:i/>
          <w:sz w:val="24"/>
          <w:szCs w:val="24"/>
          <w:lang w:val="lv-LV"/>
        </w:rPr>
        <w:t>10</w:t>
      </w:r>
      <w:r w:rsidRPr="004E7C7F">
        <w:rPr>
          <w:rFonts w:ascii="Times New Roman" w:hAnsi="Times New Roman" w:cs="Times New Roman"/>
          <w:i/>
          <w:sz w:val="24"/>
          <w:szCs w:val="24"/>
          <w:lang w:val="lv-LV"/>
        </w:rPr>
        <w:t>.panta</w:t>
      </w:r>
      <w:proofErr w:type="gramEnd"/>
      <w:r w:rsidRPr="004E7C7F">
        <w:rPr>
          <w:rFonts w:ascii="Times New Roman" w:hAnsi="Times New Roman" w:cs="Times New Roman"/>
          <w:i/>
          <w:sz w:val="24"/>
          <w:szCs w:val="24"/>
          <w:lang w:val="lv-LV"/>
        </w:rPr>
        <w:t xml:space="preserve"> komentārs. </w:t>
      </w:r>
      <w:proofErr w:type="spellStart"/>
      <w:r w:rsidRPr="004E7C7F">
        <w:rPr>
          <w:rFonts w:ascii="Times New Roman" w:hAnsi="Times New Roman" w:cs="Times New Roman"/>
          <w:i/>
          <w:sz w:val="24"/>
          <w:szCs w:val="24"/>
          <w:lang w:val="lv-LV"/>
        </w:rPr>
        <w:t>Grām</w:t>
      </w:r>
      <w:proofErr w:type="spellEnd"/>
      <w:r w:rsidRPr="004E7C7F">
        <w:rPr>
          <w:rFonts w:ascii="Times New Roman" w:hAnsi="Times New Roman" w:cs="Times New Roman"/>
          <w:i/>
          <w:sz w:val="24"/>
          <w:szCs w:val="24"/>
          <w:lang w:val="lv-LV"/>
        </w:rPr>
        <w:t xml:space="preserve">.: </w:t>
      </w:r>
      <w:r w:rsidRPr="002401CC">
        <w:rPr>
          <w:rFonts w:ascii="Times New Roman" w:hAnsi="Times New Roman" w:cs="Times New Roman"/>
          <w:i/>
          <w:iCs/>
          <w:sz w:val="24"/>
          <w:szCs w:val="24"/>
          <w:lang w:val="lv-LV"/>
        </w:rPr>
        <w:t>Administratīvā procesa likuma komentāri. A un B daļa. Briede J. (</w:t>
      </w:r>
      <w:proofErr w:type="spellStart"/>
      <w:r w:rsidRPr="002401CC">
        <w:rPr>
          <w:rFonts w:ascii="Times New Roman" w:hAnsi="Times New Roman" w:cs="Times New Roman"/>
          <w:i/>
          <w:iCs/>
          <w:sz w:val="24"/>
          <w:szCs w:val="24"/>
          <w:lang w:val="lv-LV"/>
        </w:rPr>
        <w:t>Zin</w:t>
      </w:r>
      <w:proofErr w:type="spellEnd"/>
      <w:r w:rsidRPr="002401CC">
        <w:rPr>
          <w:rFonts w:ascii="Times New Roman" w:hAnsi="Times New Roman" w:cs="Times New Roman"/>
          <w:i/>
          <w:iCs/>
          <w:sz w:val="24"/>
          <w:szCs w:val="24"/>
          <w:lang w:val="lv-LV"/>
        </w:rPr>
        <w:t xml:space="preserve">. red.) Rīga: Tiesu namu aģentūra, 2013, </w:t>
      </w:r>
      <w:r>
        <w:rPr>
          <w:rFonts w:ascii="Times New Roman" w:hAnsi="Times New Roman" w:cs="Times New Roman"/>
          <w:i/>
          <w:iCs/>
          <w:sz w:val="24"/>
          <w:szCs w:val="24"/>
          <w:lang w:val="lv-LV"/>
        </w:rPr>
        <w:t>166.</w:t>
      </w:r>
      <w:r w:rsidRPr="002401CC">
        <w:rPr>
          <w:rFonts w:ascii="Times New Roman" w:hAnsi="Times New Roman" w:cs="Times New Roman"/>
          <w:i/>
          <w:iCs/>
          <w:sz w:val="24"/>
          <w:szCs w:val="24"/>
          <w:lang w:val="lv-LV"/>
        </w:rPr>
        <w:t>lpp.</w:t>
      </w:r>
      <w:r w:rsidRPr="002401CC">
        <w:rPr>
          <w:rFonts w:ascii="Times New Roman" w:hAnsi="Times New Roman" w:cs="Times New Roman"/>
          <w:sz w:val="24"/>
          <w:szCs w:val="24"/>
          <w:lang w:val="lv-LV"/>
        </w:rPr>
        <w:t>)</w:t>
      </w:r>
      <w:r>
        <w:rPr>
          <w:rFonts w:ascii="Times New Roman" w:hAnsi="Times New Roman" w:cs="Times New Roman"/>
          <w:sz w:val="24"/>
          <w:szCs w:val="24"/>
          <w:lang w:val="lv-LV"/>
        </w:rPr>
        <w:t>.</w:t>
      </w:r>
    </w:p>
    <w:bookmarkEnd w:id="3"/>
    <w:p w14:paraId="76E77DAA" w14:textId="3CD05E8E" w:rsidR="002D3DCD" w:rsidRDefault="002D3DCD" w:rsidP="003650DB">
      <w:pPr>
        <w:spacing w:after="0"/>
        <w:jc w:val="both"/>
        <w:rPr>
          <w:rFonts w:ascii="Times New Roman" w:hAnsi="Times New Roman" w:cs="Times New Roman"/>
          <w:sz w:val="24"/>
          <w:szCs w:val="24"/>
          <w:lang w:val="lv-LV"/>
        </w:rPr>
      </w:pPr>
    </w:p>
    <w:p w14:paraId="073A797A" w14:textId="332E758A" w:rsidR="00BD674C" w:rsidRDefault="002D3DCD" w:rsidP="002D3DCD">
      <w:pPr>
        <w:spacing w:after="0"/>
        <w:ind w:firstLine="567"/>
        <w:jc w:val="both"/>
        <w:rPr>
          <w:rFonts w:ascii="Times New Roman" w:hAnsi="Times New Roman" w:cs="Times New Roman"/>
          <w:color w:val="000000"/>
          <w:sz w:val="24"/>
          <w:szCs w:val="24"/>
          <w:lang w:val="lv-LV"/>
        </w:rPr>
      </w:pPr>
      <w:r w:rsidRPr="002401CC">
        <w:rPr>
          <w:rFonts w:ascii="Times New Roman" w:hAnsi="Times New Roman" w:cs="Times New Roman"/>
          <w:color w:val="000000"/>
          <w:sz w:val="24"/>
          <w:szCs w:val="24"/>
          <w:lang w:val="lv-LV"/>
        </w:rPr>
        <w:t>[1</w:t>
      </w:r>
      <w:r w:rsidR="003650DB">
        <w:rPr>
          <w:rFonts w:ascii="Times New Roman" w:hAnsi="Times New Roman" w:cs="Times New Roman"/>
          <w:color w:val="000000"/>
          <w:sz w:val="24"/>
          <w:szCs w:val="24"/>
          <w:lang w:val="lv-LV"/>
        </w:rPr>
        <w:t>5</w:t>
      </w:r>
      <w:r w:rsidRPr="002401CC">
        <w:rPr>
          <w:rFonts w:ascii="Times New Roman" w:hAnsi="Times New Roman" w:cs="Times New Roman"/>
          <w:color w:val="000000"/>
          <w:sz w:val="24"/>
          <w:szCs w:val="24"/>
          <w:lang w:val="lv-LV"/>
        </w:rPr>
        <w:t>]</w:t>
      </w:r>
      <w:r w:rsidR="004350BB">
        <w:rPr>
          <w:rFonts w:ascii="Times New Roman" w:hAnsi="Times New Roman" w:cs="Times New Roman"/>
          <w:color w:val="000000"/>
          <w:sz w:val="24"/>
          <w:szCs w:val="24"/>
          <w:lang w:val="lv-LV"/>
        </w:rPr>
        <w:t> </w:t>
      </w:r>
      <w:r w:rsidR="00FF3C0C">
        <w:rPr>
          <w:rFonts w:ascii="Times New Roman" w:hAnsi="Times New Roman" w:cs="Times New Roman"/>
          <w:color w:val="000000"/>
          <w:sz w:val="24"/>
          <w:szCs w:val="24"/>
          <w:lang w:val="lv-LV"/>
        </w:rPr>
        <w:t>C</w:t>
      </w:r>
      <w:r w:rsidR="00BD674C">
        <w:rPr>
          <w:rFonts w:ascii="Times New Roman" w:hAnsi="Times New Roman" w:cs="Times New Roman"/>
          <w:color w:val="000000"/>
          <w:sz w:val="24"/>
          <w:szCs w:val="24"/>
          <w:lang w:val="lv-LV"/>
        </w:rPr>
        <w:t>iti kasācijas sūdzībā ietvertie argumenti nav tādi, kuri liecinātu par tiesas pieļautiem pārkāpumiem.</w:t>
      </w:r>
    </w:p>
    <w:p w14:paraId="47B21850" w14:textId="77777777" w:rsidR="00D112D8" w:rsidRDefault="00BD674C" w:rsidP="00D112D8">
      <w:pPr>
        <w:spacing w:after="0"/>
        <w:ind w:firstLine="567"/>
        <w:jc w:val="both"/>
        <w:rPr>
          <w:rStyle w:val="Hyperlink"/>
          <w:rFonts w:ascii="Times New Roman" w:hAnsi="Times New Roman" w:cs="Times New Roman"/>
          <w:color w:val="auto"/>
          <w:sz w:val="24"/>
          <w:szCs w:val="24"/>
          <w:u w:val="none"/>
          <w:lang w:val="lv-LV"/>
        </w:rPr>
      </w:pPr>
      <w:r>
        <w:rPr>
          <w:rStyle w:val="Hyperlink"/>
          <w:rFonts w:ascii="Times New Roman" w:hAnsi="Times New Roman" w:cs="Times New Roman"/>
          <w:color w:val="auto"/>
          <w:sz w:val="24"/>
          <w:szCs w:val="24"/>
          <w:u w:val="none"/>
          <w:lang w:val="lv-LV"/>
        </w:rPr>
        <w:t>P</w:t>
      </w:r>
      <w:r w:rsidRPr="002401CC">
        <w:rPr>
          <w:rStyle w:val="Hyperlink"/>
          <w:rFonts w:ascii="Times New Roman" w:hAnsi="Times New Roman" w:cs="Times New Roman"/>
          <w:color w:val="auto"/>
          <w:sz w:val="24"/>
          <w:szCs w:val="24"/>
          <w:u w:val="none"/>
          <w:lang w:val="lv-LV"/>
        </w:rPr>
        <w:t xml:space="preserve">ieteicēja uzskata, ka tiesiskā paļāvība par līgumā noteikto finanšu līdzekļu izmaksu tai radās arī saskaņā ar ministrijas </w:t>
      </w:r>
      <w:proofErr w:type="gramStart"/>
      <w:r w:rsidRPr="002401CC">
        <w:rPr>
          <w:rStyle w:val="Hyperlink"/>
          <w:rFonts w:ascii="Times New Roman" w:hAnsi="Times New Roman" w:cs="Times New Roman"/>
          <w:color w:val="auto"/>
          <w:sz w:val="24"/>
          <w:szCs w:val="24"/>
          <w:u w:val="none"/>
          <w:lang w:val="lv-LV"/>
        </w:rPr>
        <w:t>2013.gada</w:t>
      </w:r>
      <w:proofErr w:type="gramEnd"/>
      <w:r w:rsidRPr="002401CC">
        <w:rPr>
          <w:rStyle w:val="Hyperlink"/>
          <w:rFonts w:ascii="Times New Roman" w:hAnsi="Times New Roman" w:cs="Times New Roman"/>
          <w:color w:val="auto"/>
          <w:sz w:val="24"/>
          <w:szCs w:val="24"/>
          <w:u w:val="none"/>
          <w:lang w:val="lv-LV"/>
        </w:rPr>
        <w:t xml:space="preserve"> 19.novembra un 4.decembra vēstulēm, saskaņā ar kurām pieteicēja tika informēta, ka iepriekš nosūtītā 2013.gada 16.septembra vēstule par līguma izbeigšanu tiek atsaukta un ka paredzētie maksājumi tiks veikti saskaņā ar līguma vispārīgo noteikumu 4.3.1.apakšpunktu pēc šajā apakšpunktā noteiktā atzinuma saņemšanas.</w:t>
      </w:r>
      <w:r w:rsidR="00D112D8">
        <w:rPr>
          <w:rFonts w:ascii="Times New Roman" w:hAnsi="Times New Roman" w:cs="Times New Roman"/>
          <w:color w:val="000000"/>
          <w:sz w:val="24"/>
          <w:szCs w:val="24"/>
          <w:lang w:val="lv-LV"/>
        </w:rPr>
        <w:t xml:space="preserve"> </w:t>
      </w:r>
      <w:r>
        <w:rPr>
          <w:rStyle w:val="Hyperlink"/>
          <w:rFonts w:ascii="Times New Roman" w:hAnsi="Times New Roman" w:cs="Times New Roman"/>
          <w:color w:val="auto"/>
          <w:sz w:val="24"/>
          <w:szCs w:val="24"/>
          <w:u w:val="none"/>
          <w:lang w:val="lv-LV"/>
        </w:rPr>
        <w:t xml:space="preserve">Pieteicēja nav norādījusi uz </w:t>
      </w:r>
      <w:r w:rsidR="002D3DCD" w:rsidRPr="002401CC">
        <w:rPr>
          <w:rStyle w:val="Hyperlink"/>
          <w:rFonts w:ascii="Times New Roman" w:hAnsi="Times New Roman" w:cs="Times New Roman"/>
          <w:color w:val="auto"/>
          <w:sz w:val="24"/>
          <w:szCs w:val="24"/>
          <w:u w:val="none"/>
          <w:lang w:val="lv-LV"/>
        </w:rPr>
        <w:t>tād</w:t>
      </w:r>
      <w:r>
        <w:rPr>
          <w:rStyle w:val="Hyperlink"/>
          <w:rFonts w:ascii="Times New Roman" w:hAnsi="Times New Roman" w:cs="Times New Roman"/>
          <w:color w:val="auto"/>
          <w:sz w:val="24"/>
          <w:szCs w:val="24"/>
          <w:u w:val="none"/>
          <w:lang w:val="lv-LV"/>
        </w:rPr>
        <w:t>iem</w:t>
      </w:r>
      <w:r w:rsidR="002D3DCD" w:rsidRPr="002401CC">
        <w:rPr>
          <w:rStyle w:val="Hyperlink"/>
          <w:rFonts w:ascii="Times New Roman" w:hAnsi="Times New Roman" w:cs="Times New Roman"/>
          <w:color w:val="auto"/>
          <w:sz w:val="24"/>
          <w:szCs w:val="24"/>
          <w:u w:val="none"/>
          <w:lang w:val="lv-LV"/>
        </w:rPr>
        <w:t xml:space="preserve"> iestādes izteikum</w:t>
      </w:r>
      <w:r>
        <w:rPr>
          <w:rStyle w:val="Hyperlink"/>
          <w:rFonts w:ascii="Times New Roman" w:hAnsi="Times New Roman" w:cs="Times New Roman"/>
          <w:color w:val="auto"/>
          <w:sz w:val="24"/>
          <w:szCs w:val="24"/>
          <w:u w:val="none"/>
          <w:lang w:val="lv-LV"/>
        </w:rPr>
        <w:t>iem minētajās vēstulēs</w:t>
      </w:r>
      <w:r w:rsidR="002D3DCD" w:rsidRPr="002401CC">
        <w:rPr>
          <w:rStyle w:val="Hyperlink"/>
          <w:rFonts w:ascii="Times New Roman" w:hAnsi="Times New Roman" w:cs="Times New Roman"/>
          <w:color w:val="auto"/>
          <w:sz w:val="24"/>
          <w:szCs w:val="24"/>
          <w:u w:val="none"/>
          <w:lang w:val="lv-LV"/>
        </w:rPr>
        <w:t xml:space="preserve">, uz kura pamata pieteicējai </w:t>
      </w:r>
      <w:r w:rsidR="002D3DCD" w:rsidRPr="002401CC">
        <w:rPr>
          <w:rStyle w:val="Hyperlink"/>
          <w:rFonts w:ascii="Times New Roman" w:hAnsi="Times New Roman" w:cs="Times New Roman"/>
          <w:color w:val="auto"/>
          <w:sz w:val="24"/>
          <w:szCs w:val="24"/>
          <w:u w:val="none"/>
          <w:lang w:val="lv-LV"/>
        </w:rPr>
        <w:lastRenderedPageBreak/>
        <w:t xml:space="preserve">varētu būt radusies paļāvība, ka </w:t>
      </w:r>
      <w:r w:rsidR="00D112D8">
        <w:rPr>
          <w:rStyle w:val="Hyperlink"/>
          <w:rFonts w:ascii="Times New Roman" w:hAnsi="Times New Roman" w:cs="Times New Roman"/>
          <w:color w:val="auto"/>
          <w:sz w:val="24"/>
          <w:szCs w:val="24"/>
          <w:u w:val="none"/>
          <w:lang w:val="lv-LV"/>
        </w:rPr>
        <w:t xml:space="preserve">pieteicējas realizētais projekts atbilst visām tam izvirzītajām prasībām. </w:t>
      </w:r>
    </w:p>
    <w:p w14:paraId="3030F9E0" w14:textId="2FAEBF85" w:rsidR="00D112D8" w:rsidRPr="00D112D8" w:rsidRDefault="002D3DCD" w:rsidP="00D112D8">
      <w:pPr>
        <w:spacing w:after="0"/>
        <w:ind w:firstLine="567"/>
        <w:jc w:val="both"/>
        <w:rPr>
          <w:rStyle w:val="Hyperlink"/>
          <w:rFonts w:ascii="Times New Roman" w:hAnsi="Times New Roman" w:cs="Times New Roman"/>
          <w:color w:val="000000"/>
          <w:sz w:val="24"/>
          <w:szCs w:val="24"/>
          <w:u w:val="none"/>
          <w:lang w:val="lv-LV"/>
        </w:rPr>
      </w:pPr>
      <w:r w:rsidRPr="002401CC">
        <w:rPr>
          <w:rStyle w:val="Hyperlink"/>
          <w:rFonts w:ascii="Times New Roman" w:hAnsi="Times New Roman" w:cs="Times New Roman"/>
          <w:color w:val="auto"/>
          <w:sz w:val="24"/>
          <w:szCs w:val="24"/>
          <w:u w:val="none"/>
          <w:lang w:val="lv-LV"/>
        </w:rPr>
        <w:t xml:space="preserve">Saskaņā ar </w:t>
      </w:r>
      <w:proofErr w:type="gramStart"/>
      <w:r w:rsidRPr="002401CC">
        <w:rPr>
          <w:rStyle w:val="Hyperlink"/>
          <w:rFonts w:ascii="Times New Roman" w:hAnsi="Times New Roman" w:cs="Times New Roman"/>
          <w:color w:val="auto"/>
          <w:sz w:val="24"/>
          <w:szCs w:val="24"/>
          <w:u w:val="none"/>
          <w:lang w:val="lv-LV"/>
        </w:rPr>
        <w:t>2013.gada</w:t>
      </w:r>
      <w:proofErr w:type="gramEnd"/>
      <w:r w:rsidRPr="002401CC">
        <w:rPr>
          <w:rStyle w:val="Hyperlink"/>
          <w:rFonts w:ascii="Times New Roman" w:hAnsi="Times New Roman" w:cs="Times New Roman"/>
          <w:color w:val="auto"/>
          <w:sz w:val="24"/>
          <w:szCs w:val="24"/>
          <w:u w:val="none"/>
          <w:lang w:val="lv-LV"/>
        </w:rPr>
        <w:t xml:space="preserve"> 16.septembra vēstuli ministrija paziņoja pieteicējai par noslēgtā līguma izbeigšanu, jo konstatēts, ka pieteicējas </w:t>
      </w:r>
      <w:r>
        <w:rPr>
          <w:rStyle w:val="Hyperlink"/>
          <w:rFonts w:ascii="Times New Roman" w:hAnsi="Times New Roman" w:cs="Times New Roman"/>
          <w:color w:val="auto"/>
          <w:sz w:val="24"/>
          <w:szCs w:val="24"/>
          <w:u w:val="none"/>
          <w:lang w:val="lv-LV"/>
        </w:rPr>
        <w:t>īstenotais</w:t>
      </w:r>
      <w:r w:rsidRPr="002401CC">
        <w:rPr>
          <w:rStyle w:val="Hyperlink"/>
          <w:rFonts w:ascii="Times New Roman" w:hAnsi="Times New Roman" w:cs="Times New Roman"/>
          <w:color w:val="auto"/>
          <w:sz w:val="24"/>
          <w:szCs w:val="24"/>
          <w:u w:val="none"/>
          <w:lang w:val="lv-LV"/>
        </w:rPr>
        <w:t xml:space="preserve"> projekts neatbilst </w:t>
      </w:r>
      <w:r>
        <w:rPr>
          <w:rStyle w:val="Hyperlink"/>
          <w:rFonts w:ascii="Times New Roman" w:hAnsi="Times New Roman" w:cs="Times New Roman"/>
          <w:color w:val="auto"/>
          <w:sz w:val="24"/>
          <w:szCs w:val="24"/>
          <w:u w:val="none"/>
          <w:lang w:val="lv-LV"/>
        </w:rPr>
        <w:t>n</w:t>
      </w:r>
      <w:r w:rsidRPr="002401CC">
        <w:rPr>
          <w:rStyle w:val="Hyperlink"/>
          <w:rFonts w:ascii="Times New Roman" w:hAnsi="Times New Roman" w:cs="Times New Roman"/>
          <w:color w:val="auto"/>
          <w:sz w:val="24"/>
          <w:szCs w:val="24"/>
          <w:u w:val="none"/>
          <w:lang w:val="lv-LV"/>
        </w:rPr>
        <w:t>oteikumu</w:t>
      </w:r>
      <w:r>
        <w:rPr>
          <w:rStyle w:val="Hyperlink"/>
          <w:rFonts w:ascii="Times New Roman" w:hAnsi="Times New Roman" w:cs="Times New Roman"/>
          <w:color w:val="auto"/>
          <w:sz w:val="24"/>
          <w:szCs w:val="24"/>
          <w:u w:val="none"/>
          <w:lang w:val="lv-LV"/>
        </w:rPr>
        <w:t xml:space="preserve"> Nr. 441</w:t>
      </w:r>
      <w:r w:rsidRPr="002401CC">
        <w:rPr>
          <w:rStyle w:val="Hyperlink"/>
          <w:rFonts w:ascii="Times New Roman" w:hAnsi="Times New Roman" w:cs="Times New Roman"/>
          <w:color w:val="auto"/>
          <w:sz w:val="24"/>
          <w:szCs w:val="24"/>
          <w:u w:val="none"/>
          <w:lang w:val="lv-LV"/>
        </w:rPr>
        <w:t xml:space="preserve"> 23.3.apakšpunktā noteiktajām prasībām.</w:t>
      </w:r>
    </w:p>
    <w:p w14:paraId="1C83749C" w14:textId="61EF30D3" w:rsidR="002D3DCD" w:rsidRPr="002401CC" w:rsidRDefault="002D3DCD" w:rsidP="002D3DCD">
      <w:pPr>
        <w:spacing w:after="0"/>
        <w:ind w:firstLine="567"/>
        <w:jc w:val="both"/>
        <w:rPr>
          <w:rStyle w:val="Hyperlink"/>
          <w:rFonts w:ascii="Times New Roman" w:hAnsi="Times New Roman" w:cs="Times New Roman"/>
          <w:color w:val="auto"/>
          <w:sz w:val="24"/>
          <w:szCs w:val="24"/>
          <w:u w:val="none"/>
          <w:lang w:val="lv-LV"/>
        </w:rPr>
      </w:pPr>
      <w:r w:rsidRPr="002401CC">
        <w:rPr>
          <w:rStyle w:val="Hyperlink"/>
          <w:rFonts w:ascii="Times New Roman" w:hAnsi="Times New Roman" w:cs="Times New Roman"/>
          <w:color w:val="auto"/>
          <w:sz w:val="24"/>
          <w:szCs w:val="24"/>
          <w:u w:val="none"/>
          <w:lang w:val="lv-LV"/>
        </w:rPr>
        <w:t xml:space="preserve">Izskatot pieteicējas sūdzību par iepriekš minēto paziņojumu, ministrijas valsts sekretārs ar </w:t>
      </w:r>
      <w:proofErr w:type="gramStart"/>
      <w:r w:rsidRPr="002401CC">
        <w:rPr>
          <w:rStyle w:val="Hyperlink"/>
          <w:rFonts w:ascii="Times New Roman" w:hAnsi="Times New Roman" w:cs="Times New Roman"/>
          <w:color w:val="auto"/>
          <w:sz w:val="24"/>
          <w:szCs w:val="24"/>
          <w:u w:val="none"/>
          <w:lang w:val="lv-LV"/>
        </w:rPr>
        <w:t>2013.gada</w:t>
      </w:r>
      <w:proofErr w:type="gramEnd"/>
      <w:r w:rsidRPr="002401CC">
        <w:rPr>
          <w:rStyle w:val="Hyperlink"/>
          <w:rFonts w:ascii="Times New Roman" w:hAnsi="Times New Roman" w:cs="Times New Roman"/>
          <w:color w:val="auto"/>
          <w:sz w:val="24"/>
          <w:szCs w:val="24"/>
          <w:u w:val="none"/>
          <w:lang w:val="lv-LV"/>
        </w:rPr>
        <w:t xml:space="preserve"> 19.novembra vēstuli informēja pieteicēju, ka ministrijai ir dots uzdevums novērst 2013.gada 16.septembra vēstules sekas un ka ministrija par turpmāko rīcību pieteicēju informēs līdz 2013.gada 22.novembrim. Savukārt ar ministrijas </w:t>
      </w:r>
      <w:proofErr w:type="gramStart"/>
      <w:r w:rsidRPr="002401CC">
        <w:rPr>
          <w:rStyle w:val="Hyperlink"/>
          <w:rFonts w:ascii="Times New Roman" w:hAnsi="Times New Roman" w:cs="Times New Roman"/>
          <w:color w:val="auto"/>
          <w:sz w:val="24"/>
          <w:szCs w:val="24"/>
          <w:u w:val="none"/>
          <w:lang w:val="lv-LV"/>
        </w:rPr>
        <w:t>2013.gada</w:t>
      </w:r>
      <w:proofErr w:type="gramEnd"/>
      <w:r w:rsidRPr="002401CC">
        <w:rPr>
          <w:rStyle w:val="Hyperlink"/>
          <w:rFonts w:ascii="Times New Roman" w:hAnsi="Times New Roman" w:cs="Times New Roman"/>
          <w:color w:val="auto"/>
          <w:sz w:val="24"/>
          <w:szCs w:val="24"/>
          <w:u w:val="none"/>
          <w:lang w:val="lv-LV"/>
        </w:rPr>
        <w:t xml:space="preserve"> 4.decembra vēstuli pieteicējai tika paziņots, ka 2013.gada 16.septembra vēstule tiek atsaukta un ka līgumā paredzētie maksājumi tiks veikti saskaņā ar līguma vispārīgo noteikumu 4.3.1.apakšpunktu pēc atzinuma par maksājuma pieprasījumā iekļauto attiecināmo izmaksu atbilstību </w:t>
      </w:r>
      <w:r>
        <w:rPr>
          <w:rStyle w:val="Hyperlink"/>
          <w:rFonts w:ascii="Times New Roman" w:hAnsi="Times New Roman" w:cs="Times New Roman"/>
          <w:color w:val="auto"/>
          <w:sz w:val="24"/>
          <w:szCs w:val="24"/>
          <w:u w:val="none"/>
          <w:lang w:val="lv-LV"/>
        </w:rPr>
        <w:t>k</w:t>
      </w:r>
      <w:r w:rsidRPr="002401CC">
        <w:rPr>
          <w:rStyle w:val="Hyperlink"/>
          <w:rFonts w:ascii="Times New Roman" w:hAnsi="Times New Roman" w:cs="Times New Roman"/>
          <w:color w:val="auto"/>
          <w:sz w:val="24"/>
          <w:szCs w:val="24"/>
          <w:u w:val="none"/>
          <w:lang w:val="lv-LV"/>
        </w:rPr>
        <w:t xml:space="preserve">limata pārmaiņu finanšu instrumenta vadību regulējošajiem normatīvajiem tiesību aktiem un līguma noteikumiem saņemšanas no </w:t>
      </w:r>
      <w:r>
        <w:rPr>
          <w:rStyle w:val="Hyperlink"/>
          <w:rFonts w:ascii="Times New Roman" w:hAnsi="Times New Roman" w:cs="Times New Roman"/>
          <w:color w:val="auto"/>
          <w:sz w:val="24"/>
          <w:szCs w:val="24"/>
          <w:u w:val="none"/>
          <w:lang w:val="lv-LV"/>
        </w:rPr>
        <w:t xml:space="preserve">Vides investīciju </w:t>
      </w:r>
      <w:r w:rsidRPr="002401CC">
        <w:rPr>
          <w:rStyle w:val="Hyperlink"/>
          <w:rFonts w:ascii="Times New Roman" w:hAnsi="Times New Roman" w:cs="Times New Roman"/>
          <w:color w:val="auto"/>
          <w:sz w:val="24"/>
          <w:szCs w:val="24"/>
          <w:u w:val="none"/>
          <w:lang w:val="lv-LV"/>
        </w:rPr>
        <w:t>fonda.</w:t>
      </w:r>
    </w:p>
    <w:p w14:paraId="7A1D5464" w14:textId="77777777" w:rsidR="002D3DCD" w:rsidRPr="002401CC" w:rsidRDefault="002D3DCD" w:rsidP="002D3DCD">
      <w:pPr>
        <w:spacing w:after="0"/>
        <w:ind w:firstLine="567"/>
        <w:jc w:val="both"/>
        <w:rPr>
          <w:rStyle w:val="Hyperlink"/>
          <w:rFonts w:ascii="Times New Roman" w:hAnsi="Times New Roman" w:cs="Times New Roman"/>
          <w:color w:val="auto"/>
          <w:sz w:val="24"/>
          <w:szCs w:val="24"/>
          <w:u w:val="none"/>
          <w:lang w:val="lv-LV"/>
        </w:rPr>
      </w:pPr>
      <w:r w:rsidRPr="002401CC">
        <w:rPr>
          <w:rStyle w:val="Hyperlink"/>
          <w:rFonts w:ascii="Times New Roman" w:hAnsi="Times New Roman" w:cs="Times New Roman"/>
          <w:color w:val="auto"/>
          <w:sz w:val="24"/>
          <w:szCs w:val="24"/>
          <w:u w:val="none"/>
          <w:lang w:val="lv-LV"/>
        </w:rPr>
        <w:t>Tādējādi pieteicējai paļāvība varēja rasties tikai par to, ka maksājumi tiks veikti, ja noteiktā procesuālā kārtībā tiks konstatēts, ka attiecināmās izmaksas atbilst normatīvajos tiesību aktos un līgumā izvirzītajām prasībām. Minētajās vēstulēs nav ietverta beznosacījuma apņemšanās nedz neizbeigt līgumu saskaņā ar tajā noteikto kārtību, nedz izmaksāt līgumā noteikto finansējumu.</w:t>
      </w:r>
    </w:p>
    <w:p w14:paraId="523B8AB8" w14:textId="77777777" w:rsidR="002D3DCD" w:rsidRPr="002401CC" w:rsidRDefault="002D3DCD" w:rsidP="002D3DCD">
      <w:pPr>
        <w:spacing w:after="0"/>
        <w:ind w:firstLine="567"/>
        <w:jc w:val="both"/>
        <w:rPr>
          <w:rStyle w:val="Hyperlink"/>
          <w:rFonts w:ascii="Times New Roman" w:hAnsi="Times New Roman" w:cs="Times New Roman"/>
          <w:color w:val="auto"/>
          <w:sz w:val="24"/>
          <w:szCs w:val="24"/>
          <w:u w:val="none"/>
          <w:lang w:val="lv-LV"/>
        </w:rPr>
      </w:pPr>
      <w:r w:rsidRPr="002401CC">
        <w:rPr>
          <w:rStyle w:val="Hyperlink"/>
          <w:rFonts w:ascii="Times New Roman" w:hAnsi="Times New Roman" w:cs="Times New Roman"/>
          <w:color w:val="auto"/>
          <w:sz w:val="24"/>
          <w:szCs w:val="24"/>
          <w:u w:val="none"/>
          <w:lang w:val="lv-LV"/>
        </w:rPr>
        <w:t xml:space="preserve">Apstākļos, kad </w:t>
      </w:r>
      <w:r w:rsidRPr="008D72CA">
        <w:rPr>
          <w:rStyle w:val="Hyperlink"/>
          <w:rFonts w:ascii="Times New Roman" w:hAnsi="Times New Roman" w:cs="Times New Roman"/>
          <w:color w:val="auto"/>
          <w:sz w:val="24"/>
          <w:szCs w:val="24"/>
          <w:u w:val="none"/>
          <w:lang w:val="lv-LV"/>
        </w:rPr>
        <w:t xml:space="preserve">nav izpildījušies ministrijas vēstulē minētie nosacījumi maksājumu veikšanai (nav saņemts līguma vispārīgo noteikumu 4.3.1.apakšpunktā minētais </w:t>
      </w:r>
      <w:r>
        <w:rPr>
          <w:rStyle w:val="Hyperlink"/>
          <w:rFonts w:ascii="Times New Roman" w:hAnsi="Times New Roman" w:cs="Times New Roman"/>
          <w:color w:val="auto"/>
          <w:sz w:val="24"/>
          <w:szCs w:val="24"/>
          <w:u w:val="none"/>
          <w:lang w:val="lv-LV"/>
        </w:rPr>
        <w:t xml:space="preserve">Vides investīciju </w:t>
      </w:r>
      <w:r w:rsidRPr="008D72CA">
        <w:rPr>
          <w:rStyle w:val="Hyperlink"/>
          <w:rFonts w:ascii="Times New Roman" w:hAnsi="Times New Roman" w:cs="Times New Roman"/>
          <w:color w:val="auto"/>
          <w:sz w:val="24"/>
          <w:szCs w:val="24"/>
          <w:u w:val="none"/>
          <w:lang w:val="lv-LV"/>
        </w:rPr>
        <w:t>fonda atzinums par maksājuma pieprasījumā iekļauto attiecināmo izmaksu atbilstību normatīvo aktu un līguma noteikumiem), pieteicēja</w:t>
      </w:r>
      <w:r w:rsidRPr="002401CC">
        <w:rPr>
          <w:rStyle w:val="Hyperlink"/>
          <w:rFonts w:ascii="Times New Roman" w:hAnsi="Times New Roman" w:cs="Times New Roman"/>
          <w:color w:val="auto"/>
          <w:sz w:val="24"/>
          <w:szCs w:val="24"/>
          <w:u w:val="none"/>
          <w:lang w:val="lv-LV"/>
        </w:rPr>
        <w:t xml:space="preserve"> tās lūgumu par finansējuma izmaksu nevar pamatot ar tiesisko paļāvību, kas radusies no šīs vēstules.</w:t>
      </w:r>
    </w:p>
    <w:p w14:paraId="775400A7" w14:textId="77777777" w:rsidR="002D3DCD" w:rsidRDefault="002D3DCD" w:rsidP="002D3DCD">
      <w:pPr>
        <w:spacing w:after="0"/>
        <w:ind w:firstLine="567"/>
        <w:jc w:val="both"/>
        <w:rPr>
          <w:rFonts w:ascii="Times New Roman" w:hAnsi="Times New Roman" w:cs="Times New Roman"/>
          <w:color w:val="000000"/>
          <w:sz w:val="24"/>
          <w:szCs w:val="24"/>
          <w:lang w:val="lv-LV"/>
        </w:rPr>
      </w:pPr>
    </w:p>
    <w:p w14:paraId="242C8EE3" w14:textId="4AC0ABDD" w:rsidR="007B1CBB" w:rsidRDefault="002D3DCD" w:rsidP="002D3DCD">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[1</w:t>
      </w:r>
      <w:r w:rsidR="003650DB">
        <w:rPr>
          <w:rFonts w:ascii="Times New Roman" w:hAnsi="Times New Roman" w:cs="Times New Roman"/>
          <w:color w:val="000000"/>
          <w:sz w:val="24"/>
          <w:szCs w:val="24"/>
          <w:lang w:val="lv-LV"/>
        </w:rPr>
        <w:t>6</w:t>
      </w:r>
      <w:r>
        <w:rPr>
          <w:rFonts w:ascii="Times New Roman" w:hAnsi="Times New Roman" w:cs="Times New Roman"/>
          <w:color w:val="000000"/>
          <w:sz w:val="24"/>
          <w:szCs w:val="24"/>
          <w:lang w:val="lv-LV"/>
        </w:rPr>
        <w:t>]</w:t>
      </w:r>
      <w:r w:rsidR="004350BB">
        <w:rPr>
          <w:rFonts w:ascii="Times New Roman" w:hAnsi="Times New Roman" w:cs="Times New Roman"/>
          <w:color w:val="000000"/>
          <w:sz w:val="24"/>
          <w:szCs w:val="24"/>
          <w:lang w:val="lv-LV"/>
        </w:rPr>
        <w:t> </w:t>
      </w:r>
      <w:r w:rsidR="007B1CBB">
        <w:rPr>
          <w:rFonts w:ascii="Times New Roman" w:hAnsi="Times New Roman" w:cs="Times New Roman"/>
          <w:color w:val="000000"/>
          <w:sz w:val="24"/>
          <w:szCs w:val="24"/>
          <w:lang w:val="lv-LV"/>
        </w:rPr>
        <w:t>K</w:t>
      </w:r>
      <w:r>
        <w:rPr>
          <w:rFonts w:ascii="Times New Roman" w:hAnsi="Times New Roman" w:cs="Times New Roman"/>
          <w:color w:val="000000"/>
          <w:sz w:val="24"/>
          <w:szCs w:val="24"/>
          <w:lang w:val="lv-LV"/>
        </w:rPr>
        <w:t xml:space="preserve">asācijas sūdzībā minēto </w:t>
      </w:r>
      <w:r w:rsidR="007B1CBB">
        <w:rPr>
          <w:rFonts w:ascii="Times New Roman" w:hAnsi="Times New Roman" w:cs="Times New Roman"/>
          <w:color w:val="000000"/>
          <w:sz w:val="24"/>
          <w:szCs w:val="24"/>
          <w:lang w:val="lv-LV"/>
        </w:rPr>
        <w:t>privātpersonas tiesību ievērošanas principa pārkāpumu (</w:t>
      </w:r>
      <w:r>
        <w:rPr>
          <w:rFonts w:ascii="Times New Roman" w:hAnsi="Times New Roman" w:cs="Times New Roman"/>
          <w:color w:val="000000"/>
          <w:sz w:val="24"/>
          <w:szCs w:val="24"/>
          <w:lang w:val="lv-LV"/>
        </w:rPr>
        <w:t xml:space="preserve">Administratīvā procesa likuma </w:t>
      </w:r>
      <w:proofErr w:type="gramStart"/>
      <w:r>
        <w:rPr>
          <w:rFonts w:ascii="Times New Roman" w:hAnsi="Times New Roman" w:cs="Times New Roman"/>
          <w:color w:val="000000"/>
          <w:sz w:val="24"/>
          <w:szCs w:val="24"/>
          <w:lang w:val="lv-LV"/>
        </w:rPr>
        <w:t>5.pant</w:t>
      </w:r>
      <w:r w:rsidR="007B1CBB">
        <w:rPr>
          <w:rFonts w:ascii="Times New Roman" w:hAnsi="Times New Roman" w:cs="Times New Roman"/>
          <w:color w:val="000000"/>
          <w:sz w:val="24"/>
          <w:szCs w:val="24"/>
          <w:lang w:val="lv-LV"/>
        </w:rPr>
        <w:t>s</w:t>
      </w:r>
      <w:proofErr w:type="gramEnd"/>
      <w:r w:rsidR="007B1CBB">
        <w:rPr>
          <w:rFonts w:ascii="Times New Roman" w:hAnsi="Times New Roman" w:cs="Times New Roman"/>
          <w:color w:val="000000"/>
          <w:sz w:val="24"/>
          <w:szCs w:val="24"/>
          <w:lang w:val="lv-LV"/>
        </w:rPr>
        <w:t>)</w:t>
      </w:r>
      <w:r>
        <w:rPr>
          <w:rFonts w:ascii="Times New Roman" w:hAnsi="Times New Roman" w:cs="Times New Roman"/>
          <w:color w:val="000000"/>
          <w:sz w:val="24"/>
          <w:szCs w:val="24"/>
          <w:lang w:val="lv-LV"/>
        </w:rPr>
        <w:t xml:space="preserve"> ietvertos tiesību normu pārkāpumus Senāts nekonstatē. </w:t>
      </w:r>
      <w:r w:rsidR="007B1CBB">
        <w:rPr>
          <w:rFonts w:ascii="Times New Roman" w:hAnsi="Times New Roman" w:cs="Times New Roman"/>
          <w:color w:val="000000"/>
          <w:sz w:val="24"/>
          <w:szCs w:val="24"/>
          <w:lang w:val="lv-LV"/>
        </w:rPr>
        <w:t>Ar šo principu nevar pamatot tiesību normām pretēju lēmumu, jo princips prasa veicināt personas tiesību ievērošanu tiesību normu ietvaros. Tā kā lietā konstatēts, ka pieteicējas īstenotais projekts neatbilst tiesību normām, privātpersonas tiesību ievērošanas princips pats par sevi nevar būt pamats pieteicējai labvēlīga lēmuma pieņemšanai.</w:t>
      </w:r>
    </w:p>
    <w:p w14:paraId="1AF298AB" w14:textId="7780F962" w:rsidR="004350BB" w:rsidRPr="005129BC" w:rsidRDefault="007B1CBB" w:rsidP="005129BC">
      <w:pPr>
        <w:spacing w:after="0"/>
        <w:ind w:firstLine="567"/>
        <w:jc w:val="both"/>
        <w:rPr>
          <w:rFonts w:ascii="Times New Roman" w:hAnsi="Times New Roman" w:cs="Times New Roman"/>
          <w:color w:val="000000"/>
          <w:sz w:val="24"/>
          <w:szCs w:val="24"/>
          <w:lang w:val="lv-LV"/>
        </w:rPr>
      </w:pPr>
      <w:r>
        <w:rPr>
          <w:rFonts w:ascii="Times New Roman" w:hAnsi="Times New Roman" w:cs="Times New Roman"/>
          <w:color w:val="000000"/>
          <w:sz w:val="24"/>
          <w:szCs w:val="24"/>
          <w:lang w:val="lv-LV"/>
        </w:rPr>
        <w:t xml:space="preserve">Savukārt tiesiskās paļāvības un samērīguma principa ievērošana ir jāvērtē, tiesai lietu izskatot no jauna. </w:t>
      </w:r>
      <w:bookmarkStart w:id="5" w:name="_Hlk26889179"/>
    </w:p>
    <w:p w14:paraId="64AB0347" w14:textId="77777777" w:rsidR="007969AD" w:rsidRPr="00B560F6" w:rsidRDefault="007969AD" w:rsidP="007969AD">
      <w:pPr>
        <w:spacing w:after="0"/>
        <w:jc w:val="center"/>
        <w:rPr>
          <w:rFonts w:ascii="Times New Roman" w:hAnsi="Times New Roman" w:cs="Times New Roman"/>
          <w:b/>
          <w:sz w:val="24"/>
          <w:szCs w:val="24"/>
          <w:lang w:val="lv-LV"/>
        </w:rPr>
      </w:pPr>
      <w:r w:rsidRPr="00B560F6">
        <w:rPr>
          <w:rFonts w:ascii="Times New Roman" w:hAnsi="Times New Roman" w:cs="Times New Roman"/>
          <w:b/>
          <w:sz w:val="24"/>
          <w:szCs w:val="24"/>
          <w:lang w:val="lv-LV"/>
        </w:rPr>
        <w:t>Rezolutīvā daļa</w:t>
      </w:r>
    </w:p>
    <w:p w14:paraId="0FA9AF4F" w14:textId="77777777" w:rsidR="007969AD" w:rsidRPr="00B560F6" w:rsidRDefault="007969AD" w:rsidP="007969AD">
      <w:pPr>
        <w:spacing w:after="0"/>
        <w:ind w:firstLine="540"/>
        <w:jc w:val="both"/>
        <w:rPr>
          <w:rFonts w:ascii="Times New Roman" w:hAnsi="Times New Roman" w:cs="Times New Roman"/>
          <w:bCs/>
          <w:spacing w:val="70"/>
          <w:sz w:val="24"/>
          <w:szCs w:val="24"/>
          <w:lang w:val="lv-LV"/>
        </w:rPr>
      </w:pPr>
    </w:p>
    <w:p w14:paraId="7BB72E7B" w14:textId="77777777" w:rsidR="007969AD" w:rsidRPr="00B560F6" w:rsidRDefault="007969AD" w:rsidP="007969AD">
      <w:pPr>
        <w:spacing w:after="0"/>
        <w:ind w:firstLine="540"/>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Pamatojoties uz Administratīvā procesa likuma 129.</w:t>
      </w:r>
      <w:r w:rsidRPr="00B560F6">
        <w:rPr>
          <w:rFonts w:ascii="Times New Roman" w:hAnsi="Times New Roman" w:cs="Times New Roman"/>
          <w:sz w:val="24"/>
          <w:szCs w:val="24"/>
          <w:vertAlign w:val="superscript"/>
          <w:lang w:val="lv-LV"/>
        </w:rPr>
        <w:t>1</w:t>
      </w:r>
      <w:r>
        <w:rPr>
          <w:rFonts w:ascii="Times New Roman" w:hAnsi="Times New Roman" w:cs="Times New Roman"/>
          <w:sz w:val="24"/>
          <w:szCs w:val="24"/>
          <w:lang w:val="lv-LV"/>
        </w:rPr>
        <w:t> </w:t>
      </w:r>
      <w:r w:rsidRPr="00B560F6">
        <w:rPr>
          <w:rFonts w:ascii="Times New Roman" w:hAnsi="Times New Roman" w:cs="Times New Roman"/>
          <w:sz w:val="24"/>
          <w:szCs w:val="24"/>
          <w:lang w:val="lv-LV"/>
        </w:rPr>
        <w:t xml:space="preserve">panta pirmās daļas 1.punktu, </w:t>
      </w:r>
      <w:proofErr w:type="gramStart"/>
      <w:r w:rsidRPr="00B560F6">
        <w:rPr>
          <w:rFonts w:ascii="Times New Roman" w:hAnsi="Times New Roman" w:cs="Times New Roman"/>
          <w:sz w:val="24"/>
          <w:szCs w:val="24"/>
          <w:lang w:val="lv-LV"/>
        </w:rPr>
        <w:t>348.panta</w:t>
      </w:r>
      <w:proofErr w:type="gramEnd"/>
      <w:r w:rsidRPr="00B560F6">
        <w:rPr>
          <w:rFonts w:ascii="Times New Roman" w:hAnsi="Times New Roman" w:cs="Times New Roman"/>
          <w:sz w:val="24"/>
          <w:szCs w:val="24"/>
          <w:lang w:val="lv-LV"/>
        </w:rPr>
        <w:t xml:space="preserve"> pirmās daļas 2.punktu un 351.pantu, Senāts</w:t>
      </w:r>
    </w:p>
    <w:p w14:paraId="3D7F1B25" w14:textId="77777777" w:rsidR="007969AD" w:rsidRPr="00B560F6" w:rsidRDefault="007969AD" w:rsidP="007969AD">
      <w:pPr>
        <w:spacing w:after="0"/>
        <w:rPr>
          <w:rFonts w:ascii="Times New Roman" w:hAnsi="Times New Roman" w:cs="Times New Roman"/>
          <w:b/>
          <w:bCs/>
          <w:sz w:val="24"/>
          <w:szCs w:val="24"/>
          <w:lang w:val="lv-LV"/>
        </w:rPr>
      </w:pPr>
    </w:p>
    <w:p w14:paraId="50413B06" w14:textId="77777777" w:rsidR="007969AD" w:rsidRDefault="007969AD" w:rsidP="007969AD">
      <w:pPr>
        <w:spacing w:after="0"/>
        <w:jc w:val="center"/>
        <w:rPr>
          <w:rFonts w:ascii="Times New Roman" w:hAnsi="Times New Roman" w:cs="Times New Roman"/>
          <w:b/>
          <w:bCs/>
          <w:sz w:val="24"/>
          <w:szCs w:val="24"/>
          <w:lang w:val="lv-LV"/>
        </w:rPr>
      </w:pPr>
      <w:r w:rsidRPr="00B560F6">
        <w:rPr>
          <w:rFonts w:ascii="Times New Roman" w:hAnsi="Times New Roman" w:cs="Times New Roman"/>
          <w:b/>
          <w:bCs/>
          <w:sz w:val="24"/>
          <w:szCs w:val="24"/>
          <w:lang w:val="lv-LV"/>
        </w:rPr>
        <w:t>nosprieda:</w:t>
      </w:r>
    </w:p>
    <w:p w14:paraId="71823430" w14:textId="77777777" w:rsidR="007969AD" w:rsidRPr="00B560F6" w:rsidRDefault="007969AD" w:rsidP="007969AD">
      <w:pPr>
        <w:spacing w:after="0"/>
        <w:jc w:val="center"/>
        <w:rPr>
          <w:rFonts w:ascii="Times New Roman" w:hAnsi="Times New Roman" w:cs="Times New Roman"/>
          <w:b/>
          <w:bCs/>
          <w:sz w:val="24"/>
          <w:szCs w:val="24"/>
          <w:lang w:val="lv-LV"/>
        </w:rPr>
      </w:pPr>
    </w:p>
    <w:p w14:paraId="2B18FB91" w14:textId="584EE1D3" w:rsidR="007969AD" w:rsidRPr="00B560F6" w:rsidRDefault="007969AD" w:rsidP="007969AD">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 xml:space="preserve">atcelt Administratīvās </w:t>
      </w:r>
      <w:r>
        <w:rPr>
          <w:rFonts w:ascii="Times New Roman" w:hAnsi="Times New Roman" w:cs="Times New Roman"/>
          <w:sz w:val="24"/>
          <w:szCs w:val="24"/>
          <w:lang w:val="lv-LV"/>
        </w:rPr>
        <w:t>apgabaltiesas</w:t>
      </w:r>
      <w:r w:rsidRPr="00B560F6">
        <w:rPr>
          <w:rFonts w:ascii="Times New Roman" w:hAnsi="Times New Roman" w:cs="Times New Roman"/>
          <w:sz w:val="24"/>
          <w:szCs w:val="24"/>
          <w:lang w:val="lv-LV"/>
        </w:rPr>
        <w:t xml:space="preserve"> </w:t>
      </w:r>
      <w:proofErr w:type="gramStart"/>
      <w:r w:rsidRPr="00B560F6">
        <w:rPr>
          <w:rFonts w:ascii="Times New Roman" w:hAnsi="Times New Roman" w:cs="Times New Roman"/>
          <w:sz w:val="24"/>
          <w:szCs w:val="24"/>
          <w:lang w:val="lv-LV"/>
        </w:rPr>
        <w:t>2017.gada</w:t>
      </w:r>
      <w:proofErr w:type="gramEnd"/>
      <w:r w:rsidRPr="00B560F6">
        <w:rPr>
          <w:rFonts w:ascii="Times New Roman" w:hAnsi="Times New Roman" w:cs="Times New Roman"/>
          <w:sz w:val="24"/>
          <w:szCs w:val="24"/>
          <w:lang w:val="lv-LV"/>
        </w:rPr>
        <w:t xml:space="preserve"> </w:t>
      </w:r>
      <w:r>
        <w:rPr>
          <w:rFonts w:ascii="Times New Roman" w:hAnsi="Times New Roman" w:cs="Times New Roman"/>
          <w:sz w:val="24"/>
          <w:szCs w:val="24"/>
          <w:lang w:val="lv-LV"/>
        </w:rPr>
        <w:t>7</w:t>
      </w:r>
      <w:r w:rsidRPr="00B560F6">
        <w:rPr>
          <w:rFonts w:ascii="Times New Roman" w:hAnsi="Times New Roman" w:cs="Times New Roman"/>
          <w:sz w:val="24"/>
          <w:szCs w:val="24"/>
          <w:lang w:val="lv-LV"/>
        </w:rPr>
        <w:t xml:space="preserve">.decembra spriedumu un nosūtīt lietu Administratīvajai </w:t>
      </w:r>
      <w:r>
        <w:rPr>
          <w:rFonts w:ascii="Times New Roman" w:hAnsi="Times New Roman" w:cs="Times New Roman"/>
          <w:sz w:val="24"/>
          <w:szCs w:val="24"/>
          <w:lang w:val="lv-LV"/>
        </w:rPr>
        <w:t>apgabaltiesai</w:t>
      </w:r>
      <w:r w:rsidRPr="00B560F6">
        <w:rPr>
          <w:rFonts w:ascii="Times New Roman" w:hAnsi="Times New Roman" w:cs="Times New Roman"/>
          <w:sz w:val="24"/>
          <w:szCs w:val="24"/>
          <w:lang w:val="lv-LV"/>
        </w:rPr>
        <w:t xml:space="preserve"> jaunai izskatīšanai;</w:t>
      </w:r>
    </w:p>
    <w:p w14:paraId="7877B354" w14:textId="56F292F7" w:rsidR="007969AD" w:rsidRPr="00B560F6" w:rsidRDefault="007969AD" w:rsidP="007969AD">
      <w:pPr>
        <w:spacing w:after="0"/>
        <w:ind w:firstLine="567"/>
        <w:jc w:val="both"/>
        <w:rPr>
          <w:rFonts w:ascii="Times New Roman" w:hAnsi="Times New Roman" w:cs="Times New Roman"/>
          <w:sz w:val="24"/>
          <w:szCs w:val="24"/>
          <w:lang w:val="lv-LV"/>
        </w:rPr>
      </w:pPr>
      <w:r w:rsidRPr="00B560F6">
        <w:rPr>
          <w:rFonts w:ascii="Times New Roman" w:hAnsi="Times New Roman" w:cs="Times New Roman"/>
          <w:sz w:val="24"/>
          <w:szCs w:val="24"/>
          <w:lang w:val="lv-LV"/>
        </w:rPr>
        <w:t>atmaksāt SIA</w:t>
      </w:r>
      <w:r>
        <w:rPr>
          <w:rFonts w:ascii="Times New Roman" w:hAnsi="Times New Roman" w:cs="Times New Roman"/>
          <w:sz w:val="24"/>
          <w:szCs w:val="24"/>
          <w:lang w:val="lv-LV"/>
        </w:rPr>
        <w:t> </w:t>
      </w:r>
      <w:r w:rsidR="00653067">
        <w:rPr>
          <w:rFonts w:ascii="Times New Roman" w:hAnsi="Times New Roman" w:cs="Times New Roman"/>
          <w:sz w:val="24"/>
          <w:szCs w:val="24"/>
          <w:lang w:val="lv-LV"/>
        </w:rPr>
        <w:t>„</w:t>
      </w:r>
      <w:r>
        <w:rPr>
          <w:rFonts w:ascii="Times New Roman" w:hAnsi="Times New Roman" w:cs="Times New Roman"/>
          <w:sz w:val="24"/>
          <w:szCs w:val="24"/>
          <w:lang w:val="lv-LV"/>
        </w:rPr>
        <w:t>PATINA”</w:t>
      </w:r>
      <w:r w:rsidRPr="00B560F6">
        <w:rPr>
          <w:rFonts w:ascii="Times New Roman" w:hAnsi="Times New Roman" w:cs="Times New Roman"/>
          <w:sz w:val="24"/>
          <w:szCs w:val="24"/>
          <w:lang w:val="lv-LV"/>
        </w:rPr>
        <w:t xml:space="preserve"> drošības naudu 70 </w:t>
      </w:r>
      <w:proofErr w:type="spellStart"/>
      <w:r w:rsidRPr="00B560F6">
        <w:rPr>
          <w:rFonts w:ascii="Times New Roman" w:hAnsi="Times New Roman" w:cs="Times New Roman"/>
          <w:i/>
          <w:sz w:val="24"/>
          <w:szCs w:val="24"/>
          <w:lang w:val="lv-LV"/>
        </w:rPr>
        <w:t>euro</w:t>
      </w:r>
      <w:proofErr w:type="spellEnd"/>
      <w:r w:rsidRPr="00B560F6">
        <w:rPr>
          <w:rFonts w:ascii="Times New Roman" w:hAnsi="Times New Roman" w:cs="Times New Roman"/>
          <w:sz w:val="24"/>
          <w:szCs w:val="24"/>
          <w:lang w:val="lv-LV"/>
        </w:rPr>
        <w:t>.</w:t>
      </w:r>
    </w:p>
    <w:p w14:paraId="2BE29CEE" w14:textId="2FAB2F07" w:rsidR="005129BC" w:rsidRDefault="007969AD" w:rsidP="005129BC">
      <w:pPr>
        <w:spacing w:after="0"/>
        <w:ind w:firstLine="567"/>
        <w:jc w:val="both"/>
        <w:rPr>
          <w:rFonts w:ascii="Times New Roman" w:hAnsi="Times New Roman" w:cs="Times New Roman"/>
          <w:bCs/>
          <w:sz w:val="24"/>
          <w:szCs w:val="24"/>
          <w:lang w:val="lv-LV"/>
        </w:rPr>
      </w:pPr>
      <w:r w:rsidRPr="0022610C">
        <w:rPr>
          <w:rFonts w:ascii="Times New Roman" w:hAnsi="Times New Roman" w:cs="Times New Roman"/>
          <w:sz w:val="24"/>
          <w:szCs w:val="24"/>
          <w:lang w:val="lv-LV"/>
        </w:rPr>
        <w:t xml:space="preserve">Spriedums </w:t>
      </w:r>
      <w:r w:rsidRPr="0022610C">
        <w:rPr>
          <w:rFonts w:ascii="Times New Roman" w:hAnsi="Times New Roman" w:cs="Times New Roman"/>
          <w:bCs/>
          <w:sz w:val="24"/>
          <w:szCs w:val="24"/>
          <w:lang w:val="lv-LV"/>
        </w:rPr>
        <w:t>nav pārsūdzams.</w:t>
      </w:r>
      <w:bookmarkEnd w:id="5"/>
    </w:p>
    <w:sectPr w:rsidR="005129BC" w:rsidSect="005129BC">
      <w:footerReference w:type="even" r:id="rId12"/>
      <w:footerReference w:type="default" r:id="rId13"/>
      <w:pgSz w:w="11906" w:h="16838"/>
      <w:pgMar w:top="1077" w:right="1077" w:bottom="90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EB106C" w14:textId="77777777" w:rsidR="00213F24" w:rsidRDefault="00213F24">
      <w:pPr>
        <w:spacing w:after="0" w:line="240" w:lineRule="auto"/>
      </w:pPr>
      <w:r>
        <w:separator/>
      </w:r>
    </w:p>
  </w:endnote>
  <w:endnote w:type="continuationSeparator" w:id="0">
    <w:p w14:paraId="72BF9435" w14:textId="77777777" w:rsidR="00213F24" w:rsidRDefault="00213F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6C5E8" w14:textId="77777777" w:rsidR="00597C1B" w:rsidRDefault="00597C1B" w:rsidP="00E60B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CB31A25" w14:textId="77777777" w:rsidR="00597C1B" w:rsidRDefault="00597C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B9DD4" w14:textId="64EB974E" w:rsidR="00597C1B" w:rsidRPr="009F0E55" w:rsidRDefault="00597C1B" w:rsidP="00E60BC8">
    <w:pPr>
      <w:pStyle w:val="Footer"/>
      <w:framePr w:wrap="notBeside" w:vAnchor="text" w:hAnchor="page" w:x="5401" w:y="1"/>
      <w:jc w:val="center"/>
      <w:rPr>
        <w:rStyle w:val="PageNumber"/>
      </w:rP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3463AA">
      <w:rPr>
        <w:rStyle w:val="PageNumber"/>
        <w:noProof/>
      </w:rPr>
      <w:t>10</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366088">
      <w:rPr>
        <w:rStyle w:val="PageNumber"/>
        <w:noProof/>
      </w:rPr>
      <w:t>10</w:t>
    </w:r>
    <w:r>
      <w:rPr>
        <w:rStyle w:val="PageNumber"/>
        <w:noProof/>
      </w:rPr>
      <w:fldChar w:fldCharType="end"/>
    </w:r>
  </w:p>
  <w:p w14:paraId="4192A66E" w14:textId="77777777" w:rsidR="00597C1B" w:rsidRDefault="00597C1B" w:rsidP="00E60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12D35" w14:textId="77777777" w:rsidR="00213F24" w:rsidRDefault="00213F24">
      <w:pPr>
        <w:spacing w:after="0" w:line="240" w:lineRule="auto"/>
      </w:pPr>
      <w:r>
        <w:separator/>
      </w:r>
    </w:p>
  </w:footnote>
  <w:footnote w:type="continuationSeparator" w:id="0">
    <w:p w14:paraId="4D21FCC8" w14:textId="77777777" w:rsidR="00213F24" w:rsidRDefault="00213F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96298"/>
    <w:multiLevelType w:val="hybridMultilevel"/>
    <w:tmpl w:val="FA58A5A4"/>
    <w:lvl w:ilvl="0" w:tplc="478E73C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689F5CEF"/>
    <w:multiLevelType w:val="hybridMultilevel"/>
    <w:tmpl w:val="83F4AF7E"/>
    <w:lvl w:ilvl="0" w:tplc="268E5C46">
      <w:start w:val="1"/>
      <w:numFmt w:val="upperLetter"/>
      <w:lvlText w:val="%1."/>
      <w:lvlJc w:val="left"/>
      <w:pPr>
        <w:ind w:left="1450" w:hanging="360"/>
      </w:pPr>
      <w:rPr>
        <w:rFonts w:hint="default"/>
      </w:rPr>
    </w:lvl>
    <w:lvl w:ilvl="1" w:tplc="04260019" w:tentative="1">
      <w:start w:val="1"/>
      <w:numFmt w:val="lowerLetter"/>
      <w:lvlText w:val="%2."/>
      <w:lvlJc w:val="left"/>
      <w:pPr>
        <w:ind w:left="2170" w:hanging="360"/>
      </w:pPr>
    </w:lvl>
    <w:lvl w:ilvl="2" w:tplc="0426001B" w:tentative="1">
      <w:start w:val="1"/>
      <w:numFmt w:val="lowerRoman"/>
      <w:lvlText w:val="%3."/>
      <w:lvlJc w:val="right"/>
      <w:pPr>
        <w:ind w:left="2890" w:hanging="180"/>
      </w:pPr>
    </w:lvl>
    <w:lvl w:ilvl="3" w:tplc="0426000F" w:tentative="1">
      <w:start w:val="1"/>
      <w:numFmt w:val="decimal"/>
      <w:lvlText w:val="%4."/>
      <w:lvlJc w:val="left"/>
      <w:pPr>
        <w:ind w:left="3610" w:hanging="360"/>
      </w:pPr>
    </w:lvl>
    <w:lvl w:ilvl="4" w:tplc="04260019" w:tentative="1">
      <w:start w:val="1"/>
      <w:numFmt w:val="lowerLetter"/>
      <w:lvlText w:val="%5."/>
      <w:lvlJc w:val="left"/>
      <w:pPr>
        <w:ind w:left="4330" w:hanging="360"/>
      </w:pPr>
    </w:lvl>
    <w:lvl w:ilvl="5" w:tplc="0426001B" w:tentative="1">
      <w:start w:val="1"/>
      <w:numFmt w:val="lowerRoman"/>
      <w:lvlText w:val="%6."/>
      <w:lvlJc w:val="right"/>
      <w:pPr>
        <w:ind w:left="5050" w:hanging="180"/>
      </w:pPr>
    </w:lvl>
    <w:lvl w:ilvl="6" w:tplc="0426000F" w:tentative="1">
      <w:start w:val="1"/>
      <w:numFmt w:val="decimal"/>
      <w:lvlText w:val="%7."/>
      <w:lvlJc w:val="left"/>
      <w:pPr>
        <w:ind w:left="5770" w:hanging="360"/>
      </w:pPr>
    </w:lvl>
    <w:lvl w:ilvl="7" w:tplc="04260019" w:tentative="1">
      <w:start w:val="1"/>
      <w:numFmt w:val="lowerLetter"/>
      <w:lvlText w:val="%8."/>
      <w:lvlJc w:val="left"/>
      <w:pPr>
        <w:ind w:left="6490" w:hanging="360"/>
      </w:pPr>
    </w:lvl>
    <w:lvl w:ilvl="8" w:tplc="0426001B" w:tentative="1">
      <w:start w:val="1"/>
      <w:numFmt w:val="lowerRoman"/>
      <w:lvlText w:val="%9."/>
      <w:lvlJc w:val="right"/>
      <w:pPr>
        <w:ind w:left="72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7BE"/>
    <w:rsid w:val="00003B15"/>
    <w:rsid w:val="0001496B"/>
    <w:rsid w:val="00020212"/>
    <w:rsid w:val="00020701"/>
    <w:rsid w:val="000219FB"/>
    <w:rsid w:val="0002246F"/>
    <w:rsid w:val="00024EF8"/>
    <w:rsid w:val="00027D4D"/>
    <w:rsid w:val="00031B89"/>
    <w:rsid w:val="00033FE6"/>
    <w:rsid w:val="00037975"/>
    <w:rsid w:val="00037A04"/>
    <w:rsid w:val="00042245"/>
    <w:rsid w:val="000423B1"/>
    <w:rsid w:val="00042C0D"/>
    <w:rsid w:val="00042C99"/>
    <w:rsid w:val="00050067"/>
    <w:rsid w:val="00050E87"/>
    <w:rsid w:val="00052454"/>
    <w:rsid w:val="000631B5"/>
    <w:rsid w:val="000662BF"/>
    <w:rsid w:val="00073CDF"/>
    <w:rsid w:val="00075AE7"/>
    <w:rsid w:val="00081A27"/>
    <w:rsid w:val="00083B98"/>
    <w:rsid w:val="000847B5"/>
    <w:rsid w:val="00085ECE"/>
    <w:rsid w:val="00086797"/>
    <w:rsid w:val="000933EE"/>
    <w:rsid w:val="00093949"/>
    <w:rsid w:val="000948E0"/>
    <w:rsid w:val="00095095"/>
    <w:rsid w:val="000965EA"/>
    <w:rsid w:val="00096EA7"/>
    <w:rsid w:val="000A0049"/>
    <w:rsid w:val="000A1802"/>
    <w:rsid w:val="000A36C4"/>
    <w:rsid w:val="000A36CB"/>
    <w:rsid w:val="000A3B4D"/>
    <w:rsid w:val="000A5823"/>
    <w:rsid w:val="000A624D"/>
    <w:rsid w:val="000B052A"/>
    <w:rsid w:val="000B5CD9"/>
    <w:rsid w:val="000C2832"/>
    <w:rsid w:val="000C30BF"/>
    <w:rsid w:val="000C3FD8"/>
    <w:rsid w:val="000C685A"/>
    <w:rsid w:val="000C736C"/>
    <w:rsid w:val="000D180F"/>
    <w:rsid w:val="000D446E"/>
    <w:rsid w:val="000D5A6A"/>
    <w:rsid w:val="000E0FB8"/>
    <w:rsid w:val="000F1329"/>
    <w:rsid w:val="000F3916"/>
    <w:rsid w:val="000F4BF2"/>
    <w:rsid w:val="000F5337"/>
    <w:rsid w:val="000F62C5"/>
    <w:rsid w:val="001000E8"/>
    <w:rsid w:val="00105278"/>
    <w:rsid w:val="00106932"/>
    <w:rsid w:val="00111134"/>
    <w:rsid w:val="00113972"/>
    <w:rsid w:val="001144AD"/>
    <w:rsid w:val="00116665"/>
    <w:rsid w:val="001177EE"/>
    <w:rsid w:val="00120AE9"/>
    <w:rsid w:val="001236FD"/>
    <w:rsid w:val="001241C2"/>
    <w:rsid w:val="001245CC"/>
    <w:rsid w:val="00127AF5"/>
    <w:rsid w:val="001305DC"/>
    <w:rsid w:val="00135CA0"/>
    <w:rsid w:val="001415CB"/>
    <w:rsid w:val="001525BC"/>
    <w:rsid w:val="001531A2"/>
    <w:rsid w:val="0015356F"/>
    <w:rsid w:val="00153592"/>
    <w:rsid w:val="00155E69"/>
    <w:rsid w:val="00161636"/>
    <w:rsid w:val="00170949"/>
    <w:rsid w:val="001711BA"/>
    <w:rsid w:val="00177F9A"/>
    <w:rsid w:val="00181C99"/>
    <w:rsid w:val="00185520"/>
    <w:rsid w:val="00194192"/>
    <w:rsid w:val="001949D4"/>
    <w:rsid w:val="001956AC"/>
    <w:rsid w:val="001964A5"/>
    <w:rsid w:val="00196A51"/>
    <w:rsid w:val="00197FDE"/>
    <w:rsid w:val="001A46C2"/>
    <w:rsid w:val="001A5B1A"/>
    <w:rsid w:val="001A7AE8"/>
    <w:rsid w:val="001B01EA"/>
    <w:rsid w:val="001B35F2"/>
    <w:rsid w:val="001B3D28"/>
    <w:rsid w:val="001B5ACA"/>
    <w:rsid w:val="001B6F40"/>
    <w:rsid w:val="001B7029"/>
    <w:rsid w:val="001C07CA"/>
    <w:rsid w:val="001C1B48"/>
    <w:rsid w:val="001C6C5C"/>
    <w:rsid w:val="001C7835"/>
    <w:rsid w:val="001D139D"/>
    <w:rsid w:val="001D1B9F"/>
    <w:rsid w:val="001D3EBC"/>
    <w:rsid w:val="001D48B4"/>
    <w:rsid w:val="001D64F1"/>
    <w:rsid w:val="001D7FB0"/>
    <w:rsid w:val="001E1344"/>
    <w:rsid w:val="001E142A"/>
    <w:rsid w:val="001E3C4B"/>
    <w:rsid w:val="001E7825"/>
    <w:rsid w:val="001E78B2"/>
    <w:rsid w:val="001F0FC9"/>
    <w:rsid w:val="001F11B6"/>
    <w:rsid w:val="001F1CCE"/>
    <w:rsid w:val="001F4AFF"/>
    <w:rsid w:val="001F6383"/>
    <w:rsid w:val="001F7EC9"/>
    <w:rsid w:val="00200EA8"/>
    <w:rsid w:val="00203BC8"/>
    <w:rsid w:val="00203D73"/>
    <w:rsid w:val="00205AD8"/>
    <w:rsid w:val="00205EC7"/>
    <w:rsid w:val="002065B9"/>
    <w:rsid w:val="002118C1"/>
    <w:rsid w:val="0021261F"/>
    <w:rsid w:val="00213F24"/>
    <w:rsid w:val="002142F9"/>
    <w:rsid w:val="0022139A"/>
    <w:rsid w:val="0022610C"/>
    <w:rsid w:val="002264CC"/>
    <w:rsid w:val="00227719"/>
    <w:rsid w:val="00230A78"/>
    <w:rsid w:val="00231688"/>
    <w:rsid w:val="002317DD"/>
    <w:rsid w:val="00231A74"/>
    <w:rsid w:val="0023285D"/>
    <w:rsid w:val="00233316"/>
    <w:rsid w:val="002373BF"/>
    <w:rsid w:val="002401CC"/>
    <w:rsid w:val="002415F6"/>
    <w:rsid w:val="00241C01"/>
    <w:rsid w:val="00242B05"/>
    <w:rsid w:val="0024780D"/>
    <w:rsid w:val="00247DE7"/>
    <w:rsid w:val="00250153"/>
    <w:rsid w:val="00253198"/>
    <w:rsid w:val="0025413E"/>
    <w:rsid w:val="0025684E"/>
    <w:rsid w:val="00261CAC"/>
    <w:rsid w:val="00263DA9"/>
    <w:rsid w:val="00264AA2"/>
    <w:rsid w:val="002666DA"/>
    <w:rsid w:val="00266A4F"/>
    <w:rsid w:val="002720B5"/>
    <w:rsid w:val="002747E3"/>
    <w:rsid w:val="0027604C"/>
    <w:rsid w:val="0028110B"/>
    <w:rsid w:val="00291400"/>
    <w:rsid w:val="00292819"/>
    <w:rsid w:val="00292C51"/>
    <w:rsid w:val="00294813"/>
    <w:rsid w:val="002A6BCA"/>
    <w:rsid w:val="002B0FF0"/>
    <w:rsid w:val="002B32C6"/>
    <w:rsid w:val="002B32D0"/>
    <w:rsid w:val="002C05DA"/>
    <w:rsid w:val="002C0A2C"/>
    <w:rsid w:val="002C0A3F"/>
    <w:rsid w:val="002C0F0A"/>
    <w:rsid w:val="002C10EB"/>
    <w:rsid w:val="002C16B5"/>
    <w:rsid w:val="002C18AE"/>
    <w:rsid w:val="002C5DB6"/>
    <w:rsid w:val="002C6DA3"/>
    <w:rsid w:val="002D1BEB"/>
    <w:rsid w:val="002D2C40"/>
    <w:rsid w:val="002D3DCD"/>
    <w:rsid w:val="002D63F4"/>
    <w:rsid w:val="002E01F8"/>
    <w:rsid w:val="002E0786"/>
    <w:rsid w:val="002E5D3F"/>
    <w:rsid w:val="002F105A"/>
    <w:rsid w:val="002F215E"/>
    <w:rsid w:val="002F3E56"/>
    <w:rsid w:val="002F751F"/>
    <w:rsid w:val="00301E52"/>
    <w:rsid w:val="003022AA"/>
    <w:rsid w:val="003036F3"/>
    <w:rsid w:val="00310DC3"/>
    <w:rsid w:val="00313603"/>
    <w:rsid w:val="003150FC"/>
    <w:rsid w:val="003154C6"/>
    <w:rsid w:val="003179BA"/>
    <w:rsid w:val="00320E72"/>
    <w:rsid w:val="0032114A"/>
    <w:rsid w:val="00322A33"/>
    <w:rsid w:val="00322DB3"/>
    <w:rsid w:val="003306BD"/>
    <w:rsid w:val="00333664"/>
    <w:rsid w:val="00345ABA"/>
    <w:rsid w:val="003463AA"/>
    <w:rsid w:val="00346694"/>
    <w:rsid w:val="0034738C"/>
    <w:rsid w:val="00352C36"/>
    <w:rsid w:val="00357027"/>
    <w:rsid w:val="00360FB0"/>
    <w:rsid w:val="00361954"/>
    <w:rsid w:val="00362AFE"/>
    <w:rsid w:val="003633B6"/>
    <w:rsid w:val="003650DB"/>
    <w:rsid w:val="00366088"/>
    <w:rsid w:val="00366BDD"/>
    <w:rsid w:val="00372DDD"/>
    <w:rsid w:val="00374A5E"/>
    <w:rsid w:val="00374C2B"/>
    <w:rsid w:val="00374E5B"/>
    <w:rsid w:val="00377471"/>
    <w:rsid w:val="00377E4F"/>
    <w:rsid w:val="00380998"/>
    <w:rsid w:val="003817BE"/>
    <w:rsid w:val="003827AA"/>
    <w:rsid w:val="003832AA"/>
    <w:rsid w:val="003860FF"/>
    <w:rsid w:val="00386AF1"/>
    <w:rsid w:val="0039002E"/>
    <w:rsid w:val="00390DE6"/>
    <w:rsid w:val="00392751"/>
    <w:rsid w:val="003927E4"/>
    <w:rsid w:val="00393CE0"/>
    <w:rsid w:val="003945AA"/>
    <w:rsid w:val="003B17BD"/>
    <w:rsid w:val="003B3400"/>
    <w:rsid w:val="003B7584"/>
    <w:rsid w:val="003C0A22"/>
    <w:rsid w:val="003C2AFA"/>
    <w:rsid w:val="003C31E3"/>
    <w:rsid w:val="003C3D10"/>
    <w:rsid w:val="003C547C"/>
    <w:rsid w:val="003D2704"/>
    <w:rsid w:val="003D31EC"/>
    <w:rsid w:val="003D4A86"/>
    <w:rsid w:val="003D6B7F"/>
    <w:rsid w:val="003D7D24"/>
    <w:rsid w:val="003E05A9"/>
    <w:rsid w:val="003E2995"/>
    <w:rsid w:val="003E36E0"/>
    <w:rsid w:val="003E6031"/>
    <w:rsid w:val="003E773E"/>
    <w:rsid w:val="003F154E"/>
    <w:rsid w:val="003F487E"/>
    <w:rsid w:val="004010ED"/>
    <w:rsid w:val="00401345"/>
    <w:rsid w:val="00401397"/>
    <w:rsid w:val="00402FF6"/>
    <w:rsid w:val="0040530C"/>
    <w:rsid w:val="00405635"/>
    <w:rsid w:val="00405FE3"/>
    <w:rsid w:val="00412370"/>
    <w:rsid w:val="00415ADC"/>
    <w:rsid w:val="00416AA7"/>
    <w:rsid w:val="00417F23"/>
    <w:rsid w:val="0043210E"/>
    <w:rsid w:val="00432353"/>
    <w:rsid w:val="004350BB"/>
    <w:rsid w:val="00443F17"/>
    <w:rsid w:val="00451FC2"/>
    <w:rsid w:val="00452BAA"/>
    <w:rsid w:val="00453127"/>
    <w:rsid w:val="00453211"/>
    <w:rsid w:val="0045351C"/>
    <w:rsid w:val="0045404F"/>
    <w:rsid w:val="00457DA8"/>
    <w:rsid w:val="00464594"/>
    <w:rsid w:val="00464A94"/>
    <w:rsid w:val="00465994"/>
    <w:rsid w:val="00467D5C"/>
    <w:rsid w:val="00470558"/>
    <w:rsid w:val="00470E10"/>
    <w:rsid w:val="00472FB1"/>
    <w:rsid w:val="00473630"/>
    <w:rsid w:val="004736D2"/>
    <w:rsid w:val="00474C68"/>
    <w:rsid w:val="004755F2"/>
    <w:rsid w:val="00475DC4"/>
    <w:rsid w:val="00477E99"/>
    <w:rsid w:val="004813FD"/>
    <w:rsid w:val="00485E29"/>
    <w:rsid w:val="0048757B"/>
    <w:rsid w:val="00487FD3"/>
    <w:rsid w:val="00490FB8"/>
    <w:rsid w:val="00495EC6"/>
    <w:rsid w:val="004B2E02"/>
    <w:rsid w:val="004B3AC3"/>
    <w:rsid w:val="004B3D3E"/>
    <w:rsid w:val="004B56B2"/>
    <w:rsid w:val="004B5953"/>
    <w:rsid w:val="004C03F1"/>
    <w:rsid w:val="004C18F6"/>
    <w:rsid w:val="004C34DB"/>
    <w:rsid w:val="004C3C74"/>
    <w:rsid w:val="004C4561"/>
    <w:rsid w:val="004D013F"/>
    <w:rsid w:val="004D1E16"/>
    <w:rsid w:val="004D2692"/>
    <w:rsid w:val="004D443F"/>
    <w:rsid w:val="004D61FB"/>
    <w:rsid w:val="004D6810"/>
    <w:rsid w:val="004D7820"/>
    <w:rsid w:val="004E05B3"/>
    <w:rsid w:val="004E1836"/>
    <w:rsid w:val="004E374F"/>
    <w:rsid w:val="004E4C92"/>
    <w:rsid w:val="004E6337"/>
    <w:rsid w:val="004E6634"/>
    <w:rsid w:val="004E7BB5"/>
    <w:rsid w:val="004E7C7F"/>
    <w:rsid w:val="004E7EE3"/>
    <w:rsid w:val="004F001E"/>
    <w:rsid w:val="004F00E0"/>
    <w:rsid w:val="004F163A"/>
    <w:rsid w:val="0050165F"/>
    <w:rsid w:val="005046D3"/>
    <w:rsid w:val="0050541F"/>
    <w:rsid w:val="00505ADF"/>
    <w:rsid w:val="005129BC"/>
    <w:rsid w:val="005151BC"/>
    <w:rsid w:val="00516D8A"/>
    <w:rsid w:val="00520648"/>
    <w:rsid w:val="00520CEA"/>
    <w:rsid w:val="005225CC"/>
    <w:rsid w:val="0052358C"/>
    <w:rsid w:val="00524E97"/>
    <w:rsid w:val="00525BEA"/>
    <w:rsid w:val="00526456"/>
    <w:rsid w:val="0052684D"/>
    <w:rsid w:val="00530E1A"/>
    <w:rsid w:val="00530EAF"/>
    <w:rsid w:val="00541E32"/>
    <w:rsid w:val="0054461B"/>
    <w:rsid w:val="0055037C"/>
    <w:rsid w:val="0055075D"/>
    <w:rsid w:val="00552556"/>
    <w:rsid w:val="00554370"/>
    <w:rsid w:val="00555F2D"/>
    <w:rsid w:val="00556D49"/>
    <w:rsid w:val="00560D31"/>
    <w:rsid w:val="0056106B"/>
    <w:rsid w:val="00561901"/>
    <w:rsid w:val="0057087E"/>
    <w:rsid w:val="00571E57"/>
    <w:rsid w:val="00572ACC"/>
    <w:rsid w:val="005803A2"/>
    <w:rsid w:val="00580EE8"/>
    <w:rsid w:val="005832DD"/>
    <w:rsid w:val="00583DE4"/>
    <w:rsid w:val="00583F32"/>
    <w:rsid w:val="00586573"/>
    <w:rsid w:val="005919D6"/>
    <w:rsid w:val="00593329"/>
    <w:rsid w:val="00597C1B"/>
    <w:rsid w:val="005A3713"/>
    <w:rsid w:val="005A5FF0"/>
    <w:rsid w:val="005B2261"/>
    <w:rsid w:val="005B2FCB"/>
    <w:rsid w:val="005B4494"/>
    <w:rsid w:val="005B4746"/>
    <w:rsid w:val="005B7C87"/>
    <w:rsid w:val="005C0E0E"/>
    <w:rsid w:val="005C5564"/>
    <w:rsid w:val="005C5BE2"/>
    <w:rsid w:val="005D74C7"/>
    <w:rsid w:val="005D7B0C"/>
    <w:rsid w:val="005E13D2"/>
    <w:rsid w:val="005E6D21"/>
    <w:rsid w:val="005E743C"/>
    <w:rsid w:val="005E770A"/>
    <w:rsid w:val="00600ED4"/>
    <w:rsid w:val="0060579A"/>
    <w:rsid w:val="006059A3"/>
    <w:rsid w:val="006068AF"/>
    <w:rsid w:val="00607482"/>
    <w:rsid w:val="00610062"/>
    <w:rsid w:val="006115BD"/>
    <w:rsid w:val="00612273"/>
    <w:rsid w:val="00612504"/>
    <w:rsid w:val="00613320"/>
    <w:rsid w:val="006135C7"/>
    <w:rsid w:val="006137A2"/>
    <w:rsid w:val="00613914"/>
    <w:rsid w:val="00614BAA"/>
    <w:rsid w:val="006258BA"/>
    <w:rsid w:val="006260ED"/>
    <w:rsid w:val="006269F7"/>
    <w:rsid w:val="00630398"/>
    <w:rsid w:val="0063091E"/>
    <w:rsid w:val="006420A7"/>
    <w:rsid w:val="00642926"/>
    <w:rsid w:val="00644651"/>
    <w:rsid w:val="00645256"/>
    <w:rsid w:val="00652D67"/>
    <w:rsid w:val="00653067"/>
    <w:rsid w:val="00657FED"/>
    <w:rsid w:val="006609EB"/>
    <w:rsid w:val="0066331B"/>
    <w:rsid w:val="00663AE2"/>
    <w:rsid w:val="00665131"/>
    <w:rsid w:val="00665F51"/>
    <w:rsid w:val="00666D4D"/>
    <w:rsid w:val="00671918"/>
    <w:rsid w:val="00673311"/>
    <w:rsid w:val="00676BFB"/>
    <w:rsid w:val="00677DDA"/>
    <w:rsid w:val="00682865"/>
    <w:rsid w:val="00682F42"/>
    <w:rsid w:val="00683384"/>
    <w:rsid w:val="00683945"/>
    <w:rsid w:val="00687DE9"/>
    <w:rsid w:val="00690E2B"/>
    <w:rsid w:val="00696F17"/>
    <w:rsid w:val="00697688"/>
    <w:rsid w:val="0069792C"/>
    <w:rsid w:val="00697C51"/>
    <w:rsid w:val="00697C5F"/>
    <w:rsid w:val="006A0A7D"/>
    <w:rsid w:val="006A1323"/>
    <w:rsid w:val="006A27CF"/>
    <w:rsid w:val="006A2EC1"/>
    <w:rsid w:val="006A41F8"/>
    <w:rsid w:val="006A5DB0"/>
    <w:rsid w:val="006B1698"/>
    <w:rsid w:val="006B3AE5"/>
    <w:rsid w:val="006B7ED1"/>
    <w:rsid w:val="006C04EB"/>
    <w:rsid w:val="006C26B0"/>
    <w:rsid w:val="006C3A93"/>
    <w:rsid w:val="006C6F67"/>
    <w:rsid w:val="006D32D5"/>
    <w:rsid w:val="006D4533"/>
    <w:rsid w:val="006D5BD0"/>
    <w:rsid w:val="006D7434"/>
    <w:rsid w:val="006D7D65"/>
    <w:rsid w:val="006E5846"/>
    <w:rsid w:val="006E66FA"/>
    <w:rsid w:val="006E6926"/>
    <w:rsid w:val="006E7B76"/>
    <w:rsid w:val="006F224D"/>
    <w:rsid w:val="006F583B"/>
    <w:rsid w:val="006F7874"/>
    <w:rsid w:val="00710D93"/>
    <w:rsid w:val="00713B40"/>
    <w:rsid w:val="0072513C"/>
    <w:rsid w:val="007264FB"/>
    <w:rsid w:val="00732F7D"/>
    <w:rsid w:val="00732F93"/>
    <w:rsid w:val="00733651"/>
    <w:rsid w:val="007408D2"/>
    <w:rsid w:val="00742556"/>
    <w:rsid w:val="00746414"/>
    <w:rsid w:val="0075175D"/>
    <w:rsid w:val="00753318"/>
    <w:rsid w:val="00756AD0"/>
    <w:rsid w:val="00757A27"/>
    <w:rsid w:val="007602E7"/>
    <w:rsid w:val="00762211"/>
    <w:rsid w:val="0076501D"/>
    <w:rsid w:val="00765740"/>
    <w:rsid w:val="00765A37"/>
    <w:rsid w:val="00772063"/>
    <w:rsid w:val="00777697"/>
    <w:rsid w:val="007804F1"/>
    <w:rsid w:val="00780C05"/>
    <w:rsid w:val="00780D27"/>
    <w:rsid w:val="00782492"/>
    <w:rsid w:val="00785842"/>
    <w:rsid w:val="00790613"/>
    <w:rsid w:val="00790B09"/>
    <w:rsid w:val="0079171C"/>
    <w:rsid w:val="0079249D"/>
    <w:rsid w:val="00794A02"/>
    <w:rsid w:val="00795034"/>
    <w:rsid w:val="00795169"/>
    <w:rsid w:val="007969AD"/>
    <w:rsid w:val="007972F6"/>
    <w:rsid w:val="007A03F3"/>
    <w:rsid w:val="007A1BEF"/>
    <w:rsid w:val="007B1CBB"/>
    <w:rsid w:val="007B20A4"/>
    <w:rsid w:val="007B2D8F"/>
    <w:rsid w:val="007B374A"/>
    <w:rsid w:val="007C01A7"/>
    <w:rsid w:val="007C1895"/>
    <w:rsid w:val="007C33AA"/>
    <w:rsid w:val="007C3A39"/>
    <w:rsid w:val="007C617D"/>
    <w:rsid w:val="007C6A53"/>
    <w:rsid w:val="007C745B"/>
    <w:rsid w:val="007D229C"/>
    <w:rsid w:val="007D3063"/>
    <w:rsid w:val="007D6F1F"/>
    <w:rsid w:val="007D720D"/>
    <w:rsid w:val="007E3C1D"/>
    <w:rsid w:val="007E5DDA"/>
    <w:rsid w:val="007E69ED"/>
    <w:rsid w:val="007E6DE7"/>
    <w:rsid w:val="007F03CE"/>
    <w:rsid w:val="007F0815"/>
    <w:rsid w:val="007F2455"/>
    <w:rsid w:val="00801B95"/>
    <w:rsid w:val="00801F58"/>
    <w:rsid w:val="0080270B"/>
    <w:rsid w:val="00802BCD"/>
    <w:rsid w:val="00803699"/>
    <w:rsid w:val="00804F5A"/>
    <w:rsid w:val="00807560"/>
    <w:rsid w:val="00810228"/>
    <w:rsid w:val="00810DE9"/>
    <w:rsid w:val="00813003"/>
    <w:rsid w:val="00817D26"/>
    <w:rsid w:val="0082005A"/>
    <w:rsid w:val="008214D7"/>
    <w:rsid w:val="008214EB"/>
    <w:rsid w:val="00821BD9"/>
    <w:rsid w:val="008227BD"/>
    <w:rsid w:val="00825C9F"/>
    <w:rsid w:val="008274AB"/>
    <w:rsid w:val="00830461"/>
    <w:rsid w:val="00831FBA"/>
    <w:rsid w:val="008470A6"/>
    <w:rsid w:val="0084734E"/>
    <w:rsid w:val="008505B7"/>
    <w:rsid w:val="00850785"/>
    <w:rsid w:val="00851F42"/>
    <w:rsid w:val="0085215E"/>
    <w:rsid w:val="00852DE9"/>
    <w:rsid w:val="0085724D"/>
    <w:rsid w:val="00863B3A"/>
    <w:rsid w:val="00863EB8"/>
    <w:rsid w:val="008640F2"/>
    <w:rsid w:val="0086530B"/>
    <w:rsid w:val="0086589C"/>
    <w:rsid w:val="008677FB"/>
    <w:rsid w:val="00870A94"/>
    <w:rsid w:val="00871C60"/>
    <w:rsid w:val="00872276"/>
    <w:rsid w:val="00877227"/>
    <w:rsid w:val="00885A88"/>
    <w:rsid w:val="00886318"/>
    <w:rsid w:val="00886E54"/>
    <w:rsid w:val="008A26B2"/>
    <w:rsid w:val="008A350E"/>
    <w:rsid w:val="008A5B21"/>
    <w:rsid w:val="008B03A9"/>
    <w:rsid w:val="008B0CD0"/>
    <w:rsid w:val="008C2B7A"/>
    <w:rsid w:val="008C3CA5"/>
    <w:rsid w:val="008C63CD"/>
    <w:rsid w:val="008C6A8A"/>
    <w:rsid w:val="008C7A98"/>
    <w:rsid w:val="008C7E80"/>
    <w:rsid w:val="008D5624"/>
    <w:rsid w:val="008D6760"/>
    <w:rsid w:val="008D72CA"/>
    <w:rsid w:val="008D7589"/>
    <w:rsid w:val="008E2761"/>
    <w:rsid w:val="008E3161"/>
    <w:rsid w:val="008E402B"/>
    <w:rsid w:val="008E6B6E"/>
    <w:rsid w:val="008F1253"/>
    <w:rsid w:val="008F1D81"/>
    <w:rsid w:val="008F245B"/>
    <w:rsid w:val="008F29E1"/>
    <w:rsid w:val="008F7776"/>
    <w:rsid w:val="009012E7"/>
    <w:rsid w:val="009012F9"/>
    <w:rsid w:val="0090311E"/>
    <w:rsid w:val="00903834"/>
    <w:rsid w:val="00905404"/>
    <w:rsid w:val="00905596"/>
    <w:rsid w:val="00905CD9"/>
    <w:rsid w:val="00905FA3"/>
    <w:rsid w:val="00911909"/>
    <w:rsid w:val="0091498F"/>
    <w:rsid w:val="00914C1C"/>
    <w:rsid w:val="009164CB"/>
    <w:rsid w:val="009168FA"/>
    <w:rsid w:val="00916D3C"/>
    <w:rsid w:val="00921BC7"/>
    <w:rsid w:val="00922F71"/>
    <w:rsid w:val="00923ACD"/>
    <w:rsid w:val="009263A6"/>
    <w:rsid w:val="0092728F"/>
    <w:rsid w:val="00930761"/>
    <w:rsid w:val="0093411E"/>
    <w:rsid w:val="00937EDA"/>
    <w:rsid w:val="00937F39"/>
    <w:rsid w:val="00942E21"/>
    <w:rsid w:val="00943271"/>
    <w:rsid w:val="0094376C"/>
    <w:rsid w:val="00944D75"/>
    <w:rsid w:val="0094537E"/>
    <w:rsid w:val="00956D21"/>
    <w:rsid w:val="00960223"/>
    <w:rsid w:val="00960FB9"/>
    <w:rsid w:val="009654B4"/>
    <w:rsid w:val="00965561"/>
    <w:rsid w:val="00972100"/>
    <w:rsid w:val="00973C73"/>
    <w:rsid w:val="009749CB"/>
    <w:rsid w:val="009843D6"/>
    <w:rsid w:val="009870CC"/>
    <w:rsid w:val="0099316A"/>
    <w:rsid w:val="00995384"/>
    <w:rsid w:val="00996C4E"/>
    <w:rsid w:val="009A0770"/>
    <w:rsid w:val="009A0EBD"/>
    <w:rsid w:val="009A11C4"/>
    <w:rsid w:val="009A1CAF"/>
    <w:rsid w:val="009A294B"/>
    <w:rsid w:val="009A71BC"/>
    <w:rsid w:val="009B0448"/>
    <w:rsid w:val="009B2648"/>
    <w:rsid w:val="009B2723"/>
    <w:rsid w:val="009B2889"/>
    <w:rsid w:val="009B3740"/>
    <w:rsid w:val="009B7BE5"/>
    <w:rsid w:val="009C25A6"/>
    <w:rsid w:val="009C3E98"/>
    <w:rsid w:val="009C4BD6"/>
    <w:rsid w:val="009D0F79"/>
    <w:rsid w:val="009D1105"/>
    <w:rsid w:val="009D279C"/>
    <w:rsid w:val="009D2F4A"/>
    <w:rsid w:val="009D3168"/>
    <w:rsid w:val="009D3A50"/>
    <w:rsid w:val="009D4856"/>
    <w:rsid w:val="009D60B7"/>
    <w:rsid w:val="009E0C06"/>
    <w:rsid w:val="009E0D96"/>
    <w:rsid w:val="009E2077"/>
    <w:rsid w:val="009E25F1"/>
    <w:rsid w:val="009E2999"/>
    <w:rsid w:val="009E48A0"/>
    <w:rsid w:val="009E5A0E"/>
    <w:rsid w:val="009E6041"/>
    <w:rsid w:val="009F0438"/>
    <w:rsid w:val="009F4D3B"/>
    <w:rsid w:val="009F77A7"/>
    <w:rsid w:val="00A00A7C"/>
    <w:rsid w:val="00A027A7"/>
    <w:rsid w:val="00A02C98"/>
    <w:rsid w:val="00A13907"/>
    <w:rsid w:val="00A1714D"/>
    <w:rsid w:val="00A219A1"/>
    <w:rsid w:val="00A236E7"/>
    <w:rsid w:val="00A243B2"/>
    <w:rsid w:val="00A256CB"/>
    <w:rsid w:val="00A27869"/>
    <w:rsid w:val="00A3419A"/>
    <w:rsid w:val="00A35439"/>
    <w:rsid w:val="00A40A07"/>
    <w:rsid w:val="00A42295"/>
    <w:rsid w:val="00A43143"/>
    <w:rsid w:val="00A5074B"/>
    <w:rsid w:val="00A51D89"/>
    <w:rsid w:val="00A563F6"/>
    <w:rsid w:val="00A612FA"/>
    <w:rsid w:val="00A6151B"/>
    <w:rsid w:val="00A61F18"/>
    <w:rsid w:val="00A63019"/>
    <w:rsid w:val="00A63AFF"/>
    <w:rsid w:val="00A6552B"/>
    <w:rsid w:val="00A6623D"/>
    <w:rsid w:val="00A67AF5"/>
    <w:rsid w:val="00A7089F"/>
    <w:rsid w:val="00A719A7"/>
    <w:rsid w:val="00A7459F"/>
    <w:rsid w:val="00A7544D"/>
    <w:rsid w:val="00A75D41"/>
    <w:rsid w:val="00A768C4"/>
    <w:rsid w:val="00A802A6"/>
    <w:rsid w:val="00A82D24"/>
    <w:rsid w:val="00A841BB"/>
    <w:rsid w:val="00A865CB"/>
    <w:rsid w:val="00A9091E"/>
    <w:rsid w:val="00A929BD"/>
    <w:rsid w:val="00A93C1D"/>
    <w:rsid w:val="00AA5FE2"/>
    <w:rsid w:val="00AA79BF"/>
    <w:rsid w:val="00AA7B85"/>
    <w:rsid w:val="00AA7E5E"/>
    <w:rsid w:val="00AB364D"/>
    <w:rsid w:val="00AC0253"/>
    <w:rsid w:val="00AC4907"/>
    <w:rsid w:val="00AC5625"/>
    <w:rsid w:val="00AC57DF"/>
    <w:rsid w:val="00AD320A"/>
    <w:rsid w:val="00AD37A7"/>
    <w:rsid w:val="00AD6606"/>
    <w:rsid w:val="00AD7503"/>
    <w:rsid w:val="00AE151F"/>
    <w:rsid w:val="00AE225A"/>
    <w:rsid w:val="00AE5A35"/>
    <w:rsid w:val="00AE6DD7"/>
    <w:rsid w:val="00AE7F7F"/>
    <w:rsid w:val="00AF01FC"/>
    <w:rsid w:val="00AF4221"/>
    <w:rsid w:val="00AF6810"/>
    <w:rsid w:val="00B0325D"/>
    <w:rsid w:val="00B03684"/>
    <w:rsid w:val="00B03AFB"/>
    <w:rsid w:val="00B0453B"/>
    <w:rsid w:val="00B04EDC"/>
    <w:rsid w:val="00B061D4"/>
    <w:rsid w:val="00B128B0"/>
    <w:rsid w:val="00B16AE8"/>
    <w:rsid w:val="00B16BA6"/>
    <w:rsid w:val="00B207D9"/>
    <w:rsid w:val="00B22F1F"/>
    <w:rsid w:val="00B25B42"/>
    <w:rsid w:val="00B2620F"/>
    <w:rsid w:val="00B31DEB"/>
    <w:rsid w:val="00B334F9"/>
    <w:rsid w:val="00B34F0F"/>
    <w:rsid w:val="00B417BD"/>
    <w:rsid w:val="00B43F5B"/>
    <w:rsid w:val="00B45E6D"/>
    <w:rsid w:val="00B47B6B"/>
    <w:rsid w:val="00B525CB"/>
    <w:rsid w:val="00B560F6"/>
    <w:rsid w:val="00B572D7"/>
    <w:rsid w:val="00B578C9"/>
    <w:rsid w:val="00B619B4"/>
    <w:rsid w:val="00B637D2"/>
    <w:rsid w:val="00B641FF"/>
    <w:rsid w:val="00B64CFD"/>
    <w:rsid w:val="00B67EBA"/>
    <w:rsid w:val="00B73062"/>
    <w:rsid w:val="00B75CB5"/>
    <w:rsid w:val="00B770E0"/>
    <w:rsid w:val="00B80083"/>
    <w:rsid w:val="00B83AEA"/>
    <w:rsid w:val="00B90D48"/>
    <w:rsid w:val="00B97085"/>
    <w:rsid w:val="00BA13E8"/>
    <w:rsid w:val="00BA25E0"/>
    <w:rsid w:val="00BB2844"/>
    <w:rsid w:val="00BB28F8"/>
    <w:rsid w:val="00BB5F99"/>
    <w:rsid w:val="00BB63F5"/>
    <w:rsid w:val="00BB741E"/>
    <w:rsid w:val="00BC0C6B"/>
    <w:rsid w:val="00BC127A"/>
    <w:rsid w:val="00BC67EA"/>
    <w:rsid w:val="00BD106B"/>
    <w:rsid w:val="00BD1CA0"/>
    <w:rsid w:val="00BD3904"/>
    <w:rsid w:val="00BD58F7"/>
    <w:rsid w:val="00BD6654"/>
    <w:rsid w:val="00BD674C"/>
    <w:rsid w:val="00BD6FDE"/>
    <w:rsid w:val="00BE1AAB"/>
    <w:rsid w:val="00BE385B"/>
    <w:rsid w:val="00BF0E1C"/>
    <w:rsid w:val="00BF45EF"/>
    <w:rsid w:val="00BF4E19"/>
    <w:rsid w:val="00BF5B82"/>
    <w:rsid w:val="00BF6232"/>
    <w:rsid w:val="00BF6366"/>
    <w:rsid w:val="00BF6D19"/>
    <w:rsid w:val="00C006CB"/>
    <w:rsid w:val="00C0286B"/>
    <w:rsid w:val="00C03068"/>
    <w:rsid w:val="00C04195"/>
    <w:rsid w:val="00C048A5"/>
    <w:rsid w:val="00C06DFE"/>
    <w:rsid w:val="00C10975"/>
    <w:rsid w:val="00C16B60"/>
    <w:rsid w:val="00C25B75"/>
    <w:rsid w:val="00C26F76"/>
    <w:rsid w:val="00C27202"/>
    <w:rsid w:val="00C31C57"/>
    <w:rsid w:val="00C364DA"/>
    <w:rsid w:val="00C36898"/>
    <w:rsid w:val="00C378CF"/>
    <w:rsid w:val="00C415E0"/>
    <w:rsid w:val="00C43856"/>
    <w:rsid w:val="00C46F75"/>
    <w:rsid w:val="00C502DC"/>
    <w:rsid w:val="00C50634"/>
    <w:rsid w:val="00C52E2E"/>
    <w:rsid w:val="00C60381"/>
    <w:rsid w:val="00C62780"/>
    <w:rsid w:val="00C65073"/>
    <w:rsid w:val="00C677E7"/>
    <w:rsid w:val="00C748EF"/>
    <w:rsid w:val="00C76748"/>
    <w:rsid w:val="00C823D8"/>
    <w:rsid w:val="00C85ABF"/>
    <w:rsid w:val="00C9129C"/>
    <w:rsid w:val="00C91360"/>
    <w:rsid w:val="00C91F78"/>
    <w:rsid w:val="00C9263F"/>
    <w:rsid w:val="00C94E68"/>
    <w:rsid w:val="00C9571A"/>
    <w:rsid w:val="00C95D01"/>
    <w:rsid w:val="00C97A4A"/>
    <w:rsid w:val="00CA5F77"/>
    <w:rsid w:val="00CA7D27"/>
    <w:rsid w:val="00CB049C"/>
    <w:rsid w:val="00CB056E"/>
    <w:rsid w:val="00CB2AE9"/>
    <w:rsid w:val="00CB3727"/>
    <w:rsid w:val="00CB748D"/>
    <w:rsid w:val="00CC52D4"/>
    <w:rsid w:val="00CD02E2"/>
    <w:rsid w:val="00CD6442"/>
    <w:rsid w:val="00CD6BC7"/>
    <w:rsid w:val="00CD7464"/>
    <w:rsid w:val="00CE3C9E"/>
    <w:rsid w:val="00CE409E"/>
    <w:rsid w:val="00CE4FB8"/>
    <w:rsid w:val="00CE7C5E"/>
    <w:rsid w:val="00CF25B2"/>
    <w:rsid w:val="00CF61E6"/>
    <w:rsid w:val="00D112D8"/>
    <w:rsid w:val="00D14B58"/>
    <w:rsid w:val="00D14D77"/>
    <w:rsid w:val="00D17204"/>
    <w:rsid w:val="00D20C01"/>
    <w:rsid w:val="00D213DC"/>
    <w:rsid w:val="00D21959"/>
    <w:rsid w:val="00D23FB3"/>
    <w:rsid w:val="00D2683C"/>
    <w:rsid w:val="00D3161E"/>
    <w:rsid w:val="00D31B0F"/>
    <w:rsid w:val="00D3429F"/>
    <w:rsid w:val="00D41BB8"/>
    <w:rsid w:val="00D42EA0"/>
    <w:rsid w:val="00D434A4"/>
    <w:rsid w:val="00D465D1"/>
    <w:rsid w:val="00D47F42"/>
    <w:rsid w:val="00D515A4"/>
    <w:rsid w:val="00D51A32"/>
    <w:rsid w:val="00D579D7"/>
    <w:rsid w:val="00D6371B"/>
    <w:rsid w:val="00D63E4E"/>
    <w:rsid w:val="00D66E47"/>
    <w:rsid w:val="00D70A1E"/>
    <w:rsid w:val="00D70A8A"/>
    <w:rsid w:val="00D71243"/>
    <w:rsid w:val="00D773D7"/>
    <w:rsid w:val="00D8017B"/>
    <w:rsid w:val="00D80EA2"/>
    <w:rsid w:val="00D86E34"/>
    <w:rsid w:val="00D8718C"/>
    <w:rsid w:val="00D878CE"/>
    <w:rsid w:val="00D87C1F"/>
    <w:rsid w:val="00D90E84"/>
    <w:rsid w:val="00D924B2"/>
    <w:rsid w:val="00DA0FBD"/>
    <w:rsid w:val="00DB096F"/>
    <w:rsid w:val="00DB1E84"/>
    <w:rsid w:val="00DB6FB5"/>
    <w:rsid w:val="00DB7DB3"/>
    <w:rsid w:val="00DC2089"/>
    <w:rsid w:val="00DC2FE3"/>
    <w:rsid w:val="00DD20B6"/>
    <w:rsid w:val="00DD23E3"/>
    <w:rsid w:val="00DD30F2"/>
    <w:rsid w:val="00DD74B2"/>
    <w:rsid w:val="00DE0018"/>
    <w:rsid w:val="00DE42C8"/>
    <w:rsid w:val="00DE4BDB"/>
    <w:rsid w:val="00DE5461"/>
    <w:rsid w:val="00DF05FD"/>
    <w:rsid w:val="00DF1871"/>
    <w:rsid w:val="00DF1FD8"/>
    <w:rsid w:val="00DF66D7"/>
    <w:rsid w:val="00E055E3"/>
    <w:rsid w:val="00E06B3D"/>
    <w:rsid w:val="00E077D4"/>
    <w:rsid w:val="00E113C1"/>
    <w:rsid w:val="00E116A5"/>
    <w:rsid w:val="00E16412"/>
    <w:rsid w:val="00E16BB7"/>
    <w:rsid w:val="00E1701C"/>
    <w:rsid w:val="00E174E4"/>
    <w:rsid w:val="00E24D77"/>
    <w:rsid w:val="00E26730"/>
    <w:rsid w:val="00E316B4"/>
    <w:rsid w:val="00E322A5"/>
    <w:rsid w:val="00E327D6"/>
    <w:rsid w:val="00E332B2"/>
    <w:rsid w:val="00E337EA"/>
    <w:rsid w:val="00E3395F"/>
    <w:rsid w:val="00E37426"/>
    <w:rsid w:val="00E4108C"/>
    <w:rsid w:val="00E43242"/>
    <w:rsid w:val="00E44F71"/>
    <w:rsid w:val="00E45371"/>
    <w:rsid w:val="00E45AF9"/>
    <w:rsid w:val="00E46F9C"/>
    <w:rsid w:val="00E54C50"/>
    <w:rsid w:val="00E60BC8"/>
    <w:rsid w:val="00E6117F"/>
    <w:rsid w:val="00E6381C"/>
    <w:rsid w:val="00E6391F"/>
    <w:rsid w:val="00E64701"/>
    <w:rsid w:val="00E65512"/>
    <w:rsid w:val="00E67FB5"/>
    <w:rsid w:val="00E764A3"/>
    <w:rsid w:val="00E771ED"/>
    <w:rsid w:val="00E77501"/>
    <w:rsid w:val="00E80423"/>
    <w:rsid w:val="00E81745"/>
    <w:rsid w:val="00E8428A"/>
    <w:rsid w:val="00E908AE"/>
    <w:rsid w:val="00E90B5C"/>
    <w:rsid w:val="00E914FC"/>
    <w:rsid w:val="00E91C2C"/>
    <w:rsid w:val="00E92210"/>
    <w:rsid w:val="00E927CE"/>
    <w:rsid w:val="00E942B9"/>
    <w:rsid w:val="00E97C40"/>
    <w:rsid w:val="00EA0B43"/>
    <w:rsid w:val="00EA145D"/>
    <w:rsid w:val="00EA239A"/>
    <w:rsid w:val="00EA292F"/>
    <w:rsid w:val="00EA4878"/>
    <w:rsid w:val="00EC1606"/>
    <w:rsid w:val="00EC3140"/>
    <w:rsid w:val="00EC4A55"/>
    <w:rsid w:val="00ED33C3"/>
    <w:rsid w:val="00ED4A91"/>
    <w:rsid w:val="00ED7E92"/>
    <w:rsid w:val="00EE0061"/>
    <w:rsid w:val="00EE1658"/>
    <w:rsid w:val="00EF5EA1"/>
    <w:rsid w:val="00F02E86"/>
    <w:rsid w:val="00F03F73"/>
    <w:rsid w:val="00F057FD"/>
    <w:rsid w:val="00F0776C"/>
    <w:rsid w:val="00F0794E"/>
    <w:rsid w:val="00F117DA"/>
    <w:rsid w:val="00F14BC6"/>
    <w:rsid w:val="00F159DF"/>
    <w:rsid w:val="00F15B79"/>
    <w:rsid w:val="00F20534"/>
    <w:rsid w:val="00F2168E"/>
    <w:rsid w:val="00F220B8"/>
    <w:rsid w:val="00F2433B"/>
    <w:rsid w:val="00F31DC8"/>
    <w:rsid w:val="00F34402"/>
    <w:rsid w:val="00F35457"/>
    <w:rsid w:val="00F37AF9"/>
    <w:rsid w:val="00F4362D"/>
    <w:rsid w:val="00F44377"/>
    <w:rsid w:val="00F502A6"/>
    <w:rsid w:val="00F52328"/>
    <w:rsid w:val="00F53E6D"/>
    <w:rsid w:val="00F60107"/>
    <w:rsid w:val="00F61F5A"/>
    <w:rsid w:val="00F62069"/>
    <w:rsid w:val="00F65511"/>
    <w:rsid w:val="00F7111C"/>
    <w:rsid w:val="00F7346B"/>
    <w:rsid w:val="00F754A6"/>
    <w:rsid w:val="00F75A10"/>
    <w:rsid w:val="00F766EE"/>
    <w:rsid w:val="00F8659E"/>
    <w:rsid w:val="00F9214F"/>
    <w:rsid w:val="00F92AB0"/>
    <w:rsid w:val="00F93737"/>
    <w:rsid w:val="00FA19A6"/>
    <w:rsid w:val="00FA20A9"/>
    <w:rsid w:val="00FA260E"/>
    <w:rsid w:val="00FA4888"/>
    <w:rsid w:val="00FA7CA2"/>
    <w:rsid w:val="00FB06D0"/>
    <w:rsid w:val="00FB3839"/>
    <w:rsid w:val="00FB519F"/>
    <w:rsid w:val="00FC5F16"/>
    <w:rsid w:val="00FD1F6A"/>
    <w:rsid w:val="00FD4125"/>
    <w:rsid w:val="00FE245E"/>
    <w:rsid w:val="00FE3710"/>
    <w:rsid w:val="00FE4395"/>
    <w:rsid w:val="00FE4A07"/>
    <w:rsid w:val="00FE61CB"/>
    <w:rsid w:val="00FE74F7"/>
    <w:rsid w:val="00FF3C0C"/>
    <w:rsid w:val="00FF44B1"/>
    <w:rsid w:val="00FF543B"/>
    <w:rsid w:val="00FF5805"/>
    <w:rsid w:val="00FF77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88798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031"/>
    <w:pPr>
      <w:spacing w:after="200" w:line="276" w:lineRule="auto"/>
    </w:pPr>
    <w:rPr>
      <w:rFonts w:asciiTheme="minorHAnsi" w:eastAsiaTheme="minorEastAsia"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3E6031"/>
    <w:pPr>
      <w:spacing w:after="0" w:line="240" w:lineRule="auto"/>
      <w:jc w:val="right"/>
    </w:pPr>
    <w:rPr>
      <w:rFonts w:ascii="Garamond" w:eastAsia="Times New Roman" w:hAnsi="Garamond" w:cs="Times New Roman"/>
      <w:sz w:val="28"/>
      <w:szCs w:val="28"/>
      <w:lang w:val="lv-LV"/>
    </w:rPr>
  </w:style>
  <w:style w:type="character" w:customStyle="1" w:styleId="BodyText2Char">
    <w:name w:val="Body Text 2 Char"/>
    <w:basedOn w:val="DefaultParagraphFont"/>
    <w:link w:val="BodyText2"/>
    <w:rsid w:val="003E6031"/>
    <w:rPr>
      <w:rFonts w:ascii="Garamond" w:eastAsia="Times New Roman" w:hAnsi="Garamond" w:cs="Times New Roman"/>
      <w:sz w:val="28"/>
      <w:szCs w:val="28"/>
    </w:rPr>
  </w:style>
  <w:style w:type="paragraph" w:styleId="Footer">
    <w:name w:val="footer"/>
    <w:basedOn w:val="Normal"/>
    <w:link w:val="FooterChar"/>
    <w:rsid w:val="003E6031"/>
    <w:pPr>
      <w:tabs>
        <w:tab w:val="center" w:pos="4153"/>
        <w:tab w:val="right" w:pos="8306"/>
      </w:tabs>
      <w:spacing w:after="0" w:line="240" w:lineRule="auto"/>
    </w:pPr>
    <w:rPr>
      <w:rFonts w:ascii="Times New Roman" w:eastAsia="Times New Roman" w:hAnsi="Times New Roman" w:cs="Times New Roman"/>
      <w:sz w:val="24"/>
      <w:szCs w:val="24"/>
      <w:lang w:val="lv-LV"/>
    </w:rPr>
  </w:style>
  <w:style w:type="character" w:customStyle="1" w:styleId="FooterChar">
    <w:name w:val="Footer Char"/>
    <w:basedOn w:val="DefaultParagraphFont"/>
    <w:link w:val="Footer"/>
    <w:rsid w:val="003E6031"/>
    <w:rPr>
      <w:rFonts w:eastAsia="Times New Roman" w:cs="Times New Roman"/>
      <w:szCs w:val="24"/>
    </w:rPr>
  </w:style>
  <w:style w:type="character" w:styleId="PageNumber">
    <w:name w:val="page number"/>
    <w:basedOn w:val="DefaultParagraphFont"/>
    <w:rsid w:val="003E6031"/>
  </w:style>
  <w:style w:type="table" w:styleId="TableGrid">
    <w:name w:val="Table Grid"/>
    <w:basedOn w:val="TableNormal"/>
    <w:uiPriority w:val="39"/>
    <w:rsid w:val="003E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0270B"/>
    <w:pPr>
      <w:ind w:left="720"/>
      <w:contextualSpacing/>
    </w:pPr>
  </w:style>
  <w:style w:type="paragraph" w:customStyle="1" w:styleId="tv213">
    <w:name w:val="tv213"/>
    <w:basedOn w:val="Normal"/>
    <w:rsid w:val="008C3CA5"/>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c01pointnumerotealtn">
    <w:name w:val="c01pointnumerotealtn"/>
    <w:basedOn w:val="Normal"/>
    <w:rsid w:val="00530EA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styleId="BalloonText">
    <w:name w:val="Balloon Text"/>
    <w:basedOn w:val="Normal"/>
    <w:link w:val="BalloonTextChar"/>
    <w:uiPriority w:val="99"/>
    <w:semiHidden/>
    <w:unhideWhenUsed/>
    <w:rsid w:val="00E91C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C2C"/>
    <w:rPr>
      <w:rFonts w:ascii="Segoe UI" w:eastAsiaTheme="minorEastAsia" w:hAnsi="Segoe UI" w:cs="Segoe UI"/>
      <w:sz w:val="18"/>
      <w:szCs w:val="18"/>
      <w:lang w:val="en-US"/>
    </w:rPr>
  </w:style>
  <w:style w:type="character" w:customStyle="1" w:styleId="Hyperlink1">
    <w:name w:val="Hyperlink1"/>
    <w:basedOn w:val="DefaultParagraphFont"/>
    <w:uiPriority w:val="99"/>
    <w:unhideWhenUsed/>
    <w:rsid w:val="001F11B6"/>
    <w:rPr>
      <w:color w:val="0563C1"/>
      <w:u w:val="single"/>
    </w:rPr>
  </w:style>
  <w:style w:type="paragraph" w:styleId="FootnoteText">
    <w:name w:val="footnote text"/>
    <w:basedOn w:val="Normal"/>
    <w:link w:val="FootnoteTextChar"/>
    <w:unhideWhenUsed/>
    <w:rsid w:val="001F11B6"/>
    <w:pPr>
      <w:spacing w:after="0" w:line="240" w:lineRule="auto"/>
    </w:pPr>
    <w:rPr>
      <w:rFonts w:ascii="Times New Roman" w:eastAsia="Calibri" w:hAnsi="Times New Roman"/>
      <w:sz w:val="20"/>
      <w:szCs w:val="20"/>
      <w:lang w:val="lv-LV"/>
    </w:rPr>
  </w:style>
  <w:style w:type="character" w:customStyle="1" w:styleId="FootnoteTextChar">
    <w:name w:val="Footnote Text Char"/>
    <w:basedOn w:val="DefaultParagraphFont"/>
    <w:link w:val="FootnoteText"/>
    <w:rsid w:val="001F11B6"/>
    <w:rPr>
      <w:rFonts w:eastAsia="Calibri"/>
      <w:sz w:val="20"/>
      <w:szCs w:val="20"/>
    </w:rPr>
  </w:style>
  <w:style w:type="character" w:styleId="FootnoteReference">
    <w:name w:val="footnote reference"/>
    <w:basedOn w:val="DefaultParagraphFont"/>
    <w:uiPriority w:val="99"/>
    <w:semiHidden/>
    <w:unhideWhenUsed/>
    <w:rsid w:val="001F11B6"/>
    <w:rPr>
      <w:vertAlign w:val="superscript"/>
    </w:rPr>
  </w:style>
  <w:style w:type="character" w:styleId="Hyperlink">
    <w:name w:val="Hyperlink"/>
    <w:basedOn w:val="DefaultParagraphFont"/>
    <w:uiPriority w:val="99"/>
    <w:unhideWhenUsed/>
    <w:rsid w:val="001F11B6"/>
    <w:rPr>
      <w:color w:val="0563C1" w:themeColor="hyperlink"/>
      <w:u w:val="single"/>
    </w:rPr>
  </w:style>
  <w:style w:type="character" w:styleId="CommentReference">
    <w:name w:val="annotation reference"/>
    <w:basedOn w:val="DefaultParagraphFont"/>
    <w:uiPriority w:val="99"/>
    <w:semiHidden/>
    <w:unhideWhenUsed/>
    <w:rsid w:val="00996C4E"/>
    <w:rPr>
      <w:sz w:val="16"/>
      <w:szCs w:val="16"/>
    </w:rPr>
  </w:style>
  <w:style w:type="paragraph" w:styleId="CommentText">
    <w:name w:val="annotation text"/>
    <w:basedOn w:val="Normal"/>
    <w:link w:val="CommentTextChar"/>
    <w:uiPriority w:val="99"/>
    <w:semiHidden/>
    <w:unhideWhenUsed/>
    <w:rsid w:val="00996C4E"/>
    <w:pPr>
      <w:spacing w:line="240" w:lineRule="auto"/>
    </w:pPr>
    <w:rPr>
      <w:sz w:val="20"/>
      <w:szCs w:val="20"/>
    </w:rPr>
  </w:style>
  <w:style w:type="character" w:customStyle="1" w:styleId="CommentTextChar">
    <w:name w:val="Comment Text Char"/>
    <w:basedOn w:val="DefaultParagraphFont"/>
    <w:link w:val="CommentText"/>
    <w:uiPriority w:val="99"/>
    <w:semiHidden/>
    <w:rsid w:val="00996C4E"/>
    <w:rPr>
      <w:rFonts w:asciiTheme="minorHAnsi" w:eastAsiaTheme="minorEastAsia" w:hAnsiTheme="minorHAnsi"/>
      <w:sz w:val="20"/>
      <w:szCs w:val="20"/>
      <w:lang w:val="en-US"/>
    </w:rPr>
  </w:style>
  <w:style w:type="paragraph" w:styleId="CommentSubject">
    <w:name w:val="annotation subject"/>
    <w:basedOn w:val="CommentText"/>
    <w:next w:val="CommentText"/>
    <w:link w:val="CommentSubjectChar"/>
    <w:uiPriority w:val="99"/>
    <w:semiHidden/>
    <w:unhideWhenUsed/>
    <w:rsid w:val="00996C4E"/>
    <w:rPr>
      <w:b/>
      <w:bCs/>
    </w:rPr>
  </w:style>
  <w:style w:type="character" w:customStyle="1" w:styleId="CommentSubjectChar">
    <w:name w:val="Comment Subject Char"/>
    <w:basedOn w:val="CommentTextChar"/>
    <w:link w:val="CommentSubject"/>
    <w:uiPriority w:val="99"/>
    <w:semiHidden/>
    <w:rsid w:val="00996C4E"/>
    <w:rPr>
      <w:rFonts w:asciiTheme="minorHAnsi" w:eastAsiaTheme="minorEastAsia" w:hAnsiTheme="minorHAnsi"/>
      <w:b/>
      <w:bCs/>
      <w:sz w:val="20"/>
      <w:szCs w:val="20"/>
      <w:lang w:val="en-US"/>
    </w:rPr>
  </w:style>
  <w:style w:type="character" w:customStyle="1" w:styleId="UnresolvedMention1">
    <w:name w:val="Unresolved Mention1"/>
    <w:basedOn w:val="DefaultParagraphFont"/>
    <w:uiPriority w:val="99"/>
    <w:semiHidden/>
    <w:unhideWhenUsed/>
    <w:rsid w:val="005B4746"/>
    <w:rPr>
      <w:color w:val="605E5C"/>
      <w:shd w:val="clear" w:color="auto" w:fill="E1DFDD"/>
    </w:rPr>
  </w:style>
  <w:style w:type="paragraph" w:styleId="Header">
    <w:name w:val="header"/>
    <w:basedOn w:val="Normal"/>
    <w:link w:val="HeaderChar"/>
    <w:rsid w:val="00F53E6D"/>
    <w:pPr>
      <w:tabs>
        <w:tab w:val="center" w:pos="4320"/>
        <w:tab w:val="right" w:pos="8640"/>
      </w:tabs>
      <w:spacing w:after="0" w:line="240" w:lineRule="auto"/>
    </w:pPr>
    <w:rPr>
      <w:rFonts w:ascii="Times New Roman" w:eastAsia="Times New Roman" w:hAnsi="Times New Roman" w:cs="Times New Roman"/>
      <w:sz w:val="24"/>
      <w:szCs w:val="24"/>
      <w:lang w:val="x-none" w:eastAsia="ru-RU"/>
    </w:rPr>
  </w:style>
  <w:style w:type="character" w:customStyle="1" w:styleId="HeaderChar">
    <w:name w:val="Header Char"/>
    <w:basedOn w:val="DefaultParagraphFont"/>
    <w:link w:val="Header"/>
    <w:rsid w:val="00F53E6D"/>
    <w:rPr>
      <w:rFonts w:eastAsia="Times New Roman" w:cs="Times New Roman"/>
      <w:szCs w:val="24"/>
      <w:lang w:val="x-none" w:eastAsia="ru-RU"/>
    </w:rPr>
  </w:style>
  <w:style w:type="paragraph" w:customStyle="1" w:styleId="ATpamattesksts">
    <w:name w:val="AT pamattesksts"/>
    <w:basedOn w:val="BodyText2"/>
    <w:link w:val="ATpamatteskstsChar"/>
    <w:qFormat/>
    <w:rsid w:val="00F53E6D"/>
    <w:pPr>
      <w:spacing w:line="276" w:lineRule="auto"/>
      <w:ind w:firstLine="567"/>
      <w:jc w:val="both"/>
    </w:pPr>
    <w:rPr>
      <w:szCs w:val="24"/>
      <w:lang w:eastAsia="ru-RU"/>
    </w:rPr>
  </w:style>
  <w:style w:type="character" w:customStyle="1" w:styleId="ATpamatteskstsChar">
    <w:name w:val="AT pamattesksts Char"/>
    <w:basedOn w:val="BodyText2Char"/>
    <w:link w:val="ATpamattesksts"/>
    <w:rsid w:val="00F53E6D"/>
    <w:rPr>
      <w:rFonts w:ascii="Garamond" w:eastAsia="Times New Roman" w:hAnsi="Garamond" w:cs="Times New Roman"/>
      <w:sz w:val="28"/>
      <w:szCs w:val="24"/>
      <w:lang w:eastAsia="ru-RU"/>
    </w:rPr>
  </w:style>
  <w:style w:type="character" w:customStyle="1" w:styleId="UnresolvedMention2">
    <w:name w:val="Unresolved Mention2"/>
    <w:basedOn w:val="DefaultParagraphFont"/>
    <w:uiPriority w:val="99"/>
    <w:semiHidden/>
    <w:unhideWhenUsed/>
    <w:rsid w:val="002A6BCA"/>
    <w:rPr>
      <w:color w:val="605E5C"/>
      <w:shd w:val="clear" w:color="auto" w:fill="E1DFDD"/>
    </w:rPr>
  </w:style>
  <w:style w:type="paragraph" w:customStyle="1" w:styleId="tvhtml">
    <w:name w:val="tv_html"/>
    <w:basedOn w:val="Normal"/>
    <w:rsid w:val="003036F3"/>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FollowedHyperlink">
    <w:name w:val="FollowedHyperlink"/>
    <w:basedOn w:val="DefaultParagraphFont"/>
    <w:uiPriority w:val="99"/>
    <w:semiHidden/>
    <w:unhideWhenUsed/>
    <w:rsid w:val="00D70A8A"/>
    <w:rPr>
      <w:color w:val="954F72" w:themeColor="followedHyperlink"/>
      <w:u w:val="single"/>
    </w:rPr>
  </w:style>
  <w:style w:type="character" w:styleId="UnresolvedMention">
    <w:name w:val="Unresolved Mention"/>
    <w:basedOn w:val="DefaultParagraphFont"/>
    <w:uiPriority w:val="99"/>
    <w:semiHidden/>
    <w:unhideWhenUsed/>
    <w:rsid w:val="0085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1089">
      <w:bodyDiv w:val="1"/>
      <w:marLeft w:val="0"/>
      <w:marRight w:val="0"/>
      <w:marTop w:val="0"/>
      <w:marBottom w:val="0"/>
      <w:divBdr>
        <w:top w:val="none" w:sz="0" w:space="0" w:color="auto"/>
        <w:left w:val="none" w:sz="0" w:space="0" w:color="auto"/>
        <w:bottom w:val="none" w:sz="0" w:space="0" w:color="auto"/>
        <w:right w:val="none" w:sz="0" w:space="0" w:color="auto"/>
      </w:divBdr>
    </w:div>
    <w:div w:id="232593122">
      <w:bodyDiv w:val="1"/>
      <w:marLeft w:val="0"/>
      <w:marRight w:val="0"/>
      <w:marTop w:val="0"/>
      <w:marBottom w:val="0"/>
      <w:divBdr>
        <w:top w:val="none" w:sz="0" w:space="0" w:color="auto"/>
        <w:left w:val="none" w:sz="0" w:space="0" w:color="auto"/>
        <w:bottom w:val="none" w:sz="0" w:space="0" w:color="auto"/>
        <w:right w:val="none" w:sz="0" w:space="0" w:color="auto"/>
      </w:divBdr>
    </w:div>
    <w:div w:id="283191970">
      <w:bodyDiv w:val="1"/>
      <w:marLeft w:val="0"/>
      <w:marRight w:val="0"/>
      <w:marTop w:val="0"/>
      <w:marBottom w:val="0"/>
      <w:divBdr>
        <w:top w:val="none" w:sz="0" w:space="0" w:color="auto"/>
        <w:left w:val="none" w:sz="0" w:space="0" w:color="auto"/>
        <w:bottom w:val="none" w:sz="0" w:space="0" w:color="auto"/>
        <w:right w:val="none" w:sz="0" w:space="0" w:color="auto"/>
      </w:divBdr>
    </w:div>
    <w:div w:id="337581309">
      <w:bodyDiv w:val="1"/>
      <w:marLeft w:val="0"/>
      <w:marRight w:val="0"/>
      <w:marTop w:val="0"/>
      <w:marBottom w:val="0"/>
      <w:divBdr>
        <w:top w:val="none" w:sz="0" w:space="0" w:color="auto"/>
        <w:left w:val="none" w:sz="0" w:space="0" w:color="auto"/>
        <w:bottom w:val="none" w:sz="0" w:space="0" w:color="auto"/>
        <w:right w:val="none" w:sz="0" w:space="0" w:color="auto"/>
      </w:divBdr>
    </w:div>
    <w:div w:id="372507951">
      <w:bodyDiv w:val="1"/>
      <w:marLeft w:val="0"/>
      <w:marRight w:val="0"/>
      <w:marTop w:val="0"/>
      <w:marBottom w:val="0"/>
      <w:divBdr>
        <w:top w:val="none" w:sz="0" w:space="0" w:color="auto"/>
        <w:left w:val="none" w:sz="0" w:space="0" w:color="auto"/>
        <w:bottom w:val="none" w:sz="0" w:space="0" w:color="auto"/>
        <w:right w:val="none" w:sz="0" w:space="0" w:color="auto"/>
      </w:divBdr>
    </w:div>
    <w:div w:id="422462048">
      <w:bodyDiv w:val="1"/>
      <w:marLeft w:val="0"/>
      <w:marRight w:val="0"/>
      <w:marTop w:val="0"/>
      <w:marBottom w:val="0"/>
      <w:divBdr>
        <w:top w:val="none" w:sz="0" w:space="0" w:color="auto"/>
        <w:left w:val="none" w:sz="0" w:space="0" w:color="auto"/>
        <w:bottom w:val="none" w:sz="0" w:space="0" w:color="auto"/>
        <w:right w:val="none" w:sz="0" w:space="0" w:color="auto"/>
      </w:divBdr>
    </w:div>
    <w:div w:id="904296157">
      <w:bodyDiv w:val="1"/>
      <w:marLeft w:val="0"/>
      <w:marRight w:val="0"/>
      <w:marTop w:val="0"/>
      <w:marBottom w:val="0"/>
      <w:divBdr>
        <w:top w:val="none" w:sz="0" w:space="0" w:color="auto"/>
        <w:left w:val="none" w:sz="0" w:space="0" w:color="auto"/>
        <w:bottom w:val="none" w:sz="0" w:space="0" w:color="auto"/>
        <w:right w:val="none" w:sz="0" w:space="0" w:color="auto"/>
      </w:divBdr>
    </w:div>
    <w:div w:id="944842786">
      <w:bodyDiv w:val="1"/>
      <w:marLeft w:val="0"/>
      <w:marRight w:val="0"/>
      <w:marTop w:val="0"/>
      <w:marBottom w:val="0"/>
      <w:divBdr>
        <w:top w:val="none" w:sz="0" w:space="0" w:color="auto"/>
        <w:left w:val="none" w:sz="0" w:space="0" w:color="auto"/>
        <w:bottom w:val="none" w:sz="0" w:space="0" w:color="auto"/>
        <w:right w:val="none" w:sz="0" w:space="0" w:color="auto"/>
      </w:divBdr>
    </w:div>
    <w:div w:id="1047922380">
      <w:bodyDiv w:val="1"/>
      <w:marLeft w:val="0"/>
      <w:marRight w:val="0"/>
      <w:marTop w:val="0"/>
      <w:marBottom w:val="0"/>
      <w:divBdr>
        <w:top w:val="none" w:sz="0" w:space="0" w:color="auto"/>
        <w:left w:val="none" w:sz="0" w:space="0" w:color="auto"/>
        <w:bottom w:val="none" w:sz="0" w:space="0" w:color="auto"/>
        <w:right w:val="none" w:sz="0" w:space="0" w:color="auto"/>
      </w:divBdr>
    </w:div>
    <w:div w:id="16490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0:0214.A420302514.4.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nas.tiesas.lv/eTiesasMvc/eclinolemumi/ECLI:LV:AT:2019:0329.A420347514.2.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ecd.org/env/outreach/34089042.pdf" TargetMode="External"/><Relationship Id="rId4" Type="http://schemas.openxmlformats.org/officeDocument/2006/relationships/settings" Target="settings.xml"/><Relationship Id="rId9" Type="http://schemas.openxmlformats.org/officeDocument/2006/relationships/hyperlink" Target="https://legalinstruments.oecd.org/en/instruments/17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4464C-C6C1-4DCB-8D2B-5A1C2B8F2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21791</Words>
  <Characters>12422</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2020-02-18T11:02:00Z</dcterms:created>
  <dcterms:modified xsi:type="dcterms:W3CDTF">2020-02-20T07:02:00Z</dcterms:modified>
</cp:coreProperties>
</file>