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03DB2" w14:textId="77777777" w:rsidR="00C300B9" w:rsidRDefault="00C300B9" w:rsidP="00C300B9">
      <w:pPr>
        <w:spacing w:line="276" w:lineRule="auto"/>
        <w:jc w:val="both"/>
        <w:rPr>
          <w:b/>
          <w:bCs/>
        </w:rPr>
      </w:pPr>
      <w:bookmarkStart w:id="0" w:name="_Hlk55384585"/>
      <w:r w:rsidRPr="00634114">
        <w:rPr>
          <w:b/>
          <w:bCs/>
        </w:rPr>
        <w:t>Ienākumu no nekustamā īpašuma atsavināšanas nodošanas glabāšanā zvērinātam notāram ietekme uz pienākumu maksāt iedzīvotāju ienākuma nodokli no kapitāla pieauguma</w:t>
      </w:r>
    </w:p>
    <w:p w14:paraId="729435CC" w14:textId="6481ED3E" w:rsidR="007A6251" w:rsidRPr="00C300B9" w:rsidRDefault="00C300B9" w:rsidP="00C300B9">
      <w:pPr>
        <w:spacing w:line="276" w:lineRule="auto"/>
        <w:jc w:val="both"/>
      </w:pPr>
      <w:r>
        <w:t xml:space="preserve">Apstāklis, ka persona ir piekritusi tādam gūtā ienākuma izlietošanas veidam, lai atrisinātu privāttiesisko strīdu, neietekmē personas publiski tiesisko pienākumu aprēķināt un samaksāt iedzīvotāju ienākuma nodokli no visiem ienākumiem, ko likumdevējs noteicis kā ar nodokli apliekamus ienākumus. Citiem vārdiem sakot, tas, ka persona viena civiltiesiskā darījuma rezultātā gūtos ienākumus izlieto </w:t>
      </w:r>
      <w:proofErr w:type="gramStart"/>
      <w:r>
        <w:t>citu civiltiesisko attiecību</w:t>
      </w:r>
      <w:proofErr w:type="gramEnd"/>
      <w:r>
        <w:t xml:space="preserve"> noregulēšanai, neatbrīvo personu no iedzīvotāju ienākuma nodokļa samaksas pienākuma, ja gūtie ienākumi ir apliekami ar nodokli.</w:t>
      </w:r>
      <w:bookmarkEnd w:id="0"/>
    </w:p>
    <w:p w14:paraId="18CAC062" w14:textId="77777777" w:rsidR="00C300B9" w:rsidRDefault="00C300B9" w:rsidP="006B7BBC">
      <w:pPr>
        <w:spacing w:line="276" w:lineRule="auto"/>
        <w:jc w:val="center"/>
        <w:rPr>
          <w:b/>
        </w:rPr>
      </w:pPr>
    </w:p>
    <w:p w14:paraId="5B96512A" w14:textId="45C763C2" w:rsidR="006B7BBC" w:rsidRDefault="006B7BBC" w:rsidP="006B7BBC">
      <w:pPr>
        <w:spacing w:line="276" w:lineRule="auto"/>
        <w:jc w:val="center"/>
        <w:rPr>
          <w:b/>
        </w:rPr>
      </w:pPr>
      <w:r w:rsidRPr="007A6251">
        <w:rPr>
          <w:b/>
        </w:rPr>
        <w:t>Latvijas Republikas Senāt</w:t>
      </w:r>
      <w:r w:rsidR="007A6251">
        <w:rPr>
          <w:b/>
        </w:rPr>
        <w:t>a</w:t>
      </w:r>
    </w:p>
    <w:p w14:paraId="43858B68" w14:textId="245F4D21" w:rsidR="007A6251" w:rsidRDefault="007A6251" w:rsidP="006B7BBC">
      <w:pPr>
        <w:spacing w:line="276" w:lineRule="auto"/>
        <w:jc w:val="center"/>
        <w:rPr>
          <w:b/>
        </w:rPr>
      </w:pPr>
      <w:r>
        <w:rPr>
          <w:b/>
        </w:rPr>
        <w:t>Administratīvo lietu departamenta</w:t>
      </w:r>
    </w:p>
    <w:p w14:paraId="771EB53D" w14:textId="41573C5C" w:rsidR="007A6251" w:rsidRPr="007A6251" w:rsidRDefault="007A6251" w:rsidP="006B7BBC">
      <w:pPr>
        <w:spacing w:line="276" w:lineRule="auto"/>
        <w:jc w:val="center"/>
        <w:rPr>
          <w:b/>
        </w:rPr>
      </w:pPr>
      <w:proofErr w:type="gramStart"/>
      <w:r>
        <w:rPr>
          <w:b/>
        </w:rPr>
        <w:t>2020.gada</w:t>
      </w:r>
      <w:proofErr w:type="gramEnd"/>
      <w:r>
        <w:rPr>
          <w:b/>
        </w:rPr>
        <w:t xml:space="preserve"> 23.oktobra</w:t>
      </w:r>
    </w:p>
    <w:p w14:paraId="30B4B012" w14:textId="0AE778D4" w:rsidR="006B7BBC" w:rsidRDefault="0089619C" w:rsidP="006B7BBC">
      <w:pPr>
        <w:spacing w:line="276" w:lineRule="auto"/>
        <w:jc w:val="center"/>
        <w:rPr>
          <w:b/>
        </w:rPr>
      </w:pPr>
      <w:r w:rsidRPr="007A6251">
        <w:rPr>
          <w:b/>
        </w:rPr>
        <w:t>SPRIEDUMS</w:t>
      </w:r>
    </w:p>
    <w:p w14:paraId="6D131C67" w14:textId="00190609" w:rsidR="007A6251" w:rsidRDefault="007A6251" w:rsidP="006B7BBC">
      <w:pPr>
        <w:spacing w:line="276" w:lineRule="auto"/>
        <w:jc w:val="center"/>
        <w:rPr>
          <w:b/>
        </w:rPr>
      </w:pPr>
      <w:r>
        <w:rPr>
          <w:b/>
        </w:rPr>
        <w:t>Lieta Nr. A420195715, SKA-189/2020</w:t>
      </w:r>
    </w:p>
    <w:p w14:paraId="5B0929E3" w14:textId="7752BBEB" w:rsidR="007A6251" w:rsidRPr="007A6251" w:rsidRDefault="00AC1C74" w:rsidP="006B7BBC">
      <w:pPr>
        <w:spacing w:line="276" w:lineRule="auto"/>
        <w:jc w:val="center"/>
        <w:rPr>
          <w:b/>
        </w:rPr>
      </w:pPr>
      <w:hyperlink r:id="rId8" w:history="1">
        <w:r w:rsidR="007A6251" w:rsidRPr="007A6251">
          <w:rPr>
            <w:rStyle w:val="Hyperlink"/>
          </w:rPr>
          <w:t>ECLI:LV:AT:2020:1023.A420195715.8.S</w:t>
        </w:r>
      </w:hyperlink>
    </w:p>
    <w:p w14:paraId="2F242BC5" w14:textId="77777777" w:rsidR="006B7BBC" w:rsidRDefault="006B7BBC" w:rsidP="006B7BBC">
      <w:pPr>
        <w:spacing w:line="276" w:lineRule="auto"/>
        <w:ind w:firstLine="567"/>
        <w:jc w:val="both"/>
      </w:pPr>
    </w:p>
    <w:p w14:paraId="19AFEF33" w14:textId="67A374E9" w:rsidR="006B7BBC" w:rsidRDefault="006B7BBC" w:rsidP="006B7BBC">
      <w:pPr>
        <w:spacing w:line="276" w:lineRule="auto"/>
        <w:ind w:firstLine="567"/>
        <w:jc w:val="both"/>
      </w:pPr>
      <w:r w:rsidRPr="00B75A4A">
        <w:t>Tiesa</w:t>
      </w:r>
      <w:r w:rsidRPr="0015480A">
        <w:t xml:space="preserve"> šādā sastāvā: senator</w:t>
      </w:r>
      <w:r w:rsidR="007D5322">
        <w:t>es</w:t>
      </w:r>
      <w:r w:rsidR="00661575">
        <w:t xml:space="preserve"> Diāna Makarova</w:t>
      </w:r>
      <w:r w:rsidR="007D5322">
        <w:t>, Veronika Krūmiņa</w:t>
      </w:r>
      <w:r w:rsidR="00661575">
        <w:t xml:space="preserve">, </w:t>
      </w:r>
      <w:r w:rsidR="00E00311">
        <w:t>Ieva Višķere</w:t>
      </w:r>
    </w:p>
    <w:p w14:paraId="3049557F" w14:textId="77777777" w:rsidR="003047F5" w:rsidRPr="0082381C" w:rsidRDefault="003047F5" w:rsidP="000B0A3A">
      <w:pPr>
        <w:spacing w:line="276" w:lineRule="auto"/>
        <w:ind w:firstLine="567"/>
        <w:jc w:val="both"/>
      </w:pPr>
    </w:p>
    <w:p w14:paraId="45FEDFF2" w14:textId="16661F13" w:rsidR="003047F5" w:rsidRPr="0082381C" w:rsidRDefault="00941626" w:rsidP="008E5AFF">
      <w:pPr>
        <w:spacing w:line="276" w:lineRule="auto"/>
        <w:ind w:firstLine="567"/>
        <w:jc w:val="both"/>
      </w:pPr>
      <w:r w:rsidRPr="0082381C">
        <w:t>rakstveida procesā izskatīja administratīvo lietu, k</w:t>
      </w:r>
      <w:r w:rsidR="007D5322">
        <w:t xml:space="preserve">as ierosināta, pamatojoties uz </w:t>
      </w:r>
      <w:proofErr w:type="gramStart"/>
      <w:r w:rsidR="007A6251">
        <w:t>[</w:t>
      </w:r>
      <w:proofErr w:type="gramEnd"/>
      <w:r w:rsidR="007A6251">
        <w:t>pers. A]</w:t>
      </w:r>
      <w:r w:rsidR="00E00311">
        <w:t xml:space="preserve"> </w:t>
      </w:r>
      <w:r w:rsidR="007D5322">
        <w:t xml:space="preserve">pieteikumu par Valsts ieņēmumu dienesta </w:t>
      </w:r>
      <w:bookmarkStart w:id="1" w:name="_Hlk52009492"/>
      <w:proofErr w:type="gramStart"/>
      <w:r w:rsidR="007D5322">
        <w:t>201</w:t>
      </w:r>
      <w:r w:rsidR="00E00311">
        <w:t>5</w:t>
      </w:r>
      <w:r w:rsidR="007D5322">
        <w:t>.gada</w:t>
      </w:r>
      <w:proofErr w:type="gramEnd"/>
      <w:r w:rsidR="007D5322">
        <w:t xml:space="preserve"> </w:t>
      </w:r>
      <w:bookmarkStart w:id="2" w:name="_Hlk49712585"/>
      <w:r w:rsidR="00E00311">
        <w:t>11.marta</w:t>
      </w:r>
      <w:r w:rsidR="00DD7BCC">
        <w:t xml:space="preserve"> </w:t>
      </w:r>
      <w:r w:rsidR="00661575">
        <w:t xml:space="preserve">lēmuma </w:t>
      </w:r>
      <w:r w:rsidR="00994B00">
        <w:t>Nr. </w:t>
      </w:r>
      <w:r w:rsidR="00E00311">
        <w:t>22.10/L-11237</w:t>
      </w:r>
      <w:r w:rsidR="00994B00">
        <w:t xml:space="preserve"> </w:t>
      </w:r>
      <w:bookmarkEnd w:id="1"/>
      <w:bookmarkEnd w:id="2"/>
      <w:r w:rsidR="00994B00">
        <w:t>atcelšanu</w:t>
      </w:r>
      <w:r w:rsidRPr="0082381C">
        <w:t>, s</w:t>
      </w:r>
      <w:r w:rsidR="008570F8">
        <w:t>a</w:t>
      </w:r>
      <w:r w:rsidRPr="0082381C">
        <w:t xml:space="preserve">karā ar </w:t>
      </w:r>
      <w:r w:rsidR="007A6251">
        <w:t>[pers. A]</w:t>
      </w:r>
      <w:r w:rsidR="00E00311">
        <w:t xml:space="preserve"> un </w:t>
      </w:r>
      <w:r w:rsidR="0047273E">
        <w:t>Valsts ieņēmumu dienesta k</w:t>
      </w:r>
      <w:r w:rsidRPr="0082381C">
        <w:t>asācijas sūdzīb</w:t>
      </w:r>
      <w:r w:rsidR="00E00311">
        <w:t>ām</w:t>
      </w:r>
      <w:r w:rsidRPr="0082381C">
        <w:t xml:space="preserve"> par </w:t>
      </w:r>
      <w:r w:rsidR="007D5322">
        <w:t xml:space="preserve">Administratīvās apgabaltiesas </w:t>
      </w:r>
      <w:proofErr w:type="gramStart"/>
      <w:r w:rsidR="007D5322">
        <w:t>201</w:t>
      </w:r>
      <w:r w:rsidR="0047273E">
        <w:t>8</w:t>
      </w:r>
      <w:r w:rsidR="007D5322">
        <w:t>.gada</w:t>
      </w:r>
      <w:proofErr w:type="gramEnd"/>
      <w:r w:rsidR="007D5322">
        <w:t xml:space="preserve"> </w:t>
      </w:r>
      <w:r w:rsidR="00E00311">
        <w:t xml:space="preserve">22.janvāra </w:t>
      </w:r>
      <w:r w:rsidR="0047273E">
        <w:t>s</w:t>
      </w:r>
      <w:r w:rsidRPr="0082381C">
        <w:t>priedumu.</w:t>
      </w:r>
    </w:p>
    <w:p w14:paraId="5DE22EF3" w14:textId="77777777" w:rsidR="00A6596A" w:rsidRPr="0082381C" w:rsidRDefault="00A6596A" w:rsidP="008E5AFF">
      <w:pPr>
        <w:spacing w:line="276" w:lineRule="auto"/>
        <w:ind w:firstLine="567"/>
        <w:jc w:val="both"/>
      </w:pPr>
    </w:p>
    <w:p w14:paraId="49301551" w14:textId="77777777" w:rsidR="003047F5" w:rsidRPr="0082381C" w:rsidRDefault="003047F5" w:rsidP="008E5AFF">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8E5AFF">
      <w:pPr>
        <w:spacing w:line="276" w:lineRule="auto"/>
        <w:ind w:firstLine="567"/>
        <w:jc w:val="both"/>
      </w:pPr>
    </w:p>
    <w:p w14:paraId="1D663019" w14:textId="70AB6D78" w:rsidR="009B2B7A" w:rsidRDefault="003047F5" w:rsidP="0064551F">
      <w:pPr>
        <w:spacing w:line="276" w:lineRule="auto"/>
        <w:ind w:firstLine="567"/>
        <w:jc w:val="both"/>
      </w:pPr>
      <w:r w:rsidRPr="0082381C">
        <w:t>[1] </w:t>
      </w:r>
      <w:r w:rsidR="009B2B7A">
        <w:t xml:space="preserve">Valsts ieņēmumu dienests pieteicējai </w:t>
      </w:r>
      <w:r w:rsidR="007A6251">
        <w:t>[pers. A]</w:t>
      </w:r>
      <w:r w:rsidR="009B2B7A">
        <w:t xml:space="preserve"> veica auditu par ienākumu no kapitāla pieauguma saistībā ar 1/2 domājam</w:t>
      </w:r>
      <w:r w:rsidR="00EC2CF1">
        <w:t>ās</w:t>
      </w:r>
      <w:r w:rsidR="009B2B7A">
        <w:t xml:space="preserve"> daļ</w:t>
      </w:r>
      <w:r w:rsidR="00EC2CF1">
        <w:t>as</w:t>
      </w:r>
      <w:r w:rsidR="009B2B7A">
        <w:t xml:space="preserve"> no nekustamā īpašuma </w:t>
      </w:r>
      <w:r w:rsidR="007A6251">
        <w:t>[adrese]</w:t>
      </w:r>
      <w:r w:rsidR="00EC2CF1">
        <w:t>,</w:t>
      </w:r>
      <w:r w:rsidR="009B2B7A">
        <w:t xml:space="preserve"> atsavināšanu </w:t>
      </w:r>
      <w:proofErr w:type="gramStart"/>
      <w:r w:rsidR="009B2B7A">
        <w:t>201</w:t>
      </w:r>
      <w:r w:rsidR="0064551F">
        <w:t>2.gada</w:t>
      </w:r>
      <w:proofErr w:type="gramEnd"/>
      <w:r w:rsidR="0064551F">
        <w:t xml:space="preserve"> septembrī</w:t>
      </w:r>
      <w:r w:rsidR="00304611">
        <w:t>–</w:t>
      </w:r>
      <w:r w:rsidR="0064551F">
        <w:t xml:space="preserve">2013.gada janvārī. </w:t>
      </w:r>
      <w:r w:rsidR="007128B8">
        <w:t xml:space="preserve">Administratīvais process iestādē noslēdzās ar Valsts ieņēmumu dienesta </w:t>
      </w:r>
      <w:proofErr w:type="gramStart"/>
      <w:r w:rsidR="007128B8">
        <w:t>201</w:t>
      </w:r>
      <w:r w:rsidR="00A30ECF">
        <w:t>5</w:t>
      </w:r>
      <w:r w:rsidR="007128B8">
        <w:t>.gada</w:t>
      </w:r>
      <w:proofErr w:type="gramEnd"/>
      <w:r w:rsidR="007128B8">
        <w:t xml:space="preserve"> </w:t>
      </w:r>
      <w:r w:rsidR="00A30ECF">
        <w:t>11.marta</w:t>
      </w:r>
      <w:r w:rsidR="007128B8">
        <w:t xml:space="preserve"> lēmumu</w:t>
      </w:r>
      <w:r w:rsidR="009B2B7A">
        <w:t xml:space="preserve"> Nr. 22.10/</w:t>
      </w:r>
      <w:r w:rsidR="006D5C16" w:rsidRPr="00BD4894">
        <w:t>L</w:t>
      </w:r>
      <w:r w:rsidR="009B2B7A" w:rsidRPr="00BD4894">
        <w:t>-</w:t>
      </w:r>
      <w:r w:rsidR="009B2B7A">
        <w:t>11237, ar kuru pieteicējai papildus aprēķināts iedzīvotāju ienākuma nodoklis, nokavējuma un soda nauda.</w:t>
      </w:r>
    </w:p>
    <w:p w14:paraId="74B4A675" w14:textId="77777777" w:rsidR="009B2B7A" w:rsidRDefault="009B2B7A" w:rsidP="00661575">
      <w:pPr>
        <w:spacing w:line="276" w:lineRule="auto"/>
        <w:ind w:firstLine="567"/>
        <w:jc w:val="both"/>
      </w:pPr>
    </w:p>
    <w:p w14:paraId="658426D2" w14:textId="77777777" w:rsidR="00A6387D" w:rsidRDefault="00661575" w:rsidP="00661575">
      <w:pPr>
        <w:spacing w:line="276" w:lineRule="auto"/>
        <w:ind w:firstLine="567"/>
        <w:jc w:val="both"/>
      </w:pPr>
      <w:r>
        <w:t>[</w:t>
      </w:r>
      <w:r w:rsidR="007518B8">
        <w:t>2</w:t>
      </w:r>
      <w:r>
        <w:t>]</w:t>
      </w:r>
      <w:r w:rsidR="007518B8">
        <w:t> </w:t>
      </w:r>
      <w:r>
        <w:t xml:space="preserve">Pieteicēja </w:t>
      </w:r>
      <w:r w:rsidR="009B2B7A">
        <w:t xml:space="preserve">vērsās tiesā ar pieteikumu par </w:t>
      </w:r>
      <w:r w:rsidR="00A6387D">
        <w:t>administratīvā akta atcelšanu.</w:t>
      </w:r>
    </w:p>
    <w:p w14:paraId="013FB7B5" w14:textId="77777777" w:rsidR="00A6387D" w:rsidRDefault="00A6387D" w:rsidP="00661575">
      <w:pPr>
        <w:spacing w:line="276" w:lineRule="auto"/>
        <w:ind w:firstLine="567"/>
        <w:jc w:val="both"/>
      </w:pPr>
    </w:p>
    <w:p w14:paraId="3A2DB051" w14:textId="2F584759" w:rsidR="00A6387D" w:rsidRDefault="00A6387D" w:rsidP="00661575">
      <w:pPr>
        <w:spacing w:line="276" w:lineRule="auto"/>
        <w:ind w:firstLine="567"/>
        <w:jc w:val="both"/>
      </w:pPr>
      <w:r>
        <w:t>[</w:t>
      </w:r>
      <w:r w:rsidR="004815A4">
        <w:t>3</w:t>
      </w:r>
      <w:r>
        <w:t xml:space="preserve">] Izskatījusi lietu apelācijas kārtībā, </w:t>
      </w:r>
      <w:r w:rsidR="00330DF5">
        <w:t>Administratīvā apgabaltiesa</w:t>
      </w:r>
      <w:r w:rsidR="00661575">
        <w:t xml:space="preserve"> ar </w:t>
      </w:r>
      <w:proofErr w:type="gramStart"/>
      <w:r w:rsidR="00661575">
        <w:t>201</w:t>
      </w:r>
      <w:r w:rsidR="00330DF5">
        <w:t>8</w:t>
      </w:r>
      <w:r w:rsidR="00661575">
        <w:t>.gada</w:t>
      </w:r>
      <w:proofErr w:type="gramEnd"/>
      <w:r w:rsidR="00661575">
        <w:t xml:space="preserve"> </w:t>
      </w:r>
      <w:r w:rsidR="00D31B06">
        <w:t xml:space="preserve">22.janvāra </w:t>
      </w:r>
      <w:r w:rsidR="00661575">
        <w:t xml:space="preserve">spriedumu pieteikumu </w:t>
      </w:r>
      <w:r w:rsidR="00097831">
        <w:t>apmierināja</w:t>
      </w:r>
      <w:r w:rsidR="00D31B06">
        <w:t xml:space="preserve"> daļēji</w:t>
      </w:r>
      <w:r>
        <w:t>. Spriedums pamatots ar turpmāk minētajiem argumentiem.</w:t>
      </w:r>
    </w:p>
    <w:p w14:paraId="65755B45" w14:textId="4DDE5D54" w:rsidR="00D31B06" w:rsidRDefault="00D31B06" w:rsidP="00163F40">
      <w:pPr>
        <w:spacing w:line="276" w:lineRule="auto"/>
        <w:ind w:firstLine="567"/>
        <w:jc w:val="both"/>
      </w:pPr>
      <w:r>
        <w:t>[</w:t>
      </w:r>
      <w:r w:rsidR="004815A4">
        <w:t>3.1</w:t>
      </w:r>
      <w:r>
        <w:t>] Lietā nav strīda par to, ka pieteicējas ienākums no</w:t>
      </w:r>
      <w:r w:rsidR="00FA2CB8">
        <w:t xml:space="preserve"> 1/2 </w:t>
      </w:r>
      <w:r>
        <w:t>domāj</w:t>
      </w:r>
      <w:r w:rsidR="00240777">
        <w:t>a</w:t>
      </w:r>
      <w:r>
        <w:t xml:space="preserve">mās daļas </w:t>
      </w:r>
      <w:r w:rsidR="00A6387D">
        <w:t xml:space="preserve">no nekustamā īpašuma </w:t>
      </w:r>
      <w:r>
        <w:t>atsavināšanas ir apliekams ar iedzīvotāju ienākuma nodokli. Strīds ir par to, vai</w:t>
      </w:r>
      <w:r w:rsidR="00A6387D">
        <w:t>,</w:t>
      </w:r>
      <w:r>
        <w:t xml:space="preserve"> nosakot ar nodokli apliekamo ienākumu, ir jāņem vērā pieteicējas izdevumi par piesaistītā </w:t>
      </w:r>
      <w:r w:rsidR="00A6387D">
        <w:t>starpnieka (</w:t>
      </w:r>
      <w:r>
        <w:t>māklera</w:t>
      </w:r>
      <w:r w:rsidR="00A6387D">
        <w:t>)</w:t>
      </w:r>
      <w:r>
        <w:t xml:space="preserve"> sniegtajiem pakalpojumiem un vai par pieteicējas ienākumu atzīstama pirkuma maksas daļa, kas bija nodota glabā</w:t>
      </w:r>
      <w:r w:rsidR="00304611">
        <w:t>šanā</w:t>
      </w:r>
      <w:r>
        <w:t xml:space="preserve"> zvērinātam notāram.</w:t>
      </w:r>
    </w:p>
    <w:p w14:paraId="20964D5B" w14:textId="56D6A6F1" w:rsidR="00CC674C" w:rsidRDefault="00D31B06" w:rsidP="00422526">
      <w:pPr>
        <w:spacing w:line="276" w:lineRule="auto"/>
        <w:ind w:firstLine="567"/>
        <w:jc w:val="both"/>
      </w:pPr>
      <w:r>
        <w:t>[</w:t>
      </w:r>
      <w:r w:rsidR="004815A4">
        <w:t>3.2</w:t>
      </w:r>
      <w:r>
        <w:t>] Kapitāla aktīva iegādes vērtībā iekļaujam</w:t>
      </w:r>
      <w:r w:rsidR="00422526">
        <w:t>ie</w:t>
      </w:r>
      <w:r>
        <w:t xml:space="preserve"> izdevum</w:t>
      </w:r>
      <w:r w:rsidR="00422526">
        <w:t>i</w:t>
      </w:r>
      <w:r>
        <w:t xml:space="preserve"> ir noteikt</w:t>
      </w:r>
      <w:r w:rsidR="00422526">
        <w:t>i</w:t>
      </w:r>
      <w:r>
        <w:t xml:space="preserve"> </w:t>
      </w:r>
      <w:r w:rsidR="00422526">
        <w:t>l</w:t>
      </w:r>
      <w:r>
        <w:t xml:space="preserve">ikuma </w:t>
      </w:r>
      <w:r w:rsidR="00EC2CF1">
        <w:t>„</w:t>
      </w:r>
      <w:r>
        <w:t>Par iedzīvotāju ienākuma nodokli” 11.</w:t>
      </w:r>
      <w:proofErr w:type="gramStart"/>
      <w:r w:rsidRPr="00422526">
        <w:rPr>
          <w:vertAlign w:val="superscript"/>
        </w:rPr>
        <w:t>9</w:t>
      </w:r>
      <w:r>
        <w:t>pantā</w:t>
      </w:r>
      <w:proofErr w:type="gramEnd"/>
      <w:r w:rsidR="00422526">
        <w:t xml:space="preserve">. Šajos izdevumos nav paredzēti tādi izdevumi, </w:t>
      </w:r>
      <w:r>
        <w:t xml:space="preserve">kas </w:t>
      </w:r>
      <w:r w:rsidR="00CC674C">
        <w:t xml:space="preserve">ir </w:t>
      </w:r>
      <w:r>
        <w:t xml:space="preserve">saistīti ar nekustamā īpašuma atsavināšanu, tostarp </w:t>
      </w:r>
      <w:r w:rsidR="00A6387D">
        <w:t>izdevum</w:t>
      </w:r>
      <w:r w:rsidR="00422526">
        <w:t>i</w:t>
      </w:r>
      <w:r w:rsidR="00A6387D">
        <w:t xml:space="preserve"> par mākler</w:t>
      </w:r>
      <w:r w:rsidR="00304611">
        <w:t>a</w:t>
      </w:r>
      <w:r w:rsidR="00A6387D">
        <w:t xml:space="preserve"> sniegtajiem </w:t>
      </w:r>
      <w:r w:rsidR="00A6387D">
        <w:lastRenderedPageBreak/>
        <w:t>pakalpojumiem</w:t>
      </w:r>
      <w:r w:rsidR="00CC674C">
        <w:t>.</w:t>
      </w:r>
      <w:r w:rsidR="00870849">
        <w:t xml:space="preserve"> </w:t>
      </w:r>
      <w:r w:rsidR="00CC674C">
        <w:t>Atbilstoši minētajai tiesību normai izdevumi par mākler</w:t>
      </w:r>
      <w:r w:rsidR="00304611">
        <w:t>a</w:t>
      </w:r>
      <w:r w:rsidR="00CC674C">
        <w:t xml:space="preserve"> pakalpojumiem nav pielīdzināmi arī nekustamajā īpašumā veiktajiem ieguldījumiem. </w:t>
      </w:r>
      <w:r w:rsidR="00870849">
        <w:t>Tas nozīmē, ka pieteicējas samaksātie 15 000 </w:t>
      </w:r>
      <w:proofErr w:type="spellStart"/>
      <w:r w:rsidR="00870849" w:rsidRPr="00FA2CB8">
        <w:rPr>
          <w:i/>
          <w:iCs/>
        </w:rPr>
        <w:t>euro</w:t>
      </w:r>
      <w:proofErr w:type="spellEnd"/>
      <w:r w:rsidR="00870849">
        <w:t xml:space="preserve"> par māklera sniegtajiem pakalpojumiem</w:t>
      </w:r>
      <w:r w:rsidR="00CC674C">
        <w:t xml:space="preserve"> nav ņemami vērā, nosakot pieteicējas ar iedzīvotāju ienākuma nodokli apliekamo ienākumu.</w:t>
      </w:r>
      <w:r w:rsidR="00304611">
        <w:t xml:space="preserve"> Līdz ar to Valsts ieņēmumu dienesta lēmums šajā daļā ir tiesisks un pamatots.</w:t>
      </w:r>
    </w:p>
    <w:p w14:paraId="7E302ABD" w14:textId="6982AD23" w:rsidR="00870849" w:rsidRDefault="00870849" w:rsidP="00163F40">
      <w:pPr>
        <w:spacing w:line="276" w:lineRule="auto"/>
        <w:ind w:firstLine="567"/>
        <w:jc w:val="both"/>
      </w:pPr>
      <w:r>
        <w:t>[</w:t>
      </w:r>
      <w:r w:rsidR="004815A4">
        <w:t>3.3</w:t>
      </w:r>
      <w:r>
        <w:t>] </w:t>
      </w:r>
      <w:r w:rsidR="00CC674C">
        <w:t>Saskaņā ar l</w:t>
      </w:r>
      <w:r>
        <w:t xml:space="preserve">ikuma </w:t>
      </w:r>
      <w:r w:rsidR="00EC2CF1">
        <w:t>„</w:t>
      </w:r>
      <w:r>
        <w:t>Par iedzīvotāju ienākuma nodokli” 16.</w:t>
      </w:r>
      <w:proofErr w:type="gramStart"/>
      <w:r w:rsidRPr="00CC674C">
        <w:rPr>
          <w:vertAlign w:val="superscript"/>
        </w:rPr>
        <w:t>1</w:t>
      </w:r>
      <w:r>
        <w:t>panta</w:t>
      </w:r>
      <w:proofErr w:type="gramEnd"/>
      <w:r>
        <w:t xml:space="preserve"> pirm</w:t>
      </w:r>
      <w:r w:rsidR="00CC674C">
        <w:t>o</w:t>
      </w:r>
      <w:r>
        <w:t xml:space="preserve"> daļ</w:t>
      </w:r>
      <w:r w:rsidR="00CC674C">
        <w:t>u</w:t>
      </w:r>
      <w:r>
        <w:t xml:space="preserve"> par ienākuma gūšanas dienu uzskatāma diena, kad maksātājs saņem naudu. Tātad, lai atzītu, ka zvērinātam notāram glabāšanā nodotie 25 000 </w:t>
      </w:r>
      <w:proofErr w:type="spellStart"/>
      <w:r w:rsidRPr="00FA2CB8">
        <w:rPr>
          <w:i/>
          <w:iCs/>
        </w:rPr>
        <w:t>euro</w:t>
      </w:r>
      <w:proofErr w:type="spellEnd"/>
      <w:r>
        <w:t xml:space="preserve"> ir </w:t>
      </w:r>
      <w:r w:rsidR="00304611">
        <w:t xml:space="preserve">uzskatāmi </w:t>
      </w:r>
      <w:r>
        <w:t xml:space="preserve">par pieteicējas ienākumu, nepieciešams noskaidrot, vai pieteicēja šos naudas līdzekļus ir saņēmusi Valsts ieņēmumu dienesta </w:t>
      </w:r>
      <w:r w:rsidR="00B646E8">
        <w:t>norādītajā</w:t>
      </w:r>
      <w:r>
        <w:t xml:space="preserve"> taksācijas periodā.</w:t>
      </w:r>
    </w:p>
    <w:p w14:paraId="1C76E348" w14:textId="7591E6B2" w:rsidR="00B646E8" w:rsidRDefault="00870849" w:rsidP="00B646E8">
      <w:pPr>
        <w:spacing w:line="276" w:lineRule="auto"/>
        <w:ind w:firstLine="567"/>
        <w:jc w:val="both"/>
      </w:pPr>
      <w:r>
        <w:t>No pieteicējas un nekustamā īpašuma pircēja starpā noslēgtā pirkuma līguma</w:t>
      </w:r>
      <w:r w:rsidR="00CC674C">
        <w:t xml:space="preserve">, kā arī no </w:t>
      </w:r>
      <w:r>
        <w:t>darījum</w:t>
      </w:r>
      <w:r w:rsidR="00EC2CF1">
        <w:t>a</w:t>
      </w:r>
      <w:r>
        <w:t xml:space="preserve"> konta apkalpošanas līguma secināms, ka zvērinātam notāram glabāšanā nodotie 25 000 </w:t>
      </w:r>
      <w:proofErr w:type="spellStart"/>
      <w:r w:rsidRPr="00FA2CB8">
        <w:rPr>
          <w:i/>
          <w:iCs/>
        </w:rPr>
        <w:t>euro</w:t>
      </w:r>
      <w:proofErr w:type="spellEnd"/>
      <w:r>
        <w:t xml:space="preserve"> ir pirkuma maksa</w:t>
      </w:r>
      <w:r w:rsidR="00CC674C">
        <w:t>s</w:t>
      </w:r>
      <w:r>
        <w:t xml:space="preserve"> par nekustamā īpašuma atsavināšanu daļa. </w:t>
      </w:r>
      <w:r w:rsidR="00B646E8">
        <w:t xml:space="preserve">Šī naudas summa </w:t>
      </w:r>
      <w:proofErr w:type="gramStart"/>
      <w:r>
        <w:t>2013.gada</w:t>
      </w:r>
      <w:proofErr w:type="gramEnd"/>
      <w:r>
        <w:t xml:space="preserve"> janvārī, proti, taksācijas periodā, par ko Valsts ieņēmumu dienests veicis nodokļa aprēķinu, pieteicējai </w:t>
      </w:r>
      <w:r w:rsidR="0015344D">
        <w:t>f</w:t>
      </w:r>
      <w:r>
        <w:t>aktiski netika izmaksāta</w:t>
      </w:r>
      <w:r w:rsidR="0015344D">
        <w:t xml:space="preserve">. </w:t>
      </w:r>
      <w:r w:rsidR="00B646E8">
        <w:t xml:space="preserve">Līdz ar to nav pamata apgalvot, ka pieteicēja šajā taksācijas periodā ir guvusi </w:t>
      </w:r>
      <w:r w:rsidR="00A12FFA">
        <w:t>25 000 </w:t>
      </w:r>
      <w:proofErr w:type="spellStart"/>
      <w:r w:rsidR="00A12FFA" w:rsidRPr="00FA2CB8">
        <w:rPr>
          <w:i/>
          <w:iCs/>
        </w:rPr>
        <w:t>euro</w:t>
      </w:r>
      <w:proofErr w:type="spellEnd"/>
      <w:r w:rsidR="00A12FFA" w:rsidRPr="00FA2CB8">
        <w:rPr>
          <w:i/>
          <w:iCs/>
        </w:rPr>
        <w:t xml:space="preserve"> </w:t>
      </w:r>
      <w:r w:rsidR="00B646E8" w:rsidRPr="003A3092">
        <w:t xml:space="preserve">ienākumus. </w:t>
      </w:r>
      <w:r w:rsidR="0015344D" w:rsidRPr="003A3092">
        <w:t>Turklāt</w:t>
      </w:r>
      <w:r w:rsidR="0015344D">
        <w:t xml:space="preserve"> ar Rīgas pilsētas Vidzemes priekšpilsētas tiesas 2016.gada 9.jūnija lēmumu civillietā apstiprināt</w:t>
      </w:r>
      <w:r w:rsidR="00CC674C">
        <w:t>ai</w:t>
      </w:r>
      <w:r w:rsidR="0015344D">
        <w:t xml:space="preserve">s pieteicējas un </w:t>
      </w:r>
      <w:r w:rsidR="00B646E8">
        <w:t>otr</w:t>
      </w:r>
      <w:r w:rsidR="00A12FFA">
        <w:t>a</w:t>
      </w:r>
      <w:r w:rsidR="00B646E8">
        <w:t xml:space="preserve">s </w:t>
      </w:r>
      <w:proofErr w:type="spellStart"/>
      <w:r w:rsidR="00A12FFA">
        <w:t>kopīpašnieces</w:t>
      </w:r>
      <w:proofErr w:type="spellEnd"/>
      <w:r w:rsidR="005D61DC">
        <w:t xml:space="preserve"> </w:t>
      </w:r>
      <w:r w:rsidR="0015344D">
        <w:t>izlīgums</w:t>
      </w:r>
      <w:r w:rsidR="00B646E8">
        <w:t xml:space="preserve"> </w:t>
      </w:r>
      <w:r w:rsidR="0015344D">
        <w:t>paredz no zvērinātam notāram glabā</w:t>
      </w:r>
      <w:r w:rsidR="00304611">
        <w:t>šan</w:t>
      </w:r>
      <w:r w:rsidR="0015344D">
        <w:t xml:space="preserve">ā </w:t>
      </w:r>
      <w:r w:rsidR="00B646E8">
        <w:t xml:space="preserve">pieteicējas </w:t>
      </w:r>
      <w:r w:rsidR="00A12FFA">
        <w:t xml:space="preserve">nodotajiem </w:t>
      </w:r>
      <w:r w:rsidR="00B646E8">
        <w:t>25 000 </w:t>
      </w:r>
      <w:proofErr w:type="spellStart"/>
      <w:r w:rsidR="00B646E8" w:rsidRPr="00FA2CB8">
        <w:rPr>
          <w:i/>
          <w:iCs/>
        </w:rPr>
        <w:t>euro</w:t>
      </w:r>
      <w:proofErr w:type="spellEnd"/>
      <w:r w:rsidR="00B646E8">
        <w:t xml:space="preserve"> pieteicējai </w:t>
      </w:r>
      <w:r w:rsidR="0015344D">
        <w:t>izmaksāt tikai 11 250 </w:t>
      </w:r>
      <w:proofErr w:type="spellStart"/>
      <w:r w:rsidR="0015344D" w:rsidRPr="00FA2CB8">
        <w:rPr>
          <w:i/>
          <w:iCs/>
        </w:rPr>
        <w:t>euro</w:t>
      </w:r>
      <w:proofErr w:type="spellEnd"/>
      <w:r w:rsidR="0015344D">
        <w:t>.</w:t>
      </w:r>
      <w:r w:rsidR="00B646E8">
        <w:t xml:space="preserve"> Tādējādi Valsts ieņēmumu dienests nepamatoti zvērināta notāra kontā ieskaitītos 25 000 </w:t>
      </w:r>
      <w:proofErr w:type="spellStart"/>
      <w:r w:rsidR="00B646E8" w:rsidRPr="00FA2CB8">
        <w:rPr>
          <w:i/>
          <w:iCs/>
        </w:rPr>
        <w:t>euro</w:t>
      </w:r>
      <w:proofErr w:type="spellEnd"/>
      <w:r w:rsidR="00B646E8">
        <w:t xml:space="preserve"> aplicis ar iedzīvotāju ienākuma nodokli</w:t>
      </w:r>
      <w:r w:rsidR="00304611">
        <w:t>, tāpēc Valsts ieņēmumu dienesta lēmums šajā daļā ir atceļams</w:t>
      </w:r>
      <w:r w:rsidR="00B646E8">
        <w:t>.</w:t>
      </w:r>
    </w:p>
    <w:p w14:paraId="26C05001" w14:textId="77777777" w:rsidR="00B646E8" w:rsidRDefault="00B646E8" w:rsidP="00B646E8">
      <w:pPr>
        <w:spacing w:line="276" w:lineRule="auto"/>
        <w:ind w:firstLine="567"/>
        <w:jc w:val="both"/>
      </w:pPr>
    </w:p>
    <w:p w14:paraId="2B2279A8" w14:textId="6F579FA2" w:rsidR="0015344D" w:rsidRDefault="00661575" w:rsidP="00661575">
      <w:pPr>
        <w:spacing w:line="276" w:lineRule="auto"/>
        <w:ind w:firstLine="567"/>
        <w:jc w:val="both"/>
      </w:pPr>
      <w:r>
        <w:t>[</w:t>
      </w:r>
      <w:r w:rsidR="004815A4">
        <w:t>4</w:t>
      </w:r>
      <w:r>
        <w:t>] </w:t>
      </w:r>
      <w:r w:rsidR="0015344D">
        <w:t>Pieteicēja</w:t>
      </w:r>
      <w:r w:rsidR="00B646E8">
        <w:t xml:space="preserve"> iesniegusi kasācijas sūdzību par </w:t>
      </w:r>
      <w:r w:rsidR="0015344D">
        <w:t>apgabaltiesas spriedumu daļā, ar kuru par pieteicējas izdevumiem netika atzīti māklerim samaksātie 15 000 </w:t>
      </w:r>
      <w:proofErr w:type="spellStart"/>
      <w:r w:rsidR="0015344D" w:rsidRPr="00FA2CB8">
        <w:rPr>
          <w:i/>
          <w:iCs/>
        </w:rPr>
        <w:t>euro</w:t>
      </w:r>
      <w:proofErr w:type="spellEnd"/>
      <w:r w:rsidR="0015344D">
        <w:t xml:space="preserve">. </w:t>
      </w:r>
    </w:p>
    <w:p w14:paraId="51B2A61A" w14:textId="678DB84C" w:rsidR="0015344D" w:rsidRDefault="0015344D" w:rsidP="00661575">
      <w:pPr>
        <w:spacing w:line="276" w:lineRule="auto"/>
        <w:ind w:firstLine="567"/>
        <w:jc w:val="both"/>
      </w:pPr>
      <w:r>
        <w:t>K</w:t>
      </w:r>
      <w:r w:rsidR="00E83D75">
        <w:t>asācijas sūdzīb</w:t>
      </w:r>
      <w:r w:rsidR="007E226B">
        <w:t>ā norādīts, ka</w:t>
      </w:r>
      <w:r w:rsidR="00EC4EBD">
        <w:t xml:space="preserve"> </w:t>
      </w:r>
      <w:r>
        <w:t xml:space="preserve">apgabaltiesa ir nepareizi piemērojusi likuma </w:t>
      </w:r>
      <w:r w:rsidR="00EC2CF1">
        <w:t>„</w:t>
      </w:r>
      <w:r>
        <w:t>Par iedzīvotāju ienākuma nodokli” 11.</w:t>
      </w:r>
      <w:proofErr w:type="gramStart"/>
      <w:r w:rsidRPr="00B646E8">
        <w:rPr>
          <w:vertAlign w:val="superscript"/>
        </w:rPr>
        <w:t>9</w:t>
      </w:r>
      <w:r>
        <w:t>panta</w:t>
      </w:r>
      <w:proofErr w:type="gramEnd"/>
      <w:r>
        <w:t xml:space="preserve"> 5.punktu (acīmredzot domāt</w:t>
      </w:r>
      <w:r w:rsidR="00B646E8">
        <w:t>a piektā daļa</w:t>
      </w:r>
      <w:r>
        <w:t>), kas paredz, ka kapitāla aktīva iegādes vērtībā tiek iekļauti arī izdevumi, kas saistīti ar tā iegūšanu, tostar</w:t>
      </w:r>
      <w:r w:rsidR="00B646E8">
        <w:t>p</w:t>
      </w:r>
      <w:r>
        <w:t xml:space="preserve"> komisijas nauda un citi līdzīgi izdevumi. Tātad arī </w:t>
      </w:r>
      <w:r w:rsidR="00B646E8">
        <w:t xml:space="preserve">par </w:t>
      </w:r>
      <w:r>
        <w:t>māklera pakalpojumiem samaksātie naudas līdzekļi ir atzīstami par nekustamā īpašuma iegādes izdevumiem, par kuriem ir samazināms ar iedzīvotāju ienākuma nodokli apliekamais ienākums.</w:t>
      </w:r>
    </w:p>
    <w:p w14:paraId="5030F2B5" w14:textId="77777777" w:rsidR="0015344D" w:rsidRDefault="0015344D" w:rsidP="00661575">
      <w:pPr>
        <w:spacing w:line="276" w:lineRule="auto"/>
        <w:ind w:firstLine="567"/>
        <w:jc w:val="both"/>
      </w:pPr>
    </w:p>
    <w:p w14:paraId="086A2BA0" w14:textId="64A06FE7" w:rsidR="0015344D" w:rsidRDefault="0015344D" w:rsidP="0015344D">
      <w:pPr>
        <w:spacing w:line="276" w:lineRule="auto"/>
        <w:ind w:firstLine="567"/>
        <w:jc w:val="both"/>
      </w:pPr>
      <w:r>
        <w:t>[</w:t>
      </w:r>
      <w:r w:rsidR="004815A4">
        <w:t>5</w:t>
      </w:r>
      <w:r>
        <w:t xml:space="preserve">] Valsts ieņēmumu dienests </w:t>
      </w:r>
      <w:r w:rsidR="00B646E8">
        <w:t xml:space="preserve">iesniedzis kasācijas sūdzību par </w:t>
      </w:r>
      <w:r>
        <w:t xml:space="preserve">apgabaltiesas spriedumu daļā, ar kuru </w:t>
      </w:r>
      <w:r w:rsidR="004D4E8F">
        <w:t>atzīts</w:t>
      </w:r>
      <w:r>
        <w:t xml:space="preserve">, ka </w:t>
      </w:r>
      <w:r w:rsidR="004D4E8F">
        <w:t xml:space="preserve">zvērinātam notāram glabāšanā nodotie naudas līdzekļi </w:t>
      </w:r>
      <w:r>
        <w:t>nav apliekami ar iedzīvotāju ienākuma nodokli.</w:t>
      </w:r>
    </w:p>
    <w:p w14:paraId="6CDE0355" w14:textId="1062015D" w:rsidR="008D2C32" w:rsidRDefault="0091518D" w:rsidP="0015344D">
      <w:pPr>
        <w:spacing w:line="276" w:lineRule="auto"/>
        <w:ind w:firstLine="567"/>
        <w:jc w:val="both"/>
      </w:pPr>
      <w:r>
        <w:t>Kasācijas sūdzībā norādīts, ka a</w:t>
      </w:r>
      <w:r w:rsidR="004D4E8F">
        <w:t xml:space="preserve">pgabaltiesa ir pareizi atzinusi, ka zvērinātam notāram pārskaitītie </w:t>
      </w:r>
      <w:r>
        <w:t>naudas līdzekļi</w:t>
      </w:r>
      <w:r w:rsidR="004D4E8F">
        <w:t xml:space="preserve"> ir nekustamā īpašuma pirkuma maksas daļa</w:t>
      </w:r>
      <w:r w:rsidR="00954E17">
        <w:t xml:space="preserve">, kas zvērinātam notāram pārskaitīta, </w:t>
      </w:r>
      <w:r w:rsidR="004D4E8F">
        <w:t>izpildot pirkuma līgumā paredzēto samaksas kārtību. Novērtējot pirkuma līguma un darījum</w:t>
      </w:r>
      <w:r>
        <w:t>a</w:t>
      </w:r>
      <w:r w:rsidR="004D4E8F">
        <w:t xml:space="preserve"> konta apkalpošanas līguma nosacījumus kopsakarā ar </w:t>
      </w:r>
      <w:r w:rsidR="008D2C32">
        <w:t xml:space="preserve">kontu izdrukām un </w:t>
      </w:r>
      <w:r w:rsidR="004D4E8F">
        <w:t xml:space="preserve">zemesgrāmatā </w:t>
      </w:r>
      <w:r w:rsidR="00A12FFA">
        <w:t xml:space="preserve">izdarītajiem </w:t>
      </w:r>
      <w:r w:rsidR="004D4E8F">
        <w:t xml:space="preserve">ierakstiem, konstatējams, ka pirkuma maksa pirkuma līgumā noteiktajā kārtībā darījuma kontā tika iemaksāta līdz </w:t>
      </w:r>
      <w:proofErr w:type="gramStart"/>
      <w:r w:rsidR="004D4E8F">
        <w:t>2012.gada</w:t>
      </w:r>
      <w:proofErr w:type="gramEnd"/>
      <w:r w:rsidR="004D4E8F">
        <w:t xml:space="preserve"> 14.decembrim, savukārt kredītiestāde, ievērojot darījum</w:t>
      </w:r>
      <w:r>
        <w:t>a</w:t>
      </w:r>
      <w:r w:rsidR="004D4E8F">
        <w:t xml:space="preserve"> konta apkalpošanas līgumā paredzēto kārtību, līdz 2013.gada 30.janvārim ir veikusi darījuma summas pārskaitījumus</w:t>
      </w:r>
      <w:r w:rsidR="008D2C32">
        <w:t>, tostarp 25 000 </w:t>
      </w:r>
      <w:proofErr w:type="spellStart"/>
      <w:r w:rsidR="008D2C32" w:rsidRPr="00FA2CB8">
        <w:rPr>
          <w:i/>
          <w:iCs/>
        </w:rPr>
        <w:t>euro</w:t>
      </w:r>
      <w:proofErr w:type="spellEnd"/>
      <w:r w:rsidR="008D2C32">
        <w:t xml:space="preserve"> pārskaitot zvērinātam notāram. Tādējādi ir neapstrīdams fakts, ka pircējs ir veicis pirkuma maksas samaksu pieteicējai un pieteicēja ir guvusi ar iedzīvot</w:t>
      </w:r>
      <w:r w:rsidR="00443279">
        <w:t>ā</w:t>
      </w:r>
      <w:r w:rsidR="008D2C32">
        <w:t xml:space="preserve">ju ienākuma nodokli apliekamo ienākumu. No darījuma </w:t>
      </w:r>
      <w:r w:rsidR="008D2C32" w:rsidRPr="0064551F">
        <w:t>dokumentiem un kontu izdrukām redzams, ka 25 000 </w:t>
      </w:r>
      <w:proofErr w:type="spellStart"/>
      <w:r w:rsidR="008D2C32" w:rsidRPr="0064551F">
        <w:rPr>
          <w:i/>
          <w:iCs/>
        </w:rPr>
        <w:t>euro</w:t>
      </w:r>
      <w:proofErr w:type="spellEnd"/>
      <w:r w:rsidR="008D2C32" w:rsidRPr="0064551F">
        <w:rPr>
          <w:i/>
          <w:iCs/>
        </w:rPr>
        <w:t xml:space="preserve"> </w:t>
      </w:r>
      <w:r w:rsidR="008D2C32" w:rsidRPr="0064551F">
        <w:t>zvērinātam notāram pārskaitīti 2013.gada 3.janvārī</w:t>
      </w:r>
      <w:r w:rsidR="00954E17">
        <w:t>. T</w:t>
      </w:r>
      <w:r w:rsidR="008D2C32" w:rsidRPr="0064551F">
        <w:t xml:space="preserve">ātad saskaņā ar likuma </w:t>
      </w:r>
      <w:r w:rsidRPr="0064551F">
        <w:t>„</w:t>
      </w:r>
      <w:r w:rsidR="008D2C32" w:rsidRPr="0064551F">
        <w:t xml:space="preserve">Par iedzīvotāju ienākuma </w:t>
      </w:r>
      <w:r w:rsidR="008D2C32" w:rsidRPr="0064551F">
        <w:lastRenderedPageBreak/>
        <w:t>nod</w:t>
      </w:r>
      <w:r w:rsidR="00443279" w:rsidRPr="0064551F">
        <w:t>o</w:t>
      </w:r>
      <w:r w:rsidR="008D2C32" w:rsidRPr="0064551F">
        <w:t>kli” 16.</w:t>
      </w:r>
      <w:r w:rsidR="008D2C32" w:rsidRPr="0064551F">
        <w:rPr>
          <w:vertAlign w:val="superscript"/>
        </w:rPr>
        <w:t>1</w:t>
      </w:r>
      <w:r w:rsidR="008D2C32" w:rsidRPr="0064551F">
        <w:t>panta pirmo daļu tieši šī diena ir atzīstama</w:t>
      </w:r>
      <w:r w:rsidR="008D2C32">
        <w:t xml:space="preserve"> par dienu, kad pieteicēja ir guvusi </w:t>
      </w:r>
      <w:r w:rsidR="00A12FFA">
        <w:t>25 000 </w:t>
      </w:r>
      <w:proofErr w:type="spellStart"/>
      <w:r w:rsidR="00A12FFA" w:rsidRPr="00FA2CB8">
        <w:rPr>
          <w:i/>
          <w:iCs/>
        </w:rPr>
        <w:t>euro</w:t>
      </w:r>
      <w:proofErr w:type="spellEnd"/>
      <w:r w:rsidR="00A12FFA" w:rsidRPr="00FA2CB8">
        <w:rPr>
          <w:i/>
          <w:iCs/>
        </w:rPr>
        <w:t xml:space="preserve"> </w:t>
      </w:r>
      <w:r w:rsidR="008D2C32" w:rsidRPr="003A3092">
        <w:t>ienākumu.</w:t>
      </w:r>
      <w:r w:rsidR="008D2C32">
        <w:t xml:space="preserve"> Apstāklis, ka minētā summa ieskaitīta nevis pieteicējas, bet zvērināta notāra kontā, par pretējo neliecina, jo tā ir pieteicējas brīva izvēle</w:t>
      </w:r>
      <w:r>
        <w:t>,</w:t>
      </w:r>
      <w:r w:rsidR="008D2C32">
        <w:t xml:space="preserve"> kā rīkoties ar saviem naudas līdzekļiem. Arī tas, ka pēc pirkuma darījuma noslēgšanas starp pieteicēju un </w:t>
      </w:r>
      <w:r w:rsidR="00A12FFA">
        <w:t xml:space="preserve">otru nekustamā īpašuma </w:t>
      </w:r>
      <w:proofErr w:type="spellStart"/>
      <w:r w:rsidR="00A12FFA">
        <w:t>kopīpašniece</w:t>
      </w:r>
      <w:proofErr w:type="spellEnd"/>
      <w:r w:rsidR="008D2C32">
        <w:t xml:space="preserve"> tika noslēgts izlīgums</w:t>
      </w:r>
      <w:r w:rsidR="00443279">
        <w:t xml:space="preserve"> par savstarpējiem norēķiniem</w:t>
      </w:r>
      <w:r w:rsidR="008D2C32">
        <w:t>, neatbrīvo pieteicēju no iedzīvotāju ienākuma nodokļa samaksas par pirkuma līgumā paredzētās pirkuma maksas</w:t>
      </w:r>
      <w:r w:rsidR="00443279">
        <w:t xml:space="preserve"> saņemšanu</w:t>
      </w:r>
      <w:r w:rsidR="008D2C32">
        <w:t>.</w:t>
      </w:r>
    </w:p>
    <w:p w14:paraId="7B7447C9" w14:textId="41055827" w:rsidR="003047F5" w:rsidRDefault="008D2C32" w:rsidP="008D2C32">
      <w:pPr>
        <w:spacing w:line="276" w:lineRule="auto"/>
        <w:ind w:firstLine="567"/>
        <w:jc w:val="both"/>
      </w:pPr>
      <w:r>
        <w:t xml:space="preserve">Nonākot pie pretējiem secinājumiem, apgabaltiesa ir nepareizi interpretējusi likuma </w:t>
      </w:r>
      <w:r w:rsidR="0091518D">
        <w:t>„</w:t>
      </w:r>
      <w:r>
        <w:t>Par iedzīvotāju ienākuma nodokli” 16.</w:t>
      </w:r>
      <w:proofErr w:type="gramStart"/>
      <w:r w:rsidRPr="00FA2CB8">
        <w:rPr>
          <w:vertAlign w:val="superscript"/>
        </w:rPr>
        <w:t>1</w:t>
      </w:r>
      <w:r>
        <w:t>panta</w:t>
      </w:r>
      <w:proofErr w:type="gramEnd"/>
      <w:r>
        <w:t xml:space="preserve"> pirmo daļu, nav piemērojusi šā likuma 31.</w:t>
      </w:r>
      <w:r w:rsidRPr="00FA2CB8">
        <w:rPr>
          <w:vertAlign w:val="superscript"/>
        </w:rPr>
        <w:t>1</w:t>
      </w:r>
      <w:r>
        <w:t>panta pirmo daļu</w:t>
      </w:r>
      <w:r w:rsidR="00443279">
        <w:t>,</w:t>
      </w:r>
      <w:r>
        <w:t xml:space="preserve"> likuma</w:t>
      </w:r>
      <w:r w:rsidR="0091518D">
        <w:t xml:space="preserve"> „</w:t>
      </w:r>
      <w:r>
        <w:t xml:space="preserve">Par nodokļiem un nodevām” 29.panta otro daļu un 32.panta pirmo, piekto un septīto daļu, kā arī ir pārkāpusi Administratīvā procesa likuma 154.panta pirmo daļu, jo ir nepareizi novērtējusi darījuma dokumentus, no kuriem skaidri izriet, ka </w:t>
      </w:r>
      <w:r w:rsidR="0091518D">
        <w:t xml:space="preserve">nekustamā īpašuma </w:t>
      </w:r>
      <w:r>
        <w:t>pircēj</w:t>
      </w:r>
      <w:r w:rsidR="0091518D">
        <w:t>s</w:t>
      </w:r>
      <w:r>
        <w:t xml:space="preserve"> ir samaksāj</w:t>
      </w:r>
      <w:r w:rsidR="0091518D">
        <w:t>is</w:t>
      </w:r>
      <w:r>
        <w:t xml:space="preserve"> pirkuma maksu, kas atbilstoši pirkuma līgumam ir </w:t>
      </w:r>
      <w:r w:rsidRPr="003A3092">
        <w:t>pieteicējai pienākošies</w:t>
      </w:r>
      <w:r>
        <w:t xml:space="preserve"> naudas līdzekļi. </w:t>
      </w:r>
    </w:p>
    <w:p w14:paraId="6D8047F5" w14:textId="77777777" w:rsidR="008D2C32" w:rsidRPr="0082381C" w:rsidRDefault="008D2C32" w:rsidP="008D2C32">
      <w:pPr>
        <w:spacing w:line="276" w:lineRule="auto"/>
        <w:ind w:firstLine="567"/>
        <w:jc w:val="both"/>
      </w:pPr>
    </w:p>
    <w:p w14:paraId="71539471" w14:textId="1E27D53A" w:rsidR="00334E8A" w:rsidRDefault="00BF2BA7" w:rsidP="00BF2BA7">
      <w:pPr>
        <w:spacing w:line="276" w:lineRule="auto"/>
        <w:ind w:firstLine="567"/>
        <w:jc w:val="both"/>
      </w:pPr>
      <w:r>
        <w:t>[</w:t>
      </w:r>
      <w:r w:rsidR="004815A4">
        <w:t>6</w:t>
      </w:r>
      <w:r>
        <w:t>] </w:t>
      </w:r>
      <w:r w:rsidR="00EC4EBD">
        <w:t xml:space="preserve">Pieteicēja </w:t>
      </w:r>
      <w:r w:rsidR="00824AA3">
        <w:t>paskaidrojumos par kasācijas sūdzību</w:t>
      </w:r>
      <w:r w:rsidR="00334E8A">
        <w:t xml:space="preserve"> Valsts ieņēmumu dienesta argumentiem nepiekrīt.</w:t>
      </w:r>
    </w:p>
    <w:p w14:paraId="5A7681A5" w14:textId="77777777" w:rsidR="00334E8A" w:rsidRDefault="00334E8A" w:rsidP="00BF2BA7">
      <w:pPr>
        <w:spacing w:line="276" w:lineRule="auto"/>
        <w:ind w:firstLine="567"/>
        <w:jc w:val="both"/>
      </w:pPr>
    </w:p>
    <w:p w14:paraId="7C211D0B" w14:textId="4CFE80D5" w:rsidR="00443279" w:rsidRDefault="00334E8A" w:rsidP="00BF2BA7">
      <w:pPr>
        <w:spacing w:line="276" w:lineRule="auto"/>
        <w:ind w:firstLine="567"/>
        <w:jc w:val="both"/>
      </w:pPr>
      <w:r>
        <w:t>[</w:t>
      </w:r>
      <w:r w:rsidR="004815A4">
        <w:t>7</w:t>
      </w:r>
      <w:r>
        <w:t xml:space="preserve">] Arī Valsts ieņēmumu dienests paskaidrojumos par kasācijas sūdzību </w:t>
      </w:r>
      <w:r w:rsidR="00443279">
        <w:t xml:space="preserve">nepiekrīt pieteicējas argumentiem, norādot, ka pieteicēja </w:t>
      </w:r>
      <w:r>
        <w:t>kļūdain</w:t>
      </w:r>
      <w:r w:rsidR="00443279">
        <w:t xml:space="preserve">i interpretē </w:t>
      </w:r>
      <w:r>
        <w:t xml:space="preserve">likuma </w:t>
      </w:r>
      <w:r w:rsidR="0091518D">
        <w:t>„</w:t>
      </w:r>
      <w:r>
        <w:t>Par iedzīvotāju ienākuma nodokli” 11.</w:t>
      </w:r>
      <w:proofErr w:type="gramStart"/>
      <w:r w:rsidRPr="00FA2CB8">
        <w:rPr>
          <w:vertAlign w:val="superscript"/>
        </w:rPr>
        <w:t>9</w:t>
      </w:r>
      <w:r>
        <w:t>panta</w:t>
      </w:r>
      <w:proofErr w:type="gramEnd"/>
      <w:r>
        <w:t xml:space="preserve"> piektās daļas pirm</w:t>
      </w:r>
      <w:r w:rsidR="00443279">
        <w:t>o</w:t>
      </w:r>
      <w:r>
        <w:t xml:space="preserve"> teikum</w:t>
      </w:r>
      <w:r w:rsidR="00443279">
        <w:t>u.</w:t>
      </w:r>
    </w:p>
    <w:p w14:paraId="6D456198" w14:textId="77777777" w:rsidR="00794664" w:rsidRPr="0082381C" w:rsidRDefault="00794664" w:rsidP="00794664">
      <w:pPr>
        <w:spacing w:line="276" w:lineRule="auto"/>
        <w:ind w:firstLine="567"/>
        <w:jc w:val="both"/>
      </w:pPr>
    </w:p>
    <w:p w14:paraId="1900DA50" w14:textId="77777777" w:rsidR="003047F5" w:rsidRPr="0082381C" w:rsidRDefault="003047F5" w:rsidP="008E5AFF">
      <w:pPr>
        <w:spacing w:line="276" w:lineRule="auto"/>
        <w:jc w:val="center"/>
        <w:rPr>
          <w:b/>
        </w:rPr>
      </w:pPr>
      <w:r w:rsidRPr="0082381C">
        <w:rPr>
          <w:b/>
        </w:rPr>
        <w:t>Motīvu daļa</w:t>
      </w:r>
    </w:p>
    <w:p w14:paraId="45FBD86E" w14:textId="77777777" w:rsidR="0002115C" w:rsidRDefault="0002115C" w:rsidP="0002115C">
      <w:pPr>
        <w:spacing w:line="276" w:lineRule="auto"/>
        <w:jc w:val="both"/>
      </w:pPr>
    </w:p>
    <w:p w14:paraId="671EC42B" w14:textId="260418FC" w:rsidR="00615D1C" w:rsidRDefault="00824AA3" w:rsidP="00364C7A">
      <w:pPr>
        <w:spacing w:line="276" w:lineRule="auto"/>
        <w:ind w:firstLine="567"/>
        <w:jc w:val="both"/>
      </w:pPr>
      <w:r w:rsidRPr="00551498">
        <w:t>[</w:t>
      </w:r>
      <w:r w:rsidR="004815A4">
        <w:t>8</w:t>
      </w:r>
      <w:r w:rsidRPr="00551498">
        <w:t>] </w:t>
      </w:r>
      <w:r w:rsidR="00364C7A">
        <w:t xml:space="preserve">Kasācijas tiesvedības ietvaros ir noskaidrojami divi jautājumi. Pirmkārt, vai </w:t>
      </w:r>
      <w:r w:rsidR="0091518D">
        <w:t xml:space="preserve">izdevumi par </w:t>
      </w:r>
      <w:r w:rsidR="00364C7A">
        <w:t>māklera pakalpojum</w:t>
      </w:r>
      <w:r w:rsidR="0091518D">
        <w:t xml:space="preserve">iem ir iekļaujami atsavinātā nekustamā īpašuma iegādes vērtībā. </w:t>
      </w:r>
      <w:r w:rsidR="00364C7A">
        <w:t xml:space="preserve">Otrkārt, vai </w:t>
      </w:r>
      <w:r w:rsidR="00615D1C">
        <w:t xml:space="preserve">apstāklis, ka pieteicējai pienākošās pirkuma maksas daļa noteiktajā taksācijas periodā </w:t>
      </w:r>
      <w:r w:rsidR="0091518D">
        <w:t xml:space="preserve">netika faktiski izmaksāta pieteicējai, bet gan </w:t>
      </w:r>
      <w:r w:rsidR="00615D1C">
        <w:t xml:space="preserve">tika nodota glabāšanā </w:t>
      </w:r>
      <w:r w:rsidR="00364C7A">
        <w:t>zvērinātam notāram</w:t>
      </w:r>
      <w:r w:rsidR="00615D1C">
        <w:t xml:space="preserve">, </w:t>
      </w:r>
      <w:r w:rsidR="0091518D">
        <w:t>apliecina, ka pi</w:t>
      </w:r>
      <w:r w:rsidR="00615D1C">
        <w:t xml:space="preserve">eteicēja šajā taksācijas periodā </w:t>
      </w:r>
      <w:r w:rsidR="0091518D">
        <w:t>nav</w:t>
      </w:r>
      <w:r w:rsidR="00615D1C">
        <w:t xml:space="preserve"> guvusi attiecīgos ienākumus.</w:t>
      </w:r>
    </w:p>
    <w:p w14:paraId="23692AFB" w14:textId="77777777" w:rsidR="00615D1C" w:rsidRDefault="00615D1C" w:rsidP="00364C7A">
      <w:pPr>
        <w:spacing w:line="276" w:lineRule="auto"/>
        <w:jc w:val="center"/>
      </w:pPr>
    </w:p>
    <w:p w14:paraId="5E3CEACE" w14:textId="65E87F51" w:rsidR="00364C7A" w:rsidRDefault="00364C7A" w:rsidP="00364C7A">
      <w:pPr>
        <w:spacing w:line="276" w:lineRule="auto"/>
        <w:jc w:val="center"/>
      </w:pPr>
      <w:r>
        <w:t>I</w:t>
      </w:r>
    </w:p>
    <w:p w14:paraId="4E7FAD14" w14:textId="77777777" w:rsidR="00364C7A" w:rsidRDefault="00364C7A" w:rsidP="00364C7A">
      <w:pPr>
        <w:spacing w:line="276" w:lineRule="auto"/>
        <w:jc w:val="center"/>
      </w:pPr>
    </w:p>
    <w:p w14:paraId="5B567366" w14:textId="2D8E1D95" w:rsidR="00364C7A" w:rsidRPr="00AD3526" w:rsidRDefault="003A1D27" w:rsidP="003A1D27">
      <w:pPr>
        <w:spacing w:line="276" w:lineRule="auto"/>
        <w:ind w:firstLine="567"/>
        <w:jc w:val="both"/>
      </w:pPr>
      <w:r w:rsidRPr="00AD3526">
        <w:t>[</w:t>
      </w:r>
      <w:r w:rsidR="004815A4">
        <w:t>9</w:t>
      </w:r>
      <w:r w:rsidRPr="00AD3526">
        <w:t>] </w:t>
      </w:r>
      <w:r w:rsidR="008F20EC" w:rsidRPr="00AD3526">
        <w:t xml:space="preserve">Saskaņā ar </w:t>
      </w:r>
      <w:bookmarkStart w:id="3" w:name="_Hlk51703833"/>
      <w:r w:rsidR="00364C7A" w:rsidRPr="00AD3526">
        <w:t>likuma „Par iedzīvotāju ienākuma nodokli” 11.</w:t>
      </w:r>
      <w:proofErr w:type="gramStart"/>
      <w:r w:rsidR="00364C7A" w:rsidRPr="00AD3526">
        <w:rPr>
          <w:vertAlign w:val="superscript"/>
        </w:rPr>
        <w:t>9</w:t>
      </w:r>
      <w:r w:rsidR="00364C7A" w:rsidRPr="00AD3526">
        <w:t>panta</w:t>
      </w:r>
      <w:proofErr w:type="gramEnd"/>
      <w:r w:rsidR="00364C7A" w:rsidRPr="00AD3526">
        <w:t xml:space="preserve"> </w:t>
      </w:r>
      <w:bookmarkEnd w:id="3"/>
      <w:r w:rsidR="00364C7A" w:rsidRPr="00AD3526">
        <w:t>pirm</w:t>
      </w:r>
      <w:r w:rsidR="008F20EC" w:rsidRPr="00AD3526">
        <w:t>o</w:t>
      </w:r>
      <w:r w:rsidR="00364C7A" w:rsidRPr="00AD3526">
        <w:t xml:space="preserve"> daļ</w:t>
      </w:r>
      <w:r w:rsidR="008F20EC" w:rsidRPr="00AD3526">
        <w:t>u k</w:t>
      </w:r>
      <w:r w:rsidR="008F20EC" w:rsidRPr="00AD3526">
        <w:rPr>
          <w:shd w:val="clear" w:color="auto" w:fill="FFFFFF"/>
        </w:rPr>
        <w:t xml:space="preserve">apitāla pieaugumu nosaka, no kapitāla aktīva atsavināšanas cenas atņemot iegādes vērtību un kapitāla aktīvā veikto ieguldījumu vērtību kapitāla aktīva turēšanas laikā. </w:t>
      </w:r>
      <w:r w:rsidR="00AD3526">
        <w:rPr>
          <w:shd w:val="clear" w:color="auto" w:fill="FFFFFF"/>
        </w:rPr>
        <w:t>Tātad</w:t>
      </w:r>
      <w:r w:rsidR="00364C7A" w:rsidRPr="00AD3526">
        <w:t xml:space="preserve"> ar iedzīvotāju ienākuma nodokli </w:t>
      </w:r>
      <w:proofErr w:type="gramStart"/>
      <w:r w:rsidR="00364C7A" w:rsidRPr="00AD3526">
        <w:t>apliekamā kapitāla pieauguma</w:t>
      </w:r>
      <w:proofErr w:type="gramEnd"/>
      <w:r w:rsidR="00364C7A" w:rsidRPr="00AD3526">
        <w:t xml:space="preserve"> aprēķinā svarīgi ir trīs lielumi: kapitāla aktīva atsavināšanas cena, iegādes vērtība un tajā veikto ieguldījumu vērtība kapitāla aktīva turēšanas laikā. </w:t>
      </w:r>
    </w:p>
    <w:p w14:paraId="073A59BE" w14:textId="04D70668" w:rsidR="00AD3526" w:rsidRDefault="00153C77" w:rsidP="003A1D27">
      <w:pPr>
        <w:spacing w:line="276" w:lineRule="auto"/>
        <w:ind w:firstLine="567"/>
        <w:jc w:val="both"/>
      </w:pPr>
      <w:r>
        <w:t xml:space="preserve">Izdevumi, kas iekļaujami kapitāla aktīva iegādes vērtībā, uzskaitīti </w:t>
      </w:r>
      <w:r w:rsidRPr="00AD3526">
        <w:t>likuma „Par iedzīvotāju ienākuma nodokli” 11.</w:t>
      </w:r>
      <w:proofErr w:type="gramStart"/>
      <w:r w:rsidRPr="00AD3526">
        <w:rPr>
          <w:vertAlign w:val="superscript"/>
        </w:rPr>
        <w:t>9</w:t>
      </w:r>
      <w:r w:rsidRPr="00AD3526">
        <w:t>panta</w:t>
      </w:r>
      <w:proofErr w:type="gramEnd"/>
      <w:r w:rsidRPr="00AD3526">
        <w:t xml:space="preserve"> piektajā</w:t>
      </w:r>
      <w:r>
        <w:t xml:space="preserve"> daļā, savukārt izdevumi, kas iekļaujami kapitāla aktīvā veikto ieguldījumu vērtībā, uzskaitīti šā panta 5.</w:t>
      </w:r>
      <w:r w:rsidRPr="00153C77">
        <w:rPr>
          <w:vertAlign w:val="superscript"/>
        </w:rPr>
        <w:t>1</w:t>
      </w:r>
      <w:r>
        <w:t>daļā.</w:t>
      </w:r>
      <w:r w:rsidRPr="00AD3526">
        <w:t xml:space="preserve"> </w:t>
      </w:r>
      <w:r w:rsidR="00AD3526">
        <w:t xml:space="preserve">Likumdevējs </w:t>
      </w:r>
      <w:bookmarkStart w:id="4" w:name="_Hlk52007467"/>
      <w:r>
        <w:t xml:space="preserve">šīs izdevumu pozīcijas </w:t>
      </w:r>
      <w:bookmarkEnd w:id="4"/>
      <w:r w:rsidR="00AD3526">
        <w:t>i</w:t>
      </w:r>
      <w:r>
        <w:t xml:space="preserve">r noteicis </w:t>
      </w:r>
      <w:r w:rsidR="00AD3526">
        <w:t>pietiekami skaidri</w:t>
      </w:r>
      <w:r>
        <w:t xml:space="preserve">, </w:t>
      </w:r>
      <w:r w:rsidR="00AD3526">
        <w:t>izdevumu pozīciju uzskaitījums ir galīgs</w:t>
      </w:r>
      <w:r>
        <w:t xml:space="preserve"> </w:t>
      </w:r>
      <w:r w:rsidR="00615D1C" w:rsidRPr="00AD3526">
        <w:t>(</w:t>
      </w:r>
      <w:r w:rsidR="00615D1C" w:rsidRPr="00FA2CB8">
        <w:rPr>
          <w:i/>
          <w:iCs/>
        </w:rPr>
        <w:t xml:space="preserve">Senāta </w:t>
      </w:r>
      <w:proofErr w:type="gramStart"/>
      <w:r w:rsidR="00615D1C" w:rsidRPr="00FA2CB8">
        <w:rPr>
          <w:i/>
          <w:iCs/>
        </w:rPr>
        <w:t>2020.gada</w:t>
      </w:r>
      <w:proofErr w:type="gramEnd"/>
      <w:r w:rsidR="00615D1C" w:rsidRPr="00FA2CB8">
        <w:rPr>
          <w:i/>
          <w:iCs/>
        </w:rPr>
        <w:t xml:space="preserve"> 17.jūnija sprieduma lietā Nr. </w:t>
      </w:r>
      <w:r w:rsidR="00BC6AC2">
        <w:rPr>
          <w:i/>
          <w:iCs/>
        </w:rPr>
        <w:t>SKA-</w:t>
      </w:r>
      <w:r w:rsidR="00615D1C" w:rsidRPr="00FA2CB8">
        <w:rPr>
          <w:i/>
          <w:iCs/>
        </w:rPr>
        <w:t>100/2020 (ECLI:LV:AT:2020:0617.A420316115.4.S) 9.punkts</w:t>
      </w:r>
      <w:r w:rsidR="00615D1C" w:rsidRPr="00AD3526">
        <w:t>)</w:t>
      </w:r>
      <w:r w:rsidR="00615D1C">
        <w:t>.</w:t>
      </w:r>
    </w:p>
    <w:p w14:paraId="50D2359D" w14:textId="6DBEC564" w:rsidR="00364C7A" w:rsidRDefault="00AD3526" w:rsidP="003A1D27">
      <w:pPr>
        <w:spacing w:line="276" w:lineRule="auto"/>
        <w:ind w:firstLine="567"/>
        <w:jc w:val="both"/>
      </w:pPr>
      <w:r>
        <w:t>Pieteicēja vēlas iekļaut izdevumos arī māklera pakalpojumu</w:t>
      </w:r>
      <w:r w:rsidR="00304611">
        <w:t xml:space="preserve"> vērtību</w:t>
      </w:r>
      <w:r>
        <w:t xml:space="preserve">. Māklera pakalpojumu saņemšana ir saistāma ar īpašuma pārdošanas darījuma noslēgšanu. Līdz ar to ir </w:t>
      </w:r>
      <w:r>
        <w:lastRenderedPageBreak/>
        <w:t xml:space="preserve">redzams, ka māklera pakalpojums nav saistāms ar īpašuma iegādi, tāpat šāds izdevums arī neveido ieguldījumu kapitālā. Senātam nav pamata atzīt, ka šajā gadījumā tiesiskais regulējums ir nepilnīgs. Apliekamā ienākuma no kapitāla aprēķināšana apzināti ir veidota atšķirīgi no saimnieciskās darbības ietvaros gūto ienākumu aprēķināšanas metodikas, </w:t>
      </w:r>
      <w:proofErr w:type="gramStart"/>
      <w:r>
        <w:t>kas sevī ietver</w:t>
      </w:r>
      <w:proofErr w:type="gramEnd"/>
      <w:r>
        <w:t xml:space="preserve"> ievērojami plašāku izdevumu pozīciju skaitu, arī dažādu vispārīga rakstura izdevumu segšanu (piemēram, biroja izmaksas, juridisko un grāmatvedības ārpakalpojumu izmaksas, dažādas preču pārdošanas izmaksas, tostarp māklera pakalpojumu apmaksa). Ienākuma no kapitāla aprēķinā tiek iekļautas vienīgi tādas izdevumu pozīcijas, kas tiešā veidā ir attiecināmas uz tiesību normās norādītajiem izdevumu veidiem. Paplašināta tiesību normu tulkošana, iekļaujot izdevumos arī citas izdevumu grupas, šādā situācijā nav pamatota</w:t>
      </w:r>
      <w:r w:rsidR="00615D1C">
        <w:t xml:space="preserve"> (</w:t>
      </w:r>
      <w:r w:rsidR="00615D1C" w:rsidRPr="00615D1C">
        <w:rPr>
          <w:i/>
          <w:iCs/>
        </w:rPr>
        <w:t>turpat</w:t>
      </w:r>
      <w:r w:rsidR="00615D1C">
        <w:t>)</w:t>
      </w:r>
      <w:r w:rsidR="00864C9D" w:rsidRPr="00AD3526">
        <w:t>.</w:t>
      </w:r>
    </w:p>
    <w:p w14:paraId="14253383" w14:textId="3C78CA6D" w:rsidR="00AD3526" w:rsidRPr="00AD3526" w:rsidRDefault="00AD3526" w:rsidP="003A1D27">
      <w:pPr>
        <w:spacing w:line="276" w:lineRule="auto"/>
        <w:ind w:firstLine="567"/>
        <w:jc w:val="both"/>
      </w:pPr>
      <w:r>
        <w:t xml:space="preserve">Līdz ar to apgabaltiesa, atzīstot, ka </w:t>
      </w:r>
      <w:r w:rsidR="00682D73">
        <w:t xml:space="preserve">izdevumi par māklera sniegtajiem pakalpojumiem </w:t>
      </w:r>
      <w:r>
        <w:t xml:space="preserve">kapitāla pieauguma aprēķinā nav ņemami vērā, ir pareizi piemērojusi </w:t>
      </w:r>
      <w:r w:rsidR="00682D73" w:rsidRPr="00AD3526">
        <w:t>likuma „Par iedzīvotāju ienākuma nodokli” 11.</w:t>
      </w:r>
      <w:proofErr w:type="gramStart"/>
      <w:r w:rsidR="00682D73" w:rsidRPr="00AD3526">
        <w:rPr>
          <w:vertAlign w:val="superscript"/>
        </w:rPr>
        <w:t>9</w:t>
      </w:r>
      <w:r w:rsidR="00682D73" w:rsidRPr="00AD3526">
        <w:t>panta</w:t>
      </w:r>
      <w:proofErr w:type="gramEnd"/>
      <w:r w:rsidR="00682D73" w:rsidRPr="00AD3526">
        <w:t xml:space="preserve"> piekt</w:t>
      </w:r>
      <w:r w:rsidR="00682D73">
        <w:t>o</w:t>
      </w:r>
      <w:r w:rsidR="00682D73" w:rsidRPr="00AD3526">
        <w:t xml:space="preserve"> daļ</w:t>
      </w:r>
      <w:r w:rsidR="00682D73">
        <w:t>u, tāpēc pieteicējas kasācijas sūdzība nav pamatota un ir noraidāma.</w:t>
      </w:r>
    </w:p>
    <w:p w14:paraId="47C734D8" w14:textId="79C3D194" w:rsidR="00864C9D" w:rsidRDefault="00864C9D" w:rsidP="00682D73">
      <w:pPr>
        <w:spacing w:line="276" w:lineRule="auto"/>
        <w:jc w:val="both"/>
      </w:pPr>
    </w:p>
    <w:p w14:paraId="684C0BC1" w14:textId="433E61D2" w:rsidR="00682D73" w:rsidRPr="00AD3526" w:rsidRDefault="00682D73" w:rsidP="00682D73">
      <w:pPr>
        <w:spacing w:line="276" w:lineRule="auto"/>
        <w:jc w:val="center"/>
      </w:pPr>
      <w:r>
        <w:t>II</w:t>
      </w:r>
    </w:p>
    <w:p w14:paraId="4B23129C" w14:textId="77777777" w:rsidR="00864C9D" w:rsidRDefault="00864C9D" w:rsidP="003A1D27">
      <w:pPr>
        <w:spacing w:line="276" w:lineRule="auto"/>
        <w:ind w:firstLine="567"/>
        <w:jc w:val="both"/>
      </w:pPr>
    </w:p>
    <w:p w14:paraId="05016BF1" w14:textId="0F614AE3" w:rsidR="008F20E6" w:rsidRDefault="00682D73" w:rsidP="003A1D27">
      <w:pPr>
        <w:spacing w:line="276" w:lineRule="auto"/>
        <w:ind w:firstLine="567"/>
        <w:jc w:val="both"/>
      </w:pPr>
      <w:bookmarkStart w:id="5" w:name="_Hlk49496580"/>
      <w:r>
        <w:t>[</w:t>
      </w:r>
      <w:r w:rsidR="004815A4">
        <w:t>10</w:t>
      </w:r>
      <w:r>
        <w:t>] </w:t>
      </w:r>
      <w:r w:rsidR="003D2E2C">
        <w:t xml:space="preserve">Apgabaltiesa, atzīstot, ka </w:t>
      </w:r>
      <w:r w:rsidR="006C4D63">
        <w:t>n</w:t>
      </w:r>
      <w:r w:rsidR="003D2E2C" w:rsidRPr="003D2E2C">
        <w:t>ekustamā īpašuma pirkuma maksas daļ</w:t>
      </w:r>
      <w:r w:rsidR="008F20E6">
        <w:t>a 25 000 </w:t>
      </w:r>
      <w:proofErr w:type="spellStart"/>
      <w:r w:rsidR="008F20E6" w:rsidRPr="00FA2CB8">
        <w:rPr>
          <w:i/>
          <w:iCs/>
        </w:rPr>
        <w:t>euro</w:t>
      </w:r>
      <w:proofErr w:type="spellEnd"/>
      <w:r w:rsidR="008F20E6" w:rsidRPr="00FA2CB8">
        <w:rPr>
          <w:i/>
          <w:iCs/>
        </w:rPr>
        <w:t xml:space="preserve"> </w:t>
      </w:r>
      <w:r w:rsidR="008F20E6">
        <w:t>apmērā nav apliekama ar iedzīvotāju ienākuma nodokli</w:t>
      </w:r>
      <w:r w:rsidR="003D2E2C" w:rsidRPr="003D2E2C">
        <w:t>,</w:t>
      </w:r>
      <w:r w:rsidR="008F20E6">
        <w:t xml:space="preserve"> ir pamatojusies uz </w:t>
      </w:r>
      <w:r w:rsidR="003D2E2C" w:rsidRPr="003D2E2C">
        <w:t>likuma</w:t>
      </w:r>
      <w:r w:rsidR="00153C77">
        <w:t xml:space="preserve"> </w:t>
      </w:r>
      <w:r w:rsidR="00153C77" w:rsidRPr="00AD3526">
        <w:t>„</w:t>
      </w:r>
      <w:r w:rsidR="003D2E2C" w:rsidRPr="003D2E2C">
        <w:t>Par iedzīvotāju ienākuma nodokli” 16.</w:t>
      </w:r>
      <w:proofErr w:type="gramStart"/>
      <w:r w:rsidR="003D2E2C" w:rsidRPr="00AA51DB">
        <w:rPr>
          <w:vertAlign w:val="superscript"/>
        </w:rPr>
        <w:t>1</w:t>
      </w:r>
      <w:r w:rsidR="003D2E2C" w:rsidRPr="003D2E2C">
        <w:t>pant</w:t>
      </w:r>
      <w:r w:rsidR="008F20E6">
        <w:t>a</w:t>
      </w:r>
      <w:proofErr w:type="gramEnd"/>
      <w:r w:rsidR="008F20E6">
        <w:t xml:space="preserve"> pirmo daļu.</w:t>
      </w:r>
    </w:p>
    <w:p w14:paraId="3206B1C8" w14:textId="6A6C88DC" w:rsidR="00682D73" w:rsidRPr="003D2E2C" w:rsidRDefault="008F20E6" w:rsidP="003A1D27">
      <w:pPr>
        <w:spacing w:line="276" w:lineRule="auto"/>
        <w:ind w:firstLine="567"/>
        <w:jc w:val="both"/>
      </w:pPr>
      <w:r>
        <w:t xml:space="preserve">Šī tiesību norma noteic, ka </w:t>
      </w:r>
      <w:r w:rsidR="003D2E2C" w:rsidRPr="003D2E2C">
        <w:t>p</w:t>
      </w:r>
      <w:r w:rsidR="00682D73" w:rsidRPr="003D2E2C">
        <w:rPr>
          <w:shd w:val="clear" w:color="auto" w:fill="FFFFFF"/>
        </w:rPr>
        <w:t>ar ienākuma gūšanas dienu uzskatāma diena, kad maksātājs saņem naudu vai citas lietas, ja šajā pantā nav noteikts citādi.</w:t>
      </w:r>
    </w:p>
    <w:p w14:paraId="5EA1CE92" w14:textId="5683FD6A" w:rsidR="00BA2D30" w:rsidRPr="0064551F" w:rsidRDefault="003D2E2C" w:rsidP="006C4D63">
      <w:pPr>
        <w:spacing w:line="276" w:lineRule="auto"/>
        <w:ind w:firstLine="567"/>
        <w:jc w:val="both"/>
      </w:pPr>
      <w:r>
        <w:t xml:space="preserve">Apgabaltiesa </w:t>
      </w:r>
      <w:r w:rsidR="00BA2D30">
        <w:t xml:space="preserve">ir konstatējusi, ka </w:t>
      </w:r>
      <w:proofErr w:type="gramStart"/>
      <w:r w:rsidR="00AA51DB">
        <w:t>2012.gada</w:t>
      </w:r>
      <w:proofErr w:type="gramEnd"/>
      <w:r w:rsidR="00AA51DB">
        <w:t xml:space="preserve"> 4.decembrī starp pieteicēju un nekustamā īpašuma pircēju noslēgtajā pirkuma līgumā ir paredzēts, ka pirkuma maksas daļa 25 000 </w:t>
      </w:r>
      <w:proofErr w:type="spellStart"/>
      <w:r w:rsidR="00AA51DB" w:rsidRPr="00FA2CB8">
        <w:rPr>
          <w:i/>
          <w:iCs/>
        </w:rPr>
        <w:t>euro</w:t>
      </w:r>
      <w:proofErr w:type="spellEnd"/>
      <w:r w:rsidR="00AA51DB">
        <w:t xml:space="preserve"> tiek pārskaitīta uz zvērināta notāra kontu. </w:t>
      </w:r>
      <w:r w:rsidR="006C4D63">
        <w:t>D</w:t>
      </w:r>
      <w:r w:rsidR="00AA51DB">
        <w:t>arījum</w:t>
      </w:r>
      <w:r w:rsidR="00BA2D30">
        <w:t>a</w:t>
      </w:r>
      <w:r w:rsidR="00AA51DB">
        <w:t xml:space="preserve"> konta apkalpošanas līgumā</w:t>
      </w:r>
      <w:r w:rsidR="008F20E6">
        <w:t>, kas noslēgts starp pieteicēju</w:t>
      </w:r>
      <w:r w:rsidR="00304611">
        <w:t>, otru nekustamā īpašuma pārdevēju</w:t>
      </w:r>
      <w:r w:rsidR="008F20E6">
        <w:t xml:space="preserve"> </w:t>
      </w:r>
      <w:proofErr w:type="gramStart"/>
      <w:r w:rsidR="007A6251">
        <w:t>[</w:t>
      </w:r>
      <w:proofErr w:type="gramEnd"/>
      <w:r w:rsidR="007A6251">
        <w:t>pers. B]</w:t>
      </w:r>
      <w:r w:rsidR="008F20E6">
        <w:t>, pircēju</w:t>
      </w:r>
      <w:r w:rsidR="00304611">
        <w:t>, aizdevēju</w:t>
      </w:r>
      <w:r w:rsidR="008F20E6">
        <w:t xml:space="preserve"> un </w:t>
      </w:r>
      <w:r w:rsidR="006C4D63">
        <w:t>AS </w:t>
      </w:r>
      <w:r w:rsidR="00304611">
        <w:t>„</w:t>
      </w:r>
      <w:r w:rsidR="006C4D63">
        <w:t>SEB banka”,</w:t>
      </w:r>
      <w:r w:rsidR="00AA51DB">
        <w:t xml:space="preserve"> paredzēts, ka pircējs</w:t>
      </w:r>
      <w:r w:rsidR="00304611">
        <w:t xml:space="preserve"> un aizdevējs</w:t>
      </w:r>
      <w:r w:rsidR="00AA51DB">
        <w:t xml:space="preserve"> </w:t>
      </w:r>
      <w:r w:rsidR="006C4D63">
        <w:t xml:space="preserve">visu </w:t>
      </w:r>
      <w:r w:rsidR="00CD1053">
        <w:t xml:space="preserve">pirkuma maksu </w:t>
      </w:r>
      <w:r w:rsidR="00AA51DB">
        <w:t>iemaksā AS </w:t>
      </w:r>
      <w:r w:rsidR="00A91B6E" w:rsidRPr="00AD3526">
        <w:t>„</w:t>
      </w:r>
      <w:r w:rsidR="00AA51DB">
        <w:t>SEB </w:t>
      </w:r>
      <w:r w:rsidR="00CD1053">
        <w:t>b</w:t>
      </w:r>
      <w:r w:rsidR="00AA51DB">
        <w:t xml:space="preserve">anka” kontā un banka apņemas veikt visas darījuma summas pārskaitījumus līgumā noteiktā kārtībā un secībā, tostarp </w:t>
      </w:r>
      <w:r w:rsidR="00BA2D30">
        <w:t>p</w:t>
      </w:r>
      <w:r w:rsidR="00AA51DB">
        <w:t xml:space="preserve">irkuma maksas daļu </w:t>
      </w:r>
      <w:r w:rsidR="00BA2D30">
        <w:t>50</w:t>
      </w:r>
      <w:r w:rsidR="00AA51DB">
        <w:t> 000 </w:t>
      </w:r>
      <w:proofErr w:type="spellStart"/>
      <w:r w:rsidR="00AA51DB" w:rsidRPr="00FA2CB8">
        <w:rPr>
          <w:i/>
          <w:iCs/>
        </w:rPr>
        <w:t>euro</w:t>
      </w:r>
      <w:proofErr w:type="spellEnd"/>
      <w:r w:rsidR="00AA51DB">
        <w:t xml:space="preserve"> apmērā pārskaitīt uz zvērināta notāra kontu</w:t>
      </w:r>
      <w:r w:rsidR="00CD1053">
        <w:t xml:space="preserve"> saskaņā ar pieteicējas un </w:t>
      </w:r>
      <w:r w:rsidR="008062E3">
        <w:t xml:space="preserve">otras </w:t>
      </w:r>
      <w:proofErr w:type="spellStart"/>
      <w:r w:rsidR="008062E3">
        <w:t>kopīpašnieces</w:t>
      </w:r>
      <w:proofErr w:type="spellEnd"/>
      <w:r w:rsidR="005D61DC">
        <w:t xml:space="preserve"> n</w:t>
      </w:r>
      <w:r w:rsidR="00CD1053">
        <w:t>oslēgto vienošanos par savstarpējiem norēķiniem.</w:t>
      </w:r>
      <w:r w:rsidR="00AA51DB">
        <w:t xml:space="preserve"> </w:t>
      </w:r>
      <w:r w:rsidR="00BA2D30">
        <w:t xml:space="preserve">Atbilstoši pieteicējas paskaidrojumiem </w:t>
      </w:r>
      <w:r w:rsidR="0064551F">
        <w:t>50 000 </w:t>
      </w:r>
      <w:proofErr w:type="spellStart"/>
      <w:r w:rsidR="0064551F" w:rsidRPr="0064551F">
        <w:rPr>
          <w:i/>
          <w:iCs/>
        </w:rPr>
        <w:t>euro</w:t>
      </w:r>
      <w:proofErr w:type="spellEnd"/>
      <w:r w:rsidR="0064551F">
        <w:t>, kas ietilpa pārdošanas summā, tika pārskaitīt</w:t>
      </w:r>
      <w:r w:rsidR="00304611">
        <w:t>i</w:t>
      </w:r>
      <w:r w:rsidR="0064551F">
        <w:t xml:space="preserve"> zvērinātam notāram kā depozīta pozīcija un veidojās no vienādām </w:t>
      </w:r>
      <w:r w:rsidR="0064551F" w:rsidRPr="0064551F">
        <w:t xml:space="preserve">daļām: </w:t>
      </w:r>
      <w:r w:rsidR="00BA2D30" w:rsidRPr="0064551F">
        <w:t>25 000 </w:t>
      </w:r>
      <w:proofErr w:type="spellStart"/>
      <w:r w:rsidR="00BA2D30" w:rsidRPr="0064551F">
        <w:rPr>
          <w:i/>
          <w:iCs/>
        </w:rPr>
        <w:t>euro</w:t>
      </w:r>
      <w:proofErr w:type="spellEnd"/>
      <w:r w:rsidR="00BA2D30" w:rsidRPr="0064551F">
        <w:t xml:space="preserve"> </w:t>
      </w:r>
      <w:r w:rsidR="0064551F" w:rsidRPr="0064551F">
        <w:t>pieder pieteicējai un 25 000 </w:t>
      </w:r>
      <w:proofErr w:type="spellStart"/>
      <w:r w:rsidR="0064551F" w:rsidRPr="0064551F">
        <w:rPr>
          <w:i/>
          <w:iCs/>
        </w:rPr>
        <w:t>euro</w:t>
      </w:r>
      <w:proofErr w:type="spellEnd"/>
      <w:r w:rsidR="0064551F" w:rsidRPr="0064551F">
        <w:t xml:space="preserve"> pieder </w:t>
      </w:r>
      <w:r w:rsidR="008062E3">
        <w:t xml:space="preserve">otrai </w:t>
      </w:r>
      <w:proofErr w:type="spellStart"/>
      <w:r w:rsidR="008062E3">
        <w:t>kopīpašniecei</w:t>
      </w:r>
      <w:proofErr w:type="spellEnd"/>
      <w:r w:rsidR="0064551F" w:rsidRPr="0064551F">
        <w:t>.</w:t>
      </w:r>
      <w:r w:rsidR="00BA2D30" w:rsidRPr="0064551F">
        <w:t xml:space="preserve"> Izpildot darījuma konta apkalpošanas līgumā paredzēto kārtību, banka </w:t>
      </w:r>
      <w:r w:rsidR="00304611">
        <w:t>attiecīgo naudas summu</w:t>
      </w:r>
      <w:r w:rsidR="00BA2D30" w:rsidRPr="0064551F">
        <w:t xml:space="preserve"> zvērinātam notāram pārskaitīja 2013.gada </w:t>
      </w:r>
      <w:r w:rsidR="00A91B6E" w:rsidRPr="0064551F">
        <w:t>3.</w:t>
      </w:r>
      <w:r w:rsidR="00BA2D30" w:rsidRPr="0064551F">
        <w:t>janvārī.</w:t>
      </w:r>
    </w:p>
    <w:p w14:paraId="0DD7D136" w14:textId="75AFE716" w:rsidR="00AA51DB" w:rsidRDefault="00BA2D30" w:rsidP="003A1D27">
      <w:pPr>
        <w:spacing w:line="276" w:lineRule="auto"/>
        <w:ind w:firstLine="567"/>
        <w:jc w:val="both"/>
      </w:pPr>
      <w:r w:rsidRPr="0064551F">
        <w:t>Ievērojot minētos apstākļus</w:t>
      </w:r>
      <w:r>
        <w:t>, apgabaltiesa ir atzinusi, ka</w:t>
      </w:r>
      <w:r w:rsidR="006C4D63">
        <w:t>, lai arī</w:t>
      </w:r>
      <w:r>
        <w:t xml:space="preserve"> zvērinātam notāram pārskaitītie naudas līdzekļi 25 000 </w:t>
      </w:r>
      <w:proofErr w:type="spellStart"/>
      <w:r w:rsidRPr="00FA2CB8">
        <w:rPr>
          <w:i/>
          <w:iCs/>
        </w:rPr>
        <w:t>euro</w:t>
      </w:r>
      <w:proofErr w:type="spellEnd"/>
      <w:r>
        <w:t xml:space="preserve"> apmērā ir </w:t>
      </w:r>
      <w:r w:rsidR="006C4D63">
        <w:t xml:space="preserve">nekustamā īpašuma pirkuma maksas daļa, </w:t>
      </w:r>
      <w:r w:rsidR="00A91B6E">
        <w:t xml:space="preserve">kas pienākas pieteicējai, </w:t>
      </w:r>
      <w:r w:rsidR="006C4D63">
        <w:t xml:space="preserve">tā </w:t>
      </w:r>
      <w:r>
        <w:t xml:space="preserve">nav apliekama ar iedzīvotāju ienākuma nodokli. Šādu secinājumu apgabaltiesa ir pamatojusi ar to, ka </w:t>
      </w:r>
      <w:proofErr w:type="gramStart"/>
      <w:r>
        <w:t>2013.gada</w:t>
      </w:r>
      <w:proofErr w:type="gramEnd"/>
      <w:r>
        <w:t xml:space="preserve"> janvārī jeb taksācijas periodā, par k</w:t>
      </w:r>
      <w:r w:rsidR="00382E50">
        <w:t>uru</w:t>
      </w:r>
      <w:r>
        <w:t xml:space="preserve"> dienests ir veicis nodokļu aprēķinu, pieteicējai pirkuma maksas daļa </w:t>
      </w:r>
      <w:r w:rsidR="00AA51DB">
        <w:t>faktiski netika izmaksāta</w:t>
      </w:r>
      <w:r w:rsidR="006C4D63">
        <w:t xml:space="preserve">, tātad šajā taksācijas </w:t>
      </w:r>
      <w:r w:rsidR="00AA51DB">
        <w:t>periodā pieteicēja nav guvusi ienākumus 25 000 </w:t>
      </w:r>
      <w:proofErr w:type="spellStart"/>
      <w:r w:rsidR="00AA51DB" w:rsidRPr="002E571E">
        <w:rPr>
          <w:i/>
          <w:iCs/>
        </w:rPr>
        <w:t>euro</w:t>
      </w:r>
      <w:proofErr w:type="spellEnd"/>
      <w:r w:rsidR="00AA51DB">
        <w:t>.</w:t>
      </w:r>
    </w:p>
    <w:p w14:paraId="0C86546E" w14:textId="43380305" w:rsidR="004815A4" w:rsidRDefault="00AA51DB" w:rsidP="00615D1C">
      <w:pPr>
        <w:spacing w:line="276" w:lineRule="auto"/>
        <w:ind w:firstLine="567"/>
        <w:jc w:val="both"/>
      </w:pPr>
      <w:r>
        <w:t>Šādi apgabaltiesas secinājumi ir kļūdaini</w:t>
      </w:r>
      <w:r w:rsidR="00615D1C">
        <w:t xml:space="preserve">, jo, kā </w:t>
      </w:r>
      <w:r w:rsidR="008567BD">
        <w:t>izriet no apgabaltiesas sprieduma, lietā nav strīda, ka nekustamā īpašuma pircējs ir samaksājis visu pirkuma līgumā noteikto pirkuma maksu</w:t>
      </w:r>
      <w:r w:rsidR="00615D1C">
        <w:t>, savukārt pieteicēja, n</w:t>
      </w:r>
      <w:r w:rsidR="002C46CF">
        <w:t xml:space="preserve">oslēdzot pirkuma līgumu, </w:t>
      </w:r>
      <w:r w:rsidR="000D6597">
        <w:t>darījuma konta apkalpošanas līgumu, kā arī vienošanos ar</w:t>
      </w:r>
      <w:r w:rsidR="005D61DC">
        <w:t xml:space="preserve"> </w:t>
      </w:r>
      <w:proofErr w:type="gramStart"/>
      <w:r w:rsidR="007A6251">
        <w:t>[</w:t>
      </w:r>
      <w:proofErr w:type="gramEnd"/>
      <w:r w:rsidR="007A6251">
        <w:t>pers. B]</w:t>
      </w:r>
      <w:r w:rsidR="00A91B6E">
        <w:t xml:space="preserve"> </w:t>
      </w:r>
      <w:r w:rsidR="004E709C">
        <w:t>par attiecīgās naudas summas nodošanu glabāšanā zvērinātam notāram</w:t>
      </w:r>
      <w:r w:rsidR="000D6597">
        <w:t xml:space="preserve">, </w:t>
      </w:r>
      <w:r w:rsidR="002C46CF">
        <w:t xml:space="preserve">ir piekritusi </w:t>
      </w:r>
      <w:r w:rsidR="004E709C">
        <w:t xml:space="preserve">nekustamā īpašuma pārdevuma </w:t>
      </w:r>
      <w:r w:rsidR="002C46CF">
        <w:t xml:space="preserve">darījumam ar konkrētiem nosacījumiem, </w:t>
      </w:r>
      <w:r w:rsidR="002C46CF">
        <w:lastRenderedPageBreak/>
        <w:t xml:space="preserve">tostarp tam, ka daļa no pirkuma maksas tiek </w:t>
      </w:r>
      <w:r w:rsidR="004E709C">
        <w:t xml:space="preserve">nodota glabāšanā </w:t>
      </w:r>
      <w:r w:rsidR="002C46CF">
        <w:t>zvērinātam notāram. Tādēļ a</w:t>
      </w:r>
      <w:r w:rsidR="008567BD">
        <w:t xml:space="preserve">pstāklis, ka </w:t>
      </w:r>
      <w:r w:rsidR="002C46CF">
        <w:t xml:space="preserve">pirkuma maksas daļa </w:t>
      </w:r>
      <w:r w:rsidR="008567BD">
        <w:t xml:space="preserve">ir pārskaitīta zvērinātam notāram, nevis pašai pieteicējai, nenozīmē, ka pieteicēja </w:t>
      </w:r>
      <w:r w:rsidR="00954E17">
        <w:t>nav guvusi ienākumu</w:t>
      </w:r>
      <w:r w:rsidR="004E709C">
        <w:t xml:space="preserve">. Šajā sakarā </w:t>
      </w:r>
      <w:r w:rsidR="008567BD">
        <w:t>Senāt</w:t>
      </w:r>
      <w:r w:rsidR="004E709C">
        <w:t xml:space="preserve">s jau iepriekš atzinis: </w:t>
      </w:r>
      <w:r w:rsidR="008567BD">
        <w:t xml:space="preserve">tas, ka pieteicēja faktiski nav saņēmusi pirkuma maksu, neļauj uz šo gadījumu raudzīties </w:t>
      </w:r>
      <w:proofErr w:type="gramStart"/>
      <w:r w:rsidR="008567BD">
        <w:t>citādāk kā</w:t>
      </w:r>
      <w:proofErr w:type="gramEnd"/>
      <w:r w:rsidR="008567BD">
        <w:t xml:space="preserve"> uz gadījumu, kad persona nekustamā īpašuma pirkuma maksu vispirms faktiski saņem pati un tad to izlieto jebkādiem citiem mērķiem (sal. </w:t>
      </w:r>
      <w:r w:rsidR="008567BD" w:rsidRPr="002E571E">
        <w:rPr>
          <w:i/>
          <w:iCs/>
        </w:rPr>
        <w:t>Senāta 2015.gada 29.septembra sprieduma lietā Nr. SKA-431/2015 (A420470412) 10.punkts; 2019.gada 9.aprīļa sprieduma lietā Nr. SKA-14/2019 (ECLI:LV:AT:2019:0409.A420355413.2.S) 17.punkts, 2020.gada 10.jūlija sprieduma lietā Nr. SKA-65/2020 (ECLI:LV:AT:2020:0710.A420344115.3.S) 9.punk</w:t>
      </w:r>
      <w:r w:rsidR="008567BD" w:rsidRPr="003A3092">
        <w:rPr>
          <w:i/>
          <w:iCs/>
        </w:rPr>
        <w:t>t</w:t>
      </w:r>
      <w:r w:rsidR="009D7FEB" w:rsidRPr="003A3092">
        <w:rPr>
          <w:i/>
          <w:iCs/>
        </w:rPr>
        <w:t>s</w:t>
      </w:r>
      <w:r w:rsidR="008567BD">
        <w:t>). Tādējādi</w:t>
      </w:r>
      <w:r w:rsidR="006B51CF">
        <w:t xml:space="preserve">, skaidrojot, vai personai ir pienākums aprēķināt un samaksāt iedzīvotāju ienākuma nodokli no nekustamā īpašuma atsavināšanas rezultātā gūtā ienākuma, </w:t>
      </w:r>
      <w:r w:rsidR="008567BD">
        <w:t>nav izšķirošas nozīmes</w:t>
      </w:r>
      <w:r w:rsidR="004E709C">
        <w:t xml:space="preserve"> tam</w:t>
      </w:r>
      <w:r w:rsidR="008567BD">
        <w:t xml:space="preserve">, vai </w:t>
      </w:r>
      <w:r w:rsidR="006B51CF">
        <w:t xml:space="preserve">nekustamā īpašuma </w:t>
      </w:r>
      <w:r w:rsidR="008567BD">
        <w:t xml:space="preserve">pirkuma maksa </w:t>
      </w:r>
      <w:r w:rsidR="006B51CF">
        <w:t xml:space="preserve">faktiski tiek pārskaitīta nekustamā īpašuma pārdevējam </w:t>
      </w:r>
      <w:r w:rsidR="008567BD">
        <w:t>vai citai personai, i</w:t>
      </w:r>
      <w:r w:rsidR="006B51CF">
        <w:t xml:space="preserve">evērojot darījuma dalībnieku (tātad arī pieteicējas) gribas izpausmi jeb vienošanos par </w:t>
      </w:r>
      <w:r w:rsidR="008567BD">
        <w:t>norēķinu kārtību</w:t>
      </w:r>
      <w:r w:rsidR="006B51CF">
        <w:t>. Citiem vārdiem sakot, t</w:t>
      </w:r>
      <w:r w:rsidR="004815A4">
        <w:t>iesību normas nodokļu samaksas pienākumu nepadara par atkarīgu no veida, kā persona nolēmusi organizēt tai pienākušos līdzekļu apriti (</w:t>
      </w:r>
      <w:r w:rsidR="004815A4" w:rsidRPr="00984C94">
        <w:rPr>
          <w:i/>
          <w:iCs/>
        </w:rPr>
        <w:t>Senāta 2015.gada 29.septembra sprieduma lietā Nr. SKA-431/2015</w:t>
      </w:r>
      <w:r w:rsidR="004815A4">
        <w:rPr>
          <w:i/>
          <w:iCs/>
        </w:rPr>
        <w:t xml:space="preserve"> (A420470412)</w:t>
      </w:r>
      <w:r w:rsidR="004815A4" w:rsidRPr="00984C94">
        <w:rPr>
          <w:i/>
          <w:iCs/>
        </w:rPr>
        <w:t xml:space="preserve"> 10.punkts</w:t>
      </w:r>
      <w:r w:rsidR="004815A4">
        <w:t xml:space="preserve">). </w:t>
      </w:r>
    </w:p>
    <w:p w14:paraId="461415C4" w14:textId="48708F3E" w:rsidR="002C46CF" w:rsidRDefault="002C46CF" w:rsidP="003A1D27">
      <w:pPr>
        <w:spacing w:line="276" w:lineRule="auto"/>
        <w:ind w:firstLine="567"/>
        <w:jc w:val="both"/>
      </w:pPr>
    </w:p>
    <w:p w14:paraId="187AFACE" w14:textId="1C531F1E" w:rsidR="008F28E9" w:rsidRDefault="002C46CF" w:rsidP="005D61DC">
      <w:pPr>
        <w:spacing w:line="276" w:lineRule="auto"/>
        <w:ind w:firstLine="567"/>
        <w:jc w:val="both"/>
      </w:pPr>
      <w:r>
        <w:t>[</w:t>
      </w:r>
      <w:r w:rsidR="004815A4">
        <w:t>1</w:t>
      </w:r>
      <w:r w:rsidR="0064551F">
        <w:t>1</w:t>
      </w:r>
      <w:r>
        <w:t>] </w:t>
      </w:r>
      <w:r w:rsidR="007E0B59">
        <w:t xml:space="preserve">Papildus </w:t>
      </w:r>
      <w:r w:rsidR="007E0B59" w:rsidRPr="0064551F">
        <w:t>minētajam apgabaltiesa</w:t>
      </w:r>
      <w:r w:rsidR="004815A4" w:rsidRPr="0064551F">
        <w:t xml:space="preserve"> </w:t>
      </w:r>
      <w:proofErr w:type="spellStart"/>
      <w:r w:rsidR="004815A4" w:rsidRPr="0064551F">
        <w:t>citstarp</w:t>
      </w:r>
      <w:proofErr w:type="spellEnd"/>
      <w:r w:rsidR="004815A4" w:rsidRPr="0064551F">
        <w:t xml:space="preserve"> ir atsaukusies uz Rīgas pilsētas Vidzemes priekšpilsētas tiesas </w:t>
      </w:r>
      <w:proofErr w:type="gramStart"/>
      <w:r w:rsidR="004815A4" w:rsidRPr="0064551F">
        <w:t>2016.gada</w:t>
      </w:r>
      <w:proofErr w:type="gramEnd"/>
      <w:r w:rsidR="004815A4" w:rsidRPr="0064551F">
        <w:t xml:space="preserve"> </w:t>
      </w:r>
      <w:r w:rsidR="008E7105" w:rsidRPr="0064551F">
        <w:t xml:space="preserve">9.jūnija </w:t>
      </w:r>
      <w:r w:rsidR="004815A4" w:rsidRPr="0064551F">
        <w:t>lēmumu</w:t>
      </w:r>
      <w:r w:rsidR="00053712" w:rsidRPr="0064551F">
        <w:t xml:space="preserve"> par pieteicējas un </w:t>
      </w:r>
      <w:r w:rsidR="00E62613">
        <w:t xml:space="preserve">otras </w:t>
      </w:r>
      <w:proofErr w:type="spellStart"/>
      <w:r w:rsidR="00E62613">
        <w:t>kopīpašnieces</w:t>
      </w:r>
      <w:proofErr w:type="spellEnd"/>
      <w:r w:rsidR="005D61DC" w:rsidRPr="0064551F">
        <w:t xml:space="preserve"> </w:t>
      </w:r>
      <w:r w:rsidR="00053712" w:rsidRPr="0064551F">
        <w:t xml:space="preserve">izlīguma apstiprināšanu, </w:t>
      </w:r>
      <w:r w:rsidR="008F28E9" w:rsidRPr="0064551F">
        <w:t>norādot, ka pieteicēja uz</w:t>
      </w:r>
      <w:r w:rsidR="00053712" w:rsidRPr="0064551F">
        <w:t xml:space="preserve"> šī</w:t>
      </w:r>
      <w:r w:rsidR="008F28E9">
        <w:t xml:space="preserve"> izlīguma pamata no zvērinātam notāram glabāšanā nodotajiem </w:t>
      </w:r>
      <w:r w:rsidR="00053712">
        <w:t xml:space="preserve">naudas līdzekļiem </w:t>
      </w:r>
      <w:r w:rsidR="008F28E9">
        <w:t>ir tiesīga saņemt vien 11 250 </w:t>
      </w:r>
      <w:proofErr w:type="spellStart"/>
      <w:r w:rsidR="008F28E9" w:rsidRPr="000B5383">
        <w:rPr>
          <w:i/>
          <w:iCs/>
        </w:rPr>
        <w:t>euro</w:t>
      </w:r>
      <w:proofErr w:type="spellEnd"/>
      <w:r w:rsidR="008F28E9">
        <w:t>.</w:t>
      </w:r>
    </w:p>
    <w:p w14:paraId="13747AA1" w14:textId="6B9DFCC5" w:rsidR="008E7105" w:rsidRDefault="00B01A4D" w:rsidP="008E7105">
      <w:pPr>
        <w:spacing w:line="276" w:lineRule="auto"/>
        <w:ind w:firstLine="567"/>
        <w:jc w:val="both"/>
      </w:pPr>
      <w:r>
        <w:t>No apgabaltiesas sprieduma un no Valsts ieņēmumu dienesta kasācijas sūdzīb</w:t>
      </w:r>
      <w:r w:rsidR="007E0B59">
        <w:t>as</w:t>
      </w:r>
      <w:r>
        <w:t xml:space="preserve"> izriet, ka daļa </w:t>
      </w:r>
      <w:r w:rsidR="008E7105">
        <w:t>(50 000 </w:t>
      </w:r>
      <w:proofErr w:type="spellStart"/>
      <w:r w:rsidR="008E7105" w:rsidRPr="00FA2CB8">
        <w:rPr>
          <w:i/>
          <w:iCs/>
        </w:rPr>
        <w:t>euro</w:t>
      </w:r>
      <w:proofErr w:type="spellEnd"/>
      <w:r w:rsidR="008E7105">
        <w:t xml:space="preserve">) </w:t>
      </w:r>
      <w:r>
        <w:t xml:space="preserve">no pieteicējai un </w:t>
      </w:r>
      <w:r w:rsidR="00E62613">
        <w:t xml:space="preserve">otrai </w:t>
      </w:r>
      <w:proofErr w:type="spellStart"/>
      <w:r w:rsidR="00E62613">
        <w:t>kopīpašniecei</w:t>
      </w:r>
      <w:proofErr w:type="spellEnd"/>
      <w:r w:rsidR="008E7105">
        <w:t xml:space="preserve"> p</w:t>
      </w:r>
      <w:r>
        <w:t>ienākošās pirkuma maksas</w:t>
      </w:r>
      <w:r w:rsidR="00053712">
        <w:t xml:space="preserve"> </w:t>
      </w:r>
      <w:r>
        <w:t xml:space="preserve">zvērinātam notāram tika pārskaitīta neparedzētu izdevumu segšanai. </w:t>
      </w:r>
      <w:r w:rsidR="002C46CF">
        <w:t xml:space="preserve">Pārdodot nekustamo īpašumu, šādi izdevumi nav radušies. Savukārt pēc </w:t>
      </w:r>
      <w:r>
        <w:t xml:space="preserve">nekustamā īpašuma pārdošanas darījuma </w:t>
      </w:r>
      <w:r w:rsidR="007E0B59">
        <w:t>pabeigšanas</w:t>
      </w:r>
      <w:r w:rsidR="00A13737">
        <w:t xml:space="preserve"> </w:t>
      </w:r>
      <w:r w:rsidR="00942559">
        <w:t xml:space="preserve">un pirkuma maksas saņemšanas </w:t>
      </w:r>
      <w:r>
        <w:t xml:space="preserve">starp pieteicēju un </w:t>
      </w:r>
      <w:r w:rsidR="00E62613">
        <w:t xml:space="preserve">otru </w:t>
      </w:r>
      <w:proofErr w:type="spellStart"/>
      <w:r w:rsidR="00E62613">
        <w:t>kopīpašnieci</w:t>
      </w:r>
      <w:proofErr w:type="spellEnd"/>
      <w:r w:rsidR="008E7105">
        <w:t xml:space="preserve"> </w:t>
      </w:r>
      <w:r>
        <w:t>radās civiltiesisks strīds</w:t>
      </w:r>
      <w:r w:rsidR="002C46CF">
        <w:t xml:space="preserve"> par zvērinātam notāram </w:t>
      </w:r>
      <w:r w:rsidR="00793E25">
        <w:t xml:space="preserve">glabāšanā </w:t>
      </w:r>
      <w:r w:rsidR="002C46CF">
        <w:t>nodoto naudas līdzekļu sadali</w:t>
      </w:r>
      <w:r>
        <w:t xml:space="preserve">. Tas tika atrisināts ar vispārējās jurisdikcijas tiesas apstiprināto izlīgumu, kurā pieteicēja un </w:t>
      </w:r>
      <w:r w:rsidR="00E62613">
        <w:t xml:space="preserve">otra </w:t>
      </w:r>
      <w:proofErr w:type="spellStart"/>
      <w:r w:rsidR="00E62613">
        <w:t>kopīpašniece</w:t>
      </w:r>
      <w:proofErr w:type="spellEnd"/>
      <w:r>
        <w:t xml:space="preserve"> vienojās, ka no zvērinātam notāram glabāšanā nodotajiem pieteicējas naudas līdzekļiem 25 000 </w:t>
      </w:r>
      <w:proofErr w:type="spellStart"/>
      <w:r w:rsidRPr="000B5383">
        <w:rPr>
          <w:i/>
          <w:iCs/>
        </w:rPr>
        <w:t>euro</w:t>
      </w:r>
      <w:proofErr w:type="spellEnd"/>
      <w:r>
        <w:t xml:space="preserve"> pieteicējai tiks samaksāti 11 250 </w:t>
      </w:r>
      <w:proofErr w:type="spellStart"/>
      <w:r w:rsidRPr="000B5383">
        <w:rPr>
          <w:i/>
          <w:iCs/>
        </w:rPr>
        <w:t>euro</w:t>
      </w:r>
      <w:proofErr w:type="spellEnd"/>
      <w:r>
        <w:t xml:space="preserve">. </w:t>
      </w:r>
      <w:r w:rsidR="008F4B51">
        <w:t>Taču</w:t>
      </w:r>
      <w:r w:rsidR="008E7105">
        <w:t xml:space="preserve">, kā pamatoti norāda Valsts ieņēmumu dienests, arī </w:t>
      </w:r>
      <w:r w:rsidR="008F4B51">
        <w:t>šis apstāklis neatbrīvo pieteicēju no nodokļa samaksas pienākuma</w:t>
      </w:r>
      <w:r w:rsidR="00AF714C">
        <w:t xml:space="preserve">, jo </w:t>
      </w:r>
      <w:r w:rsidR="008F4B51">
        <w:t xml:space="preserve">pieteicēja, atsavinot nekustamo īpašumu, ir guvusi ienākumu, </w:t>
      </w:r>
      <w:r w:rsidR="008F4B51" w:rsidRPr="005D61DC">
        <w:t xml:space="preserve">kas saskaņā ar likuma </w:t>
      </w:r>
      <w:r w:rsidR="008E7105" w:rsidRPr="005D61DC">
        <w:t>„</w:t>
      </w:r>
      <w:r w:rsidR="008F4B51" w:rsidRPr="005D61DC">
        <w:t xml:space="preserve">Par iedzīvotāju ienākuma nodokli” </w:t>
      </w:r>
      <w:proofErr w:type="gramStart"/>
      <w:r w:rsidR="005D61DC" w:rsidRPr="005D61DC">
        <w:t>8.</w:t>
      </w:r>
      <w:r w:rsidR="008F4B51" w:rsidRPr="005D61DC">
        <w:t>pant</w:t>
      </w:r>
      <w:r w:rsidR="005D61DC" w:rsidRPr="005D61DC">
        <w:t>a</w:t>
      </w:r>
      <w:proofErr w:type="gramEnd"/>
      <w:r w:rsidR="005D61DC" w:rsidRPr="005D61DC">
        <w:t xml:space="preserve"> trešās daļas 11.punkt</w:t>
      </w:r>
      <w:r w:rsidR="008F4B51" w:rsidRPr="005D61DC">
        <w:t>u</w:t>
      </w:r>
      <w:r w:rsidR="008F4B51">
        <w:t xml:space="preserve"> ir apliekam</w:t>
      </w:r>
      <w:r w:rsidR="002B54C2">
        <w:t>s</w:t>
      </w:r>
      <w:r w:rsidR="008F4B51">
        <w:t xml:space="preserve"> ar iedzīvotāju ienākuma nodokli. Apstāklis, ka pieteicēja ir piekritusi noteiktam gūt</w:t>
      </w:r>
      <w:r w:rsidR="002B54C2">
        <w:t>ā</w:t>
      </w:r>
      <w:r w:rsidR="008F4B51">
        <w:t xml:space="preserve"> ienākum</w:t>
      </w:r>
      <w:r w:rsidR="002B54C2">
        <w:t xml:space="preserve">a </w:t>
      </w:r>
      <w:r w:rsidR="008F4B51">
        <w:t>izlietošanas veidam, lai atrisinātu privāttiesisk</w:t>
      </w:r>
      <w:r w:rsidR="000F6410">
        <w:t>o</w:t>
      </w:r>
      <w:r w:rsidR="008F4B51">
        <w:t xml:space="preserve"> strīdu, neietekmē pieteicējas publiski tiesisko pienākumu aprēķināt un samaksāt nodokli no </w:t>
      </w:r>
      <w:r w:rsidR="000B5383">
        <w:t xml:space="preserve">visiem </w:t>
      </w:r>
      <w:r w:rsidR="008F4B51">
        <w:t>ienākumiem, ko likumdevējs noteicis kā ar nodokli ap</w:t>
      </w:r>
      <w:r w:rsidR="008E7105">
        <w:t>l</w:t>
      </w:r>
      <w:r w:rsidR="008F4B51">
        <w:t>iekam</w:t>
      </w:r>
      <w:r w:rsidR="00927A4A" w:rsidRPr="003A3092">
        <w:t>u</w:t>
      </w:r>
      <w:r w:rsidR="008F4B51" w:rsidRPr="003A3092">
        <w:t>s</w:t>
      </w:r>
      <w:r w:rsidR="008F4B51">
        <w:t xml:space="preserve"> ienākumus. Citiem vārdiem sakot, </w:t>
      </w:r>
      <w:r w:rsidR="008062E3">
        <w:t>tas</w:t>
      </w:r>
      <w:r w:rsidR="008F4B51">
        <w:t xml:space="preserve">, </w:t>
      </w:r>
      <w:r w:rsidR="008062E3">
        <w:t>ka</w:t>
      </w:r>
      <w:r w:rsidR="008F4B51">
        <w:t xml:space="preserve"> persona viena civiltiesisk</w:t>
      </w:r>
      <w:r w:rsidR="00304611">
        <w:t>ā</w:t>
      </w:r>
      <w:r w:rsidR="008F4B51">
        <w:t xml:space="preserve"> darījuma rezultātā gūtos ienākumus </w:t>
      </w:r>
      <w:r w:rsidR="008062E3">
        <w:t xml:space="preserve">izlieto </w:t>
      </w:r>
      <w:r w:rsidR="008F4B51">
        <w:t>citu civiltiesisk</w:t>
      </w:r>
      <w:r w:rsidR="00954E17">
        <w:t>o</w:t>
      </w:r>
      <w:r w:rsidR="008F4B51">
        <w:t xml:space="preserve"> attiecību noregulēšanai</w:t>
      </w:r>
      <w:r w:rsidR="000B5383">
        <w:t xml:space="preserve">, </w:t>
      </w:r>
      <w:r w:rsidR="008062E3">
        <w:t xml:space="preserve">neatbrīvo </w:t>
      </w:r>
      <w:r w:rsidR="008E7105">
        <w:t>person</w:t>
      </w:r>
      <w:r w:rsidR="008062E3">
        <w:t>u</w:t>
      </w:r>
      <w:r w:rsidR="008E7105">
        <w:t xml:space="preserve"> n</w:t>
      </w:r>
      <w:r w:rsidR="008062E3">
        <w:t>o</w:t>
      </w:r>
      <w:r w:rsidR="008E7105">
        <w:t xml:space="preserve"> nodokļa samaksas</w:t>
      </w:r>
      <w:r w:rsidR="00AF714C">
        <w:t xml:space="preserve"> pienākuma, ja gūt</w:t>
      </w:r>
      <w:r w:rsidR="002B54C2">
        <w:t>ie</w:t>
      </w:r>
      <w:r w:rsidR="00AF714C">
        <w:t xml:space="preserve"> ienākum</w:t>
      </w:r>
      <w:r w:rsidR="002B54C2">
        <w:t>i</w:t>
      </w:r>
      <w:r w:rsidR="00AF714C">
        <w:t xml:space="preserve"> ir apliekam</w:t>
      </w:r>
      <w:r w:rsidR="002B54C2">
        <w:t>i</w:t>
      </w:r>
      <w:r w:rsidR="00AF714C">
        <w:t xml:space="preserve"> ar nodokli</w:t>
      </w:r>
      <w:r w:rsidR="008E7105">
        <w:t xml:space="preserve">. </w:t>
      </w:r>
    </w:p>
    <w:p w14:paraId="322ADADD" w14:textId="77777777" w:rsidR="000B5383" w:rsidRDefault="000B5383" w:rsidP="008F4B51">
      <w:pPr>
        <w:spacing w:line="276" w:lineRule="auto"/>
        <w:ind w:firstLine="567"/>
        <w:jc w:val="both"/>
      </w:pPr>
    </w:p>
    <w:p w14:paraId="3A596C4C" w14:textId="59388278" w:rsidR="000B5383" w:rsidRDefault="000B5383" w:rsidP="008F4B51">
      <w:pPr>
        <w:spacing w:line="276" w:lineRule="auto"/>
        <w:ind w:firstLine="567"/>
        <w:jc w:val="both"/>
      </w:pPr>
      <w:r>
        <w:t>[</w:t>
      </w:r>
      <w:r w:rsidR="0064551F">
        <w:t>12</w:t>
      </w:r>
      <w:r>
        <w:t>] </w:t>
      </w:r>
      <w:r w:rsidR="002B54C2">
        <w:t>Līdz ar to</w:t>
      </w:r>
      <w:r w:rsidR="00833083">
        <w:t xml:space="preserve"> </w:t>
      </w:r>
      <w:r>
        <w:t xml:space="preserve">apgabaltiesa, atzīstot, ka pieteicēja </w:t>
      </w:r>
      <w:r w:rsidR="00833083">
        <w:t>nav guvusi ar iedzīvotāju ienākuma nodokli apliekamo ienākumu t</w:t>
      </w:r>
      <w:r w:rsidR="002B54C2">
        <w:t>ajā t</w:t>
      </w:r>
      <w:r w:rsidR="00833083">
        <w:t xml:space="preserve">aksācijas periodā, kad pieteicējai pienākošies naudas līdzekļi tika pārskaitīti glabāšanā zvērinātam notāram, nevis faktiski izmaksāti pieteicējai, </w:t>
      </w:r>
      <w:r>
        <w:t xml:space="preserve">ir nepareizi interpretējusi likuma </w:t>
      </w:r>
      <w:r w:rsidR="005D61DC" w:rsidRPr="00AD3526">
        <w:t>„</w:t>
      </w:r>
      <w:r>
        <w:t>Par iedzīvotāju ienākuma nodokli” 16.</w:t>
      </w:r>
      <w:proofErr w:type="gramStart"/>
      <w:r w:rsidRPr="005D61DC">
        <w:rPr>
          <w:vertAlign w:val="superscript"/>
        </w:rPr>
        <w:t>1</w:t>
      </w:r>
      <w:r>
        <w:t>panta</w:t>
      </w:r>
      <w:proofErr w:type="gramEnd"/>
      <w:r>
        <w:t xml:space="preserve"> pirmo daļu</w:t>
      </w:r>
      <w:r w:rsidR="00833083">
        <w:t>,</w:t>
      </w:r>
      <w:r>
        <w:t xml:space="preserve"> un tas ir </w:t>
      </w:r>
      <w:r>
        <w:lastRenderedPageBreak/>
        <w:t>novedis pie lietas nepareizas izspriešanas</w:t>
      </w:r>
      <w:r w:rsidR="00833083">
        <w:t>. Tāpēc a</w:t>
      </w:r>
      <w:r>
        <w:t>pgabaltiesas spriedums šajā daļā ir atceļams un lieta nodo</w:t>
      </w:r>
      <w:r w:rsidR="005D61DC">
        <w:t>dama</w:t>
      </w:r>
      <w:r>
        <w:t xml:space="preserve"> jaunai izskatīšanai apgabaltiesai.</w:t>
      </w:r>
    </w:p>
    <w:bookmarkEnd w:id="5"/>
    <w:p w14:paraId="6248FC74" w14:textId="77777777" w:rsidR="003C1814" w:rsidRDefault="003C1814" w:rsidP="001E1252">
      <w:pPr>
        <w:spacing w:line="276" w:lineRule="auto"/>
        <w:ind w:firstLine="567"/>
        <w:jc w:val="both"/>
      </w:pPr>
    </w:p>
    <w:p w14:paraId="7F133DF8" w14:textId="77777777" w:rsidR="003047F5" w:rsidRPr="0082381C" w:rsidRDefault="003047F5" w:rsidP="008E5AFF">
      <w:pPr>
        <w:spacing w:line="276" w:lineRule="auto"/>
        <w:jc w:val="center"/>
        <w:rPr>
          <w:b/>
        </w:rPr>
      </w:pPr>
      <w:r w:rsidRPr="0082381C">
        <w:rPr>
          <w:b/>
        </w:rPr>
        <w:t>Rezolutīvā daļa</w:t>
      </w:r>
    </w:p>
    <w:p w14:paraId="203D55B2" w14:textId="77777777" w:rsidR="003047F5" w:rsidRPr="0082381C" w:rsidRDefault="003047F5" w:rsidP="008E5AFF">
      <w:pPr>
        <w:spacing w:line="276" w:lineRule="auto"/>
        <w:ind w:firstLine="567"/>
        <w:jc w:val="both"/>
        <w:rPr>
          <w:bCs/>
          <w:spacing w:val="70"/>
        </w:rPr>
      </w:pPr>
    </w:p>
    <w:p w14:paraId="6C0D5837" w14:textId="77E9C7ED" w:rsidR="003047F5" w:rsidRPr="00E77CEE" w:rsidRDefault="003047F5" w:rsidP="000B0A3A">
      <w:pPr>
        <w:spacing w:line="276" w:lineRule="auto"/>
        <w:ind w:firstLine="567"/>
        <w:jc w:val="both"/>
        <w:rPr>
          <w:strike/>
        </w:rPr>
      </w:pPr>
      <w:r w:rsidRPr="00E77CEE">
        <w:t xml:space="preserve">Pamatojoties uz </w:t>
      </w:r>
      <w:r w:rsidR="00941626" w:rsidRPr="00E77CEE">
        <w:rPr>
          <w:rFonts w:eastAsiaTheme="minorHAnsi"/>
          <w:lang w:eastAsia="en-US"/>
        </w:rPr>
        <w:t xml:space="preserve">Administratīvā procesa likuma </w:t>
      </w:r>
      <w:r w:rsidR="00660324">
        <w:rPr>
          <w:rFonts w:eastAsiaTheme="minorHAnsi"/>
          <w:lang w:eastAsia="en-US"/>
        </w:rPr>
        <w:t>129.</w:t>
      </w:r>
      <w:proofErr w:type="gramStart"/>
      <w:r w:rsidR="00660324" w:rsidRPr="008339EC">
        <w:rPr>
          <w:rFonts w:eastAsiaTheme="minorHAnsi"/>
          <w:vertAlign w:val="superscript"/>
          <w:lang w:eastAsia="en-US"/>
        </w:rPr>
        <w:t>1</w:t>
      </w:r>
      <w:r w:rsidR="00660324">
        <w:rPr>
          <w:rFonts w:eastAsiaTheme="minorHAnsi"/>
          <w:lang w:eastAsia="en-US"/>
        </w:rPr>
        <w:t>panta</w:t>
      </w:r>
      <w:proofErr w:type="gramEnd"/>
      <w:r w:rsidR="00660324">
        <w:rPr>
          <w:rFonts w:eastAsiaTheme="minorHAnsi"/>
          <w:lang w:eastAsia="en-US"/>
        </w:rPr>
        <w:t xml:space="preserve"> pirmās daļas 1.punktu, </w:t>
      </w:r>
      <w:r w:rsidR="00AF2237" w:rsidRPr="00E77CEE">
        <w:rPr>
          <w:rFonts w:eastAsiaTheme="minorHAnsi"/>
          <w:lang w:eastAsia="en-US"/>
        </w:rPr>
        <w:t>348.panta pirmās daļas</w:t>
      </w:r>
      <w:r w:rsidR="00781EC2" w:rsidRPr="00E77CEE">
        <w:rPr>
          <w:rFonts w:eastAsiaTheme="minorHAnsi"/>
          <w:lang w:eastAsia="en-US"/>
        </w:rPr>
        <w:t xml:space="preserve"> </w:t>
      </w:r>
      <w:r w:rsidR="00660324">
        <w:rPr>
          <w:rFonts w:eastAsiaTheme="minorHAnsi"/>
          <w:lang w:eastAsia="en-US"/>
        </w:rPr>
        <w:t>2</w:t>
      </w:r>
      <w:r w:rsidR="00781EC2" w:rsidRPr="00E77CEE">
        <w:rPr>
          <w:rFonts w:eastAsiaTheme="minorHAnsi"/>
          <w:lang w:eastAsia="en-US"/>
        </w:rPr>
        <w:t xml:space="preserve">.punktu </w:t>
      </w:r>
      <w:r w:rsidR="00AF2237" w:rsidRPr="00E77CEE">
        <w:rPr>
          <w:rFonts w:eastAsiaTheme="minorHAnsi"/>
          <w:lang w:eastAsia="en-US"/>
        </w:rPr>
        <w:t>un 351.pantu</w:t>
      </w:r>
      <w:r w:rsidRPr="00E77CEE">
        <w:t xml:space="preserve">, </w:t>
      </w:r>
      <w:r w:rsidR="006B7BBC" w:rsidRPr="00E77CEE">
        <w:t>Senāts</w:t>
      </w:r>
    </w:p>
    <w:p w14:paraId="56FE2BEB" w14:textId="77777777" w:rsidR="003047F5" w:rsidRPr="00E77CEE" w:rsidRDefault="003047F5" w:rsidP="000B0A3A">
      <w:pPr>
        <w:spacing w:line="276" w:lineRule="auto"/>
        <w:ind w:firstLine="567"/>
        <w:jc w:val="both"/>
      </w:pPr>
    </w:p>
    <w:p w14:paraId="6FE7AC9C" w14:textId="3331EF4C" w:rsidR="003047F5" w:rsidRPr="00E77CEE" w:rsidRDefault="003047F5" w:rsidP="000B0A3A">
      <w:pPr>
        <w:spacing w:line="276" w:lineRule="auto"/>
        <w:jc w:val="center"/>
        <w:rPr>
          <w:b/>
        </w:rPr>
      </w:pPr>
      <w:r w:rsidRPr="00E77CEE">
        <w:rPr>
          <w:b/>
        </w:rPr>
        <w:t>nosprieda</w:t>
      </w:r>
    </w:p>
    <w:p w14:paraId="25D5DF80" w14:textId="77777777" w:rsidR="00A6596A" w:rsidRPr="00E77CEE" w:rsidRDefault="00A6596A" w:rsidP="000B0A3A">
      <w:pPr>
        <w:spacing w:line="276" w:lineRule="auto"/>
        <w:jc w:val="center"/>
        <w:rPr>
          <w:b/>
        </w:rPr>
      </w:pPr>
    </w:p>
    <w:p w14:paraId="6FFBC74D" w14:textId="7B8A1C7B" w:rsidR="00EE6CBD" w:rsidRDefault="00FF285F" w:rsidP="00D3210B">
      <w:pPr>
        <w:spacing w:line="276" w:lineRule="auto"/>
        <w:ind w:firstLine="567"/>
        <w:jc w:val="both"/>
      </w:pPr>
      <w:r>
        <w:t>A</w:t>
      </w:r>
      <w:r w:rsidR="00EE6CBD">
        <w:t>t</w:t>
      </w:r>
      <w:r w:rsidR="00660324">
        <w:t>celt</w:t>
      </w:r>
      <w:r w:rsidR="00EE6CBD">
        <w:t xml:space="preserve"> </w:t>
      </w:r>
      <w:r w:rsidR="000615AE" w:rsidRPr="00E77CEE">
        <w:t>Ad</w:t>
      </w:r>
      <w:r w:rsidR="00EE6CBD">
        <w:t xml:space="preserve">ministratīvās apgabaltiesas </w:t>
      </w:r>
      <w:proofErr w:type="gramStart"/>
      <w:r w:rsidR="00EE6CBD">
        <w:t>201</w:t>
      </w:r>
      <w:r w:rsidR="00ED0A88">
        <w:t>8</w:t>
      </w:r>
      <w:r w:rsidR="000615AE" w:rsidRPr="00E77CEE">
        <w:t>.gada</w:t>
      </w:r>
      <w:proofErr w:type="gramEnd"/>
      <w:r w:rsidR="000615AE" w:rsidRPr="00E77CEE">
        <w:t xml:space="preserve"> </w:t>
      </w:r>
      <w:r w:rsidR="00ED0A88">
        <w:t>2</w:t>
      </w:r>
      <w:r w:rsidR="00DB7D91">
        <w:t>2.janvāra</w:t>
      </w:r>
      <w:r w:rsidR="00ED0A88">
        <w:t xml:space="preserve"> </w:t>
      </w:r>
      <w:r w:rsidR="000615AE" w:rsidRPr="00E77CEE">
        <w:t>spriedumu</w:t>
      </w:r>
      <w:r w:rsidR="00ED0A88">
        <w:t xml:space="preserve"> </w:t>
      </w:r>
      <w:r w:rsidR="005D61DC">
        <w:t>daļā, ar kuru atcelts Valsts ieņēmumu dienesta 2015.gada 11.marta lēmum</w:t>
      </w:r>
      <w:r w:rsidR="00954E17">
        <w:t>s</w:t>
      </w:r>
      <w:r w:rsidR="005D61DC">
        <w:t xml:space="preserve"> Nr. 22.10/L-11237, </w:t>
      </w:r>
      <w:r w:rsidR="00ED0A88">
        <w:t xml:space="preserve">un nodot lietu </w:t>
      </w:r>
      <w:r w:rsidR="00FD08F4">
        <w:t xml:space="preserve">šajā daļā </w:t>
      </w:r>
      <w:r w:rsidR="00ED0A88">
        <w:t>jaunai izskatīšanai Administratīvajai apgabaltiesai</w:t>
      </w:r>
      <w:r>
        <w:t>.</w:t>
      </w:r>
    </w:p>
    <w:p w14:paraId="23E8823C" w14:textId="252018D7" w:rsidR="00ED0A88" w:rsidRPr="00FF285F" w:rsidRDefault="00FF285F" w:rsidP="00D3210B">
      <w:pPr>
        <w:spacing w:line="276" w:lineRule="auto"/>
        <w:ind w:firstLine="567"/>
        <w:jc w:val="both"/>
      </w:pPr>
      <w:r w:rsidRPr="0064551F">
        <w:t xml:space="preserve">Atmaksāt </w:t>
      </w:r>
      <w:r w:rsidR="00ED0A88" w:rsidRPr="0064551F">
        <w:t xml:space="preserve">Valsts ieņēmumu dienestam par kasācijas sūdzību iemaksāto drošības naudu </w:t>
      </w:r>
      <w:r w:rsidR="009E4ED3" w:rsidRPr="0064551F">
        <w:t>70 </w:t>
      </w:r>
      <w:proofErr w:type="spellStart"/>
      <w:r w:rsidR="00ED0A88" w:rsidRPr="0064551F">
        <w:rPr>
          <w:i/>
          <w:iCs/>
        </w:rPr>
        <w:t>euro</w:t>
      </w:r>
      <w:proofErr w:type="spellEnd"/>
      <w:r w:rsidRPr="0064551F">
        <w:t>.</w:t>
      </w:r>
    </w:p>
    <w:p w14:paraId="75E6B85A" w14:textId="01E9F68D" w:rsidR="00DD0206" w:rsidRDefault="00941626" w:rsidP="007A6251">
      <w:pPr>
        <w:spacing w:line="276" w:lineRule="auto"/>
        <w:ind w:firstLine="567"/>
        <w:jc w:val="both"/>
      </w:pPr>
      <w:r w:rsidRPr="00E77CEE">
        <w:t xml:space="preserve">Spriedums </w:t>
      </w:r>
      <w:r w:rsidR="00801CD9" w:rsidRPr="00E77CEE">
        <w:t>nav pārsūdzams.</w:t>
      </w:r>
    </w:p>
    <w:sectPr w:rsidR="00DD0206" w:rsidSect="007A6251">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A369C" w14:textId="77777777" w:rsidR="00AC1C74" w:rsidRDefault="00AC1C74" w:rsidP="003047F5">
      <w:r>
        <w:separator/>
      </w:r>
    </w:p>
  </w:endnote>
  <w:endnote w:type="continuationSeparator" w:id="0">
    <w:p w14:paraId="41A0EC4C" w14:textId="77777777" w:rsidR="00AC1C74" w:rsidRDefault="00AC1C74" w:rsidP="003047F5">
      <w:r>
        <w:continuationSeparator/>
      </w:r>
    </w:p>
  </w:endnote>
  <w:endnote w:type="continuationNotice" w:id="1">
    <w:p w14:paraId="74AF4C89" w14:textId="77777777" w:rsidR="00AC1C74" w:rsidRDefault="00AC1C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20ED" w14:textId="31B209B9" w:rsidR="00AF714C" w:rsidRDefault="00AF714C"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5F4410">
      <w:rPr>
        <w:rStyle w:val="PageNumber"/>
        <w:noProof/>
      </w:rPr>
      <w:t>4</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C300B9">
      <w:rPr>
        <w:rStyle w:val="PageNumber"/>
        <w:noProof/>
      </w:rPr>
      <w:t>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275DE" w14:textId="77777777" w:rsidR="00AC1C74" w:rsidRDefault="00AC1C74" w:rsidP="003047F5">
      <w:r>
        <w:separator/>
      </w:r>
    </w:p>
  </w:footnote>
  <w:footnote w:type="continuationSeparator" w:id="0">
    <w:p w14:paraId="14B64082" w14:textId="77777777" w:rsidR="00AC1C74" w:rsidRDefault="00AC1C74" w:rsidP="003047F5">
      <w:r>
        <w:continuationSeparator/>
      </w:r>
    </w:p>
  </w:footnote>
  <w:footnote w:type="continuationNotice" w:id="1">
    <w:p w14:paraId="50A5374A" w14:textId="77777777" w:rsidR="00AC1C74" w:rsidRDefault="00AC1C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E05F1E"/>
    <w:multiLevelType w:val="hybridMultilevel"/>
    <w:tmpl w:val="993AAB9E"/>
    <w:lvl w:ilvl="0" w:tplc="71C89CCA">
      <w:start w:val="1"/>
      <w:numFmt w:val="bullet"/>
      <w:lvlText w:val=""/>
      <w:lvlJc w:val="left"/>
      <w:pPr>
        <w:tabs>
          <w:tab w:val="num" w:pos="720"/>
        </w:tabs>
        <w:ind w:left="720" w:hanging="360"/>
      </w:pPr>
      <w:rPr>
        <w:rFonts w:ascii="Wingdings 3" w:hAnsi="Wingdings 3" w:hint="default"/>
      </w:rPr>
    </w:lvl>
    <w:lvl w:ilvl="1" w:tplc="A2701AC6" w:tentative="1">
      <w:start w:val="1"/>
      <w:numFmt w:val="bullet"/>
      <w:lvlText w:val=""/>
      <w:lvlJc w:val="left"/>
      <w:pPr>
        <w:tabs>
          <w:tab w:val="num" w:pos="1440"/>
        </w:tabs>
        <w:ind w:left="1440" w:hanging="360"/>
      </w:pPr>
      <w:rPr>
        <w:rFonts w:ascii="Wingdings 3" w:hAnsi="Wingdings 3" w:hint="default"/>
      </w:rPr>
    </w:lvl>
    <w:lvl w:ilvl="2" w:tplc="73CE16C0" w:tentative="1">
      <w:start w:val="1"/>
      <w:numFmt w:val="bullet"/>
      <w:lvlText w:val=""/>
      <w:lvlJc w:val="left"/>
      <w:pPr>
        <w:tabs>
          <w:tab w:val="num" w:pos="2160"/>
        </w:tabs>
        <w:ind w:left="2160" w:hanging="360"/>
      </w:pPr>
      <w:rPr>
        <w:rFonts w:ascii="Wingdings 3" w:hAnsi="Wingdings 3" w:hint="default"/>
      </w:rPr>
    </w:lvl>
    <w:lvl w:ilvl="3" w:tplc="19D45AF8" w:tentative="1">
      <w:start w:val="1"/>
      <w:numFmt w:val="bullet"/>
      <w:lvlText w:val=""/>
      <w:lvlJc w:val="left"/>
      <w:pPr>
        <w:tabs>
          <w:tab w:val="num" w:pos="2880"/>
        </w:tabs>
        <w:ind w:left="2880" w:hanging="360"/>
      </w:pPr>
      <w:rPr>
        <w:rFonts w:ascii="Wingdings 3" w:hAnsi="Wingdings 3" w:hint="default"/>
      </w:rPr>
    </w:lvl>
    <w:lvl w:ilvl="4" w:tplc="598EEF2E" w:tentative="1">
      <w:start w:val="1"/>
      <w:numFmt w:val="bullet"/>
      <w:lvlText w:val=""/>
      <w:lvlJc w:val="left"/>
      <w:pPr>
        <w:tabs>
          <w:tab w:val="num" w:pos="3600"/>
        </w:tabs>
        <w:ind w:left="3600" w:hanging="360"/>
      </w:pPr>
      <w:rPr>
        <w:rFonts w:ascii="Wingdings 3" w:hAnsi="Wingdings 3" w:hint="default"/>
      </w:rPr>
    </w:lvl>
    <w:lvl w:ilvl="5" w:tplc="390ABE66" w:tentative="1">
      <w:start w:val="1"/>
      <w:numFmt w:val="bullet"/>
      <w:lvlText w:val=""/>
      <w:lvlJc w:val="left"/>
      <w:pPr>
        <w:tabs>
          <w:tab w:val="num" w:pos="4320"/>
        </w:tabs>
        <w:ind w:left="4320" w:hanging="360"/>
      </w:pPr>
      <w:rPr>
        <w:rFonts w:ascii="Wingdings 3" w:hAnsi="Wingdings 3" w:hint="default"/>
      </w:rPr>
    </w:lvl>
    <w:lvl w:ilvl="6" w:tplc="DB3C3566" w:tentative="1">
      <w:start w:val="1"/>
      <w:numFmt w:val="bullet"/>
      <w:lvlText w:val=""/>
      <w:lvlJc w:val="left"/>
      <w:pPr>
        <w:tabs>
          <w:tab w:val="num" w:pos="5040"/>
        </w:tabs>
        <w:ind w:left="5040" w:hanging="360"/>
      </w:pPr>
      <w:rPr>
        <w:rFonts w:ascii="Wingdings 3" w:hAnsi="Wingdings 3" w:hint="default"/>
      </w:rPr>
    </w:lvl>
    <w:lvl w:ilvl="7" w:tplc="180CF00C" w:tentative="1">
      <w:start w:val="1"/>
      <w:numFmt w:val="bullet"/>
      <w:lvlText w:val=""/>
      <w:lvlJc w:val="left"/>
      <w:pPr>
        <w:tabs>
          <w:tab w:val="num" w:pos="5760"/>
        </w:tabs>
        <w:ind w:left="5760" w:hanging="360"/>
      </w:pPr>
      <w:rPr>
        <w:rFonts w:ascii="Wingdings 3" w:hAnsi="Wingdings 3" w:hint="default"/>
      </w:rPr>
    </w:lvl>
    <w:lvl w:ilvl="8" w:tplc="B5A4F8C2"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26E"/>
    <w:rsid w:val="00000666"/>
    <w:rsid w:val="0000266C"/>
    <w:rsid w:val="00005B18"/>
    <w:rsid w:val="00006CD3"/>
    <w:rsid w:val="0001066B"/>
    <w:rsid w:val="00010C90"/>
    <w:rsid w:val="00010F0E"/>
    <w:rsid w:val="0001237A"/>
    <w:rsid w:val="0001536D"/>
    <w:rsid w:val="0002115C"/>
    <w:rsid w:val="000308F5"/>
    <w:rsid w:val="0003163C"/>
    <w:rsid w:val="00036275"/>
    <w:rsid w:val="00042FD2"/>
    <w:rsid w:val="000443F3"/>
    <w:rsid w:val="000465CE"/>
    <w:rsid w:val="00051933"/>
    <w:rsid w:val="00053712"/>
    <w:rsid w:val="00055F76"/>
    <w:rsid w:val="000615AE"/>
    <w:rsid w:val="0006490C"/>
    <w:rsid w:val="000708AF"/>
    <w:rsid w:val="0007121D"/>
    <w:rsid w:val="000716AB"/>
    <w:rsid w:val="00072833"/>
    <w:rsid w:val="000743D0"/>
    <w:rsid w:val="00083785"/>
    <w:rsid w:val="000867C6"/>
    <w:rsid w:val="00087EEE"/>
    <w:rsid w:val="00093E21"/>
    <w:rsid w:val="00097227"/>
    <w:rsid w:val="00097831"/>
    <w:rsid w:val="000A463E"/>
    <w:rsid w:val="000A5D18"/>
    <w:rsid w:val="000B0A3A"/>
    <w:rsid w:val="000B0D96"/>
    <w:rsid w:val="000B1906"/>
    <w:rsid w:val="000B4480"/>
    <w:rsid w:val="000B5383"/>
    <w:rsid w:val="000C4697"/>
    <w:rsid w:val="000C5881"/>
    <w:rsid w:val="000D6597"/>
    <w:rsid w:val="000E1121"/>
    <w:rsid w:val="000E70BE"/>
    <w:rsid w:val="000E7CE9"/>
    <w:rsid w:val="000F3FE3"/>
    <w:rsid w:val="000F6410"/>
    <w:rsid w:val="000F7FDC"/>
    <w:rsid w:val="001035C0"/>
    <w:rsid w:val="001108D8"/>
    <w:rsid w:val="00111F73"/>
    <w:rsid w:val="001250F5"/>
    <w:rsid w:val="001303E0"/>
    <w:rsid w:val="00131AA5"/>
    <w:rsid w:val="00131B3E"/>
    <w:rsid w:val="00131E1A"/>
    <w:rsid w:val="00134E98"/>
    <w:rsid w:val="00141B66"/>
    <w:rsid w:val="001421F2"/>
    <w:rsid w:val="00142279"/>
    <w:rsid w:val="00144452"/>
    <w:rsid w:val="0014750E"/>
    <w:rsid w:val="0015174D"/>
    <w:rsid w:val="00152687"/>
    <w:rsid w:val="0015344D"/>
    <w:rsid w:val="00153C77"/>
    <w:rsid w:val="00156098"/>
    <w:rsid w:val="00160C8A"/>
    <w:rsid w:val="001623AC"/>
    <w:rsid w:val="0016381F"/>
    <w:rsid w:val="00163950"/>
    <w:rsid w:val="00163F40"/>
    <w:rsid w:val="001646E9"/>
    <w:rsid w:val="001656DE"/>
    <w:rsid w:val="00165B0E"/>
    <w:rsid w:val="00166A7E"/>
    <w:rsid w:val="001670F6"/>
    <w:rsid w:val="00167B0D"/>
    <w:rsid w:val="00174E5B"/>
    <w:rsid w:val="0017630D"/>
    <w:rsid w:val="00177A86"/>
    <w:rsid w:val="001860A2"/>
    <w:rsid w:val="001906F5"/>
    <w:rsid w:val="00191E73"/>
    <w:rsid w:val="0019238A"/>
    <w:rsid w:val="001949B6"/>
    <w:rsid w:val="00194E46"/>
    <w:rsid w:val="001A0495"/>
    <w:rsid w:val="001A51B6"/>
    <w:rsid w:val="001B19AC"/>
    <w:rsid w:val="001C3457"/>
    <w:rsid w:val="001C564E"/>
    <w:rsid w:val="001C5F57"/>
    <w:rsid w:val="001D0DF4"/>
    <w:rsid w:val="001D5835"/>
    <w:rsid w:val="001D7435"/>
    <w:rsid w:val="001D7C30"/>
    <w:rsid w:val="001E1252"/>
    <w:rsid w:val="001E20D1"/>
    <w:rsid w:val="001E3840"/>
    <w:rsid w:val="001E3A09"/>
    <w:rsid w:val="001E3E63"/>
    <w:rsid w:val="001E4F7B"/>
    <w:rsid w:val="001F0D7E"/>
    <w:rsid w:val="001F44A0"/>
    <w:rsid w:val="001F5FB5"/>
    <w:rsid w:val="001F6359"/>
    <w:rsid w:val="001F7731"/>
    <w:rsid w:val="0020035E"/>
    <w:rsid w:val="00202AFF"/>
    <w:rsid w:val="002045C9"/>
    <w:rsid w:val="002064AB"/>
    <w:rsid w:val="00207E2B"/>
    <w:rsid w:val="002100B9"/>
    <w:rsid w:val="00210325"/>
    <w:rsid w:val="002111AD"/>
    <w:rsid w:val="002132CB"/>
    <w:rsid w:val="0022145A"/>
    <w:rsid w:val="00235CE9"/>
    <w:rsid w:val="00236E52"/>
    <w:rsid w:val="00237F92"/>
    <w:rsid w:val="002404E9"/>
    <w:rsid w:val="002404EA"/>
    <w:rsid w:val="00240777"/>
    <w:rsid w:val="00246CF4"/>
    <w:rsid w:val="00250697"/>
    <w:rsid w:val="002512DE"/>
    <w:rsid w:val="00251578"/>
    <w:rsid w:val="00262ED8"/>
    <w:rsid w:val="00267386"/>
    <w:rsid w:val="0026742D"/>
    <w:rsid w:val="00267E9A"/>
    <w:rsid w:val="00272897"/>
    <w:rsid w:val="00273BAB"/>
    <w:rsid w:val="0027469B"/>
    <w:rsid w:val="00280CB3"/>
    <w:rsid w:val="002817BA"/>
    <w:rsid w:val="0028397B"/>
    <w:rsid w:val="00286808"/>
    <w:rsid w:val="00293462"/>
    <w:rsid w:val="0029694B"/>
    <w:rsid w:val="00297A05"/>
    <w:rsid w:val="002A08F8"/>
    <w:rsid w:val="002A1D91"/>
    <w:rsid w:val="002A2CCD"/>
    <w:rsid w:val="002A50B5"/>
    <w:rsid w:val="002A6446"/>
    <w:rsid w:val="002A69D7"/>
    <w:rsid w:val="002B3320"/>
    <w:rsid w:val="002B3D35"/>
    <w:rsid w:val="002B4B2F"/>
    <w:rsid w:val="002B54C2"/>
    <w:rsid w:val="002B7372"/>
    <w:rsid w:val="002C0B71"/>
    <w:rsid w:val="002C0C54"/>
    <w:rsid w:val="002C1A91"/>
    <w:rsid w:val="002C2D8E"/>
    <w:rsid w:val="002C3411"/>
    <w:rsid w:val="002C46CF"/>
    <w:rsid w:val="002D07F3"/>
    <w:rsid w:val="002D2374"/>
    <w:rsid w:val="002D65A3"/>
    <w:rsid w:val="002E0197"/>
    <w:rsid w:val="002E06D5"/>
    <w:rsid w:val="002E306E"/>
    <w:rsid w:val="002E390D"/>
    <w:rsid w:val="002E571E"/>
    <w:rsid w:val="002E700A"/>
    <w:rsid w:val="002E772F"/>
    <w:rsid w:val="002F5037"/>
    <w:rsid w:val="0030128F"/>
    <w:rsid w:val="00301A51"/>
    <w:rsid w:val="00304611"/>
    <w:rsid w:val="0030468D"/>
    <w:rsid w:val="003047F5"/>
    <w:rsid w:val="003064C3"/>
    <w:rsid w:val="00314BE9"/>
    <w:rsid w:val="003162DD"/>
    <w:rsid w:val="00320A28"/>
    <w:rsid w:val="0032159B"/>
    <w:rsid w:val="00322057"/>
    <w:rsid w:val="00323983"/>
    <w:rsid w:val="003266A6"/>
    <w:rsid w:val="00330DF5"/>
    <w:rsid w:val="00331C8F"/>
    <w:rsid w:val="00333164"/>
    <w:rsid w:val="00333C16"/>
    <w:rsid w:val="003342E0"/>
    <w:rsid w:val="00334E8A"/>
    <w:rsid w:val="00344368"/>
    <w:rsid w:val="00344741"/>
    <w:rsid w:val="00344FBE"/>
    <w:rsid w:val="00345051"/>
    <w:rsid w:val="00347688"/>
    <w:rsid w:val="0035346E"/>
    <w:rsid w:val="00363B45"/>
    <w:rsid w:val="00363FAD"/>
    <w:rsid w:val="00364312"/>
    <w:rsid w:val="00364C1A"/>
    <w:rsid w:val="00364C7A"/>
    <w:rsid w:val="00365B30"/>
    <w:rsid w:val="003700BE"/>
    <w:rsid w:val="0038113B"/>
    <w:rsid w:val="00382E50"/>
    <w:rsid w:val="003873CB"/>
    <w:rsid w:val="003874A2"/>
    <w:rsid w:val="00391668"/>
    <w:rsid w:val="003934B5"/>
    <w:rsid w:val="00397EB7"/>
    <w:rsid w:val="003A1D27"/>
    <w:rsid w:val="003A3092"/>
    <w:rsid w:val="003A7CEB"/>
    <w:rsid w:val="003B5D59"/>
    <w:rsid w:val="003B7AB7"/>
    <w:rsid w:val="003C1814"/>
    <w:rsid w:val="003C47AC"/>
    <w:rsid w:val="003C67F5"/>
    <w:rsid w:val="003C7A1D"/>
    <w:rsid w:val="003D0FE7"/>
    <w:rsid w:val="003D2E2C"/>
    <w:rsid w:val="003D66A4"/>
    <w:rsid w:val="003E1073"/>
    <w:rsid w:val="003E2A0B"/>
    <w:rsid w:val="003E6DEE"/>
    <w:rsid w:val="003E73F4"/>
    <w:rsid w:val="003E7A0E"/>
    <w:rsid w:val="003F0B63"/>
    <w:rsid w:val="00402A5B"/>
    <w:rsid w:val="00403A09"/>
    <w:rsid w:val="004052F5"/>
    <w:rsid w:val="00415F09"/>
    <w:rsid w:val="00422526"/>
    <w:rsid w:val="00422CC8"/>
    <w:rsid w:val="00424B84"/>
    <w:rsid w:val="0043182C"/>
    <w:rsid w:val="0043239A"/>
    <w:rsid w:val="0043387D"/>
    <w:rsid w:val="00433DB6"/>
    <w:rsid w:val="00436E5A"/>
    <w:rsid w:val="00437600"/>
    <w:rsid w:val="00437F9F"/>
    <w:rsid w:val="004405BB"/>
    <w:rsid w:val="00442895"/>
    <w:rsid w:val="00443279"/>
    <w:rsid w:val="00443A6A"/>
    <w:rsid w:val="00443B74"/>
    <w:rsid w:val="00455A57"/>
    <w:rsid w:val="0045685B"/>
    <w:rsid w:val="0045758A"/>
    <w:rsid w:val="0045772B"/>
    <w:rsid w:val="00460602"/>
    <w:rsid w:val="00461D24"/>
    <w:rsid w:val="00465197"/>
    <w:rsid w:val="0047273E"/>
    <w:rsid w:val="00481352"/>
    <w:rsid w:val="004815A4"/>
    <w:rsid w:val="004815DD"/>
    <w:rsid w:val="00490EDC"/>
    <w:rsid w:val="00491DEC"/>
    <w:rsid w:val="00493545"/>
    <w:rsid w:val="00497E72"/>
    <w:rsid w:val="004A28F5"/>
    <w:rsid w:val="004A343D"/>
    <w:rsid w:val="004A3E3D"/>
    <w:rsid w:val="004A4903"/>
    <w:rsid w:val="004A4D2C"/>
    <w:rsid w:val="004A60DE"/>
    <w:rsid w:val="004A7257"/>
    <w:rsid w:val="004B0C7B"/>
    <w:rsid w:val="004B61D2"/>
    <w:rsid w:val="004C1A0D"/>
    <w:rsid w:val="004C2C37"/>
    <w:rsid w:val="004C4610"/>
    <w:rsid w:val="004D0C8C"/>
    <w:rsid w:val="004D2487"/>
    <w:rsid w:val="004D4D2F"/>
    <w:rsid w:val="004D4E8F"/>
    <w:rsid w:val="004D56C2"/>
    <w:rsid w:val="004E1388"/>
    <w:rsid w:val="004E5A8D"/>
    <w:rsid w:val="004E6804"/>
    <w:rsid w:val="004E709C"/>
    <w:rsid w:val="004F0957"/>
    <w:rsid w:val="004F6E6F"/>
    <w:rsid w:val="004F7D6F"/>
    <w:rsid w:val="005026AE"/>
    <w:rsid w:val="00502B14"/>
    <w:rsid w:val="0051177A"/>
    <w:rsid w:val="005117AD"/>
    <w:rsid w:val="00513B41"/>
    <w:rsid w:val="005175B4"/>
    <w:rsid w:val="00520014"/>
    <w:rsid w:val="00521A02"/>
    <w:rsid w:val="00521A51"/>
    <w:rsid w:val="005222D2"/>
    <w:rsid w:val="00522CA9"/>
    <w:rsid w:val="00522F43"/>
    <w:rsid w:val="005232C7"/>
    <w:rsid w:val="00523363"/>
    <w:rsid w:val="005239BA"/>
    <w:rsid w:val="005259C8"/>
    <w:rsid w:val="00526F52"/>
    <w:rsid w:val="00533B10"/>
    <w:rsid w:val="0053715D"/>
    <w:rsid w:val="00537889"/>
    <w:rsid w:val="005400A3"/>
    <w:rsid w:val="005425E3"/>
    <w:rsid w:val="00543E46"/>
    <w:rsid w:val="00545916"/>
    <w:rsid w:val="00545CA2"/>
    <w:rsid w:val="00550F85"/>
    <w:rsid w:val="00551498"/>
    <w:rsid w:val="0055433D"/>
    <w:rsid w:val="0056091F"/>
    <w:rsid w:val="00563615"/>
    <w:rsid w:val="005642E5"/>
    <w:rsid w:val="00571957"/>
    <w:rsid w:val="00576FE4"/>
    <w:rsid w:val="0057715C"/>
    <w:rsid w:val="00581FC5"/>
    <w:rsid w:val="00583327"/>
    <w:rsid w:val="00584BA2"/>
    <w:rsid w:val="005862E8"/>
    <w:rsid w:val="005916D8"/>
    <w:rsid w:val="005937A9"/>
    <w:rsid w:val="00594885"/>
    <w:rsid w:val="00594F29"/>
    <w:rsid w:val="0059646D"/>
    <w:rsid w:val="005A44C5"/>
    <w:rsid w:val="005A63D8"/>
    <w:rsid w:val="005B0E75"/>
    <w:rsid w:val="005B23CC"/>
    <w:rsid w:val="005B2D25"/>
    <w:rsid w:val="005B5C29"/>
    <w:rsid w:val="005C06C9"/>
    <w:rsid w:val="005C0D54"/>
    <w:rsid w:val="005C34EC"/>
    <w:rsid w:val="005C43FE"/>
    <w:rsid w:val="005C68B9"/>
    <w:rsid w:val="005C7EFB"/>
    <w:rsid w:val="005D21B4"/>
    <w:rsid w:val="005D233B"/>
    <w:rsid w:val="005D61DC"/>
    <w:rsid w:val="005E07C5"/>
    <w:rsid w:val="005E741C"/>
    <w:rsid w:val="005F12FB"/>
    <w:rsid w:val="005F25ED"/>
    <w:rsid w:val="005F38D4"/>
    <w:rsid w:val="005F3997"/>
    <w:rsid w:val="005F4410"/>
    <w:rsid w:val="005F6B0F"/>
    <w:rsid w:val="00604FAE"/>
    <w:rsid w:val="00606EBE"/>
    <w:rsid w:val="006078DC"/>
    <w:rsid w:val="00607D88"/>
    <w:rsid w:val="006100BF"/>
    <w:rsid w:val="006152FA"/>
    <w:rsid w:val="00615D1C"/>
    <w:rsid w:val="00620BAB"/>
    <w:rsid w:val="00620C9D"/>
    <w:rsid w:val="006242B3"/>
    <w:rsid w:val="00624F80"/>
    <w:rsid w:val="00630AF6"/>
    <w:rsid w:val="00634C2B"/>
    <w:rsid w:val="00635791"/>
    <w:rsid w:val="00636385"/>
    <w:rsid w:val="0063796F"/>
    <w:rsid w:val="00642397"/>
    <w:rsid w:val="0064386A"/>
    <w:rsid w:val="00643C03"/>
    <w:rsid w:val="0064551F"/>
    <w:rsid w:val="00651FD3"/>
    <w:rsid w:val="00652AAD"/>
    <w:rsid w:val="00654EFD"/>
    <w:rsid w:val="00660324"/>
    <w:rsid w:val="00661575"/>
    <w:rsid w:val="00662F5A"/>
    <w:rsid w:val="00663D81"/>
    <w:rsid w:val="0066739F"/>
    <w:rsid w:val="0067349A"/>
    <w:rsid w:val="00674335"/>
    <w:rsid w:val="006816E6"/>
    <w:rsid w:val="00682D73"/>
    <w:rsid w:val="0068316E"/>
    <w:rsid w:val="00683DCA"/>
    <w:rsid w:val="0068563C"/>
    <w:rsid w:val="00686990"/>
    <w:rsid w:val="00690DC4"/>
    <w:rsid w:val="006964E3"/>
    <w:rsid w:val="006A2377"/>
    <w:rsid w:val="006A5825"/>
    <w:rsid w:val="006B030E"/>
    <w:rsid w:val="006B042A"/>
    <w:rsid w:val="006B405F"/>
    <w:rsid w:val="006B4D9A"/>
    <w:rsid w:val="006B51CF"/>
    <w:rsid w:val="006B7BBC"/>
    <w:rsid w:val="006C49EB"/>
    <w:rsid w:val="006C4D63"/>
    <w:rsid w:val="006C6B84"/>
    <w:rsid w:val="006D02C0"/>
    <w:rsid w:val="006D05AF"/>
    <w:rsid w:val="006D5828"/>
    <w:rsid w:val="006D5C16"/>
    <w:rsid w:val="006D6CBD"/>
    <w:rsid w:val="006D7AEA"/>
    <w:rsid w:val="006E255D"/>
    <w:rsid w:val="006F2F6F"/>
    <w:rsid w:val="006F557D"/>
    <w:rsid w:val="006F5D3B"/>
    <w:rsid w:val="006F78E6"/>
    <w:rsid w:val="00700087"/>
    <w:rsid w:val="00702293"/>
    <w:rsid w:val="00705FC5"/>
    <w:rsid w:val="007078EA"/>
    <w:rsid w:val="00711E34"/>
    <w:rsid w:val="007128B8"/>
    <w:rsid w:val="00714211"/>
    <w:rsid w:val="0072288B"/>
    <w:rsid w:val="00724874"/>
    <w:rsid w:val="00730965"/>
    <w:rsid w:val="0073405C"/>
    <w:rsid w:val="00740970"/>
    <w:rsid w:val="00742FA0"/>
    <w:rsid w:val="00744796"/>
    <w:rsid w:val="00744967"/>
    <w:rsid w:val="007518B8"/>
    <w:rsid w:val="007545B5"/>
    <w:rsid w:val="00754C77"/>
    <w:rsid w:val="00754CDC"/>
    <w:rsid w:val="00761341"/>
    <w:rsid w:val="007709C7"/>
    <w:rsid w:val="00774EEA"/>
    <w:rsid w:val="0077509E"/>
    <w:rsid w:val="00775237"/>
    <w:rsid w:val="00781EC2"/>
    <w:rsid w:val="00783DFB"/>
    <w:rsid w:val="00792609"/>
    <w:rsid w:val="00793832"/>
    <w:rsid w:val="00793E25"/>
    <w:rsid w:val="00794664"/>
    <w:rsid w:val="007946CF"/>
    <w:rsid w:val="007A44A2"/>
    <w:rsid w:val="007A6251"/>
    <w:rsid w:val="007B3181"/>
    <w:rsid w:val="007B3C6C"/>
    <w:rsid w:val="007B5C7B"/>
    <w:rsid w:val="007B5F88"/>
    <w:rsid w:val="007C072D"/>
    <w:rsid w:val="007C2263"/>
    <w:rsid w:val="007C266C"/>
    <w:rsid w:val="007D008F"/>
    <w:rsid w:val="007D0342"/>
    <w:rsid w:val="007D172E"/>
    <w:rsid w:val="007D5322"/>
    <w:rsid w:val="007E0B59"/>
    <w:rsid w:val="007E226B"/>
    <w:rsid w:val="007E644D"/>
    <w:rsid w:val="007F1449"/>
    <w:rsid w:val="00801CD9"/>
    <w:rsid w:val="00802835"/>
    <w:rsid w:val="008043C0"/>
    <w:rsid w:val="00805341"/>
    <w:rsid w:val="008062E3"/>
    <w:rsid w:val="00806ADD"/>
    <w:rsid w:val="00807994"/>
    <w:rsid w:val="00810A83"/>
    <w:rsid w:val="00815A24"/>
    <w:rsid w:val="00815D10"/>
    <w:rsid w:val="008203C0"/>
    <w:rsid w:val="00820D06"/>
    <w:rsid w:val="0082381C"/>
    <w:rsid w:val="00824AA3"/>
    <w:rsid w:val="008318CA"/>
    <w:rsid w:val="00833083"/>
    <w:rsid w:val="00833668"/>
    <w:rsid w:val="008339EC"/>
    <w:rsid w:val="00836BE7"/>
    <w:rsid w:val="00841D55"/>
    <w:rsid w:val="00842878"/>
    <w:rsid w:val="00842A7E"/>
    <w:rsid w:val="00843B21"/>
    <w:rsid w:val="00846008"/>
    <w:rsid w:val="00846597"/>
    <w:rsid w:val="00852A26"/>
    <w:rsid w:val="00854571"/>
    <w:rsid w:val="00854B74"/>
    <w:rsid w:val="008567BD"/>
    <w:rsid w:val="008570F8"/>
    <w:rsid w:val="008604C0"/>
    <w:rsid w:val="00861484"/>
    <w:rsid w:val="00862479"/>
    <w:rsid w:val="008631F5"/>
    <w:rsid w:val="00864C9D"/>
    <w:rsid w:val="00865943"/>
    <w:rsid w:val="00870849"/>
    <w:rsid w:val="008713E7"/>
    <w:rsid w:val="008734A4"/>
    <w:rsid w:val="0087797B"/>
    <w:rsid w:val="00884F7B"/>
    <w:rsid w:val="0088507B"/>
    <w:rsid w:val="0088548B"/>
    <w:rsid w:val="0088799E"/>
    <w:rsid w:val="00890CE7"/>
    <w:rsid w:val="00890F35"/>
    <w:rsid w:val="0089619C"/>
    <w:rsid w:val="008A3DA2"/>
    <w:rsid w:val="008A7351"/>
    <w:rsid w:val="008B0909"/>
    <w:rsid w:val="008B220A"/>
    <w:rsid w:val="008C11B9"/>
    <w:rsid w:val="008C3987"/>
    <w:rsid w:val="008C505B"/>
    <w:rsid w:val="008C5BAC"/>
    <w:rsid w:val="008C6619"/>
    <w:rsid w:val="008D1200"/>
    <w:rsid w:val="008D2C32"/>
    <w:rsid w:val="008D2F74"/>
    <w:rsid w:val="008D5EA3"/>
    <w:rsid w:val="008D78A7"/>
    <w:rsid w:val="008E19FD"/>
    <w:rsid w:val="008E5AFF"/>
    <w:rsid w:val="008E6756"/>
    <w:rsid w:val="008E7105"/>
    <w:rsid w:val="008E79A2"/>
    <w:rsid w:val="008E7E43"/>
    <w:rsid w:val="008F0F41"/>
    <w:rsid w:val="008F13F0"/>
    <w:rsid w:val="008F20E6"/>
    <w:rsid w:val="008F20EC"/>
    <w:rsid w:val="008F28E9"/>
    <w:rsid w:val="008F4B51"/>
    <w:rsid w:val="008F51F0"/>
    <w:rsid w:val="008F7E16"/>
    <w:rsid w:val="00900068"/>
    <w:rsid w:val="0090685B"/>
    <w:rsid w:val="00907531"/>
    <w:rsid w:val="00907E67"/>
    <w:rsid w:val="00910CDB"/>
    <w:rsid w:val="009116AC"/>
    <w:rsid w:val="00914802"/>
    <w:rsid w:val="00914B2A"/>
    <w:rsid w:val="0091518D"/>
    <w:rsid w:val="009208C8"/>
    <w:rsid w:val="00920C7C"/>
    <w:rsid w:val="00920FE7"/>
    <w:rsid w:val="009229FE"/>
    <w:rsid w:val="00927A4A"/>
    <w:rsid w:val="00927D8D"/>
    <w:rsid w:val="0093122A"/>
    <w:rsid w:val="00933070"/>
    <w:rsid w:val="009334CA"/>
    <w:rsid w:val="009337B4"/>
    <w:rsid w:val="00934AFB"/>
    <w:rsid w:val="00936B8F"/>
    <w:rsid w:val="00936C9F"/>
    <w:rsid w:val="0093765C"/>
    <w:rsid w:val="00937EE7"/>
    <w:rsid w:val="00941626"/>
    <w:rsid w:val="00942559"/>
    <w:rsid w:val="009469D2"/>
    <w:rsid w:val="0095037D"/>
    <w:rsid w:val="00952D23"/>
    <w:rsid w:val="00953781"/>
    <w:rsid w:val="00954E17"/>
    <w:rsid w:val="00956E38"/>
    <w:rsid w:val="00960465"/>
    <w:rsid w:val="00962D09"/>
    <w:rsid w:val="009639F7"/>
    <w:rsid w:val="00966B3A"/>
    <w:rsid w:val="0097313A"/>
    <w:rsid w:val="00974D2F"/>
    <w:rsid w:val="00974ED5"/>
    <w:rsid w:val="00975204"/>
    <w:rsid w:val="0097624A"/>
    <w:rsid w:val="0098338F"/>
    <w:rsid w:val="00984C94"/>
    <w:rsid w:val="009850FB"/>
    <w:rsid w:val="00986868"/>
    <w:rsid w:val="00994B00"/>
    <w:rsid w:val="00997C39"/>
    <w:rsid w:val="009A3708"/>
    <w:rsid w:val="009A6125"/>
    <w:rsid w:val="009A6214"/>
    <w:rsid w:val="009B0A4D"/>
    <w:rsid w:val="009B2B7A"/>
    <w:rsid w:val="009B2BC8"/>
    <w:rsid w:val="009B7D90"/>
    <w:rsid w:val="009C2A62"/>
    <w:rsid w:val="009C58AE"/>
    <w:rsid w:val="009C7BA3"/>
    <w:rsid w:val="009D26C6"/>
    <w:rsid w:val="009D2C1F"/>
    <w:rsid w:val="009D3827"/>
    <w:rsid w:val="009D7FEB"/>
    <w:rsid w:val="009E3210"/>
    <w:rsid w:val="009E4ED3"/>
    <w:rsid w:val="009E636B"/>
    <w:rsid w:val="009E722F"/>
    <w:rsid w:val="009F5C60"/>
    <w:rsid w:val="00A00056"/>
    <w:rsid w:val="00A00062"/>
    <w:rsid w:val="00A011B4"/>
    <w:rsid w:val="00A0256C"/>
    <w:rsid w:val="00A0432F"/>
    <w:rsid w:val="00A0542E"/>
    <w:rsid w:val="00A05608"/>
    <w:rsid w:val="00A05A46"/>
    <w:rsid w:val="00A12FFA"/>
    <w:rsid w:val="00A13737"/>
    <w:rsid w:val="00A169B6"/>
    <w:rsid w:val="00A176F0"/>
    <w:rsid w:val="00A24839"/>
    <w:rsid w:val="00A25568"/>
    <w:rsid w:val="00A30ECF"/>
    <w:rsid w:val="00A32D40"/>
    <w:rsid w:val="00A33ACB"/>
    <w:rsid w:val="00A34EE2"/>
    <w:rsid w:val="00A36150"/>
    <w:rsid w:val="00A36311"/>
    <w:rsid w:val="00A37946"/>
    <w:rsid w:val="00A4169F"/>
    <w:rsid w:val="00A45584"/>
    <w:rsid w:val="00A45D74"/>
    <w:rsid w:val="00A52BA4"/>
    <w:rsid w:val="00A62F3E"/>
    <w:rsid w:val="00A6387D"/>
    <w:rsid w:val="00A6596A"/>
    <w:rsid w:val="00A70295"/>
    <w:rsid w:val="00A716EC"/>
    <w:rsid w:val="00A73F48"/>
    <w:rsid w:val="00A75A2C"/>
    <w:rsid w:val="00A77E5F"/>
    <w:rsid w:val="00A80104"/>
    <w:rsid w:val="00A831F1"/>
    <w:rsid w:val="00A838C2"/>
    <w:rsid w:val="00A83D00"/>
    <w:rsid w:val="00A91B6E"/>
    <w:rsid w:val="00A91C34"/>
    <w:rsid w:val="00A95434"/>
    <w:rsid w:val="00AA035D"/>
    <w:rsid w:val="00AA096C"/>
    <w:rsid w:val="00AA13E8"/>
    <w:rsid w:val="00AA2502"/>
    <w:rsid w:val="00AA4455"/>
    <w:rsid w:val="00AA51DB"/>
    <w:rsid w:val="00AA6BF9"/>
    <w:rsid w:val="00AB19D8"/>
    <w:rsid w:val="00AB1DDF"/>
    <w:rsid w:val="00AB4D8E"/>
    <w:rsid w:val="00AC1C74"/>
    <w:rsid w:val="00AD023C"/>
    <w:rsid w:val="00AD2A21"/>
    <w:rsid w:val="00AD3526"/>
    <w:rsid w:val="00AD527D"/>
    <w:rsid w:val="00AF066A"/>
    <w:rsid w:val="00AF2237"/>
    <w:rsid w:val="00AF6FFF"/>
    <w:rsid w:val="00AF714C"/>
    <w:rsid w:val="00B01A4D"/>
    <w:rsid w:val="00B02DD6"/>
    <w:rsid w:val="00B03E35"/>
    <w:rsid w:val="00B0586A"/>
    <w:rsid w:val="00B05C45"/>
    <w:rsid w:val="00B15DC2"/>
    <w:rsid w:val="00B20F31"/>
    <w:rsid w:val="00B21F12"/>
    <w:rsid w:val="00B23412"/>
    <w:rsid w:val="00B25B98"/>
    <w:rsid w:val="00B2730F"/>
    <w:rsid w:val="00B32280"/>
    <w:rsid w:val="00B42F43"/>
    <w:rsid w:val="00B45CE8"/>
    <w:rsid w:val="00B47077"/>
    <w:rsid w:val="00B47E45"/>
    <w:rsid w:val="00B47ED3"/>
    <w:rsid w:val="00B6003E"/>
    <w:rsid w:val="00B646E8"/>
    <w:rsid w:val="00B66706"/>
    <w:rsid w:val="00B671F3"/>
    <w:rsid w:val="00B7065E"/>
    <w:rsid w:val="00B75A4A"/>
    <w:rsid w:val="00B76779"/>
    <w:rsid w:val="00B76FB0"/>
    <w:rsid w:val="00B818E0"/>
    <w:rsid w:val="00B82D62"/>
    <w:rsid w:val="00B911F6"/>
    <w:rsid w:val="00B93BA2"/>
    <w:rsid w:val="00B96BBF"/>
    <w:rsid w:val="00BA1FA3"/>
    <w:rsid w:val="00BA2D30"/>
    <w:rsid w:val="00BA40BC"/>
    <w:rsid w:val="00BA791F"/>
    <w:rsid w:val="00BB4182"/>
    <w:rsid w:val="00BB5382"/>
    <w:rsid w:val="00BB7EF2"/>
    <w:rsid w:val="00BC56A7"/>
    <w:rsid w:val="00BC6426"/>
    <w:rsid w:val="00BC6507"/>
    <w:rsid w:val="00BC6981"/>
    <w:rsid w:val="00BC6AC2"/>
    <w:rsid w:val="00BC7810"/>
    <w:rsid w:val="00BD102C"/>
    <w:rsid w:val="00BD4894"/>
    <w:rsid w:val="00BD5033"/>
    <w:rsid w:val="00BE037A"/>
    <w:rsid w:val="00BE072B"/>
    <w:rsid w:val="00BE1860"/>
    <w:rsid w:val="00BE6927"/>
    <w:rsid w:val="00BF2BA7"/>
    <w:rsid w:val="00C05D4E"/>
    <w:rsid w:val="00C102CC"/>
    <w:rsid w:val="00C104DF"/>
    <w:rsid w:val="00C10944"/>
    <w:rsid w:val="00C10D84"/>
    <w:rsid w:val="00C22299"/>
    <w:rsid w:val="00C22B0F"/>
    <w:rsid w:val="00C23DDA"/>
    <w:rsid w:val="00C253CB"/>
    <w:rsid w:val="00C25AB3"/>
    <w:rsid w:val="00C26304"/>
    <w:rsid w:val="00C27498"/>
    <w:rsid w:val="00C300B9"/>
    <w:rsid w:val="00C40BDD"/>
    <w:rsid w:val="00C50BC1"/>
    <w:rsid w:val="00C531B5"/>
    <w:rsid w:val="00C53B24"/>
    <w:rsid w:val="00C611EA"/>
    <w:rsid w:val="00C613AB"/>
    <w:rsid w:val="00C6552D"/>
    <w:rsid w:val="00C80280"/>
    <w:rsid w:val="00C83342"/>
    <w:rsid w:val="00C84EDE"/>
    <w:rsid w:val="00C86579"/>
    <w:rsid w:val="00C86759"/>
    <w:rsid w:val="00C86859"/>
    <w:rsid w:val="00C923F2"/>
    <w:rsid w:val="00C949F5"/>
    <w:rsid w:val="00C95250"/>
    <w:rsid w:val="00CA0617"/>
    <w:rsid w:val="00CA25EF"/>
    <w:rsid w:val="00CA3857"/>
    <w:rsid w:val="00CC0ED8"/>
    <w:rsid w:val="00CC3910"/>
    <w:rsid w:val="00CC42D6"/>
    <w:rsid w:val="00CC674C"/>
    <w:rsid w:val="00CD1053"/>
    <w:rsid w:val="00CD534F"/>
    <w:rsid w:val="00CE06A6"/>
    <w:rsid w:val="00CE0BB9"/>
    <w:rsid w:val="00CE14E4"/>
    <w:rsid w:val="00CE37E6"/>
    <w:rsid w:val="00CE445D"/>
    <w:rsid w:val="00CE670A"/>
    <w:rsid w:val="00CE7073"/>
    <w:rsid w:val="00CF11A1"/>
    <w:rsid w:val="00CF1507"/>
    <w:rsid w:val="00CF6E44"/>
    <w:rsid w:val="00D0128E"/>
    <w:rsid w:val="00D06F3D"/>
    <w:rsid w:val="00D0782A"/>
    <w:rsid w:val="00D11B6A"/>
    <w:rsid w:val="00D11F48"/>
    <w:rsid w:val="00D1213E"/>
    <w:rsid w:val="00D1283B"/>
    <w:rsid w:val="00D176FC"/>
    <w:rsid w:val="00D17840"/>
    <w:rsid w:val="00D271BC"/>
    <w:rsid w:val="00D27AEF"/>
    <w:rsid w:val="00D31B06"/>
    <w:rsid w:val="00D3210B"/>
    <w:rsid w:val="00D33B30"/>
    <w:rsid w:val="00D351C2"/>
    <w:rsid w:val="00D413E8"/>
    <w:rsid w:val="00D4484F"/>
    <w:rsid w:val="00D52E21"/>
    <w:rsid w:val="00D5518D"/>
    <w:rsid w:val="00D62D02"/>
    <w:rsid w:val="00D65B88"/>
    <w:rsid w:val="00D7028E"/>
    <w:rsid w:val="00D7177F"/>
    <w:rsid w:val="00D71C17"/>
    <w:rsid w:val="00D77949"/>
    <w:rsid w:val="00D831FD"/>
    <w:rsid w:val="00D858E4"/>
    <w:rsid w:val="00D85E00"/>
    <w:rsid w:val="00D86BBC"/>
    <w:rsid w:val="00D878DE"/>
    <w:rsid w:val="00D935D7"/>
    <w:rsid w:val="00D94A06"/>
    <w:rsid w:val="00DA19F3"/>
    <w:rsid w:val="00DB2B43"/>
    <w:rsid w:val="00DB337A"/>
    <w:rsid w:val="00DB7D91"/>
    <w:rsid w:val="00DC0A0B"/>
    <w:rsid w:val="00DC4F29"/>
    <w:rsid w:val="00DC66B9"/>
    <w:rsid w:val="00DC7367"/>
    <w:rsid w:val="00DD0206"/>
    <w:rsid w:val="00DD053B"/>
    <w:rsid w:val="00DD2031"/>
    <w:rsid w:val="00DD2D2B"/>
    <w:rsid w:val="00DD7BCC"/>
    <w:rsid w:val="00DE178B"/>
    <w:rsid w:val="00DE3423"/>
    <w:rsid w:val="00DF51D9"/>
    <w:rsid w:val="00DF7326"/>
    <w:rsid w:val="00DF73EE"/>
    <w:rsid w:val="00E00311"/>
    <w:rsid w:val="00E016A5"/>
    <w:rsid w:val="00E01E83"/>
    <w:rsid w:val="00E048A9"/>
    <w:rsid w:val="00E04DBA"/>
    <w:rsid w:val="00E126AD"/>
    <w:rsid w:val="00E126B6"/>
    <w:rsid w:val="00E1445B"/>
    <w:rsid w:val="00E1610E"/>
    <w:rsid w:val="00E21F7F"/>
    <w:rsid w:val="00E36336"/>
    <w:rsid w:val="00E36D76"/>
    <w:rsid w:val="00E42CF9"/>
    <w:rsid w:val="00E45A32"/>
    <w:rsid w:val="00E467F0"/>
    <w:rsid w:val="00E46A1A"/>
    <w:rsid w:val="00E472AC"/>
    <w:rsid w:val="00E501F1"/>
    <w:rsid w:val="00E511C1"/>
    <w:rsid w:val="00E5207C"/>
    <w:rsid w:val="00E55570"/>
    <w:rsid w:val="00E55CE2"/>
    <w:rsid w:val="00E62034"/>
    <w:rsid w:val="00E6228C"/>
    <w:rsid w:val="00E62613"/>
    <w:rsid w:val="00E72649"/>
    <w:rsid w:val="00E752F0"/>
    <w:rsid w:val="00E767A5"/>
    <w:rsid w:val="00E77CEE"/>
    <w:rsid w:val="00E833BB"/>
    <w:rsid w:val="00E83A69"/>
    <w:rsid w:val="00E83D75"/>
    <w:rsid w:val="00E87302"/>
    <w:rsid w:val="00E91ABB"/>
    <w:rsid w:val="00E92C9E"/>
    <w:rsid w:val="00E9364C"/>
    <w:rsid w:val="00E970DE"/>
    <w:rsid w:val="00E9716A"/>
    <w:rsid w:val="00EA22CA"/>
    <w:rsid w:val="00EA4A4A"/>
    <w:rsid w:val="00EA4DC6"/>
    <w:rsid w:val="00EA6D0C"/>
    <w:rsid w:val="00EB004E"/>
    <w:rsid w:val="00EB20B0"/>
    <w:rsid w:val="00EB2D48"/>
    <w:rsid w:val="00EB3750"/>
    <w:rsid w:val="00EB38BA"/>
    <w:rsid w:val="00EB78D1"/>
    <w:rsid w:val="00EC008B"/>
    <w:rsid w:val="00EC2CF1"/>
    <w:rsid w:val="00EC417F"/>
    <w:rsid w:val="00EC4E85"/>
    <w:rsid w:val="00EC4EBD"/>
    <w:rsid w:val="00ED0A88"/>
    <w:rsid w:val="00ED19D6"/>
    <w:rsid w:val="00ED3B4C"/>
    <w:rsid w:val="00EE683F"/>
    <w:rsid w:val="00EE6B87"/>
    <w:rsid w:val="00EE6C38"/>
    <w:rsid w:val="00EE6CBD"/>
    <w:rsid w:val="00EE7349"/>
    <w:rsid w:val="00F02278"/>
    <w:rsid w:val="00F03639"/>
    <w:rsid w:val="00F0579F"/>
    <w:rsid w:val="00F065E6"/>
    <w:rsid w:val="00F07931"/>
    <w:rsid w:val="00F165B4"/>
    <w:rsid w:val="00F16FAB"/>
    <w:rsid w:val="00F21A3F"/>
    <w:rsid w:val="00F27D7A"/>
    <w:rsid w:val="00F31E42"/>
    <w:rsid w:val="00F33B6E"/>
    <w:rsid w:val="00F43FAD"/>
    <w:rsid w:val="00F46690"/>
    <w:rsid w:val="00F516D4"/>
    <w:rsid w:val="00F55DB3"/>
    <w:rsid w:val="00F67913"/>
    <w:rsid w:val="00F714B8"/>
    <w:rsid w:val="00F74619"/>
    <w:rsid w:val="00F76D19"/>
    <w:rsid w:val="00F8008B"/>
    <w:rsid w:val="00F81367"/>
    <w:rsid w:val="00F8556B"/>
    <w:rsid w:val="00F916A8"/>
    <w:rsid w:val="00F91733"/>
    <w:rsid w:val="00F91B29"/>
    <w:rsid w:val="00F929F0"/>
    <w:rsid w:val="00F9366C"/>
    <w:rsid w:val="00F957A5"/>
    <w:rsid w:val="00F97447"/>
    <w:rsid w:val="00F97841"/>
    <w:rsid w:val="00FA2CB8"/>
    <w:rsid w:val="00FA5E81"/>
    <w:rsid w:val="00FA6364"/>
    <w:rsid w:val="00FA6726"/>
    <w:rsid w:val="00FB165A"/>
    <w:rsid w:val="00FB26D3"/>
    <w:rsid w:val="00FB2AD1"/>
    <w:rsid w:val="00FB321D"/>
    <w:rsid w:val="00FB3873"/>
    <w:rsid w:val="00FB401A"/>
    <w:rsid w:val="00FB673B"/>
    <w:rsid w:val="00FB76E5"/>
    <w:rsid w:val="00FC2B56"/>
    <w:rsid w:val="00FC5AE2"/>
    <w:rsid w:val="00FC6948"/>
    <w:rsid w:val="00FC7E7E"/>
    <w:rsid w:val="00FD0371"/>
    <w:rsid w:val="00FD08F4"/>
    <w:rsid w:val="00FD25E0"/>
    <w:rsid w:val="00FD5EA4"/>
    <w:rsid w:val="00FE0701"/>
    <w:rsid w:val="00FE0F0F"/>
    <w:rsid w:val="00FE134C"/>
    <w:rsid w:val="00FE2C04"/>
    <w:rsid w:val="00FE5686"/>
    <w:rsid w:val="00FF0695"/>
    <w:rsid w:val="00FF1816"/>
    <w:rsid w:val="00FF23EB"/>
    <w:rsid w:val="00FF285F"/>
    <w:rsid w:val="00FF3686"/>
    <w:rsid w:val="00FF58EA"/>
    <w:rsid w:val="00FF6C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22CA"/>
    <w:pPr>
      <w:spacing w:before="100" w:beforeAutospacing="1" w:after="100" w:afterAutospacing="1"/>
    </w:pPr>
    <w:rPr>
      <w:lang w:val="en-US" w:eastAsia="en-US"/>
    </w:rPr>
  </w:style>
  <w:style w:type="paragraph" w:styleId="Revision">
    <w:name w:val="Revision"/>
    <w:hidden/>
    <w:uiPriority w:val="99"/>
    <w:semiHidden/>
    <w:rsid w:val="009D2C1F"/>
    <w:pPr>
      <w:spacing w:after="0" w:line="240" w:lineRule="auto"/>
    </w:pPr>
    <w:rPr>
      <w:rFonts w:eastAsia="Times New Roman" w:cs="Times New Roman"/>
      <w:szCs w:val="24"/>
      <w:lang w:eastAsia="ru-RU"/>
    </w:rPr>
  </w:style>
  <w:style w:type="paragraph" w:styleId="ListParagraph">
    <w:name w:val="List Paragraph"/>
    <w:basedOn w:val="Normal"/>
    <w:uiPriority w:val="34"/>
    <w:qFormat/>
    <w:rsid w:val="00C50BC1"/>
    <w:pPr>
      <w:ind w:left="720"/>
      <w:contextualSpacing/>
    </w:pPr>
    <w:rPr>
      <w:lang w:eastAsia="lv-LV"/>
    </w:rPr>
  </w:style>
  <w:style w:type="character" w:styleId="Hyperlink">
    <w:name w:val="Hyperlink"/>
    <w:basedOn w:val="DefaultParagraphFont"/>
    <w:uiPriority w:val="99"/>
    <w:unhideWhenUsed/>
    <w:rsid w:val="00E87302"/>
    <w:rPr>
      <w:color w:val="0000FF"/>
      <w:u w:val="single"/>
    </w:rPr>
  </w:style>
  <w:style w:type="paragraph" w:customStyle="1" w:styleId="tv213">
    <w:name w:val="tv213"/>
    <w:basedOn w:val="Normal"/>
    <w:rsid w:val="00952D23"/>
    <w:pPr>
      <w:spacing w:before="100" w:beforeAutospacing="1" w:after="100" w:afterAutospacing="1"/>
    </w:pPr>
    <w:rPr>
      <w:lang w:eastAsia="lv-LV"/>
    </w:rPr>
  </w:style>
  <w:style w:type="character" w:customStyle="1" w:styleId="fontsize2">
    <w:name w:val="fontsize2"/>
    <w:basedOn w:val="DefaultParagraphFont"/>
    <w:rsid w:val="00952D23"/>
  </w:style>
  <w:style w:type="character" w:customStyle="1" w:styleId="UnresolvedMention1">
    <w:name w:val="Unresolved Mention1"/>
    <w:basedOn w:val="DefaultParagraphFont"/>
    <w:uiPriority w:val="99"/>
    <w:semiHidden/>
    <w:unhideWhenUsed/>
    <w:rsid w:val="00280CB3"/>
    <w:rPr>
      <w:color w:val="605E5C"/>
      <w:shd w:val="clear" w:color="auto" w:fill="E1DFDD"/>
    </w:rPr>
  </w:style>
  <w:style w:type="character" w:styleId="UnresolvedMention">
    <w:name w:val="Unresolved Mention"/>
    <w:basedOn w:val="DefaultParagraphFont"/>
    <w:uiPriority w:val="99"/>
    <w:semiHidden/>
    <w:unhideWhenUsed/>
    <w:rsid w:val="007A6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218808">
      <w:bodyDiv w:val="1"/>
      <w:marLeft w:val="0"/>
      <w:marRight w:val="0"/>
      <w:marTop w:val="0"/>
      <w:marBottom w:val="0"/>
      <w:divBdr>
        <w:top w:val="none" w:sz="0" w:space="0" w:color="auto"/>
        <w:left w:val="none" w:sz="0" w:space="0" w:color="auto"/>
        <w:bottom w:val="none" w:sz="0" w:space="0" w:color="auto"/>
        <w:right w:val="none" w:sz="0" w:space="0" w:color="auto"/>
      </w:divBdr>
    </w:div>
    <w:div w:id="689137408">
      <w:bodyDiv w:val="1"/>
      <w:marLeft w:val="0"/>
      <w:marRight w:val="0"/>
      <w:marTop w:val="0"/>
      <w:marBottom w:val="0"/>
      <w:divBdr>
        <w:top w:val="none" w:sz="0" w:space="0" w:color="auto"/>
        <w:left w:val="none" w:sz="0" w:space="0" w:color="auto"/>
        <w:bottom w:val="none" w:sz="0" w:space="0" w:color="auto"/>
        <w:right w:val="none" w:sz="0" w:space="0" w:color="auto"/>
      </w:divBdr>
    </w:div>
    <w:div w:id="704403663">
      <w:bodyDiv w:val="1"/>
      <w:marLeft w:val="0"/>
      <w:marRight w:val="0"/>
      <w:marTop w:val="0"/>
      <w:marBottom w:val="0"/>
      <w:divBdr>
        <w:top w:val="none" w:sz="0" w:space="0" w:color="auto"/>
        <w:left w:val="none" w:sz="0" w:space="0" w:color="auto"/>
        <w:bottom w:val="none" w:sz="0" w:space="0" w:color="auto"/>
        <w:right w:val="none" w:sz="0" w:space="0" w:color="auto"/>
      </w:divBdr>
    </w:div>
    <w:div w:id="953485308">
      <w:bodyDiv w:val="1"/>
      <w:marLeft w:val="0"/>
      <w:marRight w:val="0"/>
      <w:marTop w:val="0"/>
      <w:marBottom w:val="0"/>
      <w:divBdr>
        <w:top w:val="none" w:sz="0" w:space="0" w:color="auto"/>
        <w:left w:val="none" w:sz="0" w:space="0" w:color="auto"/>
        <w:bottom w:val="none" w:sz="0" w:space="0" w:color="auto"/>
        <w:right w:val="none" w:sz="0" w:space="0" w:color="auto"/>
      </w:divBdr>
      <w:divsChild>
        <w:div w:id="628509052">
          <w:marLeft w:val="547"/>
          <w:marRight w:val="0"/>
          <w:marTop w:val="200"/>
          <w:marBottom w:val="0"/>
          <w:divBdr>
            <w:top w:val="none" w:sz="0" w:space="0" w:color="auto"/>
            <w:left w:val="none" w:sz="0" w:space="0" w:color="auto"/>
            <w:bottom w:val="none" w:sz="0" w:space="0" w:color="auto"/>
            <w:right w:val="none" w:sz="0" w:space="0" w:color="auto"/>
          </w:divBdr>
        </w:div>
      </w:divsChild>
    </w:div>
    <w:div w:id="1169102447">
      <w:bodyDiv w:val="1"/>
      <w:marLeft w:val="0"/>
      <w:marRight w:val="0"/>
      <w:marTop w:val="0"/>
      <w:marBottom w:val="0"/>
      <w:divBdr>
        <w:top w:val="none" w:sz="0" w:space="0" w:color="auto"/>
        <w:left w:val="none" w:sz="0" w:space="0" w:color="auto"/>
        <w:bottom w:val="none" w:sz="0" w:space="0" w:color="auto"/>
        <w:right w:val="none" w:sz="0" w:space="0" w:color="auto"/>
      </w:divBdr>
    </w:div>
    <w:div w:id="1203833948">
      <w:bodyDiv w:val="1"/>
      <w:marLeft w:val="0"/>
      <w:marRight w:val="0"/>
      <w:marTop w:val="0"/>
      <w:marBottom w:val="0"/>
      <w:divBdr>
        <w:top w:val="none" w:sz="0" w:space="0" w:color="auto"/>
        <w:left w:val="none" w:sz="0" w:space="0" w:color="auto"/>
        <w:bottom w:val="none" w:sz="0" w:space="0" w:color="auto"/>
        <w:right w:val="none" w:sz="0" w:space="0" w:color="auto"/>
      </w:divBdr>
    </w:div>
    <w:div w:id="1221526361">
      <w:bodyDiv w:val="1"/>
      <w:marLeft w:val="0"/>
      <w:marRight w:val="0"/>
      <w:marTop w:val="0"/>
      <w:marBottom w:val="0"/>
      <w:divBdr>
        <w:top w:val="none" w:sz="0" w:space="0" w:color="auto"/>
        <w:left w:val="none" w:sz="0" w:space="0" w:color="auto"/>
        <w:bottom w:val="none" w:sz="0" w:space="0" w:color="auto"/>
        <w:right w:val="none" w:sz="0" w:space="0" w:color="auto"/>
      </w:divBdr>
    </w:div>
    <w:div w:id="1373992736">
      <w:bodyDiv w:val="1"/>
      <w:marLeft w:val="0"/>
      <w:marRight w:val="0"/>
      <w:marTop w:val="0"/>
      <w:marBottom w:val="0"/>
      <w:divBdr>
        <w:top w:val="none" w:sz="0" w:space="0" w:color="auto"/>
        <w:left w:val="none" w:sz="0" w:space="0" w:color="auto"/>
        <w:bottom w:val="none" w:sz="0" w:space="0" w:color="auto"/>
        <w:right w:val="none" w:sz="0" w:space="0" w:color="auto"/>
      </w:divBdr>
      <w:divsChild>
        <w:div w:id="1113668809">
          <w:marLeft w:val="0"/>
          <w:marRight w:val="0"/>
          <w:marTop w:val="480"/>
          <w:marBottom w:val="240"/>
          <w:divBdr>
            <w:top w:val="none" w:sz="0" w:space="0" w:color="auto"/>
            <w:left w:val="none" w:sz="0" w:space="0" w:color="auto"/>
            <w:bottom w:val="none" w:sz="0" w:space="0" w:color="auto"/>
            <w:right w:val="none" w:sz="0" w:space="0" w:color="auto"/>
          </w:divBdr>
        </w:div>
        <w:div w:id="62604872">
          <w:marLeft w:val="0"/>
          <w:marRight w:val="0"/>
          <w:marTop w:val="0"/>
          <w:marBottom w:val="567"/>
          <w:divBdr>
            <w:top w:val="none" w:sz="0" w:space="0" w:color="auto"/>
            <w:left w:val="none" w:sz="0" w:space="0" w:color="auto"/>
            <w:bottom w:val="none" w:sz="0" w:space="0" w:color="auto"/>
            <w:right w:val="none" w:sz="0" w:space="0" w:color="auto"/>
          </w:divBdr>
        </w:div>
      </w:divsChild>
    </w:div>
    <w:div w:id="1788234238">
      <w:bodyDiv w:val="1"/>
      <w:marLeft w:val="0"/>
      <w:marRight w:val="0"/>
      <w:marTop w:val="0"/>
      <w:marBottom w:val="0"/>
      <w:divBdr>
        <w:top w:val="none" w:sz="0" w:space="0" w:color="auto"/>
        <w:left w:val="none" w:sz="0" w:space="0" w:color="auto"/>
        <w:bottom w:val="none" w:sz="0" w:space="0" w:color="auto"/>
        <w:right w:val="none" w:sz="0" w:space="0" w:color="auto"/>
      </w:divBdr>
    </w:div>
    <w:div w:id="1913467097">
      <w:bodyDiv w:val="1"/>
      <w:marLeft w:val="0"/>
      <w:marRight w:val="0"/>
      <w:marTop w:val="0"/>
      <w:marBottom w:val="0"/>
      <w:divBdr>
        <w:top w:val="none" w:sz="0" w:space="0" w:color="auto"/>
        <w:left w:val="none" w:sz="0" w:space="0" w:color="auto"/>
        <w:bottom w:val="none" w:sz="0" w:space="0" w:color="auto"/>
        <w:right w:val="none" w:sz="0" w:space="0" w:color="auto"/>
      </w:divBdr>
    </w:div>
    <w:div w:id="1992371612">
      <w:bodyDiv w:val="1"/>
      <w:marLeft w:val="0"/>
      <w:marRight w:val="0"/>
      <w:marTop w:val="0"/>
      <w:marBottom w:val="0"/>
      <w:divBdr>
        <w:top w:val="none" w:sz="0" w:space="0" w:color="auto"/>
        <w:left w:val="none" w:sz="0" w:space="0" w:color="auto"/>
        <w:bottom w:val="none" w:sz="0" w:space="0" w:color="auto"/>
        <w:right w:val="none" w:sz="0" w:space="0" w:color="auto"/>
      </w:divBdr>
    </w:div>
    <w:div w:id="206347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1023.A420195715.8.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5AE52-D1D4-4143-A662-80D7C5CE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11205</Words>
  <Characters>6387</Characters>
  <Application>Microsoft Office Word</Application>
  <DocSecurity>0</DocSecurity>
  <Lines>53</Lines>
  <Paragraphs>35</Paragraphs>
  <ScaleCrop>false</ScaleCrop>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2020-10-29T12:10:00Z</dcterms:created>
  <dcterms:modified xsi:type="dcterms:W3CDTF">2020-11-05T06:11:00Z</dcterms:modified>
</cp:coreProperties>
</file>