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D7871" w14:textId="3185628D" w:rsidR="00C760BA" w:rsidRPr="0040450A" w:rsidRDefault="00C760BA" w:rsidP="00C760BA">
      <w:pPr>
        <w:tabs>
          <w:tab w:val="left" w:pos="3318"/>
        </w:tabs>
        <w:spacing w:after="0" w:line="276" w:lineRule="auto"/>
        <w:jc w:val="both"/>
        <w:rPr>
          <w:b/>
          <w:bCs/>
        </w:rPr>
      </w:pPr>
      <w:r w:rsidRPr="0040450A">
        <w:rPr>
          <w:b/>
          <w:bCs/>
        </w:rPr>
        <w:t>Mazākuma dalībnieku tiesību aizsardzība akciju atpirkšanas piedāvājuma neesības gadījumā</w:t>
      </w:r>
    </w:p>
    <w:p w14:paraId="6522998E" w14:textId="77777777" w:rsidR="00BE7005" w:rsidRPr="0040450A" w:rsidRDefault="00BE7005" w:rsidP="00C760BA">
      <w:pPr>
        <w:tabs>
          <w:tab w:val="left" w:pos="3318"/>
        </w:tabs>
        <w:spacing w:after="0" w:line="276" w:lineRule="auto"/>
        <w:jc w:val="both"/>
        <w:rPr>
          <w:b/>
          <w:bCs/>
        </w:rPr>
      </w:pPr>
    </w:p>
    <w:p w14:paraId="23626769" w14:textId="77777777" w:rsidR="00C760BA" w:rsidRPr="0040450A" w:rsidRDefault="00C760BA" w:rsidP="00C760BA">
      <w:pPr>
        <w:tabs>
          <w:tab w:val="left" w:pos="3318"/>
        </w:tabs>
        <w:spacing w:after="0" w:line="276" w:lineRule="auto"/>
        <w:jc w:val="both"/>
      </w:pPr>
      <w:r w:rsidRPr="0040450A">
        <w:t xml:space="preserve">Finanšu instrumentu tirgus likuma 66. pantā ietvertais obligātais akciju atpirkšanas instruments ir vērsts uz akciju sabiedrības mazākuma dalībnieka tiesību aizsardzību </w:t>
      </w:r>
      <w:proofErr w:type="spellStart"/>
      <w:r w:rsidRPr="0040450A">
        <w:rPr>
          <w:i/>
          <w:iCs/>
        </w:rPr>
        <w:t>ex</w:t>
      </w:r>
      <w:proofErr w:type="spellEnd"/>
      <w:r w:rsidRPr="0040450A">
        <w:rPr>
          <w:i/>
          <w:iCs/>
        </w:rPr>
        <w:t xml:space="preserve"> </w:t>
      </w:r>
      <w:proofErr w:type="spellStart"/>
      <w:r w:rsidRPr="0040450A">
        <w:rPr>
          <w:i/>
          <w:iCs/>
        </w:rPr>
        <w:t>ante</w:t>
      </w:r>
      <w:proofErr w:type="spellEnd"/>
      <w:r w:rsidRPr="0040450A">
        <w:t xml:space="preserve">. Ja vairākuma dalībnieks nepilda šajā likuma normā noteiktās prasības, atbilstošais mazākuma dalībnieka tiesību </w:t>
      </w:r>
      <w:proofErr w:type="spellStart"/>
      <w:r w:rsidRPr="0040450A">
        <w:rPr>
          <w:i/>
          <w:iCs/>
        </w:rPr>
        <w:t>ex</w:t>
      </w:r>
      <w:proofErr w:type="spellEnd"/>
      <w:r w:rsidRPr="0040450A">
        <w:rPr>
          <w:i/>
          <w:iCs/>
        </w:rPr>
        <w:t xml:space="preserve"> post</w:t>
      </w:r>
      <w:r w:rsidRPr="0040450A">
        <w:t xml:space="preserve"> aizsardzības līdzeklis ir zaudējumu atlīdzības prasība. Turklāt ar vēlāku sabiedrības vairākuma rīcību, kas formāli novērš tiesību normā paredzēto kontrolējošā vairākuma kvoruma pazīmi, nevar izvairīties no iepriekš ar likumu nodibinātā pienākuma izpildes.</w:t>
      </w:r>
    </w:p>
    <w:p w14:paraId="600E3174" w14:textId="77777777" w:rsidR="00C51590" w:rsidRPr="0040450A" w:rsidRDefault="00C51590" w:rsidP="00C51590">
      <w:pPr>
        <w:spacing w:after="0" w:line="276" w:lineRule="auto"/>
        <w:ind w:right="-1"/>
        <w:jc w:val="center"/>
        <w:rPr>
          <w:rFonts w:eastAsia="Times New Roman" w:cs="Times New Roman"/>
          <w:noProof/>
          <w:szCs w:val="24"/>
          <w:lang w:eastAsia="lv-LV"/>
        </w:rPr>
      </w:pPr>
    </w:p>
    <w:p w14:paraId="6B5BE30A" w14:textId="188890A0" w:rsidR="00C51590" w:rsidRPr="0040450A" w:rsidRDefault="00C51590" w:rsidP="00C51590">
      <w:pPr>
        <w:spacing w:after="0" w:line="276" w:lineRule="auto"/>
        <w:ind w:right="2"/>
        <w:jc w:val="center"/>
        <w:rPr>
          <w:rFonts w:eastAsia="Times New Roman" w:cs="Times New Roman"/>
          <w:b/>
          <w:szCs w:val="24"/>
          <w:lang w:eastAsia="lv-LV"/>
        </w:rPr>
      </w:pPr>
      <w:r w:rsidRPr="0040450A">
        <w:rPr>
          <w:rFonts w:eastAsia="Times New Roman" w:cs="Times New Roman"/>
          <w:b/>
          <w:szCs w:val="24"/>
          <w:lang w:eastAsia="lv-LV"/>
        </w:rPr>
        <w:t>Latvijas Republikas Senāt</w:t>
      </w:r>
      <w:r w:rsidR="00C760BA" w:rsidRPr="0040450A">
        <w:rPr>
          <w:rFonts w:eastAsia="Times New Roman" w:cs="Times New Roman"/>
          <w:b/>
          <w:szCs w:val="24"/>
          <w:lang w:eastAsia="lv-LV"/>
        </w:rPr>
        <w:t>a</w:t>
      </w:r>
    </w:p>
    <w:p w14:paraId="4A210398" w14:textId="529D6548" w:rsidR="00C760BA" w:rsidRPr="0040450A" w:rsidRDefault="00C760BA" w:rsidP="00C51590">
      <w:pPr>
        <w:spacing w:after="0" w:line="276" w:lineRule="auto"/>
        <w:ind w:right="2"/>
        <w:jc w:val="center"/>
        <w:rPr>
          <w:rFonts w:eastAsia="Times New Roman" w:cs="Times New Roman"/>
          <w:b/>
          <w:szCs w:val="24"/>
          <w:lang w:eastAsia="lv-LV"/>
        </w:rPr>
      </w:pPr>
      <w:r w:rsidRPr="0040450A">
        <w:rPr>
          <w:rFonts w:eastAsia="Times New Roman" w:cs="Times New Roman"/>
          <w:b/>
          <w:szCs w:val="24"/>
          <w:lang w:eastAsia="lv-LV"/>
        </w:rPr>
        <w:t>Civillietu departamenta</w:t>
      </w:r>
    </w:p>
    <w:p w14:paraId="7B434AA7" w14:textId="201D8DB6" w:rsidR="00C760BA" w:rsidRPr="0040450A" w:rsidRDefault="00C760BA" w:rsidP="00C51590">
      <w:pPr>
        <w:spacing w:after="0" w:line="276" w:lineRule="auto"/>
        <w:ind w:right="2"/>
        <w:jc w:val="center"/>
        <w:rPr>
          <w:rFonts w:eastAsia="Times New Roman" w:cs="Times New Roman"/>
          <w:b/>
          <w:szCs w:val="24"/>
          <w:lang w:eastAsia="lv-LV"/>
        </w:rPr>
      </w:pPr>
      <w:proofErr w:type="gramStart"/>
      <w:r w:rsidRPr="0040450A">
        <w:rPr>
          <w:rFonts w:eastAsia="Times New Roman" w:cs="Times New Roman"/>
          <w:b/>
          <w:szCs w:val="24"/>
          <w:lang w:eastAsia="lv-LV"/>
        </w:rPr>
        <w:t>2020.gada</w:t>
      </w:r>
      <w:proofErr w:type="gramEnd"/>
      <w:r w:rsidRPr="0040450A">
        <w:rPr>
          <w:rFonts w:eastAsia="Times New Roman" w:cs="Times New Roman"/>
          <w:b/>
          <w:szCs w:val="24"/>
          <w:lang w:eastAsia="lv-LV"/>
        </w:rPr>
        <w:t xml:space="preserve"> </w:t>
      </w:r>
      <w:r w:rsidR="00900899">
        <w:rPr>
          <w:rFonts w:eastAsia="Times New Roman" w:cs="Times New Roman"/>
          <w:b/>
          <w:szCs w:val="24"/>
          <w:lang w:eastAsia="lv-LV"/>
        </w:rPr>
        <w:t>[..]</w:t>
      </w:r>
    </w:p>
    <w:p w14:paraId="3F21F09E" w14:textId="1E2DFB96" w:rsidR="00C51590" w:rsidRPr="0040450A" w:rsidRDefault="00C51590" w:rsidP="00C51590">
      <w:pPr>
        <w:spacing w:after="0" w:line="276" w:lineRule="auto"/>
        <w:ind w:right="2"/>
        <w:jc w:val="center"/>
        <w:rPr>
          <w:rFonts w:eastAsia="Times New Roman" w:cs="Times New Roman"/>
          <w:b/>
          <w:szCs w:val="24"/>
          <w:lang w:eastAsia="lv-LV"/>
        </w:rPr>
      </w:pPr>
      <w:r w:rsidRPr="0040450A">
        <w:rPr>
          <w:rFonts w:eastAsia="Times New Roman" w:cs="Times New Roman"/>
          <w:b/>
          <w:szCs w:val="24"/>
          <w:lang w:eastAsia="lv-LV"/>
        </w:rPr>
        <w:t>SPRIEDUMS</w:t>
      </w:r>
      <w:r w:rsidR="00C760BA" w:rsidRPr="0040450A">
        <w:rPr>
          <w:rStyle w:val="FootnoteReference"/>
          <w:rFonts w:eastAsia="Times New Roman" w:cs="Times New Roman"/>
          <w:b/>
          <w:szCs w:val="24"/>
          <w:lang w:eastAsia="lv-LV"/>
        </w:rPr>
        <w:footnoteReference w:id="1"/>
      </w:r>
    </w:p>
    <w:p w14:paraId="7D9A393B" w14:textId="5A47F5E3" w:rsidR="00C760BA" w:rsidRPr="0040450A" w:rsidRDefault="00C760BA" w:rsidP="00C760BA">
      <w:pPr>
        <w:spacing w:after="0" w:line="276" w:lineRule="auto"/>
        <w:ind w:right="-1"/>
        <w:jc w:val="center"/>
        <w:rPr>
          <w:rFonts w:eastAsia="Times New Roman" w:cs="Times New Roman"/>
          <w:szCs w:val="24"/>
          <w:lang w:eastAsia="lv-LV"/>
        </w:rPr>
      </w:pPr>
      <w:r w:rsidRPr="0040450A">
        <w:rPr>
          <w:rFonts w:eastAsia="Times New Roman" w:cs="Times New Roman"/>
          <w:szCs w:val="24"/>
          <w:lang w:eastAsia="lv-LV"/>
        </w:rPr>
        <w:t>Lieta Nr. [..], SKC–[G]/2020</w:t>
      </w:r>
    </w:p>
    <w:p w14:paraId="3E455B91" w14:textId="799F3932" w:rsidR="00BE7005" w:rsidRDefault="00DD2314" w:rsidP="00BE7005">
      <w:pPr>
        <w:spacing w:after="0" w:line="276" w:lineRule="auto"/>
        <w:jc w:val="center"/>
        <w:rPr>
          <w:color w:val="0000FF"/>
          <w:u w:val="single"/>
          <w:lang w:eastAsia="lv-LV"/>
        </w:rPr>
      </w:pPr>
      <w:hyperlink r:id="rId7" w:tgtFrame="_blank" w:history="1">
        <w:r w:rsidR="00BE7005" w:rsidRPr="0040450A">
          <w:rPr>
            <w:rStyle w:val="Hyperlink"/>
            <w:lang w:eastAsia="lv-LV"/>
          </w:rPr>
          <w:t>ECLI:</w:t>
        </w:r>
      </w:hyperlink>
      <w:r w:rsidR="004129EC">
        <w:rPr>
          <w:rStyle w:val="Hyperlink"/>
          <w:lang w:eastAsia="lv-LV"/>
        </w:rPr>
        <w:t>LV:AT:2020:</w:t>
      </w:r>
      <w:r w:rsidR="00BE7005" w:rsidRPr="0040450A">
        <w:rPr>
          <w:color w:val="0000FF"/>
          <w:u w:val="single"/>
          <w:lang w:eastAsia="lv-LV"/>
        </w:rPr>
        <w:t>[..]</w:t>
      </w:r>
    </w:p>
    <w:p w14:paraId="46580DE8" w14:textId="77777777" w:rsidR="00681475" w:rsidRPr="0040450A" w:rsidRDefault="00681475" w:rsidP="004129EC">
      <w:pPr>
        <w:spacing w:after="0" w:line="240" w:lineRule="auto"/>
        <w:jc w:val="both"/>
        <w:rPr>
          <w:rFonts w:eastAsia="Times New Roman" w:cs="Times New Roman"/>
          <w:szCs w:val="24"/>
          <w:lang w:eastAsia="lv-LV"/>
        </w:rPr>
      </w:pPr>
    </w:p>
    <w:p w14:paraId="119103FA" w14:textId="3A4363CA" w:rsidR="00C51590" w:rsidRPr="0040450A" w:rsidRDefault="00C51590" w:rsidP="00C51590">
      <w:pPr>
        <w:spacing w:after="0" w:line="276" w:lineRule="auto"/>
        <w:ind w:right="-1"/>
        <w:jc w:val="both"/>
        <w:rPr>
          <w:rFonts w:eastAsia="Times New Roman" w:cs="Times New Roman"/>
          <w:szCs w:val="24"/>
          <w:lang w:eastAsia="lv-LV"/>
        </w:rPr>
      </w:pPr>
      <w:r w:rsidRPr="0040450A">
        <w:rPr>
          <w:rFonts w:eastAsia="Times New Roman" w:cs="Times New Roman"/>
          <w:szCs w:val="24"/>
          <w:lang w:eastAsia="lv-LV"/>
        </w:rPr>
        <w:t>Senāts šādā sastāvā:</w:t>
      </w:r>
    </w:p>
    <w:p w14:paraId="03523CF4" w14:textId="77777777" w:rsidR="00C51590" w:rsidRPr="0040450A" w:rsidRDefault="00C51590" w:rsidP="00C51590">
      <w:pPr>
        <w:spacing w:after="0" w:line="276" w:lineRule="auto"/>
        <w:ind w:right="-1" w:firstLine="720"/>
        <w:jc w:val="both"/>
        <w:rPr>
          <w:rFonts w:eastAsia="Times New Roman" w:cs="Times New Roman"/>
          <w:szCs w:val="24"/>
          <w:lang w:eastAsia="lv-LV"/>
        </w:rPr>
      </w:pPr>
      <w:r w:rsidRPr="0040450A">
        <w:rPr>
          <w:rFonts w:eastAsia="Times New Roman" w:cs="Times New Roman"/>
          <w:szCs w:val="24"/>
          <w:lang w:eastAsia="lv-LV"/>
        </w:rPr>
        <w:t>senators referents Intars Bisters,</w:t>
      </w:r>
    </w:p>
    <w:p w14:paraId="04F919C9" w14:textId="77777777" w:rsidR="00C51590" w:rsidRPr="0040450A" w:rsidRDefault="00C51590" w:rsidP="00C51590">
      <w:pPr>
        <w:spacing w:after="0" w:line="276" w:lineRule="auto"/>
        <w:ind w:right="143" w:firstLine="720"/>
        <w:jc w:val="both"/>
        <w:rPr>
          <w:rFonts w:eastAsia="Times New Roman" w:cs="Times New Roman"/>
          <w:szCs w:val="24"/>
          <w:lang w:eastAsia="lv-LV"/>
        </w:rPr>
      </w:pPr>
      <w:r w:rsidRPr="0040450A">
        <w:rPr>
          <w:rFonts w:eastAsia="Times New Roman" w:cs="Times New Roman"/>
          <w:szCs w:val="24"/>
          <w:lang w:eastAsia="lv-LV"/>
        </w:rPr>
        <w:t>senators Valerijs Maksimovs,</w:t>
      </w:r>
    </w:p>
    <w:p w14:paraId="635EEFE3" w14:textId="0614B258" w:rsidR="00C51590" w:rsidRPr="0040450A" w:rsidRDefault="00C51590" w:rsidP="00C51590">
      <w:pPr>
        <w:spacing w:after="0" w:line="276" w:lineRule="auto"/>
        <w:ind w:right="143" w:firstLine="720"/>
        <w:jc w:val="both"/>
        <w:rPr>
          <w:rFonts w:eastAsia="Times New Roman" w:cs="Times New Roman"/>
          <w:szCs w:val="24"/>
          <w:lang w:eastAsia="lv-LV"/>
        </w:rPr>
      </w:pPr>
      <w:r w:rsidRPr="0040450A">
        <w:rPr>
          <w:rFonts w:eastAsia="Times New Roman" w:cs="Times New Roman"/>
          <w:szCs w:val="24"/>
          <w:lang w:eastAsia="lv-LV"/>
        </w:rPr>
        <w:t>senatore Marika Senkāne</w:t>
      </w:r>
    </w:p>
    <w:p w14:paraId="630A951F" w14:textId="77777777" w:rsidR="00C760BA" w:rsidRPr="0040450A" w:rsidRDefault="00C760BA" w:rsidP="00C51590">
      <w:pPr>
        <w:spacing w:after="0" w:line="276" w:lineRule="auto"/>
        <w:ind w:right="143" w:firstLine="720"/>
        <w:jc w:val="both"/>
        <w:rPr>
          <w:rFonts w:eastAsia="Times New Roman" w:cs="Times New Roman"/>
          <w:szCs w:val="24"/>
          <w:lang w:eastAsia="lv-LV"/>
        </w:rPr>
      </w:pPr>
    </w:p>
    <w:p w14:paraId="4C25CD51" w14:textId="2696C20E" w:rsidR="00C51590" w:rsidRPr="0040450A" w:rsidRDefault="00C51590" w:rsidP="00C51590">
      <w:pPr>
        <w:spacing w:after="0" w:line="276" w:lineRule="auto"/>
        <w:ind w:right="-1"/>
        <w:jc w:val="both"/>
        <w:rPr>
          <w:rFonts w:eastAsia="Times New Roman" w:cs="Times New Roman"/>
          <w:szCs w:val="24"/>
          <w:lang w:eastAsia="lv-LV"/>
        </w:rPr>
      </w:pPr>
      <w:r w:rsidRPr="0040450A">
        <w:rPr>
          <w:rFonts w:eastAsia="Times New Roman" w:cs="Times New Roman"/>
          <w:szCs w:val="24"/>
          <w:lang w:eastAsia="lv-LV"/>
        </w:rPr>
        <w:t>izskatīja rakstveida procesā AS</w:t>
      </w:r>
      <w:r w:rsidRPr="0040450A">
        <w:t> </w:t>
      </w:r>
      <w:r w:rsidR="00B00A27">
        <w:t xml:space="preserve">”Publisko aktīvu pārvaldītājas </w:t>
      </w:r>
      <w:proofErr w:type="spellStart"/>
      <w:r w:rsidR="00B00A27">
        <w:t>Possessor</w:t>
      </w:r>
      <w:proofErr w:type="spellEnd"/>
      <w:r w:rsidR="00B00A27">
        <w:t>”</w:t>
      </w:r>
      <w:r w:rsidR="00C760BA" w:rsidRPr="0040450A">
        <w:t xml:space="preserve"> </w:t>
      </w:r>
      <w:r w:rsidRPr="0040450A">
        <w:rPr>
          <w:rFonts w:eastAsia="Times New Roman" w:cs="Times New Roman"/>
          <w:szCs w:val="24"/>
          <w:lang w:eastAsia="lv-LV"/>
        </w:rPr>
        <w:t xml:space="preserve">kasācijas sūdzību par </w:t>
      </w:r>
      <w:r w:rsidR="00C760BA" w:rsidRPr="0040450A">
        <w:rPr>
          <w:rFonts w:eastAsia="Times New Roman" w:cs="Times New Roman"/>
          <w:szCs w:val="24"/>
          <w:lang w:eastAsia="lv-LV"/>
        </w:rPr>
        <w:t xml:space="preserve">[..] </w:t>
      </w:r>
      <w:r w:rsidRPr="0040450A">
        <w:rPr>
          <w:rFonts w:eastAsia="Times New Roman" w:cs="Times New Roman"/>
          <w:szCs w:val="24"/>
          <w:lang w:eastAsia="lv-LV"/>
        </w:rPr>
        <w:t xml:space="preserve">Civillietu tiesas kolēģijas </w:t>
      </w:r>
      <w:proofErr w:type="gramStart"/>
      <w:r w:rsidRPr="0040450A">
        <w:rPr>
          <w:rFonts w:eastAsia="Times New Roman" w:cs="Times New Roman"/>
          <w:szCs w:val="24"/>
          <w:lang w:eastAsia="lv-LV"/>
        </w:rPr>
        <w:t>2019.gada</w:t>
      </w:r>
      <w:proofErr w:type="gramEnd"/>
      <w:r w:rsidRPr="0040450A">
        <w:rPr>
          <w:rFonts w:eastAsia="Times New Roman" w:cs="Times New Roman"/>
          <w:szCs w:val="24"/>
          <w:lang w:eastAsia="lv-LV"/>
        </w:rPr>
        <w:t xml:space="preserve"> </w:t>
      </w:r>
      <w:r w:rsidR="00DD2314">
        <w:rPr>
          <w:rFonts w:eastAsia="Times New Roman" w:cs="Times New Roman"/>
          <w:szCs w:val="24"/>
          <w:lang w:eastAsia="lv-LV"/>
        </w:rPr>
        <w:t>[..]</w:t>
      </w:r>
      <w:r w:rsidRPr="0040450A">
        <w:rPr>
          <w:rFonts w:eastAsia="Times New Roman" w:cs="Times New Roman"/>
          <w:szCs w:val="24"/>
          <w:lang w:eastAsia="lv-LV"/>
        </w:rPr>
        <w:t xml:space="preserve"> spriedumu civillietā </w:t>
      </w:r>
      <w:r w:rsidR="003B2F54" w:rsidRPr="0040450A">
        <w:rPr>
          <w:rFonts w:eastAsia="Times New Roman" w:cs="Times New Roman"/>
          <w:szCs w:val="24"/>
          <w:lang w:eastAsia="lv-LV"/>
        </w:rPr>
        <w:t xml:space="preserve">Latvijas valsts </w:t>
      </w:r>
      <w:r w:rsidRPr="0040450A">
        <w:rPr>
          <w:rFonts w:eastAsia="Times New Roman" w:cs="Times New Roman"/>
          <w:szCs w:val="24"/>
          <w:lang w:eastAsia="lv-LV"/>
        </w:rPr>
        <w:t>AS</w:t>
      </w:r>
      <w:r w:rsidRPr="0040450A">
        <w:t> </w:t>
      </w:r>
      <w:r w:rsidR="00B00A27">
        <w:t xml:space="preserve">”Publisko aktīvu pārvaldītājas </w:t>
      </w:r>
      <w:proofErr w:type="spellStart"/>
      <w:r w:rsidR="00B00A27">
        <w:t>Possessor</w:t>
      </w:r>
      <w:proofErr w:type="spellEnd"/>
      <w:r w:rsidR="00B00A27">
        <w:t>”</w:t>
      </w:r>
      <w:r w:rsidR="00C760BA" w:rsidRPr="0040450A">
        <w:t xml:space="preserve"> </w:t>
      </w:r>
      <w:r w:rsidR="003B2F54" w:rsidRPr="0040450A">
        <w:t>personā</w:t>
      </w:r>
      <w:r w:rsidRPr="0040450A">
        <w:rPr>
          <w:rFonts w:eastAsia="Times New Roman" w:cs="Times New Roman"/>
          <w:szCs w:val="24"/>
          <w:lang w:eastAsia="lv-LV"/>
        </w:rPr>
        <w:t xml:space="preserve"> prasībā pret </w:t>
      </w:r>
      <w:r w:rsidR="00C760BA" w:rsidRPr="0040450A">
        <w:rPr>
          <w:rFonts w:eastAsia="Times New Roman" w:cs="Times New Roman"/>
          <w:szCs w:val="24"/>
          <w:lang w:eastAsia="lv-LV"/>
        </w:rPr>
        <w:t>[pers. A]</w:t>
      </w:r>
      <w:r w:rsidRPr="0040450A">
        <w:rPr>
          <w:rFonts w:eastAsia="Times New Roman" w:cs="Times New Roman"/>
          <w:szCs w:val="24"/>
          <w:lang w:eastAsia="lv-LV"/>
        </w:rPr>
        <w:t xml:space="preserve"> un </w:t>
      </w:r>
      <w:r w:rsidR="00C760BA" w:rsidRPr="0040450A">
        <w:rPr>
          <w:rFonts w:eastAsia="Times New Roman" w:cs="Times New Roman"/>
          <w:szCs w:val="24"/>
          <w:lang w:eastAsia="lv-LV"/>
        </w:rPr>
        <w:t>[pers. B]</w:t>
      </w:r>
      <w:r w:rsidRPr="0040450A">
        <w:rPr>
          <w:rFonts w:eastAsia="Times New Roman" w:cs="Times New Roman"/>
          <w:szCs w:val="24"/>
          <w:lang w:eastAsia="lv-LV"/>
        </w:rPr>
        <w:t xml:space="preserve"> par zaudējumu piedziņu.</w:t>
      </w:r>
    </w:p>
    <w:p w14:paraId="614282A0" w14:textId="77777777" w:rsidR="00C51590" w:rsidRPr="0040450A" w:rsidRDefault="00C51590" w:rsidP="00C51590">
      <w:pPr>
        <w:spacing w:after="0" w:line="276" w:lineRule="auto"/>
        <w:ind w:right="-1"/>
        <w:jc w:val="both"/>
        <w:rPr>
          <w:rFonts w:eastAsia="Times New Roman" w:cs="Times New Roman"/>
          <w:szCs w:val="24"/>
          <w:lang w:eastAsia="lv-LV"/>
        </w:rPr>
      </w:pPr>
    </w:p>
    <w:p w14:paraId="4F9A2B09" w14:textId="77777777" w:rsidR="00C51590" w:rsidRPr="0040450A" w:rsidRDefault="00C51590" w:rsidP="00C51590">
      <w:pPr>
        <w:spacing w:after="0" w:line="276" w:lineRule="auto"/>
        <w:ind w:right="-1"/>
        <w:jc w:val="center"/>
        <w:rPr>
          <w:rFonts w:eastAsia="Times New Roman" w:cs="Times New Roman"/>
          <w:b/>
          <w:szCs w:val="24"/>
          <w:lang w:eastAsia="lv-LV"/>
        </w:rPr>
      </w:pPr>
      <w:r w:rsidRPr="0040450A">
        <w:rPr>
          <w:rFonts w:eastAsia="Times New Roman" w:cs="Times New Roman"/>
          <w:b/>
          <w:szCs w:val="24"/>
          <w:lang w:eastAsia="lv-LV"/>
        </w:rPr>
        <w:t>Aprakstošā daļa</w:t>
      </w:r>
    </w:p>
    <w:p w14:paraId="6871DC39" w14:textId="77777777" w:rsidR="00C51590" w:rsidRPr="0040450A" w:rsidRDefault="00C51590" w:rsidP="00C51590">
      <w:pPr>
        <w:spacing w:after="0" w:line="276" w:lineRule="auto"/>
        <w:ind w:right="-1"/>
        <w:jc w:val="center"/>
        <w:rPr>
          <w:rFonts w:eastAsia="Times New Roman" w:cs="Times New Roman"/>
          <w:b/>
          <w:szCs w:val="24"/>
          <w:lang w:eastAsia="lv-LV"/>
        </w:rPr>
      </w:pPr>
    </w:p>
    <w:p w14:paraId="731A5C62" w14:textId="4BD2E9C1" w:rsidR="00C51590" w:rsidRPr="0040450A" w:rsidRDefault="00C51590" w:rsidP="00C51590">
      <w:pPr>
        <w:tabs>
          <w:tab w:val="left" w:pos="540"/>
        </w:tabs>
        <w:spacing w:after="0" w:line="276" w:lineRule="auto"/>
        <w:ind w:right="-1" w:firstLine="567"/>
        <w:jc w:val="both"/>
        <w:rPr>
          <w:rFonts w:eastAsia="Times New Roman" w:cs="Times New Roman"/>
          <w:szCs w:val="24"/>
          <w:lang w:eastAsia="lv-LV"/>
        </w:rPr>
      </w:pPr>
      <w:r w:rsidRPr="0040450A">
        <w:rPr>
          <w:rFonts w:eastAsia="Times New Roman" w:cs="Times New Roman"/>
          <w:szCs w:val="24"/>
          <w:lang w:eastAsia="lv-LV"/>
        </w:rPr>
        <w:t>[1] Latvijas valsts AS </w:t>
      </w:r>
      <w:r w:rsidR="00B00A27">
        <w:rPr>
          <w:rFonts w:eastAsia="Times New Roman" w:cs="Times New Roman"/>
          <w:szCs w:val="24"/>
          <w:lang w:eastAsia="lv-LV"/>
        </w:rPr>
        <w:t xml:space="preserve">”Publisko aktīvu pārvaldītājas </w:t>
      </w:r>
      <w:proofErr w:type="spellStart"/>
      <w:r w:rsidR="00B00A27">
        <w:rPr>
          <w:rFonts w:eastAsia="Times New Roman" w:cs="Times New Roman"/>
          <w:szCs w:val="24"/>
          <w:lang w:eastAsia="lv-LV"/>
        </w:rPr>
        <w:t>Possessor</w:t>
      </w:r>
      <w:proofErr w:type="spellEnd"/>
      <w:r w:rsidR="00B00A27">
        <w:rPr>
          <w:rFonts w:eastAsia="Times New Roman" w:cs="Times New Roman"/>
          <w:szCs w:val="24"/>
          <w:lang w:eastAsia="lv-LV"/>
        </w:rPr>
        <w:t>”</w:t>
      </w:r>
      <w:r w:rsidR="00C760BA" w:rsidRPr="0040450A">
        <w:rPr>
          <w:rFonts w:eastAsia="Times New Roman" w:cs="Times New Roman"/>
          <w:szCs w:val="24"/>
          <w:lang w:eastAsia="lv-LV"/>
        </w:rPr>
        <w:t xml:space="preserve"> </w:t>
      </w:r>
      <w:r w:rsidRPr="0040450A">
        <w:rPr>
          <w:rFonts w:eastAsia="Times New Roman" w:cs="Times New Roman"/>
          <w:szCs w:val="24"/>
          <w:lang w:eastAsia="lv-LV"/>
        </w:rPr>
        <w:t xml:space="preserve">personā cēlusi tiesā prasību pret </w:t>
      </w:r>
      <w:r w:rsidR="00C760BA" w:rsidRPr="0040450A">
        <w:rPr>
          <w:rFonts w:eastAsia="Times New Roman" w:cs="Times New Roman"/>
          <w:szCs w:val="24"/>
          <w:lang w:eastAsia="lv-LV"/>
        </w:rPr>
        <w:t>[pers. A]</w:t>
      </w:r>
      <w:r w:rsidRPr="0040450A">
        <w:rPr>
          <w:rFonts w:eastAsia="Times New Roman" w:cs="Times New Roman"/>
          <w:szCs w:val="24"/>
          <w:lang w:eastAsia="lv-LV"/>
        </w:rPr>
        <w:t xml:space="preserve"> un </w:t>
      </w:r>
      <w:r w:rsidR="00C760BA" w:rsidRPr="0040450A">
        <w:rPr>
          <w:rFonts w:eastAsia="Times New Roman" w:cs="Times New Roman"/>
          <w:szCs w:val="24"/>
          <w:lang w:eastAsia="lv-LV"/>
        </w:rPr>
        <w:t>[pers. B]</w:t>
      </w:r>
      <w:r w:rsidRPr="0040450A">
        <w:rPr>
          <w:rFonts w:eastAsia="Times New Roman" w:cs="Times New Roman"/>
          <w:szCs w:val="24"/>
          <w:lang w:eastAsia="lv-LV"/>
        </w:rPr>
        <w:t xml:space="preserve"> par valsts pensiju speciālajam budžetam nodarīto zaudējumu 1 903 294,80 EUR solidāru piedziņu.</w:t>
      </w:r>
    </w:p>
    <w:p w14:paraId="55570819" w14:textId="4485EE3C" w:rsidR="00C51590" w:rsidRPr="0040450A" w:rsidRDefault="00C51590" w:rsidP="00C51590">
      <w:pPr>
        <w:tabs>
          <w:tab w:val="left" w:pos="540"/>
        </w:tabs>
        <w:spacing w:after="0" w:line="276" w:lineRule="auto"/>
        <w:ind w:right="-1" w:firstLine="567"/>
        <w:jc w:val="both"/>
        <w:rPr>
          <w:rFonts w:eastAsia="Times New Roman" w:cs="Times New Roman"/>
          <w:szCs w:val="24"/>
          <w:lang w:eastAsia="lv-LV"/>
        </w:rPr>
      </w:pPr>
      <w:r w:rsidRPr="0040450A">
        <w:rPr>
          <w:rFonts w:eastAsia="Times New Roman" w:cs="Times New Roman"/>
          <w:szCs w:val="24"/>
          <w:lang w:eastAsia="lv-LV"/>
        </w:rPr>
        <w:t xml:space="preserve">Prasība pamatota ar faktu, ka atbildētāji, kuri laika posmā no </w:t>
      </w:r>
      <w:proofErr w:type="gramStart"/>
      <w:r w:rsidRPr="0040450A">
        <w:rPr>
          <w:rFonts w:eastAsia="Times New Roman" w:cs="Times New Roman"/>
          <w:szCs w:val="24"/>
          <w:lang w:eastAsia="lv-LV"/>
        </w:rPr>
        <w:t>2010.gada</w:t>
      </w:r>
      <w:proofErr w:type="gramEnd"/>
      <w:r w:rsidRPr="0040450A">
        <w:rPr>
          <w:rFonts w:eastAsia="Times New Roman" w:cs="Times New Roman"/>
          <w:szCs w:val="24"/>
          <w:lang w:eastAsia="lv-LV"/>
        </w:rPr>
        <w:t xml:space="preserve"> </w:t>
      </w:r>
      <w:r w:rsidR="00C760BA" w:rsidRPr="0040450A">
        <w:rPr>
          <w:rFonts w:eastAsia="Times New Roman" w:cs="Times New Roman"/>
          <w:szCs w:val="24"/>
          <w:lang w:eastAsia="lv-LV"/>
        </w:rPr>
        <w:t>[..]</w:t>
      </w:r>
      <w:r w:rsidRPr="0040450A">
        <w:rPr>
          <w:rFonts w:eastAsia="Times New Roman" w:cs="Times New Roman"/>
          <w:szCs w:val="24"/>
          <w:lang w:eastAsia="lv-LV"/>
        </w:rPr>
        <w:t xml:space="preserve"> līdz 2015.gada </w:t>
      </w:r>
      <w:r w:rsidR="00C760BA" w:rsidRPr="0040450A">
        <w:rPr>
          <w:rFonts w:eastAsia="Times New Roman" w:cs="Times New Roman"/>
          <w:szCs w:val="24"/>
          <w:lang w:eastAsia="lv-LV"/>
        </w:rPr>
        <w:t xml:space="preserve">[..] </w:t>
      </w:r>
      <w:r w:rsidRPr="0040450A">
        <w:rPr>
          <w:rFonts w:eastAsia="Times New Roman" w:cs="Times New Roman"/>
          <w:szCs w:val="24"/>
          <w:lang w:eastAsia="lv-LV"/>
        </w:rPr>
        <w:t>maijam kontrolēja vairāk kā 50 procentus no AS </w:t>
      </w:r>
      <w:r w:rsidR="00C760BA" w:rsidRPr="0040450A">
        <w:rPr>
          <w:rFonts w:eastAsia="Times New Roman" w:cs="Times New Roman"/>
          <w:szCs w:val="24"/>
          <w:lang w:eastAsia="lv-LV"/>
        </w:rPr>
        <w:t>[firma B]</w:t>
      </w:r>
      <w:r w:rsidRPr="0040450A">
        <w:rPr>
          <w:rFonts w:eastAsia="Times New Roman" w:cs="Times New Roman"/>
          <w:szCs w:val="24"/>
          <w:lang w:eastAsia="lv-LV"/>
        </w:rPr>
        <w:t xml:space="preserve"> balsstiesīgo akciju kopskaita, neizteica prasītājai obligāto akciju atpirkšanas piedāvājumu, lai arī šāds pienākums </w:t>
      </w:r>
      <w:proofErr w:type="spellStart"/>
      <w:r w:rsidRPr="0040450A">
        <w:rPr>
          <w:rFonts w:eastAsia="Times New Roman" w:cs="Times New Roman"/>
          <w:i/>
          <w:szCs w:val="24"/>
          <w:lang w:eastAsia="lv-LV"/>
        </w:rPr>
        <w:t>expressis</w:t>
      </w:r>
      <w:proofErr w:type="spellEnd"/>
      <w:r w:rsidRPr="0040450A">
        <w:rPr>
          <w:rFonts w:eastAsia="Times New Roman" w:cs="Times New Roman"/>
          <w:i/>
          <w:szCs w:val="24"/>
          <w:lang w:eastAsia="lv-LV"/>
        </w:rPr>
        <w:t xml:space="preserve"> </w:t>
      </w:r>
      <w:proofErr w:type="spellStart"/>
      <w:r w:rsidRPr="0040450A">
        <w:rPr>
          <w:rFonts w:eastAsia="Times New Roman" w:cs="Times New Roman"/>
          <w:i/>
          <w:szCs w:val="24"/>
          <w:lang w:eastAsia="lv-LV"/>
        </w:rPr>
        <w:t>verbis</w:t>
      </w:r>
      <w:proofErr w:type="spellEnd"/>
      <w:r w:rsidRPr="0040450A">
        <w:rPr>
          <w:rFonts w:eastAsia="Times New Roman" w:cs="Times New Roman"/>
          <w:szCs w:val="24"/>
          <w:lang w:eastAsia="lv-LV"/>
        </w:rPr>
        <w:t xml:space="preserve"> noteikts Finanšu instrumentu tirgus likuma 66.panta pirmās daļas 1.punktā (redakcijā, kas bija spēkā no 2006.gada 13.jūlija līdz 2016.gada 28.jūnijam).</w:t>
      </w:r>
    </w:p>
    <w:p w14:paraId="06DE8186" w14:textId="5E161F99" w:rsidR="00C51590" w:rsidRPr="0040450A" w:rsidRDefault="00C51590" w:rsidP="00C51590">
      <w:pPr>
        <w:tabs>
          <w:tab w:val="left" w:pos="540"/>
        </w:tabs>
        <w:spacing w:after="0" w:line="276" w:lineRule="auto"/>
        <w:ind w:right="-1" w:firstLine="567"/>
        <w:jc w:val="both"/>
      </w:pPr>
      <w:r w:rsidRPr="0040450A">
        <w:t xml:space="preserve">Valstij piederošās </w:t>
      </w:r>
      <w:r w:rsidR="00C760BA" w:rsidRPr="0040450A">
        <w:t>[..]</w:t>
      </w:r>
      <w:r w:rsidRPr="0040450A">
        <w:t xml:space="preserve"> AS </w:t>
      </w:r>
      <w:r w:rsidR="00C760BA" w:rsidRPr="0040450A">
        <w:t>[firma B]</w:t>
      </w:r>
      <w:r w:rsidRPr="0040450A">
        <w:t xml:space="preserve"> akcijas</w:t>
      </w:r>
      <w:r w:rsidR="003B2F54" w:rsidRPr="0040450A">
        <w:t>, kas veidoja 2,29</w:t>
      </w:r>
      <w:r w:rsidR="00B22C9E" w:rsidRPr="0040450A">
        <w:t xml:space="preserve">% no kopējā sabiedrības pamatkapitāla, </w:t>
      </w:r>
      <w:r w:rsidR="00C760BA" w:rsidRPr="0040450A">
        <w:t>[..]</w:t>
      </w:r>
      <w:r w:rsidRPr="0040450A">
        <w:t xml:space="preserve"> pārdotas</w:t>
      </w:r>
      <w:r w:rsidR="00B738E7" w:rsidRPr="0040450A">
        <w:t xml:space="preserve"> </w:t>
      </w:r>
      <w:r w:rsidRPr="0040450A">
        <w:t xml:space="preserve">biržas </w:t>
      </w:r>
      <w:r w:rsidR="00C760BA" w:rsidRPr="0040450A">
        <w:t>[..]</w:t>
      </w:r>
      <w:r w:rsidRPr="0040450A">
        <w:t xml:space="preserve"> rīkotā izsolē par 846 153 EUR jeb 3,85 EUR par vienu akciju.</w:t>
      </w:r>
    </w:p>
    <w:p w14:paraId="14C478D7" w14:textId="77777777" w:rsidR="00B22C9E" w:rsidRPr="0040450A" w:rsidRDefault="00C51590" w:rsidP="00C51590">
      <w:pPr>
        <w:tabs>
          <w:tab w:val="left" w:pos="540"/>
        </w:tabs>
        <w:spacing w:after="0" w:line="276" w:lineRule="auto"/>
        <w:ind w:right="-1" w:firstLine="567"/>
        <w:jc w:val="both"/>
      </w:pPr>
      <w:r w:rsidRPr="0040450A">
        <w:t>Zaudējumi 1 903 294,80 EUR valstij radušies kā starpība starp summu, par kādu akcijas pārdotas izsolē</w:t>
      </w:r>
      <w:r w:rsidR="00B22C9E" w:rsidRPr="0040450A">
        <w:t>,</w:t>
      </w:r>
      <w:r w:rsidRPr="0040450A">
        <w:t xml:space="preserve"> un summu, kādu valsts saņemtu, ja akcijas atsavinātu obligātās atpirkšanas procedūrā</w:t>
      </w:r>
      <w:r w:rsidR="00B22C9E" w:rsidRPr="0040450A">
        <w:t xml:space="preserve">, kā to noteic Finanšu instrumentu tirgus likuma </w:t>
      </w:r>
      <w:proofErr w:type="gramStart"/>
      <w:r w:rsidR="00B22C9E" w:rsidRPr="0040450A">
        <w:t>74.panta</w:t>
      </w:r>
      <w:proofErr w:type="gramEnd"/>
      <w:r w:rsidR="00B22C9E" w:rsidRPr="0040450A">
        <w:t xml:space="preserve"> pirmās daļas 3.punkts.</w:t>
      </w:r>
    </w:p>
    <w:p w14:paraId="3DFD514C" w14:textId="77777777" w:rsidR="00C51590" w:rsidRPr="0040450A" w:rsidRDefault="00C51590" w:rsidP="00C51590">
      <w:pPr>
        <w:tabs>
          <w:tab w:val="left" w:pos="540"/>
        </w:tabs>
        <w:spacing w:after="0" w:line="276" w:lineRule="auto"/>
        <w:ind w:right="-1" w:firstLine="567"/>
        <w:jc w:val="both"/>
      </w:pPr>
      <w:r w:rsidRPr="0040450A">
        <w:lastRenderedPageBreak/>
        <w:t xml:space="preserve">Prasība pamatota ar Finanšu instrumentu tirgus likuma 66. un </w:t>
      </w:r>
      <w:proofErr w:type="gramStart"/>
      <w:r w:rsidRPr="0040450A">
        <w:t>74.pantu</w:t>
      </w:r>
      <w:proofErr w:type="gramEnd"/>
      <w:r w:rsidRPr="0040450A">
        <w:t>, Civillikuma 1672., 1674., 1765., 1770., 1772., 1775., 1779., 1792.pantu.</w:t>
      </w:r>
    </w:p>
    <w:p w14:paraId="3A24A1D5" w14:textId="77777777" w:rsidR="00C51590" w:rsidRPr="0040450A" w:rsidRDefault="00C51590" w:rsidP="00C51590">
      <w:pPr>
        <w:shd w:val="clear" w:color="auto" w:fill="FFFFFF"/>
        <w:spacing w:after="0" w:line="276" w:lineRule="auto"/>
        <w:ind w:right="143"/>
        <w:jc w:val="both"/>
        <w:rPr>
          <w:rFonts w:eastAsia="Times New Roman" w:cs="Times New Roman"/>
          <w:szCs w:val="24"/>
          <w:lang w:eastAsia="lv-LV"/>
        </w:rPr>
      </w:pPr>
    </w:p>
    <w:p w14:paraId="2A613E53" w14:textId="6963619F" w:rsidR="00C51590" w:rsidRPr="0040450A" w:rsidRDefault="00C51590" w:rsidP="00C51590">
      <w:pPr>
        <w:shd w:val="clear" w:color="auto" w:fill="FFFFFF"/>
        <w:spacing w:after="0" w:line="276" w:lineRule="auto"/>
        <w:ind w:right="-1" w:firstLine="567"/>
        <w:jc w:val="both"/>
        <w:rPr>
          <w:rFonts w:eastAsia="Times New Roman" w:cs="Times New Roman"/>
          <w:szCs w:val="24"/>
          <w:lang w:eastAsia="lv-LV"/>
        </w:rPr>
      </w:pPr>
      <w:r w:rsidRPr="0040450A">
        <w:rPr>
          <w:rFonts w:eastAsia="Times New Roman" w:cs="Times New Roman"/>
          <w:szCs w:val="24"/>
          <w:lang w:eastAsia="lv-LV"/>
        </w:rPr>
        <w:t xml:space="preserve">[2] Rakstveida paskaidrojumos atbildētāji norādījuši, ka Finanšu un kapitāla tirgus komisijas </w:t>
      </w:r>
      <w:r w:rsidR="00D54474" w:rsidRPr="0040450A">
        <w:rPr>
          <w:rFonts w:eastAsia="Times New Roman" w:cs="Times New Roman"/>
          <w:szCs w:val="24"/>
          <w:lang w:eastAsia="lv-LV"/>
        </w:rPr>
        <w:t>[..]</w:t>
      </w:r>
      <w:r w:rsidRPr="0040450A">
        <w:rPr>
          <w:rFonts w:eastAsia="Times New Roman" w:cs="Times New Roman"/>
          <w:szCs w:val="24"/>
          <w:lang w:eastAsia="lv-LV"/>
        </w:rPr>
        <w:t xml:space="preserve"> lēmums, ar ko konstatēts </w:t>
      </w:r>
      <w:r w:rsidR="00D54474" w:rsidRPr="0040450A">
        <w:rPr>
          <w:rFonts w:eastAsia="Times New Roman" w:cs="Times New Roman"/>
          <w:szCs w:val="24"/>
          <w:lang w:eastAsia="lv-LV"/>
        </w:rPr>
        <w:t>[pers. A]</w:t>
      </w:r>
      <w:r w:rsidRPr="0040450A">
        <w:rPr>
          <w:rFonts w:eastAsia="Times New Roman" w:cs="Times New Roman"/>
          <w:szCs w:val="24"/>
          <w:lang w:eastAsia="lv-LV"/>
        </w:rPr>
        <w:t xml:space="preserve"> un </w:t>
      </w:r>
      <w:r w:rsidR="00D54474" w:rsidRPr="0040450A">
        <w:rPr>
          <w:rFonts w:eastAsia="Times New Roman" w:cs="Times New Roman"/>
          <w:szCs w:val="24"/>
          <w:lang w:eastAsia="lv-LV"/>
        </w:rPr>
        <w:t>[pers. B]</w:t>
      </w:r>
      <w:r w:rsidRPr="0040450A">
        <w:rPr>
          <w:rFonts w:eastAsia="Times New Roman" w:cs="Times New Roman"/>
          <w:szCs w:val="24"/>
          <w:lang w:eastAsia="lv-LV"/>
        </w:rPr>
        <w:t xml:space="preserve"> līdzdalības fakts sabiedrībā</w:t>
      </w:r>
      <w:r w:rsidR="00414DF1" w:rsidRPr="0040450A">
        <w:rPr>
          <w:rFonts w:eastAsia="Times New Roman" w:cs="Times New Roman"/>
          <w:szCs w:val="24"/>
          <w:lang w:eastAsia="lv-LV"/>
        </w:rPr>
        <w:t xml:space="preserve"> [..]</w:t>
      </w:r>
      <w:r w:rsidRPr="0040450A">
        <w:rPr>
          <w:rFonts w:eastAsia="Times New Roman" w:cs="Times New Roman"/>
          <w:szCs w:val="24"/>
          <w:lang w:eastAsia="lv-LV"/>
        </w:rPr>
        <w:t xml:space="preserve"> neizraisa viņu pienākumu izteikt valstij obligāto akciju atpirkšanas piedāvājumu, </w:t>
      </w:r>
      <w:r w:rsidR="0017189F" w:rsidRPr="0040450A">
        <w:rPr>
          <w:rFonts w:eastAsia="Times New Roman" w:cs="Times New Roman"/>
          <w:szCs w:val="24"/>
          <w:lang w:eastAsia="lv-LV"/>
        </w:rPr>
        <w:t>jo</w:t>
      </w:r>
      <w:r w:rsidRPr="0040450A">
        <w:rPr>
          <w:rFonts w:eastAsia="Times New Roman" w:cs="Times New Roman"/>
          <w:szCs w:val="24"/>
          <w:lang w:eastAsia="lv-LV"/>
        </w:rPr>
        <w:t xml:space="preserve"> kopš </w:t>
      </w:r>
      <w:proofErr w:type="gramStart"/>
      <w:r w:rsidRPr="0040450A">
        <w:rPr>
          <w:rFonts w:eastAsia="Times New Roman" w:cs="Times New Roman"/>
          <w:szCs w:val="24"/>
          <w:lang w:eastAsia="lv-LV"/>
        </w:rPr>
        <w:t>2015.gada</w:t>
      </w:r>
      <w:proofErr w:type="gramEnd"/>
      <w:r w:rsidRPr="0040450A">
        <w:rPr>
          <w:rFonts w:eastAsia="Times New Roman" w:cs="Times New Roman"/>
          <w:szCs w:val="24"/>
          <w:lang w:eastAsia="lv-LV"/>
        </w:rPr>
        <w:t xml:space="preserve"> </w:t>
      </w:r>
      <w:r w:rsidR="00D54474" w:rsidRPr="0040450A">
        <w:rPr>
          <w:rFonts w:eastAsia="Times New Roman" w:cs="Times New Roman"/>
          <w:szCs w:val="24"/>
          <w:lang w:eastAsia="lv-LV"/>
        </w:rPr>
        <w:t>[..]</w:t>
      </w:r>
      <w:r w:rsidR="00414DF1" w:rsidRPr="0040450A">
        <w:rPr>
          <w:rFonts w:eastAsia="Times New Roman" w:cs="Times New Roman"/>
          <w:szCs w:val="24"/>
          <w:lang w:eastAsia="lv-LV"/>
        </w:rPr>
        <w:t xml:space="preserve"> </w:t>
      </w:r>
      <w:r w:rsidRPr="0040450A">
        <w:rPr>
          <w:rFonts w:eastAsia="Times New Roman" w:cs="Times New Roman"/>
          <w:szCs w:val="24"/>
          <w:lang w:eastAsia="lv-LV"/>
        </w:rPr>
        <w:t xml:space="preserve">kontrole </w:t>
      </w:r>
      <w:r w:rsidR="00414DF1" w:rsidRPr="0040450A">
        <w:rPr>
          <w:rFonts w:eastAsia="Times New Roman" w:cs="Times New Roman"/>
          <w:szCs w:val="24"/>
          <w:lang w:eastAsia="lv-LV"/>
        </w:rPr>
        <w:t xml:space="preserve">[..] </w:t>
      </w:r>
      <w:r w:rsidRPr="0040450A">
        <w:rPr>
          <w:rFonts w:eastAsia="Times New Roman" w:cs="Times New Roman"/>
          <w:szCs w:val="24"/>
          <w:lang w:eastAsia="lv-LV"/>
        </w:rPr>
        <w:t>sabiedrībā samazinājusies</w:t>
      </w:r>
      <w:r w:rsidR="00414DF1" w:rsidRPr="0040450A">
        <w:rPr>
          <w:rFonts w:eastAsia="Times New Roman" w:cs="Times New Roman"/>
          <w:szCs w:val="24"/>
          <w:lang w:eastAsia="lv-LV"/>
        </w:rPr>
        <w:t xml:space="preserve"> [..]</w:t>
      </w:r>
      <w:r w:rsidRPr="0040450A">
        <w:rPr>
          <w:rFonts w:eastAsia="Times New Roman" w:cs="Times New Roman"/>
          <w:szCs w:val="24"/>
          <w:lang w:eastAsia="lv-LV"/>
        </w:rPr>
        <w:t xml:space="preserve">. </w:t>
      </w:r>
    </w:p>
    <w:p w14:paraId="6FA0B6BD" w14:textId="77777777" w:rsidR="00C51590" w:rsidRPr="0040450A" w:rsidRDefault="00C51590" w:rsidP="00C51590">
      <w:pPr>
        <w:shd w:val="clear" w:color="auto" w:fill="FFFFFF"/>
        <w:spacing w:after="0" w:line="276" w:lineRule="auto"/>
        <w:ind w:right="-1" w:firstLine="567"/>
        <w:jc w:val="both"/>
        <w:rPr>
          <w:rFonts w:eastAsia="Times New Roman" w:cs="Times New Roman"/>
          <w:szCs w:val="24"/>
          <w:lang w:eastAsia="lv-LV"/>
        </w:rPr>
      </w:pPr>
      <w:r w:rsidRPr="0040450A">
        <w:rPr>
          <w:rFonts w:eastAsia="Times New Roman" w:cs="Times New Roman"/>
          <w:szCs w:val="24"/>
          <w:lang w:eastAsia="lv-LV"/>
        </w:rPr>
        <w:t xml:space="preserve">Obligātā akciju atpirkšanas piedāvājuma rezultātā būtu jānotiek ekvivalentai labumu apmaiņai starp sabiedrības kontrolējošo un mazākuma akcionāru, kas izskatāmajā lietā vairs nav iespējams, jo valstij akcijas vairs nepieder. Nav saprotams, kādēļ no atbildētājiem būtu piedzenama zaudējumu atlīdzība par akcijām, kuras prasītāja viņiem nevar nodot. </w:t>
      </w:r>
    </w:p>
    <w:p w14:paraId="038F6088" w14:textId="77777777" w:rsidR="00C51590" w:rsidRPr="0040450A" w:rsidRDefault="00C51590" w:rsidP="00C51590">
      <w:pPr>
        <w:shd w:val="clear" w:color="auto" w:fill="FFFFFF"/>
        <w:spacing w:after="0" w:line="276" w:lineRule="auto"/>
        <w:ind w:left="43" w:right="143" w:firstLine="490"/>
        <w:jc w:val="both"/>
        <w:rPr>
          <w:rFonts w:eastAsia="Times New Roman" w:cs="Times New Roman"/>
          <w:szCs w:val="24"/>
          <w:lang w:eastAsia="lv-LV"/>
        </w:rPr>
      </w:pPr>
    </w:p>
    <w:p w14:paraId="2E76FC3A" w14:textId="043D3637" w:rsidR="00C51590" w:rsidRPr="0040450A" w:rsidRDefault="00C51590" w:rsidP="00C51590">
      <w:pPr>
        <w:shd w:val="clear" w:color="auto" w:fill="FFFFFF"/>
        <w:spacing w:after="0" w:line="276" w:lineRule="auto"/>
        <w:ind w:left="43" w:right="143" w:firstLine="490"/>
        <w:jc w:val="both"/>
        <w:rPr>
          <w:rFonts w:eastAsia="Times New Roman" w:cs="Times New Roman"/>
          <w:szCs w:val="24"/>
          <w:lang w:eastAsia="lv-LV"/>
        </w:rPr>
      </w:pPr>
      <w:r w:rsidRPr="0040450A">
        <w:rPr>
          <w:rFonts w:eastAsia="Times New Roman" w:cs="Times New Roman"/>
          <w:szCs w:val="24"/>
          <w:lang w:eastAsia="lv-LV"/>
        </w:rPr>
        <w:t xml:space="preserve">[3] Ar </w:t>
      </w:r>
      <w:r w:rsidR="00D54474" w:rsidRPr="0040450A">
        <w:rPr>
          <w:rFonts w:eastAsia="Times New Roman" w:cs="Times New Roman"/>
          <w:szCs w:val="24"/>
          <w:lang w:eastAsia="lv-LV"/>
        </w:rPr>
        <w:t xml:space="preserve">[..] </w:t>
      </w:r>
      <w:r w:rsidRPr="0040450A">
        <w:rPr>
          <w:rFonts w:eastAsia="Times New Roman" w:cs="Times New Roman"/>
          <w:szCs w:val="24"/>
          <w:lang w:eastAsia="lv-LV"/>
        </w:rPr>
        <w:t xml:space="preserve">tiesas </w:t>
      </w:r>
      <w:proofErr w:type="gramStart"/>
      <w:r w:rsidRPr="0040450A">
        <w:rPr>
          <w:rFonts w:eastAsia="Times New Roman" w:cs="Times New Roman"/>
          <w:szCs w:val="24"/>
          <w:lang w:eastAsia="lv-LV"/>
        </w:rPr>
        <w:t>2018.gada</w:t>
      </w:r>
      <w:proofErr w:type="gramEnd"/>
      <w:r w:rsidRPr="0040450A">
        <w:rPr>
          <w:rFonts w:eastAsia="Times New Roman" w:cs="Times New Roman"/>
          <w:szCs w:val="24"/>
          <w:lang w:eastAsia="lv-LV"/>
        </w:rPr>
        <w:t xml:space="preserve"> </w:t>
      </w:r>
      <w:r w:rsidR="00D54474" w:rsidRPr="0040450A">
        <w:rPr>
          <w:rFonts w:eastAsia="Times New Roman" w:cs="Times New Roman"/>
          <w:szCs w:val="24"/>
          <w:lang w:eastAsia="lv-LV"/>
        </w:rPr>
        <w:t xml:space="preserve">[..] </w:t>
      </w:r>
      <w:r w:rsidRPr="0040450A">
        <w:rPr>
          <w:rFonts w:eastAsia="Times New Roman" w:cs="Times New Roman"/>
          <w:szCs w:val="24"/>
          <w:lang w:eastAsia="lv-LV"/>
        </w:rPr>
        <w:t>spriedumu prasība noraidīta.</w:t>
      </w:r>
    </w:p>
    <w:p w14:paraId="25B7071A" w14:textId="77777777" w:rsidR="00C51590" w:rsidRPr="0040450A" w:rsidRDefault="00C51590" w:rsidP="00C51590">
      <w:pPr>
        <w:shd w:val="clear" w:color="auto" w:fill="FFFFFF"/>
        <w:spacing w:after="0" w:line="276" w:lineRule="auto"/>
        <w:ind w:left="43" w:right="143" w:firstLine="490"/>
        <w:jc w:val="both"/>
        <w:rPr>
          <w:rFonts w:eastAsia="Times New Roman" w:cs="Times New Roman"/>
          <w:szCs w:val="24"/>
          <w:lang w:eastAsia="lv-LV"/>
        </w:rPr>
      </w:pPr>
    </w:p>
    <w:p w14:paraId="7998359A" w14:textId="03CADABC" w:rsidR="00C51590" w:rsidRPr="0040450A" w:rsidRDefault="00C51590" w:rsidP="00C51590">
      <w:pPr>
        <w:shd w:val="clear" w:color="auto" w:fill="FFFFFF"/>
        <w:spacing w:after="0" w:line="276" w:lineRule="auto"/>
        <w:ind w:right="-1" w:firstLine="567"/>
        <w:jc w:val="both"/>
        <w:rPr>
          <w:rFonts w:eastAsia="Times New Roman" w:cs="Times New Roman"/>
          <w:szCs w:val="24"/>
          <w:lang w:eastAsia="lv-LV"/>
        </w:rPr>
      </w:pPr>
      <w:r w:rsidRPr="0040450A">
        <w:rPr>
          <w:rFonts w:eastAsia="Times New Roman" w:cs="Times New Roman"/>
          <w:szCs w:val="24"/>
          <w:lang w:eastAsia="lv-LV"/>
        </w:rPr>
        <w:t xml:space="preserve">[4] Izskatījusi lietu sakarā ar </w:t>
      </w:r>
      <w:r w:rsidR="00B22C9E" w:rsidRPr="0040450A">
        <w:rPr>
          <w:rFonts w:eastAsia="Times New Roman" w:cs="Times New Roman"/>
          <w:szCs w:val="24"/>
          <w:lang w:eastAsia="lv-LV"/>
        </w:rPr>
        <w:t>prasītājas</w:t>
      </w:r>
      <w:r w:rsidRPr="0040450A">
        <w:rPr>
          <w:rFonts w:eastAsia="Times New Roman" w:cs="Times New Roman"/>
          <w:szCs w:val="24"/>
          <w:lang w:eastAsia="lv-LV"/>
        </w:rPr>
        <w:t xml:space="preserve"> apelācijas sūdzību, </w:t>
      </w:r>
      <w:r w:rsidR="00D54474" w:rsidRPr="0040450A">
        <w:rPr>
          <w:rFonts w:eastAsia="Times New Roman" w:cs="Times New Roman"/>
          <w:szCs w:val="24"/>
          <w:lang w:eastAsia="lv-LV"/>
        </w:rPr>
        <w:t xml:space="preserve">[..] </w:t>
      </w:r>
      <w:r w:rsidRPr="0040450A">
        <w:rPr>
          <w:rFonts w:eastAsia="Times New Roman" w:cs="Times New Roman"/>
          <w:szCs w:val="24"/>
          <w:lang w:eastAsia="lv-LV"/>
        </w:rPr>
        <w:t xml:space="preserve">Civillietu tiesas kolēģija </w:t>
      </w:r>
      <w:r w:rsidR="00D54474" w:rsidRPr="0040450A">
        <w:rPr>
          <w:rFonts w:eastAsia="Times New Roman" w:cs="Times New Roman"/>
          <w:szCs w:val="24"/>
          <w:lang w:eastAsia="lv-LV"/>
        </w:rPr>
        <w:t xml:space="preserve">[..] </w:t>
      </w:r>
      <w:r w:rsidRPr="0040450A">
        <w:rPr>
          <w:rFonts w:eastAsia="Times New Roman" w:cs="Times New Roman"/>
          <w:szCs w:val="24"/>
          <w:lang w:eastAsia="lv-LV"/>
        </w:rPr>
        <w:t>prasību noraidījusi.</w:t>
      </w:r>
    </w:p>
    <w:p w14:paraId="7B89D71B" w14:textId="7F8DDB08" w:rsidR="0017189F" w:rsidRPr="0040450A" w:rsidRDefault="00C51590" w:rsidP="0017189F">
      <w:pPr>
        <w:tabs>
          <w:tab w:val="left" w:pos="0"/>
        </w:tabs>
        <w:spacing w:after="0" w:line="276" w:lineRule="auto"/>
        <w:ind w:right="2" w:firstLine="567"/>
        <w:jc w:val="both"/>
        <w:rPr>
          <w:rFonts w:eastAsia="Times New Roman" w:cs="Times New Roman"/>
          <w:szCs w:val="24"/>
          <w:lang w:eastAsia="lv-LV"/>
        </w:rPr>
      </w:pPr>
      <w:r w:rsidRPr="0040450A">
        <w:rPr>
          <w:rFonts w:eastAsia="Times New Roman" w:cs="Times New Roman"/>
          <w:szCs w:val="24"/>
          <w:lang w:eastAsia="lv-LV"/>
        </w:rPr>
        <w:t>Spriedum</w:t>
      </w:r>
      <w:r w:rsidR="00B22C9E" w:rsidRPr="0040450A">
        <w:rPr>
          <w:rFonts w:eastAsia="Times New Roman" w:cs="Times New Roman"/>
          <w:szCs w:val="24"/>
          <w:lang w:eastAsia="lv-LV"/>
        </w:rPr>
        <w:t>ā</w:t>
      </w:r>
      <w:r w:rsidR="0017189F" w:rsidRPr="0040450A">
        <w:rPr>
          <w:rFonts w:eastAsia="Times New Roman" w:cs="Times New Roman"/>
          <w:szCs w:val="24"/>
          <w:lang w:eastAsia="lv-LV"/>
        </w:rPr>
        <w:t xml:space="preserve"> norādīts, ka atbildētāji, neizsakot prasītājai kā AS </w:t>
      </w:r>
      <w:r w:rsidR="00C760BA" w:rsidRPr="0040450A">
        <w:rPr>
          <w:rFonts w:eastAsia="Times New Roman" w:cs="Times New Roman"/>
          <w:szCs w:val="24"/>
          <w:lang w:eastAsia="lv-LV"/>
        </w:rPr>
        <w:t>[firma B]</w:t>
      </w:r>
      <w:r w:rsidR="0017189F" w:rsidRPr="0040450A">
        <w:rPr>
          <w:rFonts w:eastAsia="Times New Roman" w:cs="Times New Roman"/>
          <w:szCs w:val="24"/>
          <w:lang w:eastAsia="lv-LV"/>
        </w:rPr>
        <w:t xml:space="preserve"> mazākuma akcionārei obligāto akciju atpirkšanas piedāvājumu, pieļāvuši prettiesisku bezdarbību, tomēr tiesa, atsaukdamās uz Civillikuma </w:t>
      </w:r>
      <w:proofErr w:type="gramStart"/>
      <w:r w:rsidR="0017189F" w:rsidRPr="0040450A">
        <w:rPr>
          <w:rFonts w:eastAsia="Times New Roman" w:cs="Times New Roman"/>
          <w:szCs w:val="24"/>
          <w:lang w:eastAsia="lv-LV"/>
        </w:rPr>
        <w:t>1779.pantu</w:t>
      </w:r>
      <w:proofErr w:type="gramEnd"/>
      <w:r w:rsidR="0017189F" w:rsidRPr="0040450A">
        <w:rPr>
          <w:rFonts w:eastAsia="Times New Roman" w:cs="Times New Roman"/>
          <w:szCs w:val="24"/>
          <w:lang w:eastAsia="lv-LV"/>
        </w:rPr>
        <w:t>, nekonstatē cēlonisko sakaru starp šo bezdarbību un valsts budžetam nodarītajiem zaudējumiem.</w:t>
      </w:r>
    </w:p>
    <w:p w14:paraId="4819FECE" w14:textId="5A7EA334" w:rsidR="00C51590" w:rsidRPr="0040450A" w:rsidRDefault="00C51590" w:rsidP="00C51590">
      <w:pPr>
        <w:spacing w:after="0" w:line="276" w:lineRule="auto"/>
        <w:ind w:firstLine="567"/>
        <w:jc w:val="both"/>
        <w:rPr>
          <w:rFonts w:eastAsia="Times New Roman" w:cs="Times New Roman"/>
          <w:szCs w:val="24"/>
          <w:lang w:eastAsia="lv-LV"/>
        </w:rPr>
      </w:pPr>
      <w:r w:rsidRPr="0040450A">
        <w:rPr>
          <w:rFonts w:eastAsia="Times New Roman" w:cs="Times New Roman"/>
          <w:szCs w:val="24"/>
          <w:lang w:eastAsia="lv-LV"/>
        </w:rPr>
        <w:t>Pirmkārt, prasītāja akcijas atsavināja</w:t>
      </w:r>
      <w:r w:rsidR="00414DF1" w:rsidRPr="0040450A">
        <w:rPr>
          <w:rFonts w:eastAsia="Times New Roman" w:cs="Times New Roman"/>
          <w:szCs w:val="24"/>
          <w:lang w:eastAsia="lv-LV"/>
        </w:rPr>
        <w:t xml:space="preserve"> [..]</w:t>
      </w:r>
      <w:r w:rsidRPr="0040450A">
        <w:rPr>
          <w:rFonts w:eastAsia="Times New Roman" w:cs="Times New Roman"/>
          <w:szCs w:val="24"/>
          <w:lang w:eastAsia="lv-LV"/>
        </w:rPr>
        <w:t xml:space="preserve">, kad atbildētājiem vairs nepastāvēja Finanšu instrumentu tirgus likuma </w:t>
      </w:r>
      <w:proofErr w:type="gramStart"/>
      <w:r w:rsidRPr="0040450A">
        <w:rPr>
          <w:rFonts w:eastAsia="Times New Roman" w:cs="Times New Roman"/>
          <w:szCs w:val="24"/>
          <w:lang w:eastAsia="lv-LV"/>
        </w:rPr>
        <w:t>66.panta</w:t>
      </w:r>
      <w:proofErr w:type="gramEnd"/>
      <w:r w:rsidRPr="0040450A">
        <w:rPr>
          <w:rFonts w:eastAsia="Times New Roman" w:cs="Times New Roman"/>
          <w:szCs w:val="24"/>
          <w:lang w:eastAsia="lv-LV"/>
        </w:rPr>
        <w:t xml:space="preserve"> pirmās daļas 1.punktā (redakcijā, kas bija spēkā no 2006.gada 13.jūlija līdz 2016.gada 28.jūnijam) noteiktais pienākums izteikt obligāto akciju atpirkšanas piedāvājumu mazākuma akcionāriem. Šāds secinājums izriet no faktisko apstākļu izmaiņām administratīvās lietas ietvaros, kurā atbildētāji apstrīdēja Finanšu un kapitāla tirgus komisijas </w:t>
      </w:r>
      <w:r w:rsidR="00414DF1" w:rsidRPr="0040450A">
        <w:rPr>
          <w:rFonts w:eastAsia="Times New Roman" w:cs="Times New Roman"/>
          <w:szCs w:val="24"/>
          <w:lang w:eastAsia="lv-LV"/>
        </w:rPr>
        <w:t xml:space="preserve">[..] </w:t>
      </w:r>
      <w:r w:rsidRPr="0040450A">
        <w:rPr>
          <w:rFonts w:eastAsia="Times New Roman" w:cs="Times New Roman"/>
          <w:szCs w:val="24"/>
          <w:lang w:eastAsia="lv-LV"/>
        </w:rPr>
        <w:t xml:space="preserve">lēmumu par pienākuma uzlikšanu izteikt obligāto akciju atpirkšanas piedāvājumu. Proti, vēl pirms galīgā noregulējuma administratīvajā lietā atbildētāji novērsa uzraugošās iestādes konstatēto pārkāpumu, </w:t>
      </w:r>
      <w:r w:rsidR="00414DF1" w:rsidRPr="0040450A">
        <w:rPr>
          <w:rFonts w:eastAsia="Times New Roman" w:cs="Times New Roman"/>
          <w:szCs w:val="24"/>
          <w:lang w:eastAsia="lv-LV"/>
        </w:rPr>
        <w:t>[pers. C]</w:t>
      </w:r>
      <w:r w:rsidRPr="0040450A">
        <w:rPr>
          <w:rFonts w:eastAsia="Times New Roman" w:cs="Times New Roman"/>
          <w:szCs w:val="24"/>
          <w:lang w:eastAsia="lv-LV"/>
        </w:rPr>
        <w:t xml:space="preserve"> </w:t>
      </w:r>
      <w:r w:rsidR="00414DF1" w:rsidRPr="0040450A">
        <w:rPr>
          <w:rFonts w:eastAsia="Times New Roman" w:cs="Times New Roman"/>
          <w:szCs w:val="24"/>
          <w:lang w:eastAsia="lv-LV"/>
        </w:rPr>
        <w:t>[..]</w:t>
      </w:r>
      <w:r w:rsidRPr="0040450A">
        <w:rPr>
          <w:rFonts w:eastAsia="Times New Roman" w:cs="Times New Roman"/>
          <w:szCs w:val="24"/>
          <w:lang w:eastAsia="lv-LV"/>
        </w:rPr>
        <w:t xml:space="preserve"> atsavinot sev piederošās </w:t>
      </w:r>
      <w:r w:rsidR="00414DF1" w:rsidRPr="0040450A">
        <w:rPr>
          <w:rFonts w:eastAsia="Times New Roman" w:cs="Times New Roman"/>
          <w:szCs w:val="24"/>
          <w:lang w:eastAsia="lv-LV"/>
        </w:rPr>
        <w:t>[..]</w:t>
      </w:r>
      <w:r w:rsidRPr="0040450A">
        <w:rPr>
          <w:rFonts w:eastAsia="Times New Roman" w:cs="Times New Roman"/>
          <w:szCs w:val="24"/>
          <w:lang w:eastAsia="lv-LV"/>
        </w:rPr>
        <w:t xml:space="preserve"> AS </w:t>
      </w:r>
      <w:r w:rsidR="00C760BA" w:rsidRPr="0040450A">
        <w:rPr>
          <w:rFonts w:eastAsia="Times New Roman" w:cs="Times New Roman"/>
          <w:szCs w:val="24"/>
          <w:lang w:eastAsia="lv-LV"/>
        </w:rPr>
        <w:t>[firma B]</w:t>
      </w:r>
      <w:r w:rsidRPr="0040450A">
        <w:rPr>
          <w:rFonts w:eastAsia="Times New Roman" w:cs="Times New Roman"/>
          <w:szCs w:val="24"/>
          <w:lang w:eastAsia="lv-LV"/>
        </w:rPr>
        <w:t xml:space="preserve"> akcijas un tādējādi samazinot </w:t>
      </w:r>
      <w:r w:rsidR="00414DF1" w:rsidRPr="0040450A">
        <w:rPr>
          <w:rFonts w:eastAsia="Times New Roman" w:cs="Times New Roman"/>
          <w:szCs w:val="24"/>
          <w:lang w:eastAsia="lv-LV"/>
        </w:rPr>
        <w:t>[..]</w:t>
      </w:r>
      <w:r w:rsidRPr="0040450A">
        <w:rPr>
          <w:rFonts w:eastAsia="Times New Roman" w:cs="Times New Roman"/>
          <w:szCs w:val="24"/>
          <w:lang w:eastAsia="lv-LV"/>
        </w:rPr>
        <w:t xml:space="preserve"> kontroli sabiedrībā līdz 49,98% no balsstiesīgo akciju kopskaita.</w:t>
      </w:r>
    </w:p>
    <w:p w14:paraId="2850F53C" w14:textId="768D5CF4" w:rsidR="00C51590" w:rsidRPr="0040450A" w:rsidRDefault="00C51590" w:rsidP="00C51590">
      <w:pPr>
        <w:spacing w:after="0" w:line="276" w:lineRule="auto"/>
        <w:ind w:firstLine="567"/>
        <w:jc w:val="both"/>
        <w:rPr>
          <w:rFonts w:eastAsia="Times New Roman" w:cs="Times New Roman"/>
          <w:szCs w:val="24"/>
          <w:lang w:eastAsia="lv-LV"/>
        </w:rPr>
      </w:pPr>
      <w:r w:rsidRPr="0040450A">
        <w:rPr>
          <w:rFonts w:eastAsia="Times New Roman" w:cs="Times New Roman"/>
          <w:szCs w:val="24"/>
          <w:lang w:eastAsia="lv-LV"/>
        </w:rPr>
        <w:t>Otrkārt, un šis arguments izriet no iepriekšējā secinājuma, cen</w:t>
      </w:r>
      <w:r w:rsidR="0017189F" w:rsidRPr="0040450A">
        <w:rPr>
          <w:rFonts w:eastAsia="Times New Roman" w:cs="Times New Roman"/>
          <w:szCs w:val="24"/>
          <w:lang w:eastAsia="lv-LV"/>
        </w:rPr>
        <w:t>u</w:t>
      </w:r>
      <w:r w:rsidRPr="0040450A">
        <w:rPr>
          <w:rFonts w:eastAsia="Times New Roman" w:cs="Times New Roman"/>
          <w:szCs w:val="24"/>
          <w:lang w:eastAsia="lv-LV"/>
        </w:rPr>
        <w:t xml:space="preserve">, par kādu prasītāja </w:t>
      </w:r>
      <w:r w:rsidR="00414DF1" w:rsidRPr="0040450A">
        <w:rPr>
          <w:rFonts w:eastAsia="Times New Roman" w:cs="Times New Roman"/>
          <w:szCs w:val="24"/>
          <w:lang w:eastAsia="lv-LV"/>
        </w:rPr>
        <w:t xml:space="preserve">[..] </w:t>
      </w:r>
      <w:r w:rsidRPr="0040450A">
        <w:rPr>
          <w:rFonts w:eastAsia="Times New Roman" w:cs="Times New Roman"/>
          <w:szCs w:val="24"/>
          <w:lang w:eastAsia="lv-LV"/>
        </w:rPr>
        <w:t>pārdeva akcijas, nekādā veidā atbildētāji</w:t>
      </w:r>
      <w:r w:rsidR="0017189F" w:rsidRPr="0040450A">
        <w:rPr>
          <w:rFonts w:eastAsia="Times New Roman" w:cs="Times New Roman"/>
          <w:szCs w:val="24"/>
          <w:lang w:eastAsia="lv-LV"/>
        </w:rPr>
        <w:t xml:space="preserve"> nevarēja ietekmēt</w:t>
      </w:r>
      <w:r w:rsidRPr="0040450A">
        <w:rPr>
          <w:rFonts w:eastAsia="Times New Roman" w:cs="Times New Roman"/>
          <w:szCs w:val="24"/>
          <w:lang w:eastAsia="lv-LV"/>
        </w:rPr>
        <w:t>.</w:t>
      </w:r>
    </w:p>
    <w:p w14:paraId="44DCD4D1" w14:textId="77777777" w:rsidR="00C51590" w:rsidRPr="0040450A" w:rsidRDefault="00C51590" w:rsidP="00C51590">
      <w:pPr>
        <w:spacing w:after="0" w:line="276" w:lineRule="auto"/>
        <w:jc w:val="both"/>
        <w:rPr>
          <w:rFonts w:eastAsia="Times New Roman" w:cs="Times New Roman"/>
          <w:szCs w:val="24"/>
          <w:lang w:eastAsia="lv-LV"/>
        </w:rPr>
      </w:pPr>
    </w:p>
    <w:p w14:paraId="66DD1D7B" w14:textId="177C63DC" w:rsidR="00C51590" w:rsidRPr="0040450A" w:rsidRDefault="00C51590" w:rsidP="00C51590">
      <w:pPr>
        <w:spacing w:after="0" w:line="276" w:lineRule="auto"/>
        <w:ind w:firstLine="567"/>
        <w:jc w:val="both"/>
        <w:rPr>
          <w:rFonts w:eastAsia="Times New Roman" w:cs="Times New Roman"/>
          <w:szCs w:val="24"/>
          <w:lang w:eastAsia="lv-LV"/>
        </w:rPr>
      </w:pPr>
      <w:r w:rsidRPr="0040450A">
        <w:rPr>
          <w:rFonts w:eastAsia="Times New Roman" w:cs="Times New Roman"/>
          <w:szCs w:val="24"/>
          <w:lang w:eastAsia="lv-LV"/>
        </w:rPr>
        <w:t xml:space="preserve">[5] Kasācijas sūdzību par </w:t>
      </w:r>
      <w:r w:rsidR="00414DF1" w:rsidRPr="0040450A">
        <w:rPr>
          <w:rFonts w:eastAsia="Times New Roman" w:cs="Times New Roman"/>
          <w:szCs w:val="24"/>
          <w:lang w:eastAsia="lv-LV"/>
        </w:rPr>
        <w:t xml:space="preserve">[..] </w:t>
      </w:r>
      <w:r w:rsidRPr="0040450A">
        <w:rPr>
          <w:rFonts w:eastAsia="Times New Roman" w:cs="Times New Roman"/>
          <w:szCs w:val="24"/>
          <w:lang w:eastAsia="lv-LV"/>
        </w:rPr>
        <w:t xml:space="preserve">Civillietu tiesas kolēģijas 2019. gada </w:t>
      </w:r>
      <w:r w:rsidR="00414DF1" w:rsidRPr="0040450A">
        <w:rPr>
          <w:rFonts w:eastAsia="Times New Roman" w:cs="Times New Roman"/>
          <w:szCs w:val="24"/>
          <w:lang w:eastAsia="lv-LV"/>
        </w:rPr>
        <w:t xml:space="preserve">[..] </w:t>
      </w:r>
      <w:r w:rsidRPr="0040450A">
        <w:rPr>
          <w:rFonts w:eastAsia="Times New Roman" w:cs="Times New Roman"/>
          <w:szCs w:val="24"/>
          <w:lang w:eastAsia="lv-LV"/>
        </w:rPr>
        <w:t xml:space="preserve">spriedumu, norādot uz materiālo tiesību normu nepareizu piemērošanu, iesniegusi </w:t>
      </w:r>
      <w:r w:rsidR="000D163A" w:rsidRPr="0040450A">
        <w:rPr>
          <w:rFonts w:eastAsia="Times New Roman" w:cs="Times New Roman"/>
          <w:szCs w:val="24"/>
          <w:lang w:eastAsia="lv-LV"/>
        </w:rPr>
        <w:t>prasītāja</w:t>
      </w:r>
      <w:r w:rsidRPr="0040450A">
        <w:rPr>
          <w:rFonts w:eastAsia="Times New Roman" w:cs="Times New Roman"/>
          <w:szCs w:val="24"/>
          <w:lang w:eastAsia="lv-LV"/>
        </w:rPr>
        <w:t xml:space="preserve">, </w:t>
      </w:r>
      <w:proofErr w:type="gramStart"/>
      <w:r w:rsidRPr="0040450A">
        <w:rPr>
          <w:rFonts w:eastAsia="Times New Roman" w:cs="Times New Roman"/>
          <w:szCs w:val="24"/>
          <w:lang w:eastAsia="lv-LV"/>
        </w:rPr>
        <w:t>lūdzot to atcelt</w:t>
      </w:r>
      <w:proofErr w:type="gramEnd"/>
      <w:r w:rsidRPr="0040450A">
        <w:rPr>
          <w:rFonts w:eastAsia="Times New Roman" w:cs="Times New Roman"/>
          <w:szCs w:val="24"/>
          <w:lang w:eastAsia="lv-LV"/>
        </w:rPr>
        <w:t xml:space="preserve"> un nodot </w:t>
      </w:r>
      <w:r w:rsidR="0017189F" w:rsidRPr="0040450A">
        <w:rPr>
          <w:rFonts w:eastAsia="Times New Roman" w:cs="Times New Roman"/>
          <w:szCs w:val="24"/>
          <w:lang w:eastAsia="lv-LV"/>
        </w:rPr>
        <w:t xml:space="preserve">lietu </w:t>
      </w:r>
      <w:r w:rsidRPr="0040450A">
        <w:rPr>
          <w:rFonts w:eastAsia="Times New Roman" w:cs="Times New Roman"/>
          <w:szCs w:val="24"/>
          <w:lang w:eastAsia="lv-LV"/>
        </w:rPr>
        <w:t>jaunai izskatīšanai.</w:t>
      </w:r>
    </w:p>
    <w:p w14:paraId="4BC0E36E" w14:textId="77777777" w:rsidR="00C51590" w:rsidRPr="0040450A" w:rsidRDefault="00C51590" w:rsidP="00C51590">
      <w:pPr>
        <w:spacing w:after="0" w:line="276" w:lineRule="auto"/>
        <w:ind w:firstLine="567"/>
        <w:jc w:val="both"/>
        <w:rPr>
          <w:rFonts w:eastAsia="Times New Roman" w:cs="Times New Roman"/>
          <w:szCs w:val="24"/>
          <w:lang w:eastAsia="lv-LV"/>
        </w:rPr>
      </w:pPr>
      <w:r w:rsidRPr="0040450A">
        <w:rPr>
          <w:rFonts w:eastAsia="Times New Roman" w:cs="Times New Roman"/>
          <w:szCs w:val="24"/>
          <w:lang w:eastAsia="lv-LV"/>
        </w:rPr>
        <w:t>Kasācijas sūdzība pamatota ar šādiem argumentiem.</w:t>
      </w:r>
    </w:p>
    <w:p w14:paraId="41E1D471" w14:textId="792FFE8A" w:rsidR="00C51590" w:rsidRPr="0040450A" w:rsidRDefault="00C51590" w:rsidP="00C51590">
      <w:pPr>
        <w:spacing w:after="0" w:line="276" w:lineRule="auto"/>
        <w:ind w:firstLine="567"/>
        <w:jc w:val="both"/>
        <w:rPr>
          <w:rFonts w:eastAsia="Times New Roman" w:cs="Times New Roman"/>
          <w:szCs w:val="24"/>
          <w:lang w:eastAsia="lv-LV"/>
        </w:rPr>
      </w:pPr>
      <w:r w:rsidRPr="0040450A">
        <w:rPr>
          <w:rFonts w:eastAsia="Times New Roman" w:cs="Times New Roman"/>
          <w:szCs w:val="24"/>
          <w:lang w:eastAsia="lv-LV"/>
        </w:rPr>
        <w:t xml:space="preserve">[5.1] Spriedumā nepareizi piemērots Civillikuma 1635. un </w:t>
      </w:r>
      <w:proofErr w:type="gramStart"/>
      <w:r w:rsidRPr="0040450A">
        <w:rPr>
          <w:rFonts w:eastAsia="Times New Roman" w:cs="Times New Roman"/>
          <w:szCs w:val="24"/>
          <w:lang w:eastAsia="lv-LV"/>
        </w:rPr>
        <w:t>1779.pants</w:t>
      </w:r>
      <w:proofErr w:type="gramEnd"/>
      <w:r w:rsidRPr="0040450A">
        <w:rPr>
          <w:rFonts w:eastAsia="Times New Roman" w:cs="Times New Roman"/>
          <w:szCs w:val="24"/>
          <w:lang w:eastAsia="lv-LV"/>
        </w:rPr>
        <w:t xml:space="preserve">, tiesai nesaskatot cēlonisko sakaru starp atbildētāju prettiesisko bezdarbību un zaudējumiem, kas </w:t>
      </w:r>
      <w:r w:rsidR="005F78E0" w:rsidRPr="0040450A">
        <w:rPr>
          <w:rFonts w:eastAsia="Times New Roman" w:cs="Times New Roman"/>
          <w:szCs w:val="24"/>
          <w:lang w:eastAsia="lv-LV"/>
        </w:rPr>
        <w:t>šīs bezdarbības dēļ cēlušies p</w:t>
      </w:r>
      <w:r w:rsidRPr="0040450A">
        <w:rPr>
          <w:rFonts w:eastAsia="Times New Roman" w:cs="Times New Roman"/>
          <w:szCs w:val="24"/>
          <w:lang w:eastAsia="lv-LV"/>
        </w:rPr>
        <w:t>rasītājai.</w:t>
      </w:r>
    </w:p>
    <w:p w14:paraId="0F9FD8F5" w14:textId="4F40024C" w:rsidR="00C51590" w:rsidRPr="0040450A" w:rsidRDefault="00C51590" w:rsidP="00C51590">
      <w:pPr>
        <w:spacing w:after="0" w:line="276" w:lineRule="auto"/>
        <w:ind w:firstLine="567"/>
        <w:jc w:val="both"/>
        <w:rPr>
          <w:rFonts w:eastAsia="Times New Roman" w:cs="Times New Roman"/>
          <w:szCs w:val="24"/>
          <w:lang w:eastAsia="lv-LV"/>
        </w:rPr>
      </w:pPr>
      <w:r w:rsidRPr="0040450A">
        <w:rPr>
          <w:rFonts w:eastAsia="Times New Roman" w:cs="Times New Roman"/>
          <w:szCs w:val="24"/>
          <w:lang w:eastAsia="lv-LV"/>
        </w:rPr>
        <w:t xml:space="preserve">Nedz Civillikumā, nedz citā normatīvajā aktā nav definēts jēdziena „cēloniskais sakars” saturs, lai arī nepieciešamība to konstatēt prasībās par zaudējumu atlīdzības piedziņu izriet no Civillikuma 1635. un </w:t>
      </w:r>
      <w:proofErr w:type="gramStart"/>
      <w:r w:rsidRPr="0040450A">
        <w:rPr>
          <w:rFonts w:eastAsia="Times New Roman" w:cs="Times New Roman"/>
          <w:szCs w:val="24"/>
          <w:lang w:eastAsia="lv-LV"/>
        </w:rPr>
        <w:t>1779.panta</w:t>
      </w:r>
      <w:proofErr w:type="gramEnd"/>
      <w:r w:rsidRPr="0040450A">
        <w:rPr>
          <w:rFonts w:eastAsia="Times New Roman" w:cs="Times New Roman"/>
          <w:szCs w:val="24"/>
          <w:lang w:eastAsia="lv-LV"/>
        </w:rPr>
        <w:t xml:space="preserve">. Pareizai strīda </w:t>
      </w:r>
      <w:r w:rsidR="007C53BD" w:rsidRPr="0040450A">
        <w:rPr>
          <w:rFonts w:eastAsia="Times New Roman" w:cs="Times New Roman"/>
          <w:szCs w:val="24"/>
          <w:lang w:eastAsia="lv-LV"/>
        </w:rPr>
        <w:t xml:space="preserve">izšķiršanai </w:t>
      </w:r>
      <w:r w:rsidRPr="0040450A">
        <w:rPr>
          <w:rFonts w:eastAsia="Times New Roman" w:cs="Times New Roman"/>
          <w:szCs w:val="24"/>
          <w:lang w:eastAsia="lv-LV"/>
        </w:rPr>
        <w:t xml:space="preserve">par zaudējumu, kas cēlušies obligātā akciju atpirkšanas piedāvājuma neizteikšanas rezultātā, </w:t>
      </w:r>
      <w:r w:rsidR="007C53BD" w:rsidRPr="0040450A">
        <w:rPr>
          <w:rFonts w:eastAsia="Times New Roman" w:cs="Times New Roman"/>
          <w:szCs w:val="24"/>
          <w:lang w:eastAsia="lv-LV"/>
        </w:rPr>
        <w:t>atlīdzību</w:t>
      </w:r>
      <w:r w:rsidRPr="0040450A">
        <w:rPr>
          <w:rFonts w:eastAsia="Times New Roman" w:cs="Times New Roman"/>
          <w:szCs w:val="24"/>
          <w:lang w:eastAsia="lv-LV"/>
        </w:rPr>
        <w:t xml:space="preserve"> </w:t>
      </w:r>
      <w:r w:rsidR="007C53BD" w:rsidRPr="0040450A">
        <w:rPr>
          <w:rFonts w:eastAsia="Times New Roman" w:cs="Times New Roman"/>
          <w:szCs w:val="24"/>
          <w:lang w:eastAsia="lv-LV"/>
        </w:rPr>
        <w:t>ir jānoskaidro</w:t>
      </w:r>
      <w:r w:rsidRPr="0040450A">
        <w:rPr>
          <w:rFonts w:eastAsia="Times New Roman" w:cs="Times New Roman"/>
          <w:szCs w:val="24"/>
          <w:lang w:eastAsia="lv-LV"/>
        </w:rPr>
        <w:t xml:space="preserve">, vai </w:t>
      </w:r>
      <w:r w:rsidR="007C53BD" w:rsidRPr="0040450A">
        <w:rPr>
          <w:rFonts w:eastAsia="Times New Roman" w:cs="Times New Roman"/>
          <w:szCs w:val="24"/>
          <w:lang w:eastAsia="lv-LV"/>
        </w:rPr>
        <w:t xml:space="preserve">atbildētāju </w:t>
      </w:r>
      <w:r w:rsidRPr="0040450A">
        <w:rPr>
          <w:rFonts w:eastAsia="Times New Roman" w:cs="Times New Roman"/>
          <w:szCs w:val="24"/>
          <w:lang w:eastAsia="lv-LV"/>
        </w:rPr>
        <w:t>bezdarbība ir cēlonis mantiski novērtējamam pametumam</w:t>
      </w:r>
      <w:r w:rsidR="007C53BD" w:rsidRPr="0040450A">
        <w:rPr>
          <w:rFonts w:eastAsia="Times New Roman" w:cs="Times New Roman"/>
          <w:szCs w:val="24"/>
          <w:lang w:eastAsia="lv-LV"/>
        </w:rPr>
        <w:t>. T</w:t>
      </w:r>
      <w:r w:rsidRPr="0040450A">
        <w:rPr>
          <w:rFonts w:eastAsia="Times New Roman" w:cs="Times New Roman"/>
          <w:szCs w:val="24"/>
          <w:lang w:eastAsia="lv-LV"/>
        </w:rPr>
        <w:t xml:space="preserve">iesai bija jāatbild uz jautājumu, kādas sekas iestātos, ja atbildētāji prasītājai izteiktu obligāto akciju atpirkšanas </w:t>
      </w:r>
      <w:r w:rsidRPr="0040450A">
        <w:rPr>
          <w:rFonts w:eastAsia="Times New Roman" w:cs="Times New Roman"/>
          <w:szCs w:val="24"/>
          <w:lang w:eastAsia="lv-LV"/>
        </w:rPr>
        <w:lastRenderedPageBreak/>
        <w:t>piedāvājumu</w:t>
      </w:r>
      <w:r w:rsidR="0017189F" w:rsidRPr="0040450A">
        <w:rPr>
          <w:rFonts w:eastAsia="Times New Roman" w:cs="Times New Roman"/>
          <w:szCs w:val="24"/>
          <w:lang w:eastAsia="lv-LV"/>
        </w:rPr>
        <w:t>.</w:t>
      </w:r>
      <w:r w:rsidRPr="0040450A">
        <w:rPr>
          <w:rFonts w:eastAsia="Times New Roman" w:cs="Times New Roman"/>
          <w:szCs w:val="24"/>
          <w:lang w:eastAsia="lv-LV"/>
        </w:rPr>
        <w:t xml:space="preserve"> Atbilde uz šo jautājumu ir viennozīmīga –</w:t>
      </w:r>
      <w:r w:rsidR="00D36F86" w:rsidRPr="0040450A">
        <w:rPr>
          <w:rFonts w:eastAsia="Times New Roman" w:cs="Times New Roman"/>
          <w:szCs w:val="24"/>
          <w:lang w:eastAsia="lv-LV"/>
        </w:rPr>
        <w:t xml:space="preserve"> </w:t>
      </w:r>
      <w:r w:rsidRPr="0040450A">
        <w:rPr>
          <w:rFonts w:eastAsia="Times New Roman" w:cs="Times New Roman"/>
          <w:szCs w:val="24"/>
          <w:lang w:eastAsia="lv-LV"/>
        </w:rPr>
        <w:t xml:space="preserve">prasītājai piederošās sabiedrības akcijas tiktu tiem pārdotas par cenu, kas noteikta atbilstoši kādam no Finanšu instrumentu tirgus likuma </w:t>
      </w:r>
      <w:proofErr w:type="gramStart"/>
      <w:r w:rsidRPr="0040450A">
        <w:rPr>
          <w:rFonts w:eastAsia="Times New Roman" w:cs="Times New Roman"/>
          <w:szCs w:val="24"/>
          <w:lang w:eastAsia="lv-LV"/>
        </w:rPr>
        <w:t>74.panta</w:t>
      </w:r>
      <w:proofErr w:type="gramEnd"/>
      <w:r w:rsidRPr="0040450A">
        <w:rPr>
          <w:rFonts w:eastAsia="Times New Roman" w:cs="Times New Roman"/>
          <w:szCs w:val="24"/>
          <w:lang w:eastAsia="lv-LV"/>
        </w:rPr>
        <w:t xml:space="preserve"> pirmās daļas apakšpunktiem. </w:t>
      </w:r>
    </w:p>
    <w:p w14:paraId="662CC9D9" w14:textId="77777777" w:rsidR="004B615A" w:rsidRPr="0040450A" w:rsidRDefault="00C51590" w:rsidP="00C51590">
      <w:pPr>
        <w:spacing w:after="0" w:line="276" w:lineRule="auto"/>
        <w:ind w:firstLine="567"/>
        <w:jc w:val="both"/>
        <w:rPr>
          <w:rFonts w:eastAsia="Times New Roman" w:cs="Times New Roman"/>
          <w:szCs w:val="24"/>
          <w:lang w:eastAsia="lv-LV"/>
        </w:rPr>
      </w:pPr>
      <w:r w:rsidRPr="0040450A">
        <w:rPr>
          <w:rFonts w:eastAsia="Times New Roman" w:cs="Times New Roman"/>
          <w:szCs w:val="24"/>
          <w:lang w:eastAsia="lv-LV"/>
        </w:rPr>
        <w:t xml:space="preserve">Tiesas vērtējums par neiespējamību atbildētājiem ietekmēt cenu, par kādu valstij piederošās sabiedrības akcijas pārdotas izsolē, </w:t>
      </w:r>
      <w:r w:rsidR="004B615A" w:rsidRPr="0040450A">
        <w:rPr>
          <w:rFonts w:eastAsia="Times New Roman" w:cs="Times New Roman"/>
          <w:szCs w:val="24"/>
          <w:lang w:eastAsia="lv-LV"/>
        </w:rPr>
        <w:t>nevarēja būt</w:t>
      </w:r>
      <w:r w:rsidRPr="0040450A">
        <w:rPr>
          <w:rFonts w:eastAsia="Times New Roman" w:cs="Times New Roman"/>
          <w:szCs w:val="24"/>
          <w:lang w:eastAsia="lv-LV"/>
        </w:rPr>
        <w:t xml:space="preserve"> pamat</w:t>
      </w:r>
      <w:r w:rsidR="004B615A" w:rsidRPr="0040450A">
        <w:rPr>
          <w:rFonts w:eastAsia="Times New Roman" w:cs="Times New Roman"/>
          <w:szCs w:val="24"/>
          <w:lang w:eastAsia="lv-LV"/>
        </w:rPr>
        <w:t>s</w:t>
      </w:r>
      <w:r w:rsidRPr="0040450A">
        <w:rPr>
          <w:rFonts w:eastAsia="Times New Roman" w:cs="Times New Roman"/>
          <w:szCs w:val="24"/>
          <w:lang w:eastAsia="lv-LV"/>
        </w:rPr>
        <w:t xml:space="preserve"> prasības noraidīšanai</w:t>
      </w:r>
      <w:r w:rsidR="004B615A" w:rsidRPr="0040450A">
        <w:rPr>
          <w:rFonts w:eastAsia="Times New Roman" w:cs="Times New Roman"/>
          <w:szCs w:val="24"/>
          <w:lang w:eastAsia="lv-LV"/>
        </w:rPr>
        <w:t>. Šim apsvērumam nav nekādas nozīmes attiecībā uz</w:t>
      </w:r>
      <w:r w:rsidRPr="0040450A">
        <w:rPr>
          <w:rFonts w:eastAsia="Times New Roman" w:cs="Times New Roman"/>
          <w:szCs w:val="24"/>
          <w:lang w:eastAsia="lv-LV"/>
        </w:rPr>
        <w:t xml:space="preserve"> cēloniskā sakara starp prettiesisko bezdarbību un zaudējumu rašanos</w:t>
      </w:r>
      <w:r w:rsidR="004B615A" w:rsidRPr="0040450A">
        <w:rPr>
          <w:rFonts w:eastAsia="Times New Roman" w:cs="Times New Roman"/>
          <w:szCs w:val="24"/>
          <w:lang w:eastAsia="lv-LV"/>
        </w:rPr>
        <w:t xml:space="preserve"> izvērtējumu.</w:t>
      </w:r>
    </w:p>
    <w:p w14:paraId="40F55849" w14:textId="4A9FDBF1" w:rsidR="00C51590" w:rsidRPr="0040450A" w:rsidRDefault="00C51590" w:rsidP="00C51590">
      <w:pPr>
        <w:spacing w:after="0" w:line="276" w:lineRule="auto"/>
        <w:ind w:firstLine="567"/>
        <w:jc w:val="both"/>
        <w:rPr>
          <w:rFonts w:eastAsia="Times New Roman" w:cs="Times New Roman"/>
          <w:szCs w:val="24"/>
          <w:lang w:eastAsia="lv-LV"/>
        </w:rPr>
      </w:pPr>
      <w:r w:rsidRPr="0040450A">
        <w:rPr>
          <w:rFonts w:eastAsia="Times New Roman" w:cs="Times New Roman"/>
          <w:szCs w:val="24"/>
          <w:lang w:eastAsia="lv-LV"/>
        </w:rPr>
        <w:t xml:space="preserve">[5.2] Obligātā akciju atpirkšanas piedāvājuma institūts Finanšu instrumentu tirgus likuma </w:t>
      </w:r>
      <w:proofErr w:type="gramStart"/>
      <w:r w:rsidRPr="0040450A">
        <w:rPr>
          <w:rFonts w:eastAsia="Times New Roman" w:cs="Times New Roman"/>
          <w:szCs w:val="24"/>
          <w:lang w:eastAsia="lv-LV"/>
        </w:rPr>
        <w:t>66.pantā</w:t>
      </w:r>
      <w:proofErr w:type="gramEnd"/>
      <w:r w:rsidRPr="0040450A">
        <w:rPr>
          <w:rFonts w:eastAsia="Times New Roman" w:cs="Times New Roman"/>
          <w:szCs w:val="24"/>
          <w:lang w:eastAsia="lv-LV"/>
        </w:rPr>
        <w:t xml:space="preserve"> ieviests, transponējot Eiropas Parlamenta un Padomes 2004.gada 21.aprīļa direktīvu 2004/25/EK „Par pārņemšanas piedāvājumiem”, kuras mērķis ir mazākuma akcionāru aizsardzība situācijā, kad viens vai vairāki saskaņoti darbojušies akcionāri ir ieguvuši kontroli pār akciju sabiedrību. </w:t>
      </w:r>
      <w:bookmarkStart w:id="1" w:name="OLE_LINK1"/>
      <w:bookmarkStart w:id="2" w:name="OLE_LINK2"/>
      <w:r w:rsidRPr="0040450A">
        <w:rPr>
          <w:rFonts w:eastAsia="Times New Roman" w:cs="Times New Roman"/>
          <w:szCs w:val="24"/>
          <w:lang w:eastAsia="lv-LV"/>
        </w:rPr>
        <w:t>Tas ir tiesisks līdzeklis, ar ko mazākuma akcionāriem tiek kompensēts tādas līdzdalības, kad dod kādu ietekmi sabiedrībā, zudums</w:t>
      </w:r>
      <w:bookmarkEnd w:id="1"/>
      <w:bookmarkEnd w:id="2"/>
      <w:r w:rsidRPr="0040450A">
        <w:rPr>
          <w:rFonts w:eastAsia="Times New Roman" w:cs="Times New Roman"/>
          <w:szCs w:val="24"/>
          <w:lang w:eastAsia="lv-LV"/>
        </w:rPr>
        <w:t xml:space="preserve">. Apgabaltiesa, piemērojot minētā likuma 66.panta pirmās daļas 1.punktu (redakcijā, kas bija spēkā no 2006.gada 13.jūlija līdz 2016.gada 28.jūnijam), pienākuma izteikt obligāto atpirkšanas piedāvājumu rašanās brīdi </w:t>
      </w:r>
      <w:r w:rsidR="0017189F" w:rsidRPr="0040450A">
        <w:rPr>
          <w:rFonts w:eastAsia="Times New Roman" w:cs="Times New Roman"/>
          <w:szCs w:val="24"/>
          <w:lang w:eastAsia="lv-LV"/>
        </w:rPr>
        <w:t xml:space="preserve">kļūdaini </w:t>
      </w:r>
      <w:r w:rsidRPr="0040450A">
        <w:rPr>
          <w:rFonts w:eastAsia="Times New Roman" w:cs="Times New Roman"/>
          <w:szCs w:val="24"/>
          <w:lang w:eastAsia="lv-LV"/>
        </w:rPr>
        <w:t xml:space="preserve">saistījusi ar administratīvā akta par minētā pienākuma neizpildi spēkā stāšanos, nevis akciju faktisko iegūšanas brīdi. </w:t>
      </w:r>
    </w:p>
    <w:p w14:paraId="1F48CCB4" w14:textId="3CF1E443" w:rsidR="00C51590" w:rsidRPr="0040450A" w:rsidRDefault="004B615A" w:rsidP="00C51590">
      <w:pPr>
        <w:spacing w:after="0" w:line="276" w:lineRule="auto"/>
        <w:ind w:firstLine="567"/>
        <w:jc w:val="both"/>
        <w:rPr>
          <w:rFonts w:eastAsia="Times New Roman" w:cs="Times New Roman"/>
          <w:szCs w:val="24"/>
          <w:lang w:eastAsia="lv-LV"/>
        </w:rPr>
      </w:pPr>
      <w:r w:rsidRPr="0040450A">
        <w:rPr>
          <w:rFonts w:eastAsia="Times New Roman" w:cs="Times New Roman"/>
          <w:szCs w:val="24"/>
          <w:lang w:eastAsia="lv-LV"/>
        </w:rPr>
        <w:t>Tiesa pretēji</w:t>
      </w:r>
      <w:r w:rsidR="00C51590" w:rsidRPr="0040450A">
        <w:rPr>
          <w:rFonts w:eastAsia="Times New Roman" w:cs="Times New Roman"/>
          <w:szCs w:val="24"/>
          <w:lang w:eastAsia="lv-LV"/>
        </w:rPr>
        <w:t xml:space="preserve"> Civillikuma </w:t>
      </w:r>
      <w:proofErr w:type="gramStart"/>
      <w:r w:rsidR="00C51590" w:rsidRPr="0040450A">
        <w:rPr>
          <w:rFonts w:eastAsia="Times New Roman" w:cs="Times New Roman"/>
          <w:szCs w:val="24"/>
          <w:lang w:eastAsia="lv-LV"/>
        </w:rPr>
        <w:t>1402.pant</w:t>
      </w:r>
      <w:r w:rsidRPr="0040450A">
        <w:rPr>
          <w:rFonts w:eastAsia="Times New Roman" w:cs="Times New Roman"/>
          <w:szCs w:val="24"/>
          <w:lang w:eastAsia="lv-LV"/>
        </w:rPr>
        <w:t>am</w:t>
      </w:r>
      <w:proofErr w:type="gramEnd"/>
      <w:r w:rsidR="00C51590" w:rsidRPr="0040450A">
        <w:rPr>
          <w:rFonts w:eastAsia="Times New Roman" w:cs="Times New Roman"/>
          <w:szCs w:val="24"/>
          <w:lang w:eastAsia="lv-LV"/>
        </w:rPr>
        <w:t>,</w:t>
      </w:r>
      <w:r w:rsidRPr="0040450A">
        <w:rPr>
          <w:rFonts w:eastAsia="Times New Roman" w:cs="Times New Roman"/>
          <w:szCs w:val="24"/>
          <w:lang w:eastAsia="lv-LV"/>
        </w:rPr>
        <w:t xml:space="preserve"> saskaņ</w:t>
      </w:r>
      <w:r w:rsidR="00C51590" w:rsidRPr="0040450A">
        <w:rPr>
          <w:rFonts w:eastAsia="Times New Roman" w:cs="Times New Roman"/>
          <w:szCs w:val="24"/>
          <w:lang w:eastAsia="lv-LV"/>
        </w:rPr>
        <w:t>ā ar kuru saistību tiesība var rasties uz likuma pamata,  nav ņēmusi vērā, ka mazākuma akcionāru tiesības netiek pietiekami aizsargātas ar tādu likuma interpretāciju, saskaņā ar kuru obligātais akciju atpirkšanas piedāvājums izteicams nevis uzreiz pēc kontroles iegūšanas mērķa sabiedrībā (saistības likumiskais pamats), bet gan pēc administratīvā akta, kurā konstatēta šī pienākuma neizpilde, spēkā stāšanās (neatļautas darbības pamats)</w:t>
      </w:r>
      <w:r w:rsidRPr="0040450A">
        <w:rPr>
          <w:rFonts w:eastAsia="Times New Roman" w:cs="Times New Roman"/>
          <w:szCs w:val="24"/>
          <w:lang w:eastAsia="lv-LV"/>
        </w:rPr>
        <w:t>. T</w:t>
      </w:r>
      <w:r w:rsidR="00C51590" w:rsidRPr="0040450A">
        <w:rPr>
          <w:rFonts w:eastAsia="Times New Roman" w:cs="Times New Roman"/>
          <w:szCs w:val="24"/>
          <w:lang w:eastAsia="lv-LV"/>
        </w:rPr>
        <w:t xml:space="preserve">ādā gadījumā vairākuma akcionāri var izvairīties no obligātā akciju atpirkšanas piedāvājuma izteikšanas, samazinot līdzdalības apmēru sabiedrībā tiklīdz kā uzraugošā iestāde pieņēmusi lēmumu par soda piemērošanu par pienākuma neizpildi. </w:t>
      </w:r>
    </w:p>
    <w:p w14:paraId="46E1DA40" w14:textId="3B0A3794" w:rsidR="00C51590" w:rsidRPr="0040450A" w:rsidRDefault="00C51590" w:rsidP="00C51590">
      <w:pPr>
        <w:spacing w:after="0" w:line="276" w:lineRule="auto"/>
        <w:ind w:firstLine="567"/>
        <w:jc w:val="both"/>
        <w:rPr>
          <w:rFonts w:eastAsia="Times New Roman" w:cs="Times New Roman"/>
          <w:szCs w:val="24"/>
          <w:lang w:eastAsia="lv-LV"/>
        </w:rPr>
      </w:pPr>
      <w:r w:rsidRPr="0040450A">
        <w:rPr>
          <w:rFonts w:eastAsia="Times New Roman" w:cs="Times New Roman"/>
          <w:szCs w:val="24"/>
          <w:lang w:eastAsia="lv-LV"/>
        </w:rPr>
        <w:t xml:space="preserve">[5.3] Finanšu un kapitāla tirgus komisijas </w:t>
      </w:r>
      <w:r w:rsidR="00742492" w:rsidRPr="0040450A">
        <w:rPr>
          <w:rFonts w:eastAsia="Times New Roman" w:cs="Times New Roman"/>
          <w:szCs w:val="24"/>
          <w:lang w:eastAsia="lv-LV"/>
        </w:rPr>
        <w:t>[..]</w:t>
      </w:r>
      <w:r w:rsidRPr="0040450A">
        <w:rPr>
          <w:rFonts w:eastAsia="Times New Roman" w:cs="Times New Roman"/>
          <w:szCs w:val="24"/>
          <w:lang w:eastAsia="lv-LV"/>
        </w:rPr>
        <w:t xml:space="preserve"> paziņojums par administratīvā līguma, kurā konstatēts, ka atbildētāji pārkāpuši Finanšu instrumentu tirgus likuma </w:t>
      </w:r>
      <w:proofErr w:type="gramStart"/>
      <w:r w:rsidRPr="0040450A">
        <w:rPr>
          <w:rFonts w:eastAsia="Times New Roman" w:cs="Times New Roman"/>
          <w:szCs w:val="24"/>
          <w:lang w:eastAsia="lv-LV"/>
        </w:rPr>
        <w:t>66.pantu</w:t>
      </w:r>
      <w:proofErr w:type="gramEnd"/>
      <w:r w:rsidRPr="0040450A">
        <w:rPr>
          <w:rFonts w:eastAsia="Times New Roman" w:cs="Times New Roman"/>
          <w:szCs w:val="24"/>
          <w:lang w:eastAsia="lv-LV"/>
        </w:rPr>
        <w:t xml:space="preserve">, neizsakot akciju obligāto atpirkšanas piedāvājumu mazākuma akcionāriem, noslēgšanu, liecina, ka pretēji </w:t>
      </w:r>
      <w:r w:rsidR="00742492" w:rsidRPr="0040450A">
        <w:rPr>
          <w:rFonts w:eastAsia="Times New Roman" w:cs="Times New Roman"/>
          <w:szCs w:val="24"/>
          <w:lang w:eastAsia="lv-LV"/>
        </w:rPr>
        <w:t>[pers. A]</w:t>
      </w:r>
      <w:r w:rsidRPr="0040450A">
        <w:rPr>
          <w:rFonts w:eastAsia="Times New Roman" w:cs="Times New Roman"/>
          <w:szCs w:val="24"/>
          <w:lang w:eastAsia="lv-LV"/>
        </w:rPr>
        <w:t xml:space="preserve"> un </w:t>
      </w:r>
      <w:r w:rsidR="00742492" w:rsidRPr="0040450A">
        <w:rPr>
          <w:rFonts w:eastAsia="Times New Roman" w:cs="Times New Roman"/>
          <w:szCs w:val="24"/>
          <w:lang w:eastAsia="lv-LV"/>
        </w:rPr>
        <w:t>[pers. B]</w:t>
      </w:r>
      <w:r w:rsidRPr="0040450A">
        <w:rPr>
          <w:rFonts w:eastAsia="Times New Roman" w:cs="Times New Roman"/>
          <w:szCs w:val="24"/>
          <w:lang w:eastAsia="lv-LV"/>
        </w:rPr>
        <w:t xml:space="preserve"> apgalvojumiem par minētā pienākuma izbeigšanos</w:t>
      </w:r>
      <w:r w:rsidR="00742492" w:rsidRPr="0040450A">
        <w:rPr>
          <w:rFonts w:eastAsia="Times New Roman" w:cs="Times New Roman"/>
          <w:szCs w:val="24"/>
          <w:lang w:eastAsia="lv-LV"/>
        </w:rPr>
        <w:t xml:space="preserve"> [..]</w:t>
      </w:r>
      <w:r w:rsidRPr="0040450A">
        <w:rPr>
          <w:rFonts w:eastAsia="Times New Roman" w:cs="Times New Roman"/>
          <w:szCs w:val="24"/>
          <w:lang w:eastAsia="lv-LV"/>
        </w:rPr>
        <w:t xml:space="preserve">, kad </w:t>
      </w:r>
      <w:r w:rsidR="00742492" w:rsidRPr="0040450A">
        <w:rPr>
          <w:rFonts w:eastAsia="Times New Roman" w:cs="Times New Roman"/>
          <w:szCs w:val="24"/>
          <w:lang w:eastAsia="lv-LV"/>
        </w:rPr>
        <w:t>[pers. C]</w:t>
      </w:r>
      <w:r w:rsidRPr="0040450A">
        <w:rPr>
          <w:rFonts w:eastAsia="Times New Roman" w:cs="Times New Roman"/>
          <w:szCs w:val="24"/>
          <w:lang w:eastAsia="lv-LV"/>
        </w:rPr>
        <w:t xml:space="preserve"> pārdeva daļu no sev piederošajām sabiedrības akcijām, pienākums izteikt akciju obligāto atpirkšanas piedāvājumu pret atlikušajiem mazākuma akcionāriem atbildētājiem pastāvēja arīdzan </w:t>
      </w:r>
      <w:r w:rsidR="00742492" w:rsidRPr="0040450A">
        <w:rPr>
          <w:rFonts w:eastAsia="Times New Roman" w:cs="Times New Roman"/>
          <w:szCs w:val="24"/>
          <w:lang w:eastAsia="lv-LV"/>
        </w:rPr>
        <w:t>[..]</w:t>
      </w:r>
      <w:r w:rsidRPr="0040450A">
        <w:rPr>
          <w:rFonts w:eastAsia="Times New Roman" w:cs="Times New Roman"/>
          <w:szCs w:val="24"/>
          <w:lang w:eastAsia="lv-LV"/>
        </w:rPr>
        <w:t xml:space="preserve">, kad izsolē tika pārdotas valstij piederošās akcijas. </w:t>
      </w:r>
    </w:p>
    <w:p w14:paraId="617EA051" w14:textId="77777777" w:rsidR="00C51590" w:rsidRPr="0040450A" w:rsidRDefault="00C51590" w:rsidP="00C51590">
      <w:pPr>
        <w:spacing w:after="0" w:line="276" w:lineRule="auto"/>
        <w:ind w:right="-1"/>
        <w:jc w:val="center"/>
        <w:rPr>
          <w:rFonts w:eastAsia="Times New Roman" w:cs="Times New Roman"/>
          <w:b/>
          <w:szCs w:val="24"/>
          <w:lang w:eastAsia="lv-LV"/>
        </w:rPr>
      </w:pPr>
    </w:p>
    <w:p w14:paraId="51D91FD0" w14:textId="77777777" w:rsidR="00C51590" w:rsidRPr="0040450A" w:rsidRDefault="00C51590" w:rsidP="00C51590">
      <w:pPr>
        <w:spacing w:after="0" w:line="276" w:lineRule="auto"/>
        <w:ind w:right="-1"/>
        <w:jc w:val="center"/>
        <w:rPr>
          <w:rFonts w:eastAsia="Times New Roman" w:cs="Times New Roman"/>
          <w:b/>
          <w:szCs w:val="24"/>
          <w:lang w:eastAsia="lv-LV"/>
        </w:rPr>
      </w:pPr>
      <w:r w:rsidRPr="0040450A">
        <w:rPr>
          <w:rFonts w:eastAsia="Times New Roman" w:cs="Times New Roman"/>
          <w:b/>
          <w:szCs w:val="24"/>
          <w:lang w:eastAsia="lv-LV"/>
        </w:rPr>
        <w:t>Motīvu daļa</w:t>
      </w:r>
    </w:p>
    <w:p w14:paraId="11A646FB" w14:textId="77777777" w:rsidR="00C51590" w:rsidRPr="0040450A" w:rsidRDefault="00C51590" w:rsidP="00C51590">
      <w:pPr>
        <w:spacing w:after="0" w:line="276" w:lineRule="auto"/>
        <w:ind w:right="-1"/>
        <w:jc w:val="center"/>
        <w:rPr>
          <w:rFonts w:eastAsia="Times New Roman" w:cs="Times New Roman"/>
          <w:b/>
          <w:szCs w:val="24"/>
          <w:lang w:eastAsia="lv-LV"/>
        </w:rPr>
      </w:pPr>
    </w:p>
    <w:p w14:paraId="32FDCB8C" w14:textId="214E63DD" w:rsidR="00C51590" w:rsidRPr="0040450A" w:rsidRDefault="00C51590" w:rsidP="00C51590">
      <w:pPr>
        <w:widowControl w:val="0"/>
        <w:spacing w:after="0" w:line="276" w:lineRule="auto"/>
        <w:ind w:right="-8" w:firstLine="567"/>
        <w:jc w:val="both"/>
        <w:rPr>
          <w:rFonts w:eastAsia="Times New Roman" w:cs="Times New Roman"/>
          <w:iCs/>
          <w:szCs w:val="24"/>
          <w:lang w:eastAsia="lv-LV"/>
        </w:rPr>
      </w:pPr>
      <w:r w:rsidRPr="0040450A">
        <w:rPr>
          <w:rFonts w:eastAsia="Times New Roman" w:cs="Times New Roman"/>
          <w:iCs/>
          <w:szCs w:val="24"/>
          <w:lang w:eastAsia="lv-LV"/>
        </w:rPr>
        <w:t>Pārbaudījis sprieduma likumību attiecībā uz personu, k</w:t>
      </w:r>
      <w:r w:rsidR="004B615A" w:rsidRPr="0040450A">
        <w:rPr>
          <w:rFonts w:eastAsia="Times New Roman" w:cs="Times New Roman"/>
          <w:iCs/>
          <w:szCs w:val="24"/>
          <w:lang w:eastAsia="lv-LV"/>
        </w:rPr>
        <w:t>ura</w:t>
      </w:r>
      <w:r w:rsidRPr="0040450A">
        <w:rPr>
          <w:rFonts w:eastAsia="Times New Roman" w:cs="Times New Roman"/>
          <w:iCs/>
          <w:szCs w:val="24"/>
          <w:lang w:eastAsia="lv-LV"/>
        </w:rPr>
        <w:t xml:space="preserve"> to pārsūdzējusi, un attiecībā uz argumentiem, kas minēti kasācijas sūdzībā, kā to nosaka Civilprocesa likuma </w:t>
      </w:r>
      <w:proofErr w:type="gramStart"/>
      <w:r w:rsidRPr="0040450A">
        <w:rPr>
          <w:rFonts w:eastAsia="Times New Roman" w:cs="Times New Roman"/>
          <w:iCs/>
          <w:szCs w:val="24"/>
          <w:lang w:eastAsia="lv-LV"/>
        </w:rPr>
        <w:t>473.panta</w:t>
      </w:r>
      <w:proofErr w:type="gramEnd"/>
      <w:r w:rsidRPr="0040450A">
        <w:rPr>
          <w:rFonts w:eastAsia="Times New Roman" w:cs="Times New Roman"/>
          <w:iCs/>
          <w:szCs w:val="24"/>
          <w:lang w:eastAsia="lv-LV"/>
        </w:rPr>
        <w:t xml:space="preserve"> pirmā daļa, Senāts atzīst, ka spriedums atceļams.</w:t>
      </w:r>
    </w:p>
    <w:p w14:paraId="2B972595" w14:textId="77777777" w:rsidR="004B615A" w:rsidRPr="0040450A" w:rsidRDefault="004B615A" w:rsidP="00C51590">
      <w:pPr>
        <w:widowControl w:val="0"/>
        <w:spacing w:after="0" w:line="276" w:lineRule="auto"/>
        <w:ind w:right="-8" w:firstLine="567"/>
        <w:jc w:val="both"/>
        <w:rPr>
          <w:rFonts w:eastAsia="Times New Roman" w:cs="Times New Roman"/>
          <w:iCs/>
          <w:szCs w:val="24"/>
          <w:lang w:eastAsia="lv-LV"/>
        </w:rPr>
      </w:pPr>
    </w:p>
    <w:p w14:paraId="466E07BD" w14:textId="3D58C469" w:rsidR="00656C1F" w:rsidRPr="0040450A" w:rsidRDefault="0089419C" w:rsidP="00C51590">
      <w:pPr>
        <w:widowControl w:val="0"/>
        <w:spacing w:after="0" w:line="276" w:lineRule="auto"/>
        <w:ind w:right="-8" w:firstLine="567"/>
        <w:jc w:val="both"/>
      </w:pPr>
      <w:r w:rsidRPr="0040450A">
        <w:t xml:space="preserve">[6] </w:t>
      </w:r>
      <w:r w:rsidR="00C51590" w:rsidRPr="0040450A">
        <w:t xml:space="preserve">Finanšu instrumentu tirgus likuma </w:t>
      </w:r>
      <w:proofErr w:type="gramStart"/>
      <w:r w:rsidR="00C51590" w:rsidRPr="0040450A">
        <w:t>66.panta</w:t>
      </w:r>
      <w:proofErr w:type="gramEnd"/>
      <w:r w:rsidR="00C51590" w:rsidRPr="0040450A">
        <w:t xml:space="preserve"> pirmās daļas 1.punkts </w:t>
      </w:r>
      <w:r w:rsidR="00C51590" w:rsidRPr="0040450A">
        <w:rPr>
          <w:rFonts w:eastAsia="Times New Roman"/>
          <w:lang w:eastAsia="lv-LV"/>
        </w:rPr>
        <w:t>(redakcijā, kas bija spēkā no 2006.gada 13.jūlija līdz 2016.gada 28.jūnijam) noteica</w:t>
      </w:r>
      <w:r w:rsidR="00C51590" w:rsidRPr="0040450A">
        <w:t>, ka</w:t>
      </w:r>
      <w:r w:rsidR="00C51590" w:rsidRPr="0040450A">
        <w:rPr>
          <w:rFonts w:eastAsia="Times New Roman"/>
          <w:lang w:eastAsia="lv-LV"/>
        </w:rPr>
        <w:t xml:space="preserve"> </w:t>
      </w:r>
      <w:r w:rsidR="00C51590" w:rsidRPr="0040450A">
        <w:t>citiem akcionāriem adresētu piedāvājumu atpirkt tiem piederošās akcijas obligāti izsaka persona vai personas, kas rīkojas saskaņoti, ja tās tieši vai netieši iegūst no akcijām izrietošās balsstiesības tādā daudzumā, ka šo personu balsstiesības sasniedz vai pārsniedz 50 procentus no akciju sabiedrības balsstiesīgo akciju kopskaita.</w:t>
      </w:r>
    </w:p>
    <w:p w14:paraId="5AA6DFC7" w14:textId="53D99A5F" w:rsidR="00C51590" w:rsidRPr="0040450A" w:rsidRDefault="00C51590" w:rsidP="00C51590">
      <w:pPr>
        <w:widowControl w:val="0"/>
        <w:spacing w:after="0" w:line="276" w:lineRule="auto"/>
        <w:ind w:right="-8" w:firstLine="567"/>
        <w:jc w:val="both"/>
      </w:pPr>
      <w:r w:rsidRPr="0040450A">
        <w:lastRenderedPageBreak/>
        <w:t xml:space="preserve">Ar </w:t>
      </w:r>
      <w:proofErr w:type="gramStart"/>
      <w:r w:rsidRPr="0040450A">
        <w:t>2016.gada</w:t>
      </w:r>
      <w:proofErr w:type="gramEnd"/>
      <w:r w:rsidRPr="0040450A">
        <w:t xml:space="preserve"> 26.maija Grozījumiem Finanšu instrumentu tirgus likumā 66.pants izteikts jaunā redakcijā, paredzot, ka par personām, kuras darbojas saskaņoti</w:t>
      </w:r>
      <w:r w:rsidR="00D52872" w:rsidRPr="0040450A">
        <w:t>,</w:t>
      </w:r>
      <w:r w:rsidRPr="0040450A">
        <w:t xml:space="preserve"> uzskatāmas ne vien piedāvātājs un personas, kas sadarbojas ar piedāvātāju vai mērķa sabiedrību saskaņā ar vienošanos, lai iegūtu mērķa sabiedrībā kontroli vai izjauktu veiksmīgu piedāvājumu, bet arīdzan laulātie, augšupējie un lejupējie radinieki līdz pirmajai pakāpei. Tāpat samazināts slieksnis balsstiesīgo akciju kopskaitam, iegūstot kuru, personai vai personām, kas rīkojas saskaņoti, jāizsaka citiem akcionāriem adresēts obligātais akciju atpirkšanas piedāvājums. Proti, pēc grozījumu spēkā stāšanās 2016.gada 29.jūnijā šāds pienākums rodas, iegūstot 30 vai vairāk procentus no akciju sabiedrības balsstiesīgā kapitāla. </w:t>
      </w:r>
    </w:p>
    <w:p w14:paraId="4EE3A923" w14:textId="0305ECD3" w:rsidR="00C51590" w:rsidRPr="0040450A" w:rsidRDefault="00C51590" w:rsidP="00C51590">
      <w:pPr>
        <w:widowControl w:val="0"/>
        <w:spacing w:after="0" w:line="276" w:lineRule="auto"/>
        <w:ind w:right="-8" w:firstLine="567"/>
        <w:jc w:val="both"/>
        <w:rPr>
          <w:rFonts w:eastAsia="Times New Roman" w:cs="Times New Roman"/>
          <w:iCs/>
          <w:szCs w:val="24"/>
          <w:lang w:eastAsia="lv-LV"/>
        </w:rPr>
      </w:pPr>
      <w:r w:rsidRPr="0040450A">
        <w:rPr>
          <w:rFonts w:eastAsia="Times New Roman" w:cs="Times New Roman"/>
          <w:iCs/>
          <w:szCs w:val="24"/>
          <w:lang w:eastAsia="lv-LV"/>
        </w:rPr>
        <w:t xml:space="preserve">Kā to pareizi norādījusi </w:t>
      </w:r>
      <w:proofErr w:type="spellStart"/>
      <w:r w:rsidRPr="0040450A">
        <w:rPr>
          <w:rFonts w:eastAsia="Times New Roman" w:cs="Times New Roman"/>
          <w:iCs/>
          <w:szCs w:val="24"/>
          <w:lang w:eastAsia="lv-LV"/>
        </w:rPr>
        <w:t>kasatore</w:t>
      </w:r>
      <w:proofErr w:type="spellEnd"/>
      <w:r w:rsidRPr="0040450A">
        <w:rPr>
          <w:rFonts w:eastAsia="Times New Roman" w:cs="Times New Roman"/>
          <w:iCs/>
          <w:szCs w:val="24"/>
          <w:lang w:eastAsia="lv-LV"/>
        </w:rPr>
        <w:t xml:space="preserve">, Finanšu instrumentu tirgus likuma </w:t>
      </w:r>
      <w:proofErr w:type="gramStart"/>
      <w:r w:rsidRPr="0040450A">
        <w:rPr>
          <w:rFonts w:eastAsia="Times New Roman" w:cs="Times New Roman"/>
          <w:iCs/>
          <w:szCs w:val="24"/>
          <w:lang w:eastAsia="lv-LV"/>
        </w:rPr>
        <w:t>66.pantā</w:t>
      </w:r>
      <w:proofErr w:type="gramEnd"/>
      <w:r w:rsidRPr="0040450A">
        <w:rPr>
          <w:rFonts w:eastAsia="Times New Roman" w:cs="Times New Roman"/>
          <w:iCs/>
          <w:szCs w:val="24"/>
          <w:lang w:eastAsia="lv-LV"/>
        </w:rPr>
        <w:t xml:space="preserve"> regulētais obligātais akciju atpirkšanas piedāvājums nacionālajā likumā ieviests, pārņemot Eiropas Parlamenta un Padomes 2004.gada 21.aprīļa direktīvas 2004/25/EK „Par pārņemšanas piedāvājumiem” (turpmāk Pārņemšanas Direktīva) 5.panta 1.punkta prasības, atbilstoši kurām personai vai personām, kuras, darbojoties saskaņoti, ieguvušas tādu </w:t>
      </w:r>
      <w:r w:rsidRPr="0040450A">
        <w:t>balsstiesību procentuālo daļu uzņēmumā, kas nodrošina kontroli minētajā uzņēmumā, ir pienākums pēc iespējas drīz</w:t>
      </w:r>
      <w:r w:rsidR="00656C1F" w:rsidRPr="0040450A">
        <w:t xml:space="preserve">, citiem vārdiem, nekavējoties </w:t>
      </w:r>
      <w:r w:rsidRPr="0040450A">
        <w:t>vērsties pie mazākumdalībniekiem ar piedāvājumu par viņu vērtspapīru atpirkšanu.</w:t>
      </w:r>
      <w:r w:rsidR="002F4A05" w:rsidRPr="0040450A">
        <w:rPr>
          <w:rFonts w:eastAsia="Times New Roman" w:cs="Times New Roman"/>
          <w:szCs w:val="24"/>
          <w:lang w:eastAsia="lv-LV"/>
        </w:rPr>
        <w:t xml:space="preserve"> Tas ir tiesisks līdzeklis, ar ko mazākuma akcionāriem tiek kompensēts tādas līdzdalības, ka</w:t>
      </w:r>
      <w:r w:rsidR="00115CA3" w:rsidRPr="0040450A">
        <w:rPr>
          <w:rFonts w:eastAsia="Times New Roman" w:cs="Times New Roman"/>
          <w:szCs w:val="24"/>
          <w:lang w:eastAsia="lv-LV"/>
        </w:rPr>
        <w:t>s</w:t>
      </w:r>
      <w:r w:rsidR="002F4A05" w:rsidRPr="0040450A">
        <w:rPr>
          <w:rFonts w:eastAsia="Times New Roman" w:cs="Times New Roman"/>
          <w:szCs w:val="24"/>
          <w:lang w:eastAsia="lv-LV"/>
        </w:rPr>
        <w:t xml:space="preserve"> dod kādu ietekmi sabiedrībā, zudums.</w:t>
      </w:r>
    </w:p>
    <w:p w14:paraId="0EDC875F" w14:textId="4D8B54BF" w:rsidR="00C51590" w:rsidRPr="0040450A" w:rsidRDefault="00C51590" w:rsidP="00C51590">
      <w:pPr>
        <w:widowControl w:val="0"/>
        <w:spacing w:after="0" w:line="276" w:lineRule="auto"/>
        <w:ind w:right="-8" w:firstLine="567"/>
        <w:jc w:val="both"/>
      </w:pPr>
      <w:r w:rsidRPr="0040450A">
        <w:rPr>
          <w:rFonts w:eastAsia="Times New Roman" w:cs="Times New Roman"/>
          <w:iCs/>
          <w:szCs w:val="24"/>
          <w:lang w:eastAsia="lv-LV"/>
        </w:rPr>
        <w:t xml:space="preserve">Pārņemšanas Direktīvas 9.apsvērumā norādīts, ka dalībvalstīm </w:t>
      </w:r>
      <w:r w:rsidRPr="0040450A">
        <w:t>jāveic pasākumi, kas vajadzīgi, lai aizsargātu vērtspapīru turētājus, jo īpaši tos, kam ir mazākuma līdzdalība gadījumos, kad pārņem to uzņēmumu kontroli. Par šādu pasākumu ir uzskatāms kontroli ieguvušās personas pienākums nākt klajā ar piedāvājumu visiem minētā uzņēmuma vērtspapīru turētājiem atpirkt visus tiem piederošos vērtspapīrus par atbilstīgu cenu.</w:t>
      </w:r>
    </w:p>
    <w:p w14:paraId="3D421151" w14:textId="26332ABD" w:rsidR="00C51590" w:rsidRPr="0040450A" w:rsidRDefault="00C51590" w:rsidP="00C51590">
      <w:pPr>
        <w:widowControl w:val="0"/>
        <w:spacing w:after="0" w:line="276" w:lineRule="auto"/>
        <w:ind w:right="-8" w:firstLine="567"/>
        <w:jc w:val="both"/>
        <w:rPr>
          <w:rFonts w:eastAsia="Times New Roman" w:cs="Times New Roman"/>
          <w:iCs/>
          <w:szCs w:val="24"/>
          <w:lang w:eastAsia="lv-LV"/>
        </w:rPr>
      </w:pPr>
      <w:r w:rsidRPr="0040450A">
        <w:t xml:space="preserve">Tādējādi Senāts secina, ka Finanšu instrumentu tirgus likuma </w:t>
      </w:r>
      <w:proofErr w:type="gramStart"/>
      <w:r w:rsidRPr="0040450A">
        <w:t>66.pantā</w:t>
      </w:r>
      <w:proofErr w:type="gramEnd"/>
      <w:r w:rsidRPr="0040450A">
        <w:t xml:space="preserve"> ietvertais obligātais akciju atpirkšanas instruments ir vērsts uz akciju sabiedrības mazākuma dalībnieka tiesību aizsardzību </w:t>
      </w:r>
      <w:proofErr w:type="spellStart"/>
      <w:r w:rsidRPr="0040450A">
        <w:rPr>
          <w:i/>
        </w:rPr>
        <w:t>ex</w:t>
      </w:r>
      <w:proofErr w:type="spellEnd"/>
      <w:r w:rsidRPr="0040450A">
        <w:rPr>
          <w:i/>
        </w:rPr>
        <w:t xml:space="preserve"> </w:t>
      </w:r>
      <w:proofErr w:type="spellStart"/>
      <w:r w:rsidRPr="0040450A">
        <w:rPr>
          <w:i/>
        </w:rPr>
        <w:t>ante</w:t>
      </w:r>
      <w:proofErr w:type="spellEnd"/>
      <w:r w:rsidRPr="0040450A">
        <w:t xml:space="preserve">. Proti, mazākuma dalībniekam jānodrošina iespēja izstāties no tādas akciju sabiedrības, </w:t>
      </w:r>
      <w:r w:rsidRPr="0040450A">
        <w:rPr>
          <w:rFonts w:eastAsia="Times New Roman" w:cs="Times New Roman"/>
          <w:iCs/>
          <w:szCs w:val="24"/>
          <w:lang w:eastAsia="lv-LV"/>
        </w:rPr>
        <w:t>kuras pārvaldē jeb operatīvo lēmumu pieņemšanā tas turpmāk nevarēs efektīvi piedalīties sakarā ar faktu, ka izšķirošo daļu no balsstiesīgā kapitāla turpmāk kontrolēs cita persona(-s).</w:t>
      </w:r>
    </w:p>
    <w:p w14:paraId="25A3B02F" w14:textId="427AAA5F" w:rsidR="00ED4035" w:rsidRPr="0040450A" w:rsidRDefault="000F7D4D" w:rsidP="0089419C">
      <w:pPr>
        <w:widowControl w:val="0"/>
        <w:spacing w:after="0" w:line="276" w:lineRule="auto"/>
        <w:ind w:right="-8" w:firstLine="567"/>
        <w:jc w:val="both"/>
        <w:rPr>
          <w:rFonts w:eastAsia="Times New Roman" w:cs="Times New Roman"/>
          <w:iCs/>
          <w:szCs w:val="24"/>
          <w:lang w:eastAsia="lv-LV"/>
        </w:rPr>
      </w:pPr>
      <w:r w:rsidRPr="0040450A">
        <w:rPr>
          <w:rFonts w:eastAsia="Times New Roman" w:cs="Times New Roman"/>
          <w:iCs/>
          <w:szCs w:val="24"/>
          <w:lang w:eastAsia="lv-LV"/>
        </w:rPr>
        <w:t xml:space="preserve">Taču gadījumos, kad vairākuma dalībnieks nepilda likuma prasības, zaudējumu atlīdzības prasība ir </w:t>
      </w:r>
      <w:proofErr w:type="gramStart"/>
      <w:r w:rsidRPr="0040450A">
        <w:rPr>
          <w:rFonts w:eastAsia="Times New Roman" w:cs="Times New Roman"/>
          <w:iCs/>
          <w:szCs w:val="24"/>
          <w:lang w:eastAsia="lv-LV"/>
        </w:rPr>
        <w:t>atbilstošs mazākuma dalībnieka tiesību</w:t>
      </w:r>
      <w:proofErr w:type="gramEnd"/>
      <w:r w:rsidRPr="0040450A">
        <w:rPr>
          <w:rFonts w:eastAsia="Times New Roman" w:cs="Times New Roman"/>
          <w:iCs/>
          <w:szCs w:val="24"/>
          <w:lang w:eastAsia="lv-LV"/>
        </w:rPr>
        <w:t xml:space="preserve"> </w:t>
      </w:r>
      <w:proofErr w:type="spellStart"/>
      <w:r w:rsidRPr="0040450A">
        <w:rPr>
          <w:rFonts w:eastAsia="Times New Roman" w:cs="Times New Roman"/>
          <w:i/>
          <w:iCs/>
          <w:szCs w:val="24"/>
          <w:lang w:eastAsia="lv-LV"/>
        </w:rPr>
        <w:t>ex</w:t>
      </w:r>
      <w:proofErr w:type="spellEnd"/>
      <w:r w:rsidRPr="0040450A">
        <w:rPr>
          <w:rFonts w:eastAsia="Times New Roman" w:cs="Times New Roman"/>
          <w:i/>
          <w:iCs/>
          <w:szCs w:val="24"/>
          <w:lang w:eastAsia="lv-LV"/>
        </w:rPr>
        <w:t xml:space="preserve"> post</w:t>
      </w:r>
      <w:r w:rsidRPr="0040450A">
        <w:rPr>
          <w:rFonts w:eastAsia="Times New Roman" w:cs="Times New Roman"/>
          <w:iCs/>
          <w:szCs w:val="24"/>
          <w:lang w:eastAsia="lv-LV"/>
        </w:rPr>
        <w:t xml:space="preserve"> aizsardzības līdzeklis.</w:t>
      </w:r>
      <w:r w:rsidR="0089419C" w:rsidRPr="0040450A">
        <w:rPr>
          <w:rFonts w:eastAsia="Times New Roman" w:cs="Times New Roman"/>
          <w:iCs/>
          <w:szCs w:val="24"/>
          <w:lang w:eastAsia="lv-LV"/>
        </w:rPr>
        <w:t xml:space="preserve"> </w:t>
      </w:r>
      <w:r w:rsidR="00C51590" w:rsidRPr="0040450A">
        <w:rPr>
          <w:rFonts w:eastAsia="Times New Roman" w:cs="Times New Roman"/>
          <w:iCs/>
          <w:szCs w:val="24"/>
          <w:lang w:eastAsia="lv-LV"/>
        </w:rPr>
        <w:t xml:space="preserve">Šāds </w:t>
      </w:r>
      <w:r w:rsidRPr="0040450A">
        <w:rPr>
          <w:rFonts w:eastAsia="Times New Roman" w:cs="Times New Roman"/>
          <w:iCs/>
          <w:szCs w:val="24"/>
          <w:lang w:eastAsia="lv-LV"/>
        </w:rPr>
        <w:t>secinājums</w:t>
      </w:r>
      <w:r w:rsidR="00C51590" w:rsidRPr="0040450A">
        <w:rPr>
          <w:rFonts w:eastAsia="Times New Roman" w:cs="Times New Roman"/>
          <w:iCs/>
          <w:szCs w:val="24"/>
          <w:lang w:eastAsia="lv-LV"/>
        </w:rPr>
        <w:t xml:space="preserve"> izriet no fakta, ka Finanšu un kapitāla tirgus komisija kā uzraugošā iestāde vairākuma dalībniekam var piemērot sodu par obligātā akciju atpirkšanas piedāvājuma neizteikšanu un uzlikt pienākumu to izteikt, tomēr tas nenovērš mazākuma dalībnieka tiesību aizskārumu, </w:t>
      </w:r>
      <w:r w:rsidR="008B5B4D" w:rsidRPr="0040450A">
        <w:rPr>
          <w:rFonts w:eastAsia="Times New Roman" w:cs="Times New Roman"/>
          <w:iCs/>
          <w:szCs w:val="24"/>
          <w:lang w:eastAsia="lv-LV"/>
        </w:rPr>
        <w:t>ja</w:t>
      </w:r>
      <w:r w:rsidR="00C51590" w:rsidRPr="0040450A">
        <w:rPr>
          <w:rFonts w:eastAsia="Times New Roman" w:cs="Times New Roman"/>
          <w:iCs/>
          <w:szCs w:val="24"/>
          <w:lang w:eastAsia="lv-LV"/>
        </w:rPr>
        <w:t xml:space="preserve"> vairākuma dalībnieks apzināti nepilda Finanšu instrumentu tirgus likuma 66.panta prasības. </w:t>
      </w:r>
      <w:r w:rsidR="00D52872" w:rsidRPr="0040450A">
        <w:rPr>
          <w:rFonts w:eastAsia="Times New Roman" w:cs="Times New Roman"/>
          <w:iCs/>
          <w:szCs w:val="24"/>
          <w:lang w:eastAsia="lv-LV"/>
        </w:rPr>
        <w:t>Šādās situācijās</w:t>
      </w:r>
      <w:r w:rsidR="00C51590" w:rsidRPr="0040450A">
        <w:rPr>
          <w:rFonts w:eastAsia="Times New Roman" w:cs="Times New Roman"/>
          <w:iCs/>
          <w:szCs w:val="24"/>
          <w:lang w:eastAsia="lv-LV"/>
        </w:rPr>
        <w:t xml:space="preserve"> nepastāv </w:t>
      </w:r>
      <w:r w:rsidR="00F349BA" w:rsidRPr="0040450A">
        <w:rPr>
          <w:rFonts w:eastAsia="Times New Roman" w:cs="Times New Roman"/>
          <w:iCs/>
          <w:szCs w:val="24"/>
          <w:lang w:eastAsia="lv-LV"/>
        </w:rPr>
        <w:t xml:space="preserve">cits pietiekami efektīvs </w:t>
      </w:r>
      <w:r w:rsidR="00C51590" w:rsidRPr="0040450A">
        <w:rPr>
          <w:rFonts w:eastAsia="Times New Roman" w:cs="Times New Roman"/>
          <w:iCs/>
          <w:szCs w:val="24"/>
          <w:lang w:eastAsia="lv-LV"/>
        </w:rPr>
        <w:t>piespiedu izpildes līdzek</w:t>
      </w:r>
      <w:r w:rsidR="00F349BA" w:rsidRPr="0040450A">
        <w:rPr>
          <w:rFonts w:eastAsia="Times New Roman" w:cs="Times New Roman"/>
          <w:iCs/>
          <w:szCs w:val="24"/>
          <w:lang w:eastAsia="lv-LV"/>
        </w:rPr>
        <w:t>lis</w:t>
      </w:r>
      <w:r w:rsidR="00C51590" w:rsidRPr="0040450A">
        <w:rPr>
          <w:rFonts w:eastAsia="Times New Roman" w:cs="Times New Roman"/>
          <w:iCs/>
          <w:szCs w:val="24"/>
          <w:lang w:eastAsia="lv-LV"/>
        </w:rPr>
        <w:t>, ar kur</w:t>
      </w:r>
      <w:r w:rsidR="00F349BA" w:rsidRPr="0040450A">
        <w:rPr>
          <w:rFonts w:eastAsia="Times New Roman" w:cs="Times New Roman"/>
          <w:iCs/>
          <w:szCs w:val="24"/>
          <w:lang w:eastAsia="lv-LV"/>
        </w:rPr>
        <w:t>u</w:t>
      </w:r>
      <w:r w:rsidR="00C51590" w:rsidRPr="0040450A">
        <w:rPr>
          <w:rFonts w:eastAsia="Times New Roman" w:cs="Times New Roman"/>
          <w:iCs/>
          <w:szCs w:val="24"/>
          <w:lang w:eastAsia="lv-LV"/>
        </w:rPr>
        <w:t xml:space="preserve"> mazākuma dalībnieks varētu panākt</w:t>
      </w:r>
      <w:r w:rsidR="00ED4035" w:rsidRPr="0040450A">
        <w:rPr>
          <w:rFonts w:eastAsia="Times New Roman" w:cs="Times New Roman"/>
          <w:iCs/>
          <w:szCs w:val="24"/>
          <w:lang w:eastAsia="lv-LV"/>
        </w:rPr>
        <w:t xml:space="preserve"> savu tiesību aizsardzību.</w:t>
      </w:r>
    </w:p>
    <w:p w14:paraId="29CEBD3F" w14:textId="7B3EEACE" w:rsidR="009768B0" w:rsidRPr="0040450A" w:rsidRDefault="009768B0" w:rsidP="0089419C">
      <w:pPr>
        <w:widowControl w:val="0"/>
        <w:spacing w:after="0" w:line="276" w:lineRule="auto"/>
        <w:ind w:right="-8" w:firstLine="567"/>
        <w:jc w:val="both"/>
        <w:rPr>
          <w:rFonts w:eastAsia="Times New Roman" w:cs="Times New Roman"/>
          <w:iCs/>
          <w:szCs w:val="24"/>
          <w:lang w:eastAsia="lv-LV"/>
        </w:rPr>
      </w:pPr>
    </w:p>
    <w:p w14:paraId="5CB3DC9C" w14:textId="33D5DA92" w:rsidR="009768B0" w:rsidRPr="0040450A" w:rsidRDefault="009768B0" w:rsidP="009768B0">
      <w:pPr>
        <w:widowControl w:val="0"/>
        <w:spacing w:after="0" w:line="276" w:lineRule="auto"/>
        <w:ind w:right="-8" w:firstLine="567"/>
        <w:jc w:val="both"/>
        <w:rPr>
          <w:rFonts w:eastAsia="Times New Roman" w:cs="Times New Roman"/>
          <w:iCs/>
          <w:szCs w:val="24"/>
          <w:lang w:eastAsia="lv-LV"/>
        </w:rPr>
      </w:pPr>
      <w:r w:rsidRPr="0040450A">
        <w:rPr>
          <w:rFonts w:eastAsia="Times New Roman" w:cs="Times New Roman"/>
          <w:iCs/>
          <w:szCs w:val="24"/>
          <w:lang w:eastAsia="lv-LV"/>
        </w:rPr>
        <w:t>[7] Kasācijas instancē nav pārvērtējams ties</w:t>
      </w:r>
      <w:r w:rsidR="002451B6" w:rsidRPr="0040450A">
        <w:rPr>
          <w:rFonts w:eastAsia="Times New Roman" w:cs="Times New Roman"/>
          <w:iCs/>
          <w:szCs w:val="24"/>
          <w:lang w:eastAsia="lv-LV"/>
        </w:rPr>
        <w:t>as</w:t>
      </w:r>
      <w:r w:rsidR="00701DF3" w:rsidRPr="0040450A">
        <w:rPr>
          <w:rFonts w:eastAsia="Times New Roman" w:cs="Times New Roman"/>
          <w:iCs/>
          <w:szCs w:val="24"/>
          <w:lang w:eastAsia="lv-LV"/>
        </w:rPr>
        <w:t xml:space="preserve"> nodibinātais</w:t>
      </w:r>
      <w:r w:rsidRPr="0040450A">
        <w:rPr>
          <w:rFonts w:eastAsia="Times New Roman" w:cs="Times New Roman"/>
          <w:iCs/>
          <w:szCs w:val="24"/>
          <w:lang w:eastAsia="lv-LV"/>
        </w:rPr>
        <w:t>, ka atbildētāji pēc kontroles iegūšanas</w:t>
      </w:r>
      <w:r w:rsidR="00701DF3" w:rsidRPr="0040450A">
        <w:rPr>
          <w:rFonts w:eastAsia="Times New Roman" w:cs="Times New Roman"/>
          <w:iCs/>
          <w:szCs w:val="24"/>
          <w:lang w:eastAsia="lv-LV"/>
        </w:rPr>
        <w:t xml:space="preserve"> sabiedrībā </w:t>
      </w:r>
      <w:r w:rsidR="00CC3235" w:rsidRPr="0040450A">
        <w:rPr>
          <w:rFonts w:eastAsia="Times New Roman" w:cs="Times New Roman"/>
          <w:iCs/>
          <w:szCs w:val="24"/>
          <w:lang w:eastAsia="lv-LV"/>
        </w:rPr>
        <w:t xml:space="preserve">[..] </w:t>
      </w:r>
      <w:r w:rsidRPr="0040450A">
        <w:rPr>
          <w:rFonts w:eastAsia="Times New Roman" w:cs="Times New Roman"/>
          <w:iCs/>
          <w:szCs w:val="24"/>
          <w:lang w:eastAsia="lv-LV"/>
        </w:rPr>
        <w:t>prasītājai kā AS </w:t>
      </w:r>
      <w:r w:rsidR="00C760BA" w:rsidRPr="0040450A">
        <w:rPr>
          <w:rFonts w:eastAsia="Times New Roman" w:cs="Times New Roman"/>
          <w:iCs/>
          <w:szCs w:val="24"/>
          <w:lang w:eastAsia="lv-LV"/>
        </w:rPr>
        <w:t>[firma B]</w:t>
      </w:r>
      <w:r w:rsidRPr="0040450A">
        <w:rPr>
          <w:rFonts w:eastAsia="Times New Roman" w:cs="Times New Roman"/>
          <w:iCs/>
          <w:szCs w:val="24"/>
          <w:lang w:eastAsia="lv-LV"/>
        </w:rPr>
        <w:t xml:space="preserve"> mazākuma dalībniecei nav izteikuši obligāto akciju atpirkšanas piedāvājumu. </w:t>
      </w:r>
      <w:r w:rsidR="00D52872" w:rsidRPr="0040450A">
        <w:rPr>
          <w:rFonts w:eastAsia="Times New Roman" w:cs="Times New Roman"/>
          <w:iCs/>
          <w:szCs w:val="24"/>
          <w:lang w:eastAsia="lv-LV"/>
        </w:rPr>
        <w:t>Proti,</w:t>
      </w:r>
      <w:r w:rsidRPr="0040450A">
        <w:rPr>
          <w:rFonts w:eastAsia="Times New Roman" w:cs="Times New Roman"/>
          <w:iCs/>
          <w:szCs w:val="24"/>
          <w:lang w:eastAsia="lv-LV"/>
        </w:rPr>
        <w:t xml:space="preserve"> </w:t>
      </w:r>
      <w:r w:rsidR="00742492" w:rsidRPr="0040450A">
        <w:rPr>
          <w:rFonts w:eastAsia="Times New Roman" w:cs="Times New Roman"/>
          <w:iCs/>
          <w:szCs w:val="24"/>
          <w:lang w:eastAsia="lv-LV"/>
        </w:rPr>
        <w:t>[pers. A]</w:t>
      </w:r>
      <w:r w:rsidRPr="0040450A">
        <w:rPr>
          <w:rFonts w:eastAsia="Times New Roman" w:cs="Times New Roman"/>
          <w:iCs/>
          <w:szCs w:val="24"/>
          <w:lang w:eastAsia="lv-LV"/>
        </w:rPr>
        <w:t xml:space="preserve"> un </w:t>
      </w:r>
      <w:r w:rsidR="00742492" w:rsidRPr="0040450A">
        <w:rPr>
          <w:rFonts w:eastAsia="Times New Roman" w:cs="Times New Roman"/>
          <w:iCs/>
          <w:szCs w:val="24"/>
          <w:lang w:eastAsia="lv-LV"/>
        </w:rPr>
        <w:t>[pers. B]</w:t>
      </w:r>
      <w:r w:rsidRPr="0040450A">
        <w:rPr>
          <w:rFonts w:eastAsia="Times New Roman" w:cs="Times New Roman"/>
          <w:iCs/>
          <w:szCs w:val="24"/>
          <w:lang w:eastAsia="lv-LV"/>
        </w:rPr>
        <w:t xml:space="preserve"> pret Latvijas valsti</w:t>
      </w:r>
      <w:r w:rsidR="00701DF3" w:rsidRPr="0040450A">
        <w:rPr>
          <w:rFonts w:eastAsia="Times New Roman" w:cs="Times New Roman"/>
          <w:iCs/>
          <w:szCs w:val="24"/>
          <w:lang w:eastAsia="lv-LV"/>
        </w:rPr>
        <w:t xml:space="preserve"> nav izpildījuši</w:t>
      </w:r>
      <w:r w:rsidRPr="0040450A">
        <w:rPr>
          <w:rFonts w:eastAsia="Times New Roman" w:cs="Times New Roman"/>
          <w:iCs/>
          <w:szCs w:val="24"/>
          <w:lang w:eastAsia="lv-LV"/>
        </w:rPr>
        <w:t xml:space="preserve"> </w:t>
      </w:r>
      <w:r w:rsidR="00701DF3" w:rsidRPr="0040450A">
        <w:rPr>
          <w:rFonts w:eastAsia="Times New Roman" w:cs="Times New Roman"/>
          <w:iCs/>
          <w:szCs w:val="24"/>
          <w:lang w:eastAsia="lv-LV"/>
        </w:rPr>
        <w:t>saistību, ka</w:t>
      </w:r>
      <w:r w:rsidR="00D52872" w:rsidRPr="0040450A">
        <w:rPr>
          <w:rFonts w:eastAsia="Times New Roman" w:cs="Times New Roman"/>
          <w:iCs/>
          <w:szCs w:val="24"/>
          <w:lang w:eastAsia="lv-LV"/>
        </w:rPr>
        <w:t>s</w:t>
      </w:r>
      <w:r w:rsidR="00701DF3" w:rsidRPr="0040450A">
        <w:rPr>
          <w:rFonts w:eastAsia="Times New Roman" w:cs="Times New Roman"/>
          <w:iCs/>
          <w:szCs w:val="24"/>
          <w:lang w:eastAsia="lv-LV"/>
        </w:rPr>
        <w:t xml:space="preserve"> izriet no </w:t>
      </w:r>
      <w:r w:rsidRPr="0040450A">
        <w:rPr>
          <w:rFonts w:eastAsia="Times New Roman" w:cs="Times New Roman"/>
          <w:iCs/>
          <w:szCs w:val="24"/>
          <w:lang w:eastAsia="lv-LV"/>
        </w:rPr>
        <w:t xml:space="preserve">Finanšu instrumentu tirgus likuma </w:t>
      </w:r>
      <w:proofErr w:type="gramStart"/>
      <w:r w:rsidRPr="0040450A">
        <w:rPr>
          <w:rFonts w:eastAsia="Times New Roman" w:cs="Times New Roman"/>
          <w:iCs/>
          <w:szCs w:val="24"/>
          <w:lang w:eastAsia="lv-LV"/>
        </w:rPr>
        <w:t>66.panta</w:t>
      </w:r>
      <w:proofErr w:type="gramEnd"/>
      <w:r w:rsidRPr="0040450A">
        <w:rPr>
          <w:rFonts w:eastAsia="Times New Roman" w:cs="Times New Roman"/>
          <w:iCs/>
          <w:szCs w:val="24"/>
          <w:lang w:eastAsia="lv-LV"/>
        </w:rPr>
        <w:t xml:space="preserve"> pirmās daļas 1.punkt</w:t>
      </w:r>
      <w:r w:rsidR="00701DF3" w:rsidRPr="0040450A">
        <w:rPr>
          <w:rFonts w:eastAsia="Times New Roman" w:cs="Times New Roman"/>
          <w:iCs/>
          <w:szCs w:val="24"/>
          <w:lang w:eastAsia="lv-LV"/>
        </w:rPr>
        <w:t>a</w:t>
      </w:r>
      <w:r w:rsidRPr="0040450A">
        <w:rPr>
          <w:rFonts w:eastAsia="Times New Roman" w:cs="Times New Roman"/>
          <w:iCs/>
          <w:szCs w:val="24"/>
          <w:lang w:eastAsia="lv-LV"/>
        </w:rPr>
        <w:t xml:space="preserve"> </w:t>
      </w:r>
      <w:r w:rsidRPr="0040450A">
        <w:rPr>
          <w:rFonts w:eastAsia="Times New Roman"/>
          <w:lang w:eastAsia="lv-LV"/>
        </w:rPr>
        <w:t>(redakcijā, kas bija spēkā no 2006.gada 13.jūlija līdz 2016.gada 28.jūnijam)</w:t>
      </w:r>
      <w:r w:rsidR="00701DF3" w:rsidRPr="0040450A">
        <w:rPr>
          <w:rFonts w:eastAsia="Times New Roman"/>
          <w:lang w:eastAsia="lv-LV"/>
        </w:rPr>
        <w:t>.</w:t>
      </w:r>
    </w:p>
    <w:p w14:paraId="58BEC7D4" w14:textId="4085C2B1" w:rsidR="00A948E5" w:rsidRPr="0040450A" w:rsidRDefault="009768B0" w:rsidP="0089419C">
      <w:pPr>
        <w:widowControl w:val="0"/>
        <w:spacing w:after="0" w:line="276" w:lineRule="auto"/>
        <w:ind w:right="-8" w:firstLine="567"/>
        <w:jc w:val="both"/>
        <w:rPr>
          <w:rFonts w:eastAsia="Times New Roman" w:cs="Times New Roman"/>
          <w:iCs/>
          <w:szCs w:val="24"/>
          <w:lang w:eastAsia="lv-LV"/>
        </w:rPr>
      </w:pPr>
      <w:r w:rsidRPr="0040450A">
        <w:rPr>
          <w:rFonts w:eastAsia="Times New Roman" w:cs="Times New Roman"/>
          <w:iCs/>
          <w:szCs w:val="24"/>
          <w:lang w:eastAsia="lv-LV"/>
        </w:rPr>
        <w:t>Parasti saistību tiesības izbeidzas</w:t>
      </w:r>
      <w:r w:rsidR="000E72B3" w:rsidRPr="0040450A">
        <w:rPr>
          <w:rFonts w:eastAsia="Times New Roman" w:cs="Times New Roman"/>
          <w:iCs/>
          <w:szCs w:val="24"/>
          <w:lang w:eastAsia="lv-LV"/>
        </w:rPr>
        <w:t xml:space="preserve"> ar izpildījumu, taču ir arī citi saistīb</w:t>
      </w:r>
      <w:r w:rsidR="00115CA3" w:rsidRPr="0040450A">
        <w:rPr>
          <w:rFonts w:eastAsia="Times New Roman" w:cs="Times New Roman"/>
          <w:iCs/>
          <w:szCs w:val="24"/>
          <w:lang w:eastAsia="lv-LV"/>
        </w:rPr>
        <w:t>u</w:t>
      </w:r>
      <w:r w:rsidR="000E72B3" w:rsidRPr="0040450A">
        <w:rPr>
          <w:rFonts w:eastAsia="Times New Roman" w:cs="Times New Roman"/>
          <w:iCs/>
          <w:szCs w:val="24"/>
          <w:lang w:eastAsia="lv-LV"/>
        </w:rPr>
        <w:t xml:space="preserve"> izbeigšanās pamati, piemēram: ieskaits; prasījuma un parāda sakritums; atcēlēja līguma, pārjaunojuma un </w:t>
      </w:r>
      <w:r w:rsidR="000E72B3" w:rsidRPr="0040450A">
        <w:rPr>
          <w:rFonts w:eastAsia="Times New Roman" w:cs="Times New Roman"/>
          <w:iCs/>
          <w:szCs w:val="24"/>
          <w:lang w:eastAsia="lv-LV"/>
        </w:rPr>
        <w:lastRenderedPageBreak/>
        <w:t>izlīguma noslēgšana, taču pārsūdzība administratīvā proces</w:t>
      </w:r>
      <w:r w:rsidR="000D4652" w:rsidRPr="0040450A">
        <w:rPr>
          <w:rFonts w:eastAsia="Times New Roman" w:cs="Times New Roman"/>
          <w:iCs/>
          <w:szCs w:val="24"/>
          <w:lang w:eastAsia="lv-LV"/>
        </w:rPr>
        <w:t>a kārtībā</w:t>
      </w:r>
      <w:r w:rsidR="000E72B3" w:rsidRPr="0040450A">
        <w:rPr>
          <w:rFonts w:eastAsia="Times New Roman" w:cs="Times New Roman"/>
          <w:iCs/>
          <w:szCs w:val="24"/>
          <w:lang w:eastAsia="lv-LV"/>
        </w:rPr>
        <w:t xml:space="preserve">, apstrīdot uzraugošās iestādes piemēroto sankciju un </w:t>
      </w:r>
      <w:r w:rsidR="00057C62" w:rsidRPr="0040450A">
        <w:rPr>
          <w:rFonts w:eastAsia="Times New Roman" w:cs="Times New Roman"/>
          <w:iCs/>
          <w:szCs w:val="24"/>
          <w:lang w:eastAsia="lv-LV"/>
        </w:rPr>
        <w:t xml:space="preserve">administratīvā kārtībā </w:t>
      </w:r>
      <w:r w:rsidR="000E72B3" w:rsidRPr="0040450A">
        <w:rPr>
          <w:rFonts w:eastAsia="Times New Roman" w:cs="Times New Roman"/>
          <w:iCs/>
          <w:szCs w:val="24"/>
          <w:lang w:eastAsia="lv-LV"/>
        </w:rPr>
        <w:t>uzlikto pienākumu</w:t>
      </w:r>
      <w:r w:rsidR="00057C62" w:rsidRPr="0040450A">
        <w:rPr>
          <w:rFonts w:eastAsia="Times New Roman" w:cs="Times New Roman"/>
          <w:iCs/>
          <w:szCs w:val="24"/>
          <w:lang w:eastAsia="lv-LV"/>
        </w:rPr>
        <w:t xml:space="preserve">, nekādā ziņā nav </w:t>
      </w:r>
      <w:r w:rsidR="00701DF3" w:rsidRPr="0040450A">
        <w:rPr>
          <w:rFonts w:eastAsia="Times New Roman" w:cs="Times New Roman"/>
          <w:iCs/>
          <w:szCs w:val="24"/>
          <w:lang w:eastAsia="lv-LV"/>
        </w:rPr>
        <w:t>pielīdzinām</w:t>
      </w:r>
      <w:r w:rsidR="00DF50A2" w:rsidRPr="0040450A">
        <w:rPr>
          <w:rFonts w:eastAsia="Times New Roman" w:cs="Times New Roman"/>
          <w:iCs/>
          <w:szCs w:val="24"/>
          <w:lang w:eastAsia="lv-LV"/>
        </w:rPr>
        <w:t>a</w:t>
      </w:r>
      <w:r w:rsidR="00701DF3" w:rsidRPr="0040450A">
        <w:rPr>
          <w:rFonts w:eastAsia="Times New Roman" w:cs="Times New Roman"/>
          <w:iCs/>
          <w:szCs w:val="24"/>
          <w:lang w:eastAsia="lv-LV"/>
        </w:rPr>
        <w:t xml:space="preserve"> kādam no </w:t>
      </w:r>
      <w:r w:rsidR="002451B6" w:rsidRPr="0040450A">
        <w:rPr>
          <w:rFonts w:eastAsia="Times New Roman" w:cs="Times New Roman"/>
          <w:iCs/>
          <w:szCs w:val="24"/>
          <w:lang w:eastAsia="lv-LV"/>
        </w:rPr>
        <w:t xml:space="preserve">Civillikumā </w:t>
      </w:r>
      <w:r w:rsidR="00701DF3" w:rsidRPr="0040450A">
        <w:rPr>
          <w:rFonts w:eastAsia="Times New Roman" w:cs="Times New Roman"/>
          <w:iCs/>
          <w:szCs w:val="24"/>
          <w:lang w:eastAsia="lv-LV"/>
        </w:rPr>
        <w:t>paredzēt</w:t>
      </w:r>
      <w:r w:rsidR="002451B6" w:rsidRPr="0040450A">
        <w:rPr>
          <w:rFonts w:eastAsia="Times New Roman" w:cs="Times New Roman"/>
          <w:iCs/>
          <w:szCs w:val="24"/>
          <w:lang w:eastAsia="lv-LV"/>
        </w:rPr>
        <w:t>ajiem</w:t>
      </w:r>
      <w:r w:rsidR="00701DF3" w:rsidRPr="0040450A">
        <w:rPr>
          <w:rFonts w:eastAsia="Times New Roman" w:cs="Times New Roman"/>
          <w:iCs/>
          <w:szCs w:val="24"/>
          <w:lang w:eastAsia="lv-LV"/>
        </w:rPr>
        <w:t xml:space="preserve"> saistību</w:t>
      </w:r>
      <w:r w:rsidR="002451B6" w:rsidRPr="0040450A">
        <w:rPr>
          <w:rFonts w:eastAsia="Times New Roman" w:cs="Times New Roman"/>
          <w:iCs/>
          <w:szCs w:val="24"/>
          <w:lang w:eastAsia="lv-LV"/>
        </w:rPr>
        <w:t xml:space="preserve"> izbeigšanās priekšnoteikumiem</w:t>
      </w:r>
      <w:r w:rsidR="00A948E5" w:rsidRPr="0040450A">
        <w:rPr>
          <w:rFonts w:eastAsia="Times New Roman" w:cs="Times New Roman"/>
          <w:iCs/>
          <w:szCs w:val="24"/>
          <w:lang w:eastAsia="lv-LV"/>
        </w:rPr>
        <w:t>.</w:t>
      </w:r>
    </w:p>
    <w:p w14:paraId="36FD3633" w14:textId="5620D7F5" w:rsidR="00F917A6" w:rsidRPr="0040450A" w:rsidRDefault="002451B6" w:rsidP="00F917A6">
      <w:pPr>
        <w:widowControl w:val="0"/>
        <w:spacing w:after="0" w:line="276" w:lineRule="auto"/>
        <w:ind w:right="-8" w:firstLine="567"/>
        <w:jc w:val="both"/>
        <w:rPr>
          <w:rFonts w:eastAsia="Times New Roman" w:cs="Times New Roman"/>
          <w:iCs/>
          <w:szCs w:val="24"/>
          <w:lang w:eastAsia="lv-LV"/>
        </w:rPr>
      </w:pPr>
      <w:r w:rsidRPr="0040450A">
        <w:rPr>
          <w:rFonts w:eastAsia="Times New Roman" w:cs="Times New Roman"/>
          <w:iCs/>
          <w:szCs w:val="24"/>
          <w:lang w:eastAsia="lv-LV"/>
        </w:rPr>
        <w:t xml:space="preserve">Tāpat sabiedrību kontrolējošā vairākuma </w:t>
      </w:r>
      <w:r w:rsidR="00075E88" w:rsidRPr="0040450A">
        <w:rPr>
          <w:rFonts w:eastAsia="Times New Roman" w:cs="Times New Roman"/>
          <w:iCs/>
          <w:szCs w:val="24"/>
          <w:lang w:eastAsia="lv-LV"/>
        </w:rPr>
        <w:t xml:space="preserve">viena </w:t>
      </w:r>
      <w:r w:rsidRPr="0040450A">
        <w:rPr>
          <w:rFonts w:eastAsia="Times New Roman" w:cs="Times New Roman"/>
          <w:iCs/>
          <w:szCs w:val="24"/>
          <w:lang w:eastAsia="lv-LV"/>
        </w:rPr>
        <w:t>akciju īpašnieka rīcība, atsavinot savas</w:t>
      </w:r>
      <w:r w:rsidR="00075E88" w:rsidRPr="0040450A">
        <w:rPr>
          <w:rFonts w:eastAsia="Times New Roman" w:cs="Times New Roman"/>
          <w:iCs/>
          <w:szCs w:val="24"/>
          <w:lang w:eastAsia="lv-LV"/>
        </w:rPr>
        <w:t xml:space="preserve"> akcijas</w:t>
      </w:r>
      <w:r w:rsidRPr="0040450A">
        <w:rPr>
          <w:rFonts w:eastAsia="Times New Roman" w:cs="Times New Roman"/>
          <w:iCs/>
          <w:szCs w:val="24"/>
          <w:lang w:eastAsia="lv-LV"/>
        </w:rPr>
        <w:t xml:space="preserve">, </w:t>
      </w:r>
      <w:r w:rsidR="00075E88" w:rsidRPr="0040450A">
        <w:rPr>
          <w:rFonts w:eastAsia="Times New Roman" w:cs="Times New Roman"/>
          <w:iCs/>
          <w:szCs w:val="24"/>
          <w:lang w:eastAsia="lv-LV"/>
        </w:rPr>
        <w:t>neizbeidz</w:t>
      </w:r>
      <w:r w:rsidR="00DF50A2" w:rsidRPr="0040450A">
        <w:rPr>
          <w:rFonts w:eastAsia="Times New Roman" w:cs="Times New Roman"/>
          <w:iCs/>
          <w:szCs w:val="24"/>
          <w:lang w:eastAsia="lv-LV"/>
        </w:rPr>
        <w:t xml:space="preserve"> </w:t>
      </w:r>
      <w:r w:rsidR="00075E88" w:rsidRPr="0040450A">
        <w:rPr>
          <w:rFonts w:eastAsia="Times New Roman" w:cs="Times New Roman"/>
          <w:iCs/>
          <w:szCs w:val="24"/>
          <w:lang w:eastAsia="lv-LV"/>
        </w:rPr>
        <w:t xml:space="preserve">ar </w:t>
      </w:r>
      <w:r w:rsidR="00DF50A2" w:rsidRPr="0040450A">
        <w:rPr>
          <w:rFonts w:eastAsia="Times New Roman" w:cs="Times New Roman"/>
          <w:iCs/>
          <w:szCs w:val="24"/>
          <w:lang w:eastAsia="lv-LV"/>
        </w:rPr>
        <w:t>Finanšu instrumentu tirgus likumu nodibināt</w:t>
      </w:r>
      <w:r w:rsidR="00075E88" w:rsidRPr="0040450A">
        <w:rPr>
          <w:rFonts w:eastAsia="Times New Roman" w:cs="Times New Roman"/>
          <w:iCs/>
          <w:szCs w:val="24"/>
          <w:lang w:eastAsia="lv-LV"/>
        </w:rPr>
        <w:t>o</w:t>
      </w:r>
      <w:r w:rsidR="00DF50A2" w:rsidRPr="0040450A">
        <w:rPr>
          <w:rFonts w:eastAsia="Times New Roman" w:cs="Times New Roman"/>
          <w:iCs/>
          <w:szCs w:val="24"/>
          <w:lang w:eastAsia="lv-LV"/>
        </w:rPr>
        <w:t xml:space="preserve"> saistīb</w:t>
      </w:r>
      <w:r w:rsidR="00075E88" w:rsidRPr="0040450A">
        <w:rPr>
          <w:rFonts w:eastAsia="Times New Roman" w:cs="Times New Roman"/>
          <w:iCs/>
          <w:szCs w:val="24"/>
          <w:lang w:eastAsia="lv-LV"/>
        </w:rPr>
        <w:t>u.</w:t>
      </w:r>
      <w:r w:rsidR="007D59DD" w:rsidRPr="0040450A">
        <w:rPr>
          <w:rFonts w:eastAsia="Times New Roman" w:cs="Times New Roman"/>
          <w:iCs/>
          <w:szCs w:val="24"/>
          <w:lang w:eastAsia="lv-LV"/>
        </w:rPr>
        <w:t xml:space="preserve"> </w:t>
      </w:r>
      <w:r w:rsidR="00F917A6" w:rsidRPr="0040450A">
        <w:rPr>
          <w:rFonts w:eastAsia="Times New Roman" w:cs="Times New Roman"/>
          <w:iCs/>
          <w:szCs w:val="24"/>
          <w:lang w:eastAsia="lv-LV"/>
        </w:rPr>
        <w:t>Ar vēlāku sabiedrības vairākuma rīcību, kas formāli novērš tiesību normā paredzēto kontrolējošā vairākuma kvoruma pazīmi, nevar izvairīties no iepriekš ar likumu nodibinātā pienākuma izpildes.</w:t>
      </w:r>
      <w:r w:rsidR="00681475" w:rsidRPr="0040450A">
        <w:rPr>
          <w:rFonts w:eastAsia="Times New Roman" w:cs="Times New Roman"/>
          <w:iCs/>
          <w:szCs w:val="24"/>
          <w:lang w:eastAsia="lv-LV"/>
        </w:rPr>
        <w:t xml:space="preserve"> Pretējā gadījumā zustu jebkāda jēga mazākuma akcionāru aizsardzības regulējumam, ja tik vienkārši</w:t>
      </w:r>
      <w:r w:rsidR="00D52872" w:rsidRPr="0040450A">
        <w:rPr>
          <w:rFonts w:eastAsia="Times New Roman" w:cs="Times New Roman"/>
          <w:iCs/>
          <w:szCs w:val="24"/>
          <w:lang w:eastAsia="lv-LV"/>
        </w:rPr>
        <w:t>, ierosinot</w:t>
      </w:r>
      <w:r w:rsidR="00681475" w:rsidRPr="0040450A">
        <w:rPr>
          <w:rFonts w:eastAsia="Times New Roman" w:cs="Times New Roman"/>
          <w:iCs/>
          <w:szCs w:val="24"/>
          <w:lang w:eastAsia="lv-LV"/>
        </w:rPr>
        <w:t xml:space="preserve"> administratīvā akta pārsūdzības proces</w:t>
      </w:r>
      <w:r w:rsidR="00D52872" w:rsidRPr="0040450A">
        <w:rPr>
          <w:rFonts w:eastAsia="Times New Roman" w:cs="Times New Roman"/>
          <w:iCs/>
          <w:szCs w:val="24"/>
          <w:lang w:eastAsia="lv-LV"/>
        </w:rPr>
        <w:t>u,</w:t>
      </w:r>
      <w:r w:rsidR="00681475" w:rsidRPr="0040450A">
        <w:rPr>
          <w:rFonts w:eastAsia="Times New Roman" w:cs="Times New Roman"/>
          <w:iCs/>
          <w:szCs w:val="24"/>
          <w:lang w:eastAsia="lv-LV"/>
        </w:rPr>
        <w:t xml:space="preserve"> varētu izvairīties no likumiska pienākuma.</w:t>
      </w:r>
    </w:p>
    <w:p w14:paraId="3697E929" w14:textId="3C1468F1" w:rsidR="00DF50A2" w:rsidRPr="0040450A" w:rsidRDefault="00A948E5" w:rsidP="0089419C">
      <w:pPr>
        <w:widowControl w:val="0"/>
        <w:spacing w:after="0" w:line="276" w:lineRule="auto"/>
        <w:ind w:right="-8" w:firstLine="567"/>
        <w:jc w:val="both"/>
        <w:rPr>
          <w:rFonts w:eastAsia="Times New Roman" w:cs="Times New Roman"/>
          <w:iCs/>
          <w:szCs w:val="24"/>
          <w:lang w:eastAsia="lv-LV"/>
        </w:rPr>
      </w:pPr>
      <w:r w:rsidRPr="0040450A">
        <w:rPr>
          <w:rFonts w:eastAsia="Times New Roman" w:cs="Times New Roman"/>
          <w:iCs/>
          <w:szCs w:val="24"/>
          <w:lang w:eastAsia="lv-LV"/>
        </w:rPr>
        <w:t>Līdz ar to, kā atzīst Senāts, apelācijas instances tiesas secinājums, ka atbildētājiem</w:t>
      </w:r>
      <w:r w:rsidR="00742492" w:rsidRPr="0040450A">
        <w:rPr>
          <w:rFonts w:eastAsia="Times New Roman" w:cs="Times New Roman"/>
          <w:iCs/>
          <w:szCs w:val="24"/>
          <w:lang w:eastAsia="lv-LV"/>
        </w:rPr>
        <w:t xml:space="preserve"> [..]</w:t>
      </w:r>
      <w:r w:rsidRPr="0040450A">
        <w:rPr>
          <w:rFonts w:eastAsia="Times New Roman" w:cs="Times New Roman"/>
          <w:szCs w:val="24"/>
          <w:lang w:eastAsia="lv-LV"/>
        </w:rPr>
        <w:t xml:space="preserve">, kad prasītāja atsavināja akcijas publiskā izsolē, nepastāvēja </w:t>
      </w:r>
      <w:r w:rsidRPr="0040450A">
        <w:rPr>
          <w:rFonts w:eastAsia="Times New Roman" w:cs="Times New Roman"/>
          <w:iCs/>
          <w:szCs w:val="24"/>
          <w:lang w:eastAsia="lv-LV"/>
        </w:rPr>
        <w:t xml:space="preserve">Finanšu instrumentu tirgus likuma </w:t>
      </w:r>
      <w:proofErr w:type="gramStart"/>
      <w:r w:rsidRPr="0040450A">
        <w:rPr>
          <w:rFonts w:eastAsia="Times New Roman" w:cs="Times New Roman"/>
          <w:iCs/>
          <w:szCs w:val="24"/>
          <w:lang w:eastAsia="lv-LV"/>
        </w:rPr>
        <w:t>66.panta</w:t>
      </w:r>
      <w:proofErr w:type="gramEnd"/>
      <w:r w:rsidRPr="0040450A">
        <w:rPr>
          <w:rFonts w:eastAsia="Times New Roman" w:cs="Times New Roman"/>
          <w:iCs/>
          <w:szCs w:val="24"/>
          <w:lang w:eastAsia="lv-LV"/>
        </w:rPr>
        <w:t xml:space="preserve"> pirmās daļas 1.punktā paredzētais pienākums, ir </w:t>
      </w:r>
      <w:r w:rsidR="00F917A6" w:rsidRPr="0040450A">
        <w:rPr>
          <w:rFonts w:eastAsia="Times New Roman" w:cs="Times New Roman"/>
          <w:iCs/>
          <w:szCs w:val="24"/>
          <w:lang w:eastAsia="lv-LV"/>
        </w:rPr>
        <w:t>kļūdains</w:t>
      </w:r>
      <w:r w:rsidRPr="0040450A">
        <w:rPr>
          <w:rFonts w:eastAsia="Times New Roman" w:cs="Times New Roman"/>
          <w:iCs/>
          <w:szCs w:val="24"/>
          <w:lang w:eastAsia="lv-LV"/>
        </w:rPr>
        <w:t xml:space="preserve">, jo </w:t>
      </w:r>
      <w:r w:rsidR="00F917A6" w:rsidRPr="0040450A">
        <w:rPr>
          <w:rFonts w:eastAsia="Times New Roman" w:cs="Times New Roman"/>
          <w:iCs/>
          <w:szCs w:val="24"/>
          <w:lang w:eastAsia="lv-LV"/>
        </w:rPr>
        <w:t xml:space="preserve">nav pamatots ar tiesību normā paredzētu </w:t>
      </w:r>
      <w:r w:rsidRPr="0040450A">
        <w:rPr>
          <w:rFonts w:eastAsia="Times New Roman" w:cs="Times New Roman"/>
          <w:iCs/>
          <w:szCs w:val="24"/>
          <w:lang w:eastAsia="lv-LV"/>
        </w:rPr>
        <w:t>saistību tiesību izbeidzošu noteikumu.</w:t>
      </w:r>
    </w:p>
    <w:p w14:paraId="132A6289" w14:textId="1D81C511" w:rsidR="008B5B4D" w:rsidRPr="0040450A" w:rsidRDefault="00C51590" w:rsidP="00C51590">
      <w:pPr>
        <w:widowControl w:val="0"/>
        <w:spacing w:after="0" w:line="276" w:lineRule="auto"/>
        <w:ind w:right="-8" w:firstLine="567"/>
        <w:jc w:val="both"/>
        <w:rPr>
          <w:rFonts w:eastAsia="Times New Roman" w:cs="Times New Roman"/>
          <w:iCs/>
          <w:szCs w:val="24"/>
          <w:lang w:eastAsia="lv-LV"/>
        </w:rPr>
      </w:pPr>
      <w:r w:rsidRPr="0040450A">
        <w:rPr>
          <w:rFonts w:eastAsia="Times New Roman" w:cs="Times New Roman"/>
          <w:iCs/>
          <w:szCs w:val="24"/>
          <w:lang w:eastAsia="lv-LV"/>
        </w:rPr>
        <w:t>Apstākļos, kad mazākuma dalībniekam liegta iespēja</w:t>
      </w:r>
      <w:r w:rsidR="00ED4035" w:rsidRPr="0040450A">
        <w:rPr>
          <w:rFonts w:eastAsia="Times New Roman" w:cs="Times New Roman"/>
          <w:iCs/>
          <w:szCs w:val="24"/>
          <w:lang w:eastAsia="lv-LV"/>
        </w:rPr>
        <w:t xml:space="preserve"> likumā noteiktā kārtībā</w:t>
      </w:r>
      <w:r w:rsidRPr="0040450A">
        <w:rPr>
          <w:rFonts w:eastAsia="Times New Roman" w:cs="Times New Roman"/>
          <w:iCs/>
          <w:szCs w:val="24"/>
          <w:lang w:eastAsia="lv-LV"/>
        </w:rPr>
        <w:t xml:space="preserve"> par taisnīgu atlīdzību atbrīvoties no akcijām sabiedrībā, nav saprātīga pamata </w:t>
      </w:r>
      <w:r w:rsidR="007A5057" w:rsidRPr="0040450A">
        <w:rPr>
          <w:rFonts w:eastAsia="Times New Roman" w:cs="Times New Roman"/>
          <w:iCs/>
          <w:szCs w:val="24"/>
          <w:lang w:eastAsia="lv-LV"/>
        </w:rPr>
        <w:t>sagaidīt</w:t>
      </w:r>
      <w:r w:rsidR="00ED4035" w:rsidRPr="0040450A">
        <w:rPr>
          <w:rFonts w:eastAsia="Times New Roman" w:cs="Times New Roman"/>
          <w:iCs/>
          <w:szCs w:val="24"/>
          <w:lang w:eastAsia="lv-LV"/>
        </w:rPr>
        <w:t>,</w:t>
      </w:r>
      <w:r w:rsidRPr="0040450A">
        <w:rPr>
          <w:rFonts w:eastAsia="Times New Roman" w:cs="Times New Roman"/>
          <w:iCs/>
          <w:szCs w:val="24"/>
          <w:lang w:eastAsia="lv-LV"/>
        </w:rPr>
        <w:t xml:space="preserve"> ka mazākuma dalībniekam klusuciešot </w:t>
      </w:r>
      <w:r w:rsidR="00ED4035" w:rsidRPr="0040450A">
        <w:rPr>
          <w:rFonts w:eastAsia="Times New Roman" w:cs="Times New Roman"/>
          <w:iCs/>
          <w:szCs w:val="24"/>
          <w:lang w:eastAsia="lv-LV"/>
        </w:rPr>
        <w:t xml:space="preserve">būtu </w:t>
      </w:r>
      <w:r w:rsidRPr="0040450A">
        <w:rPr>
          <w:rFonts w:eastAsia="Times New Roman" w:cs="Times New Roman"/>
          <w:iCs/>
          <w:szCs w:val="24"/>
          <w:lang w:eastAsia="lv-LV"/>
        </w:rPr>
        <w:t>jā</w:t>
      </w:r>
      <w:r w:rsidR="00ED4035" w:rsidRPr="0040450A">
        <w:rPr>
          <w:rFonts w:eastAsia="Times New Roman" w:cs="Times New Roman"/>
          <w:iCs/>
          <w:szCs w:val="24"/>
          <w:lang w:eastAsia="lv-LV"/>
        </w:rPr>
        <w:t>akceptē</w:t>
      </w:r>
      <w:r w:rsidRPr="0040450A">
        <w:rPr>
          <w:rFonts w:eastAsia="Times New Roman" w:cs="Times New Roman"/>
          <w:iCs/>
          <w:szCs w:val="24"/>
          <w:lang w:eastAsia="lv-LV"/>
        </w:rPr>
        <w:t xml:space="preserve"> tiesību aizskārums.</w:t>
      </w:r>
      <w:r w:rsidR="007D59DD" w:rsidRPr="0040450A">
        <w:rPr>
          <w:rFonts w:eastAsia="Times New Roman" w:cs="Times New Roman"/>
          <w:iCs/>
          <w:szCs w:val="24"/>
          <w:lang w:eastAsia="lv-LV"/>
        </w:rPr>
        <w:t xml:space="preserve"> </w:t>
      </w:r>
    </w:p>
    <w:p w14:paraId="6BDD24D4" w14:textId="343E8B17" w:rsidR="008B5B4D" w:rsidRPr="0040450A" w:rsidRDefault="00C51590" w:rsidP="00C51590">
      <w:pPr>
        <w:widowControl w:val="0"/>
        <w:spacing w:after="0" w:line="276" w:lineRule="auto"/>
        <w:ind w:right="-8" w:firstLine="567"/>
        <w:jc w:val="both"/>
        <w:rPr>
          <w:rFonts w:eastAsia="Times New Roman"/>
          <w:lang w:eastAsia="lv-LV"/>
        </w:rPr>
      </w:pPr>
      <w:r w:rsidRPr="0040450A">
        <w:rPr>
          <w:rFonts w:eastAsia="Times New Roman" w:cs="Times New Roman"/>
          <w:iCs/>
          <w:szCs w:val="24"/>
          <w:lang w:eastAsia="lv-LV"/>
        </w:rPr>
        <w:t xml:space="preserve">Pārsūdzētajā spriedumā tiesa, </w:t>
      </w:r>
      <w:r w:rsidR="008B5B4D" w:rsidRPr="0040450A">
        <w:rPr>
          <w:rFonts w:eastAsia="Times New Roman" w:cs="Times New Roman"/>
          <w:iCs/>
          <w:szCs w:val="24"/>
          <w:lang w:eastAsia="lv-LV"/>
        </w:rPr>
        <w:t>tulkojot</w:t>
      </w:r>
      <w:r w:rsidRPr="0040450A">
        <w:rPr>
          <w:rFonts w:eastAsia="Times New Roman" w:cs="Times New Roman"/>
          <w:iCs/>
          <w:szCs w:val="24"/>
          <w:lang w:eastAsia="lv-LV"/>
        </w:rPr>
        <w:t xml:space="preserve"> Finanšu instrumentu tirgus likuma </w:t>
      </w:r>
      <w:proofErr w:type="gramStart"/>
      <w:r w:rsidRPr="0040450A">
        <w:rPr>
          <w:rFonts w:eastAsia="Times New Roman" w:cs="Times New Roman"/>
          <w:iCs/>
          <w:szCs w:val="24"/>
          <w:lang w:eastAsia="lv-LV"/>
        </w:rPr>
        <w:t>66.panta</w:t>
      </w:r>
      <w:proofErr w:type="gramEnd"/>
      <w:r w:rsidRPr="0040450A">
        <w:rPr>
          <w:rFonts w:eastAsia="Times New Roman" w:cs="Times New Roman"/>
          <w:iCs/>
          <w:szCs w:val="24"/>
          <w:lang w:eastAsia="lv-LV"/>
        </w:rPr>
        <w:t xml:space="preserve"> pirmās daļas 1.punktu </w:t>
      </w:r>
      <w:r w:rsidRPr="0040450A">
        <w:rPr>
          <w:rFonts w:eastAsia="Times New Roman"/>
          <w:lang w:eastAsia="lv-LV"/>
        </w:rPr>
        <w:t>un nesaskatot cēlonisko sakaru starp atbildētāju prettiesisko bezdarbību un prasītāja</w:t>
      </w:r>
      <w:r w:rsidR="00D52872" w:rsidRPr="0040450A">
        <w:rPr>
          <w:rFonts w:eastAsia="Times New Roman"/>
          <w:lang w:eastAsia="lv-LV"/>
        </w:rPr>
        <w:t>s</w:t>
      </w:r>
      <w:r w:rsidRPr="0040450A">
        <w:rPr>
          <w:rFonts w:eastAsia="Times New Roman"/>
          <w:lang w:eastAsia="lv-LV"/>
        </w:rPr>
        <w:t xml:space="preserve"> mantas pametumu, </w:t>
      </w:r>
      <w:r w:rsidR="00ED4035" w:rsidRPr="0040450A">
        <w:rPr>
          <w:rFonts w:eastAsia="Times New Roman"/>
          <w:lang w:eastAsia="lv-LV"/>
        </w:rPr>
        <w:t xml:space="preserve">nav ņēmusi vērā, ka prasītāja ir izdarījusi visu no sevis atkarīgo, lai </w:t>
      </w:r>
      <w:r w:rsidR="008B5B4D" w:rsidRPr="0040450A">
        <w:rPr>
          <w:rFonts w:eastAsia="Times New Roman"/>
          <w:lang w:eastAsia="lv-LV"/>
        </w:rPr>
        <w:t>sa</w:t>
      </w:r>
      <w:r w:rsidR="00ED4035" w:rsidRPr="0040450A">
        <w:rPr>
          <w:rFonts w:eastAsia="Times New Roman"/>
          <w:lang w:eastAsia="lv-LV"/>
        </w:rPr>
        <w:t>mazinātu zaudējumus sakarā ar z</w:t>
      </w:r>
      <w:r w:rsidR="008B5B4D" w:rsidRPr="0040450A">
        <w:rPr>
          <w:rFonts w:eastAsia="Times New Roman"/>
          <w:lang w:eastAsia="lv-LV"/>
        </w:rPr>
        <w:t>udušo</w:t>
      </w:r>
      <w:r w:rsidR="00ED4035" w:rsidRPr="0040450A">
        <w:rPr>
          <w:rFonts w:eastAsia="Times New Roman"/>
          <w:lang w:eastAsia="lv-LV"/>
        </w:rPr>
        <w:t xml:space="preserve"> kontroli sabiedrībā, atsavinot savas akcijas publiskā izsolē</w:t>
      </w:r>
      <w:r w:rsidR="000F7D4D" w:rsidRPr="0040450A">
        <w:rPr>
          <w:rFonts w:eastAsia="Times New Roman"/>
          <w:lang w:eastAsia="lv-LV"/>
        </w:rPr>
        <w:t xml:space="preserve"> par </w:t>
      </w:r>
      <w:r w:rsidR="002F4A05" w:rsidRPr="0040450A">
        <w:rPr>
          <w:rFonts w:eastAsia="Times New Roman"/>
          <w:lang w:eastAsia="lv-LV"/>
        </w:rPr>
        <w:t xml:space="preserve">tobrīd </w:t>
      </w:r>
      <w:r w:rsidR="000F7D4D" w:rsidRPr="0040450A">
        <w:rPr>
          <w:rFonts w:eastAsia="Times New Roman"/>
          <w:lang w:eastAsia="lv-LV"/>
        </w:rPr>
        <w:t>augstāko iespējamo cenu</w:t>
      </w:r>
      <w:r w:rsidR="008B5B4D" w:rsidRPr="0040450A">
        <w:rPr>
          <w:rFonts w:eastAsia="Times New Roman"/>
          <w:lang w:eastAsia="lv-LV"/>
        </w:rPr>
        <w:t>, taču tas neatsver to labumu, kas iekristu prasītāja</w:t>
      </w:r>
      <w:r w:rsidR="00D52872" w:rsidRPr="0040450A">
        <w:rPr>
          <w:rFonts w:eastAsia="Times New Roman"/>
          <w:lang w:eastAsia="lv-LV"/>
        </w:rPr>
        <w:t>s</w:t>
      </w:r>
      <w:r w:rsidR="008B5B4D" w:rsidRPr="0040450A">
        <w:rPr>
          <w:rFonts w:eastAsia="Times New Roman"/>
          <w:lang w:eastAsia="lv-LV"/>
        </w:rPr>
        <w:t xml:space="preserve"> mantā,</w:t>
      </w:r>
      <w:r w:rsidR="00ED4035" w:rsidRPr="0040450A">
        <w:rPr>
          <w:rFonts w:eastAsia="Times New Roman"/>
          <w:lang w:eastAsia="lv-LV"/>
        </w:rPr>
        <w:t xml:space="preserve"> </w:t>
      </w:r>
      <w:r w:rsidRPr="0040450A">
        <w:rPr>
          <w:rFonts w:eastAsia="Times New Roman"/>
          <w:lang w:eastAsia="lv-LV"/>
        </w:rPr>
        <w:t>ja atbildētāji izpildī</w:t>
      </w:r>
      <w:r w:rsidR="008B5B4D" w:rsidRPr="0040450A">
        <w:rPr>
          <w:rFonts w:eastAsia="Times New Roman"/>
          <w:lang w:eastAsia="lv-LV"/>
        </w:rPr>
        <w:t>tu</w:t>
      </w:r>
      <w:r w:rsidRPr="0040450A">
        <w:rPr>
          <w:rFonts w:eastAsia="Times New Roman"/>
          <w:lang w:eastAsia="lv-LV"/>
        </w:rPr>
        <w:t xml:space="preserve"> ar likumu uzlikto </w:t>
      </w:r>
      <w:r w:rsidR="006F18B3" w:rsidRPr="0040450A">
        <w:rPr>
          <w:rFonts w:eastAsia="Times New Roman"/>
          <w:lang w:eastAsia="lv-LV"/>
        </w:rPr>
        <w:t>pienākumu</w:t>
      </w:r>
      <w:r w:rsidRPr="0040450A">
        <w:rPr>
          <w:rFonts w:eastAsia="Times New Roman"/>
          <w:lang w:eastAsia="lv-LV"/>
        </w:rPr>
        <w:t xml:space="preserve"> </w:t>
      </w:r>
      <w:r w:rsidR="009768B0" w:rsidRPr="0040450A">
        <w:rPr>
          <w:rFonts w:eastAsia="Times New Roman"/>
          <w:lang w:eastAsia="lv-LV"/>
        </w:rPr>
        <w:t xml:space="preserve">- </w:t>
      </w:r>
      <w:r w:rsidRPr="0040450A">
        <w:rPr>
          <w:rFonts w:eastAsia="Times New Roman"/>
          <w:lang w:eastAsia="lv-LV"/>
        </w:rPr>
        <w:t>izteikt obligāto akciju atpirkšanas piedāvājumu</w:t>
      </w:r>
      <w:r w:rsidR="008B5B4D" w:rsidRPr="0040450A">
        <w:rPr>
          <w:rFonts w:eastAsia="Times New Roman"/>
          <w:lang w:eastAsia="lv-LV"/>
        </w:rPr>
        <w:t>.</w:t>
      </w:r>
    </w:p>
    <w:p w14:paraId="25E926F8" w14:textId="1E3C5D97" w:rsidR="00C51590" w:rsidRPr="0040450A" w:rsidRDefault="00C51590" w:rsidP="00C51590">
      <w:pPr>
        <w:widowControl w:val="0"/>
        <w:spacing w:after="0" w:line="276" w:lineRule="auto"/>
        <w:ind w:right="-8" w:firstLine="567"/>
        <w:jc w:val="both"/>
        <w:rPr>
          <w:rFonts w:eastAsia="Times New Roman"/>
          <w:lang w:eastAsia="lv-LV"/>
        </w:rPr>
      </w:pPr>
      <w:r w:rsidRPr="0040450A">
        <w:rPr>
          <w:rFonts w:eastAsia="Times New Roman"/>
          <w:lang w:eastAsia="lv-LV"/>
        </w:rPr>
        <w:t xml:space="preserve">Apkopojot iepriekš izklāstīto, Senāts </w:t>
      </w:r>
      <w:r w:rsidR="00075E88" w:rsidRPr="0040450A">
        <w:rPr>
          <w:rFonts w:eastAsia="Times New Roman"/>
          <w:lang w:eastAsia="lv-LV"/>
        </w:rPr>
        <w:t>atzīst</w:t>
      </w:r>
      <w:r w:rsidRPr="0040450A">
        <w:rPr>
          <w:rFonts w:eastAsia="Times New Roman"/>
          <w:lang w:eastAsia="lv-LV"/>
        </w:rPr>
        <w:t xml:space="preserve">, ka nav </w:t>
      </w:r>
      <w:r w:rsidR="00D52872" w:rsidRPr="0040450A">
        <w:rPr>
          <w:rFonts w:eastAsia="Times New Roman"/>
          <w:lang w:eastAsia="lv-LV"/>
        </w:rPr>
        <w:t>pieļaujama</w:t>
      </w:r>
      <w:r w:rsidRPr="0040450A">
        <w:rPr>
          <w:rFonts w:eastAsia="Times New Roman"/>
          <w:lang w:eastAsia="lv-LV"/>
        </w:rPr>
        <w:t xml:space="preserve"> tiesību normu interpretācija</w:t>
      </w:r>
      <w:r w:rsidR="00D52872" w:rsidRPr="0040450A">
        <w:rPr>
          <w:rFonts w:eastAsia="Times New Roman"/>
          <w:lang w:eastAsia="lv-LV"/>
        </w:rPr>
        <w:t xml:space="preserve"> pretē</w:t>
      </w:r>
      <w:r w:rsidR="009B101D" w:rsidRPr="0040450A">
        <w:rPr>
          <w:rFonts w:eastAsia="Times New Roman"/>
          <w:lang w:eastAsia="lv-LV"/>
        </w:rPr>
        <w:t>ji likuma mērķim</w:t>
      </w:r>
      <w:r w:rsidRPr="0040450A">
        <w:rPr>
          <w:rFonts w:eastAsia="Times New Roman"/>
          <w:lang w:eastAsia="lv-LV"/>
        </w:rPr>
        <w:t xml:space="preserve">, kas mudina personu vai personas, kas rīkojas saskaņoti un ieguvušas kontroli mērķa sabiedrībā, nepildīt tām ar likumu uzliktu pienākumu izteikt mazākuma dalībniekiem obligāto akciju atpirkšanas piedāvājumu, jo tā veicina situāciju, kad tiesību subjektiem ekonomiski izdevīgāk ir likumu pārkāpt, nevis </w:t>
      </w:r>
      <w:r w:rsidR="008B5B4D" w:rsidRPr="0040450A">
        <w:rPr>
          <w:rFonts w:eastAsia="Times New Roman"/>
          <w:lang w:eastAsia="lv-LV"/>
        </w:rPr>
        <w:t xml:space="preserve">to </w:t>
      </w:r>
      <w:r w:rsidRPr="0040450A">
        <w:rPr>
          <w:rFonts w:eastAsia="Times New Roman"/>
          <w:lang w:eastAsia="lv-LV"/>
        </w:rPr>
        <w:t>ievērot.</w:t>
      </w:r>
    </w:p>
    <w:p w14:paraId="7C88B635" w14:textId="77777777" w:rsidR="00C51590" w:rsidRPr="0040450A" w:rsidRDefault="00C51590" w:rsidP="00C51590">
      <w:pPr>
        <w:widowControl w:val="0"/>
        <w:spacing w:after="0" w:line="276" w:lineRule="auto"/>
        <w:ind w:right="-8" w:firstLine="567"/>
        <w:jc w:val="both"/>
        <w:rPr>
          <w:rFonts w:eastAsia="Times New Roman"/>
          <w:lang w:eastAsia="lv-LV"/>
        </w:rPr>
      </w:pPr>
    </w:p>
    <w:p w14:paraId="23C2FF59" w14:textId="436D767A" w:rsidR="00C51590" w:rsidRPr="0040450A" w:rsidRDefault="00C51590" w:rsidP="00C51590">
      <w:pPr>
        <w:widowControl w:val="0"/>
        <w:spacing w:after="0" w:line="276" w:lineRule="auto"/>
        <w:ind w:right="-8" w:firstLine="567"/>
        <w:jc w:val="both"/>
        <w:rPr>
          <w:rFonts w:eastAsia="Times New Roman" w:cs="Times New Roman"/>
          <w:iCs/>
          <w:szCs w:val="24"/>
          <w:lang w:eastAsia="lv-LV"/>
        </w:rPr>
      </w:pPr>
      <w:r w:rsidRPr="0040450A">
        <w:rPr>
          <w:rFonts w:eastAsia="Times New Roman" w:cs="Times New Roman"/>
          <w:iCs/>
          <w:szCs w:val="24"/>
          <w:lang w:eastAsia="lv-LV"/>
        </w:rPr>
        <w:t>[</w:t>
      </w:r>
      <w:r w:rsidR="00F13089" w:rsidRPr="0040450A">
        <w:rPr>
          <w:rFonts w:eastAsia="Times New Roman" w:cs="Times New Roman"/>
          <w:iCs/>
          <w:szCs w:val="24"/>
          <w:lang w:eastAsia="lv-LV"/>
        </w:rPr>
        <w:t>8</w:t>
      </w:r>
      <w:r w:rsidRPr="0040450A">
        <w:rPr>
          <w:rFonts w:eastAsia="Times New Roman" w:cs="Times New Roman"/>
          <w:iCs/>
          <w:szCs w:val="24"/>
          <w:lang w:eastAsia="lv-LV"/>
        </w:rPr>
        <w:t xml:space="preserve">] </w:t>
      </w:r>
      <w:r w:rsidRPr="0040450A">
        <w:t xml:space="preserve">Saskaņā ar Civilprocesa likuma </w:t>
      </w:r>
      <w:proofErr w:type="gramStart"/>
      <w:r w:rsidRPr="0040450A">
        <w:t>458.panta</w:t>
      </w:r>
      <w:proofErr w:type="gramEnd"/>
      <w:r w:rsidRPr="0040450A">
        <w:t xml:space="preserve"> otro daļu AS </w:t>
      </w:r>
      <w:r w:rsidR="00B00A27">
        <w:t xml:space="preserve">”Publisko aktīvu pārvaldītājas </w:t>
      </w:r>
      <w:proofErr w:type="spellStart"/>
      <w:r w:rsidR="00B00A27">
        <w:t>Possessor</w:t>
      </w:r>
      <w:proofErr w:type="spellEnd"/>
      <w:r w:rsidR="00B00A27">
        <w:t>”</w:t>
      </w:r>
      <w:r w:rsidRPr="0040450A">
        <w:t xml:space="preserve"> atmaksājama drošības nauda 300 EUR.</w:t>
      </w:r>
    </w:p>
    <w:p w14:paraId="0ACAC8FC" w14:textId="77777777" w:rsidR="00C51590" w:rsidRPr="0040450A" w:rsidRDefault="00C51590" w:rsidP="00C51590">
      <w:pPr>
        <w:shd w:val="clear" w:color="auto" w:fill="FFFFFF"/>
        <w:spacing w:after="0" w:line="276" w:lineRule="auto"/>
        <w:ind w:right="10"/>
        <w:jc w:val="center"/>
        <w:rPr>
          <w:rFonts w:eastAsia="Times New Roman" w:cs="Times New Roman"/>
          <w:b/>
          <w:szCs w:val="24"/>
          <w:lang w:eastAsia="lv-LV"/>
        </w:rPr>
      </w:pPr>
    </w:p>
    <w:p w14:paraId="208D223F" w14:textId="77777777" w:rsidR="00C51590" w:rsidRPr="0040450A" w:rsidRDefault="00C51590" w:rsidP="00C51590">
      <w:pPr>
        <w:shd w:val="clear" w:color="auto" w:fill="FFFFFF"/>
        <w:spacing w:after="0" w:line="276" w:lineRule="auto"/>
        <w:ind w:right="10"/>
        <w:jc w:val="center"/>
        <w:rPr>
          <w:rFonts w:eastAsia="Times New Roman" w:cs="Times New Roman"/>
          <w:b/>
          <w:szCs w:val="24"/>
          <w:lang w:eastAsia="lv-LV"/>
        </w:rPr>
      </w:pPr>
      <w:r w:rsidRPr="0040450A">
        <w:rPr>
          <w:rFonts w:eastAsia="Times New Roman" w:cs="Times New Roman"/>
          <w:b/>
          <w:szCs w:val="24"/>
          <w:lang w:eastAsia="lv-LV"/>
        </w:rPr>
        <w:t>Rezolutīvā daļa</w:t>
      </w:r>
    </w:p>
    <w:p w14:paraId="6167954A" w14:textId="77777777" w:rsidR="00C51590" w:rsidRPr="0040450A" w:rsidRDefault="00C51590" w:rsidP="00C51590">
      <w:pPr>
        <w:tabs>
          <w:tab w:val="left" w:pos="567"/>
        </w:tabs>
        <w:spacing w:after="0" w:line="276" w:lineRule="auto"/>
        <w:ind w:right="-1" w:firstLine="567"/>
        <w:jc w:val="both"/>
        <w:rPr>
          <w:rFonts w:eastAsia="Times New Roman" w:cs="Times New Roman"/>
          <w:szCs w:val="24"/>
          <w:lang w:eastAsia="lv-LV"/>
        </w:rPr>
      </w:pPr>
    </w:p>
    <w:p w14:paraId="5DD71FE2" w14:textId="77777777" w:rsidR="00C51590" w:rsidRPr="0040450A" w:rsidRDefault="00C51590" w:rsidP="00C51590">
      <w:pPr>
        <w:tabs>
          <w:tab w:val="left" w:pos="567"/>
        </w:tabs>
        <w:spacing w:after="0" w:line="276" w:lineRule="auto"/>
        <w:ind w:right="-1" w:firstLine="567"/>
        <w:jc w:val="both"/>
        <w:rPr>
          <w:rFonts w:eastAsia="Times New Roman" w:cs="Times New Roman"/>
          <w:szCs w:val="24"/>
          <w:lang w:eastAsia="lv-LV"/>
        </w:rPr>
      </w:pPr>
      <w:r w:rsidRPr="0040450A">
        <w:rPr>
          <w:rFonts w:eastAsia="Times New Roman" w:cs="Times New Roman"/>
          <w:szCs w:val="24"/>
          <w:lang w:eastAsia="lv-LV"/>
        </w:rPr>
        <w:t xml:space="preserve">Pamatojoties uz Civilprocesa likuma </w:t>
      </w:r>
      <w:proofErr w:type="gramStart"/>
      <w:r w:rsidRPr="0040450A">
        <w:rPr>
          <w:rFonts w:eastAsia="Times New Roman" w:cs="Times New Roman"/>
          <w:szCs w:val="24"/>
          <w:lang w:eastAsia="lv-LV"/>
        </w:rPr>
        <w:t>474.panta</w:t>
      </w:r>
      <w:proofErr w:type="gramEnd"/>
      <w:r w:rsidRPr="0040450A">
        <w:rPr>
          <w:rFonts w:eastAsia="Times New Roman" w:cs="Times New Roman"/>
          <w:szCs w:val="24"/>
          <w:lang w:eastAsia="lv-LV"/>
        </w:rPr>
        <w:t xml:space="preserve"> 2.punktu, Senāts</w:t>
      </w:r>
    </w:p>
    <w:p w14:paraId="20EEFF70" w14:textId="0CDF311E" w:rsidR="00C51590" w:rsidRPr="0040450A" w:rsidRDefault="00C51590" w:rsidP="00C51590">
      <w:pPr>
        <w:tabs>
          <w:tab w:val="left" w:pos="720"/>
        </w:tabs>
        <w:spacing w:after="0" w:line="276" w:lineRule="auto"/>
        <w:ind w:right="-1"/>
        <w:jc w:val="center"/>
        <w:rPr>
          <w:rFonts w:eastAsia="Times New Roman" w:cs="Times New Roman"/>
          <w:b/>
          <w:szCs w:val="24"/>
          <w:lang w:eastAsia="lv-LV"/>
        </w:rPr>
      </w:pPr>
    </w:p>
    <w:p w14:paraId="696BF568" w14:textId="77777777" w:rsidR="009B101D" w:rsidRPr="0040450A" w:rsidRDefault="009B101D" w:rsidP="00C51590">
      <w:pPr>
        <w:tabs>
          <w:tab w:val="left" w:pos="720"/>
        </w:tabs>
        <w:spacing w:after="0" w:line="276" w:lineRule="auto"/>
        <w:ind w:right="-1"/>
        <w:jc w:val="center"/>
        <w:rPr>
          <w:rFonts w:eastAsia="Times New Roman" w:cs="Times New Roman"/>
          <w:b/>
          <w:szCs w:val="24"/>
          <w:lang w:eastAsia="lv-LV"/>
        </w:rPr>
      </w:pPr>
    </w:p>
    <w:p w14:paraId="0BCA3977" w14:textId="77777777" w:rsidR="00C51590" w:rsidRPr="0040450A" w:rsidRDefault="00C51590" w:rsidP="00C51590">
      <w:pPr>
        <w:tabs>
          <w:tab w:val="left" w:pos="720"/>
        </w:tabs>
        <w:spacing w:after="0" w:line="276" w:lineRule="auto"/>
        <w:ind w:right="-1"/>
        <w:jc w:val="center"/>
        <w:rPr>
          <w:rFonts w:eastAsia="Times New Roman" w:cs="Times New Roman"/>
          <w:b/>
          <w:szCs w:val="24"/>
          <w:lang w:eastAsia="lv-LV"/>
        </w:rPr>
      </w:pPr>
      <w:r w:rsidRPr="0040450A">
        <w:rPr>
          <w:rFonts w:eastAsia="Times New Roman" w:cs="Times New Roman"/>
          <w:b/>
          <w:szCs w:val="24"/>
          <w:lang w:eastAsia="lv-LV"/>
        </w:rPr>
        <w:t>nosprieda:</w:t>
      </w:r>
    </w:p>
    <w:p w14:paraId="680B5289" w14:textId="77777777" w:rsidR="00C51590" w:rsidRPr="0040450A" w:rsidRDefault="00C51590" w:rsidP="00C51590">
      <w:pPr>
        <w:spacing w:after="0" w:line="276" w:lineRule="auto"/>
        <w:ind w:right="2" w:firstLine="567"/>
        <w:jc w:val="both"/>
        <w:rPr>
          <w:rFonts w:eastAsia="Times New Roman" w:cs="Times New Roman"/>
          <w:szCs w:val="24"/>
          <w:lang w:eastAsia="lv-LV"/>
        </w:rPr>
      </w:pPr>
    </w:p>
    <w:p w14:paraId="156A367A" w14:textId="4CB5911B" w:rsidR="00C51590" w:rsidRPr="0040450A" w:rsidRDefault="00742492" w:rsidP="00C51590">
      <w:pPr>
        <w:spacing w:after="0" w:line="276" w:lineRule="auto"/>
        <w:ind w:right="2" w:firstLine="567"/>
        <w:jc w:val="both"/>
        <w:rPr>
          <w:rFonts w:eastAsia="Times New Roman" w:cs="Times New Roman"/>
          <w:szCs w:val="24"/>
          <w:lang w:eastAsia="lv-LV"/>
        </w:rPr>
      </w:pPr>
      <w:r w:rsidRPr="0040450A">
        <w:rPr>
          <w:rFonts w:eastAsia="Times New Roman" w:cs="Times New Roman"/>
          <w:szCs w:val="24"/>
          <w:lang w:eastAsia="lv-LV"/>
        </w:rPr>
        <w:t xml:space="preserve">[..] </w:t>
      </w:r>
      <w:r w:rsidR="00C51590" w:rsidRPr="0040450A">
        <w:rPr>
          <w:rFonts w:eastAsia="Times New Roman" w:cs="Times New Roman"/>
          <w:szCs w:val="24"/>
          <w:lang w:eastAsia="lv-LV"/>
        </w:rPr>
        <w:t xml:space="preserve">Civillietu tiesas kolēģijas </w:t>
      </w:r>
      <w:proofErr w:type="gramStart"/>
      <w:r w:rsidR="00C51590" w:rsidRPr="0040450A">
        <w:rPr>
          <w:rFonts w:eastAsia="Times New Roman" w:cs="Times New Roman"/>
          <w:szCs w:val="24"/>
          <w:lang w:eastAsia="lv-LV"/>
        </w:rPr>
        <w:t>2019.gada</w:t>
      </w:r>
      <w:proofErr w:type="gramEnd"/>
      <w:r w:rsidR="00C51590" w:rsidRPr="0040450A">
        <w:rPr>
          <w:rFonts w:eastAsia="Times New Roman" w:cs="Times New Roman"/>
          <w:szCs w:val="24"/>
          <w:lang w:eastAsia="lv-LV"/>
        </w:rPr>
        <w:t xml:space="preserve"> </w:t>
      </w:r>
      <w:r w:rsidRPr="0040450A">
        <w:rPr>
          <w:rFonts w:eastAsia="Times New Roman" w:cs="Times New Roman"/>
          <w:szCs w:val="24"/>
          <w:lang w:eastAsia="lv-LV"/>
        </w:rPr>
        <w:t xml:space="preserve">[..] </w:t>
      </w:r>
      <w:r w:rsidR="00C51590" w:rsidRPr="0040450A">
        <w:rPr>
          <w:rFonts w:eastAsia="Times New Roman" w:cs="Times New Roman"/>
          <w:szCs w:val="24"/>
          <w:lang w:eastAsia="lv-LV"/>
        </w:rPr>
        <w:t>spriedumu atcelt un nodot lietu jaunai izskatīšanai apelācijas instances tiesā.</w:t>
      </w:r>
    </w:p>
    <w:p w14:paraId="26B89E98" w14:textId="5C9857EE" w:rsidR="00C51590" w:rsidRPr="0040450A" w:rsidRDefault="00C51590" w:rsidP="00C51590">
      <w:pPr>
        <w:spacing w:after="0" w:line="276" w:lineRule="auto"/>
        <w:ind w:right="2" w:firstLine="567"/>
        <w:jc w:val="both"/>
        <w:rPr>
          <w:rFonts w:eastAsia="Times New Roman" w:cs="Times New Roman"/>
          <w:szCs w:val="24"/>
          <w:lang w:eastAsia="lv-LV"/>
        </w:rPr>
      </w:pPr>
      <w:r w:rsidRPr="0040450A">
        <w:rPr>
          <w:rFonts w:eastAsia="Times New Roman" w:cs="Times New Roman"/>
          <w:szCs w:val="24"/>
          <w:lang w:eastAsia="lv-LV"/>
        </w:rPr>
        <w:t xml:space="preserve">Atmaksāt </w:t>
      </w:r>
      <w:r w:rsidRPr="0040450A">
        <w:t>AS </w:t>
      </w:r>
      <w:r w:rsidR="00B00A27">
        <w:t xml:space="preserve">”Publisko aktīvu pārvaldītājas </w:t>
      </w:r>
      <w:proofErr w:type="spellStart"/>
      <w:r w:rsidR="00B00A27">
        <w:t>Possessor</w:t>
      </w:r>
      <w:proofErr w:type="spellEnd"/>
      <w:r w:rsidR="00B00A27">
        <w:t>”</w:t>
      </w:r>
      <w:r w:rsidRPr="0040450A">
        <w:t xml:space="preserve"> drošības naudu 300 EUR (trīs simti </w:t>
      </w:r>
      <w:proofErr w:type="spellStart"/>
      <w:r w:rsidRPr="0040450A">
        <w:rPr>
          <w:i/>
        </w:rPr>
        <w:t>euro</w:t>
      </w:r>
      <w:proofErr w:type="spellEnd"/>
      <w:r w:rsidRPr="0040450A">
        <w:t>).</w:t>
      </w:r>
    </w:p>
    <w:p w14:paraId="64238054" w14:textId="65BD58F3" w:rsidR="00CC3235" w:rsidRDefault="00C51590" w:rsidP="0040450A">
      <w:pPr>
        <w:tabs>
          <w:tab w:val="left" w:pos="4065"/>
        </w:tabs>
        <w:spacing w:after="0" w:line="276" w:lineRule="auto"/>
        <w:ind w:right="2" w:firstLine="567"/>
        <w:jc w:val="both"/>
      </w:pPr>
      <w:r w:rsidRPr="0040450A">
        <w:rPr>
          <w:rFonts w:eastAsia="Times New Roman" w:cs="Times New Roman"/>
          <w:szCs w:val="24"/>
          <w:lang w:eastAsia="lv-LV"/>
        </w:rPr>
        <w:t>Spriedums nav pārsūdzams.</w:t>
      </w:r>
    </w:p>
    <w:sectPr w:rsidR="00CC3235" w:rsidSect="00D36F8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05AFB" w14:textId="77777777" w:rsidR="002E0CFC" w:rsidRDefault="000449F7">
      <w:pPr>
        <w:spacing w:after="0" w:line="240" w:lineRule="auto"/>
      </w:pPr>
      <w:r>
        <w:separator/>
      </w:r>
    </w:p>
  </w:endnote>
  <w:endnote w:type="continuationSeparator" w:id="0">
    <w:p w14:paraId="26F616BB" w14:textId="77777777" w:rsidR="002E0CFC" w:rsidRDefault="0004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7D5F2" w14:textId="77777777" w:rsidR="00D36F86" w:rsidRPr="00EA00B4" w:rsidRDefault="00D36F86">
    <w:pPr>
      <w:pStyle w:val="Footer"/>
      <w:jc w:val="center"/>
      <w:rPr>
        <w:szCs w:val="24"/>
      </w:rPr>
    </w:pPr>
    <w:r w:rsidRPr="00E174A1">
      <w:rPr>
        <w:szCs w:val="24"/>
      </w:rPr>
      <w:fldChar w:fldCharType="begin"/>
    </w:r>
    <w:r w:rsidRPr="00E174A1">
      <w:rPr>
        <w:szCs w:val="24"/>
      </w:rPr>
      <w:instrText xml:space="preserve"> PAGE   \* MERGEFORMAT </w:instrText>
    </w:r>
    <w:r w:rsidRPr="00E174A1">
      <w:rPr>
        <w:szCs w:val="24"/>
      </w:rPr>
      <w:fldChar w:fldCharType="separate"/>
    </w:r>
    <w:r w:rsidR="00F13089">
      <w:rPr>
        <w:noProof/>
        <w:szCs w:val="24"/>
      </w:rPr>
      <w:t>6</w:t>
    </w:r>
    <w:r w:rsidRPr="00E174A1">
      <w:rPr>
        <w:noProof/>
        <w:szCs w:val="24"/>
      </w:rPr>
      <w:fldChar w:fldCharType="end"/>
    </w:r>
    <w:r>
      <w:rPr>
        <w:szCs w:val="24"/>
      </w:rPr>
      <w:t xml:space="preserve"> no 6</w:t>
    </w:r>
  </w:p>
  <w:p w14:paraId="14D77192" w14:textId="77777777" w:rsidR="00D36F86" w:rsidRDefault="00D36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997B2" w14:textId="77777777" w:rsidR="002E0CFC" w:rsidRDefault="000449F7">
      <w:pPr>
        <w:spacing w:after="0" w:line="240" w:lineRule="auto"/>
      </w:pPr>
      <w:r>
        <w:separator/>
      </w:r>
    </w:p>
  </w:footnote>
  <w:footnote w:type="continuationSeparator" w:id="0">
    <w:p w14:paraId="3511CA16" w14:textId="77777777" w:rsidR="002E0CFC" w:rsidRDefault="000449F7">
      <w:pPr>
        <w:spacing w:after="0" w:line="240" w:lineRule="auto"/>
      </w:pPr>
      <w:r>
        <w:continuationSeparator/>
      </w:r>
    </w:p>
  </w:footnote>
  <w:footnote w:id="1">
    <w:p w14:paraId="65196E20" w14:textId="20C17C51" w:rsidR="00C760BA" w:rsidRDefault="00C760BA">
      <w:pPr>
        <w:pStyle w:val="FootnoteText"/>
      </w:pPr>
      <w:r>
        <w:rPr>
          <w:rStyle w:val="FootnoteReference"/>
        </w:rPr>
        <w:footnoteRef/>
      </w:r>
      <w:r>
        <w:t xml:space="preserve"> </w:t>
      </w:r>
      <w:r w:rsidR="0060613A" w:rsidRPr="0060613A">
        <w:t xml:space="preserve">Slēgtas lietas statuss. </w:t>
      </w:r>
      <w:bookmarkStart w:id="0" w:name="_Hlk25216733"/>
      <w:r w:rsidR="0060613A" w:rsidRPr="0060613A">
        <w:t>Publicēti izvilkumi no nolēmuma</w:t>
      </w:r>
      <w:bookmarkEnd w:id="0"/>
      <w:r w:rsidR="0060613A">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590"/>
    <w:rsid w:val="000449F7"/>
    <w:rsid w:val="00057C62"/>
    <w:rsid w:val="00075E88"/>
    <w:rsid w:val="000D163A"/>
    <w:rsid w:val="000D4652"/>
    <w:rsid w:val="000E72B3"/>
    <w:rsid w:val="000F7D4D"/>
    <w:rsid w:val="00115CA3"/>
    <w:rsid w:val="0017189F"/>
    <w:rsid w:val="002451B6"/>
    <w:rsid w:val="002E0CFC"/>
    <w:rsid w:val="002F4A05"/>
    <w:rsid w:val="003B2F54"/>
    <w:rsid w:val="0040450A"/>
    <w:rsid w:val="004129EC"/>
    <w:rsid w:val="00414DF1"/>
    <w:rsid w:val="004B615A"/>
    <w:rsid w:val="005F78E0"/>
    <w:rsid w:val="0060613A"/>
    <w:rsid w:val="00656C1F"/>
    <w:rsid w:val="00681475"/>
    <w:rsid w:val="006F18B3"/>
    <w:rsid w:val="00701DF3"/>
    <w:rsid w:val="00742492"/>
    <w:rsid w:val="007A4F2C"/>
    <w:rsid w:val="007A5057"/>
    <w:rsid w:val="007C53BD"/>
    <w:rsid w:val="007D59DD"/>
    <w:rsid w:val="0089419C"/>
    <w:rsid w:val="008A1B18"/>
    <w:rsid w:val="008B5B4D"/>
    <w:rsid w:val="00900899"/>
    <w:rsid w:val="009768B0"/>
    <w:rsid w:val="009B101D"/>
    <w:rsid w:val="00A022BD"/>
    <w:rsid w:val="00A948E5"/>
    <w:rsid w:val="00B00A27"/>
    <w:rsid w:val="00B22C9E"/>
    <w:rsid w:val="00B738E7"/>
    <w:rsid w:val="00BE7005"/>
    <w:rsid w:val="00C51590"/>
    <w:rsid w:val="00C760BA"/>
    <w:rsid w:val="00C76D03"/>
    <w:rsid w:val="00CC3235"/>
    <w:rsid w:val="00D36F86"/>
    <w:rsid w:val="00D52872"/>
    <w:rsid w:val="00D54474"/>
    <w:rsid w:val="00D94BDA"/>
    <w:rsid w:val="00DC506D"/>
    <w:rsid w:val="00DD2314"/>
    <w:rsid w:val="00DF50A2"/>
    <w:rsid w:val="00EC191F"/>
    <w:rsid w:val="00ED4035"/>
    <w:rsid w:val="00F13089"/>
    <w:rsid w:val="00F349BA"/>
    <w:rsid w:val="00F917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0CDB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15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1590"/>
  </w:style>
  <w:style w:type="paragraph" w:styleId="BalloonText">
    <w:name w:val="Balloon Text"/>
    <w:basedOn w:val="Normal"/>
    <w:link w:val="BalloonTextChar"/>
    <w:uiPriority w:val="99"/>
    <w:semiHidden/>
    <w:unhideWhenUsed/>
    <w:rsid w:val="00681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475"/>
    <w:rPr>
      <w:rFonts w:ascii="Segoe UI" w:hAnsi="Segoe UI" w:cs="Segoe UI"/>
      <w:sz w:val="18"/>
      <w:szCs w:val="18"/>
    </w:rPr>
  </w:style>
  <w:style w:type="paragraph" w:styleId="FootnoteText">
    <w:name w:val="footnote text"/>
    <w:basedOn w:val="Normal"/>
    <w:link w:val="FootnoteTextChar"/>
    <w:uiPriority w:val="99"/>
    <w:semiHidden/>
    <w:unhideWhenUsed/>
    <w:rsid w:val="00C760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60BA"/>
    <w:rPr>
      <w:sz w:val="20"/>
      <w:szCs w:val="20"/>
    </w:rPr>
  </w:style>
  <w:style w:type="character" w:styleId="FootnoteReference">
    <w:name w:val="footnote reference"/>
    <w:basedOn w:val="DefaultParagraphFont"/>
    <w:uiPriority w:val="99"/>
    <w:semiHidden/>
    <w:unhideWhenUsed/>
    <w:rsid w:val="00C760BA"/>
    <w:rPr>
      <w:vertAlign w:val="superscript"/>
    </w:rPr>
  </w:style>
  <w:style w:type="paragraph" w:styleId="Header">
    <w:name w:val="header"/>
    <w:basedOn w:val="Normal"/>
    <w:link w:val="HeaderChar"/>
    <w:uiPriority w:val="99"/>
    <w:unhideWhenUsed/>
    <w:rsid w:val="00D94B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4BDA"/>
  </w:style>
  <w:style w:type="character" w:styleId="Hyperlink">
    <w:name w:val="Hyperlink"/>
    <w:uiPriority w:val="99"/>
    <w:unhideWhenUsed/>
    <w:rsid w:val="00BE7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7:0928.C15288908.1.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9A001-7993-4A9B-B975-5F41D4B7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10111</Words>
  <Characters>5764</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2021-01-13T08:59:00Z</dcterms:created>
  <dcterms:modified xsi:type="dcterms:W3CDTF">2021-01-14T06:43:00Z</dcterms:modified>
</cp:coreProperties>
</file>