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63AD" w14:textId="7FD67CC4" w:rsidR="00772319" w:rsidRDefault="00772319" w:rsidP="00772319">
      <w:pPr>
        <w:shd w:val="clear" w:color="auto" w:fill="FFFFFF"/>
        <w:spacing w:after="120" w:line="240" w:lineRule="auto"/>
        <w:jc w:val="both"/>
        <w:rPr>
          <w:rFonts w:ascii="Times New Roman" w:hAnsi="Times New Roman"/>
          <w:b/>
          <w:bCs/>
          <w:iCs/>
          <w:sz w:val="24"/>
        </w:rPr>
      </w:pPr>
      <w:r>
        <w:rPr>
          <w:rFonts w:ascii="Times New Roman" w:hAnsi="Times New Roman"/>
          <w:b/>
          <w:bCs/>
          <w:iCs/>
          <w:sz w:val="24"/>
        </w:rPr>
        <w:t>Pi</w:t>
      </w:r>
      <w:r w:rsidRPr="00E16134">
        <w:rPr>
          <w:rFonts w:ascii="Times New Roman" w:hAnsi="Times New Roman"/>
          <w:b/>
          <w:bCs/>
          <w:iCs/>
          <w:sz w:val="24"/>
        </w:rPr>
        <w:t>eteikuma par izsoles akta apstiprināšanu uzturēšana, ja atcelts nolēmums, uz kura pamata izsniegts izpildu dokuments</w:t>
      </w:r>
    </w:p>
    <w:p w14:paraId="145BEA64" w14:textId="77777777" w:rsidR="00772319" w:rsidRPr="00E16134" w:rsidRDefault="00772319" w:rsidP="00772319">
      <w:pPr>
        <w:shd w:val="clear" w:color="auto" w:fill="FFFFFF"/>
        <w:spacing w:after="120" w:line="276" w:lineRule="auto"/>
        <w:jc w:val="both"/>
        <w:rPr>
          <w:rFonts w:ascii="Times New Roman" w:hAnsi="Times New Roman"/>
          <w:iCs/>
          <w:sz w:val="24"/>
        </w:rPr>
      </w:pPr>
      <w:r w:rsidRPr="00E16134">
        <w:rPr>
          <w:rFonts w:ascii="Times New Roman" w:hAnsi="Times New Roman"/>
          <w:iCs/>
          <w:sz w:val="24"/>
        </w:rPr>
        <w:t>Zvērināta tiesu izpildītāja tiesības uzturēt pieteikumu par nekustamā īpašuma izsoles akta apstiprināšanu nav pielīdzināmas prasības tiesībām. Tādēļ pietikuma par izsoles akta apstiprināšanu uzturēšana neietilpst Civilprocesa likuma 223. pantā minētā termina „prasība” tvērumā.</w:t>
      </w:r>
    </w:p>
    <w:p w14:paraId="253BB028" w14:textId="77777777" w:rsidR="00772319" w:rsidRPr="00E16134" w:rsidRDefault="00772319" w:rsidP="00772319">
      <w:pPr>
        <w:shd w:val="clear" w:color="auto" w:fill="FFFFFF"/>
        <w:spacing w:after="0" w:line="276" w:lineRule="auto"/>
        <w:jc w:val="both"/>
        <w:rPr>
          <w:rFonts w:ascii="Times New Roman" w:hAnsi="Times New Roman"/>
          <w:iCs/>
          <w:sz w:val="24"/>
        </w:rPr>
      </w:pPr>
      <w:proofErr w:type="gramStart"/>
      <w:r w:rsidRPr="00E16134">
        <w:rPr>
          <w:rFonts w:ascii="Times New Roman" w:hAnsi="Times New Roman"/>
          <w:iCs/>
          <w:sz w:val="24"/>
        </w:rPr>
        <w:t>Ja atcelts tiesas nolēmums vai attiecīgās institūcijas vai amatpersonas lēmums, uz kura pamata izsniegts</w:t>
      </w:r>
      <w:proofErr w:type="gramEnd"/>
      <w:r w:rsidRPr="00E16134">
        <w:rPr>
          <w:rFonts w:ascii="Times New Roman" w:hAnsi="Times New Roman"/>
          <w:iCs/>
          <w:sz w:val="24"/>
        </w:rPr>
        <w:t xml:space="preserve"> izpildu dokuments, tiesu izpildītājs izpildu lietvedību ir tiesīgs izbeigt tikai pēc ieinteresētās personas lūguma.</w:t>
      </w:r>
    </w:p>
    <w:p w14:paraId="6074F027" w14:textId="77D83783" w:rsidR="002532EA" w:rsidRDefault="002532EA" w:rsidP="002532EA">
      <w:pPr>
        <w:pStyle w:val="BodyText2"/>
        <w:spacing w:after="0" w:line="276" w:lineRule="auto"/>
        <w:jc w:val="center"/>
      </w:pPr>
    </w:p>
    <w:p w14:paraId="012DF1F9" w14:textId="357CDD2D" w:rsidR="002532EA" w:rsidRPr="00772319" w:rsidRDefault="002532EA" w:rsidP="002532EA">
      <w:pPr>
        <w:spacing w:after="0" w:line="276" w:lineRule="auto"/>
        <w:jc w:val="center"/>
        <w:rPr>
          <w:rFonts w:ascii="Times New Roman" w:hAnsi="Times New Roman"/>
          <w:b/>
          <w:sz w:val="24"/>
          <w:szCs w:val="24"/>
        </w:rPr>
      </w:pPr>
      <w:r w:rsidRPr="00772319">
        <w:rPr>
          <w:rFonts w:ascii="Times New Roman" w:hAnsi="Times New Roman"/>
          <w:b/>
          <w:sz w:val="24"/>
          <w:szCs w:val="24"/>
        </w:rPr>
        <w:t>Latvijas Republikas Senāt</w:t>
      </w:r>
      <w:r w:rsidR="002303EB" w:rsidRPr="00772319">
        <w:rPr>
          <w:rFonts w:ascii="Times New Roman" w:hAnsi="Times New Roman"/>
          <w:b/>
          <w:sz w:val="24"/>
          <w:szCs w:val="24"/>
        </w:rPr>
        <w:t xml:space="preserve">a </w:t>
      </w:r>
    </w:p>
    <w:p w14:paraId="123DE503" w14:textId="699A6B7D" w:rsidR="002303EB" w:rsidRPr="00772319" w:rsidRDefault="002303EB" w:rsidP="002532EA">
      <w:pPr>
        <w:spacing w:after="0" w:line="276" w:lineRule="auto"/>
        <w:jc w:val="center"/>
        <w:rPr>
          <w:rFonts w:ascii="Times New Roman" w:hAnsi="Times New Roman"/>
          <w:b/>
          <w:sz w:val="24"/>
          <w:szCs w:val="24"/>
        </w:rPr>
      </w:pPr>
      <w:r w:rsidRPr="00772319">
        <w:rPr>
          <w:rFonts w:ascii="Times New Roman" w:hAnsi="Times New Roman"/>
          <w:b/>
          <w:sz w:val="24"/>
          <w:szCs w:val="24"/>
        </w:rPr>
        <w:t>Civillietu departamenta</w:t>
      </w:r>
    </w:p>
    <w:p w14:paraId="641A7FF0" w14:textId="0CBFB218" w:rsidR="002303EB" w:rsidRPr="00772319" w:rsidRDefault="002303EB" w:rsidP="002532EA">
      <w:pPr>
        <w:spacing w:after="0" w:line="276" w:lineRule="auto"/>
        <w:jc w:val="center"/>
        <w:rPr>
          <w:rFonts w:ascii="Times New Roman" w:hAnsi="Times New Roman"/>
          <w:b/>
          <w:bCs/>
          <w:sz w:val="24"/>
          <w:szCs w:val="24"/>
        </w:rPr>
      </w:pPr>
      <w:r w:rsidRPr="00772319">
        <w:rPr>
          <w:rFonts w:ascii="Times New Roman" w:hAnsi="Times New Roman"/>
          <w:b/>
          <w:bCs/>
          <w:sz w:val="24"/>
          <w:szCs w:val="24"/>
        </w:rPr>
        <w:t>2021. gada 22. aprī</w:t>
      </w:r>
      <w:r w:rsidRPr="00772319">
        <w:rPr>
          <w:rFonts w:ascii="Times New Roman" w:hAnsi="Times New Roman"/>
          <w:b/>
          <w:bCs/>
          <w:sz w:val="24"/>
          <w:szCs w:val="24"/>
        </w:rPr>
        <w:t>ļa</w:t>
      </w:r>
    </w:p>
    <w:p w14:paraId="5AA87CDA" w14:textId="1978BCC8" w:rsidR="002532EA" w:rsidRPr="00772319" w:rsidRDefault="002532EA" w:rsidP="002532EA">
      <w:pPr>
        <w:spacing w:after="0" w:line="276" w:lineRule="auto"/>
        <w:jc w:val="center"/>
        <w:rPr>
          <w:rFonts w:ascii="Times New Roman" w:hAnsi="Times New Roman"/>
          <w:b/>
          <w:sz w:val="24"/>
          <w:szCs w:val="24"/>
        </w:rPr>
      </w:pPr>
      <w:r w:rsidRPr="00772319">
        <w:rPr>
          <w:rFonts w:ascii="Times New Roman" w:hAnsi="Times New Roman"/>
          <w:b/>
          <w:sz w:val="24"/>
          <w:szCs w:val="24"/>
        </w:rPr>
        <w:t>LĒMUMS</w:t>
      </w:r>
    </w:p>
    <w:p w14:paraId="39CB3E52" w14:textId="1FB1A4FE" w:rsidR="002303EB" w:rsidRDefault="002303EB" w:rsidP="002303EB">
      <w:pPr>
        <w:spacing w:after="0" w:line="276" w:lineRule="auto"/>
        <w:jc w:val="center"/>
        <w:rPr>
          <w:rFonts w:ascii="Times New Roman" w:hAnsi="Times New Roman"/>
          <w:b/>
          <w:bCs/>
          <w:sz w:val="24"/>
          <w:szCs w:val="24"/>
        </w:rPr>
      </w:pPr>
      <w:r w:rsidRPr="00772319">
        <w:rPr>
          <w:rFonts w:ascii="Times New Roman" w:hAnsi="Times New Roman"/>
          <w:b/>
          <w:bCs/>
          <w:sz w:val="24"/>
          <w:szCs w:val="24"/>
        </w:rPr>
        <w:t>Lieta Nr. C60053918, SKC-587/2021</w:t>
      </w:r>
    </w:p>
    <w:p w14:paraId="7D1369E1" w14:textId="7A88407F" w:rsidR="00772319" w:rsidRPr="00772319" w:rsidRDefault="00772319" w:rsidP="002303EB">
      <w:pPr>
        <w:spacing w:after="0" w:line="276" w:lineRule="auto"/>
        <w:jc w:val="center"/>
        <w:rPr>
          <w:rFonts w:ascii="Times New Roman" w:hAnsi="Times New Roman"/>
          <w:b/>
          <w:bCs/>
          <w:sz w:val="24"/>
          <w:szCs w:val="24"/>
        </w:rPr>
      </w:pPr>
      <w:hyperlink r:id="rId6" w:history="1">
        <w:r>
          <w:rPr>
            <w:rStyle w:val="Hyperlink"/>
            <w:rFonts w:ascii="Arial" w:hAnsi="Arial" w:cs="Arial"/>
            <w:shd w:val="clear" w:color="auto" w:fill="FFFFFF"/>
          </w:rPr>
          <w:t>ECLI:LV:AT:2021:0422.C60053918.28.L</w:t>
        </w:r>
      </w:hyperlink>
    </w:p>
    <w:p w14:paraId="52C8FC4B" w14:textId="77777777" w:rsidR="00C72849" w:rsidRPr="00772319" w:rsidRDefault="00C72849" w:rsidP="002532EA">
      <w:pPr>
        <w:spacing w:after="0" w:line="276" w:lineRule="auto"/>
        <w:rPr>
          <w:rFonts w:ascii="Times New Roman" w:hAnsi="Times New Roman"/>
          <w:sz w:val="24"/>
          <w:szCs w:val="24"/>
        </w:rPr>
      </w:pPr>
    </w:p>
    <w:p w14:paraId="03839E25" w14:textId="77777777" w:rsidR="00C72849" w:rsidRPr="00772319" w:rsidRDefault="00C72849" w:rsidP="0006398C">
      <w:pPr>
        <w:spacing w:after="0" w:line="276" w:lineRule="auto"/>
        <w:ind w:firstLine="567"/>
        <w:jc w:val="both"/>
        <w:rPr>
          <w:rFonts w:ascii="Times New Roman" w:hAnsi="Times New Roman"/>
          <w:sz w:val="24"/>
          <w:szCs w:val="24"/>
        </w:rPr>
      </w:pPr>
      <w:r w:rsidRPr="00772319">
        <w:rPr>
          <w:rFonts w:ascii="Times New Roman" w:hAnsi="Times New Roman"/>
          <w:sz w:val="24"/>
          <w:szCs w:val="24"/>
        </w:rPr>
        <w:t>Senāts šādā sastāvā:</w:t>
      </w:r>
    </w:p>
    <w:p w14:paraId="6B569D32" w14:textId="77777777" w:rsidR="00C72849" w:rsidRPr="00772319" w:rsidRDefault="00C72849" w:rsidP="0006398C">
      <w:pPr>
        <w:spacing w:after="0" w:line="276" w:lineRule="auto"/>
        <w:ind w:firstLine="1701"/>
        <w:jc w:val="both"/>
        <w:rPr>
          <w:rFonts w:ascii="Times New Roman" w:hAnsi="Times New Roman"/>
          <w:sz w:val="24"/>
          <w:szCs w:val="24"/>
        </w:rPr>
      </w:pPr>
      <w:r w:rsidRPr="00772319">
        <w:rPr>
          <w:rFonts w:ascii="Times New Roman" w:hAnsi="Times New Roman"/>
          <w:sz w:val="24"/>
          <w:szCs w:val="24"/>
        </w:rPr>
        <w:t>senatore referente Marika Senkāne,</w:t>
      </w:r>
    </w:p>
    <w:p w14:paraId="74D98A5C" w14:textId="77777777" w:rsidR="00C72849" w:rsidRPr="00772319" w:rsidRDefault="00C72849" w:rsidP="0006398C">
      <w:pPr>
        <w:spacing w:after="0" w:line="276" w:lineRule="auto"/>
        <w:ind w:firstLine="1701"/>
        <w:jc w:val="both"/>
        <w:rPr>
          <w:rFonts w:ascii="Times New Roman" w:hAnsi="Times New Roman"/>
          <w:sz w:val="24"/>
          <w:szCs w:val="24"/>
        </w:rPr>
      </w:pPr>
      <w:r w:rsidRPr="00772319">
        <w:rPr>
          <w:rFonts w:ascii="Times New Roman" w:hAnsi="Times New Roman"/>
          <w:sz w:val="24"/>
          <w:szCs w:val="24"/>
        </w:rPr>
        <w:t>senators Intars Bisters,</w:t>
      </w:r>
    </w:p>
    <w:p w14:paraId="589DEDB9" w14:textId="46A665C4" w:rsidR="0006398C" w:rsidRPr="00772319" w:rsidRDefault="00C72849" w:rsidP="002303EB">
      <w:pPr>
        <w:spacing w:after="0" w:line="276" w:lineRule="auto"/>
        <w:ind w:firstLine="1701"/>
        <w:jc w:val="both"/>
        <w:rPr>
          <w:rFonts w:ascii="Times New Roman" w:hAnsi="Times New Roman"/>
          <w:sz w:val="24"/>
          <w:szCs w:val="24"/>
        </w:rPr>
      </w:pPr>
      <w:r w:rsidRPr="00772319">
        <w:rPr>
          <w:rFonts w:ascii="Times New Roman" w:hAnsi="Times New Roman"/>
          <w:sz w:val="24"/>
          <w:szCs w:val="24"/>
        </w:rPr>
        <w:t>senators Valerijs Maksimovs</w:t>
      </w:r>
    </w:p>
    <w:p w14:paraId="789AEC49" w14:textId="77777777" w:rsidR="002303EB" w:rsidRPr="00772319" w:rsidRDefault="002303EB" w:rsidP="00772319">
      <w:pPr>
        <w:spacing w:after="0" w:line="276" w:lineRule="auto"/>
        <w:ind w:firstLine="1701"/>
        <w:jc w:val="both"/>
        <w:rPr>
          <w:rFonts w:ascii="Times New Roman" w:hAnsi="Times New Roman"/>
          <w:sz w:val="24"/>
          <w:szCs w:val="24"/>
        </w:rPr>
      </w:pPr>
    </w:p>
    <w:p w14:paraId="3DB5A740" w14:textId="406123DA" w:rsidR="002532EA" w:rsidRPr="00772319" w:rsidRDefault="00C72849" w:rsidP="00772319">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rakstveida procesā </w:t>
      </w:r>
      <w:r w:rsidR="00C03E73" w:rsidRPr="00772319">
        <w:rPr>
          <w:rFonts w:ascii="Times New Roman" w:hAnsi="Times New Roman"/>
          <w:sz w:val="24"/>
          <w:szCs w:val="24"/>
        </w:rPr>
        <w:t xml:space="preserve">izskatīja zvērināta tiesu izpildītāja Jāņa Stepanova, SIA „Publisko aktīvu pārvaldītājs </w:t>
      </w:r>
      <w:proofErr w:type="spellStart"/>
      <w:r w:rsidR="00C03E73" w:rsidRPr="00772319">
        <w:rPr>
          <w:rFonts w:ascii="Times New Roman" w:hAnsi="Times New Roman"/>
          <w:sz w:val="24"/>
          <w:szCs w:val="24"/>
        </w:rPr>
        <w:t>Possessor</w:t>
      </w:r>
      <w:proofErr w:type="spellEnd"/>
      <w:r w:rsidR="00C03E73" w:rsidRPr="00772319">
        <w:rPr>
          <w:rFonts w:ascii="Times New Roman" w:hAnsi="Times New Roman"/>
          <w:sz w:val="24"/>
          <w:szCs w:val="24"/>
        </w:rPr>
        <w:t xml:space="preserve">” un </w:t>
      </w:r>
      <w:r w:rsidR="002303EB" w:rsidRPr="00772319">
        <w:rPr>
          <w:rFonts w:ascii="Times New Roman" w:hAnsi="Times New Roman"/>
          <w:sz w:val="24"/>
          <w:szCs w:val="24"/>
        </w:rPr>
        <w:t>[pers. A]</w:t>
      </w:r>
      <w:r w:rsidR="00C03E73" w:rsidRPr="00772319">
        <w:rPr>
          <w:rFonts w:ascii="Times New Roman" w:hAnsi="Times New Roman"/>
          <w:sz w:val="24"/>
          <w:szCs w:val="24"/>
        </w:rPr>
        <w:t xml:space="preserve"> blakus sūdzības par Rīgas apgabaltiesas Civillietu tiesas kolēģijas 2021. gada 25. janvāra l</w:t>
      </w:r>
      <w:r w:rsidR="000F50EB" w:rsidRPr="00772319">
        <w:rPr>
          <w:rFonts w:ascii="Times New Roman" w:hAnsi="Times New Roman"/>
          <w:sz w:val="24"/>
          <w:szCs w:val="24"/>
        </w:rPr>
        <w:t xml:space="preserve">ēmumu, </w:t>
      </w:r>
      <w:proofErr w:type="gramStart"/>
      <w:r w:rsidR="000F50EB" w:rsidRPr="00772319">
        <w:rPr>
          <w:rFonts w:ascii="Times New Roman" w:hAnsi="Times New Roman"/>
          <w:sz w:val="24"/>
          <w:szCs w:val="24"/>
        </w:rPr>
        <w:t>ar kuru izbeigta tiesvedība civillietā</w:t>
      </w:r>
      <w:proofErr w:type="gramEnd"/>
      <w:r w:rsidR="000F50EB" w:rsidRPr="00772319">
        <w:rPr>
          <w:rFonts w:ascii="Times New Roman" w:hAnsi="Times New Roman"/>
          <w:sz w:val="24"/>
          <w:szCs w:val="24"/>
        </w:rPr>
        <w:t xml:space="preserve"> zvērināta tiesu izpildītāja Jāņa Stepanova pieteikumā par nekustamā īpašuma izsoles akta apstiprināšanu un nekustamā īpašuma nostiprināšanu uz ieguvēja vārda, zemesgrāmatā ierakstīto parādu saistību un aizlieguma atzīmju dzēšanu, </w:t>
      </w:r>
      <w:r w:rsidR="002303EB" w:rsidRPr="00772319">
        <w:rPr>
          <w:rFonts w:ascii="Times New Roman" w:hAnsi="Times New Roman"/>
          <w:sz w:val="24"/>
          <w:szCs w:val="24"/>
        </w:rPr>
        <w:t>[pers. B]</w:t>
      </w:r>
      <w:r w:rsidR="000F50EB" w:rsidRPr="00772319">
        <w:rPr>
          <w:rFonts w:ascii="Times New Roman" w:hAnsi="Times New Roman"/>
          <w:sz w:val="24"/>
          <w:szCs w:val="24"/>
        </w:rPr>
        <w:t xml:space="preserve"> sūdzībā par zvērināta tiesu izpildītāja Jāņa Stepanova rīcību un </w:t>
      </w:r>
      <w:r w:rsidR="002303EB" w:rsidRPr="00772319">
        <w:rPr>
          <w:rFonts w:ascii="Times New Roman" w:hAnsi="Times New Roman"/>
          <w:sz w:val="24"/>
          <w:szCs w:val="24"/>
        </w:rPr>
        <w:t>[pers. A]</w:t>
      </w:r>
      <w:r w:rsidR="000F50EB" w:rsidRPr="00772319">
        <w:rPr>
          <w:rFonts w:ascii="Times New Roman" w:hAnsi="Times New Roman"/>
          <w:sz w:val="24"/>
          <w:szCs w:val="24"/>
        </w:rPr>
        <w:t xml:space="preserve"> pieteikumā par ieguvēja ievešanu nekustamā īpašuma valdījumā. </w:t>
      </w:r>
    </w:p>
    <w:p w14:paraId="7CDE224E" w14:textId="77777777" w:rsidR="00900E49" w:rsidRPr="00772319" w:rsidRDefault="00900E49" w:rsidP="0006398C">
      <w:pPr>
        <w:spacing w:after="0" w:line="276" w:lineRule="auto"/>
        <w:jc w:val="both"/>
        <w:rPr>
          <w:rFonts w:ascii="Times New Roman" w:hAnsi="Times New Roman"/>
          <w:sz w:val="24"/>
          <w:szCs w:val="24"/>
        </w:rPr>
      </w:pPr>
    </w:p>
    <w:p w14:paraId="70D7054A" w14:textId="77777777" w:rsidR="00900E49" w:rsidRPr="00772319" w:rsidRDefault="00900E49" w:rsidP="00C723A7">
      <w:pPr>
        <w:spacing w:after="0" w:line="276" w:lineRule="auto"/>
        <w:ind w:firstLine="567"/>
        <w:jc w:val="center"/>
        <w:rPr>
          <w:rFonts w:ascii="Times New Roman" w:hAnsi="Times New Roman"/>
          <w:b/>
          <w:bCs/>
          <w:sz w:val="24"/>
          <w:szCs w:val="24"/>
        </w:rPr>
      </w:pPr>
      <w:r w:rsidRPr="00772319">
        <w:rPr>
          <w:rFonts w:ascii="Times New Roman" w:hAnsi="Times New Roman"/>
          <w:b/>
          <w:bCs/>
          <w:sz w:val="24"/>
          <w:szCs w:val="24"/>
        </w:rPr>
        <w:t>Aprakstošā daļa</w:t>
      </w:r>
    </w:p>
    <w:p w14:paraId="03F2EAF0" w14:textId="77777777" w:rsidR="00900E49" w:rsidRPr="00772319" w:rsidRDefault="00900E49" w:rsidP="002303EB">
      <w:pPr>
        <w:spacing w:after="0" w:line="276" w:lineRule="auto"/>
        <w:ind w:firstLine="567"/>
        <w:jc w:val="center"/>
        <w:rPr>
          <w:rFonts w:ascii="Times New Roman" w:hAnsi="Times New Roman"/>
          <w:b/>
          <w:bCs/>
          <w:sz w:val="24"/>
          <w:szCs w:val="24"/>
        </w:rPr>
      </w:pPr>
    </w:p>
    <w:p w14:paraId="192BA0D4" w14:textId="467AD500" w:rsidR="00C655B7" w:rsidRPr="00772319" w:rsidRDefault="00900E49" w:rsidP="002303EB">
      <w:pPr>
        <w:spacing w:after="0" w:line="276" w:lineRule="auto"/>
        <w:ind w:firstLine="567"/>
        <w:jc w:val="both"/>
        <w:rPr>
          <w:rFonts w:ascii="Times New Roman" w:hAnsi="Times New Roman"/>
          <w:sz w:val="24"/>
          <w:szCs w:val="24"/>
        </w:rPr>
      </w:pPr>
      <w:r w:rsidRPr="00772319">
        <w:rPr>
          <w:rFonts w:ascii="Times New Roman" w:hAnsi="Times New Roman"/>
          <w:sz w:val="24"/>
          <w:szCs w:val="24"/>
        </w:rPr>
        <w:t>[1]</w:t>
      </w:r>
      <w:r w:rsidR="00C446A6" w:rsidRPr="00772319">
        <w:rPr>
          <w:rFonts w:ascii="Times New Roman" w:hAnsi="Times New Roman"/>
          <w:sz w:val="24"/>
          <w:szCs w:val="24"/>
        </w:rPr>
        <w:t xml:space="preserve"> </w:t>
      </w:r>
      <w:r w:rsidR="00192B66" w:rsidRPr="00772319">
        <w:rPr>
          <w:rFonts w:ascii="Times New Roman" w:hAnsi="Times New Roman"/>
          <w:sz w:val="24"/>
          <w:szCs w:val="24"/>
        </w:rPr>
        <w:t xml:space="preserve">Ar </w:t>
      </w:r>
      <w:r w:rsidR="009E5644" w:rsidRPr="00772319">
        <w:rPr>
          <w:rFonts w:ascii="Times New Roman" w:hAnsi="Times New Roman"/>
          <w:sz w:val="24"/>
          <w:szCs w:val="24"/>
        </w:rPr>
        <w:t xml:space="preserve">Rīgas pilsētas Vidzemes priekšpilsētas tiesas 2018. gada 19. aprīļa </w:t>
      </w:r>
      <w:r w:rsidR="00192B66" w:rsidRPr="00772319">
        <w:rPr>
          <w:rFonts w:ascii="Times New Roman" w:hAnsi="Times New Roman"/>
          <w:sz w:val="24"/>
          <w:szCs w:val="24"/>
        </w:rPr>
        <w:t xml:space="preserve">aizmugurisko </w:t>
      </w:r>
      <w:r w:rsidR="009E5644" w:rsidRPr="00772319">
        <w:rPr>
          <w:rFonts w:ascii="Times New Roman" w:hAnsi="Times New Roman"/>
          <w:sz w:val="24"/>
          <w:szCs w:val="24"/>
        </w:rPr>
        <w:t>spriedumu civillietā Nr.</w:t>
      </w:r>
      <w:r w:rsidR="002303EB" w:rsidRPr="00772319">
        <w:rPr>
          <w:rFonts w:ascii="Times New Roman" w:hAnsi="Times New Roman"/>
          <w:sz w:val="24"/>
          <w:szCs w:val="24"/>
        </w:rPr>
        <w:t> </w:t>
      </w:r>
      <w:r w:rsidR="009E5644" w:rsidRPr="00772319">
        <w:rPr>
          <w:rFonts w:ascii="Times New Roman" w:hAnsi="Times New Roman"/>
          <w:sz w:val="24"/>
          <w:szCs w:val="24"/>
        </w:rPr>
        <w:t>C30572717</w:t>
      </w:r>
      <w:r w:rsidR="00192B66" w:rsidRPr="00772319">
        <w:rPr>
          <w:rFonts w:ascii="Times New Roman" w:hAnsi="Times New Roman"/>
          <w:sz w:val="24"/>
          <w:szCs w:val="24"/>
        </w:rPr>
        <w:t xml:space="preserve"> apmierināta</w:t>
      </w:r>
      <w:r w:rsidR="009E5644" w:rsidRPr="00772319">
        <w:rPr>
          <w:rFonts w:ascii="Times New Roman" w:hAnsi="Times New Roman"/>
          <w:sz w:val="24"/>
          <w:szCs w:val="24"/>
        </w:rPr>
        <w:t xml:space="preserve"> VAS „Privatizācijas aģentūra” (pēc nosaukuma maiņas - SIA „Publisko aktīvu pārvaldītājs </w:t>
      </w:r>
      <w:proofErr w:type="spellStart"/>
      <w:r w:rsidR="009E5644" w:rsidRPr="00772319">
        <w:rPr>
          <w:rFonts w:ascii="Times New Roman" w:hAnsi="Times New Roman"/>
          <w:sz w:val="24"/>
          <w:szCs w:val="24"/>
        </w:rPr>
        <w:t>Possessor</w:t>
      </w:r>
      <w:proofErr w:type="spellEnd"/>
      <w:r w:rsidR="009E5644" w:rsidRPr="00772319">
        <w:rPr>
          <w:rFonts w:ascii="Times New Roman" w:hAnsi="Times New Roman"/>
          <w:sz w:val="24"/>
          <w:szCs w:val="24"/>
        </w:rPr>
        <w:t>”) prasīb</w:t>
      </w:r>
      <w:r w:rsidR="00192B66" w:rsidRPr="00772319">
        <w:rPr>
          <w:rFonts w:ascii="Times New Roman" w:hAnsi="Times New Roman"/>
          <w:sz w:val="24"/>
          <w:szCs w:val="24"/>
        </w:rPr>
        <w:t>a</w:t>
      </w:r>
      <w:r w:rsidR="009E5644" w:rsidRPr="00772319">
        <w:rPr>
          <w:rFonts w:ascii="Times New Roman" w:hAnsi="Times New Roman"/>
          <w:sz w:val="24"/>
          <w:szCs w:val="24"/>
        </w:rPr>
        <w:t xml:space="preserve"> pret </w:t>
      </w:r>
      <w:r w:rsidR="002303EB" w:rsidRPr="00772319">
        <w:rPr>
          <w:rFonts w:ascii="Times New Roman" w:hAnsi="Times New Roman"/>
          <w:sz w:val="24"/>
          <w:szCs w:val="24"/>
        </w:rPr>
        <w:t>[pers. B]</w:t>
      </w:r>
      <w:r w:rsidR="00192B66" w:rsidRPr="00772319">
        <w:rPr>
          <w:rFonts w:ascii="Times New Roman" w:hAnsi="Times New Roman"/>
          <w:sz w:val="24"/>
          <w:szCs w:val="24"/>
        </w:rPr>
        <w:t xml:space="preserve"> par pirkuma līguma saistību izpildi. </w:t>
      </w:r>
      <w:r w:rsidR="00CE3350" w:rsidRPr="00772319">
        <w:rPr>
          <w:rFonts w:ascii="Times New Roman" w:hAnsi="Times New Roman"/>
          <w:sz w:val="24"/>
          <w:szCs w:val="24"/>
        </w:rPr>
        <w:t>Pamatojoties</w:t>
      </w:r>
      <w:r w:rsidR="001E2048" w:rsidRPr="00772319">
        <w:rPr>
          <w:rFonts w:ascii="Times New Roman" w:hAnsi="Times New Roman"/>
          <w:sz w:val="24"/>
          <w:szCs w:val="24"/>
        </w:rPr>
        <w:t xml:space="preserve"> uz</w:t>
      </w:r>
      <w:r w:rsidR="00CE3350" w:rsidRPr="00772319">
        <w:rPr>
          <w:rFonts w:ascii="Times New Roman" w:hAnsi="Times New Roman"/>
          <w:sz w:val="24"/>
          <w:szCs w:val="24"/>
        </w:rPr>
        <w:t xml:space="preserve"> Rīgas pilsētas Vidzemes priekšpilsētas tiesas 2018. gada 12. jūnijā</w:t>
      </w:r>
      <w:r w:rsidR="001E2048" w:rsidRPr="00772319">
        <w:rPr>
          <w:rFonts w:ascii="Times New Roman" w:hAnsi="Times New Roman"/>
          <w:sz w:val="24"/>
          <w:szCs w:val="24"/>
        </w:rPr>
        <w:t xml:space="preserve"> izsniegto</w:t>
      </w:r>
      <w:r w:rsidR="009E5644" w:rsidRPr="00772319">
        <w:rPr>
          <w:rFonts w:ascii="Times New Roman" w:hAnsi="Times New Roman"/>
          <w:sz w:val="24"/>
          <w:szCs w:val="24"/>
        </w:rPr>
        <w:t xml:space="preserve"> izpildu rakstu, zvērināts tiesu izpildītājs Jānis Stepanovs vērsis piedziņu uz </w:t>
      </w:r>
      <w:r w:rsidR="002303EB" w:rsidRPr="00772319">
        <w:rPr>
          <w:rFonts w:ascii="Times New Roman" w:hAnsi="Times New Roman"/>
          <w:sz w:val="24"/>
          <w:szCs w:val="24"/>
        </w:rPr>
        <w:t>[pers. B]</w:t>
      </w:r>
      <w:r w:rsidR="009E5644" w:rsidRPr="00772319">
        <w:rPr>
          <w:rFonts w:ascii="Times New Roman" w:hAnsi="Times New Roman"/>
          <w:sz w:val="24"/>
          <w:szCs w:val="24"/>
        </w:rPr>
        <w:t xml:space="preserve"> piederošo nekustamo īpašumu</w:t>
      </w:r>
      <w:r w:rsidR="002303EB" w:rsidRPr="00772319">
        <w:rPr>
          <w:rFonts w:ascii="Times New Roman" w:hAnsi="Times New Roman"/>
          <w:sz w:val="24"/>
          <w:szCs w:val="24"/>
        </w:rPr>
        <w:t xml:space="preserve"> [adrese]</w:t>
      </w:r>
      <w:r w:rsidR="009E5644" w:rsidRPr="00772319">
        <w:rPr>
          <w:rFonts w:ascii="Times New Roman" w:hAnsi="Times New Roman"/>
          <w:sz w:val="24"/>
          <w:szCs w:val="24"/>
        </w:rPr>
        <w:t>.</w:t>
      </w:r>
    </w:p>
    <w:p w14:paraId="39C59BDD" w14:textId="6A18A751" w:rsidR="001C263F" w:rsidRPr="00772319" w:rsidRDefault="001C263F" w:rsidP="001C263F">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2018. gada </w:t>
      </w:r>
      <w:r w:rsidR="002303EB" w:rsidRPr="00772319">
        <w:rPr>
          <w:rFonts w:ascii="Times New Roman" w:hAnsi="Times New Roman"/>
          <w:sz w:val="24"/>
          <w:szCs w:val="24"/>
        </w:rPr>
        <w:t>[..]</w:t>
      </w:r>
      <w:r w:rsidRPr="00772319">
        <w:rPr>
          <w:rFonts w:ascii="Times New Roman" w:hAnsi="Times New Roman"/>
          <w:sz w:val="24"/>
          <w:szCs w:val="24"/>
        </w:rPr>
        <w:t xml:space="preserve"> septembrī notikusi minētā nekustamā īpašuma izsole, par ieguvēju atzīts </w:t>
      </w:r>
      <w:r w:rsidR="002303EB" w:rsidRPr="00772319">
        <w:rPr>
          <w:rFonts w:ascii="Times New Roman" w:hAnsi="Times New Roman"/>
          <w:sz w:val="24"/>
          <w:szCs w:val="24"/>
        </w:rPr>
        <w:t>[pers. A]</w:t>
      </w:r>
      <w:r w:rsidRPr="00772319">
        <w:rPr>
          <w:rFonts w:ascii="Times New Roman" w:hAnsi="Times New Roman"/>
          <w:sz w:val="24"/>
          <w:szCs w:val="24"/>
        </w:rPr>
        <w:t xml:space="preserve">. </w:t>
      </w:r>
      <w:r w:rsidR="002303EB" w:rsidRPr="00772319">
        <w:rPr>
          <w:rFonts w:ascii="Times New Roman" w:hAnsi="Times New Roman"/>
          <w:sz w:val="24"/>
          <w:szCs w:val="24"/>
        </w:rPr>
        <w:t>[pers. B]</w:t>
      </w:r>
      <w:r w:rsidRPr="00772319">
        <w:rPr>
          <w:rFonts w:ascii="Times New Roman" w:hAnsi="Times New Roman"/>
          <w:sz w:val="24"/>
          <w:szCs w:val="24"/>
        </w:rPr>
        <w:t xml:space="preserve"> iesniegusi sūdzību par zvērināta tiesu izpildītāja rīcību un izsoles akta atzīšanu par spēkā neesošu, norādot, ka atbilstoši</w:t>
      </w:r>
      <w:r w:rsidR="004174B6" w:rsidRPr="00772319">
        <w:rPr>
          <w:rFonts w:ascii="Times New Roman" w:hAnsi="Times New Roman"/>
          <w:sz w:val="24"/>
          <w:szCs w:val="24"/>
        </w:rPr>
        <w:t xml:space="preserve"> Civilprocesa likuma 617. </w:t>
      </w:r>
      <w:r w:rsidRPr="00772319">
        <w:rPr>
          <w:rFonts w:ascii="Times New Roman" w:hAnsi="Times New Roman"/>
          <w:sz w:val="24"/>
          <w:szCs w:val="24"/>
        </w:rPr>
        <w:t>pantam ir konstatējami apstākļi, kuri nepieļauj nekustamā īpašuma nostiprināšanu uz ieguvēja vārda.</w:t>
      </w:r>
      <w:r w:rsidR="00C655B7" w:rsidRPr="00772319">
        <w:rPr>
          <w:rFonts w:ascii="Times New Roman" w:hAnsi="Times New Roman"/>
          <w:sz w:val="24"/>
          <w:szCs w:val="24"/>
        </w:rPr>
        <w:t xml:space="preserve"> Proti, </w:t>
      </w:r>
      <w:r w:rsidR="002303EB" w:rsidRPr="00772319">
        <w:rPr>
          <w:rFonts w:ascii="Times New Roman" w:hAnsi="Times New Roman"/>
          <w:sz w:val="24"/>
          <w:szCs w:val="24"/>
        </w:rPr>
        <w:t>[pers. B]</w:t>
      </w:r>
      <w:r w:rsidR="00C655B7" w:rsidRPr="00772319">
        <w:rPr>
          <w:rFonts w:ascii="Times New Roman" w:hAnsi="Times New Roman"/>
          <w:sz w:val="24"/>
          <w:szCs w:val="24"/>
        </w:rPr>
        <w:t xml:space="preserve"> nav saņēmusi nevienu pavēsti uz Rīgas pilsētas Vidzemes priekšpilsētas tiesu, kur</w:t>
      </w:r>
      <w:r w:rsidR="007B72FA" w:rsidRPr="00772319">
        <w:rPr>
          <w:rFonts w:ascii="Times New Roman" w:hAnsi="Times New Roman"/>
          <w:sz w:val="24"/>
          <w:szCs w:val="24"/>
        </w:rPr>
        <w:t>a taisījusi aizmugurisku spriedumu</w:t>
      </w:r>
      <w:r w:rsidR="00C655B7" w:rsidRPr="00772319">
        <w:rPr>
          <w:rFonts w:ascii="Times New Roman" w:hAnsi="Times New Roman"/>
          <w:sz w:val="24"/>
          <w:szCs w:val="24"/>
        </w:rPr>
        <w:t xml:space="preserve"> pret viņu celt</w:t>
      </w:r>
      <w:r w:rsidR="007B72FA" w:rsidRPr="00772319">
        <w:rPr>
          <w:rFonts w:ascii="Times New Roman" w:hAnsi="Times New Roman"/>
          <w:sz w:val="24"/>
          <w:szCs w:val="24"/>
        </w:rPr>
        <w:t>aj</w:t>
      </w:r>
      <w:r w:rsidR="00C655B7" w:rsidRPr="00772319">
        <w:rPr>
          <w:rFonts w:ascii="Times New Roman" w:hAnsi="Times New Roman"/>
          <w:sz w:val="24"/>
          <w:szCs w:val="24"/>
        </w:rPr>
        <w:t>ā piedziņas prasīb</w:t>
      </w:r>
      <w:r w:rsidR="007B72FA" w:rsidRPr="00772319">
        <w:rPr>
          <w:rFonts w:ascii="Times New Roman" w:hAnsi="Times New Roman"/>
          <w:sz w:val="24"/>
          <w:szCs w:val="24"/>
        </w:rPr>
        <w:t>as lietā,</w:t>
      </w:r>
      <w:r w:rsidR="00C655B7" w:rsidRPr="00772319">
        <w:rPr>
          <w:rFonts w:ascii="Times New Roman" w:hAnsi="Times New Roman"/>
          <w:sz w:val="24"/>
          <w:szCs w:val="24"/>
        </w:rPr>
        <w:t xml:space="preserve"> nedz arī zvērināta tiesu izpildītāja sūtīto korespondenci</w:t>
      </w:r>
      <w:r w:rsidR="007B72FA" w:rsidRPr="00772319">
        <w:rPr>
          <w:rFonts w:ascii="Times New Roman" w:hAnsi="Times New Roman"/>
          <w:sz w:val="24"/>
          <w:szCs w:val="24"/>
        </w:rPr>
        <w:t xml:space="preserve"> sakarā ar rīkoto izsoli</w:t>
      </w:r>
      <w:r w:rsidR="00C655B7" w:rsidRPr="00772319">
        <w:rPr>
          <w:rFonts w:ascii="Times New Roman" w:hAnsi="Times New Roman"/>
          <w:sz w:val="24"/>
          <w:szCs w:val="24"/>
        </w:rPr>
        <w:t>.</w:t>
      </w:r>
    </w:p>
    <w:p w14:paraId="6CF945A0" w14:textId="46727B6E" w:rsidR="00C655B7" w:rsidRPr="00772319" w:rsidRDefault="00C655B7" w:rsidP="001C263F">
      <w:pPr>
        <w:spacing w:after="0" w:line="276" w:lineRule="auto"/>
        <w:ind w:firstLine="567"/>
        <w:jc w:val="both"/>
        <w:rPr>
          <w:rFonts w:ascii="Times New Roman" w:hAnsi="Times New Roman"/>
          <w:sz w:val="24"/>
          <w:szCs w:val="24"/>
        </w:rPr>
      </w:pPr>
      <w:r w:rsidRPr="00772319">
        <w:rPr>
          <w:rFonts w:ascii="Times New Roman" w:hAnsi="Times New Roman"/>
          <w:sz w:val="24"/>
          <w:szCs w:val="24"/>
        </w:rPr>
        <w:t>Ar Rīgas pilsētas Vidzemes priekšpilsētas tiesas tiesneša 2019. gada 17. jūlija lēmumu</w:t>
      </w:r>
      <w:r w:rsidR="007B72FA" w:rsidRPr="00772319">
        <w:rPr>
          <w:rFonts w:ascii="Times New Roman" w:hAnsi="Times New Roman"/>
          <w:sz w:val="24"/>
          <w:szCs w:val="24"/>
        </w:rPr>
        <w:t xml:space="preserve"> atjaunota tiesvedība civillietā Nr.</w:t>
      </w:r>
      <w:r w:rsidR="002303EB" w:rsidRPr="00772319">
        <w:rPr>
          <w:rFonts w:ascii="Times New Roman" w:hAnsi="Times New Roman"/>
          <w:sz w:val="24"/>
          <w:szCs w:val="24"/>
        </w:rPr>
        <w:t> </w:t>
      </w:r>
      <w:r w:rsidR="007B72FA" w:rsidRPr="00772319">
        <w:rPr>
          <w:rFonts w:ascii="Times New Roman" w:hAnsi="Times New Roman"/>
          <w:sz w:val="24"/>
          <w:szCs w:val="24"/>
        </w:rPr>
        <w:t xml:space="preserve">C30572717 VAS “Privatizācijas aģentūra” prasībā pret </w:t>
      </w:r>
      <w:r w:rsidR="002303EB" w:rsidRPr="00772319">
        <w:rPr>
          <w:rFonts w:ascii="Times New Roman" w:hAnsi="Times New Roman"/>
          <w:sz w:val="24"/>
          <w:szCs w:val="24"/>
        </w:rPr>
        <w:t>[pers. B]</w:t>
      </w:r>
      <w:r w:rsidR="007B72FA" w:rsidRPr="00772319">
        <w:rPr>
          <w:rFonts w:ascii="Times New Roman" w:hAnsi="Times New Roman"/>
          <w:sz w:val="24"/>
          <w:szCs w:val="24"/>
        </w:rPr>
        <w:t xml:space="preserve"> par pirkuma līguma saistību izpildi.</w:t>
      </w:r>
    </w:p>
    <w:p w14:paraId="31F0EAE2" w14:textId="77777777" w:rsidR="009E5644" w:rsidRPr="00772319" w:rsidRDefault="009E5644" w:rsidP="009E5644">
      <w:pPr>
        <w:spacing w:after="0" w:line="276" w:lineRule="auto"/>
        <w:ind w:firstLine="567"/>
        <w:jc w:val="both"/>
        <w:rPr>
          <w:rFonts w:ascii="Times New Roman" w:hAnsi="Times New Roman"/>
          <w:sz w:val="24"/>
          <w:szCs w:val="24"/>
        </w:rPr>
      </w:pPr>
    </w:p>
    <w:p w14:paraId="026FBF57" w14:textId="3113FF59" w:rsidR="003E1968" w:rsidRPr="00772319" w:rsidRDefault="009E5644" w:rsidP="00E14F3D">
      <w:pPr>
        <w:spacing w:after="0" w:line="276" w:lineRule="auto"/>
        <w:ind w:firstLine="567"/>
        <w:jc w:val="both"/>
        <w:rPr>
          <w:rFonts w:ascii="Times New Roman" w:hAnsi="Times New Roman"/>
          <w:sz w:val="24"/>
          <w:szCs w:val="24"/>
        </w:rPr>
      </w:pPr>
      <w:r w:rsidRPr="00772319">
        <w:rPr>
          <w:rFonts w:ascii="Times New Roman" w:hAnsi="Times New Roman"/>
          <w:sz w:val="24"/>
          <w:szCs w:val="24"/>
        </w:rPr>
        <w:lastRenderedPageBreak/>
        <w:t xml:space="preserve">[2] </w:t>
      </w:r>
      <w:r w:rsidR="00EB1B92" w:rsidRPr="00772319">
        <w:rPr>
          <w:rFonts w:ascii="Times New Roman" w:hAnsi="Times New Roman"/>
          <w:sz w:val="24"/>
          <w:szCs w:val="24"/>
        </w:rPr>
        <w:t>Rīgas pilsētas Vidzemes priekšpilsētas tiesa</w:t>
      </w:r>
      <w:r w:rsidR="00E03994" w:rsidRPr="00772319">
        <w:rPr>
          <w:rFonts w:ascii="Times New Roman" w:hAnsi="Times New Roman"/>
          <w:sz w:val="24"/>
          <w:szCs w:val="24"/>
        </w:rPr>
        <w:t xml:space="preserve">s zemesgrāmatu nodaļas tiesnese </w:t>
      </w:r>
      <w:r w:rsidR="00EB1B92" w:rsidRPr="00772319">
        <w:rPr>
          <w:rFonts w:ascii="Times New Roman" w:hAnsi="Times New Roman"/>
          <w:sz w:val="24"/>
          <w:szCs w:val="24"/>
        </w:rPr>
        <w:t>2018.</w:t>
      </w:r>
      <w:r w:rsidR="00E03994" w:rsidRPr="00772319">
        <w:rPr>
          <w:rFonts w:ascii="Times New Roman" w:hAnsi="Times New Roman"/>
          <w:sz w:val="24"/>
          <w:szCs w:val="24"/>
        </w:rPr>
        <w:t> </w:t>
      </w:r>
      <w:r w:rsidR="00EB1B92" w:rsidRPr="00772319">
        <w:rPr>
          <w:rFonts w:ascii="Times New Roman" w:hAnsi="Times New Roman"/>
          <w:sz w:val="24"/>
          <w:szCs w:val="24"/>
        </w:rPr>
        <w:t>gada 7.</w:t>
      </w:r>
      <w:r w:rsidR="00FB2DC2" w:rsidRPr="00772319">
        <w:rPr>
          <w:rFonts w:ascii="Times New Roman" w:hAnsi="Times New Roman"/>
          <w:sz w:val="24"/>
          <w:szCs w:val="24"/>
        </w:rPr>
        <w:t xml:space="preserve"> </w:t>
      </w:r>
      <w:r w:rsidR="00EB1B92" w:rsidRPr="00772319">
        <w:rPr>
          <w:rFonts w:ascii="Times New Roman" w:hAnsi="Times New Roman"/>
          <w:sz w:val="24"/>
          <w:szCs w:val="24"/>
        </w:rPr>
        <w:t>dece</w:t>
      </w:r>
      <w:r w:rsidR="00E03994" w:rsidRPr="00772319">
        <w:rPr>
          <w:rFonts w:ascii="Times New Roman" w:hAnsi="Times New Roman"/>
          <w:sz w:val="24"/>
          <w:szCs w:val="24"/>
        </w:rPr>
        <w:t>mbrī apmierinājusi z</w:t>
      </w:r>
      <w:r w:rsidR="00EB1B92" w:rsidRPr="00772319">
        <w:rPr>
          <w:rFonts w:ascii="Times New Roman" w:hAnsi="Times New Roman"/>
          <w:sz w:val="24"/>
          <w:szCs w:val="24"/>
        </w:rPr>
        <w:t>vērināta tiesu izpildītāja Jāņa Stepanova pieteikumu par nekustamā īpašuma</w:t>
      </w:r>
      <w:r w:rsidR="002303EB" w:rsidRPr="00772319">
        <w:rPr>
          <w:rFonts w:ascii="Times New Roman" w:hAnsi="Times New Roman"/>
          <w:sz w:val="24"/>
          <w:szCs w:val="24"/>
        </w:rPr>
        <w:t xml:space="preserve"> [adrese]</w:t>
      </w:r>
      <w:r w:rsidR="00FC6971" w:rsidRPr="00772319">
        <w:rPr>
          <w:rFonts w:ascii="Times New Roman" w:hAnsi="Times New Roman"/>
          <w:sz w:val="24"/>
          <w:szCs w:val="24"/>
        </w:rPr>
        <w:t xml:space="preserve">, </w:t>
      </w:r>
      <w:r w:rsidR="00EB1B92" w:rsidRPr="00772319">
        <w:rPr>
          <w:rFonts w:ascii="Times New Roman" w:hAnsi="Times New Roman"/>
          <w:sz w:val="24"/>
          <w:szCs w:val="24"/>
        </w:rPr>
        <w:t>izsoles akta apstiprinā</w:t>
      </w:r>
      <w:r w:rsidR="001D2BD2" w:rsidRPr="00772319">
        <w:rPr>
          <w:rFonts w:ascii="Times New Roman" w:hAnsi="Times New Roman"/>
          <w:sz w:val="24"/>
          <w:szCs w:val="24"/>
        </w:rPr>
        <w:t>šanu</w:t>
      </w:r>
      <w:r w:rsidR="003E1968" w:rsidRPr="00772319">
        <w:rPr>
          <w:rFonts w:ascii="Times New Roman" w:hAnsi="Times New Roman"/>
          <w:sz w:val="24"/>
          <w:szCs w:val="24"/>
        </w:rPr>
        <w:t>, no</w:t>
      </w:r>
      <w:r w:rsidR="00E03994" w:rsidRPr="00772319">
        <w:rPr>
          <w:rFonts w:ascii="Times New Roman" w:hAnsi="Times New Roman"/>
          <w:sz w:val="24"/>
          <w:szCs w:val="24"/>
        </w:rPr>
        <w:t>stiprinājusi</w:t>
      </w:r>
      <w:r w:rsidR="00CE3350" w:rsidRPr="00772319">
        <w:rPr>
          <w:rFonts w:ascii="Times New Roman" w:hAnsi="Times New Roman"/>
          <w:sz w:val="24"/>
          <w:szCs w:val="24"/>
        </w:rPr>
        <w:t xml:space="preserve"> īpašumu uz </w:t>
      </w:r>
      <w:r w:rsidR="002303EB" w:rsidRPr="00772319">
        <w:rPr>
          <w:rFonts w:ascii="Times New Roman" w:hAnsi="Times New Roman"/>
          <w:sz w:val="24"/>
          <w:szCs w:val="24"/>
        </w:rPr>
        <w:t>[pers. A]</w:t>
      </w:r>
      <w:r w:rsidR="00E03994" w:rsidRPr="00772319">
        <w:rPr>
          <w:rFonts w:ascii="Times New Roman" w:hAnsi="Times New Roman"/>
          <w:sz w:val="24"/>
          <w:szCs w:val="24"/>
        </w:rPr>
        <w:t xml:space="preserve"> vārda, </w:t>
      </w:r>
      <w:proofErr w:type="gramStart"/>
      <w:r w:rsidR="00E03994" w:rsidRPr="00772319">
        <w:rPr>
          <w:rFonts w:ascii="Times New Roman" w:hAnsi="Times New Roman"/>
          <w:sz w:val="24"/>
          <w:szCs w:val="24"/>
        </w:rPr>
        <w:t xml:space="preserve">ievedusi </w:t>
      </w:r>
      <w:r w:rsidR="003E1968" w:rsidRPr="00772319">
        <w:rPr>
          <w:rFonts w:ascii="Times New Roman" w:hAnsi="Times New Roman"/>
          <w:sz w:val="24"/>
          <w:szCs w:val="24"/>
        </w:rPr>
        <w:t>viņu nekustamā īpašuma valdījumā</w:t>
      </w:r>
      <w:proofErr w:type="gramEnd"/>
      <w:r w:rsidR="003E1968" w:rsidRPr="00772319">
        <w:rPr>
          <w:rFonts w:ascii="Times New Roman" w:hAnsi="Times New Roman"/>
          <w:sz w:val="24"/>
          <w:szCs w:val="24"/>
        </w:rPr>
        <w:t xml:space="preserve"> un d</w:t>
      </w:r>
      <w:r w:rsidR="00E03994" w:rsidRPr="00772319">
        <w:rPr>
          <w:rFonts w:ascii="Times New Roman" w:hAnsi="Times New Roman"/>
          <w:sz w:val="24"/>
          <w:szCs w:val="24"/>
        </w:rPr>
        <w:t xml:space="preserve">zēsusi </w:t>
      </w:r>
      <w:r w:rsidR="003E1968" w:rsidRPr="00772319">
        <w:rPr>
          <w:rFonts w:ascii="Times New Roman" w:hAnsi="Times New Roman"/>
          <w:sz w:val="24"/>
          <w:szCs w:val="24"/>
        </w:rPr>
        <w:t xml:space="preserve">visas uz nekustamo īpašumu ierakstītās parādu saistības un aizlieguma atzīmes. </w:t>
      </w:r>
      <w:r w:rsidR="002303EB" w:rsidRPr="00772319">
        <w:rPr>
          <w:rFonts w:ascii="Times New Roman" w:hAnsi="Times New Roman"/>
          <w:sz w:val="24"/>
          <w:szCs w:val="24"/>
        </w:rPr>
        <w:t>[pers. B]</w:t>
      </w:r>
      <w:r w:rsidR="001D2BD2" w:rsidRPr="00772319">
        <w:rPr>
          <w:rFonts w:ascii="Times New Roman" w:hAnsi="Times New Roman"/>
          <w:sz w:val="24"/>
          <w:szCs w:val="24"/>
        </w:rPr>
        <w:t xml:space="preserve"> sūdz</w:t>
      </w:r>
      <w:r w:rsidR="003E1968" w:rsidRPr="00772319">
        <w:rPr>
          <w:rFonts w:ascii="Times New Roman" w:hAnsi="Times New Roman"/>
          <w:sz w:val="24"/>
          <w:szCs w:val="24"/>
        </w:rPr>
        <w:t>ība</w:t>
      </w:r>
      <w:r w:rsidR="001D2BD2" w:rsidRPr="00772319">
        <w:rPr>
          <w:rFonts w:ascii="Times New Roman" w:hAnsi="Times New Roman"/>
          <w:sz w:val="24"/>
          <w:szCs w:val="24"/>
        </w:rPr>
        <w:t xml:space="preserve"> par zvērināta tiesu izpildītāja rīc</w:t>
      </w:r>
      <w:r w:rsidR="003E1968" w:rsidRPr="00772319">
        <w:rPr>
          <w:rFonts w:ascii="Times New Roman" w:hAnsi="Times New Roman"/>
          <w:sz w:val="24"/>
          <w:szCs w:val="24"/>
        </w:rPr>
        <w:t>ību noraidīta.</w:t>
      </w:r>
    </w:p>
    <w:p w14:paraId="140C1AEA" w14:textId="77777777" w:rsidR="007B72FA" w:rsidRPr="00772319" w:rsidRDefault="007B72FA" w:rsidP="00E14F3D">
      <w:pPr>
        <w:spacing w:after="0" w:line="276" w:lineRule="auto"/>
        <w:ind w:firstLine="567"/>
        <w:jc w:val="both"/>
        <w:rPr>
          <w:rFonts w:ascii="Times New Roman" w:hAnsi="Times New Roman"/>
          <w:sz w:val="24"/>
          <w:szCs w:val="24"/>
        </w:rPr>
      </w:pPr>
    </w:p>
    <w:p w14:paraId="2F71403A" w14:textId="2510EDAC" w:rsidR="004A2AA0" w:rsidRPr="00772319" w:rsidRDefault="003E1968" w:rsidP="00EB1B92">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[3] </w:t>
      </w:r>
      <w:r w:rsidR="001D2BD2" w:rsidRPr="00772319">
        <w:rPr>
          <w:rFonts w:ascii="Times New Roman" w:hAnsi="Times New Roman"/>
          <w:sz w:val="24"/>
          <w:szCs w:val="24"/>
        </w:rPr>
        <w:t xml:space="preserve">Izskatījusi lietu sakarā ar </w:t>
      </w:r>
      <w:r w:rsidR="002303EB" w:rsidRPr="00772319">
        <w:rPr>
          <w:rFonts w:ascii="Times New Roman" w:hAnsi="Times New Roman"/>
          <w:sz w:val="24"/>
          <w:szCs w:val="24"/>
        </w:rPr>
        <w:t>[pers. B]</w:t>
      </w:r>
      <w:r w:rsidR="001D2BD2" w:rsidRPr="00772319">
        <w:rPr>
          <w:rFonts w:ascii="Times New Roman" w:hAnsi="Times New Roman"/>
          <w:sz w:val="24"/>
          <w:szCs w:val="24"/>
        </w:rPr>
        <w:t xml:space="preserve"> blakus sūdzību, Rīgas apgabaltiesas Civillietu tiesas kolēģija</w:t>
      </w:r>
      <w:r w:rsidR="00E14F3D" w:rsidRPr="00772319">
        <w:rPr>
          <w:rFonts w:ascii="Times New Roman" w:hAnsi="Times New Roman"/>
          <w:sz w:val="24"/>
          <w:szCs w:val="24"/>
        </w:rPr>
        <w:t xml:space="preserve"> </w:t>
      </w:r>
      <w:proofErr w:type="gramStart"/>
      <w:r w:rsidR="00E14F3D" w:rsidRPr="00772319">
        <w:rPr>
          <w:rFonts w:ascii="Times New Roman" w:hAnsi="Times New Roman"/>
          <w:sz w:val="24"/>
          <w:szCs w:val="24"/>
        </w:rPr>
        <w:t>2020.gada</w:t>
      </w:r>
      <w:proofErr w:type="gramEnd"/>
      <w:r w:rsidR="00E14F3D" w:rsidRPr="00772319">
        <w:rPr>
          <w:rFonts w:ascii="Times New Roman" w:hAnsi="Times New Roman"/>
          <w:sz w:val="24"/>
          <w:szCs w:val="24"/>
        </w:rPr>
        <w:t xml:space="preserve"> 3.septembrī</w:t>
      </w:r>
      <w:r w:rsidR="00111E16" w:rsidRPr="00772319">
        <w:rPr>
          <w:rFonts w:ascii="Times New Roman" w:hAnsi="Times New Roman"/>
          <w:sz w:val="24"/>
          <w:szCs w:val="24"/>
        </w:rPr>
        <w:t xml:space="preserve">, </w:t>
      </w:r>
      <w:r w:rsidR="00E14F3D" w:rsidRPr="00772319">
        <w:rPr>
          <w:rFonts w:ascii="Times New Roman" w:hAnsi="Times New Roman"/>
          <w:sz w:val="24"/>
          <w:szCs w:val="24"/>
        </w:rPr>
        <w:t>atsaucoties uz</w:t>
      </w:r>
      <w:r w:rsidR="00253DDC" w:rsidRPr="00772319">
        <w:rPr>
          <w:rFonts w:ascii="Times New Roman" w:hAnsi="Times New Roman"/>
          <w:sz w:val="24"/>
          <w:szCs w:val="24"/>
        </w:rPr>
        <w:t xml:space="preserve"> </w:t>
      </w:r>
      <w:r w:rsidR="00111E16" w:rsidRPr="00772319">
        <w:rPr>
          <w:rFonts w:ascii="Times New Roman" w:hAnsi="Times New Roman"/>
          <w:sz w:val="24"/>
          <w:szCs w:val="24"/>
        </w:rPr>
        <w:t>Ci</w:t>
      </w:r>
      <w:r w:rsidR="004174B6" w:rsidRPr="00772319">
        <w:rPr>
          <w:rFonts w:ascii="Times New Roman" w:hAnsi="Times New Roman"/>
          <w:sz w:val="24"/>
          <w:szCs w:val="24"/>
        </w:rPr>
        <w:t>vilprocesa likuma 214. panta 5. </w:t>
      </w:r>
      <w:r w:rsidR="00111E16" w:rsidRPr="00772319">
        <w:rPr>
          <w:rFonts w:ascii="Times New Roman" w:hAnsi="Times New Roman"/>
          <w:sz w:val="24"/>
          <w:szCs w:val="24"/>
        </w:rPr>
        <w:t>punktu,</w:t>
      </w:r>
      <w:r w:rsidR="001D2BD2" w:rsidRPr="00772319">
        <w:rPr>
          <w:rFonts w:ascii="Times New Roman" w:hAnsi="Times New Roman"/>
          <w:sz w:val="24"/>
          <w:szCs w:val="24"/>
        </w:rPr>
        <w:t xml:space="preserve"> tiesv</w:t>
      </w:r>
      <w:r w:rsidR="00253DDC" w:rsidRPr="00772319">
        <w:rPr>
          <w:rFonts w:ascii="Times New Roman" w:hAnsi="Times New Roman"/>
          <w:sz w:val="24"/>
          <w:szCs w:val="24"/>
        </w:rPr>
        <w:t>edību</w:t>
      </w:r>
      <w:r w:rsidR="001D2BD2" w:rsidRPr="00772319">
        <w:rPr>
          <w:rFonts w:ascii="Times New Roman" w:hAnsi="Times New Roman"/>
          <w:sz w:val="24"/>
          <w:szCs w:val="24"/>
        </w:rPr>
        <w:t xml:space="preserve"> apturējusi līdz </w:t>
      </w:r>
      <w:r w:rsidRPr="00772319">
        <w:rPr>
          <w:rFonts w:ascii="Times New Roman" w:hAnsi="Times New Roman"/>
          <w:sz w:val="24"/>
          <w:szCs w:val="24"/>
        </w:rPr>
        <w:t>g</w:t>
      </w:r>
      <w:r w:rsidR="00253DDC" w:rsidRPr="00772319">
        <w:rPr>
          <w:rFonts w:ascii="Times New Roman" w:hAnsi="Times New Roman"/>
          <w:sz w:val="24"/>
          <w:szCs w:val="24"/>
        </w:rPr>
        <w:t>alīg</w:t>
      </w:r>
      <w:r w:rsidR="00E14F3D" w:rsidRPr="00772319">
        <w:rPr>
          <w:rFonts w:ascii="Times New Roman" w:hAnsi="Times New Roman"/>
          <w:sz w:val="24"/>
          <w:szCs w:val="24"/>
        </w:rPr>
        <w:t>ā</w:t>
      </w:r>
      <w:r w:rsidR="00253DDC" w:rsidRPr="00772319">
        <w:rPr>
          <w:rFonts w:ascii="Times New Roman" w:hAnsi="Times New Roman"/>
          <w:sz w:val="24"/>
          <w:szCs w:val="24"/>
        </w:rPr>
        <w:t xml:space="preserve"> nolēmum</w:t>
      </w:r>
      <w:r w:rsidR="00E14F3D" w:rsidRPr="00772319">
        <w:rPr>
          <w:rFonts w:ascii="Times New Roman" w:hAnsi="Times New Roman"/>
          <w:sz w:val="24"/>
          <w:szCs w:val="24"/>
        </w:rPr>
        <w:t>a</w:t>
      </w:r>
      <w:r w:rsidR="00253DDC" w:rsidRPr="00772319">
        <w:rPr>
          <w:rFonts w:ascii="Times New Roman" w:hAnsi="Times New Roman"/>
          <w:sz w:val="24"/>
          <w:szCs w:val="24"/>
        </w:rPr>
        <w:t xml:space="preserve"> civillietā Nr. </w:t>
      </w:r>
      <w:r w:rsidRPr="00772319">
        <w:rPr>
          <w:rFonts w:ascii="Times New Roman" w:hAnsi="Times New Roman"/>
          <w:sz w:val="24"/>
          <w:szCs w:val="24"/>
        </w:rPr>
        <w:t>C</w:t>
      </w:r>
      <w:r w:rsidR="004A2AA0" w:rsidRPr="00772319">
        <w:rPr>
          <w:rFonts w:ascii="Times New Roman" w:hAnsi="Times New Roman"/>
          <w:sz w:val="24"/>
          <w:szCs w:val="24"/>
        </w:rPr>
        <w:t>30572717</w:t>
      </w:r>
      <w:r w:rsidR="00E14F3D" w:rsidRPr="00772319">
        <w:rPr>
          <w:rFonts w:ascii="Times New Roman" w:hAnsi="Times New Roman"/>
          <w:sz w:val="24"/>
          <w:szCs w:val="24"/>
        </w:rPr>
        <w:t xml:space="preserve"> spēkā stāšanās brīdim</w:t>
      </w:r>
      <w:r w:rsidR="004A2AA0" w:rsidRPr="00772319">
        <w:rPr>
          <w:rFonts w:ascii="Times New Roman" w:hAnsi="Times New Roman"/>
          <w:sz w:val="24"/>
          <w:szCs w:val="24"/>
        </w:rPr>
        <w:t>.</w:t>
      </w:r>
    </w:p>
    <w:p w14:paraId="26B9CAE9" w14:textId="77777777" w:rsidR="00253DDC" w:rsidRPr="00772319" w:rsidRDefault="00253DDC" w:rsidP="00EB1B92">
      <w:pPr>
        <w:spacing w:after="0" w:line="276" w:lineRule="auto"/>
        <w:ind w:firstLine="567"/>
        <w:jc w:val="both"/>
        <w:rPr>
          <w:rFonts w:ascii="Times New Roman" w:hAnsi="Times New Roman"/>
          <w:sz w:val="24"/>
          <w:szCs w:val="24"/>
        </w:rPr>
      </w:pPr>
    </w:p>
    <w:p w14:paraId="40AA1E51" w14:textId="2429584A" w:rsidR="00111E16" w:rsidRPr="00772319" w:rsidRDefault="00111E16" w:rsidP="00EB1B92">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[4] </w:t>
      </w:r>
      <w:r w:rsidR="00FE70B8" w:rsidRPr="00772319">
        <w:rPr>
          <w:rFonts w:ascii="Times New Roman" w:hAnsi="Times New Roman"/>
          <w:sz w:val="24"/>
          <w:szCs w:val="24"/>
        </w:rPr>
        <w:t xml:space="preserve">Augstākās tiesas Senāts </w:t>
      </w:r>
      <w:proofErr w:type="gramStart"/>
      <w:r w:rsidR="00FE70B8" w:rsidRPr="00772319">
        <w:rPr>
          <w:rFonts w:ascii="Times New Roman" w:hAnsi="Times New Roman"/>
          <w:sz w:val="24"/>
          <w:szCs w:val="24"/>
        </w:rPr>
        <w:t>2020.gada</w:t>
      </w:r>
      <w:proofErr w:type="gramEnd"/>
      <w:r w:rsidR="00FE70B8" w:rsidRPr="00772319">
        <w:rPr>
          <w:rFonts w:ascii="Times New Roman" w:hAnsi="Times New Roman"/>
          <w:sz w:val="24"/>
          <w:szCs w:val="24"/>
        </w:rPr>
        <w:t xml:space="preserve"> 30.novembrī Rīgas apgabaltiesas Civillietu tiesas kolēģijas 2020.gada 3.septembra lēmumu atcēlis un nodevis jautājumu jaunai izskatīšanai apelācijas instances tiesā. </w:t>
      </w:r>
    </w:p>
    <w:p w14:paraId="5959E2D0" w14:textId="77777777" w:rsidR="00FE70B8" w:rsidRPr="00772319" w:rsidRDefault="00FE70B8" w:rsidP="00EB1B92">
      <w:pPr>
        <w:spacing w:after="0" w:line="276" w:lineRule="auto"/>
        <w:ind w:firstLine="567"/>
        <w:jc w:val="both"/>
        <w:rPr>
          <w:rFonts w:ascii="Times New Roman" w:hAnsi="Times New Roman"/>
          <w:sz w:val="24"/>
          <w:szCs w:val="24"/>
        </w:rPr>
      </w:pPr>
    </w:p>
    <w:p w14:paraId="685F3A26" w14:textId="612CC761" w:rsidR="00910071" w:rsidRPr="00772319" w:rsidRDefault="00FE70B8" w:rsidP="007B72FA">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[5] Skatot lietu atkārtoti, Rīgas apgabaltiesas Civillietu tiesas kolēģija </w:t>
      </w:r>
      <w:r w:rsidR="003A3839" w:rsidRPr="00772319">
        <w:rPr>
          <w:rFonts w:ascii="Times New Roman" w:hAnsi="Times New Roman"/>
          <w:sz w:val="24"/>
          <w:szCs w:val="24"/>
        </w:rPr>
        <w:t xml:space="preserve">ar </w:t>
      </w:r>
      <w:proofErr w:type="gramStart"/>
      <w:r w:rsidR="003A3839" w:rsidRPr="00772319">
        <w:rPr>
          <w:rFonts w:ascii="Times New Roman" w:hAnsi="Times New Roman"/>
          <w:sz w:val="24"/>
          <w:szCs w:val="24"/>
        </w:rPr>
        <w:t>2021.gada</w:t>
      </w:r>
      <w:proofErr w:type="gramEnd"/>
      <w:r w:rsidR="003A3839" w:rsidRPr="00772319">
        <w:rPr>
          <w:rFonts w:ascii="Times New Roman" w:hAnsi="Times New Roman"/>
          <w:sz w:val="24"/>
          <w:szCs w:val="24"/>
        </w:rPr>
        <w:t xml:space="preserve"> 25. janvāra lēmumu tiesvedību lietā izbeigusi, p</w:t>
      </w:r>
      <w:r w:rsidR="007B72FA" w:rsidRPr="00772319">
        <w:rPr>
          <w:rFonts w:ascii="Times New Roman" w:hAnsi="Times New Roman"/>
          <w:sz w:val="24"/>
          <w:szCs w:val="24"/>
        </w:rPr>
        <w:t>amatojoties uz</w:t>
      </w:r>
      <w:r w:rsidR="003A3839" w:rsidRPr="00772319">
        <w:rPr>
          <w:rFonts w:ascii="Times New Roman" w:hAnsi="Times New Roman"/>
          <w:sz w:val="24"/>
          <w:szCs w:val="24"/>
        </w:rPr>
        <w:t xml:space="preserve"> Civilprocesa likuma 223. panta 2. punktu. </w:t>
      </w:r>
      <w:r w:rsidR="00910071" w:rsidRPr="00772319">
        <w:rPr>
          <w:rFonts w:ascii="Times New Roman" w:hAnsi="Times New Roman"/>
          <w:sz w:val="24"/>
          <w:szCs w:val="24"/>
        </w:rPr>
        <w:t>Lēmumā norādīti šādi argumenti.</w:t>
      </w:r>
    </w:p>
    <w:p w14:paraId="2846B5EC" w14:textId="77777777" w:rsidR="00187496" w:rsidRPr="00772319" w:rsidRDefault="00910071" w:rsidP="00EB1B92">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[5.1] Saskaņā ar </w:t>
      </w:r>
      <w:r w:rsidR="00187496" w:rsidRPr="00772319">
        <w:rPr>
          <w:rFonts w:ascii="Times New Roman" w:hAnsi="Times New Roman"/>
          <w:sz w:val="24"/>
          <w:szCs w:val="24"/>
        </w:rPr>
        <w:t>Civilprocesa likuma 208</w:t>
      </w:r>
      <w:r w:rsidR="00187496" w:rsidRPr="00772319">
        <w:rPr>
          <w:rFonts w:ascii="Times New Roman" w:hAnsi="Times New Roman"/>
          <w:sz w:val="24"/>
          <w:szCs w:val="24"/>
          <w:vertAlign w:val="superscript"/>
        </w:rPr>
        <w:t>.9</w:t>
      </w:r>
      <w:r w:rsidR="00187496" w:rsidRPr="00772319">
        <w:rPr>
          <w:rFonts w:ascii="Times New Roman" w:hAnsi="Times New Roman"/>
          <w:sz w:val="24"/>
          <w:szCs w:val="24"/>
        </w:rPr>
        <w:t xml:space="preserve"> pantu, ja ir pieņemts tiesas lēmums par tiesvedības atjaunošanu un lietas izskatīšanu no jauna, aizmuguriskais spriedums spēkā nestājas un liet</w:t>
      </w:r>
      <w:r w:rsidRPr="00772319">
        <w:rPr>
          <w:rFonts w:ascii="Times New Roman" w:hAnsi="Times New Roman"/>
          <w:sz w:val="24"/>
          <w:szCs w:val="24"/>
        </w:rPr>
        <w:t>a</w:t>
      </w:r>
      <w:r w:rsidR="00187496" w:rsidRPr="00772319">
        <w:rPr>
          <w:rFonts w:ascii="Times New Roman" w:hAnsi="Times New Roman"/>
          <w:sz w:val="24"/>
          <w:szCs w:val="24"/>
        </w:rPr>
        <w:t xml:space="preserve"> tiek skatīta no jauna pilnā apjomā Civilprocesa likuma 21. nodaļā paredzētajā kārtībā. </w:t>
      </w:r>
    </w:p>
    <w:p w14:paraId="3BBDEAB6" w14:textId="77777777" w:rsidR="00C923D5" w:rsidRPr="00772319" w:rsidRDefault="00ED4C3F" w:rsidP="000E7C26">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Tādējādi līdz ar 2019. gada 17. jūlija lēmuma par tiesvedības atjaunošanu civillietā Nr. C30572717 pieņemšanu </w:t>
      </w:r>
      <w:r w:rsidR="00D47C42" w:rsidRPr="00772319">
        <w:rPr>
          <w:rFonts w:ascii="Times New Roman" w:hAnsi="Times New Roman"/>
          <w:sz w:val="24"/>
          <w:szCs w:val="24"/>
        </w:rPr>
        <w:t>Rīgas pilsētas Vidzemes priek</w:t>
      </w:r>
      <w:r w:rsidR="004174B6" w:rsidRPr="00772319">
        <w:rPr>
          <w:rFonts w:ascii="Times New Roman" w:hAnsi="Times New Roman"/>
          <w:sz w:val="24"/>
          <w:szCs w:val="24"/>
        </w:rPr>
        <w:t>špilsētas tiesas 2018. gada 19. </w:t>
      </w:r>
      <w:r w:rsidR="00D47C42" w:rsidRPr="00772319">
        <w:rPr>
          <w:rFonts w:ascii="Times New Roman" w:hAnsi="Times New Roman"/>
          <w:sz w:val="24"/>
          <w:szCs w:val="24"/>
        </w:rPr>
        <w:t>aprīļa aizmuguriskais spriedums</w:t>
      </w:r>
      <w:r w:rsidR="00C923D5" w:rsidRPr="00772319">
        <w:rPr>
          <w:rFonts w:ascii="Times New Roman" w:hAnsi="Times New Roman"/>
          <w:sz w:val="24"/>
          <w:szCs w:val="24"/>
        </w:rPr>
        <w:t xml:space="preserve"> </w:t>
      </w:r>
      <w:r w:rsidR="00E14F3D" w:rsidRPr="00772319">
        <w:rPr>
          <w:rFonts w:ascii="Times New Roman" w:hAnsi="Times New Roman"/>
          <w:sz w:val="24"/>
          <w:szCs w:val="24"/>
        </w:rPr>
        <w:t xml:space="preserve">zaudēja </w:t>
      </w:r>
      <w:r w:rsidR="00596816" w:rsidRPr="00772319">
        <w:rPr>
          <w:rFonts w:ascii="Times New Roman" w:hAnsi="Times New Roman"/>
          <w:sz w:val="24"/>
          <w:szCs w:val="24"/>
        </w:rPr>
        <w:t>spēku no tā pasludināšanas brīža</w:t>
      </w:r>
      <w:r w:rsidR="00D47C42" w:rsidRPr="00772319">
        <w:rPr>
          <w:rFonts w:ascii="Times New Roman" w:hAnsi="Times New Roman"/>
          <w:sz w:val="24"/>
          <w:szCs w:val="24"/>
        </w:rPr>
        <w:t xml:space="preserve">.  </w:t>
      </w:r>
    </w:p>
    <w:p w14:paraId="7FE228FF" w14:textId="12B1E4FC" w:rsidR="00975441" w:rsidRPr="00772319" w:rsidRDefault="00910071" w:rsidP="00596816">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[5.2] </w:t>
      </w:r>
      <w:r w:rsidR="00DA22FA" w:rsidRPr="00772319">
        <w:rPr>
          <w:rFonts w:ascii="Times New Roman" w:hAnsi="Times New Roman"/>
          <w:sz w:val="24"/>
          <w:szCs w:val="24"/>
        </w:rPr>
        <w:t xml:space="preserve">Zvērinātam tiesu izpildītājam ir pamats </w:t>
      </w:r>
      <w:r w:rsidR="00F715F7" w:rsidRPr="00772319">
        <w:rPr>
          <w:rFonts w:ascii="Times New Roman" w:hAnsi="Times New Roman"/>
          <w:sz w:val="24"/>
          <w:szCs w:val="24"/>
        </w:rPr>
        <w:t xml:space="preserve">izpildu lietvedības izbeigšanai </w:t>
      </w:r>
      <w:r w:rsidR="00DA22FA" w:rsidRPr="00772319">
        <w:rPr>
          <w:rFonts w:ascii="Times New Roman" w:hAnsi="Times New Roman"/>
          <w:sz w:val="24"/>
          <w:szCs w:val="24"/>
        </w:rPr>
        <w:t xml:space="preserve">atbilstoši Civilprocesa likuma </w:t>
      </w:r>
      <w:proofErr w:type="gramStart"/>
      <w:r w:rsidR="00DA22FA" w:rsidRPr="00772319">
        <w:rPr>
          <w:rFonts w:ascii="Times New Roman" w:hAnsi="Times New Roman"/>
          <w:sz w:val="24"/>
          <w:szCs w:val="24"/>
        </w:rPr>
        <w:t>563.panta</w:t>
      </w:r>
      <w:proofErr w:type="gramEnd"/>
      <w:r w:rsidR="00DA22FA" w:rsidRPr="00772319">
        <w:rPr>
          <w:rFonts w:ascii="Times New Roman" w:hAnsi="Times New Roman"/>
          <w:sz w:val="24"/>
          <w:szCs w:val="24"/>
        </w:rPr>
        <w:t xml:space="preserve"> pirmās da</w:t>
      </w:r>
      <w:r w:rsidR="00314C1E" w:rsidRPr="00772319">
        <w:rPr>
          <w:rFonts w:ascii="Times New Roman" w:hAnsi="Times New Roman"/>
          <w:sz w:val="24"/>
          <w:szCs w:val="24"/>
        </w:rPr>
        <w:t xml:space="preserve">ļas 5. un 6. punktam. </w:t>
      </w:r>
      <w:r w:rsidR="00AF1838" w:rsidRPr="00772319">
        <w:rPr>
          <w:rFonts w:ascii="Times New Roman" w:hAnsi="Times New Roman"/>
          <w:sz w:val="24"/>
          <w:szCs w:val="24"/>
        </w:rPr>
        <w:t>Ar</w:t>
      </w:r>
      <w:r w:rsidR="000E7C26" w:rsidRPr="00772319">
        <w:rPr>
          <w:rFonts w:ascii="Times New Roman" w:hAnsi="Times New Roman"/>
          <w:sz w:val="24"/>
          <w:szCs w:val="24"/>
        </w:rPr>
        <w:t xml:space="preserve"> Rīgas pilsētas Vidzemes priekšpilsētas tiesas tiesneša</w:t>
      </w:r>
      <w:r w:rsidR="00AF1838" w:rsidRPr="00772319">
        <w:rPr>
          <w:rFonts w:ascii="Times New Roman" w:hAnsi="Times New Roman"/>
          <w:sz w:val="24"/>
          <w:szCs w:val="24"/>
        </w:rPr>
        <w:t xml:space="preserve"> </w:t>
      </w:r>
      <w:proofErr w:type="gramStart"/>
      <w:r w:rsidRPr="00772319">
        <w:rPr>
          <w:rFonts w:ascii="Times New Roman" w:hAnsi="Times New Roman"/>
          <w:sz w:val="24"/>
          <w:szCs w:val="24"/>
        </w:rPr>
        <w:t>2019.gada</w:t>
      </w:r>
      <w:proofErr w:type="gramEnd"/>
      <w:r w:rsidRPr="00772319">
        <w:rPr>
          <w:rFonts w:ascii="Times New Roman" w:hAnsi="Times New Roman"/>
          <w:sz w:val="24"/>
          <w:szCs w:val="24"/>
        </w:rPr>
        <w:t xml:space="preserve"> 17. </w:t>
      </w:r>
      <w:r w:rsidR="00314C1E" w:rsidRPr="00772319">
        <w:rPr>
          <w:rFonts w:ascii="Times New Roman" w:hAnsi="Times New Roman"/>
          <w:sz w:val="24"/>
          <w:szCs w:val="24"/>
        </w:rPr>
        <w:t xml:space="preserve">jūlija lēmumu par tiesvedības atjaunošanu civillietā Nr. C30572717 </w:t>
      </w:r>
      <w:r w:rsidR="00473DB3" w:rsidRPr="00772319">
        <w:rPr>
          <w:rFonts w:ascii="Times New Roman" w:hAnsi="Times New Roman"/>
          <w:sz w:val="24"/>
          <w:szCs w:val="24"/>
        </w:rPr>
        <w:t xml:space="preserve">Rīgas pilsētas Vidzemes priekšpilsētas tiesas 2018. gada 19.aprīļa aizmuguriskais spriedums un visas uz tā pamata veiktās izpildu darbības atzīstamas par spēkā nesošām. </w:t>
      </w:r>
      <w:proofErr w:type="gramStart"/>
      <w:r w:rsidR="007B72FA" w:rsidRPr="00772319">
        <w:rPr>
          <w:rFonts w:ascii="Times New Roman" w:hAnsi="Times New Roman"/>
          <w:sz w:val="24"/>
          <w:szCs w:val="24"/>
        </w:rPr>
        <w:t>Tā kā ir konstatēts pamats</w:t>
      </w:r>
      <w:proofErr w:type="gramEnd"/>
      <w:r w:rsidR="007B72FA" w:rsidRPr="00772319">
        <w:rPr>
          <w:rFonts w:ascii="Times New Roman" w:hAnsi="Times New Roman"/>
          <w:sz w:val="24"/>
          <w:szCs w:val="24"/>
        </w:rPr>
        <w:t xml:space="preserve"> izpildu lietvedības izbeigšanai, z</w:t>
      </w:r>
      <w:r w:rsidR="00314C1E" w:rsidRPr="00772319">
        <w:rPr>
          <w:rFonts w:ascii="Times New Roman" w:hAnsi="Times New Roman"/>
          <w:sz w:val="24"/>
          <w:szCs w:val="24"/>
        </w:rPr>
        <w:t>vērinātam tiesu izpildītājam</w:t>
      </w:r>
      <w:r w:rsidR="00DA22FA" w:rsidRPr="00772319">
        <w:rPr>
          <w:rFonts w:ascii="Times New Roman" w:hAnsi="Times New Roman"/>
          <w:sz w:val="24"/>
          <w:szCs w:val="24"/>
        </w:rPr>
        <w:t xml:space="preserve"> zudušas tiesības uzturēt pieteikumu par nekustamā īpašuma izsoles akta apstiprināšanu</w:t>
      </w:r>
      <w:r w:rsidR="00F715F7" w:rsidRPr="00772319">
        <w:rPr>
          <w:rFonts w:ascii="Times New Roman" w:hAnsi="Times New Roman"/>
          <w:sz w:val="24"/>
          <w:szCs w:val="24"/>
        </w:rPr>
        <w:t xml:space="preserve"> un veikt </w:t>
      </w:r>
      <w:r w:rsidR="007B72FA" w:rsidRPr="00772319">
        <w:rPr>
          <w:rFonts w:ascii="Times New Roman" w:hAnsi="Times New Roman"/>
          <w:sz w:val="24"/>
          <w:szCs w:val="24"/>
        </w:rPr>
        <w:t>tālākās izpildu</w:t>
      </w:r>
      <w:r w:rsidR="00F715F7" w:rsidRPr="00772319">
        <w:rPr>
          <w:rFonts w:ascii="Times New Roman" w:hAnsi="Times New Roman"/>
          <w:sz w:val="24"/>
          <w:szCs w:val="24"/>
        </w:rPr>
        <w:t xml:space="preserve"> </w:t>
      </w:r>
      <w:r w:rsidR="00DA22FA" w:rsidRPr="00772319">
        <w:rPr>
          <w:rFonts w:ascii="Times New Roman" w:hAnsi="Times New Roman"/>
          <w:sz w:val="24"/>
          <w:szCs w:val="24"/>
        </w:rPr>
        <w:t xml:space="preserve">darbības. </w:t>
      </w:r>
    </w:p>
    <w:p w14:paraId="224BB985" w14:textId="77777777" w:rsidR="00DA22FA" w:rsidRPr="00772319" w:rsidRDefault="008A0EB7" w:rsidP="003F1037">
      <w:pPr>
        <w:spacing w:after="0" w:line="276" w:lineRule="auto"/>
        <w:ind w:firstLine="567"/>
        <w:jc w:val="both"/>
        <w:rPr>
          <w:rFonts w:ascii="Times New Roman" w:hAnsi="Times New Roman"/>
          <w:sz w:val="24"/>
          <w:szCs w:val="24"/>
        </w:rPr>
      </w:pPr>
      <w:r w:rsidRPr="00772319">
        <w:rPr>
          <w:rFonts w:ascii="Times New Roman" w:hAnsi="Times New Roman"/>
          <w:sz w:val="24"/>
          <w:szCs w:val="24"/>
        </w:rPr>
        <w:t>[5.</w:t>
      </w:r>
      <w:r w:rsidR="00ED4C3F" w:rsidRPr="00772319">
        <w:rPr>
          <w:rFonts w:ascii="Times New Roman" w:hAnsi="Times New Roman"/>
          <w:sz w:val="24"/>
          <w:szCs w:val="24"/>
        </w:rPr>
        <w:t>3</w:t>
      </w:r>
      <w:r w:rsidRPr="00772319">
        <w:rPr>
          <w:rFonts w:ascii="Times New Roman" w:hAnsi="Times New Roman"/>
          <w:sz w:val="24"/>
          <w:szCs w:val="24"/>
        </w:rPr>
        <w:t xml:space="preserve">] </w:t>
      </w:r>
      <w:r w:rsidR="00AF1838" w:rsidRPr="00772319">
        <w:rPr>
          <w:rFonts w:ascii="Times New Roman" w:hAnsi="Times New Roman"/>
          <w:sz w:val="24"/>
          <w:szCs w:val="24"/>
        </w:rPr>
        <w:t>Tiesvedībā par izsoles akta apstiprināšanu z</w:t>
      </w:r>
      <w:r w:rsidR="00314C1E" w:rsidRPr="00772319">
        <w:rPr>
          <w:rFonts w:ascii="Times New Roman" w:hAnsi="Times New Roman"/>
          <w:sz w:val="24"/>
          <w:szCs w:val="24"/>
        </w:rPr>
        <w:t>vērināta tiesu izpildīt</w:t>
      </w:r>
      <w:r w:rsidR="00AF1838" w:rsidRPr="00772319">
        <w:rPr>
          <w:rFonts w:ascii="Times New Roman" w:hAnsi="Times New Roman"/>
          <w:sz w:val="24"/>
          <w:szCs w:val="24"/>
        </w:rPr>
        <w:t>āja tiesības</w:t>
      </w:r>
      <w:r w:rsidR="00314C1E" w:rsidRPr="00772319">
        <w:rPr>
          <w:rFonts w:ascii="Times New Roman" w:hAnsi="Times New Roman"/>
          <w:sz w:val="24"/>
          <w:szCs w:val="24"/>
        </w:rPr>
        <w:t xml:space="preserve"> iesniegt un </w:t>
      </w:r>
      <w:r w:rsidR="00AF1838" w:rsidRPr="00772319">
        <w:rPr>
          <w:rFonts w:ascii="Times New Roman" w:hAnsi="Times New Roman"/>
          <w:sz w:val="24"/>
          <w:szCs w:val="24"/>
        </w:rPr>
        <w:t>uzturēt pieteikumu ir pielīdzināmas prasības tiesībām Civilprocesa likuma 223.</w:t>
      </w:r>
      <w:r w:rsidRPr="00772319">
        <w:rPr>
          <w:rFonts w:ascii="Times New Roman" w:hAnsi="Times New Roman"/>
          <w:sz w:val="24"/>
          <w:szCs w:val="24"/>
        </w:rPr>
        <w:t> </w:t>
      </w:r>
      <w:r w:rsidR="00AF1838" w:rsidRPr="00772319">
        <w:rPr>
          <w:rFonts w:ascii="Times New Roman" w:hAnsi="Times New Roman"/>
          <w:sz w:val="24"/>
          <w:szCs w:val="24"/>
        </w:rPr>
        <w:t>panta pirmās daļas 2. punkta izpratnē. Ja pieteicējam šādas tiesības nav vai tā</w:t>
      </w:r>
      <w:r w:rsidR="00F715F7" w:rsidRPr="00772319">
        <w:rPr>
          <w:rFonts w:ascii="Times New Roman" w:hAnsi="Times New Roman"/>
          <w:sz w:val="24"/>
          <w:szCs w:val="24"/>
        </w:rPr>
        <w:t>s zudušas</w:t>
      </w:r>
      <w:r w:rsidR="00AF1838" w:rsidRPr="00772319">
        <w:rPr>
          <w:rFonts w:ascii="Times New Roman" w:hAnsi="Times New Roman"/>
          <w:sz w:val="24"/>
          <w:szCs w:val="24"/>
        </w:rPr>
        <w:t>, tiesvedīb</w:t>
      </w:r>
      <w:r w:rsidR="007B72FA" w:rsidRPr="00772319">
        <w:rPr>
          <w:rFonts w:ascii="Times New Roman" w:hAnsi="Times New Roman"/>
          <w:sz w:val="24"/>
          <w:szCs w:val="24"/>
        </w:rPr>
        <w:t>a</w:t>
      </w:r>
      <w:r w:rsidR="00AF1838" w:rsidRPr="00772319">
        <w:rPr>
          <w:rFonts w:ascii="Times New Roman" w:hAnsi="Times New Roman"/>
          <w:sz w:val="24"/>
          <w:szCs w:val="24"/>
        </w:rPr>
        <w:t xml:space="preserve"> lietā </w:t>
      </w:r>
      <w:r w:rsidR="007B72FA" w:rsidRPr="00772319">
        <w:rPr>
          <w:rFonts w:ascii="Times New Roman" w:hAnsi="Times New Roman"/>
          <w:sz w:val="24"/>
          <w:szCs w:val="24"/>
        </w:rPr>
        <w:t xml:space="preserve">ir </w:t>
      </w:r>
      <w:r w:rsidR="00AF1838" w:rsidRPr="00772319">
        <w:rPr>
          <w:rFonts w:ascii="Times New Roman" w:hAnsi="Times New Roman"/>
          <w:sz w:val="24"/>
          <w:szCs w:val="24"/>
        </w:rPr>
        <w:t>izbei</w:t>
      </w:r>
      <w:r w:rsidR="007B72FA" w:rsidRPr="00772319">
        <w:rPr>
          <w:rFonts w:ascii="Times New Roman" w:hAnsi="Times New Roman"/>
          <w:sz w:val="24"/>
          <w:szCs w:val="24"/>
        </w:rPr>
        <w:t>dzama</w:t>
      </w:r>
      <w:r w:rsidR="00AF1838" w:rsidRPr="00772319">
        <w:rPr>
          <w:rFonts w:ascii="Times New Roman" w:hAnsi="Times New Roman"/>
          <w:sz w:val="24"/>
          <w:szCs w:val="24"/>
        </w:rPr>
        <w:t xml:space="preserve">. </w:t>
      </w:r>
    </w:p>
    <w:p w14:paraId="4E18F8F5" w14:textId="77777777" w:rsidR="002060A2" w:rsidRPr="00772319" w:rsidRDefault="002060A2" w:rsidP="003F1037">
      <w:pPr>
        <w:spacing w:after="0" w:line="276" w:lineRule="auto"/>
        <w:ind w:firstLine="567"/>
        <w:jc w:val="both"/>
        <w:rPr>
          <w:rFonts w:ascii="Times New Roman" w:hAnsi="Times New Roman"/>
          <w:sz w:val="24"/>
          <w:szCs w:val="24"/>
        </w:rPr>
      </w:pPr>
    </w:p>
    <w:p w14:paraId="2F13C072" w14:textId="04C9E1B6" w:rsidR="007B4C62" w:rsidRPr="00772319" w:rsidRDefault="002060A2" w:rsidP="00C15E6D">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[6] </w:t>
      </w:r>
      <w:r w:rsidR="00ED2CAE" w:rsidRPr="00772319">
        <w:rPr>
          <w:rFonts w:ascii="Times New Roman" w:hAnsi="Times New Roman"/>
          <w:sz w:val="24"/>
          <w:szCs w:val="24"/>
        </w:rPr>
        <w:t xml:space="preserve">Par šo lēmumu blakus sūdzības iesnieguši zvērināts tiesu izpildītājs Jānis Stepanovs, </w:t>
      </w:r>
      <w:r w:rsidR="00C15E6D" w:rsidRPr="00772319">
        <w:rPr>
          <w:rFonts w:ascii="Times New Roman" w:hAnsi="Times New Roman"/>
          <w:sz w:val="24"/>
          <w:szCs w:val="24"/>
        </w:rPr>
        <w:t xml:space="preserve">piedzinējs </w:t>
      </w:r>
      <w:r w:rsidR="00ED2CAE" w:rsidRPr="00772319">
        <w:rPr>
          <w:rFonts w:ascii="Times New Roman" w:hAnsi="Times New Roman"/>
          <w:sz w:val="24"/>
          <w:szCs w:val="24"/>
        </w:rPr>
        <w:t xml:space="preserve">SIA „Publisko aktīvu pārvaldītājs </w:t>
      </w:r>
      <w:proofErr w:type="spellStart"/>
      <w:r w:rsidR="00ED2CAE" w:rsidRPr="00772319">
        <w:rPr>
          <w:rFonts w:ascii="Times New Roman" w:hAnsi="Times New Roman"/>
          <w:sz w:val="24"/>
          <w:szCs w:val="24"/>
        </w:rPr>
        <w:t>Possessor</w:t>
      </w:r>
      <w:proofErr w:type="spellEnd"/>
      <w:r w:rsidR="00ED2CAE" w:rsidRPr="00772319">
        <w:rPr>
          <w:rFonts w:ascii="Times New Roman" w:hAnsi="Times New Roman"/>
          <w:sz w:val="24"/>
          <w:szCs w:val="24"/>
        </w:rPr>
        <w:t xml:space="preserve">” un </w:t>
      </w:r>
      <w:r w:rsidR="00C15E6D" w:rsidRPr="00772319">
        <w:rPr>
          <w:rFonts w:ascii="Times New Roman" w:hAnsi="Times New Roman"/>
          <w:sz w:val="24"/>
          <w:szCs w:val="24"/>
        </w:rPr>
        <w:t xml:space="preserve">ieguvējs </w:t>
      </w:r>
      <w:r w:rsidR="002303EB" w:rsidRPr="00772319">
        <w:rPr>
          <w:rFonts w:ascii="Times New Roman" w:hAnsi="Times New Roman"/>
          <w:sz w:val="24"/>
          <w:szCs w:val="24"/>
        </w:rPr>
        <w:t>[pers. A]</w:t>
      </w:r>
      <w:r w:rsidR="00ED2CAE" w:rsidRPr="00772319">
        <w:rPr>
          <w:rFonts w:ascii="Times New Roman" w:hAnsi="Times New Roman"/>
          <w:sz w:val="24"/>
          <w:szCs w:val="24"/>
        </w:rPr>
        <w:t xml:space="preserve">, lūdzot to atcelt. </w:t>
      </w:r>
    </w:p>
    <w:p w14:paraId="23CAAF68" w14:textId="77777777" w:rsidR="00ED2CAE" w:rsidRPr="00772319" w:rsidRDefault="00ED2CAE" w:rsidP="003F1037">
      <w:pPr>
        <w:spacing w:after="0" w:line="276" w:lineRule="auto"/>
        <w:ind w:firstLine="567"/>
        <w:jc w:val="both"/>
        <w:rPr>
          <w:rFonts w:ascii="Times New Roman" w:hAnsi="Times New Roman"/>
          <w:sz w:val="24"/>
          <w:szCs w:val="24"/>
        </w:rPr>
      </w:pPr>
      <w:r w:rsidRPr="00772319">
        <w:rPr>
          <w:rFonts w:ascii="Times New Roman" w:hAnsi="Times New Roman"/>
          <w:sz w:val="24"/>
          <w:szCs w:val="24"/>
        </w:rPr>
        <w:t>[</w:t>
      </w:r>
      <w:r w:rsidR="00C15E6D" w:rsidRPr="00772319">
        <w:rPr>
          <w:rFonts w:ascii="Times New Roman" w:hAnsi="Times New Roman"/>
          <w:sz w:val="24"/>
          <w:szCs w:val="24"/>
        </w:rPr>
        <w:t>6.1</w:t>
      </w:r>
      <w:r w:rsidRPr="00772319">
        <w:rPr>
          <w:rFonts w:ascii="Times New Roman" w:hAnsi="Times New Roman"/>
          <w:sz w:val="24"/>
          <w:szCs w:val="24"/>
        </w:rPr>
        <w:t xml:space="preserve">] </w:t>
      </w:r>
      <w:r w:rsidR="00227811" w:rsidRPr="00772319">
        <w:rPr>
          <w:rFonts w:ascii="Times New Roman" w:hAnsi="Times New Roman"/>
          <w:sz w:val="24"/>
          <w:szCs w:val="24"/>
        </w:rPr>
        <w:t xml:space="preserve">Zvērināta tiesu izpildītāja Jāņa Stepanova blakus sūdzībā norādīti šādi argumenti. </w:t>
      </w:r>
    </w:p>
    <w:p w14:paraId="31B7E207" w14:textId="77777777" w:rsidR="00227811" w:rsidRPr="00772319" w:rsidRDefault="00D02CB3" w:rsidP="003F1037">
      <w:pPr>
        <w:spacing w:after="0" w:line="276" w:lineRule="auto"/>
        <w:ind w:firstLine="567"/>
        <w:jc w:val="both"/>
        <w:rPr>
          <w:rFonts w:ascii="Times New Roman" w:hAnsi="Times New Roman"/>
          <w:sz w:val="24"/>
          <w:szCs w:val="24"/>
        </w:rPr>
      </w:pPr>
      <w:r w:rsidRPr="00772319">
        <w:rPr>
          <w:rFonts w:ascii="Times New Roman" w:hAnsi="Times New Roman"/>
          <w:sz w:val="24"/>
          <w:szCs w:val="24"/>
        </w:rPr>
        <w:lastRenderedPageBreak/>
        <w:t>Rīgas apgabalti</w:t>
      </w:r>
      <w:r w:rsidR="00FC6971" w:rsidRPr="00772319">
        <w:rPr>
          <w:rFonts w:ascii="Times New Roman" w:hAnsi="Times New Roman"/>
          <w:sz w:val="24"/>
          <w:szCs w:val="24"/>
        </w:rPr>
        <w:t>esas Civillietu tiesas kolēģija</w:t>
      </w:r>
      <w:r w:rsidR="00CD2AD0" w:rsidRPr="00772319">
        <w:rPr>
          <w:rFonts w:ascii="Times New Roman" w:hAnsi="Times New Roman"/>
          <w:sz w:val="24"/>
          <w:szCs w:val="24"/>
        </w:rPr>
        <w:t xml:space="preserve"> izbeigusi tiesvedību lietā, nevērtējot zvērināta tiesu izpildītāja darbības izsoles rīkošanā un </w:t>
      </w:r>
      <w:r w:rsidR="007B72FA" w:rsidRPr="00772319">
        <w:rPr>
          <w:rFonts w:ascii="Times New Roman" w:hAnsi="Times New Roman"/>
          <w:sz w:val="24"/>
          <w:szCs w:val="24"/>
        </w:rPr>
        <w:t xml:space="preserve">faktiski </w:t>
      </w:r>
      <w:r w:rsidR="00CD2AD0" w:rsidRPr="00772319">
        <w:rPr>
          <w:rFonts w:ascii="Times New Roman" w:hAnsi="Times New Roman"/>
          <w:sz w:val="24"/>
          <w:szCs w:val="24"/>
        </w:rPr>
        <w:t xml:space="preserve">nelemjot </w:t>
      </w:r>
      <w:r w:rsidR="007B72FA" w:rsidRPr="00772319">
        <w:rPr>
          <w:rFonts w:ascii="Times New Roman" w:hAnsi="Times New Roman"/>
          <w:sz w:val="24"/>
          <w:szCs w:val="24"/>
        </w:rPr>
        <w:t xml:space="preserve">par parādnieces </w:t>
      </w:r>
      <w:r w:rsidR="008E508A" w:rsidRPr="00772319">
        <w:rPr>
          <w:rFonts w:ascii="Times New Roman" w:hAnsi="Times New Roman"/>
          <w:sz w:val="24"/>
          <w:szCs w:val="24"/>
        </w:rPr>
        <w:t>iesniegtās sūdzības par tiesu izpildītāja darbībām pamatotību</w:t>
      </w:r>
      <w:r w:rsidRPr="00772319">
        <w:rPr>
          <w:rFonts w:ascii="Times New Roman" w:hAnsi="Times New Roman"/>
          <w:sz w:val="24"/>
          <w:szCs w:val="24"/>
        </w:rPr>
        <w:t xml:space="preserve">. </w:t>
      </w:r>
    </w:p>
    <w:p w14:paraId="7666F7B0" w14:textId="77777777" w:rsidR="00D02CB3" w:rsidRPr="00772319" w:rsidRDefault="00D02CB3" w:rsidP="003F1037">
      <w:pPr>
        <w:spacing w:after="0" w:line="276" w:lineRule="auto"/>
        <w:ind w:firstLine="567"/>
        <w:jc w:val="both"/>
        <w:rPr>
          <w:rFonts w:ascii="Times New Roman" w:hAnsi="Times New Roman"/>
          <w:sz w:val="24"/>
          <w:szCs w:val="24"/>
        </w:rPr>
      </w:pPr>
      <w:r w:rsidRPr="00772319">
        <w:rPr>
          <w:rFonts w:ascii="Times New Roman" w:hAnsi="Times New Roman"/>
          <w:sz w:val="24"/>
          <w:szCs w:val="24"/>
        </w:rPr>
        <w:t>Saskaņā ar Civilprocesa likuma 617.</w:t>
      </w:r>
      <w:r w:rsidR="00CF3DC0" w:rsidRPr="00772319">
        <w:rPr>
          <w:rFonts w:ascii="Times New Roman" w:hAnsi="Times New Roman"/>
          <w:sz w:val="24"/>
          <w:szCs w:val="24"/>
        </w:rPr>
        <w:t xml:space="preserve"> </w:t>
      </w:r>
      <w:r w:rsidRPr="00772319">
        <w:rPr>
          <w:rFonts w:ascii="Times New Roman" w:hAnsi="Times New Roman"/>
          <w:sz w:val="24"/>
          <w:szCs w:val="24"/>
        </w:rPr>
        <w:t xml:space="preserve">panta pirmo daļu </w:t>
      </w:r>
      <w:r w:rsidR="00FC6971" w:rsidRPr="00772319">
        <w:rPr>
          <w:rFonts w:ascii="Times New Roman" w:hAnsi="Times New Roman"/>
          <w:sz w:val="24"/>
          <w:szCs w:val="24"/>
        </w:rPr>
        <w:t xml:space="preserve">atzīt izsoli </w:t>
      </w:r>
      <w:r w:rsidRPr="00772319">
        <w:rPr>
          <w:rFonts w:ascii="Times New Roman" w:hAnsi="Times New Roman"/>
          <w:sz w:val="24"/>
          <w:szCs w:val="24"/>
        </w:rPr>
        <w:t>par sp</w:t>
      </w:r>
      <w:r w:rsidR="00FC6971" w:rsidRPr="00772319">
        <w:rPr>
          <w:rFonts w:ascii="Times New Roman" w:hAnsi="Times New Roman"/>
          <w:sz w:val="24"/>
          <w:szCs w:val="24"/>
        </w:rPr>
        <w:t>ēkā neesošu ir tiesas ekskluzīvā kompetencē</w:t>
      </w:r>
      <w:r w:rsidRPr="00772319">
        <w:rPr>
          <w:rFonts w:ascii="Times New Roman" w:hAnsi="Times New Roman"/>
          <w:sz w:val="24"/>
          <w:szCs w:val="24"/>
        </w:rPr>
        <w:t xml:space="preserve">. </w:t>
      </w:r>
    </w:p>
    <w:p w14:paraId="67391046" w14:textId="77777777" w:rsidR="008E508A" w:rsidRPr="00772319" w:rsidRDefault="008E508A" w:rsidP="008E508A">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Izpildu lietas izbeigšanai un izsoles atzīšanai par spēkā neesošu ir atšķirīgi pamati un tiesiskās sekas. </w:t>
      </w:r>
    </w:p>
    <w:p w14:paraId="133238A8" w14:textId="77777777" w:rsidR="00CF3DC0" w:rsidRPr="00772319" w:rsidRDefault="00CF3DC0" w:rsidP="00575961">
      <w:pPr>
        <w:spacing w:after="0" w:line="276" w:lineRule="auto"/>
        <w:ind w:firstLine="720"/>
        <w:jc w:val="both"/>
        <w:rPr>
          <w:rFonts w:ascii="Times New Roman" w:hAnsi="Times New Roman"/>
          <w:sz w:val="24"/>
          <w:szCs w:val="24"/>
        </w:rPr>
      </w:pPr>
      <w:r w:rsidRPr="00772319">
        <w:rPr>
          <w:rFonts w:ascii="Times New Roman" w:hAnsi="Times New Roman"/>
          <w:sz w:val="24"/>
          <w:szCs w:val="24"/>
        </w:rPr>
        <w:t>[</w:t>
      </w:r>
      <w:r w:rsidR="00575961" w:rsidRPr="00772319">
        <w:rPr>
          <w:rFonts w:ascii="Times New Roman" w:hAnsi="Times New Roman"/>
          <w:sz w:val="24"/>
          <w:szCs w:val="24"/>
        </w:rPr>
        <w:t>6.2</w:t>
      </w:r>
      <w:r w:rsidRPr="00772319">
        <w:rPr>
          <w:rFonts w:ascii="Times New Roman" w:hAnsi="Times New Roman"/>
          <w:sz w:val="24"/>
          <w:szCs w:val="24"/>
        </w:rPr>
        <w:t xml:space="preserve">] SIA „Publisko aktīvu pārvaldītājs </w:t>
      </w:r>
      <w:proofErr w:type="spellStart"/>
      <w:r w:rsidRPr="00772319">
        <w:rPr>
          <w:rFonts w:ascii="Times New Roman" w:hAnsi="Times New Roman"/>
          <w:sz w:val="24"/>
          <w:szCs w:val="24"/>
        </w:rPr>
        <w:t>Possessor</w:t>
      </w:r>
      <w:proofErr w:type="spellEnd"/>
      <w:r w:rsidRPr="00772319">
        <w:rPr>
          <w:rFonts w:ascii="Times New Roman" w:hAnsi="Times New Roman"/>
          <w:sz w:val="24"/>
          <w:szCs w:val="24"/>
        </w:rPr>
        <w:t xml:space="preserve">” blakus sūdzībā norādīti šādi argumenti. </w:t>
      </w:r>
    </w:p>
    <w:p w14:paraId="08B435BD" w14:textId="77777777" w:rsidR="004F7FAE" w:rsidRPr="00772319" w:rsidRDefault="001176E9" w:rsidP="00575961">
      <w:pPr>
        <w:spacing w:after="0" w:line="276" w:lineRule="auto"/>
        <w:ind w:firstLine="720"/>
        <w:jc w:val="both"/>
        <w:rPr>
          <w:rFonts w:ascii="Times New Roman" w:hAnsi="Times New Roman"/>
          <w:sz w:val="24"/>
          <w:szCs w:val="24"/>
        </w:rPr>
      </w:pPr>
      <w:r w:rsidRPr="00772319">
        <w:rPr>
          <w:rFonts w:ascii="Times New Roman" w:hAnsi="Times New Roman"/>
          <w:sz w:val="24"/>
          <w:szCs w:val="24"/>
        </w:rPr>
        <w:t>Nepamatot</w:t>
      </w:r>
      <w:r w:rsidR="00575961" w:rsidRPr="00772319">
        <w:rPr>
          <w:rFonts w:ascii="Times New Roman" w:hAnsi="Times New Roman"/>
          <w:sz w:val="24"/>
          <w:szCs w:val="24"/>
        </w:rPr>
        <w:t>s</w:t>
      </w:r>
      <w:r w:rsidRPr="00772319">
        <w:rPr>
          <w:rFonts w:ascii="Times New Roman" w:hAnsi="Times New Roman"/>
          <w:sz w:val="24"/>
          <w:szCs w:val="24"/>
        </w:rPr>
        <w:t xml:space="preserve"> ir tiesas argument</w:t>
      </w:r>
      <w:r w:rsidR="00575961" w:rsidRPr="00772319">
        <w:rPr>
          <w:rFonts w:ascii="Times New Roman" w:hAnsi="Times New Roman"/>
          <w:sz w:val="24"/>
          <w:szCs w:val="24"/>
        </w:rPr>
        <w:t>s</w:t>
      </w:r>
      <w:r w:rsidRPr="00772319">
        <w:rPr>
          <w:rFonts w:ascii="Times New Roman" w:hAnsi="Times New Roman"/>
          <w:sz w:val="24"/>
          <w:szCs w:val="24"/>
        </w:rPr>
        <w:t xml:space="preserve">, </w:t>
      </w:r>
      <w:proofErr w:type="gramStart"/>
      <w:r w:rsidRPr="00772319">
        <w:rPr>
          <w:rFonts w:ascii="Times New Roman" w:hAnsi="Times New Roman"/>
          <w:sz w:val="24"/>
          <w:szCs w:val="24"/>
        </w:rPr>
        <w:t>ka izpildu</w:t>
      </w:r>
      <w:proofErr w:type="gramEnd"/>
      <w:r w:rsidRPr="00772319">
        <w:rPr>
          <w:rFonts w:ascii="Times New Roman" w:hAnsi="Times New Roman"/>
          <w:sz w:val="24"/>
          <w:szCs w:val="24"/>
        </w:rPr>
        <w:t xml:space="preserve"> lietvedības</w:t>
      </w:r>
      <w:r w:rsidR="0053469B" w:rsidRPr="00772319">
        <w:rPr>
          <w:rFonts w:ascii="Times New Roman" w:hAnsi="Times New Roman"/>
          <w:sz w:val="24"/>
          <w:szCs w:val="24"/>
        </w:rPr>
        <w:t xml:space="preserve"> izbeigšana </w:t>
      </w:r>
      <w:r w:rsidR="003D3508" w:rsidRPr="00772319">
        <w:rPr>
          <w:rFonts w:ascii="Times New Roman" w:hAnsi="Times New Roman"/>
          <w:sz w:val="24"/>
          <w:szCs w:val="24"/>
        </w:rPr>
        <w:t>civilliet</w:t>
      </w:r>
      <w:r w:rsidR="00714AED" w:rsidRPr="00772319">
        <w:rPr>
          <w:rFonts w:ascii="Times New Roman" w:hAnsi="Times New Roman"/>
          <w:sz w:val="24"/>
          <w:szCs w:val="24"/>
        </w:rPr>
        <w:t xml:space="preserve">ā Nr. C30572717 </w:t>
      </w:r>
      <w:r w:rsidR="000F21F6" w:rsidRPr="00772319">
        <w:rPr>
          <w:rFonts w:ascii="Times New Roman" w:hAnsi="Times New Roman"/>
          <w:sz w:val="24"/>
          <w:szCs w:val="24"/>
        </w:rPr>
        <w:t xml:space="preserve">nedod tiesības uzturēt pieteikumu par izsoles akta apstiprināšanu citu piedzinēju labā. </w:t>
      </w:r>
    </w:p>
    <w:p w14:paraId="047E49B0" w14:textId="1BD2F6E9" w:rsidR="00D56327" w:rsidRPr="00772319" w:rsidRDefault="00714AED" w:rsidP="00575961">
      <w:pPr>
        <w:spacing w:after="0" w:line="276" w:lineRule="auto"/>
        <w:jc w:val="both"/>
        <w:rPr>
          <w:rFonts w:ascii="Times New Roman" w:hAnsi="Times New Roman"/>
          <w:sz w:val="24"/>
          <w:szCs w:val="24"/>
        </w:rPr>
      </w:pPr>
      <w:r w:rsidRPr="00772319">
        <w:rPr>
          <w:rFonts w:ascii="Times New Roman" w:hAnsi="Times New Roman"/>
          <w:sz w:val="24"/>
          <w:szCs w:val="24"/>
        </w:rPr>
        <w:tab/>
      </w:r>
      <w:r w:rsidR="002303EB" w:rsidRPr="00772319">
        <w:rPr>
          <w:rFonts w:ascii="Times New Roman" w:hAnsi="Times New Roman"/>
          <w:sz w:val="24"/>
          <w:szCs w:val="24"/>
        </w:rPr>
        <w:t>[</w:t>
      </w:r>
      <w:r w:rsidR="00891EB6" w:rsidRPr="00772319">
        <w:rPr>
          <w:rFonts w:ascii="Times New Roman" w:hAnsi="Times New Roman"/>
          <w:sz w:val="24"/>
          <w:szCs w:val="24"/>
        </w:rPr>
        <w:t>P</w:t>
      </w:r>
      <w:r w:rsidR="002303EB" w:rsidRPr="00772319">
        <w:rPr>
          <w:rFonts w:ascii="Times New Roman" w:hAnsi="Times New Roman"/>
          <w:sz w:val="24"/>
          <w:szCs w:val="24"/>
        </w:rPr>
        <w:t>ers. B]</w:t>
      </w:r>
      <w:r w:rsidR="00E86A92" w:rsidRPr="00772319">
        <w:rPr>
          <w:rFonts w:ascii="Times New Roman" w:hAnsi="Times New Roman"/>
          <w:sz w:val="24"/>
          <w:szCs w:val="24"/>
        </w:rPr>
        <w:t xml:space="preserve"> sūdzībās un paskaidrojumos paustie argumenti aprobežojušies tikai ar SIA „Publisko aktīvu pārvaldītājs </w:t>
      </w:r>
      <w:proofErr w:type="spellStart"/>
      <w:r w:rsidR="00E86A92" w:rsidRPr="00772319">
        <w:rPr>
          <w:rFonts w:ascii="Times New Roman" w:hAnsi="Times New Roman"/>
          <w:sz w:val="24"/>
          <w:szCs w:val="24"/>
        </w:rPr>
        <w:t>Possessor</w:t>
      </w:r>
      <w:proofErr w:type="spellEnd"/>
      <w:r w:rsidR="00E86A92" w:rsidRPr="00772319">
        <w:rPr>
          <w:rFonts w:ascii="Times New Roman" w:hAnsi="Times New Roman"/>
          <w:sz w:val="24"/>
          <w:szCs w:val="24"/>
        </w:rPr>
        <w:t xml:space="preserve">” celto prasību par pirkuma līguma saistību izpildi. </w:t>
      </w:r>
      <w:r w:rsidR="008E508A" w:rsidRPr="00772319">
        <w:rPr>
          <w:rFonts w:ascii="Times New Roman" w:hAnsi="Times New Roman"/>
          <w:sz w:val="24"/>
          <w:szCs w:val="24"/>
        </w:rPr>
        <w:t>Viņa</w:t>
      </w:r>
      <w:r w:rsidR="00E86A92" w:rsidRPr="00772319">
        <w:rPr>
          <w:rFonts w:ascii="Times New Roman" w:hAnsi="Times New Roman"/>
          <w:sz w:val="24"/>
          <w:szCs w:val="24"/>
        </w:rPr>
        <w:t xml:space="preserve"> </w:t>
      </w:r>
      <w:r w:rsidR="004B1BD8" w:rsidRPr="00772319">
        <w:rPr>
          <w:rFonts w:ascii="Times New Roman" w:hAnsi="Times New Roman"/>
          <w:sz w:val="24"/>
          <w:szCs w:val="24"/>
        </w:rPr>
        <w:t xml:space="preserve">nekad nav </w:t>
      </w:r>
      <w:r w:rsidR="008E508A" w:rsidRPr="00772319">
        <w:rPr>
          <w:rFonts w:ascii="Times New Roman" w:hAnsi="Times New Roman"/>
          <w:sz w:val="24"/>
          <w:szCs w:val="24"/>
        </w:rPr>
        <w:t>iebildusi pret</w:t>
      </w:r>
      <w:r w:rsidR="004B1BD8" w:rsidRPr="00772319">
        <w:rPr>
          <w:rFonts w:ascii="Times New Roman" w:hAnsi="Times New Roman"/>
          <w:sz w:val="24"/>
          <w:szCs w:val="24"/>
        </w:rPr>
        <w:t xml:space="preserve"> </w:t>
      </w:r>
      <w:r w:rsidR="008E508A" w:rsidRPr="00772319">
        <w:rPr>
          <w:rFonts w:ascii="Times New Roman" w:hAnsi="Times New Roman"/>
          <w:sz w:val="24"/>
          <w:szCs w:val="24"/>
        </w:rPr>
        <w:t>Rīgas domes Ieņēmumu pārvaldes pieteiktajām nodokļa parādsaistībām</w:t>
      </w:r>
      <w:r w:rsidR="004B1BD8" w:rsidRPr="00772319">
        <w:rPr>
          <w:rFonts w:ascii="Times New Roman" w:hAnsi="Times New Roman"/>
          <w:sz w:val="24"/>
          <w:szCs w:val="24"/>
        </w:rPr>
        <w:t xml:space="preserve">. </w:t>
      </w:r>
    </w:p>
    <w:p w14:paraId="7BDD96FC" w14:textId="77777777" w:rsidR="004B1BD8" w:rsidRPr="00772319" w:rsidRDefault="00575961" w:rsidP="00575961">
      <w:pPr>
        <w:spacing w:after="0" w:line="276" w:lineRule="auto"/>
        <w:ind w:firstLine="720"/>
        <w:jc w:val="both"/>
        <w:rPr>
          <w:rFonts w:ascii="Times New Roman" w:hAnsi="Times New Roman"/>
          <w:sz w:val="24"/>
          <w:szCs w:val="24"/>
        </w:rPr>
      </w:pPr>
      <w:r w:rsidRPr="00772319">
        <w:rPr>
          <w:rFonts w:ascii="Times New Roman" w:hAnsi="Times New Roman"/>
          <w:sz w:val="24"/>
          <w:szCs w:val="24"/>
        </w:rPr>
        <w:t>Pārsūdzētajā lēmumā nav vērtēts, vai</w:t>
      </w:r>
      <w:r w:rsidR="004B1BD8" w:rsidRPr="00772319">
        <w:rPr>
          <w:rFonts w:ascii="Times New Roman" w:hAnsi="Times New Roman"/>
          <w:sz w:val="24"/>
          <w:szCs w:val="24"/>
        </w:rPr>
        <w:t xml:space="preserve"> </w:t>
      </w:r>
      <w:r w:rsidRPr="00772319">
        <w:rPr>
          <w:rFonts w:ascii="Times New Roman" w:hAnsi="Times New Roman"/>
          <w:sz w:val="24"/>
          <w:szCs w:val="24"/>
        </w:rPr>
        <w:t xml:space="preserve">nepastāv kāds </w:t>
      </w:r>
      <w:r w:rsidR="004B1BD8" w:rsidRPr="00772319">
        <w:rPr>
          <w:rFonts w:ascii="Times New Roman" w:hAnsi="Times New Roman"/>
          <w:sz w:val="24"/>
          <w:szCs w:val="24"/>
        </w:rPr>
        <w:t xml:space="preserve">no Civilprocesa likuma 617. pantā minētajiem gadījumiem, kas būtu par šķērsli izsoles akta apstiprināšanai. </w:t>
      </w:r>
    </w:p>
    <w:p w14:paraId="7EF64EA2" w14:textId="116C375B" w:rsidR="00713195" w:rsidRPr="00772319" w:rsidRDefault="00713195" w:rsidP="004B1BD8">
      <w:pPr>
        <w:spacing w:after="0" w:line="276" w:lineRule="auto"/>
        <w:ind w:firstLine="720"/>
        <w:jc w:val="both"/>
        <w:rPr>
          <w:rFonts w:ascii="Times New Roman" w:hAnsi="Times New Roman"/>
          <w:sz w:val="24"/>
          <w:szCs w:val="24"/>
        </w:rPr>
      </w:pPr>
      <w:r w:rsidRPr="00772319">
        <w:rPr>
          <w:rFonts w:ascii="Times New Roman" w:hAnsi="Times New Roman"/>
          <w:sz w:val="24"/>
          <w:szCs w:val="24"/>
        </w:rPr>
        <w:t>[</w:t>
      </w:r>
      <w:r w:rsidR="00575961" w:rsidRPr="00772319">
        <w:rPr>
          <w:rFonts w:ascii="Times New Roman" w:hAnsi="Times New Roman"/>
          <w:sz w:val="24"/>
          <w:szCs w:val="24"/>
        </w:rPr>
        <w:t>6.3</w:t>
      </w:r>
      <w:r w:rsidRPr="00772319">
        <w:rPr>
          <w:rFonts w:ascii="Times New Roman" w:hAnsi="Times New Roman"/>
          <w:sz w:val="24"/>
          <w:szCs w:val="24"/>
        </w:rPr>
        <w:t xml:space="preserve">] </w:t>
      </w:r>
      <w:r w:rsidR="002303EB" w:rsidRPr="00772319">
        <w:rPr>
          <w:rFonts w:ascii="Times New Roman" w:hAnsi="Times New Roman"/>
          <w:sz w:val="24"/>
          <w:szCs w:val="24"/>
        </w:rPr>
        <w:t>[pers. A]</w:t>
      </w:r>
      <w:r w:rsidRPr="00772319">
        <w:rPr>
          <w:rFonts w:ascii="Times New Roman" w:hAnsi="Times New Roman"/>
          <w:sz w:val="24"/>
          <w:szCs w:val="24"/>
        </w:rPr>
        <w:t xml:space="preserve"> blakus sūdzībā norādīti šādi argumenti. </w:t>
      </w:r>
    </w:p>
    <w:p w14:paraId="4A339E41" w14:textId="3D56D70A" w:rsidR="006C769D" w:rsidRPr="00772319" w:rsidRDefault="002804BE" w:rsidP="006C769D">
      <w:pPr>
        <w:spacing w:after="0" w:line="276" w:lineRule="auto"/>
        <w:ind w:firstLine="720"/>
        <w:jc w:val="both"/>
        <w:rPr>
          <w:rFonts w:ascii="Times New Roman" w:hAnsi="Times New Roman"/>
          <w:sz w:val="24"/>
          <w:szCs w:val="24"/>
        </w:rPr>
      </w:pPr>
      <w:r w:rsidRPr="00772319">
        <w:rPr>
          <w:rFonts w:ascii="Times New Roman" w:hAnsi="Times New Roman"/>
          <w:sz w:val="24"/>
          <w:szCs w:val="24"/>
        </w:rPr>
        <w:t>Zvērināts tiesu izpildītājs Jānis Stepanovs pieteikum</w:t>
      </w:r>
      <w:r w:rsidR="00575961" w:rsidRPr="00772319">
        <w:rPr>
          <w:rFonts w:ascii="Times New Roman" w:hAnsi="Times New Roman"/>
          <w:sz w:val="24"/>
          <w:szCs w:val="24"/>
        </w:rPr>
        <w:t>u</w:t>
      </w:r>
      <w:r w:rsidRPr="00772319">
        <w:rPr>
          <w:rFonts w:ascii="Times New Roman" w:hAnsi="Times New Roman"/>
          <w:sz w:val="24"/>
          <w:szCs w:val="24"/>
        </w:rPr>
        <w:t xml:space="preserve"> par nekustamā īpašuma izsoles akta apstiprināšanu iesnie</w:t>
      </w:r>
      <w:r w:rsidR="00575961" w:rsidRPr="00772319">
        <w:rPr>
          <w:rFonts w:ascii="Times New Roman" w:hAnsi="Times New Roman"/>
          <w:sz w:val="24"/>
          <w:szCs w:val="24"/>
        </w:rPr>
        <w:t>dzi</w:t>
      </w:r>
      <w:r w:rsidRPr="00772319">
        <w:rPr>
          <w:rFonts w:ascii="Times New Roman" w:hAnsi="Times New Roman"/>
          <w:sz w:val="24"/>
          <w:szCs w:val="24"/>
        </w:rPr>
        <w:t xml:space="preserve">s ne tikai </w:t>
      </w:r>
      <w:r w:rsidR="00575961" w:rsidRPr="00772319">
        <w:rPr>
          <w:rFonts w:ascii="Times New Roman" w:hAnsi="Times New Roman"/>
          <w:sz w:val="24"/>
          <w:szCs w:val="24"/>
        </w:rPr>
        <w:t>sakarā ar</w:t>
      </w:r>
      <w:r w:rsidRPr="00772319">
        <w:rPr>
          <w:rFonts w:ascii="Times New Roman" w:hAnsi="Times New Roman"/>
          <w:sz w:val="24"/>
          <w:szCs w:val="24"/>
        </w:rPr>
        <w:t xml:space="preserve"> piespiedu izpild</w:t>
      </w:r>
      <w:r w:rsidR="00575961" w:rsidRPr="00772319">
        <w:rPr>
          <w:rFonts w:ascii="Times New Roman" w:hAnsi="Times New Roman"/>
          <w:sz w:val="24"/>
          <w:szCs w:val="24"/>
        </w:rPr>
        <w:t>e</w:t>
      </w:r>
      <w:r w:rsidRPr="00772319">
        <w:rPr>
          <w:rFonts w:ascii="Times New Roman" w:hAnsi="Times New Roman"/>
          <w:sz w:val="24"/>
          <w:szCs w:val="24"/>
        </w:rPr>
        <w:t>i nodot</w:t>
      </w:r>
      <w:r w:rsidR="00575961" w:rsidRPr="00772319">
        <w:rPr>
          <w:rFonts w:ascii="Times New Roman" w:hAnsi="Times New Roman"/>
          <w:sz w:val="24"/>
          <w:szCs w:val="24"/>
        </w:rPr>
        <w:t>o</w:t>
      </w:r>
      <w:r w:rsidRPr="00772319">
        <w:rPr>
          <w:rFonts w:ascii="Times New Roman" w:hAnsi="Times New Roman"/>
          <w:sz w:val="24"/>
          <w:szCs w:val="24"/>
        </w:rPr>
        <w:t xml:space="preserve"> </w:t>
      </w:r>
      <w:r w:rsidR="002303EB" w:rsidRPr="00772319">
        <w:rPr>
          <w:rFonts w:ascii="Times New Roman" w:hAnsi="Times New Roman"/>
          <w:sz w:val="24"/>
          <w:szCs w:val="24"/>
        </w:rPr>
        <w:t>[pers. B]</w:t>
      </w:r>
      <w:r w:rsidRPr="00772319">
        <w:rPr>
          <w:rFonts w:ascii="Times New Roman" w:hAnsi="Times New Roman"/>
          <w:sz w:val="24"/>
          <w:szCs w:val="24"/>
        </w:rPr>
        <w:t xml:space="preserve"> saistīb</w:t>
      </w:r>
      <w:r w:rsidR="00575961" w:rsidRPr="00772319">
        <w:rPr>
          <w:rFonts w:ascii="Times New Roman" w:hAnsi="Times New Roman"/>
          <w:sz w:val="24"/>
          <w:szCs w:val="24"/>
        </w:rPr>
        <w:t>u</w:t>
      </w:r>
      <w:r w:rsidRPr="00772319">
        <w:rPr>
          <w:rFonts w:ascii="Times New Roman" w:hAnsi="Times New Roman"/>
          <w:sz w:val="24"/>
          <w:szCs w:val="24"/>
        </w:rPr>
        <w:t xml:space="preserve"> pret SIA „Publisko aktīvu pārvaldītājs </w:t>
      </w:r>
      <w:proofErr w:type="spellStart"/>
      <w:r w:rsidRPr="00772319">
        <w:rPr>
          <w:rFonts w:ascii="Times New Roman" w:hAnsi="Times New Roman"/>
          <w:sz w:val="24"/>
          <w:szCs w:val="24"/>
        </w:rPr>
        <w:t>Possessor</w:t>
      </w:r>
      <w:proofErr w:type="spellEnd"/>
      <w:r w:rsidRPr="00772319">
        <w:rPr>
          <w:rFonts w:ascii="Times New Roman" w:hAnsi="Times New Roman"/>
          <w:sz w:val="24"/>
          <w:szCs w:val="24"/>
        </w:rPr>
        <w:t xml:space="preserve">”, bet arī </w:t>
      </w:r>
      <w:r w:rsidR="00575961" w:rsidRPr="00772319">
        <w:rPr>
          <w:rFonts w:ascii="Times New Roman" w:hAnsi="Times New Roman"/>
          <w:sz w:val="24"/>
          <w:szCs w:val="24"/>
        </w:rPr>
        <w:t xml:space="preserve">sakarā ar viņas parādsaistībām pret </w:t>
      </w:r>
      <w:r w:rsidR="00BB05CF" w:rsidRPr="00772319">
        <w:rPr>
          <w:rFonts w:ascii="Times New Roman" w:hAnsi="Times New Roman"/>
          <w:sz w:val="24"/>
          <w:szCs w:val="24"/>
        </w:rPr>
        <w:t>Rīgas domes Pašvaldības ieņēmumu pārvaldi</w:t>
      </w:r>
      <w:r w:rsidR="00575961" w:rsidRPr="00772319">
        <w:rPr>
          <w:rFonts w:ascii="Times New Roman" w:hAnsi="Times New Roman"/>
          <w:sz w:val="24"/>
          <w:szCs w:val="24"/>
        </w:rPr>
        <w:t>, kura pievienojusies piedziņai Civilprocesa likuma 621. panta piektajā daļā noteiktajā kārtībā.</w:t>
      </w:r>
      <w:r w:rsidR="00BB05CF" w:rsidRPr="00772319">
        <w:rPr>
          <w:rFonts w:ascii="Times New Roman" w:hAnsi="Times New Roman"/>
          <w:sz w:val="24"/>
          <w:szCs w:val="24"/>
        </w:rPr>
        <w:t xml:space="preserve"> </w:t>
      </w:r>
    </w:p>
    <w:p w14:paraId="394AF1C4" w14:textId="77777777" w:rsidR="00A46069" w:rsidRPr="00772319" w:rsidRDefault="00A46069" w:rsidP="00A46069">
      <w:pPr>
        <w:spacing w:after="0" w:line="276" w:lineRule="auto"/>
        <w:ind w:firstLine="720"/>
        <w:jc w:val="both"/>
        <w:rPr>
          <w:rFonts w:ascii="Times New Roman" w:hAnsi="Times New Roman"/>
          <w:sz w:val="24"/>
          <w:szCs w:val="24"/>
        </w:rPr>
      </w:pPr>
      <w:r w:rsidRPr="00772319">
        <w:rPr>
          <w:rFonts w:ascii="Times New Roman" w:hAnsi="Times New Roman"/>
          <w:sz w:val="24"/>
          <w:szCs w:val="24"/>
        </w:rPr>
        <w:t xml:space="preserve">Atbilstoši Civilprocesa likuma 539. panta otrās daļas 2. punktam un 540. panta 3. punktam Rīgas domes Pašvaldības ieņēmumu pārvaldes izdotais izpildrīkojums </w:t>
      </w:r>
      <w:r w:rsidR="00E40B16" w:rsidRPr="00772319">
        <w:rPr>
          <w:rFonts w:ascii="Times New Roman" w:hAnsi="Times New Roman"/>
          <w:sz w:val="24"/>
          <w:szCs w:val="24"/>
        </w:rPr>
        <w:t xml:space="preserve">par nodokļu parāda piedziņu </w:t>
      </w:r>
      <w:r w:rsidRPr="00772319">
        <w:rPr>
          <w:rFonts w:ascii="Times New Roman" w:hAnsi="Times New Roman"/>
          <w:sz w:val="24"/>
          <w:szCs w:val="24"/>
        </w:rPr>
        <w:t>ir patstāvīgs izpildu dokuments. To ievērojot, tiesu izpildītājam ir tiesisks pamats izpildu lietvedības turpinā</w:t>
      </w:r>
      <w:r w:rsidR="00E40E3E" w:rsidRPr="00772319">
        <w:rPr>
          <w:rFonts w:ascii="Times New Roman" w:hAnsi="Times New Roman"/>
          <w:sz w:val="24"/>
          <w:szCs w:val="24"/>
        </w:rPr>
        <w:t>šanai arī tad, ja zudis</w:t>
      </w:r>
      <w:r w:rsidR="00AF5E86" w:rsidRPr="00772319">
        <w:rPr>
          <w:rFonts w:ascii="Times New Roman" w:hAnsi="Times New Roman"/>
          <w:sz w:val="24"/>
          <w:szCs w:val="24"/>
        </w:rPr>
        <w:t xml:space="preserve"> pamats SIA „Publisko aktīvu pārvaldītājs </w:t>
      </w:r>
      <w:proofErr w:type="spellStart"/>
      <w:r w:rsidR="00AF5E86" w:rsidRPr="00772319">
        <w:rPr>
          <w:rFonts w:ascii="Times New Roman" w:hAnsi="Times New Roman"/>
          <w:sz w:val="24"/>
          <w:szCs w:val="24"/>
        </w:rPr>
        <w:t>Possessor</w:t>
      </w:r>
      <w:proofErr w:type="spellEnd"/>
      <w:r w:rsidR="00AF5E86" w:rsidRPr="00772319">
        <w:rPr>
          <w:rFonts w:ascii="Times New Roman" w:hAnsi="Times New Roman"/>
          <w:sz w:val="24"/>
          <w:szCs w:val="24"/>
        </w:rPr>
        <w:t>” prasības apmierināšanai.</w:t>
      </w:r>
    </w:p>
    <w:p w14:paraId="0B29B0FE" w14:textId="77777777" w:rsidR="00E40B16" w:rsidRPr="00772319" w:rsidRDefault="00E40B16" w:rsidP="00A46069">
      <w:pPr>
        <w:spacing w:after="0" w:line="276" w:lineRule="auto"/>
        <w:ind w:firstLine="720"/>
        <w:jc w:val="both"/>
        <w:rPr>
          <w:rFonts w:ascii="Times New Roman" w:hAnsi="Times New Roman"/>
          <w:sz w:val="24"/>
          <w:szCs w:val="24"/>
        </w:rPr>
      </w:pPr>
      <w:r w:rsidRPr="00772319">
        <w:rPr>
          <w:rFonts w:ascii="Times New Roman" w:hAnsi="Times New Roman"/>
          <w:sz w:val="24"/>
          <w:szCs w:val="24"/>
        </w:rPr>
        <w:t xml:space="preserve">Izpildītā tiesas nolēmuma atcelšana pati par sevi nav pietiekošs pamats iepriekšējā stāvokļa atjaunošanai. </w:t>
      </w:r>
    </w:p>
    <w:p w14:paraId="5977AA02" w14:textId="77777777" w:rsidR="00A06A20" w:rsidRPr="00772319" w:rsidRDefault="00473DB3" w:rsidP="00E40B16">
      <w:pPr>
        <w:spacing w:after="0" w:line="276" w:lineRule="auto"/>
        <w:ind w:firstLine="720"/>
        <w:jc w:val="both"/>
        <w:rPr>
          <w:rFonts w:ascii="Times New Roman" w:hAnsi="Times New Roman"/>
          <w:sz w:val="24"/>
          <w:szCs w:val="24"/>
        </w:rPr>
      </w:pPr>
      <w:r w:rsidRPr="00772319">
        <w:rPr>
          <w:rFonts w:ascii="Times New Roman" w:hAnsi="Times New Roman"/>
          <w:sz w:val="24"/>
          <w:szCs w:val="24"/>
        </w:rPr>
        <w:t xml:space="preserve">Civilprocesa likuma 563. panta </w:t>
      </w:r>
      <w:r w:rsidR="00A06A20" w:rsidRPr="00772319">
        <w:rPr>
          <w:rFonts w:ascii="Times New Roman" w:hAnsi="Times New Roman"/>
          <w:sz w:val="24"/>
          <w:szCs w:val="24"/>
        </w:rPr>
        <w:t>ceturtā daļa nosaka, ka izpildu lietvedīb</w:t>
      </w:r>
      <w:r w:rsidR="00E40B16" w:rsidRPr="00772319">
        <w:rPr>
          <w:rFonts w:ascii="Times New Roman" w:hAnsi="Times New Roman"/>
          <w:sz w:val="24"/>
          <w:szCs w:val="24"/>
        </w:rPr>
        <w:t>as</w:t>
      </w:r>
      <w:r w:rsidR="00A06A20" w:rsidRPr="00772319">
        <w:rPr>
          <w:rFonts w:ascii="Times New Roman" w:hAnsi="Times New Roman"/>
          <w:sz w:val="24"/>
          <w:szCs w:val="24"/>
        </w:rPr>
        <w:t xml:space="preserve"> izbei</w:t>
      </w:r>
      <w:r w:rsidR="00E40B16" w:rsidRPr="00772319">
        <w:rPr>
          <w:rFonts w:ascii="Times New Roman" w:hAnsi="Times New Roman"/>
          <w:sz w:val="24"/>
          <w:szCs w:val="24"/>
        </w:rPr>
        <w:t>gšanas gadījumā</w:t>
      </w:r>
      <w:r w:rsidR="00A06A20" w:rsidRPr="00772319">
        <w:rPr>
          <w:rFonts w:ascii="Times New Roman" w:hAnsi="Times New Roman"/>
          <w:sz w:val="24"/>
          <w:szCs w:val="24"/>
        </w:rPr>
        <w:t xml:space="preserve"> visi tiesu izpildītāja pieņemtie piespiedu izpildu līdzekļi tiek atcelti</w:t>
      </w:r>
      <w:r w:rsidR="00E40B16" w:rsidRPr="00772319">
        <w:rPr>
          <w:rFonts w:ascii="Times New Roman" w:hAnsi="Times New Roman"/>
          <w:sz w:val="24"/>
          <w:szCs w:val="24"/>
        </w:rPr>
        <w:t xml:space="preserve"> tikai pēc sprieduma izpildes izdevumu segšanas</w:t>
      </w:r>
      <w:r w:rsidR="00A06A20" w:rsidRPr="00772319">
        <w:rPr>
          <w:rFonts w:ascii="Times New Roman" w:hAnsi="Times New Roman"/>
          <w:sz w:val="24"/>
          <w:szCs w:val="24"/>
        </w:rPr>
        <w:t xml:space="preserve">. </w:t>
      </w:r>
      <w:r w:rsidR="00E40B16" w:rsidRPr="00772319">
        <w:rPr>
          <w:rFonts w:ascii="Times New Roman" w:hAnsi="Times New Roman"/>
          <w:sz w:val="24"/>
          <w:szCs w:val="24"/>
        </w:rPr>
        <w:t>Līdz ar to</w:t>
      </w:r>
      <w:r w:rsidR="00A76049" w:rsidRPr="00772319">
        <w:rPr>
          <w:rFonts w:ascii="Times New Roman" w:hAnsi="Times New Roman"/>
          <w:sz w:val="24"/>
          <w:szCs w:val="24"/>
        </w:rPr>
        <w:t xml:space="preserve"> izpildu darbības, </w:t>
      </w:r>
      <w:proofErr w:type="gramStart"/>
      <w:r w:rsidR="00A76049" w:rsidRPr="00772319">
        <w:rPr>
          <w:rFonts w:ascii="Times New Roman" w:hAnsi="Times New Roman"/>
          <w:sz w:val="24"/>
          <w:szCs w:val="24"/>
        </w:rPr>
        <w:t xml:space="preserve">kuras </w:t>
      </w:r>
      <w:r w:rsidR="00E40E3E" w:rsidRPr="00772319">
        <w:rPr>
          <w:rFonts w:ascii="Times New Roman" w:hAnsi="Times New Roman"/>
          <w:sz w:val="24"/>
          <w:szCs w:val="24"/>
        </w:rPr>
        <w:t xml:space="preserve">likumīgi </w:t>
      </w:r>
      <w:r w:rsidR="00A76049" w:rsidRPr="00772319">
        <w:rPr>
          <w:rFonts w:ascii="Times New Roman" w:hAnsi="Times New Roman"/>
          <w:sz w:val="24"/>
          <w:szCs w:val="24"/>
        </w:rPr>
        <w:t>veiktas</w:t>
      </w:r>
      <w:proofErr w:type="gramEnd"/>
      <w:r w:rsidR="00A76049" w:rsidRPr="00772319">
        <w:rPr>
          <w:rFonts w:ascii="Times New Roman" w:hAnsi="Times New Roman"/>
          <w:sz w:val="24"/>
          <w:szCs w:val="24"/>
        </w:rPr>
        <w:t xml:space="preserve"> pirms radies</w:t>
      </w:r>
      <w:r w:rsidR="00A06A20" w:rsidRPr="00772319">
        <w:rPr>
          <w:rFonts w:ascii="Times New Roman" w:hAnsi="Times New Roman"/>
          <w:sz w:val="24"/>
          <w:szCs w:val="24"/>
        </w:rPr>
        <w:t xml:space="preserve"> pamats izpildu lietas izbeigšanai, paliek spēkā</w:t>
      </w:r>
      <w:r w:rsidR="008521B4" w:rsidRPr="00772319">
        <w:rPr>
          <w:rFonts w:ascii="Times New Roman" w:hAnsi="Times New Roman"/>
          <w:sz w:val="24"/>
          <w:szCs w:val="24"/>
        </w:rPr>
        <w:t>,</w:t>
      </w:r>
      <w:r w:rsidR="00A06A20" w:rsidRPr="00772319">
        <w:rPr>
          <w:rFonts w:ascii="Times New Roman" w:hAnsi="Times New Roman"/>
          <w:sz w:val="24"/>
          <w:szCs w:val="24"/>
        </w:rPr>
        <w:t xml:space="preserve"> un tiesu izpildītājam ir tiesības</w:t>
      </w:r>
      <w:r w:rsidR="00A76049" w:rsidRPr="00772319">
        <w:rPr>
          <w:rFonts w:ascii="Times New Roman" w:hAnsi="Times New Roman"/>
          <w:sz w:val="24"/>
          <w:szCs w:val="24"/>
        </w:rPr>
        <w:t xml:space="preserve"> par tām </w:t>
      </w:r>
      <w:r w:rsidR="00A06A20" w:rsidRPr="00772319">
        <w:rPr>
          <w:rFonts w:ascii="Times New Roman" w:hAnsi="Times New Roman"/>
          <w:sz w:val="24"/>
          <w:szCs w:val="24"/>
        </w:rPr>
        <w:t>saņemt atlīdzību.</w:t>
      </w:r>
    </w:p>
    <w:p w14:paraId="5EC1EF3C" w14:textId="77777777" w:rsidR="008D3CD8" w:rsidRPr="00772319" w:rsidRDefault="008D3CD8" w:rsidP="00A06A20">
      <w:pPr>
        <w:spacing w:after="0" w:line="276" w:lineRule="auto"/>
        <w:ind w:firstLine="720"/>
        <w:jc w:val="both"/>
        <w:rPr>
          <w:rFonts w:ascii="Times New Roman" w:hAnsi="Times New Roman"/>
          <w:sz w:val="24"/>
          <w:szCs w:val="24"/>
        </w:rPr>
      </w:pPr>
      <w:r w:rsidRPr="00772319">
        <w:rPr>
          <w:rFonts w:ascii="Times New Roman" w:hAnsi="Times New Roman"/>
          <w:sz w:val="24"/>
          <w:szCs w:val="24"/>
        </w:rPr>
        <w:t xml:space="preserve">Civilprocesa likuma 634. pants nosaka, ka gadījumā, ja izpildītu spriedumu atceļ un pēc lietas jaunas izskatīšanas taisa spriedumu par prasības noraidīšanu vai pieņem lēmumu par tiesvedības izbeigšanu lietā vai par lietas atstāšanu bez izskatīšanas, atbildētājam jāatdod atpakaļ viss, kas no viņa piedzīts prasītāja labā pēc atceltā sprieduma </w:t>
      </w:r>
      <w:proofErr w:type="gramStart"/>
      <w:r w:rsidRPr="00772319">
        <w:rPr>
          <w:rFonts w:ascii="Times New Roman" w:hAnsi="Times New Roman"/>
          <w:sz w:val="24"/>
          <w:szCs w:val="24"/>
        </w:rPr>
        <w:t>(</w:t>
      </w:r>
      <w:proofErr w:type="gramEnd"/>
      <w:r w:rsidRPr="00772319">
        <w:rPr>
          <w:rFonts w:ascii="Times New Roman" w:hAnsi="Times New Roman"/>
          <w:sz w:val="24"/>
          <w:szCs w:val="24"/>
        </w:rPr>
        <w:t xml:space="preserve">sprieduma izpildīšanas pagrieziens). </w:t>
      </w:r>
    </w:p>
    <w:p w14:paraId="5103A8D6" w14:textId="657AC4BC" w:rsidR="000E494C" w:rsidRPr="00772319" w:rsidRDefault="008D3CD8" w:rsidP="00423D80">
      <w:pPr>
        <w:spacing w:after="0" w:line="276" w:lineRule="auto"/>
        <w:ind w:firstLine="720"/>
        <w:jc w:val="both"/>
        <w:rPr>
          <w:rFonts w:ascii="Times New Roman" w:hAnsi="Times New Roman"/>
          <w:sz w:val="24"/>
          <w:szCs w:val="24"/>
        </w:rPr>
      </w:pPr>
      <w:r w:rsidRPr="00772319">
        <w:rPr>
          <w:rFonts w:ascii="Times New Roman" w:hAnsi="Times New Roman"/>
          <w:sz w:val="24"/>
          <w:szCs w:val="24"/>
        </w:rPr>
        <w:t>Tiesvedība civillietā Nr.</w:t>
      </w:r>
      <w:r w:rsidR="00891EB6" w:rsidRPr="00772319">
        <w:rPr>
          <w:rFonts w:ascii="Times New Roman" w:hAnsi="Times New Roman"/>
          <w:sz w:val="24"/>
          <w:szCs w:val="24"/>
        </w:rPr>
        <w:t> </w:t>
      </w:r>
      <w:r w:rsidRPr="00772319">
        <w:rPr>
          <w:rFonts w:ascii="Times New Roman" w:hAnsi="Times New Roman"/>
          <w:sz w:val="24"/>
          <w:szCs w:val="24"/>
        </w:rPr>
        <w:t>C30572717 turpinās</w:t>
      </w:r>
      <w:r w:rsidR="00423D80" w:rsidRPr="00772319">
        <w:rPr>
          <w:rFonts w:ascii="Times New Roman" w:hAnsi="Times New Roman"/>
          <w:sz w:val="24"/>
          <w:szCs w:val="24"/>
        </w:rPr>
        <w:t>,</w:t>
      </w:r>
      <w:r w:rsidRPr="00772319">
        <w:rPr>
          <w:rFonts w:ascii="Times New Roman" w:hAnsi="Times New Roman"/>
          <w:sz w:val="24"/>
          <w:szCs w:val="24"/>
        </w:rPr>
        <w:t xml:space="preserve"> un </w:t>
      </w:r>
      <w:r w:rsidR="00423D80" w:rsidRPr="00772319">
        <w:rPr>
          <w:rFonts w:ascii="Times New Roman" w:hAnsi="Times New Roman"/>
          <w:sz w:val="24"/>
          <w:szCs w:val="24"/>
        </w:rPr>
        <w:t>tās rezultāts nav zināms</w:t>
      </w:r>
      <w:r w:rsidRPr="00772319">
        <w:rPr>
          <w:rFonts w:ascii="Times New Roman" w:hAnsi="Times New Roman"/>
          <w:sz w:val="24"/>
          <w:szCs w:val="24"/>
        </w:rPr>
        <w:t>. To ievērojot, tiesa nepamatoti secināja, ka pastāv pamats atzīt par spēkā neesošām visas darbības, kas veiktas, izpildot Rīgas pilsētas Vidzemes priekšpilsētas tiesas 2018. gada 19. aprīļa</w:t>
      </w:r>
      <w:r w:rsidR="009F1ADC" w:rsidRPr="00772319">
        <w:rPr>
          <w:rFonts w:ascii="Times New Roman" w:hAnsi="Times New Roman"/>
          <w:sz w:val="24"/>
          <w:szCs w:val="24"/>
        </w:rPr>
        <w:t xml:space="preserve"> aizmugu</w:t>
      </w:r>
      <w:r w:rsidRPr="00772319">
        <w:rPr>
          <w:rFonts w:ascii="Times New Roman" w:hAnsi="Times New Roman"/>
          <w:sz w:val="24"/>
          <w:szCs w:val="24"/>
        </w:rPr>
        <w:t>risko spriedumu</w:t>
      </w:r>
      <w:r w:rsidR="009F1ADC" w:rsidRPr="00772319">
        <w:rPr>
          <w:rFonts w:ascii="Times New Roman" w:hAnsi="Times New Roman"/>
          <w:sz w:val="24"/>
          <w:szCs w:val="24"/>
        </w:rPr>
        <w:t>.</w:t>
      </w:r>
    </w:p>
    <w:p w14:paraId="147103FE" w14:textId="77777777" w:rsidR="000E494C" w:rsidRPr="00772319" w:rsidRDefault="000E494C" w:rsidP="000E494C">
      <w:pPr>
        <w:spacing w:after="0" w:line="276" w:lineRule="auto"/>
        <w:ind w:firstLine="567"/>
        <w:jc w:val="center"/>
        <w:rPr>
          <w:rFonts w:ascii="Times New Roman" w:eastAsia="Times New Roman" w:hAnsi="Times New Roman"/>
          <w:b/>
          <w:sz w:val="24"/>
          <w:szCs w:val="24"/>
        </w:rPr>
      </w:pPr>
      <w:r w:rsidRPr="00772319">
        <w:rPr>
          <w:rFonts w:ascii="Times New Roman" w:eastAsia="Times New Roman" w:hAnsi="Times New Roman"/>
          <w:b/>
          <w:sz w:val="24"/>
          <w:szCs w:val="24"/>
        </w:rPr>
        <w:lastRenderedPageBreak/>
        <w:t>Motīvu daļa</w:t>
      </w:r>
    </w:p>
    <w:p w14:paraId="4EB2F07A" w14:textId="77777777" w:rsidR="000E494C" w:rsidRPr="00772319" w:rsidRDefault="000E494C" w:rsidP="000E494C">
      <w:pPr>
        <w:spacing w:after="0" w:line="276" w:lineRule="auto"/>
        <w:ind w:firstLine="567"/>
        <w:jc w:val="center"/>
        <w:rPr>
          <w:rFonts w:ascii="Times New Roman" w:eastAsia="Times New Roman" w:hAnsi="Times New Roman"/>
          <w:b/>
          <w:sz w:val="24"/>
          <w:szCs w:val="24"/>
        </w:rPr>
      </w:pPr>
    </w:p>
    <w:p w14:paraId="41C063EB" w14:textId="77777777" w:rsidR="00423D80" w:rsidRPr="00772319" w:rsidRDefault="000E494C" w:rsidP="008521B4">
      <w:pPr>
        <w:spacing w:after="0" w:line="276" w:lineRule="auto"/>
        <w:ind w:firstLine="567"/>
        <w:jc w:val="both"/>
        <w:rPr>
          <w:rFonts w:ascii="Times New Roman" w:eastAsia="Times New Roman" w:hAnsi="Times New Roman"/>
          <w:sz w:val="24"/>
          <w:szCs w:val="24"/>
        </w:rPr>
      </w:pPr>
      <w:r w:rsidRPr="00772319">
        <w:rPr>
          <w:rFonts w:ascii="Times New Roman" w:eastAsia="Times New Roman" w:hAnsi="Times New Roman"/>
          <w:sz w:val="24"/>
          <w:szCs w:val="24"/>
        </w:rPr>
        <w:t>[</w:t>
      </w:r>
      <w:r w:rsidR="00610D0B" w:rsidRPr="00772319">
        <w:rPr>
          <w:rFonts w:ascii="Times New Roman" w:eastAsia="Times New Roman" w:hAnsi="Times New Roman"/>
          <w:sz w:val="24"/>
          <w:szCs w:val="24"/>
        </w:rPr>
        <w:t>7</w:t>
      </w:r>
      <w:r w:rsidRPr="00772319">
        <w:rPr>
          <w:rFonts w:ascii="Times New Roman" w:eastAsia="Times New Roman" w:hAnsi="Times New Roman"/>
          <w:sz w:val="24"/>
          <w:szCs w:val="24"/>
        </w:rPr>
        <w:t xml:space="preserve">] </w:t>
      </w:r>
      <w:r w:rsidR="00610D0B" w:rsidRPr="00772319">
        <w:rPr>
          <w:rFonts w:ascii="Times New Roman" w:eastAsia="Times New Roman" w:hAnsi="Times New Roman"/>
          <w:sz w:val="24"/>
          <w:szCs w:val="24"/>
          <w:lang w:eastAsia="lv-LV"/>
        </w:rPr>
        <w:t xml:space="preserve">Iepazinies ar lietas materiāliem un blakus sūdzībās izteiktajiem argumentiem, Senāts atzīst, ka </w:t>
      </w:r>
      <w:r w:rsidR="00610D0B" w:rsidRPr="00772319">
        <w:rPr>
          <w:rFonts w:ascii="Times New Roman" w:hAnsi="Times New Roman"/>
          <w:sz w:val="24"/>
          <w:szCs w:val="24"/>
        </w:rPr>
        <w:t>Rīgas apgabaltiesas Civillietu tiesas kolēģijas tiesneša 2021. gada 25. janvāra lēmums atceļams.</w:t>
      </w:r>
    </w:p>
    <w:p w14:paraId="0CC601EB" w14:textId="7815192D" w:rsidR="00482C4B" w:rsidRPr="00772319" w:rsidRDefault="001A1414" w:rsidP="008521B4">
      <w:pPr>
        <w:spacing w:after="0" w:line="276" w:lineRule="auto"/>
        <w:ind w:firstLine="567"/>
        <w:jc w:val="both"/>
        <w:rPr>
          <w:rFonts w:ascii="Times New Roman" w:eastAsia="Times New Roman" w:hAnsi="Times New Roman"/>
          <w:sz w:val="24"/>
          <w:szCs w:val="24"/>
        </w:rPr>
      </w:pPr>
      <w:r w:rsidRPr="00772319">
        <w:rPr>
          <w:rFonts w:ascii="Times New Roman" w:eastAsia="Times New Roman" w:hAnsi="Times New Roman"/>
          <w:sz w:val="24"/>
          <w:szCs w:val="24"/>
        </w:rPr>
        <w:t>Pārsūdzētajā lēmumā t</w:t>
      </w:r>
      <w:r w:rsidR="00610D0B" w:rsidRPr="00772319">
        <w:rPr>
          <w:rFonts w:ascii="Times New Roman" w:eastAsia="Times New Roman" w:hAnsi="Times New Roman"/>
          <w:sz w:val="24"/>
          <w:szCs w:val="24"/>
        </w:rPr>
        <w:t>iesvedības izbeigšan</w:t>
      </w:r>
      <w:r w:rsidRPr="00772319">
        <w:rPr>
          <w:rFonts w:ascii="Times New Roman" w:eastAsia="Times New Roman" w:hAnsi="Times New Roman"/>
          <w:sz w:val="24"/>
          <w:szCs w:val="24"/>
        </w:rPr>
        <w:t>u</w:t>
      </w:r>
      <w:r w:rsidR="00610D0B" w:rsidRPr="00772319">
        <w:rPr>
          <w:rFonts w:ascii="Times New Roman" w:eastAsia="Times New Roman" w:hAnsi="Times New Roman"/>
          <w:sz w:val="24"/>
          <w:szCs w:val="24"/>
        </w:rPr>
        <w:t xml:space="preserve"> </w:t>
      </w:r>
      <w:r w:rsidRPr="00772319">
        <w:rPr>
          <w:rFonts w:ascii="Times New Roman" w:eastAsia="Times New Roman" w:hAnsi="Times New Roman"/>
          <w:sz w:val="24"/>
          <w:szCs w:val="24"/>
        </w:rPr>
        <w:t>saskaņā ar</w:t>
      </w:r>
      <w:r w:rsidR="00610D0B" w:rsidRPr="00772319">
        <w:rPr>
          <w:rFonts w:ascii="Times New Roman" w:eastAsia="Times New Roman" w:hAnsi="Times New Roman"/>
          <w:sz w:val="24"/>
          <w:szCs w:val="24"/>
        </w:rPr>
        <w:t xml:space="preserve"> Civilprocesa likuma </w:t>
      </w:r>
      <w:proofErr w:type="gramStart"/>
      <w:r w:rsidR="00610D0B" w:rsidRPr="00772319">
        <w:rPr>
          <w:rFonts w:ascii="Times New Roman" w:eastAsia="Times New Roman" w:hAnsi="Times New Roman"/>
          <w:sz w:val="24"/>
          <w:szCs w:val="24"/>
        </w:rPr>
        <w:t>223.panta</w:t>
      </w:r>
      <w:proofErr w:type="gramEnd"/>
      <w:r w:rsidR="00610D0B" w:rsidRPr="00772319">
        <w:rPr>
          <w:rFonts w:ascii="Times New Roman" w:eastAsia="Times New Roman" w:hAnsi="Times New Roman"/>
          <w:sz w:val="24"/>
          <w:szCs w:val="24"/>
        </w:rPr>
        <w:t xml:space="preserve"> 2.punkt</w:t>
      </w:r>
      <w:r w:rsidRPr="00772319">
        <w:rPr>
          <w:rFonts w:ascii="Times New Roman" w:eastAsia="Times New Roman" w:hAnsi="Times New Roman"/>
          <w:sz w:val="24"/>
          <w:szCs w:val="24"/>
        </w:rPr>
        <w:t>u</w:t>
      </w:r>
      <w:r w:rsidR="00610D0B" w:rsidRPr="00772319">
        <w:rPr>
          <w:rFonts w:ascii="Times New Roman" w:eastAsia="Times New Roman" w:hAnsi="Times New Roman"/>
          <w:sz w:val="24"/>
          <w:szCs w:val="24"/>
        </w:rPr>
        <w:t xml:space="preserve"> tiesa </w:t>
      </w:r>
      <w:r w:rsidRPr="00772319">
        <w:rPr>
          <w:rFonts w:ascii="Times New Roman" w:eastAsia="Times New Roman" w:hAnsi="Times New Roman"/>
          <w:sz w:val="24"/>
          <w:szCs w:val="24"/>
        </w:rPr>
        <w:t>pamato</w:t>
      </w:r>
      <w:r w:rsidR="00610D0B" w:rsidRPr="00772319">
        <w:rPr>
          <w:rFonts w:ascii="Times New Roman" w:eastAsia="Times New Roman" w:hAnsi="Times New Roman"/>
          <w:sz w:val="24"/>
          <w:szCs w:val="24"/>
        </w:rPr>
        <w:t xml:space="preserve">jusi </w:t>
      </w:r>
      <w:r w:rsidRPr="00772319">
        <w:rPr>
          <w:rFonts w:ascii="Times New Roman" w:eastAsia="Times New Roman" w:hAnsi="Times New Roman"/>
          <w:sz w:val="24"/>
          <w:szCs w:val="24"/>
        </w:rPr>
        <w:t>ar to</w:t>
      </w:r>
      <w:r w:rsidR="00610D0B" w:rsidRPr="00772319">
        <w:rPr>
          <w:rFonts w:ascii="Times New Roman" w:eastAsia="Times New Roman" w:hAnsi="Times New Roman"/>
          <w:sz w:val="24"/>
          <w:szCs w:val="24"/>
        </w:rPr>
        <w:t>, ka tiesvedībā par nekustamā īpašuma izsoles akta apstiprināšanu zvērināta tiesu izpildītāja darbības iesniegt un uzturēt šādu pieteikumu pielīdzināmas prasības tiesībām, kuras zaudējot, zvērinātam tiesu izpildītājam saskaņā ar Civilprocesa likuma 563.panta pirmās daļas 5. un 6.punktu bija pienākums tiesvedību lietā izbeigt.</w:t>
      </w:r>
      <w:r w:rsidR="008521B4" w:rsidRPr="00772319">
        <w:rPr>
          <w:rFonts w:ascii="Times New Roman" w:eastAsia="Times New Roman" w:hAnsi="Times New Roman"/>
          <w:sz w:val="24"/>
          <w:szCs w:val="24"/>
        </w:rPr>
        <w:t xml:space="preserve"> </w:t>
      </w:r>
      <w:r w:rsidRPr="00772319">
        <w:rPr>
          <w:rFonts w:ascii="Times New Roman" w:eastAsia="Times New Roman" w:hAnsi="Times New Roman"/>
          <w:sz w:val="24"/>
          <w:szCs w:val="24"/>
        </w:rPr>
        <w:t>Senāts šādiem secinājumiem nevar piekrist turpmāk norādīto argumentu dēļ</w:t>
      </w:r>
      <w:r w:rsidR="006225DA" w:rsidRPr="00772319">
        <w:rPr>
          <w:rFonts w:ascii="Times New Roman" w:eastAsia="Times New Roman" w:hAnsi="Times New Roman"/>
          <w:sz w:val="24"/>
          <w:szCs w:val="24"/>
        </w:rPr>
        <w:t>.</w:t>
      </w:r>
    </w:p>
    <w:p w14:paraId="23445C28" w14:textId="77777777" w:rsidR="001A1414" w:rsidRPr="00772319" w:rsidRDefault="001A1414" w:rsidP="00482C4B">
      <w:pPr>
        <w:spacing w:after="0" w:line="276" w:lineRule="auto"/>
        <w:ind w:firstLine="567"/>
        <w:jc w:val="both"/>
        <w:rPr>
          <w:rFonts w:ascii="Times New Roman" w:eastAsia="Times New Roman" w:hAnsi="Times New Roman"/>
          <w:sz w:val="24"/>
          <w:szCs w:val="24"/>
        </w:rPr>
      </w:pPr>
      <w:r w:rsidRPr="00772319">
        <w:rPr>
          <w:rFonts w:ascii="Times New Roman" w:eastAsia="Times New Roman" w:hAnsi="Times New Roman"/>
          <w:sz w:val="24"/>
          <w:szCs w:val="24"/>
        </w:rPr>
        <w:t>[7.</w:t>
      </w:r>
      <w:r w:rsidR="008521B4" w:rsidRPr="00772319">
        <w:rPr>
          <w:rFonts w:ascii="Times New Roman" w:eastAsia="Times New Roman" w:hAnsi="Times New Roman"/>
          <w:sz w:val="24"/>
          <w:szCs w:val="24"/>
        </w:rPr>
        <w:t>1</w:t>
      </w:r>
      <w:r w:rsidRPr="00772319">
        <w:rPr>
          <w:rFonts w:ascii="Times New Roman" w:eastAsia="Times New Roman" w:hAnsi="Times New Roman"/>
          <w:sz w:val="24"/>
          <w:szCs w:val="24"/>
        </w:rPr>
        <w:t>] Atbilstoši Civilprocesa likuma 563. panta trešajai daļai zvērinātam tiesu izpildītājam tiesības pēc savas iniciatīvas izbeigt izpildu lietvedību ir vienīgi</w:t>
      </w:r>
      <w:proofErr w:type="gramStart"/>
      <w:r w:rsidRPr="00772319">
        <w:rPr>
          <w:rFonts w:ascii="Times New Roman" w:eastAsia="Times New Roman" w:hAnsi="Times New Roman"/>
          <w:sz w:val="24"/>
          <w:szCs w:val="24"/>
        </w:rPr>
        <w:t xml:space="preserve"> gadījumos, kad</w:t>
      </w:r>
      <w:proofErr w:type="gramEnd"/>
      <w:r w:rsidRPr="00772319">
        <w:rPr>
          <w:rFonts w:ascii="Times New Roman" w:eastAsia="Times New Roman" w:hAnsi="Times New Roman"/>
          <w:sz w:val="24"/>
          <w:szCs w:val="24"/>
        </w:rPr>
        <w:t xml:space="preserve"> prasījums vai pienākums nevar pāriet tiesību pārņēmējam pēc piedzinēja vai parādnieka izbeigšanās (nāves) vai kad </w:t>
      </w:r>
      <w:r w:rsidR="00674CB3" w:rsidRPr="00772319">
        <w:rPr>
          <w:rFonts w:ascii="Times New Roman" w:eastAsia="Times New Roman" w:hAnsi="Times New Roman"/>
          <w:sz w:val="24"/>
          <w:szCs w:val="24"/>
        </w:rPr>
        <w:t>attiecīgajam piedziņas veidam notecējis likumā paredzētais noilguma termiņš (Civilprocesa likuma 563. panta pirmās daļas 3., 4. punkts).</w:t>
      </w:r>
    </w:p>
    <w:p w14:paraId="10901E76" w14:textId="77777777" w:rsidR="001A1414" w:rsidRPr="00772319" w:rsidRDefault="00674CB3" w:rsidP="00482C4B">
      <w:pPr>
        <w:spacing w:after="0" w:line="276" w:lineRule="auto"/>
        <w:ind w:firstLine="567"/>
        <w:jc w:val="both"/>
        <w:rPr>
          <w:rFonts w:ascii="Times New Roman" w:eastAsia="Times New Roman" w:hAnsi="Times New Roman"/>
          <w:sz w:val="24"/>
          <w:szCs w:val="24"/>
        </w:rPr>
      </w:pPr>
      <w:r w:rsidRPr="00772319">
        <w:rPr>
          <w:rFonts w:ascii="Times New Roman" w:eastAsia="Times New Roman" w:hAnsi="Times New Roman"/>
          <w:sz w:val="24"/>
          <w:szCs w:val="24"/>
        </w:rPr>
        <w:t xml:space="preserve">Gadījumā, ja atcelts tiesas nolēmums vai attiecīgās institūcijas vai amatpersonas lēmums, uz kura pamata izsniegts izpildu dokuments, tiesu izpildītājs izpildu lietvedību </w:t>
      </w:r>
      <w:r w:rsidR="00E33061" w:rsidRPr="00772319">
        <w:rPr>
          <w:rFonts w:ascii="Times New Roman" w:eastAsia="Times New Roman" w:hAnsi="Times New Roman"/>
          <w:sz w:val="24"/>
          <w:szCs w:val="24"/>
        </w:rPr>
        <w:t xml:space="preserve">ir </w:t>
      </w:r>
      <w:r w:rsidRPr="00772319">
        <w:rPr>
          <w:rFonts w:ascii="Times New Roman" w:eastAsia="Times New Roman" w:hAnsi="Times New Roman"/>
          <w:sz w:val="24"/>
          <w:szCs w:val="24"/>
        </w:rPr>
        <w:t>tiesīgs izbeigt pēc ieinteresēt</w:t>
      </w:r>
      <w:r w:rsidR="008521B4" w:rsidRPr="00772319">
        <w:rPr>
          <w:rFonts w:ascii="Times New Roman" w:eastAsia="Times New Roman" w:hAnsi="Times New Roman"/>
          <w:sz w:val="24"/>
          <w:szCs w:val="24"/>
        </w:rPr>
        <w:t>ā</w:t>
      </w:r>
      <w:r w:rsidRPr="00772319">
        <w:rPr>
          <w:rFonts w:ascii="Times New Roman" w:eastAsia="Times New Roman" w:hAnsi="Times New Roman"/>
          <w:sz w:val="24"/>
          <w:szCs w:val="24"/>
        </w:rPr>
        <w:t xml:space="preserve">s personas lūguma. </w:t>
      </w:r>
    </w:p>
    <w:p w14:paraId="03ED43A0" w14:textId="77777777" w:rsidR="00674CB3" w:rsidRPr="00772319" w:rsidRDefault="00674CB3" w:rsidP="00482C4B">
      <w:pPr>
        <w:spacing w:after="0" w:line="276" w:lineRule="auto"/>
        <w:ind w:firstLine="567"/>
        <w:jc w:val="both"/>
        <w:rPr>
          <w:rFonts w:ascii="Times New Roman" w:eastAsia="Times New Roman" w:hAnsi="Times New Roman"/>
          <w:sz w:val="24"/>
          <w:szCs w:val="24"/>
        </w:rPr>
      </w:pPr>
      <w:r w:rsidRPr="00772319">
        <w:rPr>
          <w:rFonts w:ascii="Times New Roman" w:eastAsia="Times New Roman" w:hAnsi="Times New Roman"/>
          <w:sz w:val="24"/>
          <w:szCs w:val="24"/>
        </w:rPr>
        <w:t>Izskatāmajā lietā neviena ieinteresētā persona ar šādu lūgumu pie zvērināta tiesu izpildītāja nav griezusies</w:t>
      </w:r>
      <w:r w:rsidR="00427332" w:rsidRPr="00772319">
        <w:rPr>
          <w:rFonts w:ascii="Times New Roman" w:eastAsia="Times New Roman" w:hAnsi="Times New Roman"/>
          <w:sz w:val="24"/>
          <w:szCs w:val="24"/>
        </w:rPr>
        <w:t>, savukārt likumā uzskaitīt</w:t>
      </w:r>
      <w:r w:rsidR="005803E0" w:rsidRPr="00772319">
        <w:rPr>
          <w:rFonts w:ascii="Times New Roman" w:eastAsia="Times New Roman" w:hAnsi="Times New Roman"/>
          <w:sz w:val="24"/>
          <w:szCs w:val="24"/>
        </w:rPr>
        <w:t>ie</w:t>
      </w:r>
      <w:r w:rsidR="00427332" w:rsidRPr="00772319">
        <w:rPr>
          <w:rFonts w:ascii="Times New Roman" w:eastAsia="Times New Roman" w:hAnsi="Times New Roman"/>
          <w:sz w:val="24"/>
          <w:szCs w:val="24"/>
        </w:rPr>
        <w:t xml:space="preserve"> gadījum</w:t>
      </w:r>
      <w:r w:rsidR="005803E0" w:rsidRPr="00772319">
        <w:rPr>
          <w:rFonts w:ascii="Times New Roman" w:eastAsia="Times New Roman" w:hAnsi="Times New Roman"/>
          <w:sz w:val="24"/>
          <w:szCs w:val="24"/>
        </w:rPr>
        <w:t>i</w:t>
      </w:r>
      <w:r w:rsidR="00427332" w:rsidRPr="00772319">
        <w:rPr>
          <w:rFonts w:ascii="Times New Roman" w:eastAsia="Times New Roman" w:hAnsi="Times New Roman"/>
          <w:sz w:val="24"/>
          <w:szCs w:val="24"/>
        </w:rPr>
        <w:t xml:space="preserve">, </w:t>
      </w:r>
      <w:proofErr w:type="gramStart"/>
      <w:r w:rsidR="00427332" w:rsidRPr="00772319">
        <w:rPr>
          <w:rFonts w:ascii="Times New Roman" w:eastAsia="Times New Roman" w:hAnsi="Times New Roman"/>
          <w:sz w:val="24"/>
          <w:szCs w:val="24"/>
        </w:rPr>
        <w:t>kad zvērinātam tiesu izpildītājam paredzētas tiesības izbeigt</w:t>
      </w:r>
      <w:proofErr w:type="gramEnd"/>
      <w:r w:rsidR="00427332" w:rsidRPr="00772319">
        <w:rPr>
          <w:rFonts w:ascii="Times New Roman" w:eastAsia="Times New Roman" w:hAnsi="Times New Roman"/>
          <w:sz w:val="24"/>
          <w:szCs w:val="24"/>
        </w:rPr>
        <w:t xml:space="preserve"> izpildu lietvedību pēc savas iniciatīvas, lietā nav konstatēt</w:t>
      </w:r>
      <w:r w:rsidR="008521B4" w:rsidRPr="00772319">
        <w:rPr>
          <w:rFonts w:ascii="Times New Roman" w:eastAsia="Times New Roman" w:hAnsi="Times New Roman"/>
          <w:sz w:val="24"/>
          <w:szCs w:val="24"/>
        </w:rPr>
        <w:t>i</w:t>
      </w:r>
      <w:r w:rsidRPr="00772319">
        <w:rPr>
          <w:rFonts w:ascii="Times New Roman" w:eastAsia="Times New Roman" w:hAnsi="Times New Roman"/>
          <w:sz w:val="24"/>
          <w:szCs w:val="24"/>
        </w:rPr>
        <w:t xml:space="preserve">. </w:t>
      </w:r>
    </w:p>
    <w:p w14:paraId="404811CA" w14:textId="77777777" w:rsidR="007468C5" w:rsidRPr="00772319" w:rsidRDefault="00674CB3" w:rsidP="00674CB3">
      <w:pPr>
        <w:spacing w:after="0" w:line="276" w:lineRule="auto"/>
        <w:ind w:firstLine="567"/>
        <w:jc w:val="both"/>
        <w:rPr>
          <w:rFonts w:ascii="Times New Roman" w:eastAsia="Times New Roman" w:hAnsi="Times New Roman"/>
          <w:sz w:val="24"/>
          <w:szCs w:val="24"/>
        </w:rPr>
      </w:pPr>
      <w:r w:rsidRPr="00772319">
        <w:rPr>
          <w:rFonts w:ascii="Times New Roman" w:eastAsia="Times New Roman" w:hAnsi="Times New Roman"/>
          <w:sz w:val="24"/>
          <w:szCs w:val="24"/>
        </w:rPr>
        <w:t>[7.</w:t>
      </w:r>
      <w:r w:rsidR="008521B4" w:rsidRPr="00772319">
        <w:rPr>
          <w:rFonts w:ascii="Times New Roman" w:eastAsia="Times New Roman" w:hAnsi="Times New Roman"/>
          <w:sz w:val="24"/>
          <w:szCs w:val="24"/>
        </w:rPr>
        <w:t>2</w:t>
      </w:r>
      <w:r w:rsidRPr="00772319">
        <w:rPr>
          <w:rFonts w:ascii="Times New Roman" w:eastAsia="Times New Roman" w:hAnsi="Times New Roman"/>
          <w:sz w:val="24"/>
          <w:szCs w:val="24"/>
        </w:rPr>
        <w:t xml:space="preserve">] </w:t>
      </w:r>
      <w:r w:rsidR="00482C4B" w:rsidRPr="00772319">
        <w:rPr>
          <w:rFonts w:ascii="Times New Roman" w:eastAsia="Times New Roman" w:hAnsi="Times New Roman"/>
          <w:sz w:val="24"/>
          <w:szCs w:val="24"/>
        </w:rPr>
        <w:t xml:space="preserve">Tāpat nav iemesla uzskatīt, ka izpildu lietas ietvaros zvērināta tiesu izpildītāja tiesības uzturēt pieteikumu par izsoles akta apstiprināšanu pielīdzināmas prasības tiesībām. </w:t>
      </w:r>
    </w:p>
    <w:p w14:paraId="27DF42DC" w14:textId="77777777" w:rsidR="002F77AC" w:rsidRPr="00772319" w:rsidRDefault="003E1034" w:rsidP="000E494C">
      <w:pPr>
        <w:spacing w:after="0" w:line="276" w:lineRule="auto"/>
        <w:ind w:firstLine="567"/>
        <w:jc w:val="both"/>
        <w:rPr>
          <w:rFonts w:ascii="Times New Roman" w:eastAsia="Times New Roman" w:hAnsi="Times New Roman"/>
          <w:sz w:val="24"/>
          <w:szCs w:val="24"/>
        </w:rPr>
      </w:pPr>
      <w:r w:rsidRPr="00772319">
        <w:rPr>
          <w:rFonts w:ascii="Times New Roman" w:eastAsia="Times New Roman" w:hAnsi="Times New Roman"/>
          <w:sz w:val="24"/>
          <w:szCs w:val="24"/>
        </w:rPr>
        <w:t xml:space="preserve">Pietikuma </w:t>
      </w:r>
      <w:r w:rsidR="002F77AC" w:rsidRPr="00772319">
        <w:rPr>
          <w:rFonts w:ascii="Times New Roman" w:eastAsia="Times New Roman" w:hAnsi="Times New Roman"/>
          <w:sz w:val="24"/>
          <w:szCs w:val="24"/>
        </w:rPr>
        <w:t>par izsoles akta apstiprināšanu</w:t>
      </w:r>
      <w:r w:rsidRPr="00772319">
        <w:rPr>
          <w:rFonts w:ascii="Times New Roman" w:eastAsia="Times New Roman" w:hAnsi="Times New Roman"/>
          <w:sz w:val="24"/>
          <w:szCs w:val="24"/>
        </w:rPr>
        <w:t xml:space="preserve"> uzturēšana</w:t>
      </w:r>
      <w:r w:rsidR="002F77AC" w:rsidRPr="00772319">
        <w:rPr>
          <w:rFonts w:ascii="Times New Roman" w:eastAsia="Times New Roman" w:hAnsi="Times New Roman"/>
          <w:sz w:val="24"/>
          <w:szCs w:val="24"/>
        </w:rPr>
        <w:t xml:space="preserve"> neietilpst C</w:t>
      </w:r>
      <w:r w:rsidRPr="00772319">
        <w:rPr>
          <w:rFonts w:ascii="Times New Roman" w:eastAsia="Times New Roman" w:hAnsi="Times New Roman"/>
          <w:sz w:val="24"/>
          <w:szCs w:val="24"/>
        </w:rPr>
        <w:t>ivilprocesa likuma 223. </w:t>
      </w:r>
      <w:r w:rsidR="002F77AC" w:rsidRPr="00772319">
        <w:rPr>
          <w:rFonts w:ascii="Times New Roman" w:eastAsia="Times New Roman" w:hAnsi="Times New Roman"/>
          <w:sz w:val="24"/>
          <w:szCs w:val="24"/>
        </w:rPr>
        <w:t xml:space="preserve">pantā minētā termina </w:t>
      </w:r>
      <w:r w:rsidR="002F77AC" w:rsidRPr="00772319">
        <w:rPr>
          <w:rFonts w:ascii="Times New Roman" w:hAnsi="Times New Roman"/>
          <w:sz w:val="24"/>
          <w:szCs w:val="24"/>
        </w:rPr>
        <w:t>„prasība” tvērumā.</w:t>
      </w:r>
    </w:p>
    <w:p w14:paraId="3B14A88C" w14:textId="5652E875" w:rsidR="007D7C92" w:rsidRPr="00772319" w:rsidRDefault="007D7C92" w:rsidP="007D7C92">
      <w:pPr>
        <w:spacing w:after="0" w:line="276" w:lineRule="auto"/>
        <w:ind w:firstLine="567"/>
        <w:jc w:val="both"/>
        <w:rPr>
          <w:rFonts w:ascii="Times New Roman" w:hAnsi="Times New Roman"/>
          <w:sz w:val="24"/>
          <w:szCs w:val="24"/>
        </w:rPr>
      </w:pPr>
      <w:r w:rsidRPr="00772319">
        <w:rPr>
          <w:rFonts w:ascii="Times New Roman" w:hAnsi="Times New Roman"/>
          <w:sz w:val="24"/>
          <w:szCs w:val="24"/>
        </w:rPr>
        <w:t>Prasība ir instruments, ar kuru tiek iniciēta prasības tiesvedība tiesā (</w:t>
      </w:r>
      <w:r w:rsidRPr="00772319">
        <w:rPr>
          <w:rFonts w:ascii="Times New Roman" w:hAnsi="Times New Roman"/>
          <w:i/>
          <w:sz w:val="24"/>
          <w:szCs w:val="24"/>
        </w:rPr>
        <w:t>sk.</w:t>
      </w:r>
      <w:r w:rsidR="00F268DD" w:rsidRPr="00772319">
        <w:rPr>
          <w:rFonts w:ascii="Times New Roman" w:hAnsi="Times New Roman"/>
          <w:i/>
          <w:sz w:val="24"/>
          <w:szCs w:val="24"/>
        </w:rPr>
        <w:t xml:space="preserve"> Senāta rīcības sēdēs 2021. gada 11. marta lēmumu lietā Nr. SKC-494/2021</w:t>
      </w:r>
      <w:r w:rsidR="00F268DD" w:rsidRPr="00772319">
        <w:rPr>
          <w:rFonts w:ascii="Times New Roman" w:hAnsi="Times New Roman"/>
          <w:sz w:val="24"/>
          <w:szCs w:val="24"/>
        </w:rPr>
        <w:t>).</w:t>
      </w:r>
    </w:p>
    <w:p w14:paraId="2292C64C" w14:textId="77777777" w:rsidR="0063597B" w:rsidRPr="00772319" w:rsidRDefault="007D7C92" w:rsidP="007D7C92">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Zvērināta tiesu izpildītāja tiesības iesniegt pieteikumu par nekustamā īpašuma izsoles akta apstiprināšanu ietvertas Civilprocesa likuma E daļā, kurā reglamentēta sprieduma izpildes kārtība jeb procesuālā stadija, kurā prasība jau ir izspriesta pēc būtības un tiesas spriedums ir stājies </w:t>
      </w:r>
      <w:r w:rsidR="0063597B" w:rsidRPr="00772319">
        <w:rPr>
          <w:rFonts w:ascii="Times New Roman" w:hAnsi="Times New Roman"/>
          <w:sz w:val="24"/>
          <w:szCs w:val="24"/>
        </w:rPr>
        <w:t xml:space="preserve">likumīgā spēkā. Līdz ar to šajā daļā ietvertie pieteikumi attiecas tikai uz jautājumiem saistībā ar sprieduma izpildi un nav pielīdzināmi „prasībai” Civilprocesa likuma izpratnē. </w:t>
      </w:r>
    </w:p>
    <w:p w14:paraId="73CE175D" w14:textId="5A78C114" w:rsidR="00E732AE" w:rsidRPr="00772319" w:rsidRDefault="00A37283" w:rsidP="00620481">
      <w:pPr>
        <w:spacing w:after="0" w:line="276" w:lineRule="auto"/>
        <w:ind w:firstLine="567"/>
        <w:jc w:val="both"/>
        <w:rPr>
          <w:rFonts w:ascii="Times New Roman" w:hAnsi="Times New Roman"/>
          <w:sz w:val="24"/>
          <w:szCs w:val="24"/>
        </w:rPr>
      </w:pPr>
      <w:r w:rsidRPr="00772319">
        <w:rPr>
          <w:rFonts w:ascii="Times New Roman" w:hAnsi="Times New Roman"/>
          <w:sz w:val="24"/>
          <w:szCs w:val="24"/>
        </w:rPr>
        <w:t>[7.</w:t>
      </w:r>
      <w:r w:rsidR="008521B4" w:rsidRPr="00772319">
        <w:rPr>
          <w:rFonts w:ascii="Times New Roman" w:hAnsi="Times New Roman"/>
          <w:sz w:val="24"/>
          <w:szCs w:val="24"/>
        </w:rPr>
        <w:t>3</w:t>
      </w:r>
      <w:r w:rsidRPr="00772319">
        <w:rPr>
          <w:rFonts w:ascii="Times New Roman" w:hAnsi="Times New Roman"/>
          <w:sz w:val="24"/>
          <w:szCs w:val="24"/>
        </w:rPr>
        <w:t xml:space="preserve">] </w:t>
      </w:r>
      <w:r w:rsidR="00427332" w:rsidRPr="00772319">
        <w:rPr>
          <w:rFonts w:ascii="Times New Roman" w:hAnsi="Times New Roman"/>
          <w:sz w:val="24"/>
          <w:szCs w:val="24"/>
        </w:rPr>
        <w:t xml:space="preserve">Minētie </w:t>
      </w:r>
      <w:r w:rsidRPr="00772319">
        <w:rPr>
          <w:rFonts w:ascii="Times New Roman" w:hAnsi="Times New Roman"/>
          <w:sz w:val="24"/>
          <w:szCs w:val="24"/>
        </w:rPr>
        <w:t>argument</w:t>
      </w:r>
      <w:r w:rsidR="00427332" w:rsidRPr="00772319">
        <w:rPr>
          <w:rFonts w:ascii="Times New Roman" w:hAnsi="Times New Roman"/>
          <w:sz w:val="24"/>
          <w:szCs w:val="24"/>
        </w:rPr>
        <w:t xml:space="preserve">i ir pamatā atzinumam, ka gan zvērināta tiesu izpildītāja Jāņa Stepanova pieteikumu par izsoles akta apstiprināšanu, gan parādnieces </w:t>
      </w:r>
      <w:r w:rsidR="002303EB" w:rsidRPr="00772319">
        <w:rPr>
          <w:rFonts w:ascii="Times New Roman" w:hAnsi="Times New Roman"/>
          <w:sz w:val="24"/>
          <w:szCs w:val="24"/>
        </w:rPr>
        <w:t>[pers. B]</w:t>
      </w:r>
      <w:r w:rsidR="00427332" w:rsidRPr="00772319">
        <w:rPr>
          <w:rFonts w:ascii="Times New Roman" w:hAnsi="Times New Roman"/>
          <w:sz w:val="24"/>
          <w:szCs w:val="24"/>
        </w:rPr>
        <w:t xml:space="preserve"> sūdzību par tiesu izpildītāja rīcību un izsoles atzīšanu par spēkā neesošu tiesai bija pienākums izskatīt pēc būtības</w:t>
      </w:r>
      <w:r w:rsidR="005803E0" w:rsidRPr="00772319">
        <w:rPr>
          <w:rFonts w:ascii="Times New Roman" w:hAnsi="Times New Roman"/>
          <w:sz w:val="24"/>
          <w:szCs w:val="24"/>
        </w:rPr>
        <w:t xml:space="preserve"> un vērtēt</w:t>
      </w:r>
      <w:r w:rsidR="00097A33" w:rsidRPr="00772319">
        <w:rPr>
          <w:rFonts w:ascii="Times New Roman" w:hAnsi="Times New Roman"/>
          <w:sz w:val="24"/>
          <w:szCs w:val="24"/>
        </w:rPr>
        <w:t xml:space="preserve"> </w:t>
      </w:r>
      <w:r w:rsidRPr="00772319">
        <w:rPr>
          <w:rFonts w:ascii="Times New Roman" w:hAnsi="Times New Roman"/>
          <w:sz w:val="24"/>
          <w:szCs w:val="24"/>
        </w:rPr>
        <w:t>izsoles procesā zvērināt</w:t>
      </w:r>
      <w:r w:rsidR="00097A33" w:rsidRPr="00772319">
        <w:rPr>
          <w:rFonts w:ascii="Times New Roman" w:hAnsi="Times New Roman"/>
          <w:sz w:val="24"/>
          <w:szCs w:val="24"/>
        </w:rPr>
        <w:t>a</w:t>
      </w:r>
      <w:r w:rsidRPr="00772319">
        <w:rPr>
          <w:rFonts w:ascii="Times New Roman" w:hAnsi="Times New Roman"/>
          <w:sz w:val="24"/>
          <w:szCs w:val="24"/>
        </w:rPr>
        <w:t xml:space="preserve"> tiesu izpildītāj</w:t>
      </w:r>
      <w:r w:rsidR="00097A33" w:rsidRPr="00772319">
        <w:rPr>
          <w:rFonts w:ascii="Times New Roman" w:hAnsi="Times New Roman"/>
          <w:sz w:val="24"/>
          <w:szCs w:val="24"/>
        </w:rPr>
        <w:t>a veikto darbību likumību un</w:t>
      </w:r>
      <w:r w:rsidRPr="00772319">
        <w:rPr>
          <w:rFonts w:ascii="Times New Roman" w:hAnsi="Times New Roman"/>
          <w:sz w:val="24"/>
          <w:szCs w:val="24"/>
        </w:rPr>
        <w:t xml:space="preserve"> </w:t>
      </w:r>
      <w:r w:rsidR="002303EB" w:rsidRPr="00772319">
        <w:rPr>
          <w:rFonts w:ascii="Times New Roman" w:hAnsi="Times New Roman"/>
          <w:sz w:val="24"/>
          <w:szCs w:val="24"/>
        </w:rPr>
        <w:t>[pers. B]</w:t>
      </w:r>
      <w:r w:rsidR="00097A33" w:rsidRPr="00772319">
        <w:rPr>
          <w:rFonts w:ascii="Times New Roman" w:hAnsi="Times New Roman"/>
          <w:sz w:val="24"/>
          <w:szCs w:val="24"/>
        </w:rPr>
        <w:t xml:space="preserve"> iesniegtās sūdzības par tiesu izpildītāja rīcību un izsoles akta atzīšanu par spēkā neesošu pamatotību</w:t>
      </w:r>
      <w:r w:rsidR="00427332" w:rsidRPr="00772319">
        <w:rPr>
          <w:rFonts w:ascii="Times New Roman" w:hAnsi="Times New Roman"/>
          <w:sz w:val="24"/>
          <w:szCs w:val="24"/>
        </w:rPr>
        <w:t xml:space="preserve">. </w:t>
      </w:r>
    </w:p>
    <w:p w14:paraId="44634F1C" w14:textId="77777777" w:rsidR="005E680B" w:rsidRPr="00772319" w:rsidRDefault="00E732AE" w:rsidP="005E680B">
      <w:pPr>
        <w:spacing w:after="0" w:line="276" w:lineRule="auto"/>
        <w:ind w:firstLine="567"/>
        <w:jc w:val="both"/>
        <w:rPr>
          <w:rFonts w:ascii="Times New Roman" w:hAnsi="Times New Roman"/>
          <w:sz w:val="24"/>
          <w:szCs w:val="24"/>
        </w:rPr>
      </w:pPr>
      <w:r w:rsidRPr="00772319">
        <w:rPr>
          <w:rFonts w:ascii="Times New Roman" w:hAnsi="Times New Roman"/>
          <w:sz w:val="24"/>
          <w:szCs w:val="24"/>
        </w:rPr>
        <w:t>[</w:t>
      </w:r>
      <w:r w:rsidR="00427332" w:rsidRPr="00772319">
        <w:rPr>
          <w:rFonts w:ascii="Times New Roman" w:hAnsi="Times New Roman"/>
          <w:sz w:val="24"/>
          <w:szCs w:val="24"/>
        </w:rPr>
        <w:t>8</w:t>
      </w:r>
      <w:r w:rsidRPr="00772319">
        <w:rPr>
          <w:rFonts w:ascii="Times New Roman" w:hAnsi="Times New Roman"/>
          <w:sz w:val="24"/>
          <w:szCs w:val="24"/>
        </w:rPr>
        <w:t xml:space="preserve">] </w:t>
      </w:r>
      <w:r w:rsidR="008521B4" w:rsidRPr="00772319">
        <w:rPr>
          <w:rFonts w:ascii="Times New Roman" w:hAnsi="Times New Roman"/>
          <w:sz w:val="24"/>
          <w:szCs w:val="24"/>
        </w:rPr>
        <w:t>Atbilstoši</w:t>
      </w:r>
      <w:r w:rsidR="005E680B" w:rsidRPr="00772319">
        <w:rPr>
          <w:rFonts w:ascii="Times New Roman" w:hAnsi="Times New Roman"/>
          <w:sz w:val="24"/>
          <w:szCs w:val="24"/>
        </w:rPr>
        <w:t xml:space="preserve"> Civilprocesa likuma 617. panta pirm</w:t>
      </w:r>
      <w:r w:rsidR="008521B4" w:rsidRPr="00772319">
        <w:rPr>
          <w:rFonts w:ascii="Times New Roman" w:hAnsi="Times New Roman"/>
          <w:sz w:val="24"/>
          <w:szCs w:val="24"/>
        </w:rPr>
        <w:t>ās</w:t>
      </w:r>
      <w:r w:rsidR="005E680B" w:rsidRPr="00772319">
        <w:rPr>
          <w:rFonts w:ascii="Times New Roman" w:hAnsi="Times New Roman"/>
          <w:sz w:val="24"/>
          <w:szCs w:val="24"/>
        </w:rPr>
        <w:t xml:space="preserve"> daļ</w:t>
      </w:r>
      <w:r w:rsidR="008521B4" w:rsidRPr="00772319">
        <w:rPr>
          <w:rFonts w:ascii="Times New Roman" w:hAnsi="Times New Roman"/>
          <w:sz w:val="24"/>
          <w:szCs w:val="24"/>
        </w:rPr>
        <w:t>as 6. punktam</w:t>
      </w:r>
      <w:r w:rsidR="005E680B" w:rsidRPr="00772319">
        <w:rPr>
          <w:rFonts w:ascii="Times New Roman" w:hAnsi="Times New Roman"/>
          <w:sz w:val="24"/>
          <w:szCs w:val="24"/>
        </w:rPr>
        <w:t xml:space="preserve"> izsole ir atzīstama par spēkā neesošu, ja tiesa konstatē būtiskus apstākļus, kuri nepieļauj nekustamā īpašuma nostiprināšanu uz ieguvēja vārda. </w:t>
      </w:r>
    </w:p>
    <w:p w14:paraId="30DEB69F" w14:textId="06600776" w:rsidR="005E680B" w:rsidRPr="00772319" w:rsidRDefault="001124BE" w:rsidP="005E680B">
      <w:pPr>
        <w:spacing w:after="0" w:line="276" w:lineRule="auto"/>
        <w:ind w:firstLine="567"/>
        <w:jc w:val="both"/>
        <w:rPr>
          <w:rFonts w:ascii="Times New Roman" w:hAnsi="Times New Roman"/>
          <w:sz w:val="24"/>
          <w:szCs w:val="24"/>
        </w:rPr>
      </w:pPr>
      <w:r w:rsidRPr="00772319">
        <w:rPr>
          <w:rFonts w:ascii="Times New Roman" w:hAnsi="Times New Roman"/>
          <w:sz w:val="24"/>
          <w:szCs w:val="24"/>
        </w:rPr>
        <w:lastRenderedPageBreak/>
        <w:t>No pārsūdzētā lēmuma nav redzams, ka tiesa būtu izpildījusi pienākumu pārbaudīt</w:t>
      </w:r>
      <w:r w:rsidR="008521B4" w:rsidRPr="00772319">
        <w:rPr>
          <w:rFonts w:ascii="Times New Roman" w:hAnsi="Times New Roman"/>
          <w:sz w:val="24"/>
          <w:szCs w:val="24"/>
        </w:rPr>
        <w:t xml:space="preserve"> parādnieces </w:t>
      </w:r>
      <w:r w:rsidR="002303EB" w:rsidRPr="00772319">
        <w:rPr>
          <w:rFonts w:ascii="Times New Roman" w:hAnsi="Times New Roman"/>
          <w:sz w:val="24"/>
          <w:szCs w:val="24"/>
        </w:rPr>
        <w:t>[pers. B]</w:t>
      </w:r>
      <w:r w:rsidR="008521B4" w:rsidRPr="00772319">
        <w:rPr>
          <w:rFonts w:ascii="Times New Roman" w:hAnsi="Times New Roman"/>
          <w:sz w:val="24"/>
          <w:szCs w:val="24"/>
        </w:rPr>
        <w:t xml:space="preserve"> sūdzībā par tiesu izpildītāja rīcību un izsoles akta atzīšanu par spēkā neesošu</w:t>
      </w:r>
      <w:r w:rsidRPr="00772319">
        <w:rPr>
          <w:rFonts w:ascii="Times New Roman" w:hAnsi="Times New Roman"/>
          <w:sz w:val="24"/>
          <w:szCs w:val="24"/>
        </w:rPr>
        <w:t xml:space="preserve"> norādīto</w:t>
      </w:r>
      <w:r w:rsidR="004C631D" w:rsidRPr="00772319">
        <w:rPr>
          <w:rFonts w:ascii="Times New Roman" w:hAnsi="Times New Roman"/>
          <w:sz w:val="24"/>
          <w:szCs w:val="24"/>
        </w:rPr>
        <w:t>s apstākļus</w:t>
      </w:r>
      <w:r w:rsidRPr="00772319">
        <w:rPr>
          <w:rFonts w:ascii="Times New Roman" w:hAnsi="Times New Roman"/>
          <w:sz w:val="24"/>
          <w:szCs w:val="24"/>
        </w:rPr>
        <w:t xml:space="preserve">, </w:t>
      </w:r>
      <w:r w:rsidR="004C631D" w:rsidRPr="00772319">
        <w:rPr>
          <w:rFonts w:ascii="Times New Roman" w:hAnsi="Times New Roman"/>
          <w:sz w:val="24"/>
          <w:szCs w:val="24"/>
        </w:rPr>
        <w:t xml:space="preserve">un, vērtējot tos kontekstā ar Rīgas pilsētas Vidzemes priekšpilsētas tiesas </w:t>
      </w:r>
      <w:r w:rsidR="00FE2D92" w:rsidRPr="00772319">
        <w:rPr>
          <w:rFonts w:ascii="Times New Roman" w:hAnsi="Times New Roman"/>
          <w:sz w:val="24"/>
          <w:szCs w:val="24"/>
        </w:rPr>
        <w:t xml:space="preserve">tiesneša </w:t>
      </w:r>
      <w:proofErr w:type="gramStart"/>
      <w:r w:rsidR="004C631D" w:rsidRPr="00772319">
        <w:rPr>
          <w:rFonts w:ascii="Times New Roman" w:hAnsi="Times New Roman"/>
          <w:sz w:val="24"/>
          <w:szCs w:val="24"/>
        </w:rPr>
        <w:t>2019.gada</w:t>
      </w:r>
      <w:proofErr w:type="gramEnd"/>
      <w:r w:rsidR="004C631D" w:rsidRPr="00772319">
        <w:rPr>
          <w:rFonts w:ascii="Times New Roman" w:hAnsi="Times New Roman"/>
          <w:sz w:val="24"/>
          <w:szCs w:val="24"/>
        </w:rPr>
        <w:t xml:space="preserve"> 17.jūlija lēmumu par tiesvedības atjaunošanu civillietā Nr.</w:t>
      </w:r>
      <w:r w:rsidR="00B41658" w:rsidRPr="00772319">
        <w:rPr>
          <w:rFonts w:ascii="Times New Roman" w:hAnsi="Times New Roman"/>
          <w:sz w:val="24"/>
          <w:szCs w:val="24"/>
        </w:rPr>
        <w:t> </w:t>
      </w:r>
      <w:r w:rsidR="004C631D" w:rsidRPr="00772319">
        <w:rPr>
          <w:rFonts w:ascii="Times New Roman" w:hAnsi="Times New Roman"/>
          <w:sz w:val="24"/>
          <w:szCs w:val="24"/>
        </w:rPr>
        <w:t>C30572717, nonākusi pie secinājuma, ka</w:t>
      </w:r>
      <w:r w:rsidRPr="00772319">
        <w:rPr>
          <w:rFonts w:ascii="Times New Roman" w:hAnsi="Times New Roman"/>
          <w:sz w:val="24"/>
          <w:szCs w:val="24"/>
        </w:rPr>
        <w:t xml:space="preserve"> nekustamā īpašuma nostiprināšan</w:t>
      </w:r>
      <w:r w:rsidR="00E33061" w:rsidRPr="00772319">
        <w:rPr>
          <w:rFonts w:ascii="Times New Roman" w:hAnsi="Times New Roman"/>
          <w:sz w:val="24"/>
          <w:szCs w:val="24"/>
        </w:rPr>
        <w:t>a</w:t>
      </w:r>
      <w:r w:rsidRPr="00772319">
        <w:rPr>
          <w:rFonts w:ascii="Times New Roman" w:hAnsi="Times New Roman"/>
          <w:sz w:val="24"/>
          <w:szCs w:val="24"/>
        </w:rPr>
        <w:t xml:space="preserve"> uz ieguvēja </w:t>
      </w:r>
      <w:r w:rsidR="002303EB" w:rsidRPr="00772319">
        <w:rPr>
          <w:rFonts w:ascii="Times New Roman" w:hAnsi="Times New Roman"/>
          <w:sz w:val="24"/>
          <w:szCs w:val="24"/>
        </w:rPr>
        <w:t>[pers. A]</w:t>
      </w:r>
      <w:r w:rsidR="00E33061" w:rsidRPr="00772319">
        <w:rPr>
          <w:rFonts w:ascii="Times New Roman" w:hAnsi="Times New Roman"/>
          <w:sz w:val="24"/>
          <w:szCs w:val="24"/>
        </w:rPr>
        <w:t xml:space="preserve"> </w:t>
      </w:r>
      <w:r w:rsidRPr="00772319">
        <w:rPr>
          <w:rFonts w:ascii="Times New Roman" w:hAnsi="Times New Roman"/>
          <w:sz w:val="24"/>
          <w:szCs w:val="24"/>
        </w:rPr>
        <w:t>vārda</w:t>
      </w:r>
      <w:r w:rsidR="004C631D" w:rsidRPr="00772319">
        <w:rPr>
          <w:rFonts w:ascii="Times New Roman" w:hAnsi="Times New Roman"/>
          <w:sz w:val="24"/>
          <w:szCs w:val="24"/>
        </w:rPr>
        <w:t xml:space="preserve"> ir pieļaujama</w:t>
      </w:r>
      <w:r w:rsidRPr="00772319">
        <w:rPr>
          <w:rFonts w:ascii="Times New Roman" w:hAnsi="Times New Roman"/>
          <w:sz w:val="24"/>
          <w:szCs w:val="24"/>
        </w:rPr>
        <w:t>.</w:t>
      </w:r>
    </w:p>
    <w:p w14:paraId="6B10B63E" w14:textId="77777777" w:rsidR="005E680B" w:rsidRPr="00772319" w:rsidRDefault="005E680B" w:rsidP="005E680B">
      <w:pPr>
        <w:spacing w:after="0" w:line="276" w:lineRule="auto"/>
        <w:ind w:firstLine="567"/>
        <w:jc w:val="both"/>
        <w:rPr>
          <w:rFonts w:ascii="Times New Roman" w:hAnsi="Times New Roman"/>
          <w:sz w:val="24"/>
          <w:szCs w:val="24"/>
        </w:rPr>
      </w:pPr>
    </w:p>
    <w:p w14:paraId="7B2C6979" w14:textId="2D0AEED8" w:rsidR="00AC2981" w:rsidRPr="00772319" w:rsidRDefault="004608DB" w:rsidP="00B154BC">
      <w:pPr>
        <w:spacing w:after="0" w:line="276" w:lineRule="auto"/>
        <w:ind w:firstLine="567"/>
        <w:jc w:val="both"/>
        <w:rPr>
          <w:rFonts w:ascii="Times New Roman" w:hAnsi="Times New Roman"/>
          <w:sz w:val="24"/>
          <w:szCs w:val="24"/>
        </w:rPr>
      </w:pPr>
      <w:r w:rsidRPr="00772319">
        <w:rPr>
          <w:rFonts w:ascii="Times New Roman" w:hAnsi="Times New Roman"/>
          <w:sz w:val="24"/>
          <w:szCs w:val="24"/>
        </w:rPr>
        <w:t>[</w:t>
      </w:r>
      <w:r w:rsidR="004C631D" w:rsidRPr="00772319">
        <w:rPr>
          <w:rFonts w:ascii="Times New Roman" w:hAnsi="Times New Roman"/>
          <w:sz w:val="24"/>
          <w:szCs w:val="24"/>
        </w:rPr>
        <w:t>9</w:t>
      </w:r>
      <w:r w:rsidR="00AC2981" w:rsidRPr="00772319">
        <w:rPr>
          <w:rFonts w:ascii="Times New Roman" w:hAnsi="Times New Roman"/>
          <w:sz w:val="24"/>
          <w:szCs w:val="24"/>
        </w:rPr>
        <w:t xml:space="preserve">] </w:t>
      </w:r>
      <w:r w:rsidRPr="00772319">
        <w:rPr>
          <w:rFonts w:ascii="Times New Roman" w:hAnsi="Times New Roman"/>
          <w:sz w:val="24"/>
          <w:szCs w:val="24"/>
        </w:rPr>
        <w:t>Iepriekš n</w:t>
      </w:r>
      <w:r w:rsidR="00AC2981" w:rsidRPr="00772319">
        <w:rPr>
          <w:rFonts w:ascii="Times New Roman" w:hAnsi="Times New Roman"/>
          <w:sz w:val="24"/>
          <w:szCs w:val="24"/>
        </w:rPr>
        <w:t xml:space="preserve">orādītie argumenti ir pamatā Rīgas apgabaltiesas Civillietu tiesas kolēģijas 2021. gada </w:t>
      </w:r>
      <w:proofErr w:type="gramStart"/>
      <w:r w:rsidR="00AC2981" w:rsidRPr="00772319">
        <w:rPr>
          <w:rFonts w:ascii="Times New Roman" w:hAnsi="Times New Roman"/>
          <w:sz w:val="24"/>
          <w:szCs w:val="24"/>
        </w:rPr>
        <w:t>25.janvāra</w:t>
      </w:r>
      <w:proofErr w:type="gramEnd"/>
      <w:r w:rsidR="00AC2981" w:rsidRPr="00772319">
        <w:rPr>
          <w:rFonts w:ascii="Times New Roman" w:hAnsi="Times New Roman"/>
          <w:sz w:val="24"/>
          <w:szCs w:val="24"/>
        </w:rPr>
        <w:t xml:space="preserve"> lēmuma atcelšanai un lietas nosūtīšanai izskatīšanai no jauna Rīgas apgabaltiesā.</w:t>
      </w:r>
    </w:p>
    <w:p w14:paraId="71D73805" w14:textId="33A3B0C4" w:rsidR="00AC2981" w:rsidRPr="00772319" w:rsidRDefault="004608DB" w:rsidP="00B154BC">
      <w:pPr>
        <w:spacing w:after="0" w:line="276" w:lineRule="auto"/>
        <w:ind w:firstLine="567"/>
        <w:jc w:val="both"/>
        <w:rPr>
          <w:rFonts w:ascii="Times New Roman" w:hAnsi="Times New Roman"/>
          <w:sz w:val="24"/>
          <w:szCs w:val="24"/>
        </w:rPr>
      </w:pPr>
      <w:r w:rsidRPr="00772319">
        <w:rPr>
          <w:rFonts w:ascii="Times New Roman" w:hAnsi="Times New Roman"/>
          <w:sz w:val="24"/>
          <w:szCs w:val="24"/>
        </w:rPr>
        <w:t>Z</w:t>
      </w:r>
      <w:r w:rsidR="00AC2981" w:rsidRPr="00772319">
        <w:rPr>
          <w:rFonts w:ascii="Times New Roman" w:hAnsi="Times New Roman"/>
          <w:sz w:val="24"/>
          <w:szCs w:val="24"/>
        </w:rPr>
        <w:t xml:space="preserve">vērinātam tiesu izpildītājam Jānim Stepanovam, SIA „Publisko aktīvu pārvaldītājs </w:t>
      </w:r>
      <w:proofErr w:type="spellStart"/>
      <w:r w:rsidR="00AC2981" w:rsidRPr="00772319">
        <w:rPr>
          <w:rFonts w:ascii="Times New Roman" w:hAnsi="Times New Roman"/>
          <w:sz w:val="24"/>
          <w:szCs w:val="24"/>
        </w:rPr>
        <w:t>Possessor</w:t>
      </w:r>
      <w:proofErr w:type="spellEnd"/>
      <w:r w:rsidR="00AC2981" w:rsidRPr="00772319">
        <w:rPr>
          <w:rFonts w:ascii="Times New Roman" w:hAnsi="Times New Roman"/>
          <w:sz w:val="24"/>
          <w:szCs w:val="24"/>
        </w:rPr>
        <w:t xml:space="preserve">” un </w:t>
      </w:r>
      <w:r w:rsidR="002303EB" w:rsidRPr="00772319">
        <w:rPr>
          <w:rFonts w:ascii="Times New Roman" w:hAnsi="Times New Roman"/>
          <w:sz w:val="24"/>
          <w:szCs w:val="24"/>
        </w:rPr>
        <w:t>[pers. A]</w:t>
      </w:r>
      <w:r w:rsidR="00AC2981" w:rsidRPr="00772319">
        <w:rPr>
          <w:rFonts w:ascii="Times New Roman" w:hAnsi="Times New Roman"/>
          <w:sz w:val="24"/>
          <w:szCs w:val="24"/>
        </w:rPr>
        <w:t xml:space="preserve"> pilnvarotajam pārstāvim </w:t>
      </w:r>
      <w:r w:rsidR="00891EB6" w:rsidRPr="00772319">
        <w:rPr>
          <w:rFonts w:ascii="Times New Roman" w:hAnsi="Times New Roman"/>
          <w:sz w:val="24"/>
          <w:szCs w:val="24"/>
        </w:rPr>
        <w:t>[pers. C]</w:t>
      </w:r>
      <w:r w:rsidR="00AC2981" w:rsidRPr="00772319">
        <w:rPr>
          <w:rFonts w:ascii="Times New Roman" w:hAnsi="Times New Roman"/>
          <w:sz w:val="24"/>
          <w:szCs w:val="24"/>
        </w:rPr>
        <w:t xml:space="preserve"> saskaņā ar Civilprocesa likuma 444.</w:t>
      </w:r>
      <w:r w:rsidR="00AC2981" w:rsidRPr="00772319">
        <w:rPr>
          <w:rFonts w:ascii="Times New Roman" w:hAnsi="Times New Roman"/>
          <w:sz w:val="24"/>
          <w:szCs w:val="24"/>
          <w:vertAlign w:val="superscript"/>
        </w:rPr>
        <w:t xml:space="preserve">1 </w:t>
      </w:r>
      <w:r w:rsidR="00AC2981" w:rsidRPr="00772319">
        <w:rPr>
          <w:rFonts w:ascii="Times New Roman" w:hAnsi="Times New Roman"/>
          <w:sz w:val="24"/>
          <w:szCs w:val="24"/>
        </w:rPr>
        <w:t>panta otro daļu atmaksājama par blakus sūdzības iesniegšanu samaksātā drošības nauda 70 EUR.</w:t>
      </w:r>
    </w:p>
    <w:p w14:paraId="688D1BC3" w14:textId="77777777" w:rsidR="007D7C92" w:rsidRPr="00772319" w:rsidRDefault="007D7C92" w:rsidP="000E494C">
      <w:pPr>
        <w:spacing w:after="0" w:line="276" w:lineRule="auto"/>
        <w:ind w:firstLine="567"/>
        <w:jc w:val="both"/>
        <w:rPr>
          <w:rFonts w:ascii="Times New Roman" w:eastAsia="Times New Roman" w:hAnsi="Times New Roman"/>
          <w:sz w:val="24"/>
          <w:szCs w:val="24"/>
        </w:rPr>
      </w:pPr>
    </w:p>
    <w:p w14:paraId="086F031A" w14:textId="1779980F" w:rsidR="00C8566B" w:rsidRPr="00772319" w:rsidRDefault="00C8566B" w:rsidP="00B41658">
      <w:pPr>
        <w:spacing w:after="0" w:line="276" w:lineRule="auto"/>
        <w:ind w:firstLine="567"/>
        <w:jc w:val="both"/>
        <w:rPr>
          <w:rFonts w:ascii="Times New Roman" w:hAnsi="Times New Roman"/>
          <w:sz w:val="24"/>
          <w:szCs w:val="24"/>
        </w:rPr>
      </w:pPr>
      <w:r w:rsidRPr="00772319">
        <w:rPr>
          <w:rFonts w:ascii="Times New Roman" w:hAnsi="Times New Roman"/>
          <w:sz w:val="24"/>
          <w:szCs w:val="24"/>
        </w:rPr>
        <w:t>Pamatojoties uz Civilprocesa likuma 448. panta pirmās daļas</w:t>
      </w:r>
      <w:r w:rsidRPr="00772319">
        <w:rPr>
          <w:rFonts w:ascii="Times New Roman" w:hAnsi="Times New Roman"/>
          <w:color w:val="FF0000"/>
          <w:sz w:val="24"/>
          <w:szCs w:val="24"/>
        </w:rPr>
        <w:t xml:space="preserve"> </w:t>
      </w:r>
      <w:r w:rsidRPr="00772319">
        <w:rPr>
          <w:rFonts w:ascii="Times New Roman" w:hAnsi="Times New Roman"/>
          <w:sz w:val="24"/>
          <w:szCs w:val="24"/>
        </w:rPr>
        <w:t>2.</w:t>
      </w:r>
      <w:r w:rsidRPr="00772319">
        <w:rPr>
          <w:rFonts w:ascii="Times New Roman" w:hAnsi="Times New Roman"/>
          <w:color w:val="FF0000"/>
          <w:sz w:val="24"/>
          <w:szCs w:val="24"/>
        </w:rPr>
        <w:t xml:space="preserve"> </w:t>
      </w:r>
      <w:r w:rsidRPr="00772319">
        <w:rPr>
          <w:rFonts w:ascii="Times New Roman" w:hAnsi="Times New Roman"/>
          <w:sz w:val="24"/>
          <w:szCs w:val="24"/>
        </w:rPr>
        <w:t>punktu, 444.¹ panta otro daļu, Senāts</w:t>
      </w:r>
    </w:p>
    <w:p w14:paraId="485DC47E" w14:textId="77777777" w:rsidR="00891EB6" w:rsidRPr="00772319" w:rsidRDefault="00891EB6" w:rsidP="00891EB6">
      <w:pPr>
        <w:spacing w:after="0" w:line="276" w:lineRule="auto"/>
        <w:ind w:firstLine="567"/>
        <w:jc w:val="both"/>
        <w:rPr>
          <w:rFonts w:ascii="Times New Roman" w:hAnsi="Times New Roman"/>
          <w:sz w:val="24"/>
          <w:szCs w:val="24"/>
        </w:rPr>
      </w:pPr>
    </w:p>
    <w:p w14:paraId="25D6A835" w14:textId="58D30D66" w:rsidR="00C8566B" w:rsidRPr="00772319" w:rsidRDefault="00891EB6" w:rsidP="00C8566B">
      <w:pPr>
        <w:spacing w:after="0" w:line="276" w:lineRule="auto"/>
        <w:ind w:firstLine="567"/>
        <w:jc w:val="center"/>
        <w:rPr>
          <w:rFonts w:ascii="Times New Roman" w:hAnsi="Times New Roman"/>
          <w:b/>
          <w:bCs/>
          <w:sz w:val="24"/>
          <w:szCs w:val="24"/>
        </w:rPr>
      </w:pPr>
      <w:r w:rsidRPr="00772319">
        <w:rPr>
          <w:rFonts w:ascii="Times New Roman" w:hAnsi="Times New Roman"/>
          <w:b/>
          <w:bCs/>
          <w:sz w:val="24"/>
          <w:szCs w:val="24"/>
        </w:rPr>
        <w:t>n</w:t>
      </w:r>
      <w:r w:rsidR="00C8566B" w:rsidRPr="00772319">
        <w:rPr>
          <w:rFonts w:ascii="Times New Roman" w:hAnsi="Times New Roman"/>
          <w:b/>
          <w:bCs/>
          <w:sz w:val="24"/>
          <w:szCs w:val="24"/>
        </w:rPr>
        <w:t>olēma</w:t>
      </w:r>
    </w:p>
    <w:p w14:paraId="75806C05" w14:textId="77777777" w:rsidR="00891EB6" w:rsidRPr="00772319" w:rsidRDefault="00891EB6" w:rsidP="00C8566B">
      <w:pPr>
        <w:spacing w:after="0" w:line="276" w:lineRule="auto"/>
        <w:ind w:firstLine="567"/>
        <w:jc w:val="center"/>
        <w:rPr>
          <w:rFonts w:ascii="Times New Roman" w:hAnsi="Times New Roman"/>
          <w:b/>
          <w:bCs/>
          <w:sz w:val="24"/>
          <w:szCs w:val="24"/>
        </w:rPr>
      </w:pPr>
    </w:p>
    <w:p w14:paraId="36FFAFBA" w14:textId="77777777" w:rsidR="00C8566B" w:rsidRPr="00772319" w:rsidRDefault="00C8566B" w:rsidP="00C8566B">
      <w:pPr>
        <w:spacing w:before="120" w:after="0" w:line="276" w:lineRule="auto"/>
        <w:ind w:firstLine="567"/>
        <w:jc w:val="both"/>
        <w:rPr>
          <w:rFonts w:ascii="Times New Roman" w:hAnsi="Times New Roman"/>
          <w:sz w:val="24"/>
          <w:szCs w:val="24"/>
        </w:rPr>
      </w:pPr>
      <w:r w:rsidRPr="00772319">
        <w:rPr>
          <w:rFonts w:ascii="Times New Roman" w:hAnsi="Times New Roman"/>
          <w:sz w:val="24"/>
          <w:szCs w:val="24"/>
        </w:rPr>
        <w:t>atcelt Rīgas apgabaltiesas Civillietu tiesas kolēģijas 2021. gada 25. janvāra lēmumu un nodot jautājumu jaunai izskatīšanai Rīgas apgabaltiesā.</w:t>
      </w:r>
    </w:p>
    <w:p w14:paraId="0A054E70" w14:textId="4744CEAF" w:rsidR="00C8566B" w:rsidRPr="00772319" w:rsidRDefault="00C8566B" w:rsidP="00C8566B">
      <w:pPr>
        <w:spacing w:after="0" w:line="276" w:lineRule="auto"/>
        <w:ind w:firstLine="567"/>
        <w:jc w:val="both"/>
        <w:rPr>
          <w:rFonts w:ascii="Times New Roman" w:hAnsi="Times New Roman"/>
          <w:sz w:val="24"/>
          <w:szCs w:val="24"/>
        </w:rPr>
      </w:pPr>
      <w:r w:rsidRPr="00772319">
        <w:rPr>
          <w:rFonts w:ascii="Times New Roman" w:hAnsi="Times New Roman"/>
          <w:sz w:val="24"/>
          <w:szCs w:val="24"/>
        </w:rPr>
        <w:t xml:space="preserve">Atmaksāt Jānim Stepanovam, SIA „Publisko aktīvu pārvaldītājs </w:t>
      </w:r>
      <w:proofErr w:type="spellStart"/>
      <w:r w:rsidRPr="00772319">
        <w:rPr>
          <w:rFonts w:ascii="Times New Roman" w:hAnsi="Times New Roman"/>
          <w:sz w:val="24"/>
          <w:szCs w:val="24"/>
        </w:rPr>
        <w:t>Possessor</w:t>
      </w:r>
      <w:proofErr w:type="spellEnd"/>
      <w:r w:rsidRPr="00772319">
        <w:rPr>
          <w:rFonts w:ascii="Times New Roman" w:hAnsi="Times New Roman"/>
          <w:sz w:val="24"/>
          <w:szCs w:val="24"/>
        </w:rPr>
        <w:t xml:space="preserve">” un </w:t>
      </w:r>
      <w:r w:rsidR="002303EB" w:rsidRPr="00772319">
        <w:rPr>
          <w:rFonts w:ascii="Times New Roman" w:hAnsi="Times New Roman"/>
          <w:sz w:val="24"/>
          <w:szCs w:val="24"/>
        </w:rPr>
        <w:t>[pers. A]</w:t>
      </w:r>
      <w:r w:rsidRPr="00772319">
        <w:rPr>
          <w:rFonts w:ascii="Times New Roman" w:hAnsi="Times New Roman"/>
          <w:sz w:val="24"/>
          <w:szCs w:val="24"/>
        </w:rPr>
        <w:t xml:space="preserve"> pilnvarotajam pārstāvim </w:t>
      </w:r>
      <w:r w:rsidR="00891EB6" w:rsidRPr="00772319">
        <w:rPr>
          <w:rFonts w:ascii="Times New Roman" w:hAnsi="Times New Roman"/>
          <w:sz w:val="24"/>
          <w:szCs w:val="24"/>
        </w:rPr>
        <w:t>[pers. C]</w:t>
      </w:r>
      <w:r w:rsidRPr="00772319">
        <w:rPr>
          <w:rFonts w:ascii="Times New Roman" w:hAnsi="Times New Roman"/>
          <w:sz w:val="24"/>
          <w:szCs w:val="24"/>
        </w:rPr>
        <w:t xml:space="preserve"> samaksāto </w:t>
      </w:r>
      <w:r w:rsidRPr="00772319">
        <w:rPr>
          <w:rFonts w:ascii="Times New Roman" w:eastAsia="Times New Roman" w:hAnsi="Times New Roman"/>
          <w:sz w:val="24"/>
          <w:szCs w:val="24"/>
        </w:rPr>
        <w:t>drošības naudu 70</w:t>
      </w:r>
      <w:r w:rsidR="00891EB6" w:rsidRPr="00772319">
        <w:rPr>
          <w:rFonts w:ascii="Times New Roman" w:eastAsia="Times New Roman" w:hAnsi="Times New Roman"/>
          <w:sz w:val="24"/>
          <w:szCs w:val="24"/>
        </w:rPr>
        <w:t> </w:t>
      </w:r>
      <w:r w:rsidRPr="00772319">
        <w:rPr>
          <w:rFonts w:ascii="Times New Roman" w:eastAsia="Times New Roman" w:hAnsi="Times New Roman"/>
          <w:sz w:val="24"/>
          <w:szCs w:val="24"/>
        </w:rPr>
        <w:t xml:space="preserve">EUR (septiņdesmit </w:t>
      </w:r>
      <w:proofErr w:type="spellStart"/>
      <w:r w:rsidRPr="00772319">
        <w:rPr>
          <w:rFonts w:ascii="Times New Roman" w:eastAsia="Times New Roman" w:hAnsi="Times New Roman"/>
          <w:i/>
          <w:sz w:val="24"/>
          <w:szCs w:val="24"/>
        </w:rPr>
        <w:t>euro</w:t>
      </w:r>
      <w:proofErr w:type="spellEnd"/>
      <w:r w:rsidRPr="00772319">
        <w:rPr>
          <w:rFonts w:ascii="Times New Roman" w:eastAsia="Times New Roman" w:hAnsi="Times New Roman"/>
          <w:sz w:val="24"/>
          <w:szCs w:val="24"/>
        </w:rPr>
        <w:t>) katram.</w:t>
      </w:r>
    </w:p>
    <w:p w14:paraId="495B5294" w14:textId="635F2CDC" w:rsidR="00B41658" w:rsidRPr="00772319" w:rsidRDefault="00C8566B" w:rsidP="00001E94">
      <w:pPr>
        <w:autoSpaceDE w:val="0"/>
        <w:autoSpaceDN w:val="0"/>
        <w:adjustRightInd w:val="0"/>
        <w:spacing w:after="0" w:line="276" w:lineRule="auto"/>
        <w:ind w:firstLine="567"/>
        <w:jc w:val="both"/>
        <w:rPr>
          <w:rFonts w:ascii="Times New Roman" w:eastAsia="Times New Roman" w:hAnsi="Times New Roman"/>
          <w:sz w:val="24"/>
          <w:szCs w:val="24"/>
          <w:lang w:eastAsia="lv-LV"/>
        </w:rPr>
      </w:pPr>
      <w:r w:rsidRPr="00772319">
        <w:rPr>
          <w:rFonts w:ascii="Times New Roman" w:eastAsia="Times New Roman" w:hAnsi="Times New Roman"/>
          <w:sz w:val="24"/>
          <w:szCs w:val="24"/>
          <w:lang w:eastAsia="lv-LV"/>
        </w:rPr>
        <w:t>Lēmums nav pārsūdzams.</w:t>
      </w:r>
    </w:p>
    <w:sectPr w:rsidR="00B41658" w:rsidRPr="00772319" w:rsidSect="002303EB">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E844" w14:textId="77777777" w:rsidR="00B20986" w:rsidRDefault="00B20986" w:rsidP="00E97326">
      <w:pPr>
        <w:spacing w:after="0" w:line="240" w:lineRule="auto"/>
      </w:pPr>
      <w:r>
        <w:separator/>
      </w:r>
    </w:p>
  </w:endnote>
  <w:endnote w:type="continuationSeparator" w:id="0">
    <w:p w14:paraId="4AB2926C" w14:textId="77777777" w:rsidR="00B20986" w:rsidRDefault="00B20986" w:rsidP="00E9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7EF4" w14:textId="77777777" w:rsidR="00E97326" w:rsidRPr="00E97326" w:rsidRDefault="00E97326" w:rsidP="00E97326">
    <w:pPr>
      <w:pStyle w:val="Footer"/>
      <w:spacing w:after="0" w:line="276" w:lineRule="auto"/>
      <w:jc w:val="center"/>
      <w:rPr>
        <w:rFonts w:ascii="Times New Roman" w:hAnsi="Times New Roman"/>
      </w:rPr>
    </w:pPr>
    <w:r w:rsidRPr="00E97326">
      <w:rPr>
        <w:rFonts w:ascii="Times New Roman" w:hAnsi="Times New Roman"/>
      </w:rPr>
      <w:t xml:space="preserve"> </w:t>
    </w:r>
    <w:r w:rsidRPr="00E97326">
      <w:rPr>
        <w:rFonts w:ascii="Times New Roman" w:hAnsi="Times New Roman"/>
      </w:rPr>
      <w:fldChar w:fldCharType="begin"/>
    </w:r>
    <w:r w:rsidRPr="00E97326">
      <w:rPr>
        <w:rFonts w:ascii="Times New Roman" w:hAnsi="Times New Roman"/>
      </w:rPr>
      <w:instrText>PAGE  \* Arabic  \* MERGEFORMAT</w:instrText>
    </w:r>
    <w:r w:rsidRPr="00E97326">
      <w:rPr>
        <w:rFonts w:ascii="Times New Roman" w:hAnsi="Times New Roman"/>
      </w:rPr>
      <w:fldChar w:fldCharType="separate"/>
    </w:r>
    <w:r w:rsidR="004174B6">
      <w:rPr>
        <w:rFonts w:ascii="Times New Roman" w:hAnsi="Times New Roman"/>
        <w:noProof/>
      </w:rPr>
      <w:t>5</w:t>
    </w:r>
    <w:r w:rsidRPr="00E97326">
      <w:rPr>
        <w:rFonts w:ascii="Times New Roman" w:hAnsi="Times New Roman"/>
      </w:rPr>
      <w:fldChar w:fldCharType="end"/>
    </w:r>
    <w:r w:rsidRPr="00E97326">
      <w:rPr>
        <w:rFonts w:ascii="Times New Roman" w:hAnsi="Times New Roman"/>
      </w:rPr>
      <w:t xml:space="preserve"> no </w:t>
    </w:r>
    <w:r w:rsidRPr="00E97326">
      <w:rPr>
        <w:rFonts w:ascii="Times New Roman" w:hAnsi="Times New Roman"/>
      </w:rPr>
      <w:fldChar w:fldCharType="begin"/>
    </w:r>
    <w:r w:rsidRPr="00E97326">
      <w:rPr>
        <w:rFonts w:ascii="Times New Roman" w:hAnsi="Times New Roman"/>
      </w:rPr>
      <w:instrText>NUMPAGES \ * arābu \ * MERGEFORMAT</w:instrText>
    </w:r>
    <w:r w:rsidRPr="00E97326">
      <w:rPr>
        <w:rFonts w:ascii="Times New Roman" w:hAnsi="Times New Roman"/>
      </w:rPr>
      <w:fldChar w:fldCharType="separate"/>
    </w:r>
    <w:r w:rsidR="004174B6">
      <w:rPr>
        <w:rFonts w:ascii="Times New Roman" w:hAnsi="Times New Roman"/>
        <w:noProof/>
      </w:rPr>
      <w:t>5</w:t>
    </w:r>
    <w:r w:rsidRPr="00E97326">
      <w:rPr>
        <w:rFonts w:ascii="Times New Roman" w:hAnsi="Times New Roman"/>
      </w:rPr>
      <w:fldChar w:fldCharType="end"/>
    </w:r>
  </w:p>
  <w:p w14:paraId="08A91E0D" w14:textId="77777777" w:rsidR="00E97326" w:rsidRDefault="00E97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5B24" w14:textId="77777777" w:rsidR="00B20986" w:rsidRDefault="00B20986" w:rsidP="00E97326">
      <w:pPr>
        <w:spacing w:after="0" w:line="240" w:lineRule="auto"/>
      </w:pPr>
      <w:r>
        <w:separator/>
      </w:r>
    </w:p>
  </w:footnote>
  <w:footnote w:type="continuationSeparator" w:id="0">
    <w:p w14:paraId="64CA2114" w14:textId="77777777" w:rsidR="00B20986" w:rsidRDefault="00B20986" w:rsidP="00E97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BC"/>
    <w:rsid w:val="0000104F"/>
    <w:rsid w:val="00001E94"/>
    <w:rsid w:val="00003311"/>
    <w:rsid w:val="000109E1"/>
    <w:rsid w:val="000236B0"/>
    <w:rsid w:val="00023BCA"/>
    <w:rsid w:val="00037656"/>
    <w:rsid w:val="00042FCC"/>
    <w:rsid w:val="00043BEA"/>
    <w:rsid w:val="000474C8"/>
    <w:rsid w:val="00054D84"/>
    <w:rsid w:val="00055C83"/>
    <w:rsid w:val="000567D8"/>
    <w:rsid w:val="00060467"/>
    <w:rsid w:val="000611E2"/>
    <w:rsid w:val="0006398C"/>
    <w:rsid w:val="000705E2"/>
    <w:rsid w:val="00091916"/>
    <w:rsid w:val="00097A33"/>
    <w:rsid w:val="000A0E09"/>
    <w:rsid w:val="000B1925"/>
    <w:rsid w:val="000B2226"/>
    <w:rsid w:val="000B35DB"/>
    <w:rsid w:val="000C28BA"/>
    <w:rsid w:val="000D1601"/>
    <w:rsid w:val="000D3E37"/>
    <w:rsid w:val="000E1B6D"/>
    <w:rsid w:val="000E1D75"/>
    <w:rsid w:val="000E494C"/>
    <w:rsid w:val="000E7C26"/>
    <w:rsid w:val="000F21F6"/>
    <w:rsid w:val="000F50EB"/>
    <w:rsid w:val="00110770"/>
    <w:rsid w:val="00111E16"/>
    <w:rsid w:val="001124BE"/>
    <w:rsid w:val="0011282B"/>
    <w:rsid w:val="001176E9"/>
    <w:rsid w:val="001219A1"/>
    <w:rsid w:val="00140BBE"/>
    <w:rsid w:val="00144384"/>
    <w:rsid w:val="00146AC7"/>
    <w:rsid w:val="00152C75"/>
    <w:rsid w:val="00154D6E"/>
    <w:rsid w:val="00187496"/>
    <w:rsid w:val="00192B66"/>
    <w:rsid w:val="001A1414"/>
    <w:rsid w:val="001B2E41"/>
    <w:rsid w:val="001B4F7D"/>
    <w:rsid w:val="001B6FFA"/>
    <w:rsid w:val="001C263F"/>
    <w:rsid w:val="001C3A03"/>
    <w:rsid w:val="001C77D6"/>
    <w:rsid w:val="001D16EE"/>
    <w:rsid w:val="001D2BD2"/>
    <w:rsid w:val="001E2048"/>
    <w:rsid w:val="001E21BB"/>
    <w:rsid w:val="001E2801"/>
    <w:rsid w:val="001F337C"/>
    <w:rsid w:val="002060A2"/>
    <w:rsid w:val="00227811"/>
    <w:rsid w:val="002303EB"/>
    <w:rsid w:val="00231840"/>
    <w:rsid w:val="002367BC"/>
    <w:rsid w:val="00245214"/>
    <w:rsid w:val="00252DF4"/>
    <w:rsid w:val="002532EA"/>
    <w:rsid w:val="00253D72"/>
    <w:rsid w:val="00253DDC"/>
    <w:rsid w:val="00265AAE"/>
    <w:rsid w:val="002804BE"/>
    <w:rsid w:val="002879B3"/>
    <w:rsid w:val="002A266F"/>
    <w:rsid w:val="002B2161"/>
    <w:rsid w:val="002B77DD"/>
    <w:rsid w:val="002D4437"/>
    <w:rsid w:val="002D5F1A"/>
    <w:rsid w:val="002E251D"/>
    <w:rsid w:val="002E6567"/>
    <w:rsid w:val="002F1B88"/>
    <w:rsid w:val="002F51B7"/>
    <w:rsid w:val="002F77AC"/>
    <w:rsid w:val="00304D5C"/>
    <w:rsid w:val="00314C1E"/>
    <w:rsid w:val="00331548"/>
    <w:rsid w:val="003401C3"/>
    <w:rsid w:val="00341CC6"/>
    <w:rsid w:val="00343303"/>
    <w:rsid w:val="00347574"/>
    <w:rsid w:val="00355323"/>
    <w:rsid w:val="00355FD2"/>
    <w:rsid w:val="00357BF6"/>
    <w:rsid w:val="00367C24"/>
    <w:rsid w:val="00372445"/>
    <w:rsid w:val="0037258A"/>
    <w:rsid w:val="003843E2"/>
    <w:rsid w:val="003856D0"/>
    <w:rsid w:val="003862BC"/>
    <w:rsid w:val="0038667E"/>
    <w:rsid w:val="003932D9"/>
    <w:rsid w:val="003A2C94"/>
    <w:rsid w:val="003A3839"/>
    <w:rsid w:val="003A3945"/>
    <w:rsid w:val="003A4386"/>
    <w:rsid w:val="003A6724"/>
    <w:rsid w:val="003C3666"/>
    <w:rsid w:val="003D0512"/>
    <w:rsid w:val="003D3508"/>
    <w:rsid w:val="003D722A"/>
    <w:rsid w:val="003E1034"/>
    <w:rsid w:val="003E1968"/>
    <w:rsid w:val="003E2AC2"/>
    <w:rsid w:val="003F1037"/>
    <w:rsid w:val="004005E6"/>
    <w:rsid w:val="004129E6"/>
    <w:rsid w:val="004174B6"/>
    <w:rsid w:val="00421E37"/>
    <w:rsid w:val="00423D80"/>
    <w:rsid w:val="00427332"/>
    <w:rsid w:val="00440B7E"/>
    <w:rsid w:val="00443219"/>
    <w:rsid w:val="004608DB"/>
    <w:rsid w:val="004668A7"/>
    <w:rsid w:val="00473230"/>
    <w:rsid w:val="00473DB3"/>
    <w:rsid w:val="00474DB9"/>
    <w:rsid w:val="00482C4B"/>
    <w:rsid w:val="00483A58"/>
    <w:rsid w:val="0049436D"/>
    <w:rsid w:val="004A2AA0"/>
    <w:rsid w:val="004B1BD8"/>
    <w:rsid w:val="004B2EBE"/>
    <w:rsid w:val="004B6595"/>
    <w:rsid w:val="004C00EC"/>
    <w:rsid w:val="004C458B"/>
    <w:rsid w:val="004C631D"/>
    <w:rsid w:val="004C7284"/>
    <w:rsid w:val="004D00CE"/>
    <w:rsid w:val="004E07E3"/>
    <w:rsid w:val="004E130E"/>
    <w:rsid w:val="004E5B79"/>
    <w:rsid w:val="004F0AF3"/>
    <w:rsid w:val="004F5EA3"/>
    <w:rsid w:val="004F7FAE"/>
    <w:rsid w:val="00525D74"/>
    <w:rsid w:val="00530297"/>
    <w:rsid w:val="00532705"/>
    <w:rsid w:val="0053469B"/>
    <w:rsid w:val="00535EF6"/>
    <w:rsid w:val="005414BC"/>
    <w:rsid w:val="00561B12"/>
    <w:rsid w:val="00563824"/>
    <w:rsid w:val="00570684"/>
    <w:rsid w:val="005717DA"/>
    <w:rsid w:val="00575961"/>
    <w:rsid w:val="00577AFE"/>
    <w:rsid w:val="005803E0"/>
    <w:rsid w:val="00581ED1"/>
    <w:rsid w:val="005841B1"/>
    <w:rsid w:val="005946C3"/>
    <w:rsid w:val="00596816"/>
    <w:rsid w:val="005C7C65"/>
    <w:rsid w:val="005D6467"/>
    <w:rsid w:val="005E680B"/>
    <w:rsid w:val="005F07D5"/>
    <w:rsid w:val="00604D7A"/>
    <w:rsid w:val="00606BCB"/>
    <w:rsid w:val="00610D0B"/>
    <w:rsid w:val="00620481"/>
    <w:rsid w:val="006225DA"/>
    <w:rsid w:val="00626B13"/>
    <w:rsid w:val="00630673"/>
    <w:rsid w:val="00632050"/>
    <w:rsid w:val="0063597B"/>
    <w:rsid w:val="00636EA5"/>
    <w:rsid w:val="00637862"/>
    <w:rsid w:val="00653169"/>
    <w:rsid w:val="00653754"/>
    <w:rsid w:val="00656B13"/>
    <w:rsid w:val="00657D4D"/>
    <w:rsid w:val="0066696C"/>
    <w:rsid w:val="00674CB3"/>
    <w:rsid w:val="006826F2"/>
    <w:rsid w:val="00683086"/>
    <w:rsid w:val="00694CBE"/>
    <w:rsid w:val="006951FC"/>
    <w:rsid w:val="006A5304"/>
    <w:rsid w:val="006B1276"/>
    <w:rsid w:val="006B2497"/>
    <w:rsid w:val="006B2942"/>
    <w:rsid w:val="006C062C"/>
    <w:rsid w:val="006C769D"/>
    <w:rsid w:val="006F64FE"/>
    <w:rsid w:val="00700C66"/>
    <w:rsid w:val="00705AA2"/>
    <w:rsid w:val="00710F16"/>
    <w:rsid w:val="00713195"/>
    <w:rsid w:val="00714AED"/>
    <w:rsid w:val="007249C3"/>
    <w:rsid w:val="0073737B"/>
    <w:rsid w:val="007468C5"/>
    <w:rsid w:val="00751AA1"/>
    <w:rsid w:val="007523C8"/>
    <w:rsid w:val="007605E4"/>
    <w:rsid w:val="00772319"/>
    <w:rsid w:val="00780655"/>
    <w:rsid w:val="0078762B"/>
    <w:rsid w:val="00796156"/>
    <w:rsid w:val="0079699E"/>
    <w:rsid w:val="00797EE4"/>
    <w:rsid w:val="007A17D9"/>
    <w:rsid w:val="007A2356"/>
    <w:rsid w:val="007B1229"/>
    <w:rsid w:val="007B4C62"/>
    <w:rsid w:val="007B5777"/>
    <w:rsid w:val="007B62D9"/>
    <w:rsid w:val="007B72FA"/>
    <w:rsid w:val="007D7C92"/>
    <w:rsid w:val="007E02B0"/>
    <w:rsid w:val="007E19FF"/>
    <w:rsid w:val="007F4F9F"/>
    <w:rsid w:val="007F7290"/>
    <w:rsid w:val="00804C13"/>
    <w:rsid w:val="008243D0"/>
    <w:rsid w:val="008341A4"/>
    <w:rsid w:val="00834E02"/>
    <w:rsid w:val="0083709E"/>
    <w:rsid w:val="00850F7A"/>
    <w:rsid w:val="008521B4"/>
    <w:rsid w:val="0086273D"/>
    <w:rsid w:val="00863793"/>
    <w:rsid w:val="00882083"/>
    <w:rsid w:val="00887B02"/>
    <w:rsid w:val="00891EB6"/>
    <w:rsid w:val="00892D1C"/>
    <w:rsid w:val="008A0EB7"/>
    <w:rsid w:val="008D3C16"/>
    <w:rsid w:val="008D3CD8"/>
    <w:rsid w:val="008D4B4A"/>
    <w:rsid w:val="008E1D03"/>
    <w:rsid w:val="008E508A"/>
    <w:rsid w:val="00900E49"/>
    <w:rsid w:val="00910071"/>
    <w:rsid w:val="00927072"/>
    <w:rsid w:val="00934535"/>
    <w:rsid w:val="00937334"/>
    <w:rsid w:val="009434FC"/>
    <w:rsid w:val="00944829"/>
    <w:rsid w:val="00947250"/>
    <w:rsid w:val="009532E1"/>
    <w:rsid w:val="009624B8"/>
    <w:rsid w:val="00963CDF"/>
    <w:rsid w:val="009714E1"/>
    <w:rsid w:val="00975441"/>
    <w:rsid w:val="00982BFE"/>
    <w:rsid w:val="00985A0C"/>
    <w:rsid w:val="009A2062"/>
    <w:rsid w:val="009A5558"/>
    <w:rsid w:val="009B18BC"/>
    <w:rsid w:val="009E182A"/>
    <w:rsid w:val="009E5644"/>
    <w:rsid w:val="009F1ADC"/>
    <w:rsid w:val="00A01A35"/>
    <w:rsid w:val="00A06A20"/>
    <w:rsid w:val="00A10020"/>
    <w:rsid w:val="00A104DD"/>
    <w:rsid w:val="00A21C4D"/>
    <w:rsid w:val="00A21D66"/>
    <w:rsid w:val="00A24C32"/>
    <w:rsid w:val="00A3383A"/>
    <w:rsid w:val="00A35922"/>
    <w:rsid w:val="00A35C56"/>
    <w:rsid w:val="00A37283"/>
    <w:rsid w:val="00A46069"/>
    <w:rsid w:val="00A473FA"/>
    <w:rsid w:val="00A63CAE"/>
    <w:rsid w:val="00A72AD8"/>
    <w:rsid w:val="00A73E16"/>
    <w:rsid w:val="00A76049"/>
    <w:rsid w:val="00A938EE"/>
    <w:rsid w:val="00AA7F18"/>
    <w:rsid w:val="00AB356B"/>
    <w:rsid w:val="00AC2981"/>
    <w:rsid w:val="00AD7CCC"/>
    <w:rsid w:val="00AE0387"/>
    <w:rsid w:val="00AE0472"/>
    <w:rsid w:val="00AE0DFE"/>
    <w:rsid w:val="00AE4994"/>
    <w:rsid w:val="00AF06DE"/>
    <w:rsid w:val="00AF1838"/>
    <w:rsid w:val="00AF5E86"/>
    <w:rsid w:val="00B0339B"/>
    <w:rsid w:val="00B0639F"/>
    <w:rsid w:val="00B1233E"/>
    <w:rsid w:val="00B1470B"/>
    <w:rsid w:val="00B154BC"/>
    <w:rsid w:val="00B1628D"/>
    <w:rsid w:val="00B170E8"/>
    <w:rsid w:val="00B20986"/>
    <w:rsid w:val="00B40E67"/>
    <w:rsid w:val="00B41658"/>
    <w:rsid w:val="00B422C8"/>
    <w:rsid w:val="00B549AB"/>
    <w:rsid w:val="00B97AC1"/>
    <w:rsid w:val="00BA2434"/>
    <w:rsid w:val="00BB05CF"/>
    <w:rsid w:val="00BC518F"/>
    <w:rsid w:val="00BD5D31"/>
    <w:rsid w:val="00BE476A"/>
    <w:rsid w:val="00C01DE4"/>
    <w:rsid w:val="00C03E73"/>
    <w:rsid w:val="00C15E6D"/>
    <w:rsid w:val="00C226C6"/>
    <w:rsid w:val="00C341A8"/>
    <w:rsid w:val="00C446A6"/>
    <w:rsid w:val="00C4677C"/>
    <w:rsid w:val="00C60F27"/>
    <w:rsid w:val="00C655B7"/>
    <w:rsid w:val="00C723A7"/>
    <w:rsid w:val="00C72849"/>
    <w:rsid w:val="00C8566B"/>
    <w:rsid w:val="00C923D5"/>
    <w:rsid w:val="00C92C64"/>
    <w:rsid w:val="00C957E7"/>
    <w:rsid w:val="00C97E85"/>
    <w:rsid w:val="00CA2971"/>
    <w:rsid w:val="00CB4714"/>
    <w:rsid w:val="00CB784B"/>
    <w:rsid w:val="00CC06A0"/>
    <w:rsid w:val="00CC4821"/>
    <w:rsid w:val="00CD1E99"/>
    <w:rsid w:val="00CD2AD0"/>
    <w:rsid w:val="00CE24A4"/>
    <w:rsid w:val="00CE3350"/>
    <w:rsid w:val="00CF1B73"/>
    <w:rsid w:val="00CF3DC0"/>
    <w:rsid w:val="00D0202A"/>
    <w:rsid w:val="00D02CB3"/>
    <w:rsid w:val="00D16117"/>
    <w:rsid w:val="00D21BC0"/>
    <w:rsid w:val="00D32F74"/>
    <w:rsid w:val="00D37AAC"/>
    <w:rsid w:val="00D42602"/>
    <w:rsid w:val="00D47C42"/>
    <w:rsid w:val="00D56327"/>
    <w:rsid w:val="00D62831"/>
    <w:rsid w:val="00D65DA7"/>
    <w:rsid w:val="00D65E10"/>
    <w:rsid w:val="00D70494"/>
    <w:rsid w:val="00D71FE0"/>
    <w:rsid w:val="00D80EA1"/>
    <w:rsid w:val="00DA22FA"/>
    <w:rsid w:val="00DB0C0F"/>
    <w:rsid w:val="00DF69D6"/>
    <w:rsid w:val="00DF7ED0"/>
    <w:rsid w:val="00E007E6"/>
    <w:rsid w:val="00E038BC"/>
    <w:rsid w:val="00E03994"/>
    <w:rsid w:val="00E14F3D"/>
    <w:rsid w:val="00E33061"/>
    <w:rsid w:val="00E408F4"/>
    <w:rsid w:val="00E40B16"/>
    <w:rsid w:val="00E40E3E"/>
    <w:rsid w:val="00E43F91"/>
    <w:rsid w:val="00E50C49"/>
    <w:rsid w:val="00E52176"/>
    <w:rsid w:val="00E53660"/>
    <w:rsid w:val="00E72CB0"/>
    <w:rsid w:val="00E732AE"/>
    <w:rsid w:val="00E86A92"/>
    <w:rsid w:val="00E97326"/>
    <w:rsid w:val="00EB19BA"/>
    <w:rsid w:val="00EB1B92"/>
    <w:rsid w:val="00EC25CD"/>
    <w:rsid w:val="00ED2CAE"/>
    <w:rsid w:val="00ED4C3F"/>
    <w:rsid w:val="00ED5BB4"/>
    <w:rsid w:val="00EE2026"/>
    <w:rsid w:val="00EF24A4"/>
    <w:rsid w:val="00EF747E"/>
    <w:rsid w:val="00F03B50"/>
    <w:rsid w:val="00F1240B"/>
    <w:rsid w:val="00F25144"/>
    <w:rsid w:val="00F268DD"/>
    <w:rsid w:val="00F3198C"/>
    <w:rsid w:val="00F37B57"/>
    <w:rsid w:val="00F37D3F"/>
    <w:rsid w:val="00F41126"/>
    <w:rsid w:val="00F469E8"/>
    <w:rsid w:val="00F6176F"/>
    <w:rsid w:val="00F64482"/>
    <w:rsid w:val="00F66616"/>
    <w:rsid w:val="00F715F7"/>
    <w:rsid w:val="00F8080A"/>
    <w:rsid w:val="00F97812"/>
    <w:rsid w:val="00FA55A9"/>
    <w:rsid w:val="00FB1587"/>
    <w:rsid w:val="00FB2DC2"/>
    <w:rsid w:val="00FB49BA"/>
    <w:rsid w:val="00FB6436"/>
    <w:rsid w:val="00FC3801"/>
    <w:rsid w:val="00FC6971"/>
    <w:rsid w:val="00FD2876"/>
    <w:rsid w:val="00FD61A9"/>
    <w:rsid w:val="00FE2D92"/>
    <w:rsid w:val="00FE5A77"/>
    <w:rsid w:val="00FE70B8"/>
    <w:rsid w:val="00FF74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476B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326"/>
    <w:pPr>
      <w:tabs>
        <w:tab w:val="center" w:pos="4513"/>
        <w:tab w:val="right" w:pos="9026"/>
      </w:tabs>
    </w:pPr>
  </w:style>
  <w:style w:type="character" w:customStyle="1" w:styleId="HeaderChar">
    <w:name w:val="Header Char"/>
    <w:link w:val="Header"/>
    <w:uiPriority w:val="99"/>
    <w:rsid w:val="00E97326"/>
    <w:rPr>
      <w:sz w:val="22"/>
      <w:szCs w:val="22"/>
      <w:lang w:eastAsia="en-US"/>
    </w:rPr>
  </w:style>
  <w:style w:type="paragraph" w:styleId="Footer">
    <w:name w:val="footer"/>
    <w:basedOn w:val="Normal"/>
    <w:link w:val="FooterChar"/>
    <w:uiPriority w:val="99"/>
    <w:unhideWhenUsed/>
    <w:rsid w:val="00E97326"/>
    <w:pPr>
      <w:tabs>
        <w:tab w:val="center" w:pos="4513"/>
        <w:tab w:val="right" w:pos="9026"/>
      </w:tabs>
    </w:pPr>
  </w:style>
  <w:style w:type="character" w:customStyle="1" w:styleId="FooterChar">
    <w:name w:val="Footer Char"/>
    <w:link w:val="Footer"/>
    <w:uiPriority w:val="99"/>
    <w:rsid w:val="00E97326"/>
    <w:rPr>
      <w:sz w:val="22"/>
      <w:szCs w:val="22"/>
      <w:lang w:eastAsia="en-US"/>
    </w:rPr>
  </w:style>
  <w:style w:type="paragraph" w:styleId="BalloonText">
    <w:name w:val="Balloon Text"/>
    <w:basedOn w:val="Normal"/>
    <w:link w:val="BalloonTextChar"/>
    <w:uiPriority w:val="99"/>
    <w:semiHidden/>
    <w:unhideWhenUsed/>
    <w:rsid w:val="0009191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1916"/>
    <w:rPr>
      <w:rFonts w:ascii="Segoe UI" w:hAnsi="Segoe UI" w:cs="Segoe UI"/>
      <w:sz w:val="18"/>
      <w:szCs w:val="18"/>
      <w:lang w:eastAsia="en-US"/>
    </w:rPr>
  </w:style>
  <w:style w:type="paragraph" w:customStyle="1" w:styleId="tv213">
    <w:name w:val="tv213"/>
    <w:basedOn w:val="Normal"/>
    <w:rsid w:val="00887B02"/>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semiHidden/>
    <w:unhideWhenUsed/>
    <w:rsid w:val="00887B02"/>
    <w:rPr>
      <w:color w:val="0000FF"/>
      <w:u w:val="single"/>
    </w:rPr>
  </w:style>
  <w:style w:type="paragraph" w:styleId="BodyText2">
    <w:name w:val="Body Text 2"/>
    <w:basedOn w:val="Normal"/>
    <w:link w:val="BodyText2Char"/>
    <w:semiHidden/>
    <w:unhideWhenUsed/>
    <w:rsid w:val="002532EA"/>
    <w:pPr>
      <w:spacing w:after="120" w:line="480" w:lineRule="auto"/>
    </w:pPr>
    <w:rPr>
      <w:rFonts w:ascii="Times New Roman" w:eastAsia="Times New Roman" w:hAnsi="Times New Roman"/>
      <w:sz w:val="24"/>
      <w:szCs w:val="24"/>
      <w:lang w:val="x-none" w:eastAsia="ru-RU"/>
    </w:rPr>
  </w:style>
  <w:style w:type="character" w:customStyle="1" w:styleId="BodyText2Char">
    <w:name w:val="Body Text 2 Char"/>
    <w:link w:val="BodyText2"/>
    <w:semiHidden/>
    <w:rsid w:val="002532EA"/>
    <w:rPr>
      <w:rFonts w:ascii="Times New Roman" w:eastAsia="Times New Roman" w:hAnsi="Times New Roman"/>
      <w:sz w:val="24"/>
      <w:szCs w:val="24"/>
      <w:lang w:val="x-none" w:eastAsia="ru-RU"/>
    </w:rPr>
  </w:style>
  <w:style w:type="character" w:styleId="CommentReference">
    <w:name w:val="annotation reference"/>
    <w:basedOn w:val="DefaultParagraphFont"/>
    <w:uiPriority w:val="99"/>
    <w:semiHidden/>
    <w:unhideWhenUsed/>
    <w:rsid w:val="007723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7728">
      <w:bodyDiv w:val="1"/>
      <w:marLeft w:val="0"/>
      <w:marRight w:val="0"/>
      <w:marTop w:val="0"/>
      <w:marBottom w:val="0"/>
      <w:divBdr>
        <w:top w:val="none" w:sz="0" w:space="0" w:color="auto"/>
        <w:left w:val="none" w:sz="0" w:space="0" w:color="auto"/>
        <w:bottom w:val="none" w:sz="0" w:space="0" w:color="auto"/>
        <w:right w:val="none" w:sz="0" w:space="0" w:color="auto"/>
      </w:divBdr>
    </w:div>
    <w:div w:id="351417094">
      <w:bodyDiv w:val="1"/>
      <w:marLeft w:val="0"/>
      <w:marRight w:val="0"/>
      <w:marTop w:val="0"/>
      <w:marBottom w:val="0"/>
      <w:divBdr>
        <w:top w:val="none" w:sz="0" w:space="0" w:color="auto"/>
        <w:left w:val="none" w:sz="0" w:space="0" w:color="auto"/>
        <w:bottom w:val="none" w:sz="0" w:space="0" w:color="auto"/>
        <w:right w:val="none" w:sz="0" w:space="0" w:color="auto"/>
      </w:divBdr>
    </w:div>
    <w:div w:id="946082639">
      <w:bodyDiv w:val="1"/>
      <w:marLeft w:val="0"/>
      <w:marRight w:val="0"/>
      <w:marTop w:val="0"/>
      <w:marBottom w:val="0"/>
      <w:divBdr>
        <w:top w:val="none" w:sz="0" w:space="0" w:color="auto"/>
        <w:left w:val="none" w:sz="0" w:space="0" w:color="auto"/>
        <w:bottom w:val="none" w:sz="0" w:space="0" w:color="auto"/>
        <w:right w:val="none" w:sz="0" w:space="0" w:color="auto"/>
      </w:divBdr>
    </w:div>
    <w:div w:id="1039741737">
      <w:bodyDiv w:val="1"/>
      <w:marLeft w:val="0"/>
      <w:marRight w:val="0"/>
      <w:marTop w:val="0"/>
      <w:marBottom w:val="0"/>
      <w:divBdr>
        <w:top w:val="none" w:sz="0" w:space="0" w:color="auto"/>
        <w:left w:val="none" w:sz="0" w:space="0" w:color="auto"/>
        <w:bottom w:val="none" w:sz="0" w:space="0" w:color="auto"/>
        <w:right w:val="none" w:sz="0" w:space="0" w:color="auto"/>
      </w:divBdr>
    </w:div>
    <w:div w:id="1430396580">
      <w:bodyDiv w:val="1"/>
      <w:marLeft w:val="0"/>
      <w:marRight w:val="0"/>
      <w:marTop w:val="0"/>
      <w:marBottom w:val="0"/>
      <w:divBdr>
        <w:top w:val="none" w:sz="0" w:space="0" w:color="auto"/>
        <w:left w:val="none" w:sz="0" w:space="0" w:color="auto"/>
        <w:bottom w:val="none" w:sz="0" w:space="0" w:color="auto"/>
        <w:right w:val="none" w:sz="0" w:space="0" w:color="auto"/>
      </w:divBdr>
    </w:div>
    <w:div w:id="20423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8797</Words>
  <Characters>5015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2021-05-06T07:26:00Z</dcterms:created>
  <dcterms:modified xsi:type="dcterms:W3CDTF">2021-05-06T08:03:00Z</dcterms:modified>
</cp:coreProperties>
</file>