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43A14" w14:textId="5D65EFCE" w:rsidR="00C3472B" w:rsidRPr="00C3472B" w:rsidRDefault="00C3472B" w:rsidP="00C3472B">
      <w:pPr>
        <w:autoSpaceDE w:val="0"/>
        <w:autoSpaceDN w:val="0"/>
        <w:spacing w:line="276" w:lineRule="auto"/>
        <w:jc w:val="both"/>
        <w:rPr>
          <w:b/>
          <w:bCs/>
          <w:lang w:eastAsia="en-US"/>
        </w:rPr>
      </w:pPr>
      <w:r w:rsidRPr="00C3472B">
        <w:rPr>
          <w:b/>
          <w:bCs/>
        </w:rPr>
        <w:t>Augstskolas diploma izsniegšanas formāta pārkāpums kā faktiskā rīcība</w:t>
      </w:r>
    </w:p>
    <w:p w14:paraId="2DD4F273" w14:textId="77777777" w:rsidR="00C3472B" w:rsidRPr="00C3472B" w:rsidRDefault="00C3472B" w:rsidP="00C3472B">
      <w:pPr>
        <w:autoSpaceDE w:val="0"/>
        <w:autoSpaceDN w:val="0"/>
        <w:spacing w:line="276" w:lineRule="auto"/>
        <w:jc w:val="both"/>
      </w:pPr>
      <w:r w:rsidRPr="00C3472B">
        <w:t xml:space="preserve">Augstskolas diploms tiek izsniegts, lai persona varētu turpmāk izmantot šo dokumentu attiecībās ar trešajām personām. Normas, kas noteic augstākās izglītības iestādes pienākumu un kārtību, kādā tai ir jāizsniedz augstāko izglītību apliecinoši dokumenti, piešķir arī privātpersonai tiesības prasīt dokumenta izsniegšanu noteiktā formātā. Proti, diploma pielikuma oriģināla neizsniegšana papīra formātā ir uzskatāma par augstskolas faktisko rīcību administratīvā procesa likuma izpratnē. </w:t>
      </w:r>
    </w:p>
    <w:p w14:paraId="6F329EBF" w14:textId="2AAD9D5C" w:rsidR="002A791B" w:rsidRPr="00C3472B" w:rsidRDefault="002A791B" w:rsidP="00C3472B">
      <w:pPr>
        <w:pStyle w:val="BodyText2"/>
        <w:spacing w:after="0" w:line="276" w:lineRule="auto"/>
      </w:pPr>
    </w:p>
    <w:p w14:paraId="0400FF00" w14:textId="06A10DD6" w:rsidR="002A791B" w:rsidRPr="00C3472B" w:rsidRDefault="00C3472B" w:rsidP="00C3472B">
      <w:pPr>
        <w:spacing w:line="276" w:lineRule="auto"/>
        <w:jc w:val="center"/>
        <w:rPr>
          <w:b/>
        </w:rPr>
      </w:pPr>
      <w:r w:rsidRPr="00C3472B">
        <w:rPr>
          <w:b/>
        </w:rPr>
        <w:t>Latvijas Republikas Senāta</w:t>
      </w:r>
    </w:p>
    <w:p w14:paraId="38328EE7" w14:textId="5A78CAA4" w:rsidR="00C3472B" w:rsidRPr="00C3472B" w:rsidRDefault="00C3472B" w:rsidP="00C3472B">
      <w:pPr>
        <w:spacing w:line="276" w:lineRule="auto"/>
        <w:jc w:val="center"/>
        <w:rPr>
          <w:b/>
        </w:rPr>
      </w:pPr>
      <w:r w:rsidRPr="00C3472B">
        <w:rPr>
          <w:b/>
        </w:rPr>
        <w:t>Administratīvo lietu departamenta</w:t>
      </w:r>
    </w:p>
    <w:p w14:paraId="3C4460BE" w14:textId="082ECC19" w:rsidR="00C3472B" w:rsidRPr="00C3472B" w:rsidRDefault="00C3472B" w:rsidP="00C3472B">
      <w:pPr>
        <w:spacing w:line="276" w:lineRule="auto"/>
        <w:jc w:val="center"/>
        <w:rPr>
          <w:b/>
        </w:rPr>
      </w:pPr>
      <w:r w:rsidRPr="00C3472B">
        <w:rPr>
          <w:b/>
        </w:rPr>
        <w:t xml:space="preserve">2021.gada 3.septembra </w:t>
      </w:r>
    </w:p>
    <w:p w14:paraId="35434EFC" w14:textId="77777777" w:rsidR="002A791B" w:rsidRPr="00C3472B" w:rsidRDefault="002A791B" w:rsidP="00C3472B">
      <w:pPr>
        <w:spacing w:line="276" w:lineRule="auto"/>
        <w:jc w:val="center"/>
        <w:rPr>
          <w:b/>
        </w:rPr>
      </w:pPr>
      <w:r w:rsidRPr="00C3472B">
        <w:rPr>
          <w:b/>
        </w:rPr>
        <w:t>LĒMUMS</w:t>
      </w:r>
    </w:p>
    <w:p w14:paraId="5A460AE0" w14:textId="4FC9F377" w:rsidR="00C3472B" w:rsidRPr="00C3472B" w:rsidRDefault="0036638C" w:rsidP="00C3472B">
      <w:pPr>
        <w:spacing w:line="276" w:lineRule="auto"/>
        <w:jc w:val="center"/>
        <w:rPr>
          <w:b/>
        </w:rPr>
      </w:pPr>
      <w:r>
        <w:rPr>
          <w:b/>
        </w:rPr>
        <w:t>Lieta</w:t>
      </w:r>
      <w:bookmarkStart w:id="0" w:name="_GoBack"/>
      <w:bookmarkEnd w:id="0"/>
      <w:r w:rsidR="00C3472B" w:rsidRPr="00C3472B">
        <w:rPr>
          <w:b/>
        </w:rPr>
        <w:t xml:space="preserve"> Nr. 670010021, SKA-1218/2021</w:t>
      </w:r>
    </w:p>
    <w:p w14:paraId="7239E4EC" w14:textId="73D62E81" w:rsidR="002A791B" w:rsidRPr="00C3472B" w:rsidRDefault="0036638C" w:rsidP="00C3472B">
      <w:pPr>
        <w:spacing w:line="276" w:lineRule="auto"/>
        <w:jc w:val="center"/>
      </w:pPr>
      <w:hyperlink r:id="rId6" w:history="1">
        <w:r w:rsidR="00C3472B" w:rsidRPr="00C3472B">
          <w:rPr>
            <w:rStyle w:val="Hyperlink"/>
          </w:rPr>
          <w:t>ECLI:LV:AT:2021:0903.SKA121821.3.L</w:t>
        </w:r>
      </w:hyperlink>
      <w:r w:rsidR="00C3472B" w:rsidRPr="00C3472B">
        <w:t xml:space="preserve"> </w:t>
      </w:r>
    </w:p>
    <w:p w14:paraId="32102799" w14:textId="77777777" w:rsidR="002A791B" w:rsidRPr="00C3472B" w:rsidRDefault="002A791B" w:rsidP="00C3472B">
      <w:pPr>
        <w:spacing w:line="276" w:lineRule="auto"/>
        <w:ind w:firstLine="567"/>
        <w:jc w:val="center"/>
      </w:pPr>
    </w:p>
    <w:p w14:paraId="30CBE7C8" w14:textId="7FECBE3E" w:rsidR="002A791B" w:rsidRPr="00C3472B" w:rsidRDefault="002A791B" w:rsidP="00C3472B">
      <w:pPr>
        <w:tabs>
          <w:tab w:val="left" w:pos="5599"/>
        </w:tabs>
        <w:spacing w:line="276" w:lineRule="auto"/>
        <w:ind w:firstLine="567"/>
        <w:jc w:val="both"/>
      </w:pPr>
      <w:r w:rsidRPr="00C3472B">
        <w:t>Tiesa šādā sastāvā: senator</w:t>
      </w:r>
      <w:r w:rsidR="00991D84" w:rsidRPr="00C3472B">
        <w:t>i</w:t>
      </w:r>
      <w:r w:rsidRPr="00C3472B">
        <w:t xml:space="preserve"> V</w:t>
      </w:r>
      <w:r w:rsidR="00991D84" w:rsidRPr="00C3472B">
        <w:t>alters Poķis, V</w:t>
      </w:r>
      <w:r w:rsidRPr="00C3472B">
        <w:t>eronika Krūmiņ</w:t>
      </w:r>
      <w:r w:rsidR="00F349AE" w:rsidRPr="00C3472B">
        <w:t xml:space="preserve">a, </w:t>
      </w:r>
      <w:r w:rsidR="00991D84" w:rsidRPr="00C3472B">
        <w:t>Līvija Slica</w:t>
      </w:r>
    </w:p>
    <w:p w14:paraId="1987BD46" w14:textId="77777777" w:rsidR="002A791B" w:rsidRPr="00C3472B" w:rsidRDefault="002A791B" w:rsidP="00C3472B">
      <w:pPr>
        <w:spacing w:line="276" w:lineRule="auto"/>
        <w:ind w:firstLine="567"/>
        <w:jc w:val="both"/>
      </w:pPr>
    </w:p>
    <w:p w14:paraId="0774E333" w14:textId="24FFAD94" w:rsidR="002A791B" w:rsidRPr="00C3472B" w:rsidRDefault="002A791B" w:rsidP="00C3472B">
      <w:pPr>
        <w:spacing w:line="276" w:lineRule="auto"/>
        <w:ind w:firstLine="567"/>
        <w:jc w:val="both"/>
      </w:pPr>
      <w:r w:rsidRPr="00C3472B">
        <w:t xml:space="preserve">rakstveida procesā izskatīja </w:t>
      </w:r>
      <w:r w:rsidR="00C3472B" w:rsidRPr="00C3472B">
        <w:t xml:space="preserve">[pers. A] </w:t>
      </w:r>
      <w:r w:rsidRPr="00C3472B">
        <w:t xml:space="preserve">blakus sūdzību par Administratīvās rajona tiesas </w:t>
      </w:r>
      <w:r w:rsidR="000D748A" w:rsidRPr="00C3472B">
        <w:t xml:space="preserve">tiesneša </w:t>
      </w:r>
      <w:r w:rsidRPr="00C3472B">
        <w:t>20</w:t>
      </w:r>
      <w:r w:rsidR="00C2087A" w:rsidRPr="00C3472B">
        <w:t>21</w:t>
      </w:r>
      <w:r w:rsidRPr="00C3472B">
        <w:t xml:space="preserve">.gada </w:t>
      </w:r>
      <w:r w:rsidR="00C2087A" w:rsidRPr="00C3472B">
        <w:t>8</w:t>
      </w:r>
      <w:r w:rsidRPr="00C3472B">
        <w:t xml:space="preserve">.jūlija lēmumu, ar kuru </w:t>
      </w:r>
      <w:r w:rsidR="00C2087A" w:rsidRPr="00C3472B">
        <w:t xml:space="preserve">atteikts pieņemt </w:t>
      </w:r>
      <w:r w:rsidR="00C3472B" w:rsidRPr="00C3472B">
        <w:t xml:space="preserve">[pers. A] </w:t>
      </w:r>
      <w:r w:rsidR="00C2087A" w:rsidRPr="00C3472B">
        <w:t>pieteikumu</w:t>
      </w:r>
      <w:r w:rsidRPr="00C3472B">
        <w:t>.</w:t>
      </w:r>
    </w:p>
    <w:p w14:paraId="2A3CDAEB" w14:textId="77777777" w:rsidR="002A791B" w:rsidRPr="00C3472B" w:rsidRDefault="002A791B" w:rsidP="00C3472B">
      <w:pPr>
        <w:spacing w:line="276" w:lineRule="auto"/>
        <w:ind w:firstLine="567"/>
        <w:jc w:val="both"/>
      </w:pPr>
    </w:p>
    <w:p w14:paraId="7BA73678" w14:textId="77777777" w:rsidR="002A791B" w:rsidRPr="00C3472B" w:rsidRDefault="002A791B" w:rsidP="00C3472B">
      <w:pPr>
        <w:spacing w:line="276" w:lineRule="auto"/>
        <w:jc w:val="center"/>
        <w:rPr>
          <w:b/>
        </w:rPr>
      </w:pPr>
      <w:r w:rsidRPr="00C3472B">
        <w:rPr>
          <w:b/>
        </w:rPr>
        <w:t>Aprakstošā daļa</w:t>
      </w:r>
    </w:p>
    <w:p w14:paraId="58E19646" w14:textId="77777777" w:rsidR="002A791B" w:rsidRPr="00C3472B" w:rsidRDefault="002A791B" w:rsidP="00C3472B">
      <w:pPr>
        <w:spacing w:line="276" w:lineRule="auto"/>
        <w:ind w:firstLine="567"/>
        <w:jc w:val="both"/>
      </w:pPr>
    </w:p>
    <w:p w14:paraId="27F69C9F" w14:textId="09125202" w:rsidR="00C2087A" w:rsidRPr="00C3472B" w:rsidRDefault="002A791B" w:rsidP="00C3472B">
      <w:pPr>
        <w:spacing w:line="276" w:lineRule="auto"/>
        <w:ind w:firstLine="567"/>
        <w:jc w:val="both"/>
      </w:pPr>
      <w:r w:rsidRPr="00C3472B">
        <w:t>[1] </w:t>
      </w:r>
      <w:r w:rsidR="004C6F34" w:rsidRPr="00C3472B">
        <w:t xml:space="preserve">Pieteicējs </w:t>
      </w:r>
      <w:r w:rsidR="00C3472B" w:rsidRPr="00C3472B">
        <w:t xml:space="preserve">[pers. A] </w:t>
      </w:r>
      <w:r w:rsidR="00370505" w:rsidRPr="00C3472B">
        <w:t>2020.gada 2.jūlijā saņēma Latvijas Universitātes Juridiskās fakultātes e</w:t>
      </w:r>
      <w:r w:rsidR="000D748A" w:rsidRPr="00C3472B">
        <w:t xml:space="preserve">lektroniskā </w:t>
      </w:r>
      <w:r w:rsidR="00370505" w:rsidRPr="00C3472B">
        <w:t xml:space="preserve">pasta ziņojumu, kurā maģistra studiju programmas </w:t>
      </w:r>
      <w:r w:rsidR="000D748A" w:rsidRPr="00C3472B">
        <w:t>„</w:t>
      </w:r>
      <w:r w:rsidR="00370505" w:rsidRPr="00C3472B">
        <w:t xml:space="preserve">Tiesību zinātne” studenti tika informēti par diplomu saņemšanas organizāciju un norisi. </w:t>
      </w:r>
      <w:r w:rsidR="00CA34D8" w:rsidRPr="00C3472B">
        <w:t xml:space="preserve">Šā </w:t>
      </w:r>
      <w:r w:rsidR="00370505" w:rsidRPr="00C3472B">
        <w:t>e</w:t>
      </w:r>
      <w:r w:rsidR="000D748A" w:rsidRPr="00C3472B">
        <w:t xml:space="preserve">lektroniskā </w:t>
      </w:r>
      <w:r w:rsidR="00370505" w:rsidRPr="00C3472B">
        <w:t>pasta pielikumā bija iekļauta norāde, ka šajā gadā absolventi kopā ar diplomu nesaņems tā pielikumu</w:t>
      </w:r>
      <w:r w:rsidR="007F3CC7" w:rsidRPr="00C3472B">
        <w:t xml:space="preserve">, taču to </w:t>
      </w:r>
      <w:r w:rsidR="00370505" w:rsidRPr="00C3472B">
        <w:t>var</w:t>
      </w:r>
      <w:r w:rsidR="007F3CC7" w:rsidRPr="00C3472B">
        <w:t>ēs</w:t>
      </w:r>
      <w:r w:rsidR="00370505" w:rsidRPr="00C3472B">
        <w:t xml:space="preserve"> saņemt </w:t>
      </w:r>
      <w:r w:rsidR="003C37EB" w:rsidRPr="00C3472B">
        <w:t xml:space="preserve">elektroniski </w:t>
      </w:r>
      <w:r w:rsidR="00370505" w:rsidRPr="00C3472B">
        <w:t xml:space="preserve">vietnē </w:t>
      </w:r>
      <w:r w:rsidR="000D748A" w:rsidRPr="00C3472B">
        <w:t>„</w:t>
      </w:r>
      <w:r w:rsidR="00370505" w:rsidRPr="00C3472B">
        <w:t>Mans LUIS”.</w:t>
      </w:r>
    </w:p>
    <w:p w14:paraId="69EA571E" w14:textId="028EE38D" w:rsidR="00BB4949" w:rsidRPr="00C3472B" w:rsidRDefault="00BB4949" w:rsidP="00C3472B">
      <w:pPr>
        <w:spacing w:line="276" w:lineRule="auto"/>
        <w:ind w:firstLine="567"/>
        <w:jc w:val="both"/>
      </w:pPr>
      <w:r w:rsidRPr="00C3472B">
        <w:t xml:space="preserve">2020.gada 2.jūlijā </w:t>
      </w:r>
      <w:r w:rsidR="00AF5C06" w:rsidRPr="00C3472B">
        <w:t>p</w:t>
      </w:r>
      <w:r w:rsidRPr="00C3472B">
        <w:t xml:space="preserve">ieteicējs atbildes vēstulē </w:t>
      </w:r>
      <w:r w:rsidR="00842782" w:rsidRPr="00C3472B">
        <w:t xml:space="preserve">universitātei </w:t>
      </w:r>
      <w:r w:rsidRPr="00C3472B">
        <w:t xml:space="preserve">pauda šaubas par </w:t>
      </w:r>
      <w:r w:rsidR="00A51586" w:rsidRPr="00C3472B">
        <w:t>d</w:t>
      </w:r>
      <w:r w:rsidRPr="00C3472B">
        <w:t>iplom</w:t>
      </w:r>
      <w:r w:rsidR="003241BE" w:rsidRPr="00C3472B">
        <w:t>a</w:t>
      </w:r>
      <w:r w:rsidRPr="00C3472B">
        <w:t xml:space="preserve"> pielikuma neizsniegšanas papīra formātā tiesiskumu. Atbildot uz šo vēstuli 2020.gada 2.jūlijā</w:t>
      </w:r>
      <w:r w:rsidR="00695526" w:rsidRPr="00C3472B">
        <w:t>,</w:t>
      </w:r>
      <w:r w:rsidRPr="00C3472B">
        <w:t xml:space="preserve"> </w:t>
      </w:r>
      <w:r w:rsidR="00CA34D8" w:rsidRPr="00C3472B">
        <w:t>Latvijas Universitāte</w:t>
      </w:r>
      <w:r w:rsidR="003241BE" w:rsidRPr="00C3472B">
        <w:t xml:space="preserve"> norādīja, ka diplomu pielikumi būs elektroniski parakstīti un tie ir oriģināli. Pielikumā e</w:t>
      </w:r>
      <w:r w:rsidR="009950CD" w:rsidRPr="00C3472B">
        <w:t xml:space="preserve">lektroniskā </w:t>
      </w:r>
      <w:r w:rsidR="003241BE" w:rsidRPr="00C3472B">
        <w:t xml:space="preserve">pasta ziņojumam tika pievienots </w:t>
      </w:r>
      <w:r w:rsidR="00842782" w:rsidRPr="00C3472B">
        <w:t xml:space="preserve">rektora </w:t>
      </w:r>
      <w:r w:rsidR="007F3CC7" w:rsidRPr="00C3472B">
        <w:t>2020.gada 17.jūnija</w:t>
      </w:r>
      <w:r w:rsidR="003241BE" w:rsidRPr="00C3472B">
        <w:t xml:space="preserve"> rīkojums Nr.</w:t>
      </w:r>
      <w:r w:rsidR="009950CD" w:rsidRPr="00C3472B">
        <w:t> </w:t>
      </w:r>
      <w:r w:rsidR="003241BE" w:rsidRPr="00C3472B">
        <w:t xml:space="preserve">1/240 </w:t>
      </w:r>
      <w:r w:rsidR="009950CD" w:rsidRPr="00C3472B">
        <w:t>„</w:t>
      </w:r>
      <w:r w:rsidR="003241BE" w:rsidRPr="00C3472B">
        <w:t>Par vienota diploma pielikuma sagatavošanu”</w:t>
      </w:r>
      <w:r w:rsidR="009950CD" w:rsidRPr="00C3472B">
        <w:t xml:space="preserve"> (turpmāk – rīkojums)</w:t>
      </w:r>
      <w:r w:rsidR="00CB10FD" w:rsidRPr="00C3472B">
        <w:t xml:space="preserve">. Rīkojumā noteikts, ka ar </w:t>
      </w:r>
      <w:r w:rsidR="009950CD" w:rsidRPr="00C3472B">
        <w:t>2020.gada 16.jūniju</w:t>
      </w:r>
      <w:r w:rsidR="00CB10FD" w:rsidRPr="00C3472B">
        <w:t xml:space="preserve"> </w:t>
      </w:r>
      <w:r w:rsidR="009950CD" w:rsidRPr="00C3472B">
        <w:t xml:space="preserve">Latvijas Universitātes </w:t>
      </w:r>
      <w:r w:rsidR="00CB10FD" w:rsidRPr="00C3472B">
        <w:t>absolventiem diplomu pielikumus sagatavo un izsniedz elektroniskā formātā, p</w:t>
      </w:r>
      <w:r w:rsidR="006C0CED" w:rsidRPr="00C3472B">
        <w:t>arakstītus</w:t>
      </w:r>
      <w:r w:rsidR="00CB10FD" w:rsidRPr="00C3472B">
        <w:t xml:space="preserve"> ar drošu elektronisko parakstu.</w:t>
      </w:r>
      <w:r w:rsidR="006C0CED" w:rsidRPr="00C3472B">
        <w:t xml:space="preserve"> Elektroniski parakstītus diplomu pielikumus ievieto </w:t>
      </w:r>
      <w:r w:rsidR="009950CD" w:rsidRPr="00C3472B">
        <w:t xml:space="preserve">Latvijas Universitātes </w:t>
      </w:r>
      <w:r w:rsidR="006C0CED" w:rsidRPr="00C3472B">
        <w:t>informācijas sistēmā studējošā lietā, nodrošinot piekļuvi diploma pielikuma adresātam. Diplomu pielikumus papīra formātā sagatavo kā dokumentu atvasinājumus.</w:t>
      </w:r>
    </w:p>
    <w:p w14:paraId="3A7EEDD5" w14:textId="07A65B30" w:rsidR="00C2087A" w:rsidRPr="00C3472B" w:rsidRDefault="006C0CED" w:rsidP="00C3472B">
      <w:pPr>
        <w:spacing w:line="276" w:lineRule="auto"/>
        <w:ind w:firstLine="567"/>
        <w:jc w:val="both"/>
      </w:pPr>
      <w:r w:rsidRPr="00C3472B">
        <w:t xml:space="preserve">2020.gada 2.jūlijā </w:t>
      </w:r>
      <w:r w:rsidR="00ED621C" w:rsidRPr="00C3472B">
        <w:t>p</w:t>
      </w:r>
      <w:r w:rsidRPr="00C3472B">
        <w:t>ieteicējs Latvijas Universitātes rektoram, Juridiskās fakultātes dekānei un Juridiskās fakultātes Studentu pašpārvaldei nosūtīja e</w:t>
      </w:r>
      <w:r w:rsidR="009950CD" w:rsidRPr="00C3472B">
        <w:t xml:space="preserve">lektroniskā </w:t>
      </w:r>
      <w:r w:rsidRPr="00C3472B">
        <w:t>pasta ziņojumu, kurā norādīja, ka šāda</w:t>
      </w:r>
      <w:r w:rsidR="008C00AD" w:rsidRPr="00C3472B">
        <w:t xml:space="preserve"> diplomu pielikumu izdošanas</w:t>
      </w:r>
      <w:r w:rsidRPr="00C3472B">
        <w:t xml:space="preserve"> </w:t>
      </w:r>
      <w:r w:rsidR="008C00AD" w:rsidRPr="00C3472B">
        <w:t xml:space="preserve">kārtība neatbilst Ministru kabineta </w:t>
      </w:r>
      <w:r w:rsidR="009950CD" w:rsidRPr="00C3472B">
        <w:t>2013.gada 16.aprīļa</w:t>
      </w:r>
      <w:r w:rsidR="008C00AD" w:rsidRPr="00C3472B">
        <w:t xml:space="preserve"> noteikumiem Nr.</w:t>
      </w:r>
      <w:r w:rsidR="009950CD" w:rsidRPr="00C3472B">
        <w:t> </w:t>
      </w:r>
      <w:r w:rsidR="008C00AD" w:rsidRPr="00C3472B">
        <w:t xml:space="preserve">202 </w:t>
      </w:r>
      <w:r w:rsidR="009950CD" w:rsidRPr="00C3472B">
        <w:t>„</w:t>
      </w:r>
      <w:r w:rsidR="008C00AD" w:rsidRPr="00C3472B">
        <w:t>Kārtība, kādā izsniedz valsts atzītus augstāko izglītību apliecinošus dokumentus”</w:t>
      </w:r>
      <w:r w:rsidR="009950CD" w:rsidRPr="00C3472B">
        <w:t xml:space="preserve"> (turpmāk – noteikumi Nr. 202)</w:t>
      </w:r>
      <w:r w:rsidR="00863653" w:rsidRPr="00C3472B">
        <w:t>,</w:t>
      </w:r>
      <w:r w:rsidR="008C00AD" w:rsidRPr="00C3472B">
        <w:t xml:space="preserve"> lūdza atcelt rīkojumu un izsniegt diplomu pielikumus atbilstoši noteikumiem Nr.</w:t>
      </w:r>
      <w:r w:rsidR="009950CD" w:rsidRPr="00C3472B">
        <w:t> </w:t>
      </w:r>
      <w:r w:rsidR="008C00AD" w:rsidRPr="00C3472B">
        <w:t>202</w:t>
      </w:r>
      <w:r w:rsidR="00863653" w:rsidRPr="00C3472B">
        <w:t>.</w:t>
      </w:r>
    </w:p>
    <w:p w14:paraId="2F746681" w14:textId="6621036A" w:rsidR="00ED621C" w:rsidRPr="00C3472B" w:rsidRDefault="00ED621C" w:rsidP="00C3472B">
      <w:pPr>
        <w:spacing w:line="276" w:lineRule="auto"/>
        <w:ind w:firstLine="567"/>
        <w:jc w:val="both"/>
      </w:pPr>
      <w:r w:rsidRPr="00C3472B">
        <w:t xml:space="preserve">2020.gada 3.jūlijā pieteicējs saņēma Latvijas Universitātes Juridiskā departamenta </w:t>
      </w:r>
      <w:r w:rsidR="00346DBD" w:rsidRPr="00C3472B">
        <w:t xml:space="preserve">sagatavotu </w:t>
      </w:r>
      <w:r w:rsidRPr="00C3472B">
        <w:t>atbildi, ka diplomu pielikumi ir izdoti atbilstošā formā</w:t>
      </w:r>
      <w:r w:rsidR="00346DBD" w:rsidRPr="00C3472B">
        <w:t>tā</w:t>
      </w:r>
      <w:r w:rsidRPr="00C3472B">
        <w:t xml:space="preserve">, un šādi dokumenti ir ar </w:t>
      </w:r>
      <w:r w:rsidRPr="00C3472B">
        <w:lastRenderedPageBreak/>
        <w:t>tādu pašu juridisku spēku</w:t>
      </w:r>
      <w:r w:rsidR="00891CC9" w:rsidRPr="00C3472B">
        <w:t xml:space="preserve"> kā papīra formātā izdotie. </w:t>
      </w:r>
      <w:r w:rsidR="00697955" w:rsidRPr="00C3472B">
        <w:t>Turklāt</w:t>
      </w:r>
      <w:r w:rsidR="00891CC9" w:rsidRPr="00C3472B">
        <w:t xml:space="preserve"> pieteicējs var saņemt elektroniskā dokumenta atvasinājumu papīra formā</w:t>
      </w:r>
      <w:r w:rsidR="00346DBD" w:rsidRPr="00C3472B">
        <w:t>tā</w:t>
      </w:r>
      <w:r w:rsidRPr="00C3472B">
        <w:t>.</w:t>
      </w:r>
    </w:p>
    <w:p w14:paraId="773EFCD9" w14:textId="77777777" w:rsidR="00891CC9" w:rsidRPr="00C3472B" w:rsidRDefault="00891CC9" w:rsidP="00C3472B">
      <w:pPr>
        <w:spacing w:line="276" w:lineRule="auto"/>
        <w:ind w:firstLine="567"/>
        <w:jc w:val="both"/>
      </w:pPr>
    </w:p>
    <w:p w14:paraId="537563D9" w14:textId="1404E72E" w:rsidR="00ED621C" w:rsidRPr="00C3472B" w:rsidRDefault="00ED621C" w:rsidP="00C3472B">
      <w:pPr>
        <w:spacing w:line="276" w:lineRule="auto"/>
        <w:ind w:firstLine="567"/>
        <w:jc w:val="both"/>
      </w:pPr>
      <w:r w:rsidRPr="00C3472B">
        <w:t>[2]</w:t>
      </w:r>
      <w:r w:rsidR="009950CD" w:rsidRPr="00C3472B">
        <w:t> </w:t>
      </w:r>
      <w:r w:rsidRPr="00C3472B">
        <w:t xml:space="preserve">Pieteicējs vērsās </w:t>
      </w:r>
      <w:r w:rsidR="000162B2" w:rsidRPr="00C3472B">
        <w:t>tiesā</w:t>
      </w:r>
      <w:r w:rsidRPr="00C3472B">
        <w:t xml:space="preserve"> ar lūgumu noteikt Latvijas Universitātei pienākumu izsniegt diploma pielikuma oriģinālu papīra formātā.</w:t>
      </w:r>
    </w:p>
    <w:p w14:paraId="0ADDE30F" w14:textId="1D1D950D" w:rsidR="000162B2" w:rsidRPr="00C3472B" w:rsidRDefault="000162B2" w:rsidP="00C3472B">
      <w:pPr>
        <w:spacing w:line="276" w:lineRule="auto"/>
        <w:ind w:firstLine="567"/>
        <w:jc w:val="both"/>
      </w:pPr>
    </w:p>
    <w:p w14:paraId="4C46B4C1" w14:textId="380A2029" w:rsidR="00891CC9" w:rsidRPr="00C3472B" w:rsidRDefault="0048602E" w:rsidP="00C3472B">
      <w:pPr>
        <w:spacing w:line="276" w:lineRule="auto"/>
        <w:ind w:firstLine="567"/>
        <w:jc w:val="both"/>
      </w:pPr>
      <w:r w:rsidRPr="00C3472B">
        <w:t>[3] </w:t>
      </w:r>
      <w:r w:rsidR="00DB5CF9" w:rsidRPr="00C3472B">
        <w:t>Administratīvā</w:t>
      </w:r>
      <w:r w:rsidR="00863653" w:rsidRPr="00C3472B">
        <w:t>s</w:t>
      </w:r>
      <w:r w:rsidR="00DB5CF9" w:rsidRPr="00C3472B">
        <w:t xml:space="preserve"> rajona tiesa</w:t>
      </w:r>
      <w:r w:rsidR="00863653" w:rsidRPr="00C3472B">
        <w:t>s tiesnesis</w:t>
      </w:r>
      <w:r w:rsidR="000A2C0B" w:rsidRPr="00C3472B">
        <w:t xml:space="preserve">, </w:t>
      </w:r>
      <w:r w:rsidR="00863653" w:rsidRPr="00C3472B">
        <w:t>izvērtējot pieteikuma pieļaujamību</w:t>
      </w:r>
      <w:r w:rsidR="000A2C0B" w:rsidRPr="00C3472B">
        <w:t>,</w:t>
      </w:r>
      <w:r w:rsidR="00891CC9" w:rsidRPr="00C3472B">
        <w:t xml:space="preserve"> </w:t>
      </w:r>
      <w:r w:rsidR="00793661" w:rsidRPr="00C3472B">
        <w:t xml:space="preserve">secināja, ka </w:t>
      </w:r>
      <w:r w:rsidR="00E60EA2" w:rsidRPr="00C3472B">
        <w:t>pieteicējs ir iestādei īpaši pakļauta persona, tādēļ būtu jākonstatē, ka</w:t>
      </w:r>
      <w:r w:rsidR="002B0FA5" w:rsidRPr="00C3472B">
        <w:t>, pieteicējam neizsniedzot diploma pielikumu,</w:t>
      </w:r>
      <w:r w:rsidR="00E60EA2" w:rsidRPr="00C3472B">
        <w:t xml:space="preserve"> </w:t>
      </w:r>
      <w:r w:rsidR="00863653" w:rsidRPr="00C3472B">
        <w:t xml:space="preserve">ir </w:t>
      </w:r>
      <w:r w:rsidR="00E60EA2" w:rsidRPr="00C3472B">
        <w:t xml:space="preserve">radīts vai var rasties būtisks </w:t>
      </w:r>
      <w:r w:rsidR="00AD7005" w:rsidRPr="00C3472B">
        <w:t>cilvēktiesību aizskārums.</w:t>
      </w:r>
      <w:r w:rsidR="00E60EA2" w:rsidRPr="00C3472B">
        <w:t xml:space="preserve"> </w:t>
      </w:r>
    </w:p>
    <w:p w14:paraId="51B33428" w14:textId="162C2405" w:rsidR="00654BDE" w:rsidRPr="00C3472B" w:rsidRDefault="00863653" w:rsidP="00C3472B">
      <w:pPr>
        <w:spacing w:line="276" w:lineRule="auto"/>
        <w:ind w:firstLine="567"/>
        <w:jc w:val="both"/>
      </w:pPr>
      <w:r w:rsidRPr="00C3472B">
        <w:t>Tiesnesis</w:t>
      </w:r>
      <w:r w:rsidR="001906FB" w:rsidRPr="00C3472B">
        <w:t xml:space="preserve"> secin</w:t>
      </w:r>
      <w:r w:rsidR="00A51586" w:rsidRPr="00C3472B">
        <w:t>āj</w:t>
      </w:r>
      <w:r w:rsidR="001906FB" w:rsidRPr="00C3472B">
        <w:t xml:space="preserve">a, ka </w:t>
      </w:r>
      <w:r w:rsidR="0004734A" w:rsidRPr="00C3472B">
        <w:t>pieteicējam diploms ir izsniegts, arī diploma pielikums ir izsniegts, bet strīds ir par diploma pielikuma form</w:t>
      </w:r>
      <w:r w:rsidR="00346DBD" w:rsidRPr="00C3472B">
        <w:t>ātu</w:t>
      </w:r>
      <w:r w:rsidR="0004734A" w:rsidRPr="00C3472B">
        <w:t xml:space="preserve">. </w:t>
      </w:r>
      <w:r w:rsidRPr="00C3472B">
        <w:t xml:space="preserve">Tiesnesis </w:t>
      </w:r>
      <w:r w:rsidR="0004734A" w:rsidRPr="00C3472B">
        <w:t>nesaskat</w:t>
      </w:r>
      <w:r w:rsidR="00A51586" w:rsidRPr="00C3472B">
        <w:t>īj</w:t>
      </w:r>
      <w:r w:rsidR="0004734A" w:rsidRPr="00C3472B">
        <w:t xml:space="preserve">a, ka </w:t>
      </w:r>
      <w:r w:rsidR="001906FB" w:rsidRPr="00C3472B">
        <w:t>pieteicēja</w:t>
      </w:r>
      <w:r w:rsidR="0004734A" w:rsidRPr="00C3472B">
        <w:t xml:space="preserve">m </w:t>
      </w:r>
      <w:r w:rsidR="002B0FA5" w:rsidRPr="00C3472B">
        <w:t xml:space="preserve">kā iestādei īpaši pakļautai personai </w:t>
      </w:r>
      <w:r w:rsidR="0004734A" w:rsidRPr="00C3472B">
        <w:t>ir bijis nodarīts</w:t>
      </w:r>
      <w:r w:rsidR="001906FB" w:rsidRPr="00C3472B">
        <w:t xml:space="preserve"> ci</w:t>
      </w:r>
      <w:r w:rsidR="0004734A" w:rsidRPr="00C3472B">
        <w:t>lvēktiesību</w:t>
      </w:r>
      <w:r w:rsidR="001906FB" w:rsidRPr="00C3472B">
        <w:t xml:space="preserve"> aizskārums.</w:t>
      </w:r>
      <w:r w:rsidR="0004734A" w:rsidRPr="00C3472B">
        <w:t xml:space="preserve"> </w:t>
      </w:r>
      <w:r w:rsidR="00546E44" w:rsidRPr="00C3472B">
        <w:t>Tāpēc pieteicēja pieteikuma pieņemšana ir atsakāma, pamatojoties uz Administratīvā procesa likuma 191.panta pirmās daļas 1.punktu.</w:t>
      </w:r>
      <w:r w:rsidR="00346DBD" w:rsidRPr="00C3472B">
        <w:t xml:space="preserve"> </w:t>
      </w:r>
      <w:r w:rsidR="002B0FA5" w:rsidRPr="00C3472B">
        <w:t xml:space="preserve">Papildus </w:t>
      </w:r>
      <w:r w:rsidR="00546E44" w:rsidRPr="00C3472B">
        <w:t>tiesnesis</w:t>
      </w:r>
      <w:r w:rsidR="00012D39" w:rsidRPr="00C3472B">
        <w:t xml:space="preserve"> </w:t>
      </w:r>
      <w:r w:rsidR="002B0FA5" w:rsidRPr="00C3472B">
        <w:t>norād</w:t>
      </w:r>
      <w:r w:rsidR="00A51586" w:rsidRPr="00C3472B">
        <w:t>īja</w:t>
      </w:r>
      <w:r w:rsidR="002B0FA5" w:rsidRPr="00C3472B">
        <w:t>, ka pieteicējs</w:t>
      </w:r>
      <w:r w:rsidR="00AD7005" w:rsidRPr="00C3472B">
        <w:t xml:space="preserve"> kā iestādei īpaši pakļauta persona nav</w:t>
      </w:r>
      <w:r w:rsidR="002B0FA5" w:rsidRPr="00C3472B">
        <w:t xml:space="preserve"> ievērojis </w:t>
      </w:r>
      <w:r w:rsidR="003C37EB" w:rsidRPr="00C3472B">
        <w:t xml:space="preserve">strīda </w:t>
      </w:r>
      <w:r w:rsidR="002B0FA5" w:rsidRPr="00C3472B">
        <w:t>ārpustiesas izskatīšanas kārtību</w:t>
      </w:r>
      <w:r w:rsidR="008D68A7" w:rsidRPr="00C3472B">
        <w:t>, vēršoties Latvijas Universitātes Akadēmiskajā šķīrējtiesā</w:t>
      </w:r>
      <w:r w:rsidR="00654BDE" w:rsidRPr="00C3472B">
        <w:t>.</w:t>
      </w:r>
    </w:p>
    <w:p w14:paraId="564D5325" w14:textId="77777777" w:rsidR="002A791B" w:rsidRPr="00C3472B" w:rsidRDefault="002A791B" w:rsidP="00C3472B">
      <w:pPr>
        <w:spacing w:line="276" w:lineRule="auto"/>
        <w:ind w:firstLine="567"/>
        <w:jc w:val="both"/>
      </w:pPr>
    </w:p>
    <w:p w14:paraId="6F7B8396" w14:textId="1C9F523D" w:rsidR="000A2C0B" w:rsidRPr="00C3472B" w:rsidRDefault="002A791B" w:rsidP="00C3472B">
      <w:pPr>
        <w:spacing w:line="276" w:lineRule="auto"/>
        <w:ind w:firstLine="567"/>
        <w:jc w:val="both"/>
      </w:pPr>
      <w:r w:rsidRPr="00C3472B">
        <w:t>[</w:t>
      </w:r>
      <w:r w:rsidR="00A714BA" w:rsidRPr="00C3472B">
        <w:t>4</w:t>
      </w:r>
      <w:r w:rsidRPr="00C3472B">
        <w:t xml:space="preserve">] Pieteicējs par minēto </w:t>
      </w:r>
      <w:r w:rsidR="00012D39" w:rsidRPr="00C3472B">
        <w:t xml:space="preserve">Administratīvās rajona </w:t>
      </w:r>
      <w:r w:rsidRPr="00C3472B">
        <w:t xml:space="preserve">tiesas </w:t>
      </w:r>
      <w:r w:rsidR="009950CD" w:rsidRPr="00C3472B">
        <w:t xml:space="preserve">tiesneša </w:t>
      </w:r>
      <w:r w:rsidR="000606CB" w:rsidRPr="00C3472B">
        <w:t>lēmumu</w:t>
      </w:r>
      <w:r w:rsidRPr="00C3472B">
        <w:t xml:space="preserve"> iesniedza </w:t>
      </w:r>
      <w:r w:rsidR="004C6F34" w:rsidRPr="00C3472B">
        <w:t>blakus s</w:t>
      </w:r>
      <w:r w:rsidRPr="00C3472B">
        <w:t>ūdzību</w:t>
      </w:r>
      <w:r w:rsidR="00301CC2" w:rsidRPr="00C3472B">
        <w:t xml:space="preserve">, kurā </w:t>
      </w:r>
      <w:r w:rsidR="00B70D7F" w:rsidRPr="00C3472B">
        <w:t>norādīja</w:t>
      </w:r>
      <w:r w:rsidR="00301CC2" w:rsidRPr="00C3472B">
        <w:t>, ka faktiskās rīcības veikšanas brīdī viņš vairs nav bijis iestādei īpaši pakļauta persona, tādēļ ir konstatējama faktiskās rīcības pazīme „uz āru vērsts”</w:t>
      </w:r>
      <w:r w:rsidRPr="00C3472B">
        <w:t>.</w:t>
      </w:r>
      <w:r w:rsidR="00B70D7F" w:rsidRPr="00C3472B">
        <w:t xml:space="preserve"> </w:t>
      </w:r>
      <w:r w:rsidR="00AB4CB2" w:rsidRPr="00C3472B">
        <w:t>Līdz ar to p</w:t>
      </w:r>
      <w:r w:rsidR="00B70D7F" w:rsidRPr="00C3472B">
        <w:t xml:space="preserve">ieteicējam neesot </w:t>
      </w:r>
      <w:r w:rsidR="008D68A7" w:rsidRPr="00C3472B">
        <w:t xml:space="preserve">bijis </w:t>
      </w:r>
      <w:r w:rsidR="00B70D7F" w:rsidRPr="00C3472B">
        <w:t>jāievēro</w:t>
      </w:r>
      <w:r w:rsidR="00AB4CB2" w:rsidRPr="00C3472B">
        <w:t xml:space="preserve"> arī strīda</w:t>
      </w:r>
      <w:r w:rsidR="00B70D7F" w:rsidRPr="00C3472B">
        <w:t xml:space="preserve"> ārpustiesas izskatīšanas kārtība </w:t>
      </w:r>
      <w:r w:rsidR="00AB4CB2" w:rsidRPr="00C3472B">
        <w:t>Latvijas Universitātes Akadēmiskajā šķīrējtiesā.</w:t>
      </w:r>
    </w:p>
    <w:p w14:paraId="707406D4" w14:textId="77777777" w:rsidR="002A791B" w:rsidRPr="00C3472B" w:rsidRDefault="002A791B" w:rsidP="00C3472B">
      <w:pPr>
        <w:spacing w:line="276" w:lineRule="auto"/>
        <w:ind w:firstLine="567"/>
        <w:jc w:val="both"/>
      </w:pPr>
    </w:p>
    <w:p w14:paraId="2E36DE3D" w14:textId="77777777" w:rsidR="002A791B" w:rsidRPr="00C3472B" w:rsidRDefault="002A791B" w:rsidP="00C3472B">
      <w:pPr>
        <w:spacing w:line="276" w:lineRule="auto"/>
        <w:jc w:val="center"/>
        <w:rPr>
          <w:b/>
        </w:rPr>
      </w:pPr>
      <w:r w:rsidRPr="00C3472B">
        <w:rPr>
          <w:b/>
        </w:rPr>
        <w:t>Motīvu daļa</w:t>
      </w:r>
    </w:p>
    <w:p w14:paraId="7E2FD9C7" w14:textId="77777777" w:rsidR="002B420F" w:rsidRPr="00C3472B" w:rsidRDefault="002B420F" w:rsidP="00C3472B">
      <w:pPr>
        <w:spacing w:line="276" w:lineRule="auto"/>
        <w:jc w:val="center"/>
        <w:rPr>
          <w:b/>
        </w:rPr>
      </w:pPr>
    </w:p>
    <w:p w14:paraId="3A27F162" w14:textId="7F629DE2" w:rsidR="002B420F" w:rsidRPr="00C3472B" w:rsidRDefault="00F83CFB" w:rsidP="00C3472B">
      <w:pPr>
        <w:spacing w:line="276" w:lineRule="auto"/>
        <w:ind w:firstLine="567"/>
        <w:jc w:val="both"/>
      </w:pPr>
      <w:r w:rsidRPr="00C3472B">
        <w:t>[5]</w:t>
      </w:r>
      <w:r w:rsidR="009950CD" w:rsidRPr="00C3472B">
        <w:t> </w:t>
      </w:r>
      <w:r w:rsidR="00AA7D28" w:rsidRPr="00C3472B">
        <w:t>Lietā ir strīds par to, vai personai ir tiesības vērsties ar pieteikumu tiesā par to, ka universitāte</w:t>
      </w:r>
      <w:r w:rsidR="002B420F" w:rsidRPr="00C3472B">
        <w:t xml:space="preserve"> </w:t>
      </w:r>
      <w:r w:rsidR="00AA7D28" w:rsidRPr="00C3472B">
        <w:t>nav izpildījusi tiesību normās paredzēto</w:t>
      </w:r>
      <w:r w:rsidR="002B420F" w:rsidRPr="00C3472B">
        <w:t xml:space="preserve"> pienākum</w:t>
      </w:r>
      <w:r w:rsidR="00AA7D28" w:rsidRPr="00C3472B">
        <w:t>u</w:t>
      </w:r>
      <w:r w:rsidR="002B420F" w:rsidRPr="00C3472B">
        <w:t xml:space="preserve"> izsniegt </w:t>
      </w:r>
      <w:r w:rsidR="00AA7D28" w:rsidRPr="00C3472B">
        <w:t xml:space="preserve">pieteicējam </w:t>
      </w:r>
      <w:r w:rsidR="002B420F" w:rsidRPr="00C3472B">
        <w:t>diploma pielikumu papīra formātā</w:t>
      </w:r>
      <w:r w:rsidR="0044440B" w:rsidRPr="00C3472B">
        <w:t>.</w:t>
      </w:r>
    </w:p>
    <w:p w14:paraId="688543AF" w14:textId="5B82786C" w:rsidR="00AA7D28" w:rsidRPr="00C3472B" w:rsidRDefault="00AA7D28" w:rsidP="00C3472B">
      <w:pPr>
        <w:spacing w:line="276" w:lineRule="auto"/>
        <w:ind w:firstLine="567"/>
        <w:jc w:val="both"/>
      </w:pPr>
    </w:p>
    <w:p w14:paraId="3752BDFF" w14:textId="285162A9" w:rsidR="00AA7D28" w:rsidRPr="00C3472B" w:rsidRDefault="00AA7D28" w:rsidP="00C3472B">
      <w:pPr>
        <w:spacing w:line="276" w:lineRule="auto"/>
        <w:ind w:firstLine="567"/>
        <w:jc w:val="both"/>
      </w:pPr>
      <w:r w:rsidRPr="00C3472B">
        <w:t xml:space="preserve">[6] Atbilstoši Administratīvā procesa likuma 89.pantam faktiskā rīcība ir vērsta uz faktisku seku radīšanu, </w:t>
      </w:r>
      <w:r w:rsidRPr="00C3472B">
        <w:rPr>
          <w:i/>
          <w:iCs/>
        </w:rPr>
        <w:t>ja privātpersonai uz šo rīcību ir tiesības</w:t>
      </w:r>
      <w:r w:rsidR="00E10621" w:rsidRPr="00C3472B">
        <w:t>.</w:t>
      </w:r>
    </w:p>
    <w:p w14:paraId="285ACB1B" w14:textId="21622A96" w:rsidR="009950CD" w:rsidRPr="00C3472B" w:rsidRDefault="009950CD" w:rsidP="00C3472B">
      <w:pPr>
        <w:spacing w:line="276" w:lineRule="auto"/>
        <w:ind w:firstLine="567"/>
        <w:jc w:val="both"/>
      </w:pPr>
      <w:r w:rsidRPr="00C3472B">
        <w:t>N</w:t>
      </w:r>
      <w:r w:rsidR="003D7B64" w:rsidRPr="00C3472B">
        <w:t>oteikumu Nr.</w:t>
      </w:r>
      <w:r w:rsidRPr="00C3472B">
        <w:t> </w:t>
      </w:r>
      <w:r w:rsidR="003D7B64" w:rsidRPr="00C3472B">
        <w:t>202 2.4.</w:t>
      </w:r>
      <w:r w:rsidR="002308AC" w:rsidRPr="00C3472B">
        <w:t>apakš</w:t>
      </w:r>
      <w:r w:rsidR="003D7B64" w:rsidRPr="00C3472B">
        <w:t>punkts</w:t>
      </w:r>
      <w:r w:rsidR="00096259" w:rsidRPr="00C3472B">
        <w:t xml:space="preserve"> </w:t>
      </w:r>
      <w:r w:rsidR="003D7B64" w:rsidRPr="00C3472B">
        <w:t>paredz, ka otrā līmeņa profesionālo augstāko izglītību un augstāko profesionālo kvalifikāciju apliecina profesionālā maģistra diploms un augstākās profesionālās kvalifikācijas diploms. No šo noteikumu 12.punkta izriet, ka diplomam pievieno diploma pielikumu. Attiecībā uz diploma pielikuma form</w:t>
      </w:r>
      <w:r w:rsidR="00346DBD" w:rsidRPr="00C3472B">
        <w:t>ātu</w:t>
      </w:r>
      <w:r w:rsidR="003D7B64" w:rsidRPr="00C3472B">
        <w:t xml:space="preserve"> noteikumu Nr.</w:t>
      </w:r>
      <w:r w:rsidRPr="00C3472B">
        <w:t> </w:t>
      </w:r>
      <w:r w:rsidR="003D7B64" w:rsidRPr="00C3472B">
        <w:t xml:space="preserve">202 22.punkts </w:t>
      </w:r>
      <w:r w:rsidR="007F3CC7" w:rsidRPr="00C3472B">
        <w:t>noteic</w:t>
      </w:r>
      <w:r w:rsidR="003D7B64" w:rsidRPr="00C3472B">
        <w:t>, ka diploma pielikuma lapu izgatavo no krītpapīra (115 g/m</w:t>
      </w:r>
      <w:r w:rsidR="003D7B64" w:rsidRPr="00C3472B">
        <w:rPr>
          <w:vertAlign w:val="superscript"/>
        </w:rPr>
        <w:t>2</w:t>
      </w:r>
      <w:r w:rsidR="003D7B64" w:rsidRPr="00C3472B">
        <w:t>)</w:t>
      </w:r>
      <w:r w:rsidR="007F3CC7" w:rsidRPr="00C3472B">
        <w:t>, tās</w:t>
      </w:r>
      <w:r w:rsidR="003D7B64" w:rsidRPr="00C3472B">
        <w:t xml:space="preserve"> lielums ir A4 formāta lapa (210 х 297 mm)</w:t>
      </w:r>
      <w:r w:rsidR="007F3CC7" w:rsidRPr="00C3472B">
        <w:t>, kā arī</w:t>
      </w:r>
      <w:r w:rsidR="003D7B64" w:rsidRPr="00C3472B">
        <w:t xml:space="preserve"> </w:t>
      </w:r>
      <w:r w:rsidR="007F3CC7" w:rsidRPr="00C3472B">
        <w:t>l</w:t>
      </w:r>
      <w:r w:rsidR="003D7B64" w:rsidRPr="00C3472B">
        <w:t xml:space="preserve">apas abas puses ir pārklātas ar vienota parauga aizsardzības tīkliņu pelēkā krāsā. </w:t>
      </w:r>
      <w:r w:rsidRPr="00C3472B">
        <w:t xml:space="preserve">Tāpat </w:t>
      </w:r>
      <w:r w:rsidR="003D7B64" w:rsidRPr="00C3472B">
        <w:t>23.punkts paredz, ka diploma pielikuma lapas ir numurētas, caurauklotas un apstiprinātas ar augstākās izglītības iestādes vadītāja pilnvarotas amatpersonas parakstu un augstākās izglītības iestādes zīmoga nospiedumu.</w:t>
      </w:r>
    </w:p>
    <w:p w14:paraId="68877BCE" w14:textId="1830BB3D" w:rsidR="00C952A1" w:rsidRPr="00C3472B" w:rsidRDefault="00C952A1" w:rsidP="00C3472B">
      <w:pPr>
        <w:spacing w:line="276" w:lineRule="auto"/>
        <w:ind w:firstLine="567"/>
        <w:jc w:val="both"/>
      </w:pPr>
      <w:r w:rsidRPr="00C3472B">
        <w:t>M</w:t>
      </w:r>
      <w:r w:rsidR="009950CD" w:rsidRPr="00C3472B">
        <w:t>inēt</w:t>
      </w:r>
      <w:r w:rsidR="006563FE" w:rsidRPr="00C3472B">
        <w:t>ā</w:t>
      </w:r>
      <w:r w:rsidR="009950CD" w:rsidRPr="00C3472B">
        <w:t>s</w:t>
      </w:r>
      <w:r w:rsidR="003D7B64" w:rsidRPr="00C3472B">
        <w:t xml:space="preserve"> tiesību normas paredz konkrētu augstākās izglītības iestādes pienākumu</w:t>
      </w:r>
      <w:r w:rsidR="006563FE" w:rsidRPr="00C3472B">
        <w:t xml:space="preserve"> un kārtību</w:t>
      </w:r>
      <w:r w:rsidR="003D7B64" w:rsidRPr="00C3472B">
        <w:t>, kādā tai ir jāizsniedz augstāko izglītību apliecinoši dokumenti.</w:t>
      </w:r>
      <w:r w:rsidR="0042513A" w:rsidRPr="00C3472B">
        <w:t xml:space="preserve"> </w:t>
      </w:r>
      <w:r w:rsidR="00A77BE1" w:rsidRPr="00C3472B">
        <w:t>Šāda veida t</w:t>
      </w:r>
      <w:r w:rsidR="004A6549" w:rsidRPr="00C3472B">
        <w:t>iesību normas piešķir</w:t>
      </w:r>
      <w:r w:rsidR="00096259" w:rsidRPr="00C3472B">
        <w:t xml:space="preserve"> arī privātpersonai</w:t>
      </w:r>
      <w:r w:rsidRPr="00C3472B">
        <w:t xml:space="preserve"> tiesības </w:t>
      </w:r>
      <w:r w:rsidR="00096259" w:rsidRPr="00C3472B">
        <w:t xml:space="preserve">prasīt dokumenta izsniegšanu </w:t>
      </w:r>
      <w:r w:rsidR="00A77BE1" w:rsidRPr="00C3472B">
        <w:t>noteiktā formā</w:t>
      </w:r>
      <w:r w:rsidR="005B2245" w:rsidRPr="00C3472B">
        <w:t>tā</w:t>
      </w:r>
      <w:r w:rsidRPr="00C3472B">
        <w:t>.</w:t>
      </w:r>
      <w:r w:rsidR="00A77BE1" w:rsidRPr="00C3472B">
        <w:t xml:space="preserve"> </w:t>
      </w:r>
      <w:r w:rsidRPr="00C3472B">
        <w:t xml:space="preserve">  </w:t>
      </w:r>
    </w:p>
    <w:p w14:paraId="73E71C63" w14:textId="30A56FC5" w:rsidR="00C952A1" w:rsidRPr="00C3472B" w:rsidRDefault="00C952A1" w:rsidP="00C3472B">
      <w:pPr>
        <w:spacing w:line="276" w:lineRule="auto"/>
        <w:ind w:firstLine="567"/>
        <w:jc w:val="both"/>
      </w:pPr>
    </w:p>
    <w:p w14:paraId="5801579A" w14:textId="01577482" w:rsidR="00FA4B1F" w:rsidRPr="00C3472B" w:rsidRDefault="00C952A1" w:rsidP="00C3472B">
      <w:pPr>
        <w:spacing w:line="276" w:lineRule="auto"/>
        <w:ind w:firstLine="567"/>
        <w:jc w:val="both"/>
      </w:pPr>
      <w:r w:rsidRPr="00C3472B">
        <w:t xml:space="preserve">[7] </w:t>
      </w:r>
      <w:r w:rsidR="004C7AD7" w:rsidRPr="00C3472B">
        <w:t xml:space="preserve">Nav pamatots tiesneša lēmumā norādītais, ka </w:t>
      </w:r>
      <w:r w:rsidRPr="00C3472B">
        <w:t>nav konstatējama faktiskās rīcības pazīme „uz āru vērsts”</w:t>
      </w:r>
      <w:r w:rsidR="00686098" w:rsidRPr="00C3472B">
        <w:t>, jo pieteicējs ir īpaši pakļauta persona.</w:t>
      </w:r>
    </w:p>
    <w:p w14:paraId="68EB5DE2" w14:textId="21F36D80" w:rsidR="00E10621" w:rsidRPr="00C3472B" w:rsidRDefault="004A6549" w:rsidP="00C3472B">
      <w:pPr>
        <w:spacing w:line="276" w:lineRule="auto"/>
        <w:ind w:firstLine="567"/>
        <w:jc w:val="both"/>
      </w:pPr>
      <w:r w:rsidRPr="00C3472B">
        <w:lastRenderedPageBreak/>
        <w:t>P</w:t>
      </w:r>
      <w:r w:rsidR="00C952A1" w:rsidRPr="00C3472B">
        <w:t>ieteicējs iestādei īpaši pakļautās personas statusu zaudēja ar brīdi, kad tika izbeigts viņa studējošā statuss un viņam ar Valsts pārbaudījumu komisijas 2020.gada 30.jūnija lēmumu Nr. 1 tika piešķirts profesionālā maģistra grāds tiesību zinātnē ar kvalifikāciju „jurists”.</w:t>
      </w:r>
      <w:r w:rsidR="004C7AD7" w:rsidRPr="00C3472B">
        <w:t xml:space="preserve"> Tāpat būtiski ir ņemt vērā</w:t>
      </w:r>
      <w:r w:rsidRPr="00C3472B">
        <w:t xml:space="preserve">, ka diploms tiek izsniegts, lai pieteicējs varētu turpmāk izmantot šo dokumentu attiecībās ar trešajām personām. </w:t>
      </w:r>
      <w:r w:rsidR="00096259" w:rsidRPr="00C3472B">
        <w:t>N</w:t>
      </w:r>
      <w:r w:rsidRPr="00C3472B">
        <w:t xml:space="preserve">oteikumos </w:t>
      </w:r>
      <w:r w:rsidR="004C7AD7" w:rsidRPr="00C3472B">
        <w:t>Nr. 202 ietvertā</w:t>
      </w:r>
      <w:r w:rsidR="00096259" w:rsidRPr="00C3472B">
        <w:t xml:space="preserve"> detalizētā</w:t>
      </w:r>
      <w:r w:rsidR="004C7AD7" w:rsidRPr="00C3472B">
        <w:t xml:space="preserve"> regulējuma mērķi</w:t>
      </w:r>
      <w:r w:rsidRPr="00C3472B">
        <w:t xml:space="preserve">s ir noteikt </w:t>
      </w:r>
      <w:r w:rsidR="005B2245" w:rsidRPr="00C3472B">
        <w:t xml:space="preserve">formāta </w:t>
      </w:r>
      <w:r w:rsidRPr="00C3472B">
        <w:t xml:space="preserve">prasības, kas samazina dokumenta viltošanas iespējas (speciāls papīrs </w:t>
      </w:r>
      <w:r w:rsidR="00E10621" w:rsidRPr="00C3472B">
        <w:t>ar aizsardzības tīkliņu pelēkā krāsā</w:t>
      </w:r>
      <w:r w:rsidRPr="00C3472B">
        <w:t xml:space="preserve">). </w:t>
      </w:r>
      <w:r w:rsidR="00A77BE1" w:rsidRPr="00C3472B">
        <w:t>Līdz ar to š</w:t>
      </w:r>
      <w:r w:rsidR="00E10621" w:rsidRPr="00C3472B">
        <w:t>ādu tiesību normu neievērošana var novest pie situācijām</w:t>
      </w:r>
      <w:r w:rsidR="00FA4B1F" w:rsidRPr="00C3472B">
        <w:t xml:space="preserve">, </w:t>
      </w:r>
      <w:r w:rsidR="00E10621" w:rsidRPr="00C3472B">
        <w:t>kad</w:t>
      </w:r>
      <w:r w:rsidR="00FA4B1F" w:rsidRPr="00C3472B">
        <w:t xml:space="preserve"> trešās personas, kurām dokuments tiek uzrādīts, var izteikt šaubas par dokumenta īstumu.</w:t>
      </w:r>
      <w:r w:rsidR="00E10621" w:rsidRPr="00C3472B">
        <w:t xml:space="preserve"> </w:t>
      </w:r>
      <w:r w:rsidR="001B6087" w:rsidRPr="00C3472B">
        <w:t xml:space="preserve">Iepriekš minētais savukārt norāda, ka universitātes rīcība </w:t>
      </w:r>
      <w:r w:rsidR="00E10621" w:rsidRPr="00C3472B">
        <w:t>var ietekmēt</w:t>
      </w:r>
      <w:r w:rsidR="00FA4B1F" w:rsidRPr="00C3472B">
        <w:t xml:space="preserve"> attiecības, kas universitātes absolventam var</w:t>
      </w:r>
      <w:r w:rsidR="00E10621" w:rsidRPr="00C3472B">
        <w:t xml:space="preserve"> </w:t>
      </w:r>
      <w:r w:rsidR="00FA4B1F" w:rsidRPr="00C3472B">
        <w:t>rasties ar citām personām</w:t>
      </w:r>
      <w:r w:rsidR="001B6087" w:rsidRPr="00C3472B">
        <w:t xml:space="preserve"> jau pēc studiju procesa noslēguma.</w:t>
      </w:r>
    </w:p>
    <w:p w14:paraId="6D0CE14A" w14:textId="0C3F068F" w:rsidR="004A6549" w:rsidRPr="00C3472B" w:rsidRDefault="00E10621" w:rsidP="00C3472B">
      <w:pPr>
        <w:spacing w:line="276" w:lineRule="auto"/>
        <w:ind w:firstLine="567"/>
        <w:jc w:val="both"/>
      </w:pPr>
      <w:r w:rsidRPr="00C3472B">
        <w:t xml:space="preserve"> </w:t>
      </w:r>
    </w:p>
    <w:p w14:paraId="7DA2E02F" w14:textId="25B5CE89" w:rsidR="00E10621" w:rsidRPr="00C3472B" w:rsidRDefault="00E10621" w:rsidP="00C3472B">
      <w:pPr>
        <w:spacing w:line="276" w:lineRule="auto"/>
        <w:ind w:firstLine="567"/>
        <w:jc w:val="both"/>
      </w:pPr>
      <w:r w:rsidRPr="00C3472B">
        <w:t>[8] Apkopjot iepriekš minēto, Senāts atzīst, ka diploma pielikuma oriģināla neizsniegšana papīra formātā ir uzskatāma par Latvijas Universitātes faktisko rīcību.</w:t>
      </w:r>
    </w:p>
    <w:p w14:paraId="34EC86AA" w14:textId="4AC12301" w:rsidR="007F13EF" w:rsidRPr="00C3472B" w:rsidRDefault="00D157D5" w:rsidP="00C3472B">
      <w:pPr>
        <w:autoSpaceDE w:val="0"/>
        <w:autoSpaceDN w:val="0"/>
        <w:adjustRightInd w:val="0"/>
        <w:spacing w:line="276" w:lineRule="auto"/>
        <w:ind w:firstLine="567"/>
        <w:jc w:val="both"/>
      </w:pPr>
      <w:r w:rsidRPr="00C3472B">
        <w:rPr>
          <w:rFonts w:eastAsiaTheme="minorHAnsi"/>
          <w:lang w:eastAsia="en-US"/>
        </w:rPr>
        <w:t xml:space="preserve">Ievērojot minēto, Administratīvās rajona tiesas </w:t>
      </w:r>
      <w:r w:rsidR="007F13EF" w:rsidRPr="00C3472B">
        <w:rPr>
          <w:rFonts w:eastAsiaTheme="minorHAnsi"/>
          <w:lang w:eastAsia="en-US"/>
        </w:rPr>
        <w:t xml:space="preserve">tiesneša </w:t>
      </w:r>
      <w:r w:rsidRPr="00C3472B">
        <w:rPr>
          <w:rFonts w:eastAsiaTheme="minorHAnsi"/>
          <w:lang w:eastAsia="en-US"/>
        </w:rPr>
        <w:t xml:space="preserve">lēmums </w:t>
      </w:r>
      <w:r w:rsidR="007F13EF" w:rsidRPr="00C3472B">
        <w:t>ir atceļams, un jautājums par pieteikuma virzību</w:t>
      </w:r>
      <w:r w:rsidR="00096259" w:rsidRPr="00C3472B">
        <w:t xml:space="preserve"> nododams</w:t>
      </w:r>
      <w:r w:rsidR="007F13EF" w:rsidRPr="00C3472B">
        <w:t xml:space="preserve"> jaunai izskatīšanai Administratīvajā rajona tiesā.</w:t>
      </w:r>
    </w:p>
    <w:p w14:paraId="7A9A6072" w14:textId="77777777" w:rsidR="002A791B" w:rsidRPr="00C3472B" w:rsidRDefault="002A791B" w:rsidP="00C3472B">
      <w:pPr>
        <w:spacing w:line="276" w:lineRule="auto"/>
        <w:ind w:firstLine="567"/>
        <w:jc w:val="both"/>
        <w:rPr>
          <w:rFonts w:eastAsia="Calibri"/>
          <w:lang w:eastAsia="en-US"/>
        </w:rPr>
      </w:pPr>
    </w:p>
    <w:p w14:paraId="0F72E68F" w14:textId="77777777" w:rsidR="002A791B" w:rsidRPr="00C3472B" w:rsidRDefault="002A791B" w:rsidP="00C3472B">
      <w:pPr>
        <w:spacing w:line="276" w:lineRule="auto"/>
        <w:jc w:val="center"/>
      </w:pPr>
      <w:r w:rsidRPr="00C3472B">
        <w:rPr>
          <w:b/>
        </w:rPr>
        <w:t>Rezolutīvā daļa</w:t>
      </w:r>
    </w:p>
    <w:p w14:paraId="4603BA37" w14:textId="77777777" w:rsidR="002A791B" w:rsidRPr="00C3472B" w:rsidRDefault="002A791B" w:rsidP="00C3472B">
      <w:pPr>
        <w:spacing w:line="276" w:lineRule="auto"/>
        <w:ind w:firstLine="567"/>
        <w:jc w:val="both"/>
      </w:pPr>
    </w:p>
    <w:p w14:paraId="180BA7A6" w14:textId="72ECDBA6" w:rsidR="002A791B" w:rsidRPr="00C3472B" w:rsidRDefault="002A791B" w:rsidP="00C3472B">
      <w:pPr>
        <w:spacing w:line="276" w:lineRule="auto"/>
        <w:ind w:firstLine="567"/>
        <w:jc w:val="both"/>
      </w:pPr>
      <w:r w:rsidRPr="00C3472B">
        <w:rPr>
          <w:lang w:eastAsia="en-US"/>
        </w:rPr>
        <w:t xml:space="preserve">Pamatojoties uz Administratīvā procesa likuma </w:t>
      </w:r>
      <w:r w:rsidRPr="00C3472B">
        <w:t>129.</w:t>
      </w:r>
      <w:r w:rsidRPr="00C3472B">
        <w:rPr>
          <w:vertAlign w:val="superscript"/>
        </w:rPr>
        <w:t>1</w:t>
      </w:r>
      <w:r w:rsidRPr="00C3472B">
        <w:t>panta pirmās daļas 1.punktu, 323.panta pirmās daļas 2.punktu un 324.panta pirmo daļu</w:t>
      </w:r>
      <w:r w:rsidRPr="00C3472B">
        <w:rPr>
          <w:lang w:eastAsia="en-US"/>
        </w:rPr>
        <w:t xml:space="preserve">, </w:t>
      </w:r>
      <w:r w:rsidRPr="00C3472B">
        <w:t>Senāts</w:t>
      </w:r>
    </w:p>
    <w:p w14:paraId="25BBEE8A" w14:textId="77777777" w:rsidR="007A676F" w:rsidRPr="00C3472B" w:rsidRDefault="007A676F" w:rsidP="00C3472B">
      <w:pPr>
        <w:spacing w:line="276" w:lineRule="auto"/>
        <w:ind w:firstLine="567"/>
        <w:jc w:val="both"/>
      </w:pPr>
    </w:p>
    <w:p w14:paraId="2310EDEE" w14:textId="77777777" w:rsidR="002A791B" w:rsidRPr="00C3472B" w:rsidRDefault="002A791B" w:rsidP="00C3472B">
      <w:pPr>
        <w:spacing w:line="276" w:lineRule="auto"/>
        <w:jc w:val="center"/>
        <w:rPr>
          <w:b/>
          <w:bCs/>
          <w:spacing w:val="70"/>
        </w:rPr>
      </w:pPr>
      <w:r w:rsidRPr="00C3472B">
        <w:rPr>
          <w:b/>
        </w:rPr>
        <w:t>nolēma</w:t>
      </w:r>
      <w:bookmarkStart w:id="1" w:name="Dropdown12"/>
    </w:p>
    <w:p w14:paraId="5B8486D2" w14:textId="77777777" w:rsidR="002A791B" w:rsidRPr="00C3472B" w:rsidRDefault="002A791B" w:rsidP="00C3472B">
      <w:pPr>
        <w:spacing w:line="276" w:lineRule="auto"/>
        <w:ind w:firstLine="567"/>
        <w:rPr>
          <w:b/>
          <w:bCs/>
          <w:spacing w:val="70"/>
        </w:rPr>
      </w:pPr>
    </w:p>
    <w:p w14:paraId="06350B72" w14:textId="2E419B04" w:rsidR="00E7364C" w:rsidRPr="00C3472B" w:rsidRDefault="002A791B" w:rsidP="00C3472B">
      <w:pPr>
        <w:spacing w:line="276" w:lineRule="auto"/>
        <w:ind w:firstLine="567"/>
        <w:jc w:val="both"/>
        <w:rPr>
          <w:lang w:eastAsia="en-US"/>
        </w:rPr>
      </w:pPr>
      <w:r w:rsidRPr="00C3472B">
        <w:rPr>
          <w:lang w:eastAsia="en-US"/>
        </w:rPr>
        <w:t xml:space="preserve">Atcelt </w:t>
      </w:r>
      <w:r w:rsidR="00E7364C" w:rsidRPr="00C3472B">
        <w:rPr>
          <w:lang w:eastAsia="en-US"/>
        </w:rPr>
        <w:t xml:space="preserve">Administratīvās rajona tiesas tiesneša 2021.gada 8.jūlija lēmumu, ar kuru atteikts pieņemt </w:t>
      </w:r>
      <w:r w:rsidR="00C3472B" w:rsidRPr="00C3472B">
        <w:t xml:space="preserve">[pers. A] </w:t>
      </w:r>
      <w:r w:rsidR="00E7364C" w:rsidRPr="00C3472B">
        <w:rPr>
          <w:lang w:eastAsia="en-US"/>
        </w:rPr>
        <w:t>pieteikumu</w:t>
      </w:r>
      <w:r w:rsidR="00C76A99" w:rsidRPr="00C3472B">
        <w:rPr>
          <w:lang w:eastAsia="en-US"/>
        </w:rPr>
        <w:t>,</w:t>
      </w:r>
      <w:r w:rsidR="00012D39" w:rsidRPr="00C3472B">
        <w:rPr>
          <w:lang w:eastAsia="en-US"/>
        </w:rPr>
        <w:t xml:space="preserve"> un nodot jautājumu jaunai izskatīšanai Administratīvajā rajona tiesā.</w:t>
      </w:r>
    </w:p>
    <w:p w14:paraId="7F9904D5" w14:textId="51D0E202" w:rsidR="00C76A99" w:rsidRPr="00C3472B" w:rsidRDefault="00C76A99" w:rsidP="00C3472B">
      <w:pPr>
        <w:spacing w:line="276" w:lineRule="auto"/>
        <w:ind w:firstLine="567"/>
        <w:jc w:val="both"/>
      </w:pPr>
      <w:r w:rsidRPr="00C3472B">
        <w:rPr>
          <w:lang w:eastAsia="en-US"/>
        </w:rPr>
        <w:t xml:space="preserve">Atmaksāt </w:t>
      </w:r>
      <w:r w:rsidR="00C3472B" w:rsidRPr="00C3472B">
        <w:t xml:space="preserve">[pers. A] </w:t>
      </w:r>
      <w:r w:rsidRPr="00C3472B">
        <w:rPr>
          <w:lang w:eastAsia="en-US"/>
        </w:rPr>
        <w:t xml:space="preserve">drošības naudu 15 </w:t>
      </w:r>
      <w:r w:rsidRPr="00C3472B">
        <w:rPr>
          <w:i/>
          <w:lang w:eastAsia="en-US"/>
        </w:rPr>
        <w:t>euro</w:t>
      </w:r>
      <w:r w:rsidRPr="00C3472B">
        <w:rPr>
          <w:lang w:eastAsia="en-US"/>
        </w:rPr>
        <w:t>.</w:t>
      </w:r>
    </w:p>
    <w:p w14:paraId="4D82F288" w14:textId="557B39F9" w:rsidR="002A791B" w:rsidRPr="00C3472B" w:rsidRDefault="002A791B" w:rsidP="00C3472B">
      <w:pPr>
        <w:spacing w:line="276" w:lineRule="auto"/>
        <w:ind w:firstLine="567"/>
        <w:jc w:val="both"/>
      </w:pPr>
      <w:r w:rsidRPr="00C3472B">
        <w:t>Lēmums nav pārsūdzams.</w:t>
      </w:r>
      <w:bookmarkEnd w:id="1"/>
    </w:p>
    <w:sectPr w:rsidR="002A791B" w:rsidRPr="00C3472B" w:rsidSect="00CA34D8">
      <w:footerReference w:type="default" r:id="rId7"/>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83B33" w14:textId="77777777" w:rsidR="00AE32BC" w:rsidRDefault="00AE32BC">
      <w:r>
        <w:separator/>
      </w:r>
    </w:p>
  </w:endnote>
  <w:endnote w:type="continuationSeparator" w:id="0">
    <w:p w14:paraId="25FEC18B" w14:textId="77777777" w:rsidR="00AE32BC" w:rsidRDefault="00AE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78CB5F5B" w14:textId="77777777" w:rsidR="00981800" w:rsidRDefault="00AA21BF"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36638C">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36638C">
              <w:rPr>
                <w:bCs/>
                <w:noProof/>
              </w:rPr>
              <w:t>3</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253B8" w14:textId="77777777" w:rsidR="00AE32BC" w:rsidRDefault="00AE32BC">
      <w:r>
        <w:separator/>
      </w:r>
    </w:p>
  </w:footnote>
  <w:footnote w:type="continuationSeparator" w:id="0">
    <w:p w14:paraId="2303C1F8" w14:textId="77777777" w:rsidR="00AE32BC" w:rsidRDefault="00AE3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1B"/>
    <w:rsid w:val="0000460A"/>
    <w:rsid w:val="00012D39"/>
    <w:rsid w:val="000162B2"/>
    <w:rsid w:val="00041E2F"/>
    <w:rsid w:val="00043B8A"/>
    <w:rsid w:val="0004734A"/>
    <w:rsid w:val="000606CB"/>
    <w:rsid w:val="00096259"/>
    <w:rsid w:val="000A2C0B"/>
    <w:rsid w:val="000D748A"/>
    <w:rsid w:val="0010110C"/>
    <w:rsid w:val="00182EED"/>
    <w:rsid w:val="001906FB"/>
    <w:rsid w:val="00196338"/>
    <w:rsid w:val="001A127A"/>
    <w:rsid w:val="001A352C"/>
    <w:rsid w:val="001B6087"/>
    <w:rsid w:val="001C6AED"/>
    <w:rsid w:val="001E1198"/>
    <w:rsid w:val="00223127"/>
    <w:rsid w:val="002308AC"/>
    <w:rsid w:val="00251F08"/>
    <w:rsid w:val="00280440"/>
    <w:rsid w:val="00287F2E"/>
    <w:rsid w:val="002A5607"/>
    <w:rsid w:val="002A70E6"/>
    <w:rsid w:val="002A791B"/>
    <w:rsid w:val="002B0FA5"/>
    <w:rsid w:val="002B37F3"/>
    <w:rsid w:val="002B420F"/>
    <w:rsid w:val="002E7592"/>
    <w:rsid w:val="00300599"/>
    <w:rsid w:val="00301CC2"/>
    <w:rsid w:val="003241BE"/>
    <w:rsid w:val="0032540F"/>
    <w:rsid w:val="00330EBD"/>
    <w:rsid w:val="00332199"/>
    <w:rsid w:val="00332B41"/>
    <w:rsid w:val="00346DBD"/>
    <w:rsid w:val="003556BB"/>
    <w:rsid w:val="003641D9"/>
    <w:rsid w:val="0036638C"/>
    <w:rsid w:val="00370505"/>
    <w:rsid w:val="003A03AB"/>
    <w:rsid w:val="003A3D6F"/>
    <w:rsid w:val="003C37EB"/>
    <w:rsid w:val="003D7B64"/>
    <w:rsid w:val="003F5B27"/>
    <w:rsid w:val="00407BFD"/>
    <w:rsid w:val="004155FB"/>
    <w:rsid w:val="0042513A"/>
    <w:rsid w:val="004261DE"/>
    <w:rsid w:val="0043418B"/>
    <w:rsid w:val="0044440B"/>
    <w:rsid w:val="004470FA"/>
    <w:rsid w:val="00467E1D"/>
    <w:rsid w:val="0048602E"/>
    <w:rsid w:val="004A6549"/>
    <w:rsid w:val="004C6F34"/>
    <w:rsid w:val="004C7AD7"/>
    <w:rsid w:val="004D78A3"/>
    <w:rsid w:val="00501DA5"/>
    <w:rsid w:val="005035BD"/>
    <w:rsid w:val="0051269F"/>
    <w:rsid w:val="00543E4E"/>
    <w:rsid w:val="00546E44"/>
    <w:rsid w:val="00582BCE"/>
    <w:rsid w:val="005853F7"/>
    <w:rsid w:val="005B2245"/>
    <w:rsid w:val="005F7FA1"/>
    <w:rsid w:val="006047E0"/>
    <w:rsid w:val="006225DB"/>
    <w:rsid w:val="006242B9"/>
    <w:rsid w:val="0064586E"/>
    <w:rsid w:val="00654BDE"/>
    <w:rsid w:val="00656100"/>
    <w:rsid w:val="006563FE"/>
    <w:rsid w:val="00667C23"/>
    <w:rsid w:val="00672C84"/>
    <w:rsid w:val="00674914"/>
    <w:rsid w:val="00686098"/>
    <w:rsid w:val="00695526"/>
    <w:rsid w:val="00697955"/>
    <w:rsid w:val="006A6252"/>
    <w:rsid w:val="006C0CED"/>
    <w:rsid w:val="00700AD0"/>
    <w:rsid w:val="00702041"/>
    <w:rsid w:val="00733438"/>
    <w:rsid w:val="00746411"/>
    <w:rsid w:val="00761C4D"/>
    <w:rsid w:val="00763FE0"/>
    <w:rsid w:val="00764D21"/>
    <w:rsid w:val="00793661"/>
    <w:rsid w:val="007A1426"/>
    <w:rsid w:val="007A676F"/>
    <w:rsid w:val="007B50A3"/>
    <w:rsid w:val="007C6188"/>
    <w:rsid w:val="007F13EF"/>
    <w:rsid w:val="007F394B"/>
    <w:rsid w:val="007F3CC7"/>
    <w:rsid w:val="00842782"/>
    <w:rsid w:val="00862BE3"/>
    <w:rsid w:val="00863653"/>
    <w:rsid w:val="0088616E"/>
    <w:rsid w:val="00891CC9"/>
    <w:rsid w:val="00892588"/>
    <w:rsid w:val="008A1232"/>
    <w:rsid w:val="008A5914"/>
    <w:rsid w:val="008C00AD"/>
    <w:rsid w:val="008D68A7"/>
    <w:rsid w:val="00900FC1"/>
    <w:rsid w:val="0096751D"/>
    <w:rsid w:val="00970CDC"/>
    <w:rsid w:val="00991D84"/>
    <w:rsid w:val="009950CD"/>
    <w:rsid w:val="009D21D0"/>
    <w:rsid w:val="00A51586"/>
    <w:rsid w:val="00A56A26"/>
    <w:rsid w:val="00A714BA"/>
    <w:rsid w:val="00A77BE1"/>
    <w:rsid w:val="00AA21BF"/>
    <w:rsid w:val="00AA7D28"/>
    <w:rsid w:val="00AB05B3"/>
    <w:rsid w:val="00AB272A"/>
    <w:rsid w:val="00AB4CB2"/>
    <w:rsid w:val="00AD7005"/>
    <w:rsid w:val="00AE32BC"/>
    <w:rsid w:val="00AF197C"/>
    <w:rsid w:val="00AF1A01"/>
    <w:rsid w:val="00AF5C06"/>
    <w:rsid w:val="00B24C64"/>
    <w:rsid w:val="00B310DB"/>
    <w:rsid w:val="00B37CA3"/>
    <w:rsid w:val="00B70D7F"/>
    <w:rsid w:val="00BB3527"/>
    <w:rsid w:val="00BB4949"/>
    <w:rsid w:val="00BD018B"/>
    <w:rsid w:val="00BF4E69"/>
    <w:rsid w:val="00C2087A"/>
    <w:rsid w:val="00C20F1B"/>
    <w:rsid w:val="00C34623"/>
    <w:rsid w:val="00C3472B"/>
    <w:rsid w:val="00C47EBD"/>
    <w:rsid w:val="00C76A99"/>
    <w:rsid w:val="00C9076F"/>
    <w:rsid w:val="00C952A1"/>
    <w:rsid w:val="00C97385"/>
    <w:rsid w:val="00CA34D8"/>
    <w:rsid w:val="00CB10FD"/>
    <w:rsid w:val="00CB2715"/>
    <w:rsid w:val="00CC0B57"/>
    <w:rsid w:val="00D11B37"/>
    <w:rsid w:val="00D157D5"/>
    <w:rsid w:val="00D15BF9"/>
    <w:rsid w:val="00D457F4"/>
    <w:rsid w:val="00D93398"/>
    <w:rsid w:val="00DB5CF9"/>
    <w:rsid w:val="00DF3E5B"/>
    <w:rsid w:val="00E0250A"/>
    <w:rsid w:val="00E10621"/>
    <w:rsid w:val="00E41FC0"/>
    <w:rsid w:val="00E4360D"/>
    <w:rsid w:val="00E60EA2"/>
    <w:rsid w:val="00E7364C"/>
    <w:rsid w:val="00E953EA"/>
    <w:rsid w:val="00ED14B8"/>
    <w:rsid w:val="00ED3E0A"/>
    <w:rsid w:val="00ED621C"/>
    <w:rsid w:val="00EE23E0"/>
    <w:rsid w:val="00F15055"/>
    <w:rsid w:val="00F349AE"/>
    <w:rsid w:val="00F634CA"/>
    <w:rsid w:val="00F83CFB"/>
    <w:rsid w:val="00FA4B1F"/>
    <w:rsid w:val="00FA50FE"/>
    <w:rsid w:val="00FC3419"/>
    <w:rsid w:val="00FC471C"/>
    <w:rsid w:val="00FC4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58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91B"/>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791B"/>
    <w:pPr>
      <w:spacing w:after="120" w:line="480" w:lineRule="auto"/>
    </w:pPr>
    <w:rPr>
      <w:lang w:val="x-none"/>
    </w:rPr>
  </w:style>
  <w:style w:type="character" w:customStyle="1" w:styleId="BodyText2Char">
    <w:name w:val="Body Text 2 Char"/>
    <w:basedOn w:val="DefaultParagraphFont"/>
    <w:link w:val="BodyText2"/>
    <w:rsid w:val="002A791B"/>
    <w:rPr>
      <w:rFonts w:eastAsia="Times New Roman" w:cs="Times New Roman"/>
      <w:szCs w:val="24"/>
      <w:lang w:val="x-none" w:eastAsia="ru-RU"/>
    </w:rPr>
  </w:style>
  <w:style w:type="paragraph" w:styleId="Footer">
    <w:name w:val="footer"/>
    <w:basedOn w:val="Normal"/>
    <w:link w:val="FooterChar"/>
    <w:uiPriority w:val="99"/>
    <w:unhideWhenUsed/>
    <w:rsid w:val="002A791B"/>
    <w:pPr>
      <w:tabs>
        <w:tab w:val="center" w:pos="4153"/>
        <w:tab w:val="right" w:pos="8306"/>
      </w:tabs>
    </w:pPr>
  </w:style>
  <w:style w:type="character" w:customStyle="1" w:styleId="FooterChar">
    <w:name w:val="Footer Char"/>
    <w:basedOn w:val="DefaultParagraphFont"/>
    <w:link w:val="Footer"/>
    <w:uiPriority w:val="99"/>
    <w:rsid w:val="002A791B"/>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A56A26"/>
    <w:rPr>
      <w:sz w:val="16"/>
      <w:szCs w:val="16"/>
    </w:rPr>
  </w:style>
  <w:style w:type="paragraph" w:styleId="CommentText">
    <w:name w:val="annotation text"/>
    <w:basedOn w:val="Normal"/>
    <w:link w:val="CommentTextChar"/>
    <w:uiPriority w:val="99"/>
    <w:semiHidden/>
    <w:unhideWhenUsed/>
    <w:rsid w:val="00A56A26"/>
    <w:rPr>
      <w:sz w:val="20"/>
      <w:szCs w:val="20"/>
    </w:rPr>
  </w:style>
  <w:style w:type="character" w:customStyle="1" w:styleId="CommentTextChar">
    <w:name w:val="Comment Text Char"/>
    <w:basedOn w:val="DefaultParagraphFont"/>
    <w:link w:val="CommentText"/>
    <w:uiPriority w:val="99"/>
    <w:semiHidden/>
    <w:rsid w:val="00A56A2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56A26"/>
    <w:rPr>
      <w:b/>
      <w:bCs/>
    </w:rPr>
  </w:style>
  <w:style w:type="character" w:customStyle="1" w:styleId="CommentSubjectChar">
    <w:name w:val="Comment Subject Char"/>
    <w:basedOn w:val="CommentTextChar"/>
    <w:link w:val="CommentSubject"/>
    <w:uiPriority w:val="99"/>
    <w:semiHidden/>
    <w:rsid w:val="00A56A26"/>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A56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26"/>
    <w:rPr>
      <w:rFonts w:ascii="Segoe UI" w:eastAsia="Times New Roman" w:hAnsi="Segoe UI" w:cs="Segoe UI"/>
      <w:sz w:val="18"/>
      <w:szCs w:val="18"/>
      <w:lang w:val="lv-LV" w:eastAsia="ru-RU"/>
    </w:rPr>
  </w:style>
  <w:style w:type="paragraph" w:styleId="BodyText">
    <w:name w:val="Body Text"/>
    <w:basedOn w:val="Normal"/>
    <w:link w:val="BodyTextChar"/>
    <w:uiPriority w:val="99"/>
    <w:semiHidden/>
    <w:unhideWhenUsed/>
    <w:rsid w:val="00BD018B"/>
    <w:pPr>
      <w:spacing w:after="120"/>
    </w:pPr>
  </w:style>
  <w:style w:type="character" w:customStyle="1" w:styleId="BodyTextChar">
    <w:name w:val="Body Text Char"/>
    <w:basedOn w:val="DefaultParagraphFont"/>
    <w:link w:val="BodyText"/>
    <w:uiPriority w:val="99"/>
    <w:semiHidden/>
    <w:rsid w:val="00BD018B"/>
    <w:rPr>
      <w:rFonts w:eastAsia="Times New Roman" w:cs="Times New Roman"/>
      <w:szCs w:val="24"/>
      <w:lang w:val="lv-LV" w:eastAsia="ru-RU"/>
    </w:rPr>
  </w:style>
  <w:style w:type="paragraph" w:styleId="Header">
    <w:name w:val="header"/>
    <w:basedOn w:val="Normal"/>
    <w:link w:val="HeaderChar"/>
    <w:uiPriority w:val="99"/>
    <w:unhideWhenUsed/>
    <w:rsid w:val="00467E1D"/>
    <w:pPr>
      <w:tabs>
        <w:tab w:val="center" w:pos="4680"/>
        <w:tab w:val="right" w:pos="9360"/>
      </w:tabs>
    </w:pPr>
  </w:style>
  <w:style w:type="character" w:customStyle="1" w:styleId="HeaderChar">
    <w:name w:val="Header Char"/>
    <w:basedOn w:val="DefaultParagraphFont"/>
    <w:link w:val="Header"/>
    <w:uiPriority w:val="99"/>
    <w:rsid w:val="00467E1D"/>
    <w:rPr>
      <w:rFonts w:eastAsia="Times New Roman" w:cs="Times New Roman"/>
      <w:szCs w:val="24"/>
      <w:lang w:val="lv-LV" w:eastAsia="ru-RU"/>
    </w:rPr>
  </w:style>
  <w:style w:type="paragraph" w:customStyle="1" w:styleId="tv213">
    <w:name w:val="tv213"/>
    <w:basedOn w:val="Normal"/>
    <w:rsid w:val="005035BD"/>
    <w:pPr>
      <w:spacing w:before="100" w:beforeAutospacing="1" w:after="100" w:afterAutospacing="1"/>
    </w:pPr>
    <w:rPr>
      <w:lang w:val="en-US" w:eastAsia="en-US"/>
    </w:rPr>
  </w:style>
  <w:style w:type="paragraph" w:styleId="Revision">
    <w:name w:val="Revision"/>
    <w:hidden/>
    <w:uiPriority w:val="99"/>
    <w:semiHidden/>
    <w:rsid w:val="00301CC2"/>
    <w:pPr>
      <w:spacing w:after="0" w:line="240" w:lineRule="auto"/>
    </w:pPr>
    <w:rPr>
      <w:rFonts w:eastAsia="Times New Roman" w:cs="Times New Roman"/>
      <w:szCs w:val="24"/>
      <w:lang w:val="lv-LV" w:eastAsia="ru-RU"/>
    </w:rPr>
  </w:style>
  <w:style w:type="character" w:styleId="Hyperlink">
    <w:name w:val="Hyperlink"/>
    <w:basedOn w:val="DefaultParagraphFont"/>
    <w:uiPriority w:val="99"/>
    <w:unhideWhenUsed/>
    <w:rsid w:val="00C34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77725">
      <w:bodyDiv w:val="1"/>
      <w:marLeft w:val="0"/>
      <w:marRight w:val="0"/>
      <w:marTop w:val="0"/>
      <w:marBottom w:val="0"/>
      <w:divBdr>
        <w:top w:val="none" w:sz="0" w:space="0" w:color="auto"/>
        <w:left w:val="none" w:sz="0" w:space="0" w:color="auto"/>
        <w:bottom w:val="none" w:sz="0" w:space="0" w:color="auto"/>
        <w:right w:val="none" w:sz="0" w:space="0" w:color="auto"/>
      </w:divBdr>
    </w:div>
    <w:div w:id="1746955042">
      <w:bodyDiv w:val="1"/>
      <w:marLeft w:val="0"/>
      <w:marRight w:val="0"/>
      <w:marTop w:val="0"/>
      <w:marBottom w:val="0"/>
      <w:divBdr>
        <w:top w:val="none" w:sz="0" w:space="0" w:color="auto"/>
        <w:left w:val="none" w:sz="0" w:space="0" w:color="auto"/>
        <w:bottom w:val="none" w:sz="0" w:space="0" w:color="auto"/>
        <w:right w:val="none" w:sz="0" w:space="0" w:color="auto"/>
      </w:divBdr>
    </w:div>
    <w:div w:id="182114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903.SKA121821.3.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6702</Characters>
  <Application>Microsoft Office Word</Application>
  <DocSecurity>0</DocSecurity>
  <Lines>55</Lines>
  <Paragraphs>15</Paragraphs>
  <ScaleCrop>false</ScaleCrop>
  <Company/>
  <LinksUpToDate>false</LinksUpToDate>
  <CharactersWithSpaces>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2021-10-18T11:06:00Z</dcterms:created>
  <dcterms:modified xsi:type="dcterms:W3CDTF">2021-10-18T11:35:00Z</dcterms:modified>
</cp:coreProperties>
</file>