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8393F" w14:textId="77777777" w:rsidR="004C05DD" w:rsidRDefault="004C05DD" w:rsidP="004C05DD">
      <w:pPr>
        <w:spacing w:after="0"/>
        <w:rPr>
          <w:b/>
          <w:bCs/>
        </w:rPr>
      </w:pPr>
      <w:r w:rsidRPr="00F834F2">
        <w:rPr>
          <w:b/>
          <w:bCs/>
        </w:rPr>
        <w:t>Tiesas pienākums paziņot par lietas izskatīšanu rakstveida procesā</w:t>
      </w:r>
    </w:p>
    <w:p w14:paraId="73E92530" w14:textId="77777777" w:rsidR="004C05DD" w:rsidRDefault="004C05DD" w:rsidP="004C05DD">
      <w:pPr>
        <w:jc w:val="both"/>
      </w:pPr>
      <w:r>
        <w:t xml:space="preserve">Civilprocesa likuma </w:t>
      </w:r>
      <w:proofErr w:type="gramStart"/>
      <w:r>
        <w:t>452.panta</w:t>
      </w:r>
      <w:proofErr w:type="gramEnd"/>
      <w:r>
        <w:t xml:space="preserve"> trešās daļas 2.punktā minētais pārkāpums konstatējams ne vien gadījumā, kad lietas dalībniekiem nav paziņots par lietas izskatīšanu tiesas sēdē mutvārdu procesā (ar tiesas pavēsti), bet arī gadījumos, kad dalībnieki nav informēti par lietas izskatīšanu rakstveida procesā (ar tiesas paziņojumu).</w:t>
      </w:r>
    </w:p>
    <w:p w14:paraId="31926E5E" w14:textId="77777777" w:rsidR="004739F2" w:rsidRDefault="004739F2" w:rsidP="00196692">
      <w:pPr>
        <w:spacing w:after="0" w:line="276" w:lineRule="auto"/>
        <w:ind w:firstLine="709"/>
        <w:jc w:val="right"/>
        <w:rPr>
          <w:rFonts w:eastAsia="Times New Roman" w:cs="Times New Roman"/>
          <w:szCs w:val="24"/>
          <w:lang w:eastAsia="lv-LV"/>
        </w:rPr>
      </w:pPr>
    </w:p>
    <w:p w14:paraId="252CFF59" w14:textId="77777777" w:rsidR="004C05DD" w:rsidRPr="004C05DD" w:rsidRDefault="004C05DD" w:rsidP="004C05DD">
      <w:pPr>
        <w:shd w:val="clear" w:color="auto" w:fill="FFFFFF"/>
        <w:spacing w:after="0" w:line="276" w:lineRule="auto"/>
        <w:jc w:val="center"/>
        <w:rPr>
          <w:rFonts w:eastAsia="Times New Roman" w:cs="Times New Roman"/>
          <w:b/>
          <w:bCs/>
          <w:szCs w:val="24"/>
        </w:rPr>
      </w:pPr>
      <w:r w:rsidRPr="004C05DD">
        <w:rPr>
          <w:rFonts w:eastAsia="Times New Roman" w:cs="Times New Roman"/>
          <w:b/>
          <w:bCs/>
          <w:color w:val="000000"/>
          <w:szCs w:val="24"/>
        </w:rPr>
        <w:t xml:space="preserve">Latvijas </w:t>
      </w:r>
      <w:r w:rsidRPr="004C05DD">
        <w:rPr>
          <w:rFonts w:eastAsia="Times New Roman" w:cs="Times New Roman"/>
          <w:b/>
          <w:bCs/>
          <w:szCs w:val="24"/>
        </w:rPr>
        <w:t>Republikas Senāta</w:t>
      </w:r>
    </w:p>
    <w:p w14:paraId="4A4CB952" w14:textId="77777777" w:rsidR="004C05DD" w:rsidRPr="004C05DD" w:rsidRDefault="004C05DD" w:rsidP="004C05DD">
      <w:pPr>
        <w:shd w:val="clear" w:color="auto" w:fill="FFFFFF"/>
        <w:spacing w:after="0" w:line="276" w:lineRule="auto"/>
        <w:jc w:val="center"/>
        <w:rPr>
          <w:rFonts w:eastAsia="Times New Roman" w:cs="Times New Roman"/>
          <w:b/>
          <w:bCs/>
          <w:color w:val="000000"/>
          <w:szCs w:val="24"/>
        </w:rPr>
      </w:pPr>
      <w:r w:rsidRPr="004C05DD">
        <w:rPr>
          <w:rFonts w:eastAsia="Times New Roman" w:cs="Times New Roman"/>
          <w:b/>
          <w:bCs/>
          <w:color w:val="000000"/>
          <w:szCs w:val="24"/>
        </w:rPr>
        <w:t xml:space="preserve">Civillietu departamenta </w:t>
      </w:r>
    </w:p>
    <w:p w14:paraId="7C6E5D45" w14:textId="77777777" w:rsidR="004C05DD" w:rsidRPr="004C05DD" w:rsidRDefault="004C05DD" w:rsidP="004C05DD">
      <w:pPr>
        <w:shd w:val="clear" w:color="auto" w:fill="FFFFFF"/>
        <w:spacing w:after="0" w:line="276" w:lineRule="auto"/>
        <w:jc w:val="center"/>
        <w:rPr>
          <w:rFonts w:eastAsia="Times New Roman" w:cs="Times New Roman"/>
          <w:b/>
          <w:bCs/>
          <w:color w:val="000000"/>
          <w:szCs w:val="24"/>
        </w:rPr>
      </w:pPr>
      <w:proofErr w:type="gramStart"/>
      <w:r w:rsidRPr="004C05DD">
        <w:rPr>
          <w:rFonts w:eastAsia="Times New Roman" w:cs="Times New Roman"/>
          <w:b/>
          <w:bCs/>
          <w:color w:val="000000"/>
          <w:szCs w:val="24"/>
        </w:rPr>
        <w:t>2021.gada</w:t>
      </w:r>
      <w:proofErr w:type="gramEnd"/>
      <w:r w:rsidRPr="004C05DD">
        <w:rPr>
          <w:rFonts w:eastAsia="Times New Roman" w:cs="Times New Roman"/>
          <w:b/>
          <w:bCs/>
          <w:color w:val="000000"/>
          <w:szCs w:val="24"/>
        </w:rPr>
        <w:t xml:space="preserve"> 8.novembra</w:t>
      </w:r>
    </w:p>
    <w:p w14:paraId="30FD2225" w14:textId="77777777" w:rsidR="004C05DD" w:rsidRPr="004C05DD" w:rsidRDefault="004C05DD" w:rsidP="004C05DD">
      <w:pPr>
        <w:shd w:val="clear" w:color="auto" w:fill="FFFFFF"/>
        <w:spacing w:after="0" w:line="276" w:lineRule="auto"/>
        <w:jc w:val="center"/>
        <w:rPr>
          <w:rFonts w:eastAsia="Times New Roman" w:cs="Times New Roman"/>
          <w:b/>
          <w:bCs/>
          <w:color w:val="000000"/>
          <w:szCs w:val="24"/>
        </w:rPr>
      </w:pPr>
      <w:r w:rsidRPr="004C05DD">
        <w:rPr>
          <w:rFonts w:eastAsia="Times New Roman" w:cs="Times New Roman"/>
          <w:b/>
          <w:bCs/>
          <w:color w:val="000000"/>
          <w:szCs w:val="24"/>
        </w:rPr>
        <w:t>SPRIEDUMS</w:t>
      </w:r>
    </w:p>
    <w:p w14:paraId="7A13A580" w14:textId="77777777" w:rsidR="004C05DD" w:rsidRPr="004C05DD" w:rsidRDefault="004C05DD" w:rsidP="004C05DD">
      <w:pPr>
        <w:shd w:val="clear" w:color="auto" w:fill="FFFFFF"/>
        <w:spacing w:after="0" w:line="276" w:lineRule="auto"/>
        <w:jc w:val="center"/>
        <w:rPr>
          <w:rFonts w:eastAsia="Times New Roman" w:cs="Times New Roman"/>
          <w:b/>
          <w:bCs/>
          <w:color w:val="000000"/>
          <w:szCs w:val="24"/>
        </w:rPr>
      </w:pPr>
      <w:r w:rsidRPr="004C05DD">
        <w:rPr>
          <w:rFonts w:eastAsia="Times New Roman" w:cs="Times New Roman"/>
          <w:b/>
          <w:bCs/>
          <w:color w:val="000000"/>
          <w:szCs w:val="24"/>
        </w:rPr>
        <w:t>Lieta Nr. C68453519, SKC-992/2021</w:t>
      </w:r>
    </w:p>
    <w:p w14:paraId="4F19C4D5" w14:textId="342948A0" w:rsidR="00277C45" w:rsidRPr="00277C45" w:rsidRDefault="00277C45" w:rsidP="004C05DD">
      <w:pPr>
        <w:spacing w:after="0" w:line="276" w:lineRule="auto"/>
        <w:jc w:val="center"/>
        <w:rPr>
          <w:rFonts w:eastAsia="Times New Roman" w:cs="Times New Roman"/>
          <w:noProof/>
          <w:szCs w:val="24"/>
        </w:rPr>
      </w:pPr>
      <w:r w:rsidRPr="00277C45">
        <w:rPr>
          <w:rFonts w:cs="Times New Roman"/>
          <w:szCs w:val="24"/>
        </w:rPr>
        <w:fldChar w:fldCharType="begin"/>
      </w:r>
      <w:r w:rsidRPr="00277C45">
        <w:rPr>
          <w:rFonts w:cs="Times New Roman"/>
          <w:szCs w:val="24"/>
        </w:rPr>
        <w:instrText xml:space="preserve"> HYPERLINK "https://manas.tiesas.lv/eTiesasMvc/lv/nolemumi" </w:instrText>
      </w:r>
      <w:r w:rsidRPr="00277C45">
        <w:rPr>
          <w:rFonts w:cs="Times New Roman"/>
          <w:szCs w:val="24"/>
        </w:rPr>
        <w:fldChar w:fldCharType="separate"/>
      </w:r>
      <w:r w:rsidRPr="00277C45">
        <w:rPr>
          <w:rStyle w:val="Hyperlink"/>
          <w:rFonts w:cs="Times New Roman"/>
          <w:szCs w:val="24"/>
          <w:shd w:val="clear" w:color="auto" w:fill="FFFFFF"/>
        </w:rPr>
        <w:t>ECLI:LV:AT:2021:1108.C68453519.12.S</w:t>
      </w:r>
      <w:r w:rsidRPr="00277C45">
        <w:rPr>
          <w:rFonts w:cs="Times New Roman"/>
          <w:szCs w:val="24"/>
        </w:rPr>
        <w:fldChar w:fldCharType="end"/>
      </w:r>
    </w:p>
    <w:p w14:paraId="6A94A487" w14:textId="77777777" w:rsidR="00930417" w:rsidRDefault="00930417" w:rsidP="00930417">
      <w:pPr>
        <w:spacing w:after="0" w:line="276" w:lineRule="auto"/>
        <w:ind w:firstLine="709"/>
        <w:jc w:val="both"/>
        <w:rPr>
          <w:rFonts w:eastAsia="Times New Roman" w:cs="Times New Roman"/>
          <w:szCs w:val="24"/>
          <w:lang w:eastAsia="lv-LV"/>
        </w:rPr>
      </w:pPr>
    </w:p>
    <w:p w14:paraId="6378C50E" w14:textId="77777777" w:rsidR="00930417" w:rsidRPr="00930417" w:rsidRDefault="00930417" w:rsidP="00930417">
      <w:pPr>
        <w:spacing w:after="0" w:line="276" w:lineRule="auto"/>
        <w:ind w:firstLine="709"/>
        <w:jc w:val="both"/>
      </w:pPr>
      <w:r w:rsidRPr="00930417">
        <w:t>Senāts šādā sastāvā:</w:t>
      </w:r>
    </w:p>
    <w:p w14:paraId="2B2C8726" w14:textId="5BC7CF06" w:rsidR="00930417" w:rsidRPr="00930417" w:rsidRDefault="00F27E55" w:rsidP="00930417">
      <w:pPr>
        <w:spacing w:after="0" w:line="276" w:lineRule="auto"/>
        <w:ind w:firstLine="709"/>
        <w:jc w:val="both"/>
      </w:pPr>
      <w:r>
        <w:t>s</w:t>
      </w:r>
      <w:r w:rsidR="00930417">
        <w:t>enatore</w:t>
      </w:r>
      <w:r w:rsidR="002E4B2E">
        <w:t xml:space="preserve"> referente</w:t>
      </w:r>
      <w:r w:rsidR="004A1D9F">
        <w:t xml:space="preserve"> Inta </w:t>
      </w:r>
      <w:r w:rsidR="00930417" w:rsidRPr="00930417">
        <w:t>Lauka,</w:t>
      </w:r>
    </w:p>
    <w:p w14:paraId="3FBF4582" w14:textId="014BD164" w:rsidR="008B6E77" w:rsidRDefault="008B6E77" w:rsidP="00930417">
      <w:pPr>
        <w:spacing w:after="0" w:line="276" w:lineRule="auto"/>
        <w:ind w:firstLine="709"/>
        <w:jc w:val="both"/>
      </w:pPr>
      <w:r>
        <w:t>senatore Dzintra</w:t>
      </w:r>
      <w:r w:rsidR="008F5138">
        <w:t> </w:t>
      </w:r>
      <w:r>
        <w:t>Balta,</w:t>
      </w:r>
    </w:p>
    <w:p w14:paraId="66498735" w14:textId="46A55E45" w:rsidR="00930417" w:rsidRPr="00930417" w:rsidRDefault="00135108" w:rsidP="00930417">
      <w:pPr>
        <w:spacing w:after="0" w:line="276" w:lineRule="auto"/>
        <w:ind w:firstLine="709"/>
        <w:jc w:val="both"/>
      </w:pPr>
      <w:r>
        <w:t>senators</w:t>
      </w:r>
      <w:r w:rsidR="001D116B">
        <w:t xml:space="preserve"> </w:t>
      </w:r>
      <w:r w:rsidR="00397308">
        <w:t>Aivars</w:t>
      </w:r>
      <w:r w:rsidR="003A6CA9">
        <w:t> </w:t>
      </w:r>
      <w:r w:rsidR="00397308">
        <w:t>Keišs</w:t>
      </w:r>
    </w:p>
    <w:p w14:paraId="5B456FF2" w14:textId="4E77870D" w:rsidR="00A9335A" w:rsidRDefault="00930417" w:rsidP="00AD0006">
      <w:pPr>
        <w:spacing w:after="0" w:line="276" w:lineRule="auto"/>
        <w:ind w:firstLine="709"/>
        <w:jc w:val="both"/>
      </w:pPr>
      <w:r w:rsidRPr="00930417">
        <w:t xml:space="preserve">izskatīja rakstveida procesā lietu sakarā </w:t>
      </w:r>
      <w:r w:rsidR="000749F5">
        <w:t>ar</w:t>
      </w:r>
      <w:r w:rsidR="003E4A82">
        <w:t xml:space="preserve"> </w:t>
      </w:r>
      <w:r w:rsidR="00AD0006">
        <w:t>g</w:t>
      </w:r>
      <w:r w:rsidR="00AD0006" w:rsidRPr="00AD0006">
        <w:t>arāžu īpašnieku kooperatīvā</w:t>
      </w:r>
      <w:r w:rsidR="00AD0006">
        <w:t>s</w:t>
      </w:r>
      <w:r w:rsidR="00AD0006" w:rsidRPr="00AD0006">
        <w:t xml:space="preserve"> sabiedrība</w:t>
      </w:r>
      <w:r w:rsidR="00AD0006">
        <w:t>s</w:t>
      </w:r>
      <w:r w:rsidR="00F070BE">
        <w:t> </w:t>
      </w:r>
      <w:r w:rsidR="00AD0006">
        <w:t>„</w:t>
      </w:r>
      <w:r w:rsidR="00AD0006" w:rsidRPr="00AD0006">
        <w:t>IMANTA-5</w:t>
      </w:r>
      <w:r w:rsidR="00AD0006">
        <w:t xml:space="preserve">” kasācijas sūdzību par Rīgas apgabaltiesas Civillietu tiesas kolēģijas </w:t>
      </w:r>
      <w:proofErr w:type="gramStart"/>
      <w:r w:rsidR="00AD0006">
        <w:t>2021.gada</w:t>
      </w:r>
      <w:proofErr w:type="gramEnd"/>
      <w:r w:rsidR="00AD0006">
        <w:t xml:space="preserve"> 9.februāra spriedumu civillietā </w:t>
      </w:r>
      <w:r w:rsidR="004C05DD">
        <w:t>[pers. A]</w:t>
      </w:r>
      <w:r w:rsidR="00AD0006">
        <w:t xml:space="preserve"> prasībā pret </w:t>
      </w:r>
      <w:r w:rsidR="00AD0006" w:rsidRPr="00AD0006">
        <w:t>garāžu īpašnieku kooperatīv</w:t>
      </w:r>
      <w:r w:rsidR="00AD0006">
        <w:t>o</w:t>
      </w:r>
      <w:r w:rsidR="00AD0006" w:rsidRPr="00AD0006">
        <w:t xml:space="preserve"> sabiedrīb</w:t>
      </w:r>
      <w:r w:rsidR="00AD0006">
        <w:t>u</w:t>
      </w:r>
      <w:bookmarkStart w:id="0" w:name="_Hlk83976367"/>
      <w:r w:rsidR="008F5138">
        <w:t> </w:t>
      </w:r>
      <w:r w:rsidR="00AD0006" w:rsidRPr="00AD0006">
        <w:t>„IMANTA-5”</w:t>
      </w:r>
      <w:r w:rsidR="00AD0006">
        <w:t xml:space="preserve"> </w:t>
      </w:r>
      <w:bookmarkEnd w:id="0"/>
      <w:r w:rsidR="00AD0006">
        <w:t>par zaudējumu</w:t>
      </w:r>
      <w:r w:rsidR="00447118">
        <w:t xml:space="preserve"> atlīdzības</w:t>
      </w:r>
      <w:r w:rsidR="00AD0006">
        <w:t xml:space="preserve"> piedziņu</w:t>
      </w:r>
      <w:r w:rsidR="00A9335A">
        <w:t>.</w:t>
      </w:r>
    </w:p>
    <w:p w14:paraId="11E48B0E" w14:textId="77777777" w:rsidR="00A9335A" w:rsidRDefault="00A9335A" w:rsidP="00FD3831">
      <w:pPr>
        <w:spacing w:after="0" w:line="276" w:lineRule="auto"/>
        <w:ind w:firstLine="709"/>
        <w:jc w:val="both"/>
      </w:pPr>
    </w:p>
    <w:p w14:paraId="07B76065" w14:textId="77777777" w:rsidR="00860562" w:rsidRPr="00D93045" w:rsidRDefault="00860562" w:rsidP="00D93045">
      <w:pPr>
        <w:spacing w:after="0" w:line="276" w:lineRule="auto"/>
        <w:jc w:val="center"/>
        <w:rPr>
          <w:b/>
        </w:rPr>
      </w:pPr>
      <w:r w:rsidRPr="00D93045">
        <w:rPr>
          <w:b/>
        </w:rPr>
        <w:t>Aprakstošā daļa</w:t>
      </w:r>
    </w:p>
    <w:p w14:paraId="20F9C109" w14:textId="77777777" w:rsidR="00D93045" w:rsidRDefault="00D93045" w:rsidP="00D93045">
      <w:pPr>
        <w:spacing w:after="0" w:line="276" w:lineRule="auto"/>
        <w:ind w:firstLine="709"/>
        <w:jc w:val="both"/>
      </w:pPr>
    </w:p>
    <w:p w14:paraId="3973890A" w14:textId="17C531B1" w:rsidR="004F07FF" w:rsidRDefault="004676EB" w:rsidP="004F07FF">
      <w:pPr>
        <w:spacing w:after="0" w:line="276" w:lineRule="auto"/>
        <w:ind w:firstLine="567"/>
        <w:jc w:val="both"/>
      </w:pPr>
      <w:r>
        <w:t>[1]</w:t>
      </w:r>
      <w:r w:rsidR="00F467EA">
        <w:t> </w:t>
      </w:r>
      <w:r w:rsidR="004C05DD">
        <w:t>[Pers. A]</w:t>
      </w:r>
      <w:r w:rsidR="00974086">
        <w:t xml:space="preserve">, pamatojoties uz </w:t>
      </w:r>
      <w:r w:rsidR="004F07FF">
        <w:t xml:space="preserve">Satversmes </w:t>
      </w:r>
      <w:proofErr w:type="gramStart"/>
      <w:r w:rsidR="004F07FF">
        <w:t>92.pantu</w:t>
      </w:r>
      <w:proofErr w:type="gramEnd"/>
      <w:r w:rsidR="004F07FF">
        <w:t xml:space="preserve">, Civillikuma 1765. un 1779.pantu, </w:t>
      </w:r>
      <w:r w:rsidR="00974086">
        <w:t>2019.gada 25.septembrī cēl</w:t>
      </w:r>
      <w:r w:rsidR="004F07FF">
        <w:t xml:space="preserve">a </w:t>
      </w:r>
      <w:r w:rsidR="00974086">
        <w:t xml:space="preserve">tiesā prasību pret </w:t>
      </w:r>
      <w:r w:rsidR="004F07FF">
        <w:t>g</w:t>
      </w:r>
      <w:r w:rsidR="00974086">
        <w:t>arāžu</w:t>
      </w:r>
      <w:r w:rsidR="004F07FF">
        <w:t xml:space="preserve"> </w:t>
      </w:r>
      <w:r w:rsidR="00974086">
        <w:t>īpašnieku kooperatīvo sabiedrību</w:t>
      </w:r>
      <w:r w:rsidR="008F5138">
        <w:t> </w:t>
      </w:r>
      <w:r w:rsidR="004F07FF" w:rsidRPr="004F07FF">
        <w:t>„IMANTA-5”</w:t>
      </w:r>
      <w:r w:rsidR="004F07FF">
        <w:t xml:space="preserve"> un lūdza piedzīt no atbildētājas prasītāja labā</w:t>
      </w:r>
      <w:r w:rsidR="004F07FF" w:rsidRPr="004F07FF">
        <w:t xml:space="preserve"> </w:t>
      </w:r>
      <w:r w:rsidR="004F07FF">
        <w:t>zaudējumu</w:t>
      </w:r>
      <w:r w:rsidR="00447118">
        <w:t xml:space="preserve"> atlīdzību</w:t>
      </w:r>
      <w:r w:rsidR="004F07FF">
        <w:t xml:space="preserve"> 3427,90</w:t>
      </w:r>
      <w:r w:rsidR="008F5138">
        <w:t> </w:t>
      </w:r>
      <w:r w:rsidR="004F07FF">
        <w:t>EUR.</w:t>
      </w:r>
    </w:p>
    <w:p w14:paraId="3DF9A279" w14:textId="77777777" w:rsidR="00EF7E36" w:rsidRDefault="00EF7E36" w:rsidP="00EF7E36">
      <w:pPr>
        <w:spacing w:after="0" w:line="276" w:lineRule="auto"/>
        <w:ind w:firstLine="567"/>
        <w:jc w:val="both"/>
      </w:pPr>
    </w:p>
    <w:p w14:paraId="2F1ED377" w14:textId="2C1F8ADB" w:rsidR="004F07FF" w:rsidRDefault="00AF13B9" w:rsidP="004A2B88">
      <w:pPr>
        <w:spacing w:after="0" w:line="276" w:lineRule="auto"/>
        <w:ind w:firstLine="567"/>
        <w:jc w:val="both"/>
      </w:pPr>
      <w:r>
        <w:t>[2] </w:t>
      </w:r>
      <w:r w:rsidR="004F07FF">
        <w:t xml:space="preserve">Ar Rīgas pilsētas Pārdaugavas tiesas </w:t>
      </w:r>
      <w:proofErr w:type="gramStart"/>
      <w:r w:rsidR="004F07FF">
        <w:t>2020.gada</w:t>
      </w:r>
      <w:proofErr w:type="gramEnd"/>
      <w:r w:rsidR="004F07FF">
        <w:t xml:space="preserve"> 4.septembra spriedumu prasība noraidīta</w:t>
      </w:r>
      <w:r w:rsidR="004F658F">
        <w:t>.</w:t>
      </w:r>
      <w:r w:rsidR="00C5150A">
        <w:t xml:space="preserve"> </w:t>
      </w:r>
      <w:r w:rsidR="00CE17B5">
        <w:t>P</w:t>
      </w:r>
      <w:r w:rsidR="00214680">
        <w:t>ar šo spriedumu p</w:t>
      </w:r>
      <w:r w:rsidR="007D12C0">
        <w:t>rasītājs iesniedza apelācijas sūdzību</w:t>
      </w:r>
      <w:r w:rsidR="00CE17B5">
        <w:t>, pārsūdzot spriedumu pilnā apjomā.</w:t>
      </w:r>
    </w:p>
    <w:p w14:paraId="146A022E" w14:textId="77777777" w:rsidR="00744553" w:rsidRDefault="00744553" w:rsidP="004A2B88">
      <w:pPr>
        <w:spacing w:after="0" w:line="276" w:lineRule="auto"/>
        <w:ind w:firstLine="567"/>
        <w:jc w:val="both"/>
      </w:pPr>
    </w:p>
    <w:p w14:paraId="13C9832A" w14:textId="7E52277A" w:rsidR="000D5E98" w:rsidRDefault="00E61C7D" w:rsidP="004A2B88">
      <w:pPr>
        <w:spacing w:after="0" w:line="276" w:lineRule="auto"/>
        <w:ind w:firstLine="567"/>
        <w:jc w:val="both"/>
      </w:pPr>
      <w:r>
        <w:t>[3]</w:t>
      </w:r>
      <w:r w:rsidR="0025336F">
        <w:t> </w:t>
      </w:r>
      <w:r w:rsidR="000B1584">
        <w:t>Izskatījusi li</w:t>
      </w:r>
      <w:r w:rsidR="00291CFD">
        <w:t>e</w:t>
      </w:r>
      <w:r w:rsidR="000B1584">
        <w:t>tu sakar</w:t>
      </w:r>
      <w:r w:rsidR="0029521E">
        <w:t xml:space="preserve">ā ar </w:t>
      </w:r>
      <w:r w:rsidR="00732783">
        <w:t>[pers. A]</w:t>
      </w:r>
      <w:r w:rsidR="005226A1">
        <w:t xml:space="preserve"> apelācijas </w:t>
      </w:r>
      <w:r w:rsidR="00B47538">
        <w:t>sūdzīb</w:t>
      </w:r>
      <w:r w:rsidR="0090390F">
        <w:t>u</w:t>
      </w:r>
      <w:r w:rsidR="00CE17B5">
        <w:t>,</w:t>
      </w:r>
      <w:r w:rsidR="003E2470">
        <w:t xml:space="preserve"> </w:t>
      </w:r>
      <w:r w:rsidR="0090390F" w:rsidRPr="0090390F">
        <w:t xml:space="preserve">Rīgas apgabaltiesa </w:t>
      </w:r>
      <w:proofErr w:type="gramStart"/>
      <w:r w:rsidR="00323511" w:rsidRPr="00323511">
        <w:t>2021.gada</w:t>
      </w:r>
      <w:proofErr w:type="gramEnd"/>
      <w:r w:rsidR="00323511" w:rsidRPr="00323511">
        <w:t xml:space="preserve"> 9.februārī</w:t>
      </w:r>
      <w:r w:rsidR="00323511">
        <w:t xml:space="preserve"> </w:t>
      </w:r>
      <w:r w:rsidR="003E2470">
        <w:t>nosprieda prasību apmierināt</w:t>
      </w:r>
      <w:r w:rsidR="00EA0F90">
        <w:t xml:space="preserve"> </w:t>
      </w:r>
      <w:r w:rsidR="00323511">
        <w:t>daļēji</w:t>
      </w:r>
      <w:r w:rsidR="000D5E98">
        <w:t xml:space="preserve">: </w:t>
      </w:r>
      <w:r w:rsidR="00323511">
        <w:t xml:space="preserve">piedzīt no </w:t>
      </w:r>
      <w:r w:rsidR="00543AAA">
        <w:t>garāžu īpašnieku kooperatīvās sabiedrības </w:t>
      </w:r>
      <w:r w:rsidR="00543AAA" w:rsidRPr="004F07FF">
        <w:t>„IMANTA-5”</w:t>
      </w:r>
      <w:r w:rsidR="00543AAA">
        <w:t xml:space="preserve"> </w:t>
      </w:r>
      <w:r w:rsidR="006E4635">
        <w:t>prasītāja</w:t>
      </w:r>
      <w:r w:rsidR="00323511">
        <w:t xml:space="preserve"> labā zaudējumu</w:t>
      </w:r>
      <w:r w:rsidR="000D5E98">
        <w:t xml:space="preserve"> atlīdzību</w:t>
      </w:r>
      <w:r w:rsidR="00323511">
        <w:t xml:space="preserve"> </w:t>
      </w:r>
      <w:bookmarkStart w:id="1" w:name="_Hlk84259439"/>
      <w:r w:rsidR="00323511">
        <w:t>1806</w:t>
      </w:r>
      <w:r w:rsidR="004913AA">
        <w:t> </w:t>
      </w:r>
      <w:r w:rsidR="00323511">
        <w:t>EUR</w:t>
      </w:r>
      <w:bookmarkEnd w:id="1"/>
      <w:r w:rsidR="00323511">
        <w:t>, tiesāšanās izdevumus 394,07</w:t>
      </w:r>
      <w:r w:rsidR="004913AA">
        <w:t> </w:t>
      </w:r>
      <w:r w:rsidR="00323511">
        <w:t>EUR un ar lietas izskatīšanu saistītos izdevumus 52,03</w:t>
      </w:r>
      <w:r w:rsidR="004913AA">
        <w:t> </w:t>
      </w:r>
      <w:r w:rsidR="00323511">
        <w:t>EUR</w:t>
      </w:r>
      <w:r w:rsidR="000D5E98">
        <w:t>.</w:t>
      </w:r>
    </w:p>
    <w:p w14:paraId="3BF0411A" w14:textId="4D375A71" w:rsidR="009408EA" w:rsidRDefault="000D5E98" w:rsidP="004A2B88">
      <w:pPr>
        <w:spacing w:after="0" w:line="276" w:lineRule="auto"/>
        <w:ind w:firstLine="567"/>
        <w:jc w:val="both"/>
      </w:pPr>
      <w:r>
        <w:t xml:space="preserve">Prasītājam atzītas </w:t>
      </w:r>
      <w:r w:rsidR="00323511">
        <w:t xml:space="preserve">tiesības par laiku līdz sprieduma izpildei saņemt no atbildētājas likumiskos procentus no neatmaksātās pamatsummas, ievērojot Civillikuma </w:t>
      </w:r>
      <w:proofErr w:type="gramStart"/>
      <w:r w:rsidR="00323511">
        <w:t>1763.panta</w:t>
      </w:r>
      <w:proofErr w:type="gramEnd"/>
      <w:r w:rsidR="00323511">
        <w:t xml:space="preserve"> 1.punkta noteikumus</w:t>
      </w:r>
      <w:r>
        <w:t>.</w:t>
      </w:r>
    </w:p>
    <w:p w14:paraId="4BB676AD" w14:textId="77777777" w:rsidR="00BF2BDE" w:rsidRPr="004155DA" w:rsidRDefault="00BF2BDE" w:rsidP="004A2B88">
      <w:pPr>
        <w:spacing w:after="0" w:line="276" w:lineRule="auto"/>
        <w:ind w:firstLine="567"/>
        <w:jc w:val="both"/>
      </w:pPr>
    </w:p>
    <w:p w14:paraId="51D8D436" w14:textId="0CAC5577" w:rsidR="00401969" w:rsidRPr="004155DA" w:rsidRDefault="00036C0F" w:rsidP="004A2B88">
      <w:pPr>
        <w:spacing w:after="0" w:line="276" w:lineRule="auto"/>
        <w:ind w:firstLine="567"/>
        <w:jc w:val="both"/>
      </w:pPr>
      <w:r w:rsidRPr="004155DA">
        <w:t>[</w:t>
      </w:r>
      <w:r w:rsidR="006E4635">
        <w:t>4</w:t>
      </w:r>
      <w:r w:rsidR="001E6B42" w:rsidRPr="004155DA">
        <w:t>] </w:t>
      </w:r>
      <w:r w:rsidR="00472D1A" w:rsidRPr="004155DA">
        <w:t xml:space="preserve">Par </w:t>
      </w:r>
      <w:r w:rsidR="005359B5" w:rsidRPr="004155DA">
        <w:t xml:space="preserve">Rīgas apgabaltiesas </w:t>
      </w:r>
      <w:proofErr w:type="gramStart"/>
      <w:r w:rsidR="001234E0" w:rsidRPr="001234E0">
        <w:t>2021.gada</w:t>
      </w:r>
      <w:proofErr w:type="gramEnd"/>
      <w:r w:rsidR="001234E0" w:rsidRPr="001234E0">
        <w:t xml:space="preserve"> 9.februār</w:t>
      </w:r>
      <w:r w:rsidR="001234E0">
        <w:t xml:space="preserve">a </w:t>
      </w:r>
      <w:r w:rsidR="005359B5" w:rsidRPr="004155DA">
        <w:t xml:space="preserve">spriedumu </w:t>
      </w:r>
      <w:r w:rsidR="003626DB">
        <w:t>daļā, ar kuru prasība</w:t>
      </w:r>
      <w:r w:rsidR="000D5E98" w:rsidRPr="000D5E98">
        <w:t xml:space="preserve"> </w:t>
      </w:r>
      <w:r w:rsidR="000D5E98">
        <w:t>apmierināta</w:t>
      </w:r>
      <w:r w:rsidR="001176E7">
        <w:t xml:space="preserve">, piedzenot </w:t>
      </w:r>
      <w:r w:rsidR="001176E7">
        <w:rPr>
          <w:rFonts w:cs="Times New Roman"/>
          <w:color w:val="000000" w:themeColor="text1"/>
          <w:szCs w:val="24"/>
        </w:rPr>
        <w:t xml:space="preserve">no </w:t>
      </w:r>
      <w:r w:rsidR="001176E7" w:rsidRPr="00F070BE">
        <w:rPr>
          <w:rFonts w:cs="Times New Roman"/>
          <w:color w:val="000000" w:themeColor="text1"/>
          <w:szCs w:val="24"/>
        </w:rPr>
        <w:t>garāžu īpašnieku kooperatīvās sabiedrības</w:t>
      </w:r>
      <w:r w:rsidR="001176E7">
        <w:rPr>
          <w:rFonts w:cs="Times New Roman"/>
          <w:color w:val="000000" w:themeColor="text1"/>
          <w:szCs w:val="24"/>
        </w:rPr>
        <w:t> </w:t>
      </w:r>
      <w:r w:rsidR="001176E7" w:rsidRPr="00F070BE">
        <w:rPr>
          <w:rFonts w:cs="Times New Roman"/>
          <w:color w:val="000000" w:themeColor="text1"/>
          <w:szCs w:val="24"/>
        </w:rPr>
        <w:t>„IMANTA-5”</w:t>
      </w:r>
      <w:r w:rsidR="001176E7">
        <w:rPr>
          <w:rFonts w:cs="Times New Roman"/>
          <w:color w:val="000000" w:themeColor="text1"/>
          <w:szCs w:val="24"/>
        </w:rPr>
        <w:t xml:space="preserve"> </w:t>
      </w:r>
      <w:r w:rsidR="004C05DD">
        <w:t>[pers. A]</w:t>
      </w:r>
      <w:r w:rsidR="001176E7">
        <w:rPr>
          <w:rFonts w:cs="Times New Roman"/>
          <w:color w:val="000000" w:themeColor="text1"/>
          <w:szCs w:val="24"/>
        </w:rPr>
        <w:t xml:space="preserve"> labā </w:t>
      </w:r>
      <w:r w:rsidR="001176E7" w:rsidRPr="00F070BE">
        <w:rPr>
          <w:rFonts w:cs="Times New Roman"/>
          <w:color w:val="000000" w:themeColor="text1"/>
          <w:szCs w:val="24"/>
        </w:rPr>
        <w:t>zaudējum</w:t>
      </w:r>
      <w:r w:rsidR="001176E7">
        <w:rPr>
          <w:rFonts w:cs="Times New Roman"/>
          <w:color w:val="000000" w:themeColor="text1"/>
          <w:szCs w:val="24"/>
        </w:rPr>
        <w:t>u atlīdzību</w:t>
      </w:r>
      <w:r w:rsidR="001176E7" w:rsidRPr="00F070BE">
        <w:rPr>
          <w:rFonts w:cs="Times New Roman"/>
          <w:color w:val="000000" w:themeColor="text1"/>
          <w:szCs w:val="24"/>
        </w:rPr>
        <w:t xml:space="preserve"> 1806</w:t>
      </w:r>
      <w:r w:rsidR="001176E7">
        <w:rPr>
          <w:rFonts w:cs="Times New Roman"/>
          <w:color w:val="000000" w:themeColor="text1"/>
          <w:szCs w:val="24"/>
        </w:rPr>
        <w:t> </w:t>
      </w:r>
      <w:r w:rsidR="001176E7" w:rsidRPr="00F070BE">
        <w:rPr>
          <w:rFonts w:cs="Times New Roman"/>
          <w:color w:val="000000" w:themeColor="text1"/>
          <w:szCs w:val="24"/>
        </w:rPr>
        <w:t>EUR, tiesāšanās izdevum</w:t>
      </w:r>
      <w:r w:rsidR="001176E7">
        <w:rPr>
          <w:rFonts w:cs="Times New Roman"/>
          <w:color w:val="000000" w:themeColor="text1"/>
          <w:szCs w:val="24"/>
        </w:rPr>
        <w:t>us</w:t>
      </w:r>
      <w:r w:rsidR="001176E7" w:rsidRPr="00F070BE">
        <w:rPr>
          <w:rFonts w:cs="Times New Roman"/>
          <w:color w:val="000000" w:themeColor="text1"/>
          <w:szCs w:val="24"/>
        </w:rPr>
        <w:t xml:space="preserve"> 394,07</w:t>
      </w:r>
      <w:r w:rsidR="001176E7">
        <w:rPr>
          <w:rFonts w:cs="Times New Roman"/>
          <w:color w:val="000000" w:themeColor="text1"/>
          <w:szCs w:val="24"/>
        </w:rPr>
        <w:t> </w:t>
      </w:r>
      <w:r w:rsidR="001176E7" w:rsidRPr="00F070BE">
        <w:rPr>
          <w:rFonts w:cs="Times New Roman"/>
          <w:color w:val="000000" w:themeColor="text1"/>
          <w:szCs w:val="24"/>
        </w:rPr>
        <w:t>EUR</w:t>
      </w:r>
      <w:r w:rsidR="001176E7">
        <w:rPr>
          <w:rFonts w:cs="Times New Roman"/>
          <w:color w:val="000000" w:themeColor="text1"/>
          <w:szCs w:val="24"/>
        </w:rPr>
        <w:t xml:space="preserve">, </w:t>
      </w:r>
      <w:r w:rsidR="001176E7" w:rsidRPr="00F070BE">
        <w:rPr>
          <w:rFonts w:cs="Times New Roman"/>
          <w:color w:val="000000" w:themeColor="text1"/>
          <w:szCs w:val="24"/>
        </w:rPr>
        <w:t xml:space="preserve">ar lietas izskatīšanu </w:t>
      </w:r>
      <w:r w:rsidR="001176E7" w:rsidRPr="00F070BE">
        <w:rPr>
          <w:rFonts w:cs="Times New Roman"/>
          <w:color w:val="000000" w:themeColor="text1"/>
          <w:szCs w:val="24"/>
        </w:rPr>
        <w:lastRenderedPageBreak/>
        <w:t>saistīt</w:t>
      </w:r>
      <w:r w:rsidR="001176E7">
        <w:rPr>
          <w:rFonts w:cs="Times New Roman"/>
          <w:color w:val="000000" w:themeColor="text1"/>
          <w:szCs w:val="24"/>
        </w:rPr>
        <w:t>os</w:t>
      </w:r>
      <w:r w:rsidR="001176E7" w:rsidRPr="00F070BE">
        <w:rPr>
          <w:rFonts w:cs="Times New Roman"/>
          <w:color w:val="000000" w:themeColor="text1"/>
          <w:szCs w:val="24"/>
        </w:rPr>
        <w:t xml:space="preserve"> izdevum</w:t>
      </w:r>
      <w:r w:rsidR="001176E7">
        <w:rPr>
          <w:rFonts w:cs="Times New Roman"/>
          <w:color w:val="000000" w:themeColor="text1"/>
          <w:szCs w:val="24"/>
        </w:rPr>
        <w:t>us</w:t>
      </w:r>
      <w:r w:rsidR="001176E7" w:rsidRPr="00F070BE">
        <w:rPr>
          <w:rFonts w:cs="Times New Roman"/>
          <w:color w:val="000000" w:themeColor="text1"/>
          <w:szCs w:val="24"/>
        </w:rPr>
        <w:t xml:space="preserve"> 52,03</w:t>
      </w:r>
      <w:r w:rsidR="001176E7">
        <w:rPr>
          <w:rFonts w:cs="Times New Roman"/>
          <w:color w:val="000000" w:themeColor="text1"/>
          <w:szCs w:val="24"/>
        </w:rPr>
        <w:t> </w:t>
      </w:r>
      <w:r w:rsidR="001176E7" w:rsidRPr="00F070BE">
        <w:rPr>
          <w:rFonts w:cs="Times New Roman"/>
          <w:color w:val="000000" w:themeColor="text1"/>
          <w:szCs w:val="24"/>
        </w:rPr>
        <w:t>EUR</w:t>
      </w:r>
      <w:r w:rsidR="001176E7">
        <w:rPr>
          <w:rFonts w:cs="Times New Roman"/>
          <w:color w:val="000000" w:themeColor="text1"/>
          <w:szCs w:val="24"/>
        </w:rPr>
        <w:t>,</w:t>
      </w:r>
      <w:r w:rsidR="003626DB">
        <w:t xml:space="preserve"> </w:t>
      </w:r>
      <w:r w:rsidR="001176E7">
        <w:t>atbildētāja</w:t>
      </w:r>
      <w:r w:rsidR="001E6B42" w:rsidRPr="004155DA">
        <w:t xml:space="preserve"> </w:t>
      </w:r>
      <w:r w:rsidR="00472D1A" w:rsidRPr="004155DA">
        <w:t>iesniedza kasācijas sūdzību, kas pamatota ar šādiem argumentiem.</w:t>
      </w:r>
    </w:p>
    <w:p w14:paraId="4A8C28B6" w14:textId="2EE06348" w:rsidR="00692780" w:rsidRDefault="00036C0F" w:rsidP="004A2B88">
      <w:pPr>
        <w:spacing w:after="0" w:line="276" w:lineRule="auto"/>
        <w:ind w:firstLine="567"/>
        <w:jc w:val="both"/>
      </w:pPr>
      <w:r w:rsidRPr="004155DA">
        <w:t>[</w:t>
      </w:r>
      <w:r w:rsidR="006E4635">
        <w:t>4</w:t>
      </w:r>
      <w:r w:rsidR="00CD1154" w:rsidRPr="004155DA">
        <w:t>.1] </w:t>
      </w:r>
      <w:r w:rsidR="00692780">
        <w:t xml:space="preserve">Atbildētājai netika paziņots </w:t>
      </w:r>
      <w:r w:rsidR="00214680">
        <w:t xml:space="preserve">par </w:t>
      </w:r>
      <w:r w:rsidR="00692780">
        <w:t>lietas izskatīšan</w:t>
      </w:r>
      <w:r w:rsidR="005F57A2">
        <w:t>u apelācijas instances tiesā</w:t>
      </w:r>
      <w:r w:rsidR="00692780">
        <w:t>, ka arī termiņš</w:t>
      </w:r>
      <w:r w:rsidR="00611EA2">
        <w:t>, līdz kuram iesniedzami</w:t>
      </w:r>
      <w:r w:rsidR="006E4635">
        <w:t xml:space="preserve"> </w:t>
      </w:r>
      <w:r w:rsidR="00692780">
        <w:t>papildu paskaidrojum</w:t>
      </w:r>
      <w:r w:rsidR="00611EA2">
        <w:t>i</w:t>
      </w:r>
      <w:r w:rsidR="00692780">
        <w:t xml:space="preserve">. Šādos apstākļos apgabaltiesa pieļāvusi Civilprocesa likuma </w:t>
      </w:r>
      <w:proofErr w:type="gramStart"/>
      <w:r w:rsidR="00692780">
        <w:t>452.panta</w:t>
      </w:r>
      <w:proofErr w:type="gramEnd"/>
      <w:r w:rsidR="00692780">
        <w:t xml:space="preserve"> trešās daļas 2.punkta pārkāpumu, kas </w:t>
      </w:r>
      <w:r w:rsidR="005F57A2">
        <w:t>varēja novest pie lietas nepareizas izspriešanas.</w:t>
      </w:r>
    </w:p>
    <w:p w14:paraId="3120246B" w14:textId="6A4F232B" w:rsidR="00F030D2" w:rsidRDefault="005F57A2" w:rsidP="004A2B88">
      <w:pPr>
        <w:spacing w:after="0" w:line="276" w:lineRule="auto"/>
        <w:ind w:firstLine="567"/>
        <w:jc w:val="both"/>
      </w:pPr>
      <w:r>
        <w:t xml:space="preserve">Turklāt atbildētāja pēc iepazīšanās ar apelācijas sūdzību bija ieguvusi pierādījumus, kas pierāda </w:t>
      </w:r>
      <w:r w:rsidR="004C05DD">
        <w:t>[pers. A]</w:t>
      </w:r>
      <w:r>
        <w:t xml:space="preserve"> apelācijas sūdzībā minēto apgalvojumu nepatiesumu.</w:t>
      </w:r>
    </w:p>
    <w:p w14:paraId="1EABE29D" w14:textId="29769773" w:rsidR="005F57A2" w:rsidRDefault="00F030D2" w:rsidP="004A2B88">
      <w:pPr>
        <w:spacing w:after="0" w:line="276" w:lineRule="auto"/>
        <w:ind w:firstLine="567"/>
        <w:jc w:val="both"/>
      </w:pPr>
      <w:r>
        <w:t xml:space="preserve">Atbilstoši </w:t>
      </w:r>
      <w:proofErr w:type="spellStart"/>
      <w:r w:rsidRPr="005A02DC">
        <w:rPr>
          <w:rFonts w:cs="Times New Roman"/>
          <w:szCs w:val="24"/>
        </w:rPr>
        <w:t>Covid-19</w:t>
      </w:r>
      <w:proofErr w:type="spellEnd"/>
      <w:r w:rsidRPr="005A02DC">
        <w:rPr>
          <w:rFonts w:cs="Times New Roman"/>
          <w:szCs w:val="24"/>
        </w:rPr>
        <w:t xml:space="preserve"> infekcijas izplatības pārvaldības likum</w:t>
      </w:r>
      <w:r>
        <w:rPr>
          <w:rFonts w:cs="Times New Roman"/>
          <w:szCs w:val="24"/>
        </w:rPr>
        <w:t xml:space="preserve">a </w:t>
      </w:r>
      <w:proofErr w:type="gramStart"/>
      <w:r w:rsidRPr="005A02DC">
        <w:rPr>
          <w:rFonts w:cs="Times New Roman"/>
          <w:szCs w:val="24"/>
        </w:rPr>
        <w:t>10.pant</w:t>
      </w:r>
      <w:r>
        <w:rPr>
          <w:rFonts w:cs="Times New Roman"/>
          <w:szCs w:val="24"/>
        </w:rPr>
        <w:t>am</w:t>
      </w:r>
      <w:proofErr w:type="gramEnd"/>
      <w:r>
        <w:rPr>
          <w:rFonts w:cs="Times New Roman"/>
          <w:szCs w:val="24"/>
        </w:rPr>
        <w:t xml:space="preserve"> civillietu rakstveidā varēja izskatīt tikai tajā gadījumā, ja ir iespējams nodrošināt lietas dalībnieku procesuālo tiesību ievērošanu.</w:t>
      </w:r>
    </w:p>
    <w:p w14:paraId="07457C84" w14:textId="77777777" w:rsidR="00C023AC" w:rsidRDefault="003C267B" w:rsidP="004A2B88">
      <w:pPr>
        <w:spacing w:after="0" w:line="276" w:lineRule="auto"/>
        <w:ind w:firstLine="567"/>
        <w:jc w:val="both"/>
      </w:pPr>
      <w:r>
        <w:t>[</w:t>
      </w:r>
      <w:r w:rsidR="00F01891">
        <w:t>4</w:t>
      </w:r>
      <w:r w:rsidR="00692780">
        <w:t>.2]</w:t>
      </w:r>
      <w:r w:rsidR="00B66C5A">
        <w:t> </w:t>
      </w:r>
      <w:r w:rsidR="00555B64">
        <w:t>Tiesa</w:t>
      </w:r>
      <w:r w:rsidR="00894CA0">
        <w:t>, piedzenot zaudējumu atlīdzību, nepareizi piemērojusi materiālo tiesību normas</w:t>
      </w:r>
      <w:r w:rsidR="001D7EA6">
        <w:t xml:space="preserve"> (Civillikuma 927., 1038., 1039.,</w:t>
      </w:r>
      <w:proofErr w:type="gramStart"/>
      <w:r w:rsidR="001D7EA6">
        <w:t>1779.pantu</w:t>
      </w:r>
      <w:proofErr w:type="gramEnd"/>
      <w:r w:rsidR="001D7EA6">
        <w:t>)</w:t>
      </w:r>
      <w:r w:rsidR="00894CA0">
        <w:t xml:space="preserve">, </w:t>
      </w:r>
      <w:r w:rsidR="00555B64">
        <w:t>kļūdaini atz</w:t>
      </w:r>
      <w:r w:rsidR="00894CA0">
        <w:t>īstot</w:t>
      </w:r>
      <w:r w:rsidR="00555B64">
        <w:t xml:space="preserve">, ka </w:t>
      </w:r>
      <w:r w:rsidR="00894CA0" w:rsidRPr="00AD0006">
        <w:t>garāžu īpašnieku kooperatīv</w:t>
      </w:r>
      <w:r w:rsidR="00894CA0">
        <w:t>ā</w:t>
      </w:r>
      <w:r w:rsidR="00894CA0" w:rsidRPr="00AD0006">
        <w:t xml:space="preserve"> sabiedrīb</w:t>
      </w:r>
      <w:r w:rsidR="00894CA0">
        <w:t>a </w:t>
      </w:r>
      <w:r w:rsidR="00894CA0" w:rsidRPr="00AD0006">
        <w:t>„IMANTA-5”</w:t>
      </w:r>
      <w:r w:rsidR="00555B64">
        <w:t xml:space="preserve"> ir prasītāja</w:t>
      </w:r>
      <w:r w:rsidR="001D7EA6">
        <w:t>m, kurš nav šīs sabiedrības dalībnieks,</w:t>
      </w:r>
      <w:r w:rsidR="00C023AC">
        <w:t xml:space="preserve"> </w:t>
      </w:r>
      <w:r w:rsidR="001D7EA6">
        <w:t>piederošā</w:t>
      </w:r>
      <w:r w:rsidR="00555B64">
        <w:t xml:space="preserve"> īpašuma apsaimniekotāja un pušu starpā </w:t>
      </w:r>
      <w:r w:rsidR="001D7EA6">
        <w:t>pastāv no īpašuma apsaimniekošanas izrietošas tiesiskās attiecības.</w:t>
      </w:r>
    </w:p>
    <w:p w14:paraId="35C912C0" w14:textId="611A2A77" w:rsidR="00B22C08" w:rsidRDefault="00B22C08" w:rsidP="004A2B88">
      <w:pPr>
        <w:spacing w:after="0" w:line="276" w:lineRule="auto"/>
        <w:ind w:firstLine="567"/>
        <w:jc w:val="both"/>
      </w:pPr>
      <w:r>
        <w:t>Šajā gadījumā tiesai bija jāpiemēro</w:t>
      </w:r>
      <w:r w:rsidR="006E4635">
        <w:t xml:space="preserve"> arī</w:t>
      </w:r>
      <w:r w:rsidR="00555B64">
        <w:t xml:space="preserve"> Civillikuma </w:t>
      </w:r>
      <w:proofErr w:type="gramStart"/>
      <w:r w:rsidR="00555B64">
        <w:t>1776.pant</w:t>
      </w:r>
      <w:r>
        <w:t>s</w:t>
      </w:r>
      <w:proofErr w:type="gramEnd"/>
      <w:r w:rsidR="00555B64">
        <w:t>, kas ierobežo cietušā tiesības prasīt zaudējumu atlīdzināšanu, ja</w:t>
      </w:r>
      <w:r>
        <w:t xml:space="preserve"> viņš pats</w:t>
      </w:r>
      <w:r w:rsidR="00555B64">
        <w:t xml:space="preserve"> šos zaudējumus varējis novērst.</w:t>
      </w:r>
    </w:p>
    <w:p w14:paraId="6028A1F2" w14:textId="43DC0BD2" w:rsidR="008621FD" w:rsidRDefault="007C6258" w:rsidP="004A2B88">
      <w:pPr>
        <w:spacing w:after="0" w:line="276" w:lineRule="auto"/>
        <w:ind w:firstLine="567"/>
        <w:jc w:val="both"/>
      </w:pPr>
      <w:r>
        <w:t>Apgabaltiesas spriedum</w:t>
      </w:r>
      <w:r w:rsidR="008621FD">
        <w:t>ā ietverti</w:t>
      </w:r>
      <w:r>
        <w:t xml:space="preserve"> pretrunīg</w:t>
      </w:r>
      <w:r w:rsidR="008621FD">
        <w:t>i secinājumi, kas liedz spriedumu atzīt par tiesisku.</w:t>
      </w:r>
      <w:r w:rsidR="00B22C08">
        <w:t xml:space="preserve"> Pārkāpts arī Civilprocesa likuma </w:t>
      </w:r>
      <w:proofErr w:type="gramStart"/>
      <w:r w:rsidR="00B22C08">
        <w:t>97.pants</w:t>
      </w:r>
      <w:proofErr w:type="gramEnd"/>
      <w:r w:rsidR="00B22C08">
        <w:t>, jo tiesa</w:t>
      </w:r>
      <w:r w:rsidR="006E4635">
        <w:t xml:space="preserve"> faktiski</w:t>
      </w:r>
      <w:r w:rsidR="00B22C08">
        <w:t xml:space="preserve"> vērtējusi tikai tos pierādījumus, kas apliecina prasītāja tiesības lietot viņam piederošo garāžu.</w:t>
      </w:r>
    </w:p>
    <w:p w14:paraId="6679D41B" w14:textId="77777777" w:rsidR="008621FD" w:rsidRDefault="008621FD" w:rsidP="007C6258">
      <w:pPr>
        <w:spacing w:after="0" w:line="276" w:lineRule="auto"/>
        <w:ind w:firstLine="709"/>
        <w:jc w:val="both"/>
      </w:pPr>
    </w:p>
    <w:p w14:paraId="6FEE1C43" w14:textId="32303100" w:rsidR="00711016" w:rsidRPr="00D528E9" w:rsidRDefault="00711016" w:rsidP="00711016">
      <w:pPr>
        <w:spacing w:after="0" w:line="276" w:lineRule="auto"/>
        <w:jc w:val="center"/>
        <w:rPr>
          <w:rFonts w:cs="Times New Roman"/>
          <w:szCs w:val="24"/>
        </w:rPr>
      </w:pPr>
      <w:r w:rsidRPr="00D528E9">
        <w:rPr>
          <w:rFonts w:cs="Times New Roman"/>
          <w:b/>
          <w:szCs w:val="24"/>
        </w:rPr>
        <w:t>Motīvu daļa</w:t>
      </w:r>
    </w:p>
    <w:p w14:paraId="3CB1B078" w14:textId="77777777" w:rsidR="00AB63A2" w:rsidRDefault="00AB63A2" w:rsidP="00AB63A2">
      <w:pPr>
        <w:spacing w:after="0" w:line="276" w:lineRule="auto"/>
        <w:jc w:val="both"/>
        <w:rPr>
          <w:rFonts w:cs="Times New Roman"/>
          <w:szCs w:val="24"/>
        </w:rPr>
      </w:pPr>
    </w:p>
    <w:p w14:paraId="27D533FC" w14:textId="75462E6C" w:rsidR="00542991" w:rsidRDefault="00BF6D12" w:rsidP="004A2B88">
      <w:pPr>
        <w:spacing w:after="0" w:line="276" w:lineRule="auto"/>
        <w:ind w:firstLine="567"/>
        <w:jc w:val="both"/>
        <w:rPr>
          <w:rFonts w:cs="Times New Roman"/>
          <w:szCs w:val="24"/>
        </w:rPr>
      </w:pPr>
      <w:r>
        <w:rPr>
          <w:rFonts w:cs="Times New Roman"/>
          <w:szCs w:val="24"/>
        </w:rPr>
        <w:t>[</w:t>
      </w:r>
      <w:r w:rsidR="00F01891">
        <w:rPr>
          <w:rFonts w:cs="Times New Roman"/>
          <w:szCs w:val="24"/>
        </w:rPr>
        <w:t>5</w:t>
      </w:r>
      <w:r w:rsidR="00711016" w:rsidRPr="00D528E9">
        <w:rPr>
          <w:rFonts w:cs="Times New Roman"/>
          <w:szCs w:val="24"/>
        </w:rPr>
        <w:t>] Pārbaudījis sprieduma</w:t>
      </w:r>
      <w:r w:rsidR="00711016" w:rsidRPr="00735F0F">
        <w:rPr>
          <w:rFonts w:cs="Times New Roman"/>
          <w:szCs w:val="24"/>
        </w:rPr>
        <w:t xml:space="preserve"> likumību attiecībā uz personu, kura to pārsūdzējusi, un attiecībā uz argumentiem, kas minēti kasācijas sūdzībā, kā to nosaka Civilprocesa likuma </w:t>
      </w:r>
      <w:proofErr w:type="gramStart"/>
      <w:r w:rsidR="00711016" w:rsidRPr="00735F0F">
        <w:rPr>
          <w:rFonts w:cs="Times New Roman"/>
          <w:szCs w:val="24"/>
        </w:rPr>
        <w:t>473.panta</w:t>
      </w:r>
      <w:proofErr w:type="gramEnd"/>
      <w:r w:rsidR="00711016" w:rsidRPr="00735F0F">
        <w:rPr>
          <w:rFonts w:cs="Times New Roman"/>
          <w:szCs w:val="24"/>
        </w:rPr>
        <w:t xml:space="preserve"> pirmā daļa, Senāts atzīst, ka </w:t>
      </w:r>
      <w:r w:rsidR="009A165A" w:rsidRPr="009A165A">
        <w:rPr>
          <w:rFonts w:cs="Times New Roman"/>
          <w:szCs w:val="24"/>
        </w:rPr>
        <w:t xml:space="preserve">Rīgas apgabaltiesas Civillietu tiesas kolēģijas </w:t>
      </w:r>
      <w:r w:rsidR="008800B9" w:rsidRPr="008800B9">
        <w:rPr>
          <w:rFonts w:cs="Times New Roman"/>
          <w:szCs w:val="24"/>
        </w:rPr>
        <w:t>2021.gada 9.februāra</w:t>
      </w:r>
      <w:r w:rsidR="009A165A" w:rsidRPr="009A165A">
        <w:rPr>
          <w:rFonts w:cs="Times New Roman"/>
          <w:szCs w:val="24"/>
        </w:rPr>
        <w:t xml:space="preserve"> </w:t>
      </w:r>
      <w:r w:rsidR="00711016" w:rsidRPr="00735F0F">
        <w:rPr>
          <w:rFonts w:cs="Times New Roman"/>
          <w:szCs w:val="24"/>
        </w:rPr>
        <w:t>spriedums</w:t>
      </w:r>
      <w:r w:rsidR="00214680">
        <w:rPr>
          <w:rFonts w:cs="Times New Roman"/>
          <w:szCs w:val="24"/>
        </w:rPr>
        <w:t xml:space="preserve"> tā pārsūdzētajā daļā ir</w:t>
      </w:r>
      <w:r w:rsidR="00711016" w:rsidRPr="00735F0F">
        <w:rPr>
          <w:rFonts w:cs="Times New Roman"/>
          <w:szCs w:val="24"/>
        </w:rPr>
        <w:t xml:space="preserve"> atceļams.</w:t>
      </w:r>
    </w:p>
    <w:p w14:paraId="2208961B" w14:textId="3E73477A" w:rsidR="008B6783" w:rsidRDefault="008B6783" w:rsidP="004A2B88">
      <w:pPr>
        <w:spacing w:after="0" w:line="276" w:lineRule="auto"/>
        <w:ind w:firstLine="567"/>
        <w:jc w:val="both"/>
        <w:rPr>
          <w:rFonts w:cs="Times New Roman"/>
          <w:szCs w:val="24"/>
        </w:rPr>
      </w:pPr>
    </w:p>
    <w:p w14:paraId="4FC0AB05" w14:textId="77777777" w:rsidR="009150CF" w:rsidRDefault="00FB307B" w:rsidP="004A2B88">
      <w:pPr>
        <w:spacing w:after="0" w:line="276" w:lineRule="auto"/>
        <w:ind w:firstLine="567"/>
        <w:jc w:val="both"/>
        <w:rPr>
          <w:rFonts w:cs="Times New Roman"/>
          <w:szCs w:val="24"/>
        </w:rPr>
      </w:pPr>
      <w:r>
        <w:rPr>
          <w:rFonts w:cs="Times New Roman"/>
          <w:szCs w:val="24"/>
        </w:rPr>
        <w:t>[</w:t>
      </w:r>
      <w:r w:rsidR="00F01891">
        <w:rPr>
          <w:rFonts w:cs="Times New Roman"/>
          <w:szCs w:val="24"/>
        </w:rPr>
        <w:t>6</w:t>
      </w:r>
      <w:r>
        <w:rPr>
          <w:rFonts w:cs="Times New Roman"/>
          <w:szCs w:val="24"/>
        </w:rPr>
        <w:t>]</w:t>
      </w:r>
      <w:r w:rsidR="001F5FCB">
        <w:rPr>
          <w:rFonts w:cs="Times New Roman"/>
          <w:szCs w:val="24"/>
        </w:rPr>
        <w:t> </w:t>
      </w:r>
      <w:r w:rsidR="008B78EC">
        <w:rPr>
          <w:rFonts w:cs="Times New Roman"/>
          <w:szCs w:val="24"/>
        </w:rPr>
        <w:t xml:space="preserve">Senāts atzīst par pamatotu kasācijas sūdzībā norādīto argumentu, ka apgabaltiesa pārkāpusi Civilprocesa likuma </w:t>
      </w:r>
      <w:proofErr w:type="gramStart"/>
      <w:r w:rsidR="008B78EC">
        <w:rPr>
          <w:rFonts w:cs="Times New Roman"/>
          <w:szCs w:val="24"/>
        </w:rPr>
        <w:t>452.panta</w:t>
      </w:r>
      <w:proofErr w:type="gramEnd"/>
      <w:r w:rsidR="008B78EC">
        <w:rPr>
          <w:rFonts w:cs="Times New Roman"/>
          <w:szCs w:val="24"/>
        </w:rPr>
        <w:t xml:space="preserve"> trešās daļas 2.punktu</w:t>
      </w:r>
      <w:r w:rsidR="007E156D">
        <w:rPr>
          <w:rFonts w:cs="Times New Roman"/>
          <w:szCs w:val="24"/>
        </w:rPr>
        <w:t>.</w:t>
      </w:r>
    </w:p>
    <w:p w14:paraId="469A7ABE" w14:textId="77777777" w:rsidR="009150CF" w:rsidRDefault="006E4635" w:rsidP="004A2B88">
      <w:pPr>
        <w:spacing w:after="0" w:line="276" w:lineRule="auto"/>
        <w:ind w:firstLine="567"/>
        <w:jc w:val="both"/>
        <w:rPr>
          <w:rFonts w:cs="Times New Roman"/>
          <w:szCs w:val="24"/>
        </w:rPr>
      </w:pPr>
      <w:r>
        <w:rPr>
          <w:rFonts w:cs="Times New Roman"/>
          <w:szCs w:val="24"/>
        </w:rPr>
        <w:t>[</w:t>
      </w:r>
      <w:r w:rsidR="00F01891">
        <w:rPr>
          <w:rFonts w:cs="Times New Roman"/>
          <w:szCs w:val="24"/>
        </w:rPr>
        <w:t>6.1]</w:t>
      </w:r>
      <w:r w:rsidR="009150CF">
        <w:rPr>
          <w:rFonts w:cs="Times New Roman"/>
          <w:szCs w:val="24"/>
        </w:rPr>
        <w:t> </w:t>
      </w:r>
      <w:r w:rsidR="00F01891">
        <w:rPr>
          <w:rFonts w:cs="Times New Roman"/>
          <w:szCs w:val="24"/>
        </w:rPr>
        <w:t xml:space="preserve">Civilprocesa likuma </w:t>
      </w:r>
      <w:proofErr w:type="gramStart"/>
      <w:r w:rsidR="00F01891">
        <w:rPr>
          <w:rFonts w:cs="Times New Roman"/>
          <w:szCs w:val="24"/>
        </w:rPr>
        <w:t>452.panta</w:t>
      </w:r>
      <w:proofErr w:type="gramEnd"/>
      <w:r w:rsidR="00F01891">
        <w:rPr>
          <w:rFonts w:cs="Times New Roman"/>
          <w:szCs w:val="24"/>
        </w:rPr>
        <w:t xml:space="preserve"> trešajā daļā dots to procesuālo tiesību normu pārkāpumu uzskatījums, kuri juridiskajā literatūrā tiek dēvēti par absolūtiem kasācijas pamatiem, kas nav vērtējami. Tas izskaidrojams ar to, ka šie procesuālo tiesību normu pārkāpumi ir tik svarīgi, ka ar tiem tiek būtiski pārkāptas procesa dalībnieku tiesības uz viņu lietas izskatīšanu objektīvā, neatkarīgā, kompetentā un likumīgi izveidotā tiesā </w:t>
      </w:r>
      <w:bookmarkStart w:id="2" w:name="_Hlk84258479"/>
      <w:proofErr w:type="gramStart"/>
      <w:r w:rsidR="00F01891">
        <w:rPr>
          <w:rFonts w:cs="Times New Roman"/>
          <w:szCs w:val="24"/>
        </w:rPr>
        <w:t>(</w:t>
      </w:r>
      <w:proofErr w:type="gramEnd"/>
      <w:r w:rsidR="00F01891">
        <w:rPr>
          <w:rFonts w:cs="Times New Roman"/>
          <w:szCs w:val="24"/>
        </w:rPr>
        <w:t>sk. </w:t>
      </w:r>
      <w:r w:rsidR="00F01891" w:rsidRPr="00DB01D9">
        <w:rPr>
          <w:rFonts w:cs="Times New Roman"/>
          <w:i/>
          <w:iCs/>
          <w:szCs w:val="24"/>
        </w:rPr>
        <w:t>Civilprocesa likuma komentāri. II daļa (29.</w:t>
      </w:r>
      <w:r w:rsidR="00F01891" w:rsidRPr="00DB01D9">
        <w:rPr>
          <w:rFonts w:cs="Times New Roman"/>
          <w:i/>
          <w:iCs/>
          <w:szCs w:val="24"/>
        </w:rPr>
        <w:noBreakHyphen/>
        <w:t>60.</w:t>
      </w:r>
      <w:r w:rsidR="00F01891" w:rsidRPr="00DB01D9">
        <w:rPr>
          <w:rFonts w:cs="Times New Roman"/>
          <w:i/>
          <w:iCs/>
          <w:szCs w:val="24"/>
          <w:vertAlign w:val="superscript"/>
        </w:rPr>
        <w:t>1</w:t>
      </w:r>
      <w:r w:rsidR="00F01891" w:rsidRPr="00DB01D9">
        <w:rPr>
          <w:rFonts w:cs="Times New Roman"/>
          <w:i/>
          <w:iCs/>
          <w:szCs w:val="24"/>
        </w:rPr>
        <w:t> nodaļa). Sagatavojis autoru kolektīvs. Prof. K.Torgāna zinātniskajā redakcijā. – Rīga: Tiesu namu aģentūra, 2012, 767.lpp.</w:t>
      </w:r>
      <w:r w:rsidR="00F01891">
        <w:rPr>
          <w:rFonts w:cs="Times New Roman"/>
          <w:szCs w:val="24"/>
        </w:rPr>
        <w:t>).</w:t>
      </w:r>
      <w:bookmarkEnd w:id="2"/>
    </w:p>
    <w:p w14:paraId="5F99A2EA" w14:textId="1A430048" w:rsidR="007E156D" w:rsidRDefault="007E156D" w:rsidP="004A2B88">
      <w:pPr>
        <w:spacing w:after="0" w:line="276" w:lineRule="auto"/>
        <w:ind w:firstLine="567"/>
        <w:jc w:val="both"/>
        <w:rPr>
          <w:rFonts w:cs="Times New Roman"/>
          <w:szCs w:val="24"/>
        </w:rPr>
      </w:pPr>
      <w:r>
        <w:rPr>
          <w:rFonts w:cs="Times New Roman"/>
          <w:szCs w:val="24"/>
        </w:rPr>
        <w:t>[6.2]</w:t>
      </w:r>
      <w:r w:rsidR="009150CF">
        <w:rPr>
          <w:rFonts w:cs="Times New Roman"/>
          <w:szCs w:val="24"/>
        </w:rPr>
        <w:t> </w:t>
      </w:r>
      <w:r>
        <w:rPr>
          <w:rFonts w:cs="Times New Roman"/>
          <w:szCs w:val="24"/>
        </w:rPr>
        <w:t xml:space="preserve">Civilprocesa likuma </w:t>
      </w:r>
      <w:proofErr w:type="gramStart"/>
      <w:r>
        <w:rPr>
          <w:rFonts w:cs="Times New Roman"/>
          <w:szCs w:val="24"/>
        </w:rPr>
        <w:t>452.panta</w:t>
      </w:r>
      <w:proofErr w:type="gramEnd"/>
      <w:r>
        <w:rPr>
          <w:rFonts w:cs="Times New Roman"/>
          <w:szCs w:val="24"/>
        </w:rPr>
        <w:t xml:space="preserve"> trešās daļas 2.punkts noteic, ka par procesuālo tiesību pārkāpumu, kas varēja novest pie lietas nepareizas izspriešanas, katrā ziņā uzskatāms tas, ka tiesa lietu izskatījusi, pārkāpjot tiesību normas, kas nosaka pienākumu paziņot procesa dalībniekiem par tiesas sēdes laiku un vietu.</w:t>
      </w:r>
    </w:p>
    <w:p w14:paraId="3F9DD558" w14:textId="77777777" w:rsidR="00CB60D7" w:rsidRDefault="00CB60D7" w:rsidP="004A2B88">
      <w:pPr>
        <w:spacing w:after="0" w:line="276" w:lineRule="auto"/>
        <w:ind w:firstLine="567"/>
        <w:jc w:val="both"/>
        <w:rPr>
          <w:rFonts w:cs="Times New Roman"/>
          <w:szCs w:val="24"/>
        </w:rPr>
      </w:pPr>
      <w:r>
        <w:rPr>
          <w:rFonts w:cs="Times New Roman"/>
          <w:szCs w:val="24"/>
        </w:rPr>
        <w:t xml:space="preserve">Minētās normas kontekstā juridiskajā literatūrā skaidrots, ka „[..] Paziņošana nozīmē to, ka paziņojumam (tiesas pavēstei) jābūt likumā noteiktajā kārtībā noformētam [..], piegādātam un izsniegtam” </w:t>
      </w:r>
      <w:proofErr w:type="gramStart"/>
      <w:r>
        <w:rPr>
          <w:rFonts w:cs="Times New Roman"/>
          <w:szCs w:val="24"/>
        </w:rPr>
        <w:t>(</w:t>
      </w:r>
      <w:proofErr w:type="gramEnd"/>
      <w:r>
        <w:rPr>
          <w:rFonts w:cs="Times New Roman"/>
          <w:szCs w:val="24"/>
        </w:rPr>
        <w:t>sk. </w:t>
      </w:r>
      <w:r w:rsidRPr="00DB01D9">
        <w:rPr>
          <w:rFonts w:cs="Times New Roman"/>
          <w:i/>
          <w:iCs/>
          <w:szCs w:val="24"/>
        </w:rPr>
        <w:t>Civilprocesa likuma komentāri. II daļa (29.</w:t>
      </w:r>
      <w:r w:rsidRPr="00DB01D9">
        <w:rPr>
          <w:rFonts w:cs="Times New Roman"/>
          <w:i/>
          <w:iCs/>
          <w:szCs w:val="24"/>
        </w:rPr>
        <w:noBreakHyphen/>
        <w:t>60.</w:t>
      </w:r>
      <w:r w:rsidRPr="00DB01D9">
        <w:rPr>
          <w:rFonts w:cs="Times New Roman"/>
          <w:i/>
          <w:iCs/>
          <w:szCs w:val="24"/>
          <w:vertAlign w:val="superscript"/>
        </w:rPr>
        <w:t>1</w:t>
      </w:r>
      <w:r w:rsidRPr="00DB01D9">
        <w:rPr>
          <w:rFonts w:cs="Times New Roman"/>
          <w:i/>
          <w:iCs/>
          <w:szCs w:val="24"/>
        </w:rPr>
        <w:t xml:space="preserve"> nodaļa). Sagatavojis </w:t>
      </w:r>
      <w:r w:rsidRPr="00DB01D9">
        <w:rPr>
          <w:rFonts w:cs="Times New Roman"/>
          <w:i/>
          <w:iCs/>
          <w:szCs w:val="24"/>
        </w:rPr>
        <w:lastRenderedPageBreak/>
        <w:t>autoru kolektīvs. Prof. K.Torgāna zinātniskajā redakcijā. – Rīga: Tiesu namu aģentūra, 2012, 76</w:t>
      </w:r>
      <w:r>
        <w:rPr>
          <w:rFonts w:cs="Times New Roman"/>
          <w:i/>
          <w:iCs/>
          <w:szCs w:val="24"/>
        </w:rPr>
        <w:t>8</w:t>
      </w:r>
      <w:r w:rsidRPr="00DB01D9">
        <w:rPr>
          <w:rFonts w:cs="Times New Roman"/>
          <w:i/>
          <w:iCs/>
          <w:szCs w:val="24"/>
        </w:rPr>
        <w:t>.</w:t>
      </w:r>
      <w:r>
        <w:rPr>
          <w:rFonts w:cs="Times New Roman"/>
          <w:i/>
          <w:iCs/>
          <w:szCs w:val="24"/>
        </w:rPr>
        <w:t>–769.</w:t>
      </w:r>
      <w:r w:rsidRPr="00DB01D9">
        <w:rPr>
          <w:rFonts w:cs="Times New Roman"/>
          <w:i/>
          <w:iCs/>
          <w:szCs w:val="24"/>
        </w:rPr>
        <w:t>lpp.</w:t>
      </w:r>
      <w:r>
        <w:rPr>
          <w:rFonts w:cs="Times New Roman"/>
          <w:szCs w:val="24"/>
        </w:rPr>
        <w:t>).</w:t>
      </w:r>
    </w:p>
    <w:p w14:paraId="483CEEE2" w14:textId="07CA7F84" w:rsidR="007E156D" w:rsidRDefault="007E156D" w:rsidP="004A2B88">
      <w:pPr>
        <w:spacing w:after="0" w:line="276" w:lineRule="auto"/>
        <w:ind w:firstLine="567"/>
        <w:jc w:val="both"/>
        <w:rPr>
          <w:rFonts w:cs="Times New Roman"/>
          <w:szCs w:val="24"/>
        </w:rPr>
      </w:pPr>
      <w:r>
        <w:rPr>
          <w:rFonts w:cs="Times New Roman"/>
          <w:szCs w:val="24"/>
        </w:rPr>
        <w:t>[6.3]</w:t>
      </w:r>
      <w:r w:rsidR="009150CF">
        <w:rPr>
          <w:rFonts w:cs="Times New Roman"/>
          <w:szCs w:val="24"/>
        </w:rPr>
        <w:t> </w:t>
      </w:r>
      <w:r w:rsidRPr="005A02DC">
        <w:rPr>
          <w:rFonts w:cs="Times New Roman"/>
          <w:szCs w:val="24"/>
        </w:rPr>
        <w:t>Pavēstes un citu tiesas dokumentu</w:t>
      </w:r>
      <w:r>
        <w:rPr>
          <w:rFonts w:cs="Times New Roman"/>
          <w:szCs w:val="24"/>
        </w:rPr>
        <w:t xml:space="preserve">, tostarp tiesas paziņojuma, </w:t>
      </w:r>
      <w:r w:rsidRPr="005A02DC">
        <w:rPr>
          <w:rFonts w:cs="Times New Roman"/>
          <w:szCs w:val="24"/>
        </w:rPr>
        <w:t>piegādāšana</w:t>
      </w:r>
      <w:r>
        <w:rPr>
          <w:rFonts w:cs="Times New Roman"/>
          <w:szCs w:val="24"/>
        </w:rPr>
        <w:t>s</w:t>
      </w:r>
      <w:r w:rsidRPr="005A02DC">
        <w:rPr>
          <w:rFonts w:cs="Times New Roman"/>
          <w:szCs w:val="24"/>
        </w:rPr>
        <w:t xml:space="preserve"> un izsniegšana</w:t>
      </w:r>
      <w:r>
        <w:rPr>
          <w:rFonts w:cs="Times New Roman"/>
          <w:szCs w:val="24"/>
        </w:rPr>
        <w:t xml:space="preserve">s kārtību regulē Civilprocesa likuma </w:t>
      </w:r>
      <w:proofErr w:type="gramStart"/>
      <w:r w:rsidRPr="005A02DC">
        <w:rPr>
          <w:rFonts w:cs="Times New Roman"/>
          <w:szCs w:val="24"/>
        </w:rPr>
        <w:t>56.pants</w:t>
      </w:r>
      <w:proofErr w:type="gramEnd"/>
      <w:r>
        <w:rPr>
          <w:rFonts w:cs="Times New Roman"/>
          <w:szCs w:val="24"/>
        </w:rPr>
        <w:t>.</w:t>
      </w:r>
    </w:p>
    <w:p w14:paraId="3C033067" w14:textId="1BD9E434" w:rsidR="00A86DF9" w:rsidRDefault="00A86DF9" w:rsidP="004A2B88">
      <w:pPr>
        <w:spacing w:after="0" w:line="276" w:lineRule="auto"/>
        <w:ind w:firstLine="567"/>
        <w:jc w:val="both"/>
        <w:rPr>
          <w:rFonts w:cs="Times New Roman"/>
          <w:szCs w:val="24"/>
        </w:rPr>
      </w:pPr>
      <w:r>
        <w:rPr>
          <w:rFonts w:cs="Times New Roman"/>
          <w:szCs w:val="24"/>
        </w:rPr>
        <w:t xml:space="preserve">Savukārt lietas izskatīšana notika laikā, kad tiesām bija saistošs </w:t>
      </w:r>
      <w:bookmarkStart w:id="3" w:name="_Hlk84258064"/>
      <w:proofErr w:type="spellStart"/>
      <w:r w:rsidRPr="005A02DC">
        <w:rPr>
          <w:rFonts w:cs="Times New Roman"/>
          <w:szCs w:val="24"/>
        </w:rPr>
        <w:t>Covid-19</w:t>
      </w:r>
      <w:proofErr w:type="spellEnd"/>
      <w:r w:rsidRPr="005A02DC">
        <w:rPr>
          <w:rFonts w:cs="Times New Roman"/>
          <w:szCs w:val="24"/>
        </w:rPr>
        <w:t xml:space="preserve"> infekcijas izplatības pārvaldības likum</w:t>
      </w:r>
      <w:r>
        <w:rPr>
          <w:rFonts w:cs="Times New Roman"/>
          <w:szCs w:val="24"/>
        </w:rPr>
        <w:t>s</w:t>
      </w:r>
      <w:r w:rsidR="00CA6A67">
        <w:rPr>
          <w:rFonts w:cs="Times New Roman"/>
          <w:szCs w:val="24"/>
        </w:rPr>
        <w:t>. Minētā likuma</w:t>
      </w:r>
      <w:r>
        <w:rPr>
          <w:rFonts w:cs="Times New Roman"/>
          <w:szCs w:val="24"/>
        </w:rPr>
        <w:t xml:space="preserve"> </w:t>
      </w:r>
      <w:proofErr w:type="gramStart"/>
      <w:r w:rsidRPr="005A02DC">
        <w:rPr>
          <w:rFonts w:cs="Times New Roman"/>
          <w:szCs w:val="24"/>
        </w:rPr>
        <w:t>10.pants</w:t>
      </w:r>
      <w:proofErr w:type="gramEnd"/>
      <w:r>
        <w:rPr>
          <w:rFonts w:cs="Times New Roman"/>
          <w:szCs w:val="24"/>
        </w:rPr>
        <w:t xml:space="preserve"> </w:t>
      </w:r>
      <w:bookmarkEnd w:id="3"/>
      <w:r>
        <w:rPr>
          <w:rFonts w:cs="Times New Roman"/>
          <w:szCs w:val="24"/>
        </w:rPr>
        <w:t>(</w:t>
      </w:r>
      <w:r w:rsidR="00CA6A67">
        <w:rPr>
          <w:rFonts w:cs="Times New Roman"/>
          <w:szCs w:val="24"/>
        </w:rPr>
        <w:t>tā</w:t>
      </w:r>
      <w:r>
        <w:rPr>
          <w:rFonts w:cs="Times New Roman"/>
          <w:szCs w:val="24"/>
        </w:rPr>
        <w:t xml:space="preserve"> redakcijā, kas bija spēkā līdz 2020.gada 22.decembrim) paredzēja, ka c</w:t>
      </w:r>
      <w:r w:rsidRPr="005A02DC">
        <w:rPr>
          <w:rFonts w:cs="Times New Roman"/>
          <w:szCs w:val="24"/>
        </w:rPr>
        <w:t xml:space="preserve">ivillietu tiesa var izskatīt rakstveida procesā, ja iespējams nodrošināt lietas dalībnieku procesuālo tiesību ievērošanu un tiesa nav atzinusi par nepieciešamu lietu iztiesāt tiesas sēdē. Par civillietas iztiesāšanu rakstveidā tiesa laikus informē lietas dalībniekus, nosakot termiņu papildu paskaidrojumu vai </w:t>
      </w:r>
      <w:proofErr w:type="gramStart"/>
      <w:r w:rsidRPr="005A02DC">
        <w:rPr>
          <w:rFonts w:cs="Times New Roman"/>
          <w:szCs w:val="24"/>
        </w:rPr>
        <w:t>citu procesuālo lūgumu</w:t>
      </w:r>
      <w:proofErr w:type="gramEnd"/>
      <w:r w:rsidRPr="005A02DC">
        <w:rPr>
          <w:rFonts w:cs="Times New Roman"/>
          <w:szCs w:val="24"/>
        </w:rPr>
        <w:t xml:space="preserve"> iesniegšanai.</w:t>
      </w:r>
    </w:p>
    <w:p w14:paraId="033A5E38" w14:textId="0FAD8516" w:rsidR="000B664D" w:rsidRDefault="000B664D" w:rsidP="004A2B88">
      <w:pPr>
        <w:spacing w:after="0" w:line="276" w:lineRule="auto"/>
        <w:ind w:firstLine="567"/>
        <w:jc w:val="both"/>
        <w:rPr>
          <w:rFonts w:cs="Times New Roman"/>
          <w:szCs w:val="24"/>
        </w:rPr>
      </w:pPr>
      <w:r>
        <w:rPr>
          <w:rFonts w:cs="Times New Roman"/>
          <w:szCs w:val="24"/>
        </w:rPr>
        <w:t xml:space="preserve">Kā redzams, apgabaltiesai, pamatojoties uz </w:t>
      </w:r>
      <w:proofErr w:type="spellStart"/>
      <w:r w:rsidRPr="005A02DC">
        <w:rPr>
          <w:rFonts w:cs="Times New Roman"/>
          <w:szCs w:val="24"/>
        </w:rPr>
        <w:t>Covid-19</w:t>
      </w:r>
      <w:proofErr w:type="spellEnd"/>
      <w:r w:rsidRPr="005A02DC">
        <w:rPr>
          <w:rFonts w:cs="Times New Roman"/>
          <w:szCs w:val="24"/>
        </w:rPr>
        <w:t xml:space="preserve"> infekcijas izplatības pārvaldības likum</w:t>
      </w:r>
      <w:r>
        <w:rPr>
          <w:rFonts w:cs="Times New Roman"/>
          <w:szCs w:val="24"/>
        </w:rPr>
        <w:t xml:space="preserve">u, nebija šķēršļu izskatīt lietu rakstveida procesā, par ko strīds nepastāv, taču likumdevējs ir noteicis tiesai pienākumu arī šajā gadījumā nodrošināt </w:t>
      </w:r>
      <w:r w:rsidRPr="005A02DC">
        <w:rPr>
          <w:rFonts w:cs="Times New Roman"/>
          <w:szCs w:val="24"/>
        </w:rPr>
        <w:t>lietas dalībnieku procesuālo tiesību ievērošanu</w:t>
      </w:r>
      <w:r>
        <w:rPr>
          <w:rFonts w:cs="Times New Roman"/>
          <w:szCs w:val="24"/>
        </w:rPr>
        <w:t>, tostarp saņemt informāciju par lietas izskatīšanas laiku, kā arī dot iespēju noteiktā termiņā līdz lietas izskatīšanai iesniegt papildu pierādījumus vai citus procesuāl</w:t>
      </w:r>
      <w:r w:rsidR="00CA6A67">
        <w:rPr>
          <w:rFonts w:cs="Times New Roman"/>
          <w:szCs w:val="24"/>
        </w:rPr>
        <w:t>o</w:t>
      </w:r>
      <w:r>
        <w:rPr>
          <w:rFonts w:cs="Times New Roman"/>
          <w:szCs w:val="24"/>
        </w:rPr>
        <w:t>s lūgumus.</w:t>
      </w:r>
    </w:p>
    <w:p w14:paraId="4DAD9A1F" w14:textId="3AD47286" w:rsidR="008C4859" w:rsidRDefault="008C4859" w:rsidP="004A2B88">
      <w:pPr>
        <w:spacing w:after="0" w:line="276" w:lineRule="auto"/>
        <w:ind w:firstLine="567"/>
        <w:jc w:val="both"/>
        <w:rPr>
          <w:rFonts w:cs="Times New Roman"/>
          <w:szCs w:val="24"/>
        </w:rPr>
      </w:pPr>
      <w:r>
        <w:rPr>
          <w:rFonts w:cs="Times New Roman"/>
          <w:szCs w:val="24"/>
        </w:rPr>
        <w:t xml:space="preserve">Līdz ar to Civilprocesa likuma </w:t>
      </w:r>
      <w:proofErr w:type="gramStart"/>
      <w:r w:rsidRPr="00C01B30">
        <w:rPr>
          <w:rFonts w:cs="Times New Roman"/>
          <w:szCs w:val="24"/>
        </w:rPr>
        <w:t>452.panta</w:t>
      </w:r>
      <w:proofErr w:type="gramEnd"/>
      <w:r w:rsidRPr="00C01B30">
        <w:rPr>
          <w:rFonts w:cs="Times New Roman"/>
          <w:szCs w:val="24"/>
        </w:rPr>
        <w:t xml:space="preserve"> trešās daļas 2.punkt</w:t>
      </w:r>
      <w:r>
        <w:rPr>
          <w:rFonts w:cs="Times New Roman"/>
          <w:szCs w:val="24"/>
        </w:rPr>
        <w:t>ā minētais pārkāpums konstatējams ne vien gadījumā, kad lietas dalībniekiem nav paziņots par lietas izskatīšanu tiesas sēdē mutvārdu procesā (a</w:t>
      </w:r>
      <w:r w:rsidRPr="00C01B30">
        <w:rPr>
          <w:rFonts w:cs="Times New Roman"/>
          <w:szCs w:val="24"/>
        </w:rPr>
        <w:t>r tiesas pavēst</w:t>
      </w:r>
      <w:r>
        <w:rPr>
          <w:rFonts w:cs="Times New Roman"/>
          <w:szCs w:val="24"/>
        </w:rPr>
        <w:t>i), bet arī gadījumos, kad dalībnieki nav informēti par lietas izskatīšanu rakstveida procesā (ar tiesas paziņojumu).</w:t>
      </w:r>
    </w:p>
    <w:p w14:paraId="2E434718" w14:textId="13E8DDEE" w:rsidR="006E4635" w:rsidRDefault="00FA2ED8" w:rsidP="004A2B88">
      <w:pPr>
        <w:spacing w:after="0" w:line="276" w:lineRule="auto"/>
        <w:ind w:firstLine="567"/>
        <w:jc w:val="both"/>
      </w:pPr>
      <w:r>
        <w:rPr>
          <w:rFonts w:cs="Times New Roman"/>
          <w:szCs w:val="24"/>
        </w:rPr>
        <w:t>[6.4]</w:t>
      </w:r>
      <w:r w:rsidR="009150CF">
        <w:rPr>
          <w:rFonts w:cs="Times New Roman"/>
          <w:szCs w:val="24"/>
        </w:rPr>
        <w:t> </w:t>
      </w:r>
      <w:r w:rsidR="007C6FE6">
        <w:rPr>
          <w:rFonts w:cs="Times New Roman"/>
          <w:szCs w:val="24"/>
        </w:rPr>
        <w:t xml:space="preserve"> </w:t>
      </w:r>
      <w:r w:rsidR="006E4635">
        <w:t>Rīgas apgabaltiesas Civillietu tiesas kolēģijas tiesne</w:t>
      </w:r>
      <w:r w:rsidR="007C6FE6">
        <w:t>sis</w:t>
      </w:r>
      <w:r w:rsidR="00E6246B">
        <w:t xml:space="preserve"> </w:t>
      </w:r>
      <w:proofErr w:type="gramStart"/>
      <w:r w:rsidR="00E6246B">
        <w:t>2020.gada</w:t>
      </w:r>
      <w:proofErr w:type="gramEnd"/>
      <w:r w:rsidR="00E6246B">
        <w:t xml:space="preserve"> 21.decembrī</w:t>
      </w:r>
      <w:r w:rsidR="007C6FE6">
        <w:t xml:space="preserve">, atsaucoties uz Civilprocesa likuma 425.panta pirmo daļu un </w:t>
      </w:r>
      <w:proofErr w:type="spellStart"/>
      <w:r w:rsidR="007C6FE6">
        <w:t>Covid-19</w:t>
      </w:r>
      <w:proofErr w:type="spellEnd"/>
      <w:r w:rsidR="007C6FE6">
        <w:t xml:space="preserve"> infekcijas izplatības pārvaldības likuma 10.pantu, pieņēmis</w:t>
      </w:r>
      <w:r w:rsidR="006E4635">
        <w:t xml:space="preserve"> lēmumu</w:t>
      </w:r>
      <w:r w:rsidR="007C6FE6">
        <w:t xml:space="preserve"> par apelācijas tiesvedības ierosināšanu lietā, nosakot, ka lietas</w:t>
      </w:r>
      <w:r w:rsidR="007C6FE6">
        <w:rPr>
          <w:rFonts w:cs="Times New Roman"/>
          <w:szCs w:val="24"/>
        </w:rPr>
        <w:t xml:space="preserve"> </w:t>
      </w:r>
      <w:r w:rsidR="006E4635">
        <w:t xml:space="preserve">izskatīšana apelācijas instancē </w:t>
      </w:r>
      <w:r w:rsidR="007C6FE6">
        <w:t xml:space="preserve">notiks </w:t>
      </w:r>
      <w:r w:rsidR="006E4635">
        <w:t xml:space="preserve">rakstveida procesā 2021.gada 9.februārī. </w:t>
      </w:r>
      <w:r w:rsidR="007C6FE6">
        <w:t>V</w:t>
      </w:r>
      <w:r w:rsidR="006E4635">
        <w:t>ienlaikus norādīta informācija par tiesas sastāvu, izskaidrotas lietas dalībnieku tiesības</w:t>
      </w:r>
      <w:r w:rsidR="006E4635" w:rsidRPr="007F16D5">
        <w:t xml:space="preserve"> </w:t>
      </w:r>
      <w:r w:rsidR="006E4635">
        <w:t>pieteikt noraidījumu tiesai, rakstiski par to paziņojot septiņas dienas pirms civillietas izskatīšanas, kā arī tiesības līdz 2021.gada 26.janvārim iesniegt rakstveida paskaidrojumus vai citus procesuālos lūgumus</w:t>
      </w:r>
      <w:r w:rsidR="00935C37">
        <w:t xml:space="preserve"> </w:t>
      </w:r>
      <w:r w:rsidR="00935C37">
        <w:rPr>
          <w:rFonts w:cs="Times New Roman"/>
          <w:szCs w:val="24"/>
        </w:rPr>
        <w:t>(sk. </w:t>
      </w:r>
      <w:r w:rsidR="00935C37" w:rsidRPr="00537C2B">
        <w:rPr>
          <w:rFonts w:cs="Times New Roman"/>
          <w:i/>
          <w:iCs/>
          <w:szCs w:val="24"/>
        </w:rPr>
        <w:t xml:space="preserve">lietas </w:t>
      </w:r>
      <w:r w:rsidR="00935C37">
        <w:rPr>
          <w:rFonts w:cs="Times New Roman"/>
          <w:i/>
          <w:iCs/>
          <w:szCs w:val="24"/>
        </w:rPr>
        <w:t>183</w:t>
      </w:r>
      <w:r w:rsidR="00935C37" w:rsidRPr="00537C2B">
        <w:rPr>
          <w:rFonts w:cs="Times New Roman"/>
          <w:i/>
          <w:iCs/>
          <w:szCs w:val="24"/>
        </w:rPr>
        <w:t>.l</w:t>
      </w:r>
      <w:r w:rsidR="00935C37">
        <w:rPr>
          <w:rFonts w:cs="Times New Roman"/>
          <w:i/>
          <w:iCs/>
          <w:szCs w:val="24"/>
        </w:rPr>
        <w:t>p</w:t>
      </w:r>
      <w:r w:rsidR="00935C37" w:rsidRPr="00537C2B">
        <w:rPr>
          <w:rFonts w:cs="Times New Roman"/>
          <w:i/>
          <w:iCs/>
          <w:szCs w:val="24"/>
        </w:rPr>
        <w:t>.</w:t>
      </w:r>
      <w:r w:rsidR="00935C37">
        <w:rPr>
          <w:rFonts w:cs="Times New Roman"/>
          <w:szCs w:val="24"/>
        </w:rPr>
        <w:t>).</w:t>
      </w:r>
    </w:p>
    <w:p w14:paraId="2366C58C" w14:textId="5DD9E942" w:rsidR="003B749C" w:rsidRDefault="00F93AA4" w:rsidP="00872AC2">
      <w:pPr>
        <w:spacing w:after="0" w:line="276" w:lineRule="auto"/>
        <w:ind w:firstLine="709"/>
        <w:jc w:val="both"/>
      </w:pPr>
      <w:r>
        <w:t>Tomēr no lietas materiāliem nav redzams, ka minētais lēmums</w:t>
      </w:r>
      <w:r w:rsidR="00BE1D98">
        <w:t xml:space="preserve"> ar tajā norādīto informāciju</w:t>
      </w:r>
      <w:r>
        <w:t xml:space="preserve"> </w:t>
      </w:r>
      <w:r w:rsidR="00BE1D98">
        <w:t>ti</w:t>
      </w:r>
      <w:r w:rsidR="00935C37">
        <w:t>ka</w:t>
      </w:r>
      <w:r>
        <w:t xml:space="preserve"> nosūtīts vai izsniegts lietas dalībniekiem</w:t>
      </w:r>
      <w:r w:rsidR="003B749C">
        <w:t>.</w:t>
      </w:r>
    </w:p>
    <w:p w14:paraId="73A88D8D" w14:textId="0CDEB690" w:rsidR="00BD7539" w:rsidRDefault="003B749C" w:rsidP="004A2B88">
      <w:pPr>
        <w:spacing w:after="0" w:line="276" w:lineRule="auto"/>
        <w:ind w:firstLine="567"/>
        <w:jc w:val="both"/>
        <w:rPr>
          <w:rFonts w:cs="Times New Roman"/>
          <w:szCs w:val="24"/>
        </w:rPr>
      </w:pPr>
      <w:r>
        <w:rPr>
          <w:rFonts w:cs="Times New Roman"/>
          <w:szCs w:val="24"/>
        </w:rPr>
        <w:t xml:space="preserve">Faktu, ka apgabaltiesa procesa dalībniekiem </w:t>
      </w:r>
      <w:r w:rsidR="00BD7539">
        <w:rPr>
          <w:rFonts w:cs="Times New Roman"/>
          <w:szCs w:val="24"/>
        </w:rPr>
        <w:t>lēmumu nav nosūtījusi</w:t>
      </w:r>
      <w:proofErr w:type="gramStart"/>
      <w:r w:rsidR="00BD7539">
        <w:rPr>
          <w:rFonts w:cs="Times New Roman"/>
          <w:szCs w:val="24"/>
        </w:rPr>
        <w:t xml:space="preserve"> vai izsniegusi, </w:t>
      </w:r>
      <w:r>
        <w:rPr>
          <w:rFonts w:cs="Times New Roman"/>
          <w:szCs w:val="24"/>
        </w:rPr>
        <w:t xml:space="preserve">apstiprina arī </w:t>
      </w:r>
      <w:r w:rsidR="00E24041">
        <w:rPr>
          <w:rFonts w:cs="Times New Roman"/>
          <w:szCs w:val="24"/>
        </w:rPr>
        <w:t>prasītāja</w:t>
      </w:r>
      <w:proofErr w:type="gramEnd"/>
      <w:r w:rsidR="00E24041">
        <w:rPr>
          <w:rFonts w:cs="Times New Roman"/>
          <w:szCs w:val="24"/>
        </w:rPr>
        <w:t xml:space="preserve"> </w:t>
      </w:r>
      <w:r w:rsidR="004C05DD">
        <w:t>[pers. A]</w:t>
      </w:r>
      <w:r>
        <w:rPr>
          <w:rFonts w:cs="Times New Roman"/>
          <w:szCs w:val="24"/>
        </w:rPr>
        <w:t xml:space="preserve"> atbilde uz </w:t>
      </w:r>
      <w:r w:rsidR="00E24041">
        <w:rPr>
          <w:rFonts w:cs="Times New Roman"/>
          <w:szCs w:val="24"/>
        </w:rPr>
        <w:t>apgabal</w:t>
      </w:r>
      <w:r>
        <w:rPr>
          <w:rFonts w:cs="Times New Roman"/>
          <w:szCs w:val="24"/>
        </w:rPr>
        <w:t xml:space="preserve">tiesas pieprasījumu, kurā norādīts, ka pēdējais no tiesas saņemtais dokuments izskatāmajā lietā bijis </w:t>
      </w:r>
      <w:r w:rsidR="00E24041">
        <w:rPr>
          <w:rFonts w:cs="Times New Roman"/>
          <w:szCs w:val="24"/>
        </w:rPr>
        <w:t xml:space="preserve">pirmās instances sūtītais </w:t>
      </w:r>
      <w:r>
        <w:rPr>
          <w:rFonts w:cs="Times New Roman"/>
          <w:szCs w:val="24"/>
        </w:rPr>
        <w:t>pavadraksts par apelācijas sūdzības nosūtīšanu</w:t>
      </w:r>
      <w:r w:rsidR="00E24041">
        <w:rPr>
          <w:rFonts w:cs="Times New Roman"/>
          <w:szCs w:val="24"/>
        </w:rPr>
        <w:t xml:space="preserve"> apgabaltiesai. Ne prasītajam, ne viņa pilnvarotajai personai nekas nav bijis zināms par lietas izskatīšanas laiku un veidu apelācijas instances tiesā, un apgabaltiesas spriedums prasītājam nav nosūtīts</w:t>
      </w:r>
      <w:r>
        <w:rPr>
          <w:rFonts w:cs="Times New Roman"/>
          <w:szCs w:val="24"/>
        </w:rPr>
        <w:t xml:space="preserve"> (sk. </w:t>
      </w:r>
      <w:r w:rsidRPr="00537C2B">
        <w:rPr>
          <w:rFonts w:cs="Times New Roman"/>
          <w:i/>
          <w:iCs/>
          <w:szCs w:val="24"/>
        </w:rPr>
        <w:t>lietas 200.–201.l</w:t>
      </w:r>
      <w:r w:rsidR="00E24041">
        <w:rPr>
          <w:rFonts w:cs="Times New Roman"/>
          <w:i/>
          <w:iCs/>
          <w:szCs w:val="24"/>
        </w:rPr>
        <w:t>p</w:t>
      </w:r>
      <w:r w:rsidRPr="00537C2B">
        <w:rPr>
          <w:rFonts w:cs="Times New Roman"/>
          <w:i/>
          <w:iCs/>
          <w:szCs w:val="24"/>
        </w:rPr>
        <w:t>.</w:t>
      </w:r>
      <w:r>
        <w:rPr>
          <w:rFonts w:cs="Times New Roman"/>
          <w:szCs w:val="24"/>
        </w:rPr>
        <w:t>).</w:t>
      </w:r>
    </w:p>
    <w:p w14:paraId="3F9E89DB" w14:textId="69E9C86E" w:rsidR="00C378C7" w:rsidRDefault="0043051E" w:rsidP="004A2B88">
      <w:pPr>
        <w:spacing w:after="0" w:line="276" w:lineRule="auto"/>
        <w:ind w:firstLine="567"/>
        <w:jc w:val="both"/>
        <w:rPr>
          <w:rFonts w:cs="Times New Roman"/>
          <w:szCs w:val="24"/>
        </w:rPr>
      </w:pPr>
      <w:r>
        <w:rPr>
          <w:rFonts w:cs="Times New Roman"/>
          <w:szCs w:val="24"/>
        </w:rPr>
        <w:t>[6.5]</w:t>
      </w:r>
      <w:r w:rsidR="00B313D3">
        <w:rPr>
          <w:rFonts w:cs="Times New Roman"/>
          <w:szCs w:val="24"/>
        </w:rPr>
        <w:t> </w:t>
      </w:r>
      <w:r w:rsidR="00BD7539">
        <w:rPr>
          <w:rFonts w:cs="Times New Roman"/>
          <w:szCs w:val="24"/>
        </w:rPr>
        <w:t>Norādītajos apstākļos par pamatotiem atzīstami</w:t>
      </w:r>
      <w:r w:rsidR="00F93AA4">
        <w:t xml:space="preserve"> kasācijas sūdzībā minēt</w:t>
      </w:r>
      <w:r w:rsidR="00BD7539">
        <w:t>ie</w:t>
      </w:r>
      <w:r w:rsidR="00F93AA4">
        <w:t xml:space="preserve"> </w:t>
      </w:r>
      <w:r>
        <w:t>iebildumi</w:t>
      </w:r>
      <w:r w:rsidR="00F93AA4">
        <w:t xml:space="preserve">, ka </w:t>
      </w:r>
      <w:r w:rsidRPr="00AD0006">
        <w:t>garāžu īpašnieku kooperatīv</w:t>
      </w:r>
      <w:r w:rsidR="00B313D3">
        <w:t xml:space="preserve">ajai </w:t>
      </w:r>
      <w:r w:rsidRPr="00AD0006">
        <w:t>sabiedrīb</w:t>
      </w:r>
      <w:r>
        <w:t>ai </w:t>
      </w:r>
      <w:r w:rsidRPr="00AD0006">
        <w:t>„IMANTA-5”</w:t>
      </w:r>
      <w:r w:rsidR="00F93AA4">
        <w:t xml:space="preserve"> nav paziņots par lietas izskatīšanas laiku</w:t>
      </w:r>
      <w:r w:rsidR="0039207D">
        <w:t xml:space="preserve"> rakstveida procesā, kas atbilstoši</w:t>
      </w:r>
      <w:r w:rsidR="00F93AA4">
        <w:t xml:space="preserve"> </w:t>
      </w:r>
      <w:r w:rsidR="0039207D">
        <w:rPr>
          <w:rFonts w:cs="Times New Roman"/>
          <w:szCs w:val="24"/>
        </w:rPr>
        <w:t xml:space="preserve">Civilprocesa likuma </w:t>
      </w:r>
      <w:proofErr w:type="gramStart"/>
      <w:r w:rsidR="0039207D">
        <w:rPr>
          <w:rFonts w:cs="Times New Roman"/>
          <w:szCs w:val="24"/>
        </w:rPr>
        <w:t>452.panta</w:t>
      </w:r>
      <w:proofErr w:type="gramEnd"/>
      <w:r w:rsidR="0039207D">
        <w:rPr>
          <w:rFonts w:cs="Times New Roman"/>
          <w:szCs w:val="24"/>
        </w:rPr>
        <w:t xml:space="preserve"> trešās daļas 2.punktam kontekstā ar </w:t>
      </w:r>
      <w:proofErr w:type="spellStart"/>
      <w:r w:rsidR="0039207D" w:rsidRPr="005A02DC">
        <w:rPr>
          <w:rFonts w:cs="Times New Roman"/>
          <w:szCs w:val="24"/>
        </w:rPr>
        <w:t>Covid-19</w:t>
      </w:r>
      <w:proofErr w:type="spellEnd"/>
      <w:r w:rsidR="0039207D" w:rsidRPr="005A02DC">
        <w:rPr>
          <w:rFonts w:cs="Times New Roman"/>
          <w:szCs w:val="24"/>
        </w:rPr>
        <w:t xml:space="preserve"> infekcijas izplatības pārvaldības likum</w:t>
      </w:r>
      <w:r w:rsidR="0039207D">
        <w:rPr>
          <w:rFonts w:cs="Times New Roman"/>
          <w:szCs w:val="24"/>
        </w:rPr>
        <w:t>a 10.pantu</w:t>
      </w:r>
      <w:r>
        <w:rPr>
          <w:rFonts w:cs="Times New Roman"/>
          <w:szCs w:val="24"/>
        </w:rPr>
        <w:t>,</w:t>
      </w:r>
      <w:r w:rsidR="0039207D">
        <w:rPr>
          <w:rFonts w:cs="Times New Roman"/>
          <w:szCs w:val="24"/>
        </w:rPr>
        <w:t xml:space="preserve"> ir patstāvīgs pamats sprieduma</w:t>
      </w:r>
      <w:r w:rsidR="00130438">
        <w:rPr>
          <w:rFonts w:cs="Times New Roman"/>
          <w:szCs w:val="24"/>
        </w:rPr>
        <w:t xml:space="preserve"> tā pārsūdzētajā daļā</w:t>
      </w:r>
      <w:r w:rsidR="0039207D">
        <w:rPr>
          <w:rFonts w:cs="Times New Roman"/>
          <w:szCs w:val="24"/>
        </w:rPr>
        <w:t xml:space="preserve"> atcelšanai, </w:t>
      </w:r>
      <w:r>
        <w:rPr>
          <w:rFonts w:cs="Times New Roman"/>
          <w:szCs w:val="24"/>
        </w:rPr>
        <w:t>nepievēršoties pārējo kasācijas sūdzības argumentu vērtējumam.</w:t>
      </w:r>
    </w:p>
    <w:p w14:paraId="794BF85C" w14:textId="77777777" w:rsidR="00C378C7" w:rsidRDefault="00C378C7" w:rsidP="004A2B88">
      <w:pPr>
        <w:spacing w:after="0" w:line="276" w:lineRule="auto"/>
        <w:ind w:firstLine="567"/>
        <w:jc w:val="both"/>
        <w:rPr>
          <w:rFonts w:cs="Times New Roman"/>
          <w:szCs w:val="24"/>
        </w:rPr>
      </w:pPr>
    </w:p>
    <w:p w14:paraId="0D4681ED" w14:textId="401B7B0A" w:rsidR="003D28BC" w:rsidRDefault="000C127C" w:rsidP="004A2B88">
      <w:pPr>
        <w:spacing w:after="0" w:line="276" w:lineRule="auto"/>
        <w:ind w:firstLine="567"/>
        <w:jc w:val="both"/>
        <w:rPr>
          <w:rFonts w:cs="Times New Roman"/>
          <w:szCs w:val="24"/>
        </w:rPr>
      </w:pPr>
      <w:r>
        <w:rPr>
          <w:color w:val="000000" w:themeColor="text1"/>
          <w:szCs w:val="24"/>
        </w:rPr>
        <w:t>[</w:t>
      </w:r>
      <w:r w:rsidR="003D28BC">
        <w:rPr>
          <w:color w:val="000000" w:themeColor="text1"/>
          <w:szCs w:val="24"/>
        </w:rPr>
        <w:t>7</w:t>
      </w:r>
      <w:r>
        <w:rPr>
          <w:color w:val="000000" w:themeColor="text1"/>
          <w:szCs w:val="24"/>
        </w:rPr>
        <w:t>]</w:t>
      </w:r>
      <w:r w:rsidR="00A81106">
        <w:rPr>
          <w:color w:val="000000" w:themeColor="text1"/>
          <w:szCs w:val="24"/>
        </w:rPr>
        <w:t> </w:t>
      </w:r>
      <w:r w:rsidR="0095035C" w:rsidRPr="002B1734">
        <w:rPr>
          <w:color w:val="000000" w:themeColor="text1"/>
        </w:rPr>
        <w:t xml:space="preserve">Ievērojot Civilprocesa likuma </w:t>
      </w:r>
      <w:proofErr w:type="gramStart"/>
      <w:r w:rsidR="0095035C" w:rsidRPr="002B1734">
        <w:rPr>
          <w:color w:val="000000" w:themeColor="text1"/>
        </w:rPr>
        <w:t>458.panta</w:t>
      </w:r>
      <w:proofErr w:type="gramEnd"/>
      <w:r w:rsidR="0095035C" w:rsidRPr="002B1734">
        <w:rPr>
          <w:color w:val="000000" w:themeColor="text1"/>
        </w:rPr>
        <w:t xml:space="preserve"> otro daļu, spriedumu atceļot</w:t>
      </w:r>
      <w:r w:rsidR="00837EBA">
        <w:rPr>
          <w:color w:val="000000" w:themeColor="text1"/>
        </w:rPr>
        <w:t>, kasācijas sūdzības iesniedzējai</w:t>
      </w:r>
      <w:r w:rsidR="00F42A7D">
        <w:rPr>
          <w:color w:val="000000" w:themeColor="text1"/>
        </w:rPr>
        <w:t xml:space="preserve"> </w:t>
      </w:r>
      <w:r w:rsidR="00F42A7D" w:rsidRPr="002B1734">
        <w:rPr>
          <w:color w:val="000000" w:themeColor="text1"/>
        </w:rPr>
        <w:t>atmaksājama drošības nauda</w:t>
      </w:r>
      <w:r w:rsidR="0095035C" w:rsidRPr="002B1734">
        <w:rPr>
          <w:color w:val="000000" w:themeColor="text1"/>
        </w:rPr>
        <w:t>.</w:t>
      </w:r>
    </w:p>
    <w:p w14:paraId="5C801C0A" w14:textId="77777777" w:rsidR="003D28BC" w:rsidRDefault="003D28BC" w:rsidP="005D3AF7">
      <w:pPr>
        <w:spacing w:after="0" w:line="276" w:lineRule="auto"/>
        <w:ind w:firstLine="709"/>
        <w:jc w:val="center"/>
        <w:rPr>
          <w:rFonts w:cs="Times New Roman"/>
          <w:szCs w:val="24"/>
        </w:rPr>
      </w:pPr>
    </w:p>
    <w:p w14:paraId="70E8939A" w14:textId="64F3152C" w:rsidR="0095035C" w:rsidRPr="003D28BC" w:rsidRDefault="0095035C" w:rsidP="005D3AF7">
      <w:pPr>
        <w:spacing w:after="0" w:line="276" w:lineRule="auto"/>
        <w:jc w:val="center"/>
        <w:rPr>
          <w:rFonts w:cs="Times New Roman"/>
          <w:szCs w:val="24"/>
        </w:rPr>
      </w:pPr>
      <w:r w:rsidRPr="002B1734">
        <w:rPr>
          <w:rFonts w:eastAsia="Calibri" w:cs="Times New Roman"/>
          <w:b/>
          <w:bCs/>
          <w:color w:val="000000" w:themeColor="text1"/>
          <w:szCs w:val="24"/>
        </w:rPr>
        <w:t>Rezolutīvā daļa</w:t>
      </w:r>
    </w:p>
    <w:p w14:paraId="25737109" w14:textId="77777777" w:rsidR="0095035C" w:rsidRPr="002B1734" w:rsidRDefault="0095035C" w:rsidP="0095035C">
      <w:pPr>
        <w:spacing w:after="0" w:line="276" w:lineRule="auto"/>
        <w:jc w:val="center"/>
        <w:rPr>
          <w:rFonts w:cs="Times New Roman"/>
          <w:color w:val="000000" w:themeColor="text1"/>
          <w:szCs w:val="24"/>
        </w:rPr>
      </w:pPr>
    </w:p>
    <w:p w14:paraId="58C423EF" w14:textId="77777777" w:rsidR="0095035C" w:rsidRPr="002B1734" w:rsidRDefault="0095035C" w:rsidP="004A2B88">
      <w:pPr>
        <w:autoSpaceDE w:val="0"/>
        <w:autoSpaceDN w:val="0"/>
        <w:adjustRightInd w:val="0"/>
        <w:spacing w:after="0" w:line="276" w:lineRule="auto"/>
        <w:ind w:firstLine="567"/>
        <w:jc w:val="both"/>
        <w:rPr>
          <w:rFonts w:eastAsia="Calibri" w:cs="Times New Roman"/>
          <w:color w:val="000000" w:themeColor="text1"/>
          <w:szCs w:val="24"/>
        </w:rPr>
      </w:pPr>
      <w:r w:rsidRPr="002B1734">
        <w:rPr>
          <w:rFonts w:eastAsia="Calibri" w:cs="Times New Roman"/>
          <w:color w:val="000000" w:themeColor="text1"/>
          <w:szCs w:val="24"/>
        </w:rPr>
        <w:t xml:space="preserve">Pamatojoties uz </w:t>
      </w:r>
      <w:r w:rsidRPr="002B1734">
        <w:rPr>
          <w:rFonts w:cs="Times New Roman"/>
          <w:color w:val="000000" w:themeColor="text1"/>
          <w:szCs w:val="24"/>
        </w:rPr>
        <w:t xml:space="preserve">Civilprocesa likuma </w:t>
      </w:r>
      <w:proofErr w:type="gramStart"/>
      <w:r w:rsidRPr="002B1734">
        <w:rPr>
          <w:rFonts w:cs="Times New Roman"/>
          <w:color w:val="000000" w:themeColor="text1"/>
          <w:szCs w:val="24"/>
        </w:rPr>
        <w:t>458.panta</w:t>
      </w:r>
      <w:proofErr w:type="gramEnd"/>
      <w:r w:rsidRPr="002B1734">
        <w:rPr>
          <w:rFonts w:cs="Times New Roman"/>
          <w:color w:val="000000" w:themeColor="text1"/>
          <w:szCs w:val="24"/>
        </w:rPr>
        <w:t xml:space="preserve"> otro daļu, </w:t>
      </w:r>
      <w:r w:rsidRPr="002B1734">
        <w:rPr>
          <w:rFonts w:eastAsia="Calibri" w:cs="Times New Roman"/>
          <w:color w:val="000000" w:themeColor="text1"/>
          <w:szCs w:val="24"/>
        </w:rPr>
        <w:t>474.panta 2.punktu, 477.pantu, Senāts</w:t>
      </w:r>
    </w:p>
    <w:p w14:paraId="54B807F8" w14:textId="77777777" w:rsidR="0095035C" w:rsidRPr="002B1734" w:rsidRDefault="0095035C" w:rsidP="0095035C">
      <w:pPr>
        <w:autoSpaceDE w:val="0"/>
        <w:autoSpaceDN w:val="0"/>
        <w:adjustRightInd w:val="0"/>
        <w:spacing w:after="0" w:line="276" w:lineRule="auto"/>
        <w:jc w:val="center"/>
        <w:rPr>
          <w:rFonts w:eastAsia="Calibri" w:cs="Times New Roman"/>
          <w:b/>
          <w:bCs/>
          <w:color w:val="000000" w:themeColor="text1"/>
          <w:szCs w:val="24"/>
        </w:rPr>
      </w:pPr>
      <w:r w:rsidRPr="002B1734">
        <w:rPr>
          <w:rFonts w:eastAsia="Calibri" w:cs="Times New Roman"/>
          <w:b/>
          <w:bCs/>
          <w:color w:val="000000" w:themeColor="text1"/>
          <w:szCs w:val="24"/>
        </w:rPr>
        <w:t>nosprieda</w:t>
      </w:r>
    </w:p>
    <w:p w14:paraId="33168FFC" w14:textId="77777777" w:rsidR="0095035C" w:rsidRPr="002B1734" w:rsidRDefault="0095035C" w:rsidP="0095035C">
      <w:pPr>
        <w:autoSpaceDE w:val="0"/>
        <w:autoSpaceDN w:val="0"/>
        <w:adjustRightInd w:val="0"/>
        <w:spacing w:after="0" w:line="276" w:lineRule="auto"/>
        <w:ind w:firstLine="709"/>
        <w:jc w:val="both"/>
        <w:rPr>
          <w:rFonts w:eastAsia="Calibri" w:cs="Times New Roman"/>
          <w:color w:val="000000" w:themeColor="text1"/>
          <w:szCs w:val="24"/>
        </w:rPr>
      </w:pPr>
    </w:p>
    <w:p w14:paraId="039E76B1" w14:textId="32F04927" w:rsidR="0095035C" w:rsidRPr="002B1734" w:rsidRDefault="0095035C" w:rsidP="004A2B88">
      <w:pPr>
        <w:spacing w:after="0" w:line="276" w:lineRule="auto"/>
        <w:ind w:firstLine="567"/>
        <w:jc w:val="both"/>
        <w:rPr>
          <w:rFonts w:cs="Times New Roman"/>
          <w:color w:val="000000" w:themeColor="text1"/>
          <w:szCs w:val="24"/>
        </w:rPr>
      </w:pPr>
      <w:r w:rsidRPr="002B1734">
        <w:rPr>
          <w:rFonts w:cs="Times New Roman"/>
          <w:color w:val="000000" w:themeColor="text1"/>
          <w:szCs w:val="24"/>
        </w:rPr>
        <w:t xml:space="preserve">atcelt </w:t>
      </w:r>
      <w:r w:rsidR="00783C45" w:rsidRPr="00783C45">
        <w:rPr>
          <w:rFonts w:cs="Times New Roman"/>
          <w:color w:val="000000" w:themeColor="text1"/>
          <w:szCs w:val="24"/>
        </w:rPr>
        <w:t xml:space="preserve">Rīgas apgabaltiesas Civillietu tiesas kolēģijas </w:t>
      </w:r>
      <w:proofErr w:type="gramStart"/>
      <w:r w:rsidR="00F070BE" w:rsidRPr="00F070BE">
        <w:rPr>
          <w:rFonts w:cs="Times New Roman"/>
          <w:color w:val="000000" w:themeColor="text1"/>
          <w:szCs w:val="24"/>
        </w:rPr>
        <w:t>2021.gada</w:t>
      </w:r>
      <w:proofErr w:type="gramEnd"/>
      <w:r w:rsidR="00F070BE" w:rsidRPr="00F070BE">
        <w:rPr>
          <w:rFonts w:cs="Times New Roman"/>
          <w:color w:val="000000" w:themeColor="text1"/>
          <w:szCs w:val="24"/>
        </w:rPr>
        <w:t xml:space="preserve"> 9.februāra </w:t>
      </w:r>
      <w:r w:rsidR="00F070BE">
        <w:rPr>
          <w:rFonts w:cs="Times New Roman"/>
          <w:color w:val="000000" w:themeColor="text1"/>
          <w:szCs w:val="24"/>
        </w:rPr>
        <w:t xml:space="preserve">spriedumu daļā, ar kuru no </w:t>
      </w:r>
      <w:r w:rsidR="00F070BE" w:rsidRPr="00F070BE">
        <w:rPr>
          <w:rFonts w:cs="Times New Roman"/>
          <w:color w:val="000000" w:themeColor="text1"/>
          <w:szCs w:val="24"/>
        </w:rPr>
        <w:t>garāžu īpašnieku kooperatīvās sabiedrības</w:t>
      </w:r>
      <w:r w:rsidR="00247BAC">
        <w:rPr>
          <w:rFonts w:cs="Times New Roman"/>
          <w:color w:val="000000" w:themeColor="text1"/>
          <w:szCs w:val="24"/>
        </w:rPr>
        <w:t> </w:t>
      </w:r>
      <w:r w:rsidR="00F070BE" w:rsidRPr="00F070BE">
        <w:rPr>
          <w:rFonts w:cs="Times New Roman"/>
          <w:color w:val="000000" w:themeColor="text1"/>
          <w:szCs w:val="24"/>
        </w:rPr>
        <w:t>„IMANTA-5”</w:t>
      </w:r>
      <w:r w:rsidR="00F070BE">
        <w:rPr>
          <w:rFonts w:cs="Times New Roman"/>
          <w:color w:val="000000" w:themeColor="text1"/>
          <w:szCs w:val="24"/>
        </w:rPr>
        <w:t xml:space="preserve"> </w:t>
      </w:r>
      <w:r w:rsidR="004C05DD">
        <w:t>[pers. A]</w:t>
      </w:r>
      <w:r w:rsidR="00F070BE">
        <w:rPr>
          <w:rFonts w:cs="Times New Roman"/>
          <w:color w:val="000000" w:themeColor="text1"/>
          <w:szCs w:val="24"/>
        </w:rPr>
        <w:t xml:space="preserve"> labā piedzīt</w:t>
      </w:r>
      <w:r w:rsidR="00E4057A">
        <w:rPr>
          <w:rFonts w:cs="Times New Roman"/>
          <w:color w:val="000000" w:themeColor="text1"/>
          <w:szCs w:val="24"/>
        </w:rPr>
        <w:t>a</w:t>
      </w:r>
      <w:r w:rsidR="00F070BE">
        <w:rPr>
          <w:rFonts w:cs="Times New Roman"/>
          <w:color w:val="000000" w:themeColor="text1"/>
          <w:szCs w:val="24"/>
        </w:rPr>
        <w:t xml:space="preserve"> </w:t>
      </w:r>
      <w:r w:rsidR="00F070BE" w:rsidRPr="00F070BE">
        <w:rPr>
          <w:rFonts w:cs="Times New Roman"/>
          <w:color w:val="000000" w:themeColor="text1"/>
          <w:szCs w:val="24"/>
        </w:rPr>
        <w:t>zaudējum</w:t>
      </w:r>
      <w:r w:rsidR="00E4057A">
        <w:rPr>
          <w:rFonts w:cs="Times New Roman"/>
          <w:color w:val="000000" w:themeColor="text1"/>
          <w:szCs w:val="24"/>
        </w:rPr>
        <w:t>u atlīdzība</w:t>
      </w:r>
      <w:r w:rsidR="00F070BE" w:rsidRPr="00F070BE">
        <w:rPr>
          <w:rFonts w:cs="Times New Roman"/>
          <w:color w:val="000000" w:themeColor="text1"/>
          <w:szCs w:val="24"/>
        </w:rPr>
        <w:t xml:space="preserve"> 1806</w:t>
      </w:r>
      <w:r w:rsidR="00247BAC">
        <w:rPr>
          <w:rFonts w:cs="Times New Roman"/>
          <w:color w:val="000000" w:themeColor="text1"/>
          <w:szCs w:val="24"/>
        </w:rPr>
        <w:t> </w:t>
      </w:r>
      <w:r w:rsidR="00F070BE" w:rsidRPr="00F070BE">
        <w:rPr>
          <w:rFonts w:cs="Times New Roman"/>
          <w:color w:val="000000" w:themeColor="text1"/>
          <w:szCs w:val="24"/>
        </w:rPr>
        <w:t>EUR, tiesāšanās izdevum</w:t>
      </w:r>
      <w:r w:rsidR="00F070BE">
        <w:rPr>
          <w:rFonts w:cs="Times New Roman"/>
          <w:color w:val="000000" w:themeColor="text1"/>
          <w:szCs w:val="24"/>
        </w:rPr>
        <w:t>i</w:t>
      </w:r>
      <w:r w:rsidR="00F070BE" w:rsidRPr="00F070BE">
        <w:rPr>
          <w:rFonts w:cs="Times New Roman"/>
          <w:color w:val="000000" w:themeColor="text1"/>
          <w:szCs w:val="24"/>
        </w:rPr>
        <w:t xml:space="preserve"> 394,07</w:t>
      </w:r>
      <w:r w:rsidR="00247BAC">
        <w:rPr>
          <w:rFonts w:cs="Times New Roman"/>
          <w:color w:val="000000" w:themeColor="text1"/>
          <w:szCs w:val="24"/>
        </w:rPr>
        <w:t> </w:t>
      </w:r>
      <w:r w:rsidR="00F070BE" w:rsidRPr="00F070BE">
        <w:rPr>
          <w:rFonts w:cs="Times New Roman"/>
          <w:color w:val="000000" w:themeColor="text1"/>
          <w:szCs w:val="24"/>
        </w:rPr>
        <w:t>EUR</w:t>
      </w:r>
      <w:r w:rsidR="00F070BE">
        <w:rPr>
          <w:rFonts w:cs="Times New Roman"/>
          <w:color w:val="000000" w:themeColor="text1"/>
          <w:szCs w:val="24"/>
        </w:rPr>
        <w:t xml:space="preserve">, </w:t>
      </w:r>
      <w:r w:rsidR="00F070BE" w:rsidRPr="00F070BE">
        <w:rPr>
          <w:rFonts w:cs="Times New Roman"/>
          <w:color w:val="000000" w:themeColor="text1"/>
          <w:szCs w:val="24"/>
        </w:rPr>
        <w:t>ar lietas izskatīšanu saistīt</w:t>
      </w:r>
      <w:r w:rsidR="00247BAC">
        <w:rPr>
          <w:rFonts w:cs="Times New Roman"/>
          <w:color w:val="000000" w:themeColor="text1"/>
          <w:szCs w:val="24"/>
        </w:rPr>
        <w:t>ie</w:t>
      </w:r>
      <w:r w:rsidR="00F070BE" w:rsidRPr="00F070BE">
        <w:rPr>
          <w:rFonts w:cs="Times New Roman"/>
          <w:color w:val="000000" w:themeColor="text1"/>
          <w:szCs w:val="24"/>
        </w:rPr>
        <w:t xml:space="preserve"> izdevum</w:t>
      </w:r>
      <w:r w:rsidR="00247BAC">
        <w:rPr>
          <w:rFonts w:cs="Times New Roman"/>
          <w:color w:val="000000" w:themeColor="text1"/>
          <w:szCs w:val="24"/>
        </w:rPr>
        <w:t>i</w:t>
      </w:r>
      <w:r w:rsidR="00F070BE" w:rsidRPr="00F070BE">
        <w:rPr>
          <w:rFonts w:cs="Times New Roman"/>
          <w:color w:val="000000" w:themeColor="text1"/>
          <w:szCs w:val="24"/>
        </w:rPr>
        <w:t xml:space="preserve"> 52,03</w:t>
      </w:r>
      <w:r w:rsidR="00247BAC">
        <w:rPr>
          <w:rFonts w:cs="Times New Roman"/>
          <w:color w:val="000000" w:themeColor="text1"/>
          <w:szCs w:val="24"/>
        </w:rPr>
        <w:t> </w:t>
      </w:r>
      <w:r w:rsidR="00F070BE" w:rsidRPr="00F070BE">
        <w:rPr>
          <w:rFonts w:cs="Times New Roman"/>
          <w:color w:val="000000" w:themeColor="text1"/>
          <w:szCs w:val="24"/>
        </w:rPr>
        <w:t>EUR</w:t>
      </w:r>
      <w:r w:rsidR="00F070BE">
        <w:rPr>
          <w:rFonts w:cs="Times New Roman"/>
          <w:color w:val="000000" w:themeColor="text1"/>
          <w:szCs w:val="24"/>
        </w:rPr>
        <w:t xml:space="preserve">, atzītas </w:t>
      </w:r>
      <w:r w:rsidR="00E4057A">
        <w:rPr>
          <w:rFonts w:cs="Times New Roman"/>
          <w:color w:val="000000" w:themeColor="text1"/>
          <w:szCs w:val="24"/>
        </w:rPr>
        <w:t>prasītāja</w:t>
      </w:r>
      <w:r w:rsidR="00F070BE" w:rsidRPr="00F070BE">
        <w:rPr>
          <w:rFonts w:cs="Times New Roman"/>
          <w:color w:val="000000" w:themeColor="text1"/>
          <w:szCs w:val="24"/>
        </w:rPr>
        <w:t xml:space="preserve"> tiesības par laiku līdz sprieduma izpildei saņemt no atbildētājas likumiskos procentus</w:t>
      </w:r>
      <w:r w:rsidR="00F070BE">
        <w:rPr>
          <w:rFonts w:cs="Times New Roman"/>
          <w:color w:val="000000" w:themeColor="text1"/>
          <w:szCs w:val="24"/>
        </w:rPr>
        <w:t xml:space="preserve"> un </w:t>
      </w:r>
      <w:r w:rsidRPr="002B1734">
        <w:rPr>
          <w:rFonts w:cs="Times New Roman"/>
          <w:color w:val="000000" w:themeColor="text1"/>
          <w:szCs w:val="24"/>
        </w:rPr>
        <w:t xml:space="preserve">nodot lietu </w:t>
      </w:r>
      <w:r w:rsidR="00F070BE">
        <w:rPr>
          <w:rFonts w:cs="Times New Roman"/>
          <w:color w:val="000000" w:themeColor="text1"/>
          <w:szCs w:val="24"/>
        </w:rPr>
        <w:t xml:space="preserve">šajā daļā </w:t>
      </w:r>
      <w:r w:rsidRPr="002B1734">
        <w:rPr>
          <w:rFonts w:cs="Times New Roman"/>
          <w:color w:val="000000" w:themeColor="text1"/>
          <w:szCs w:val="24"/>
        </w:rPr>
        <w:t xml:space="preserve">jaunai izskatīšanai </w:t>
      </w:r>
      <w:r w:rsidR="00783C45">
        <w:rPr>
          <w:rFonts w:cs="Times New Roman"/>
          <w:color w:val="000000" w:themeColor="text1"/>
          <w:szCs w:val="24"/>
        </w:rPr>
        <w:t>Rīgas</w:t>
      </w:r>
      <w:r w:rsidRPr="002B1734">
        <w:rPr>
          <w:rFonts w:cs="Times New Roman"/>
          <w:color w:val="000000" w:themeColor="text1"/>
          <w:szCs w:val="24"/>
        </w:rPr>
        <w:t xml:space="preserve"> apgabaltiesā.</w:t>
      </w:r>
    </w:p>
    <w:p w14:paraId="713C03FE" w14:textId="359C2D03" w:rsidR="0095035C" w:rsidRPr="002B1734" w:rsidRDefault="0095035C" w:rsidP="004A2B88">
      <w:pPr>
        <w:spacing w:after="0" w:line="276" w:lineRule="auto"/>
        <w:ind w:firstLine="567"/>
        <w:jc w:val="both"/>
        <w:rPr>
          <w:rFonts w:cs="Times New Roman"/>
          <w:color w:val="000000" w:themeColor="text1"/>
          <w:szCs w:val="24"/>
        </w:rPr>
      </w:pPr>
      <w:r w:rsidRPr="002B1734">
        <w:rPr>
          <w:rFonts w:cs="Times New Roman"/>
          <w:color w:val="000000" w:themeColor="text1"/>
          <w:szCs w:val="24"/>
        </w:rPr>
        <w:t xml:space="preserve">Atmaksāt </w:t>
      </w:r>
      <w:r w:rsidR="00A03BFF" w:rsidRPr="00A03BFF">
        <w:rPr>
          <w:rFonts w:cs="Times New Roman"/>
          <w:color w:val="000000" w:themeColor="text1"/>
          <w:szCs w:val="24"/>
        </w:rPr>
        <w:t>garāžu īpašnieku kooperatīv</w:t>
      </w:r>
      <w:r w:rsidR="00247BAC">
        <w:rPr>
          <w:rFonts w:cs="Times New Roman"/>
          <w:color w:val="000000" w:themeColor="text1"/>
          <w:szCs w:val="24"/>
        </w:rPr>
        <w:t>ajai</w:t>
      </w:r>
      <w:r w:rsidR="00A03BFF" w:rsidRPr="00A03BFF">
        <w:rPr>
          <w:rFonts w:cs="Times New Roman"/>
          <w:color w:val="000000" w:themeColor="text1"/>
          <w:szCs w:val="24"/>
        </w:rPr>
        <w:t xml:space="preserve"> sabiedrīb</w:t>
      </w:r>
      <w:r w:rsidR="00247BAC">
        <w:rPr>
          <w:rFonts w:cs="Times New Roman"/>
          <w:color w:val="000000" w:themeColor="text1"/>
          <w:szCs w:val="24"/>
        </w:rPr>
        <w:t>ai </w:t>
      </w:r>
      <w:r w:rsidR="00A03BFF" w:rsidRPr="00A03BFF">
        <w:rPr>
          <w:rFonts w:cs="Times New Roman"/>
          <w:color w:val="000000" w:themeColor="text1"/>
          <w:szCs w:val="24"/>
        </w:rPr>
        <w:t xml:space="preserve">„IMANTA-5” </w:t>
      </w:r>
      <w:r w:rsidRPr="002B1734">
        <w:rPr>
          <w:color w:val="000000" w:themeColor="text1"/>
          <w:szCs w:val="24"/>
        </w:rPr>
        <w:t xml:space="preserve">drošības naudu 300 EUR (trīs simti </w:t>
      </w:r>
      <w:proofErr w:type="spellStart"/>
      <w:r w:rsidRPr="002B1734">
        <w:rPr>
          <w:i/>
          <w:color w:val="000000" w:themeColor="text1"/>
          <w:szCs w:val="24"/>
        </w:rPr>
        <w:t>euro</w:t>
      </w:r>
      <w:proofErr w:type="spellEnd"/>
      <w:r w:rsidRPr="002B1734">
        <w:rPr>
          <w:color w:val="000000" w:themeColor="text1"/>
          <w:szCs w:val="24"/>
        </w:rPr>
        <w:t>).</w:t>
      </w:r>
    </w:p>
    <w:p w14:paraId="2A4A2A6E" w14:textId="2B6F9684" w:rsidR="009B5700" w:rsidRDefault="0095035C" w:rsidP="004A2B88">
      <w:pPr>
        <w:spacing w:after="0" w:line="276" w:lineRule="auto"/>
        <w:ind w:firstLine="567"/>
        <w:jc w:val="both"/>
        <w:rPr>
          <w:rFonts w:eastAsia="Calibri" w:cs="Times New Roman"/>
          <w:color w:val="000000" w:themeColor="text1"/>
          <w:szCs w:val="24"/>
        </w:rPr>
      </w:pPr>
      <w:r w:rsidRPr="002B1734">
        <w:rPr>
          <w:rFonts w:eastAsia="Calibri" w:cs="Times New Roman"/>
          <w:color w:val="000000" w:themeColor="text1"/>
          <w:szCs w:val="24"/>
        </w:rPr>
        <w:t>Spriedums nav pārsūdzams.</w:t>
      </w:r>
    </w:p>
    <w:sectPr w:rsidR="009B5700" w:rsidSect="002C4B66">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4D01A" w14:textId="77777777" w:rsidR="003B4122" w:rsidRDefault="003B4122" w:rsidP="008C39EE">
      <w:pPr>
        <w:spacing w:after="0" w:line="240" w:lineRule="auto"/>
      </w:pPr>
      <w:r>
        <w:separator/>
      </w:r>
    </w:p>
  </w:endnote>
  <w:endnote w:type="continuationSeparator" w:id="0">
    <w:p w14:paraId="05D1E826" w14:textId="77777777" w:rsidR="003B4122" w:rsidRDefault="003B4122" w:rsidP="008C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251930"/>
      <w:docPartObj>
        <w:docPartGallery w:val="Page Numbers (Bottom of Page)"/>
        <w:docPartUnique/>
      </w:docPartObj>
    </w:sdtPr>
    <w:sdtEndPr/>
    <w:sdtContent>
      <w:sdt>
        <w:sdtPr>
          <w:id w:val="1728636285"/>
          <w:docPartObj>
            <w:docPartGallery w:val="Page Numbers (Top of Page)"/>
            <w:docPartUnique/>
          </w:docPartObj>
        </w:sdtPr>
        <w:sdtEndPr/>
        <w:sdtContent>
          <w:p w14:paraId="71E9EFA6" w14:textId="77777777" w:rsidR="00B14CAC" w:rsidRDefault="00102FEC" w:rsidP="008C39EE">
            <w:pPr>
              <w:pStyle w:val="Footer"/>
              <w:jc w:val="center"/>
              <w:rPr>
                <w:bCs/>
                <w:szCs w:val="24"/>
              </w:rPr>
            </w:pPr>
            <w:r w:rsidRPr="008C39EE">
              <w:rPr>
                <w:bCs/>
                <w:szCs w:val="24"/>
              </w:rPr>
              <w:fldChar w:fldCharType="begin"/>
            </w:r>
            <w:r w:rsidRPr="008C39EE">
              <w:rPr>
                <w:bCs/>
              </w:rPr>
              <w:instrText xml:space="preserve"> PAGE </w:instrText>
            </w:r>
            <w:r w:rsidRPr="008C39EE">
              <w:rPr>
                <w:bCs/>
                <w:szCs w:val="24"/>
              </w:rPr>
              <w:fldChar w:fldCharType="separate"/>
            </w:r>
            <w:r w:rsidR="00A01DFB">
              <w:rPr>
                <w:bCs/>
                <w:noProof/>
              </w:rPr>
              <w:t>11</w:t>
            </w:r>
            <w:r w:rsidRPr="008C39EE">
              <w:rPr>
                <w:bCs/>
                <w:szCs w:val="24"/>
              </w:rPr>
              <w:fldChar w:fldCharType="end"/>
            </w:r>
            <w:r>
              <w:t> no </w:t>
            </w:r>
            <w:r w:rsidRPr="008C39EE">
              <w:rPr>
                <w:bCs/>
                <w:szCs w:val="24"/>
              </w:rPr>
              <w:fldChar w:fldCharType="begin"/>
            </w:r>
            <w:r w:rsidRPr="008C39EE">
              <w:rPr>
                <w:bCs/>
              </w:rPr>
              <w:instrText xml:space="preserve"> NUMPAGES  </w:instrText>
            </w:r>
            <w:r w:rsidRPr="008C39EE">
              <w:rPr>
                <w:bCs/>
                <w:szCs w:val="24"/>
              </w:rPr>
              <w:fldChar w:fldCharType="separate"/>
            </w:r>
            <w:r w:rsidR="00A01DFB">
              <w:rPr>
                <w:bCs/>
                <w:noProof/>
              </w:rPr>
              <w:t>11</w:t>
            </w:r>
            <w:r w:rsidRPr="008C39EE">
              <w:rPr>
                <w:bCs/>
                <w:szCs w:val="24"/>
              </w:rPr>
              <w:fldChar w:fldCharType="end"/>
            </w:r>
          </w:p>
          <w:p w14:paraId="7CEB8454" w14:textId="4BD97F00" w:rsidR="00102FEC" w:rsidRDefault="003B4122" w:rsidP="008C39EE">
            <w:pPr>
              <w:pStyle w:val="Footer"/>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E11BD" w14:textId="77777777" w:rsidR="003B4122" w:rsidRDefault="003B4122" w:rsidP="008C39EE">
      <w:pPr>
        <w:spacing w:after="0" w:line="240" w:lineRule="auto"/>
      </w:pPr>
      <w:r>
        <w:separator/>
      </w:r>
    </w:p>
  </w:footnote>
  <w:footnote w:type="continuationSeparator" w:id="0">
    <w:p w14:paraId="221C2D08" w14:textId="77777777" w:rsidR="003B4122" w:rsidRDefault="003B4122" w:rsidP="008C3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41467"/>
    <w:multiLevelType w:val="hybridMultilevel"/>
    <w:tmpl w:val="EA4263EA"/>
    <w:lvl w:ilvl="0" w:tplc="816474E4">
      <w:start w:val="1"/>
      <w:numFmt w:val="decimal"/>
      <w:lvlText w:val="(%1)"/>
      <w:lvlJc w:val="left"/>
      <w:pPr>
        <w:ind w:left="720" w:hanging="360"/>
      </w:pPr>
      <w:rPr>
        <w:rFonts w:ascii="Times New Roman" w:hAnsi="Times New Roman" w:cs="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70752D"/>
    <w:multiLevelType w:val="hybridMultilevel"/>
    <w:tmpl w:val="D908971E"/>
    <w:lvl w:ilvl="0" w:tplc="64D246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78148C4"/>
    <w:multiLevelType w:val="hybridMultilevel"/>
    <w:tmpl w:val="DEC47FEC"/>
    <w:lvl w:ilvl="0" w:tplc="25E8B7D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73154C67"/>
    <w:multiLevelType w:val="hybridMultilevel"/>
    <w:tmpl w:val="AED0F5B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38F"/>
    <w:rsid w:val="00000C31"/>
    <w:rsid w:val="0000126D"/>
    <w:rsid w:val="000019CE"/>
    <w:rsid w:val="00001ABD"/>
    <w:rsid w:val="00001BA3"/>
    <w:rsid w:val="00002565"/>
    <w:rsid w:val="0000350C"/>
    <w:rsid w:val="000042FB"/>
    <w:rsid w:val="00004A55"/>
    <w:rsid w:val="000057DB"/>
    <w:rsid w:val="000059C9"/>
    <w:rsid w:val="000062D9"/>
    <w:rsid w:val="000074BF"/>
    <w:rsid w:val="00007638"/>
    <w:rsid w:val="00007BD4"/>
    <w:rsid w:val="00007F61"/>
    <w:rsid w:val="0001152C"/>
    <w:rsid w:val="00012154"/>
    <w:rsid w:val="00012191"/>
    <w:rsid w:val="00013411"/>
    <w:rsid w:val="00013A46"/>
    <w:rsid w:val="00013A7F"/>
    <w:rsid w:val="00013C8A"/>
    <w:rsid w:val="00014026"/>
    <w:rsid w:val="000142FC"/>
    <w:rsid w:val="00014CD9"/>
    <w:rsid w:val="00014FDE"/>
    <w:rsid w:val="00015703"/>
    <w:rsid w:val="00015B01"/>
    <w:rsid w:val="0001696D"/>
    <w:rsid w:val="0001759A"/>
    <w:rsid w:val="00017802"/>
    <w:rsid w:val="0001795A"/>
    <w:rsid w:val="00020483"/>
    <w:rsid w:val="000209D4"/>
    <w:rsid w:val="00021282"/>
    <w:rsid w:val="000215D3"/>
    <w:rsid w:val="00021B53"/>
    <w:rsid w:val="00023A71"/>
    <w:rsid w:val="000247F7"/>
    <w:rsid w:val="00025127"/>
    <w:rsid w:val="00026A19"/>
    <w:rsid w:val="000301D2"/>
    <w:rsid w:val="00030B14"/>
    <w:rsid w:val="00030E65"/>
    <w:rsid w:val="00031CD0"/>
    <w:rsid w:val="00031F25"/>
    <w:rsid w:val="00032177"/>
    <w:rsid w:val="00032713"/>
    <w:rsid w:val="00034F10"/>
    <w:rsid w:val="0003537D"/>
    <w:rsid w:val="00035D69"/>
    <w:rsid w:val="00035DFC"/>
    <w:rsid w:val="000368CB"/>
    <w:rsid w:val="00036C0F"/>
    <w:rsid w:val="000376A8"/>
    <w:rsid w:val="00037955"/>
    <w:rsid w:val="00040A23"/>
    <w:rsid w:val="00040E2F"/>
    <w:rsid w:val="00041384"/>
    <w:rsid w:val="0004140C"/>
    <w:rsid w:val="00041685"/>
    <w:rsid w:val="00041E03"/>
    <w:rsid w:val="00042053"/>
    <w:rsid w:val="000421C8"/>
    <w:rsid w:val="00043E6D"/>
    <w:rsid w:val="00044349"/>
    <w:rsid w:val="000445A2"/>
    <w:rsid w:val="00045A85"/>
    <w:rsid w:val="00045BFF"/>
    <w:rsid w:val="00045F38"/>
    <w:rsid w:val="000469E5"/>
    <w:rsid w:val="00047531"/>
    <w:rsid w:val="00051E22"/>
    <w:rsid w:val="000521D2"/>
    <w:rsid w:val="00052953"/>
    <w:rsid w:val="00052961"/>
    <w:rsid w:val="00053396"/>
    <w:rsid w:val="0005355F"/>
    <w:rsid w:val="00054A93"/>
    <w:rsid w:val="00054ED1"/>
    <w:rsid w:val="000559CB"/>
    <w:rsid w:val="000561DF"/>
    <w:rsid w:val="000561FC"/>
    <w:rsid w:val="00057984"/>
    <w:rsid w:val="00057C98"/>
    <w:rsid w:val="0006001E"/>
    <w:rsid w:val="000617CF"/>
    <w:rsid w:val="0006248F"/>
    <w:rsid w:val="00062DBE"/>
    <w:rsid w:val="0006304A"/>
    <w:rsid w:val="000647A0"/>
    <w:rsid w:val="00064EFB"/>
    <w:rsid w:val="00065277"/>
    <w:rsid w:val="00065466"/>
    <w:rsid w:val="000658D2"/>
    <w:rsid w:val="00065E00"/>
    <w:rsid w:val="00065E8E"/>
    <w:rsid w:val="0006637F"/>
    <w:rsid w:val="0006744A"/>
    <w:rsid w:val="00070523"/>
    <w:rsid w:val="000719BF"/>
    <w:rsid w:val="00071D2F"/>
    <w:rsid w:val="00071E0E"/>
    <w:rsid w:val="0007227E"/>
    <w:rsid w:val="000723F6"/>
    <w:rsid w:val="000726BD"/>
    <w:rsid w:val="00072B28"/>
    <w:rsid w:val="0007351C"/>
    <w:rsid w:val="00074383"/>
    <w:rsid w:val="000749F5"/>
    <w:rsid w:val="00074E68"/>
    <w:rsid w:val="00074FA0"/>
    <w:rsid w:val="000753CC"/>
    <w:rsid w:val="0007554E"/>
    <w:rsid w:val="0007628F"/>
    <w:rsid w:val="0007669E"/>
    <w:rsid w:val="00077339"/>
    <w:rsid w:val="0007796A"/>
    <w:rsid w:val="00077C4D"/>
    <w:rsid w:val="0008001E"/>
    <w:rsid w:val="000801A8"/>
    <w:rsid w:val="0008130A"/>
    <w:rsid w:val="00083119"/>
    <w:rsid w:val="00083416"/>
    <w:rsid w:val="0008401A"/>
    <w:rsid w:val="00084995"/>
    <w:rsid w:val="00084AF8"/>
    <w:rsid w:val="00084E19"/>
    <w:rsid w:val="000855D6"/>
    <w:rsid w:val="00085C8E"/>
    <w:rsid w:val="00086173"/>
    <w:rsid w:val="00086341"/>
    <w:rsid w:val="000908F8"/>
    <w:rsid w:val="00090A6C"/>
    <w:rsid w:val="00091814"/>
    <w:rsid w:val="00092A88"/>
    <w:rsid w:val="00093065"/>
    <w:rsid w:val="00094508"/>
    <w:rsid w:val="00095063"/>
    <w:rsid w:val="00095536"/>
    <w:rsid w:val="00095C0F"/>
    <w:rsid w:val="0009662C"/>
    <w:rsid w:val="00096971"/>
    <w:rsid w:val="000969BD"/>
    <w:rsid w:val="000A03F3"/>
    <w:rsid w:val="000A1C6A"/>
    <w:rsid w:val="000A22E1"/>
    <w:rsid w:val="000A3650"/>
    <w:rsid w:val="000A3BA1"/>
    <w:rsid w:val="000A3D21"/>
    <w:rsid w:val="000A7A50"/>
    <w:rsid w:val="000A7C0A"/>
    <w:rsid w:val="000B0914"/>
    <w:rsid w:val="000B0BFD"/>
    <w:rsid w:val="000B1584"/>
    <w:rsid w:val="000B2298"/>
    <w:rsid w:val="000B232E"/>
    <w:rsid w:val="000B27BE"/>
    <w:rsid w:val="000B3CF9"/>
    <w:rsid w:val="000B440A"/>
    <w:rsid w:val="000B4AED"/>
    <w:rsid w:val="000B5257"/>
    <w:rsid w:val="000B591A"/>
    <w:rsid w:val="000B5BFA"/>
    <w:rsid w:val="000B6122"/>
    <w:rsid w:val="000B664D"/>
    <w:rsid w:val="000B67F4"/>
    <w:rsid w:val="000B69EB"/>
    <w:rsid w:val="000B7A04"/>
    <w:rsid w:val="000C04DB"/>
    <w:rsid w:val="000C127C"/>
    <w:rsid w:val="000C12AB"/>
    <w:rsid w:val="000C17AB"/>
    <w:rsid w:val="000C2E28"/>
    <w:rsid w:val="000C368D"/>
    <w:rsid w:val="000C50D9"/>
    <w:rsid w:val="000C5156"/>
    <w:rsid w:val="000C6118"/>
    <w:rsid w:val="000C6819"/>
    <w:rsid w:val="000C686C"/>
    <w:rsid w:val="000C6B3F"/>
    <w:rsid w:val="000C7943"/>
    <w:rsid w:val="000C7B23"/>
    <w:rsid w:val="000D07B0"/>
    <w:rsid w:val="000D09A1"/>
    <w:rsid w:val="000D25ED"/>
    <w:rsid w:val="000D33B1"/>
    <w:rsid w:val="000D3A31"/>
    <w:rsid w:val="000D3B93"/>
    <w:rsid w:val="000D3CB3"/>
    <w:rsid w:val="000D3F71"/>
    <w:rsid w:val="000D4290"/>
    <w:rsid w:val="000D4440"/>
    <w:rsid w:val="000D530D"/>
    <w:rsid w:val="000D5DCB"/>
    <w:rsid w:val="000D5E98"/>
    <w:rsid w:val="000D7004"/>
    <w:rsid w:val="000D706D"/>
    <w:rsid w:val="000D7984"/>
    <w:rsid w:val="000D7A5E"/>
    <w:rsid w:val="000E0903"/>
    <w:rsid w:val="000E1002"/>
    <w:rsid w:val="000E12EA"/>
    <w:rsid w:val="000E1608"/>
    <w:rsid w:val="000E1CE1"/>
    <w:rsid w:val="000E2C87"/>
    <w:rsid w:val="000E2EBF"/>
    <w:rsid w:val="000E31A2"/>
    <w:rsid w:val="000E3982"/>
    <w:rsid w:val="000E4439"/>
    <w:rsid w:val="000E474A"/>
    <w:rsid w:val="000E488F"/>
    <w:rsid w:val="000E4C84"/>
    <w:rsid w:val="000E50B5"/>
    <w:rsid w:val="000E5362"/>
    <w:rsid w:val="000E541A"/>
    <w:rsid w:val="000E5595"/>
    <w:rsid w:val="000E5EC9"/>
    <w:rsid w:val="000E6224"/>
    <w:rsid w:val="000E625A"/>
    <w:rsid w:val="000E66D3"/>
    <w:rsid w:val="000E7EC6"/>
    <w:rsid w:val="000F0552"/>
    <w:rsid w:val="000F2314"/>
    <w:rsid w:val="000F269E"/>
    <w:rsid w:val="000F26B3"/>
    <w:rsid w:val="000F3DB5"/>
    <w:rsid w:val="000F48A2"/>
    <w:rsid w:val="000F5177"/>
    <w:rsid w:val="000F5FED"/>
    <w:rsid w:val="000F6A83"/>
    <w:rsid w:val="000F6D2C"/>
    <w:rsid w:val="000F759D"/>
    <w:rsid w:val="000F787D"/>
    <w:rsid w:val="00101DA6"/>
    <w:rsid w:val="00102FEC"/>
    <w:rsid w:val="00103209"/>
    <w:rsid w:val="0010368C"/>
    <w:rsid w:val="001037D3"/>
    <w:rsid w:val="00103F0E"/>
    <w:rsid w:val="00104AA5"/>
    <w:rsid w:val="001052D3"/>
    <w:rsid w:val="00105585"/>
    <w:rsid w:val="0010604B"/>
    <w:rsid w:val="001061C5"/>
    <w:rsid w:val="00107AEC"/>
    <w:rsid w:val="00107CB7"/>
    <w:rsid w:val="00110218"/>
    <w:rsid w:val="00110D65"/>
    <w:rsid w:val="00110F9A"/>
    <w:rsid w:val="001110B4"/>
    <w:rsid w:val="00111295"/>
    <w:rsid w:val="00114069"/>
    <w:rsid w:val="00114160"/>
    <w:rsid w:val="00114A97"/>
    <w:rsid w:val="001150DE"/>
    <w:rsid w:val="0011534D"/>
    <w:rsid w:val="00115C16"/>
    <w:rsid w:val="0011669C"/>
    <w:rsid w:val="001167CF"/>
    <w:rsid w:val="00116992"/>
    <w:rsid w:val="001176E7"/>
    <w:rsid w:val="00120130"/>
    <w:rsid w:val="00120887"/>
    <w:rsid w:val="0012091B"/>
    <w:rsid w:val="00121E91"/>
    <w:rsid w:val="001234E0"/>
    <w:rsid w:val="001236C5"/>
    <w:rsid w:val="00124950"/>
    <w:rsid w:val="001257AA"/>
    <w:rsid w:val="001258B7"/>
    <w:rsid w:val="00127BF9"/>
    <w:rsid w:val="001301F2"/>
    <w:rsid w:val="00130438"/>
    <w:rsid w:val="0013133A"/>
    <w:rsid w:val="001337FF"/>
    <w:rsid w:val="00133A32"/>
    <w:rsid w:val="00134D16"/>
    <w:rsid w:val="00135108"/>
    <w:rsid w:val="00136492"/>
    <w:rsid w:val="001364F9"/>
    <w:rsid w:val="001417E8"/>
    <w:rsid w:val="001425C8"/>
    <w:rsid w:val="00142B01"/>
    <w:rsid w:val="00143B9C"/>
    <w:rsid w:val="0014428C"/>
    <w:rsid w:val="00144325"/>
    <w:rsid w:val="00144561"/>
    <w:rsid w:val="00144C76"/>
    <w:rsid w:val="00144C9D"/>
    <w:rsid w:val="00144F18"/>
    <w:rsid w:val="00145C00"/>
    <w:rsid w:val="00145D67"/>
    <w:rsid w:val="0014621B"/>
    <w:rsid w:val="00146FA2"/>
    <w:rsid w:val="00146FD6"/>
    <w:rsid w:val="00147261"/>
    <w:rsid w:val="00147B6E"/>
    <w:rsid w:val="001501FB"/>
    <w:rsid w:val="001509CB"/>
    <w:rsid w:val="00151D20"/>
    <w:rsid w:val="0015212F"/>
    <w:rsid w:val="00152581"/>
    <w:rsid w:val="00152C4C"/>
    <w:rsid w:val="00152EBD"/>
    <w:rsid w:val="001537AB"/>
    <w:rsid w:val="00153CD7"/>
    <w:rsid w:val="00153D2A"/>
    <w:rsid w:val="00155B06"/>
    <w:rsid w:val="00155E3A"/>
    <w:rsid w:val="0015657E"/>
    <w:rsid w:val="00157896"/>
    <w:rsid w:val="00157B68"/>
    <w:rsid w:val="00161A4E"/>
    <w:rsid w:val="00161DF1"/>
    <w:rsid w:val="001626E3"/>
    <w:rsid w:val="0016277A"/>
    <w:rsid w:val="00164934"/>
    <w:rsid w:val="0016617C"/>
    <w:rsid w:val="00166759"/>
    <w:rsid w:val="001672D8"/>
    <w:rsid w:val="00170FCF"/>
    <w:rsid w:val="001723ED"/>
    <w:rsid w:val="001729FA"/>
    <w:rsid w:val="00173D56"/>
    <w:rsid w:val="00175CFF"/>
    <w:rsid w:val="0017620A"/>
    <w:rsid w:val="0017628A"/>
    <w:rsid w:val="00176A65"/>
    <w:rsid w:val="00176E09"/>
    <w:rsid w:val="00180600"/>
    <w:rsid w:val="00181053"/>
    <w:rsid w:val="0018121B"/>
    <w:rsid w:val="0018186F"/>
    <w:rsid w:val="0018244D"/>
    <w:rsid w:val="0018251A"/>
    <w:rsid w:val="0018260F"/>
    <w:rsid w:val="001829E9"/>
    <w:rsid w:val="00182B4B"/>
    <w:rsid w:val="00182B78"/>
    <w:rsid w:val="00183AB4"/>
    <w:rsid w:val="00184340"/>
    <w:rsid w:val="00184B1F"/>
    <w:rsid w:val="0018505D"/>
    <w:rsid w:val="00185CF9"/>
    <w:rsid w:val="00185DDC"/>
    <w:rsid w:val="00185E42"/>
    <w:rsid w:val="001864A5"/>
    <w:rsid w:val="00186A25"/>
    <w:rsid w:val="00186DB3"/>
    <w:rsid w:val="00186E8B"/>
    <w:rsid w:val="00187663"/>
    <w:rsid w:val="00190157"/>
    <w:rsid w:val="00190944"/>
    <w:rsid w:val="00190CF2"/>
    <w:rsid w:val="00190DAB"/>
    <w:rsid w:val="001915AC"/>
    <w:rsid w:val="00191646"/>
    <w:rsid w:val="00192A6D"/>
    <w:rsid w:val="00192B0B"/>
    <w:rsid w:val="00193F20"/>
    <w:rsid w:val="00194295"/>
    <w:rsid w:val="00195439"/>
    <w:rsid w:val="00195ACF"/>
    <w:rsid w:val="00195E7B"/>
    <w:rsid w:val="0019617C"/>
    <w:rsid w:val="00196692"/>
    <w:rsid w:val="00196E48"/>
    <w:rsid w:val="001A0678"/>
    <w:rsid w:val="001A1D73"/>
    <w:rsid w:val="001A237A"/>
    <w:rsid w:val="001A42B8"/>
    <w:rsid w:val="001A5069"/>
    <w:rsid w:val="001A5412"/>
    <w:rsid w:val="001A5F33"/>
    <w:rsid w:val="001A6831"/>
    <w:rsid w:val="001A69F0"/>
    <w:rsid w:val="001A6C7F"/>
    <w:rsid w:val="001A7653"/>
    <w:rsid w:val="001B0848"/>
    <w:rsid w:val="001B0C08"/>
    <w:rsid w:val="001B0C88"/>
    <w:rsid w:val="001B1C81"/>
    <w:rsid w:val="001B1DC2"/>
    <w:rsid w:val="001B300F"/>
    <w:rsid w:val="001B3822"/>
    <w:rsid w:val="001B3B17"/>
    <w:rsid w:val="001B3B72"/>
    <w:rsid w:val="001B4705"/>
    <w:rsid w:val="001B547A"/>
    <w:rsid w:val="001B5651"/>
    <w:rsid w:val="001B58C2"/>
    <w:rsid w:val="001B5DD6"/>
    <w:rsid w:val="001B704C"/>
    <w:rsid w:val="001B74FE"/>
    <w:rsid w:val="001B786B"/>
    <w:rsid w:val="001B7AA4"/>
    <w:rsid w:val="001C0699"/>
    <w:rsid w:val="001C1FB7"/>
    <w:rsid w:val="001C28AF"/>
    <w:rsid w:val="001C2924"/>
    <w:rsid w:val="001C3FA6"/>
    <w:rsid w:val="001C4116"/>
    <w:rsid w:val="001C5236"/>
    <w:rsid w:val="001C5321"/>
    <w:rsid w:val="001C5C54"/>
    <w:rsid w:val="001C7A0C"/>
    <w:rsid w:val="001D00DE"/>
    <w:rsid w:val="001D116B"/>
    <w:rsid w:val="001D1BE1"/>
    <w:rsid w:val="001D221C"/>
    <w:rsid w:val="001D2AC5"/>
    <w:rsid w:val="001D3104"/>
    <w:rsid w:val="001D337C"/>
    <w:rsid w:val="001D3CC8"/>
    <w:rsid w:val="001D40D4"/>
    <w:rsid w:val="001D48D8"/>
    <w:rsid w:val="001D55C8"/>
    <w:rsid w:val="001D58C1"/>
    <w:rsid w:val="001D5D05"/>
    <w:rsid w:val="001D5D7E"/>
    <w:rsid w:val="001D60A0"/>
    <w:rsid w:val="001D6B39"/>
    <w:rsid w:val="001D7631"/>
    <w:rsid w:val="001D7C39"/>
    <w:rsid w:val="001D7EA6"/>
    <w:rsid w:val="001E0C8F"/>
    <w:rsid w:val="001E0D26"/>
    <w:rsid w:val="001E0EFD"/>
    <w:rsid w:val="001E14B6"/>
    <w:rsid w:val="001E2460"/>
    <w:rsid w:val="001E2648"/>
    <w:rsid w:val="001E265A"/>
    <w:rsid w:val="001E2785"/>
    <w:rsid w:val="001E2F17"/>
    <w:rsid w:val="001E6B42"/>
    <w:rsid w:val="001E6C20"/>
    <w:rsid w:val="001E70E1"/>
    <w:rsid w:val="001E75F4"/>
    <w:rsid w:val="001F0628"/>
    <w:rsid w:val="001F07DF"/>
    <w:rsid w:val="001F0B24"/>
    <w:rsid w:val="001F0D3C"/>
    <w:rsid w:val="001F11FD"/>
    <w:rsid w:val="001F15AA"/>
    <w:rsid w:val="001F3857"/>
    <w:rsid w:val="001F3AD9"/>
    <w:rsid w:val="001F3D16"/>
    <w:rsid w:val="001F4353"/>
    <w:rsid w:val="001F4A49"/>
    <w:rsid w:val="001F4DF6"/>
    <w:rsid w:val="001F5806"/>
    <w:rsid w:val="001F5C74"/>
    <w:rsid w:val="001F5FCB"/>
    <w:rsid w:val="0020153A"/>
    <w:rsid w:val="00202300"/>
    <w:rsid w:val="00202674"/>
    <w:rsid w:val="00203A77"/>
    <w:rsid w:val="0020562E"/>
    <w:rsid w:val="00206A00"/>
    <w:rsid w:val="00206B91"/>
    <w:rsid w:val="002073B0"/>
    <w:rsid w:val="00207586"/>
    <w:rsid w:val="00210D22"/>
    <w:rsid w:val="0021243C"/>
    <w:rsid w:val="00212C08"/>
    <w:rsid w:val="002130F7"/>
    <w:rsid w:val="002134A2"/>
    <w:rsid w:val="00214043"/>
    <w:rsid w:val="00214163"/>
    <w:rsid w:val="002141AF"/>
    <w:rsid w:val="00214680"/>
    <w:rsid w:val="00214AAB"/>
    <w:rsid w:val="00215FE9"/>
    <w:rsid w:val="00216E45"/>
    <w:rsid w:val="00217942"/>
    <w:rsid w:val="00220DC4"/>
    <w:rsid w:val="0022127B"/>
    <w:rsid w:val="0022141E"/>
    <w:rsid w:val="0022151B"/>
    <w:rsid w:val="00221FE6"/>
    <w:rsid w:val="00222204"/>
    <w:rsid w:val="00222D7E"/>
    <w:rsid w:val="0022428E"/>
    <w:rsid w:val="002242E6"/>
    <w:rsid w:val="00226259"/>
    <w:rsid w:val="002266F7"/>
    <w:rsid w:val="002271ED"/>
    <w:rsid w:val="00227CB6"/>
    <w:rsid w:val="002308BB"/>
    <w:rsid w:val="00230DD3"/>
    <w:rsid w:val="00231871"/>
    <w:rsid w:val="00231EC3"/>
    <w:rsid w:val="002320F3"/>
    <w:rsid w:val="002328FD"/>
    <w:rsid w:val="00234138"/>
    <w:rsid w:val="00234EAE"/>
    <w:rsid w:val="00235348"/>
    <w:rsid w:val="002366C1"/>
    <w:rsid w:val="00236841"/>
    <w:rsid w:val="00236FA5"/>
    <w:rsid w:val="002379D0"/>
    <w:rsid w:val="002402A7"/>
    <w:rsid w:val="002407C8"/>
    <w:rsid w:val="00240C2B"/>
    <w:rsid w:val="0024169E"/>
    <w:rsid w:val="00241FC9"/>
    <w:rsid w:val="00242266"/>
    <w:rsid w:val="00242339"/>
    <w:rsid w:val="00242DE4"/>
    <w:rsid w:val="00244262"/>
    <w:rsid w:val="00244C07"/>
    <w:rsid w:val="00246624"/>
    <w:rsid w:val="002468EB"/>
    <w:rsid w:val="00247BAC"/>
    <w:rsid w:val="00250D0D"/>
    <w:rsid w:val="0025132D"/>
    <w:rsid w:val="0025260D"/>
    <w:rsid w:val="00252851"/>
    <w:rsid w:val="0025336F"/>
    <w:rsid w:val="00253781"/>
    <w:rsid w:val="00253F32"/>
    <w:rsid w:val="00254562"/>
    <w:rsid w:val="00254621"/>
    <w:rsid w:val="002547DF"/>
    <w:rsid w:val="00254956"/>
    <w:rsid w:val="00255114"/>
    <w:rsid w:val="0025612A"/>
    <w:rsid w:val="00257249"/>
    <w:rsid w:val="002573A3"/>
    <w:rsid w:val="00257531"/>
    <w:rsid w:val="002577B6"/>
    <w:rsid w:val="00257DA3"/>
    <w:rsid w:val="0026231F"/>
    <w:rsid w:val="00262C0B"/>
    <w:rsid w:val="0026547A"/>
    <w:rsid w:val="00265B68"/>
    <w:rsid w:val="00265BC7"/>
    <w:rsid w:val="00265C16"/>
    <w:rsid w:val="00266439"/>
    <w:rsid w:val="0026652A"/>
    <w:rsid w:val="00266EA4"/>
    <w:rsid w:val="00270024"/>
    <w:rsid w:val="002700C0"/>
    <w:rsid w:val="002705F7"/>
    <w:rsid w:val="0027086D"/>
    <w:rsid w:val="00270A3D"/>
    <w:rsid w:val="00271065"/>
    <w:rsid w:val="00273521"/>
    <w:rsid w:val="00273993"/>
    <w:rsid w:val="00274527"/>
    <w:rsid w:val="0027468D"/>
    <w:rsid w:val="00274B4F"/>
    <w:rsid w:val="002758A5"/>
    <w:rsid w:val="002767A6"/>
    <w:rsid w:val="00276A1B"/>
    <w:rsid w:val="00276C3C"/>
    <w:rsid w:val="00276F55"/>
    <w:rsid w:val="002772C6"/>
    <w:rsid w:val="00277842"/>
    <w:rsid w:val="002779C4"/>
    <w:rsid w:val="00277C45"/>
    <w:rsid w:val="00277F75"/>
    <w:rsid w:val="0028006F"/>
    <w:rsid w:val="00280DC8"/>
    <w:rsid w:val="00282065"/>
    <w:rsid w:val="00282D2A"/>
    <w:rsid w:val="0028558A"/>
    <w:rsid w:val="0028734F"/>
    <w:rsid w:val="002906F1"/>
    <w:rsid w:val="00291CFD"/>
    <w:rsid w:val="00291D73"/>
    <w:rsid w:val="00291FF7"/>
    <w:rsid w:val="00292171"/>
    <w:rsid w:val="0029229F"/>
    <w:rsid w:val="00292423"/>
    <w:rsid w:val="00292546"/>
    <w:rsid w:val="002925CE"/>
    <w:rsid w:val="00293972"/>
    <w:rsid w:val="002941A5"/>
    <w:rsid w:val="0029498E"/>
    <w:rsid w:val="00294AA3"/>
    <w:rsid w:val="00294AAC"/>
    <w:rsid w:val="0029521E"/>
    <w:rsid w:val="00295AA4"/>
    <w:rsid w:val="002968D8"/>
    <w:rsid w:val="00296F5F"/>
    <w:rsid w:val="002974D4"/>
    <w:rsid w:val="0029799C"/>
    <w:rsid w:val="002A0168"/>
    <w:rsid w:val="002A1C10"/>
    <w:rsid w:val="002A5188"/>
    <w:rsid w:val="002A536A"/>
    <w:rsid w:val="002A5928"/>
    <w:rsid w:val="002A676F"/>
    <w:rsid w:val="002A6954"/>
    <w:rsid w:val="002A6ACA"/>
    <w:rsid w:val="002A7779"/>
    <w:rsid w:val="002A78EB"/>
    <w:rsid w:val="002B0AA4"/>
    <w:rsid w:val="002B14EE"/>
    <w:rsid w:val="002B1734"/>
    <w:rsid w:val="002B2DCB"/>
    <w:rsid w:val="002B2FCE"/>
    <w:rsid w:val="002B434E"/>
    <w:rsid w:val="002B4421"/>
    <w:rsid w:val="002B5040"/>
    <w:rsid w:val="002B595F"/>
    <w:rsid w:val="002B60E8"/>
    <w:rsid w:val="002B7293"/>
    <w:rsid w:val="002C06BB"/>
    <w:rsid w:val="002C0D68"/>
    <w:rsid w:val="002C206F"/>
    <w:rsid w:val="002C240D"/>
    <w:rsid w:val="002C324A"/>
    <w:rsid w:val="002C35D2"/>
    <w:rsid w:val="002C4B66"/>
    <w:rsid w:val="002C4FC7"/>
    <w:rsid w:val="002C5623"/>
    <w:rsid w:val="002C5BEE"/>
    <w:rsid w:val="002C6015"/>
    <w:rsid w:val="002C6027"/>
    <w:rsid w:val="002C7571"/>
    <w:rsid w:val="002D0436"/>
    <w:rsid w:val="002D0D47"/>
    <w:rsid w:val="002D27C6"/>
    <w:rsid w:val="002D420B"/>
    <w:rsid w:val="002D44DF"/>
    <w:rsid w:val="002D49FF"/>
    <w:rsid w:val="002D4DB7"/>
    <w:rsid w:val="002D4FDA"/>
    <w:rsid w:val="002D70CD"/>
    <w:rsid w:val="002E0140"/>
    <w:rsid w:val="002E0313"/>
    <w:rsid w:val="002E0AE3"/>
    <w:rsid w:val="002E0C3F"/>
    <w:rsid w:val="002E1390"/>
    <w:rsid w:val="002E140D"/>
    <w:rsid w:val="002E1BFF"/>
    <w:rsid w:val="002E1E54"/>
    <w:rsid w:val="002E2242"/>
    <w:rsid w:val="002E23EB"/>
    <w:rsid w:val="002E2417"/>
    <w:rsid w:val="002E2542"/>
    <w:rsid w:val="002E2C43"/>
    <w:rsid w:val="002E2E9D"/>
    <w:rsid w:val="002E30E8"/>
    <w:rsid w:val="002E32B5"/>
    <w:rsid w:val="002E41AC"/>
    <w:rsid w:val="002E437C"/>
    <w:rsid w:val="002E440F"/>
    <w:rsid w:val="002E44E2"/>
    <w:rsid w:val="002E470F"/>
    <w:rsid w:val="002E4B2E"/>
    <w:rsid w:val="002E4DBD"/>
    <w:rsid w:val="002E5B44"/>
    <w:rsid w:val="002E74F5"/>
    <w:rsid w:val="002E7D3F"/>
    <w:rsid w:val="002F0C69"/>
    <w:rsid w:val="002F263A"/>
    <w:rsid w:val="002F2F75"/>
    <w:rsid w:val="002F3834"/>
    <w:rsid w:val="002F3DCE"/>
    <w:rsid w:val="002F3EFA"/>
    <w:rsid w:val="002F4107"/>
    <w:rsid w:val="002F5048"/>
    <w:rsid w:val="002F5C28"/>
    <w:rsid w:val="002F7804"/>
    <w:rsid w:val="003005EC"/>
    <w:rsid w:val="003018FD"/>
    <w:rsid w:val="00301C45"/>
    <w:rsid w:val="00301EBD"/>
    <w:rsid w:val="003028A7"/>
    <w:rsid w:val="003039A2"/>
    <w:rsid w:val="003039C2"/>
    <w:rsid w:val="00303BE0"/>
    <w:rsid w:val="00303C0C"/>
    <w:rsid w:val="00304660"/>
    <w:rsid w:val="00305499"/>
    <w:rsid w:val="00305881"/>
    <w:rsid w:val="00305BA5"/>
    <w:rsid w:val="0030788D"/>
    <w:rsid w:val="00310E41"/>
    <w:rsid w:val="00312051"/>
    <w:rsid w:val="00312137"/>
    <w:rsid w:val="0031278D"/>
    <w:rsid w:val="00312B0E"/>
    <w:rsid w:val="00312EBC"/>
    <w:rsid w:val="0031331A"/>
    <w:rsid w:val="003139C8"/>
    <w:rsid w:val="00313DFC"/>
    <w:rsid w:val="0031483F"/>
    <w:rsid w:val="00314C88"/>
    <w:rsid w:val="00314FE7"/>
    <w:rsid w:val="0031582C"/>
    <w:rsid w:val="003161B1"/>
    <w:rsid w:val="00316BC0"/>
    <w:rsid w:val="00317B34"/>
    <w:rsid w:val="00317D18"/>
    <w:rsid w:val="003205E3"/>
    <w:rsid w:val="00321995"/>
    <w:rsid w:val="00321D06"/>
    <w:rsid w:val="00322534"/>
    <w:rsid w:val="00322741"/>
    <w:rsid w:val="00322D0A"/>
    <w:rsid w:val="00323511"/>
    <w:rsid w:val="00323BDB"/>
    <w:rsid w:val="00323EDD"/>
    <w:rsid w:val="003241CA"/>
    <w:rsid w:val="00325929"/>
    <w:rsid w:val="00325C75"/>
    <w:rsid w:val="00325D37"/>
    <w:rsid w:val="00326356"/>
    <w:rsid w:val="0032732E"/>
    <w:rsid w:val="00331FFD"/>
    <w:rsid w:val="00332636"/>
    <w:rsid w:val="003329E9"/>
    <w:rsid w:val="00332CDD"/>
    <w:rsid w:val="003339C0"/>
    <w:rsid w:val="00333A62"/>
    <w:rsid w:val="00333B58"/>
    <w:rsid w:val="00334579"/>
    <w:rsid w:val="00334AB2"/>
    <w:rsid w:val="003356D7"/>
    <w:rsid w:val="00336338"/>
    <w:rsid w:val="003364E2"/>
    <w:rsid w:val="003370C9"/>
    <w:rsid w:val="00337868"/>
    <w:rsid w:val="00340491"/>
    <w:rsid w:val="00340712"/>
    <w:rsid w:val="003417C6"/>
    <w:rsid w:val="00341905"/>
    <w:rsid w:val="00341C71"/>
    <w:rsid w:val="00341CDA"/>
    <w:rsid w:val="00342EE4"/>
    <w:rsid w:val="003455C1"/>
    <w:rsid w:val="00345BBC"/>
    <w:rsid w:val="00346A15"/>
    <w:rsid w:val="00346D25"/>
    <w:rsid w:val="00347B49"/>
    <w:rsid w:val="003538E9"/>
    <w:rsid w:val="0035412B"/>
    <w:rsid w:val="00354C68"/>
    <w:rsid w:val="00355DE6"/>
    <w:rsid w:val="00357316"/>
    <w:rsid w:val="00357DB8"/>
    <w:rsid w:val="00357FF0"/>
    <w:rsid w:val="00360E42"/>
    <w:rsid w:val="00360F81"/>
    <w:rsid w:val="0036162E"/>
    <w:rsid w:val="0036190D"/>
    <w:rsid w:val="00361BD4"/>
    <w:rsid w:val="00361C8A"/>
    <w:rsid w:val="00361F4D"/>
    <w:rsid w:val="003626DB"/>
    <w:rsid w:val="0036315A"/>
    <w:rsid w:val="0036344B"/>
    <w:rsid w:val="00364A31"/>
    <w:rsid w:val="00364C23"/>
    <w:rsid w:val="00364E64"/>
    <w:rsid w:val="00364FD9"/>
    <w:rsid w:val="00367A3E"/>
    <w:rsid w:val="00367AF4"/>
    <w:rsid w:val="00367B99"/>
    <w:rsid w:val="0037008A"/>
    <w:rsid w:val="00370B79"/>
    <w:rsid w:val="003715E9"/>
    <w:rsid w:val="00371838"/>
    <w:rsid w:val="003720CD"/>
    <w:rsid w:val="003725B3"/>
    <w:rsid w:val="00372817"/>
    <w:rsid w:val="00374549"/>
    <w:rsid w:val="00374C37"/>
    <w:rsid w:val="003751E4"/>
    <w:rsid w:val="00380728"/>
    <w:rsid w:val="003809D9"/>
    <w:rsid w:val="003819B0"/>
    <w:rsid w:val="00382671"/>
    <w:rsid w:val="00382E32"/>
    <w:rsid w:val="00383898"/>
    <w:rsid w:val="00383912"/>
    <w:rsid w:val="00383E1F"/>
    <w:rsid w:val="003844F2"/>
    <w:rsid w:val="00384D09"/>
    <w:rsid w:val="0038608A"/>
    <w:rsid w:val="00386E3A"/>
    <w:rsid w:val="00386E4E"/>
    <w:rsid w:val="00391E7D"/>
    <w:rsid w:val="0039207D"/>
    <w:rsid w:val="00392ADA"/>
    <w:rsid w:val="00392BFA"/>
    <w:rsid w:val="0039321B"/>
    <w:rsid w:val="0039443C"/>
    <w:rsid w:val="0039565C"/>
    <w:rsid w:val="00395ADE"/>
    <w:rsid w:val="00395BE5"/>
    <w:rsid w:val="00397308"/>
    <w:rsid w:val="00397744"/>
    <w:rsid w:val="003A10F7"/>
    <w:rsid w:val="003A3367"/>
    <w:rsid w:val="003A352D"/>
    <w:rsid w:val="003A369D"/>
    <w:rsid w:val="003A4090"/>
    <w:rsid w:val="003A4D77"/>
    <w:rsid w:val="003A5681"/>
    <w:rsid w:val="003A6920"/>
    <w:rsid w:val="003A6CA9"/>
    <w:rsid w:val="003A7778"/>
    <w:rsid w:val="003B0513"/>
    <w:rsid w:val="003B06E8"/>
    <w:rsid w:val="003B0E8C"/>
    <w:rsid w:val="003B1694"/>
    <w:rsid w:val="003B1844"/>
    <w:rsid w:val="003B1D69"/>
    <w:rsid w:val="003B267C"/>
    <w:rsid w:val="003B2CC2"/>
    <w:rsid w:val="003B2F1E"/>
    <w:rsid w:val="003B382A"/>
    <w:rsid w:val="003B4122"/>
    <w:rsid w:val="003B46ED"/>
    <w:rsid w:val="003B5235"/>
    <w:rsid w:val="003B5346"/>
    <w:rsid w:val="003B695F"/>
    <w:rsid w:val="003B749C"/>
    <w:rsid w:val="003B7818"/>
    <w:rsid w:val="003B791C"/>
    <w:rsid w:val="003C0300"/>
    <w:rsid w:val="003C0454"/>
    <w:rsid w:val="003C0CFC"/>
    <w:rsid w:val="003C12C1"/>
    <w:rsid w:val="003C242A"/>
    <w:rsid w:val="003C267B"/>
    <w:rsid w:val="003C2F7A"/>
    <w:rsid w:val="003C303E"/>
    <w:rsid w:val="003C4FAA"/>
    <w:rsid w:val="003C52E0"/>
    <w:rsid w:val="003C7559"/>
    <w:rsid w:val="003C7650"/>
    <w:rsid w:val="003C7A37"/>
    <w:rsid w:val="003C7FFA"/>
    <w:rsid w:val="003D0E21"/>
    <w:rsid w:val="003D14A7"/>
    <w:rsid w:val="003D28BC"/>
    <w:rsid w:val="003D2C5D"/>
    <w:rsid w:val="003D2D10"/>
    <w:rsid w:val="003D4086"/>
    <w:rsid w:val="003D48CE"/>
    <w:rsid w:val="003D530F"/>
    <w:rsid w:val="003D5722"/>
    <w:rsid w:val="003D633A"/>
    <w:rsid w:val="003D67BF"/>
    <w:rsid w:val="003D7674"/>
    <w:rsid w:val="003D7F87"/>
    <w:rsid w:val="003E02CE"/>
    <w:rsid w:val="003E1072"/>
    <w:rsid w:val="003E1E49"/>
    <w:rsid w:val="003E2470"/>
    <w:rsid w:val="003E4051"/>
    <w:rsid w:val="003E482C"/>
    <w:rsid w:val="003E4A82"/>
    <w:rsid w:val="003E5380"/>
    <w:rsid w:val="003E55F6"/>
    <w:rsid w:val="003E5812"/>
    <w:rsid w:val="003E6D2D"/>
    <w:rsid w:val="003E7390"/>
    <w:rsid w:val="003E769C"/>
    <w:rsid w:val="003F0B06"/>
    <w:rsid w:val="003F14B4"/>
    <w:rsid w:val="003F1768"/>
    <w:rsid w:val="003F17CB"/>
    <w:rsid w:val="003F22C8"/>
    <w:rsid w:val="003F2D07"/>
    <w:rsid w:val="003F2E5F"/>
    <w:rsid w:val="003F316A"/>
    <w:rsid w:val="003F588D"/>
    <w:rsid w:val="003F59ED"/>
    <w:rsid w:val="003F649B"/>
    <w:rsid w:val="003F6EE5"/>
    <w:rsid w:val="003F7BE1"/>
    <w:rsid w:val="00400122"/>
    <w:rsid w:val="00400DEC"/>
    <w:rsid w:val="0040113B"/>
    <w:rsid w:val="00401969"/>
    <w:rsid w:val="00401EEA"/>
    <w:rsid w:val="0040204F"/>
    <w:rsid w:val="00402A65"/>
    <w:rsid w:val="00402CD9"/>
    <w:rsid w:val="00402FE2"/>
    <w:rsid w:val="0040359B"/>
    <w:rsid w:val="00403A2A"/>
    <w:rsid w:val="00405B05"/>
    <w:rsid w:val="004060CD"/>
    <w:rsid w:val="00406D94"/>
    <w:rsid w:val="00410513"/>
    <w:rsid w:val="00410DEF"/>
    <w:rsid w:val="00411220"/>
    <w:rsid w:val="004113F4"/>
    <w:rsid w:val="004118FB"/>
    <w:rsid w:val="00411A89"/>
    <w:rsid w:val="00411D32"/>
    <w:rsid w:val="00411D67"/>
    <w:rsid w:val="00414F31"/>
    <w:rsid w:val="00415019"/>
    <w:rsid w:val="004155DA"/>
    <w:rsid w:val="00416228"/>
    <w:rsid w:val="00416B56"/>
    <w:rsid w:val="00417021"/>
    <w:rsid w:val="00417337"/>
    <w:rsid w:val="004177DA"/>
    <w:rsid w:val="004179AF"/>
    <w:rsid w:val="00420A6B"/>
    <w:rsid w:val="00422BDF"/>
    <w:rsid w:val="00423606"/>
    <w:rsid w:val="00424FA8"/>
    <w:rsid w:val="004250C2"/>
    <w:rsid w:val="0042571A"/>
    <w:rsid w:val="004259F0"/>
    <w:rsid w:val="0042678D"/>
    <w:rsid w:val="00426D6A"/>
    <w:rsid w:val="00426EA3"/>
    <w:rsid w:val="00427041"/>
    <w:rsid w:val="00427490"/>
    <w:rsid w:val="00427E79"/>
    <w:rsid w:val="00430365"/>
    <w:rsid w:val="0043051E"/>
    <w:rsid w:val="00430832"/>
    <w:rsid w:val="00430CC2"/>
    <w:rsid w:val="00430D22"/>
    <w:rsid w:val="004311B4"/>
    <w:rsid w:val="00431D05"/>
    <w:rsid w:val="004328ED"/>
    <w:rsid w:val="00432DBC"/>
    <w:rsid w:val="004331EB"/>
    <w:rsid w:val="004333CA"/>
    <w:rsid w:val="004346B6"/>
    <w:rsid w:val="00434AA2"/>
    <w:rsid w:val="004352A5"/>
    <w:rsid w:val="004352EE"/>
    <w:rsid w:val="004362F0"/>
    <w:rsid w:val="004402D2"/>
    <w:rsid w:val="0044106C"/>
    <w:rsid w:val="004411BC"/>
    <w:rsid w:val="004417AE"/>
    <w:rsid w:val="00442749"/>
    <w:rsid w:val="00442957"/>
    <w:rsid w:val="00446048"/>
    <w:rsid w:val="0044684B"/>
    <w:rsid w:val="00446BF2"/>
    <w:rsid w:val="00447118"/>
    <w:rsid w:val="004474D1"/>
    <w:rsid w:val="00450794"/>
    <w:rsid w:val="0045242A"/>
    <w:rsid w:val="00452FAA"/>
    <w:rsid w:val="00453578"/>
    <w:rsid w:val="00453C56"/>
    <w:rsid w:val="004542DC"/>
    <w:rsid w:val="0045455E"/>
    <w:rsid w:val="00454B1A"/>
    <w:rsid w:val="00455FF6"/>
    <w:rsid w:val="00456216"/>
    <w:rsid w:val="004571A0"/>
    <w:rsid w:val="00457C6F"/>
    <w:rsid w:val="00457F79"/>
    <w:rsid w:val="0046048D"/>
    <w:rsid w:val="00461904"/>
    <w:rsid w:val="00461C65"/>
    <w:rsid w:val="00462835"/>
    <w:rsid w:val="00462988"/>
    <w:rsid w:val="00462ADB"/>
    <w:rsid w:val="004635D3"/>
    <w:rsid w:val="004640FE"/>
    <w:rsid w:val="0046418A"/>
    <w:rsid w:val="00464518"/>
    <w:rsid w:val="0046484F"/>
    <w:rsid w:val="00464979"/>
    <w:rsid w:val="0046641E"/>
    <w:rsid w:val="004676EB"/>
    <w:rsid w:val="0046795B"/>
    <w:rsid w:val="004679DA"/>
    <w:rsid w:val="00467AC7"/>
    <w:rsid w:val="00467E91"/>
    <w:rsid w:val="00470370"/>
    <w:rsid w:val="0047041C"/>
    <w:rsid w:val="00470DCA"/>
    <w:rsid w:val="004710A8"/>
    <w:rsid w:val="00471555"/>
    <w:rsid w:val="00472D1A"/>
    <w:rsid w:val="004736A9"/>
    <w:rsid w:val="00473714"/>
    <w:rsid w:val="004737FE"/>
    <w:rsid w:val="004739F2"/>
    <w:rsid w:val="004740F0"/>
    <w:rsid w:val="004748D8"/>
    <w:rsid w:val="00474938"/>
    <w:rsid w:val="00474DF5"/>
    <w:rsid w:val="00475D02"/>
    <w:rsid w:val="004767AB"/>
    <w:rsid w:val="004779AF"/>
    <w:rsid w:val="00477B35"/>
    <w:rsid w:val="00477BE4"/>
    <w:rsid w:val="0048096D"/>
    <w:rsid w:val="004816C1"/>
    <w:rsid w:val="004818A4"/>
    <w:rsid w:val="0048197C"/>
    <w:rsid w:val="00482580"/>
    <w:rsid w:val="00484575"/>
    <w:rsid w:val="004876A9"/>
    <w:rsid w:val="0048786F"/>
    <w:rsid w:val="004878C3"/>
    <w:rsid w:val="0049007F"/>
    <w:rsid w:val="00490447"/>
    <w:rsid w:val="00490A8A"/>
    <w:rsid w:val="00491165"/>
    <w:rsid w:val="004912CB"/>
    <w:rsid w:val="004913AA"/>
    <w:rsid w:val="00491850"/>
    <w:rsid w:val="00491E1B"/>
    <w:rsid w:val="00491FB7"/>
    <w:rsid w:val="00492209"/>
    <w:rsid w:val="00492A3C"/>
    <w:rsid w:val="00493320"/>
    <w:rsid w:val="00493AFE"/>
    <w:rsid w:val="00493EDA"/>
    <w:rsid w:val="004948B4"/>
    <w:rsid w:val="00494FAB"/>
    <w:rsid w:val="00495104"/>
    <w:rsid w:val="004951C3"/>
    <w:rsid w:val="00495A28"/>
    <w:rsid w:val="004969E8"/>
    <w:rsid w:val="004973DD"/>
    <w:rsid w:val="00497D47"/>
    <w:rsid w:val="004A037B"/>
    <w:rsid w:val="004A1D9F"/>
    <w:rsid w:val="004A204F"/>
    <w:rsid w:val="004A2B88"/>
    <w:rsid w:val="004A2CA1"/>
    <w:rsid w:val="004A37C2"/>
    <w:rsid w:val="004A4FE5"/>
    <w:rsid w:val="004A5A63"/>
    <w:rsid w:val="004A6468"/>
    <w:rsid w:val="004A66FD"/>
    <w:rsid w:val="004A6F1F"/>
    <w:rsid w:val="004A7AA6"/>
    <w:rsid w:val="004A7DC6"/>
    <w:rsid w:val="004B0B49"/>
    <w:rsid w:val="004B193D"/>
    <w:rsid w:val="004B22EB"/>
    <w:rsid w:val="004B3C17"/>
    <w:rsid w:val="004B47E1"/>
    <w:rsid w:val="004B5475"/>
    <w:rsid w:val="004B5C4A"/>
    <w:rsid w:val="004B5D5B"/>
    <w:rsid w:val="004B5FBD"/>
    <w:rsid w:val="004B6587"/>
    <w:rsid w:val="004B696F"/>
    <w:rsid w:val="004B6EE1"/>
    <w:rsid w:val="004C05DD"/>
    <w:rsid w:val="004C1A28"/>
    <w:rsid w:val="004C1E87"/>
    <w:rsid w:val="004C278E"/>
    <w:rsid w:val="004C38FF"/>
    <w:rsid w:val="004C3B08"/>
    <w:rsid w:val="004C3F48"/>
    <w:rsid w:val="004C3FDA"/>
    <w:rsid w:val="004C4B36"/>
    <w:rsid w:val="004C4D43"/>
    <w:rsid w:val="004C5538"/>
    <w:rsid w:val="004C59FC"/>
    <w:rsid w:val="004C6B4A"/>
    <w:rsid w:val="004D1216"/>
    <w:rsid w:val="004D34D9"/>
    <w:rsid w:val="004D41A6"/>
    <w:rsid w:val="004D4950"/>
    <w:rsid w:val="004D4971"/>
    <w:rsid w:val="004D4D44"/>
    <w:rsid w:val="004D5664"/>
    <w:rsid w:val="004D6268"/>
    <w:rsid w:val="004D67AE"/>
    <w:rsid w:val="004D6839"/>
    <w:rsid w:val="004E18FE"/>
    <w:rsid w:val="004E2396"/>
    <w:rsid w:val="004E2495"/>
    <w:rsid w:val="004E27F0"/>
    <w:rsid w:val="004E2AC4"/>
    <w:rsid w:val="004E38D0"/>
    <w:rsid w:val="004E3BE7"/>
    <w:rsid w:val="004E5459"/>
    <w:rsid w:val="004E559A"/>
    <w:rsid w:val="004E58C3"/>
    <w:rsid w:val="004E6049"/>
    <w:rsid w:val="004E6EBD"/>
    <w:rsid w:val="004E73B6"/>
    <w:rsid w:val="004F046D"/>
    <w:rsid w:val="004F07BA"/>
    <w:rsid w:val="004F07FF"/>
    <w:rsid w:val="004F0B7D"/>
    <w:rsid w:val="004F144B"/>
    <w:rsid w:val="004F2C04"/>
    <w:rsid w:val="004F2EA6"/>
    <w:rsid w:val="004F2F89"/>
    <w:rsid w:val="004F4120"/>
    <w:rsid w:val="004F4546"/>
    <w:rsid w:val="004F559C"/>
    <w:rsid w:val="004F5FBE"/>
    <w:rsid w:val="004F658F"/>
    <w:rsid w:val="004F6D06"/>
    <w:rsid w:val="004F7D66"/>
    <w:rsid w:val="0050061C"/>
    <w:rsid w:val="00500FA5"/>
    <w:rsid w:val="005019D7"/>
    <w:rsid w:val="00501C4C"/>
    <w:rsid w:val="00501DE0"/>
    <w:rsid w:val="00502579"/>
    <w:rsid w:val="0050278D"/>
    <w:rsid w:val="00502990"/>
    <w:rsid w:val="00502B6B"/>
    <w:rsid w:val="00503C20"/>
    <w:rsid w:val="00503E34"/>
    <w:rsid w:val="00504052"/>
    <w:rsid w:val="0050409E"/>
    <w:rsid w:val="00504DED"/>
    <w:rsid w:val="00505F2A"/>
    <w:rsid w:val="00506DE9"/>
    <w:rsid w:val="00507D98"/>
    <w:rsid w:val="00510160"/>
    <w:rsid w:val="00510554"/>
    <w:rsid w:val="00510CC3"/>
    <w:rsid w:val="005139BE"/>
    <w:rsid w:val="00515505"/>
    <w:rsid w:val="00515F55"/>
    <w:rsid w:val="00515F86"/>
    <w:rsid w:val="00516EFA"/>
    <w:rsid w:val="00520BD0"/>
    <w:rsid w:val="005217D4"/>
    <w:rsid w:val="005226A1"/>
    <w:rsid w:val="005227AD"/>
    <w:rsid w:val="005228D6"/>
    <w:rsid w:val="00522916"/>
    <w:rsid w:val="0052316F"/>
    <w:rsid w:val="00523445"/>
    <w:rsid w:val="005241AE"/>
    <w:rsid w:val="00524247"/>
    <w:rsid w:val="005244FE"/>
    <w:rsid w:val="0052457A"/>
    <w:rsid w:val="00524AE5"/>
    <w:rsid w:val="00524B58"/>
    <w:rsid w:val="0052519E"/>
    <w:rsid w:val="00525920"/>
    <w:rsid w:val="00525957"/>
    <w:rsid w:val="005259C1"/>
    <w:rsid w:val="00525CB0"/>
    <w:rsid w:val="00525EAA"/>
    <w:rsid w:val="00526F6A"/>
    <w:rsid w:val="0052711F"/>
    <w:rsid w:val="005274CF"/>
    <w:rsid w:val="0053055C"/>
    <w:rsid w:val="005308B5"/>
    <w:rsid w:val="00530ACC"/>
    <w:rsid w:val="00530D4D"/>
    <w:rsid w:val="0053184D"/>
    <w:rsid w:val="005319A9"/>
    <w:rsid w:val="00532D0E"/>
    <w:rsid w:val="00532DBB"/>
    <w:rsid w:val="00534626"/>
    <w:rsid w:val="00534A18"/>
    <w:rsid w:val="00534FAD"/>
    <w:rsid w:val="005358D0"/>
    <w:rsid w:val="005359B5"/>
    <w:rsid w:val="00535D4E"/>
    <w:rsid w:val="00536A38"/>
    <w:rsid w:val="00536E89"/>
    <w:rsid w:val="00536F1B"/>
    <w:rsid w:val="00537877"/>
    <w:rsid w:val="00537A38"/>
    <w:rsid w:val="00537C2B"/>
    <w:rsid w:val="005402D1"/>
    <w:rsid w:val="00542991"/>
    <w:rsid w:val="005429C6"/>
    <w:rsid w:val="0054327E"/>
    <w:rsid w:val="00543419"/>
    <w:rsid w:val="005435FD"/>
    <w:rsid w:val="00543AAA"/>
    <w:rsid w:val="00543DA0"/>
    <w:rsid w:val="00545537"/>
    <w:rsid w:val="005455BF"/>
    <w:rsid w:val="00546661"/>
    <w:rsid w:val="00546B92"/>
    <w:rsid w:val="00546F15"/>
    <w:rsid w:val="0055016C"/>
    <w:rsid w:val="00551111"/>
    <w:rsid w:val="0055138E"/>
    <w:rsid w:val="0055261C"/>
    <w:rsid w:val="00553857"/>
    <w:rsid w:val="00554204"/>
    <w:rsid w:val="005545D3"/>
    <w:rsid w:val="005550A8"/>
    <w:rsid w:val="0055593D"/>
    <w:rsid w:val="00555B64"/>
    <w:rsid w:val="00555DBA"/>
    <w:rsid w:val="00556D16"/>
    <w:rsid w:val="00560235"/>
    <w:rsid w:val="0056071F"/>
    <w:rsid w:val="00560C25"/>
    <w:rsid w:val="00560DD2"/>
    <w:rsid w:val="00560F68"/>
    <w:rsid w:val="005619A9"/>
    <w:rsid w:val="00561D50"/>
    <w:rsid w:val="00562047"/>
    <w:rsid w:val="0056248F"/>
    <w:rsid w:val="00564E36"/>
    <w:rsid w:val="00565B5B"/>
    <w:rsid w:val="00565C48"/>
    <w:rsid w:val="00565DD6"/>
    <w:rsid w:val="0056629F"/>
    <w:rsid w:val="0056654D"/>
    <w:rsid w:val="0056781B"/>
    <w:rsid w:val="00567FAD"/>
    <w:rsid w:val="005712FB"/>
    <w:rsid w:val="005716CC"/>
    <w:rsid w:val="0057227B"/>
    <w:rsid w:val="00572A98"/>
    <w:rsid w:val="00573485"/>
    <w:rsid w:val="00573DDF"/>
    <w:rsid w:val="0057408B"/>
    <w:rsid w:val="005747AE"/>
    <w:rsid w:val="00574AA5"/>
    <w:rsid w:val="00575967"/>
    <w:rsid w:val="005764A5"/>
    <w:rsid w:val="00580E08"/>
    <w:rsid w:val="00581B72"/>
    <w:rsid w:val="00582367"/>
    <w:rsid w:val="00582927"/>
    <w:rsid w:val="00582E10"/>
    <w:rsid w:val="00583A6B"/>
    <w:rsid w:val="00584275"/>
    <w:rsid w:val="005854B7"/>
    <w:rsid w:val="005854C4"/>
    <w:rsid w:val="005863D5"/>
    <w:rsid w:val="0058697F"/>
    <w:rsid w:val="00587106"/>
    <w:rsid w:val="00587DD8"/>
    <w:rsid w:val="00587EBB"/>
    <w:rsid w:val="0059086E"/>
    <w:rsid w:val="00590FF1"/>
    <w:rsid w:val="0059147A"/>
    <w:rsid w:val="00592C84"/>
    <w:rsid w:val="005948C3"/>
    <w:rsid w:val="00594F60"/>
    <w:rsid w:val="00595192"/>
    <w:rsid w:val="00595332"/>
    <w:rsid w:val="005953E1"/>
    <w:rsid w:val="00595D01"/>
    <w:rsid w:val="00596591"/>
    <w:rsid w:val="00596808"/>
    <w:rsid w:val="005973E5"/>
    <w:rsid w:val="005A02DC"/>
    <w:rsid w:val="005A0860"/>
    <w:rsid w:val="005A1D5A"/>
    <w:rsid w:val="005A1E72"/>
    <w:rsid w:val="005A255D"/>
    <w:rsid w:val="005A298A"/>
    <w:rsid w:val="005A38AD"/>
    <w:rsid w:val="005A396B"/>
    <w:rsid w:val="005A4352"/>
    <w:rsid w:val="005A454F"/>
    <w:rsid w:val="005A4BE7"/>
    <w:rsid w:val="005A5350"/>
    <w:rsid w:val="005A5657"/>
    <w:rsid w:val="005A68A9"/>
    <w:rsid w:val="005A6FC7"/>
    <w:rsid w:val="005B1A54"/>
    <w:rsid w:val="005B1DC6"/>
    <w:rsid w:val="005B2053"/>
    <w:rsid w:val="005B28B3"/>
    <w:rsid w:val="005B3671"/>
    <w:rsid w:val="005B4065"/>
    <w:rsid w:val="005B43BB"/>
    <w:rsid w:val="005B48C2"/>
    <w:rsid w:val="005B4BBB"/>
    <w:rsid w:val="005B4C4B"/>
    <w:rsid w:val="005B4D18"/>
    <w:rsid w:val="005B4F25"/>
    <w:rsid w:val="005B5150"/>
    <w:rsid w:val="005B5434"/>
    <w:rsid w:val="005B6E2B"/>
    <w:rsid w:val="005B72EB"/>
    <w:rsid w:val="005B7915"/>
    <w:rsid w:val="005C0383"/>
    <w:rsid w:val="005C04A6"/>
    <w:rsid w:val="005C0502"/>
    <w:rsid w:val="005C189A"/>
    <w:rsid w:val="005C27E2"/>
    <w:rsid w:val="005C37C0"/>
    <w:rsid w:val="005C5566"/>
    <w:rsid w:val="005C59E5"/>
    <w:rsid w:val="005C5C6F"/>
    <w:rsid w:val="005C7DE0"/>
    <w:rsid w:val="005D0606"/>
    <w:rsid w:val="005D083F"/>
    <w:rsid w:val="005D0E1C"/>
    <w:rsid w:val="005D2112"/>
    <w:rsid w:val="005D2EFD"/>
    <w:rsid w:val="005D3035"/>
    <w:rsid w:val="005D3825"/>
    <w:rsid w:val="005D3AF7"/>
    <w:rsid w:val="005D3C94"/>
    <w:rsid w:val="005D4B22"/>
    <w:rsid w:val="005D4E17"/>
    <w:rsid w:val="005D5048"/>
    <w:rsid w:val="005D5149"/>
    <w:rsid w:val="005D5173"/>
    <w:rsid w:val="005D628E"/>
    <w:rsid w:val="005D62E6"/>
    <w:rsid w:val="005D736A"/>
    <w:rsid w:val="005D7389"/>
    <w:rsid w:val="005D76DC"/>
    <w:rsid w:val="005D7F99"/>
    <w:rsid w:val="005E01A4"/>
    <w:rsid w:val="005E05D1"/>
    <w:rsid w:val="005E19D8"/>
    <w:rsid w:val="005E259F"/>
    <w:rsid w:val="005E27C4"/>
    <w:rsid w:val="005E3227"/>
    <w:rsid w:val="005E3B91"/>
    <w:rsid w:val="005E3DF1"/>
    <w:rsid w:val="005E427E"/>
    <w:rsid w:val="005E4961"/>
    <w:rsid w:val="005E55B7"/>
    <w:rsid w:val="005E5FA4"/>
    <w:rsid w:val="005E6197"/>
    <w:rsid w:val="005E707B"/>
    <w:rsid w:val="005E7159"/>
    <w:rsid w:val="005E7FBF"/>
    <w:rsid w:val="005F0779"/>
    <w:rsid w:val="005F1ECA"/>
    <w:rsid w:val="005F2647"/>
    <w:rsid w:val="005F2C7A"/>
    <w:rsid w:val="005F3E18"/>
    <w:rsid w:val="005F3F79"/>
    <w:rsid w:val="005F4524"/>
    <w:rsid w:val="005F5405"/>
    <w:rsid w:val="005F57A2"/>
    <w:rsid w:val="005F667B"/>
    <w:rsid w:val="005F6696"/>
    <w:rsid w:val="005F69F9"/>
    <w:rsid w:val="005F6F28"/>
    <w:rsid w:val="005F6F63"/>
    <w:rsid w:val="00600170"/>
    <w:rsid w:val="006016EC"/>
    <w:rsid w:val="00601E37"/>
    <w:rsid w:val="00602F49"/>
    <w:rsid w:val="00603092"/>
    <w:rsid w:val="006039A0"/>
    <w:rsid w:val="00605DB6"/>
    <w:rsid w:val="006061C5"/>
    <w:rsid w:val="00606379"/>
    <w:rsid w:val="00606426"/>
    <w:rsid w:val="006069B9"/>
    <w:rsid w:val="00607077"/>
    <w:rsid w:val="00610185"/>
    <w:rsid w:val="00610A2D"/>
    <w:rsid w:val="0061115C"/>
    <w:rsid w:val="0061188B"/>
    <w:rsid w:val="00611EA2"/>
    <w:rsid w:val="00613377"/>
    <w:rsid w:val="006137EE"/>
    <w:rsid w:val="00613D56"/>
    <w:rsid w:val="00614427"/>
    <w:rsid w:val="00617821"/>
    <w:rsid w:val="00621970"/>
    <w:rsid w:val="00621C1F"/>
    <w:rsid w:val="0062296F"/>
    <w:rsid w:val="00622D9D"/>
    <w:rsid w:val="006231AF"/>
    <w:rsid w:val="00623D09"/>
    <w:rsid w:val="00624040"/>
    <w:rsid w:val="0062417C"/>
    <w:rsid w:val="00625B25"/>
    <w:rsid w:val="00626B3C"/>
    <w:rsid w:val="006271B2"/>
    <w:rsid w:val="00627F82"/>
    <w:rsid w:val="00631468"/>
    <w:rsid w:val="006314EE"/>
    <w:rsid w:val="006315D1"/>
    <w:rsid w:val="00631E58"/>
    <w:rsid w:val="0063304C"/>
    <w:rsid w:val="00633193"/>
    <w:rsid w:val="00633D81"/>
    <w:rsid w:val="00633FE6"/>
    <w:rsid w:val="00633FF7"/>
    <w:rsid w:val="00635037"/>
    <w:rsid w:val="006359CD"/>
    <w:rsid w:val="0063601B"/>
    <w:rsid w:val="006366A6"/>
    <w:rsid w:val="00636AD4"/>
    <w:rsid w:val="0063707C"/>
    <w:rsid w:val="006414EE"/>
    <w:rsid w:val="0064326A"/>
    <w:rsid w:val="00643322"/>
    <w:rsid w:val="00644794"/>
    <w:rsid w:val="00645692"/>
    <w:rsid w:val="00645E77"/>
    <w:rsid w:val="0064650F"/>
    <w:rsid w:val="00646D4B"/>
    <w:rsid w:val="006470BB"/>
    <w:rsid w:val="00647480"/>
    <w:rsid w:val="006475A8"/>
    <w:rsid w:val="006479F6"/>
    <w:rsid w:val="00647AD1"/>
    <w:rsid w:val="006508DC"/>
    <w:rsid w:val="00650926"/>
    <w:rsid w:val="00650EF8"/>
    <w:rsid w:val="00651571"/>
    <w:rsid w:val="00651728"/>
    <w:rsid w:val="0065206C"/>
    <w:rsid w:val="00653D26"/>
    <w:rsid w:val="00654058"/>
    <w:rsid w:val="00654D78"/>
    <w:rsid w:val="00655807"/>
    <w:rsid w:val="00655DF4"/>
    <w:rsid w:val="006561BA"/>
    <w:rsid w:val="00656349"/>
    <w:rsid w:val="00656353"/>
    <w:rsid w:val="00660143"/>
    <w:rsid w:val="006603AD"/>
    <w:rsid w:val="00661557"/>
    <w:rsid w:val="0066173D"/>
    <w:rsid w:val="00661AED"/>
    <w:rsid w:val="00661DFD"/>
    <w:rsid w:val="00662BB5"/>
    <w:rsid w:val="00664DCE"/>
    <w:rsid w:val="006661C4"/>
    <w:rsid w:val="006664CD"/>
    <w:rsid w:val="00666F2D"/>
    <w:rsid w:val="00670C27"/>
    <w:rsid w:val="00670D90"/>
    <w:rsid w:val="0067207E"/>
    <w:rsid w:val="00672466"/>
    <w:rsid w:val="006744CD"/>
    <w:rsid w:val="00675F6D"/>
    <w:rsid w:val="00676B00"/>
    <w:rsid w:val="00676F5C"/>
    <w:rsid w:val="006804C6"/>
    <w:rsid w:val="00680CFA"/>
    <w:rsid w:val="00681352"/>
    <w:rsid w:val="00681558"/>
    <w:rsid w:val="00681AB8"/>
    <w:rsid w:val="00681B0B"/>
    <w:rsid w:val="006821A3"/>
    <w:rsid w:val="006824DE"/>
    <w:rsid w:val="006847F7"/>
    <w:rsid w:val="00684B77"/>
    <w:rsid w:val="006851C8"/>
    <w:rsid w:val="00686743"/>
    <w:rsid w:val="00687487"/>
    <w:rsid w:val="006874B5"/>
    <w:rsid w:val="00687CFF"/>
    <w:rsid w:val="00690E21"/>
    <w:rsid w:val="00691DF0"/>
    <w:rsid w:val="00692780"/>
    <w:rsid w:val="006928D6"/>
    <w:rsid w:val="006929FD"/>
    <w:rsid w:val="0069515D"/>
    <w:rsid w:val="00695807"/>
    <w:rsid w:val="00695D30"/>
    <w:rsid w:val="0069666F"/>
    <w:rsid w:val="00696828"/>
    <w:rsid w:val="00696A83"/>
    <w:rsid w:val="00697691"/>
    <w:rsid w:val="006978EC"/>
    <w:rsid w:val="006A0A09"/>
    <w:rsid w:val="006A181D"/>
    <w:rsid w:val="006A1A8B"/>
    <w:rsid w:val="006A23DD"/>
    <w:rsid w:val="006A2AD4"/>
    <w:rsid w:val="006A3FDF"/>
    <w:rsid w:val="006A4A06"/>
    <w:rsid w:val="006A512C"/>
    <w:rsid w:val="006A539D"/>
    <w:rsid w:val="006A58C5"/>
    <w:rsid w:val="006A648C"/>
    <w:rsid w:val="006A6C5A"/>
    <w:rsid w:val="006A79C1"/>
    <w:rsid w:val="006A7EDA"/>
    <w:rsid w:val="006B1121"/>
    <w:rsid w:val="006B113F"/>
    <w:rsid w:val="006B19CD"/>
    <w:rsid w:val="006B1CDA"/>
    <w:rsid w:val="006B24A5"/>
    <w:rsid w:val="006B4155"/>
    <w:rsid w:val="006B45BD"/>
    <w:rsid w:val="006B46A9"/>
    <w:rsid w:val="006B4E39"/>
    <w:rsid w:val="006B5620"/>
    <w:rsid w:val="006B5708"/>
    <w:rsid w:val="006B64FB"/>
    <w:rsid w:val="006B6639"/>
    <w:rsid w:val="006B6F4A"/>
    <w:rsid w:val="006B716D"/>
    <w:rsid w:val="006C006C"/>
    <w:rsid w:val="006C15F3"/>
    <w:rsid w:val="006C23E3"/>
    <w:rsid w:val="006C325E"/>
    <w:rsid w:val="006C3A27"/>
    <w:rsid w:val="006C46ED"/>
    <w:rsid w:val="006C4AB6"/>
    <w:rsid w:val="006C5A89"/>
    <w:rsid w:val="006C6206"/>
    <w:rsid w:val="006C6947"/>
    <w:rsid w:val="006C7427"/>
    <w:rsid w:val="006C7605"/>
    <w:rsid w:val="006C7879"/>
    <w:rsid w:val="006D012D"/>
    <w:rsid w:val="006D0324"/>
    <w:rsid w:val="006D0992"/>
    <w:rsid w:val="006D113E"/>
    <w:rsid w:val="006D19E2"/>
    <w:rsid w:val="006D27B0"/>
    <w:rsid w:val="006D3898"/>
    <w:rsid w:val="006D51C2"/>
    <w:rsid w:val="006D5643"/>
    <w:rsid w:val="006D5F30"/>
    <w:rsid w:val="006D6066"/>
    <w:rsid w:val="006D7CEE"/>
    <w:rsid w:val="006E06A3"/>
    <w:rsid w:val="006E0761"/>
    <w:rsid w:val="006E0B28"/>
    <w:rsid w:val="006E0E31"/>
    <w:rsid w:val="006E12E8"/>
    <w:rsid w:val="006E15C0"/>
    <w:rsid w:val="006E31A1"/>
    <w:rsid w:val="006E320B"/>
    <w:rsid w:val="006E3EF1"/>
    <w:rsid w:val="006E4321"/>
    <w:rsid w:val="006E4635"/>
    <w:rsid w:val="006E46DB"/>
    <w:rsid w:val="006E49C2"/>
    <w:rsid w:val="006E4A36"/>
    <w:rsid w:val="006E4D3F"/>
    <w:rsid w:val="006E51B0"/>
    <w:rsid w:val="006E5F57"/>
    <w:rsid w:val="006E5F5B"/>
    <w:rsid w:val="006E6035"/>
    <w:rsid w:val="006E6552"/>
    <w:rsid w:val="006E678E"/>
    <w:rsid w:val="006E7EBF"/>
    <w:rsid w:val="006E7F04"/>
    <w:rsid w:val="006F039A"/>
    <w:rsid w:val="006F260B"/>
    <w:rsid w:val="006F34E6"/>
    <w:rsid w:val="006F3BF3"/>
    <w:rsid w:val="006F3E50"/>
    <w:rsid w:val="006F41CB"/>
    <w:rsid w:val="006F4CE5"/>
    <w:rsid w:val="006F4D67"/>
    <w:rsid w:val="006F5BE6"/>
    <w:rsid w:val="006F5E2C"/>
    <w:rsid w:val="006F63B8"/>
    <w:rsid w:val="006F6493"/>
    <w:rsid w:val="006F67C9"/>
    <w:rsid w:val="006F6FAD"/>
    <w:rsid w:val="006F7026"/>
    <w:rsid w:val="006F7EB5"/>
    <w:rsid w:val="00700E82"/>
    <w:rsid w:val="00701386"/>
    <w:rsid w:val="00701B8F"/>
    <w:rsid w:val="00701FC3"/>
    <w:rsid w:val="007026C6"/>
    <w:rsid w:val="00702E3B"/>
    <w:rsid w:val="00703D5C"/>
    <w:rsid w:val="0070662E"/>
    <w:rsid w:val="007078C1"/>
    <w:rsid w:val="007079BC"/>
    <w:rsid w:val="007108C3"/>
    <w:rsid w:val="00710FBE"/>
    <w:rsid w:val="00711016"/>
    <w:rsid w:val="0071134A"/>
    <w:rsid w:val="00712E69"/>
    <w:rsid w:val="00714B4A"/>
    <w:rsid w:val="00715988"/>
    <w:rsid w:val="00716121"/>
    <w:rsid w:val="007169CB"/>
    <w:rsid w:val="00720CE1"/>
    <w:rsid w:val="00721458"/>
    <w:rsid w:val="00722117"/>
    <w:rsid w:val="007223CF"/>
    <w:rsid w:val="00722D5F"/>
    <w:rsid w:val="007245E8"/>
    <w:rsid w:val="00724C5A"/>
    <w:rsid w:val="00727987"/>
    <w:rsid w:val="0073001E"/>
    <w:rsid w:val="00731C86"/>
    <w:rsid w:val="00731CC6"/>
    <w:rsid w:val="00731D52"/>
    <w:rsid w:val="00731F75"/>
    <w:rsid w:val="00732169"/>
    <w:rsid w:val="00732543"/>
    <w:rsid w:val="00732783"/>
    <w:rsid w:val="00733638"/>
    <w:rsid w:val="00733AC0"/>
    <w:rsid w:val="00733FC9"/>
    <w:rsid w:val="00734045"/>
    <w:rsid w:val="0073467B"/>
    <w:rsid w:val="00735C69"/>
    <w:rsid w:val="00735D22"/>
    <w:rsid w:val="0073625C"/>
    <w:rsid w:val="00736359"/>
    <w:rsid w:val="0073735B"/>
    <w:rsid w:val="00737B54"/>
    <w:rsid w:val="0074014D"/>
    <w:rsid w:val="00740D20"/>
    <w:rsid w:val="007411E7"/>
    <w:rsid w:val="007418B7"/>
    <w:rsid w:val="0074297C"/>
    <w:rsid w:val="007431A4"/>
    <w:rsid w:val="0074377B"/>
    <w:rsid w:val="007443A5"/>
    <w:rsid w:val="00744553"/>
    <w:rsid w:val="0074456F"/>
    <w:rsid w:val="00745498"/>
    <w:rsid w:val="00745BE5"/>
    <w:rsid w:val="00745FB7"/>
    <w:rsid w:val="00746E28"/>
    <w:rsid w:val="00747E2F"/>
    <w:rsid w:val="00750F04"/>
    <w:rsid w:val="007522FE"/>
    <w:rsid w:val="00752DF8"/>
    <w:rsid w:val="007539F1"/>
    <w:rsid w:val="007543A7"/>
    <w:rsid w:val="0075461F"/>
    <w:rsid w:val="00754776"/>
    <w:rsid w:val="0075570C"/>
    <w:rsid w:val="00755E44"/>
    <w:rsid w:val="0075704D"/>
    <w:rsid w:val="007573A9"/>
    <w:rsid w:val="00760566"/>
    <w:rsid w:val="00760AD4"/>
    <w:rsid w:val="007613FA"/>
    <w:rsid w:val="00763C31"/>
    <w:rsid w:val="007651B2"/>
    <w:rsid w:val="00765260"/>
    <w:rsid w:val="0076532B"/>
    <w:rsid w:val="0076545D"/>
    <w:rsid w:val="007674AA"/>
    <w:rsid w:val="00770163"/>
    <w:rsid w:val="007702A0"/>
    <w:rsid w:val="00770776"/>
    <w:rsid w:val="00770AD1"/>
    <w:rsid w:val="00770B25"/>
    <w:rsid w:val="00770F76"/>
    <w:rsid w:val="0077195C"/>
    <w:rsid w:val="00772DA4"/>
    <w:rsid w:val="00775C7B"/>
    <w:rsid w:val="00775DCD"/>
    <w:rsid w:val="00776544"/>
    <w:rsid w:val="0077729D"/>
    <w:rsid w:val="007774A6"/>
    <w:rsid w:val="00777C4B"/>
    <w:rsid w:val="007811A6"/>
    <w:rsid w:val="00781937"/>
    <w:rsid w:val="00781A1F"/>
    <w:rsid w:val="00781E35"/>
    <w:rsid w:val="00782E9B"/>
    <w:rsid w:val="0078300B"/>
    <w:rsid w:val="0078394F"/>
    <w:rsid w:val="00783C45"/>
    <w:rsid w:val="00783F4C"/>
    <w:rsid w:val="007848B2"/>
    <w:rsid w:val="0078514F"/>
    <w:rsid w:val="007855E4"/>
    <w:rsid w:val="00786540"/>
    <w:rsid w:val="00786830"/>
    <w:rsid w:val="00786A80"/>
    <w:rsid w:val="00787759"/>
    <w:rsid w:val="007877A6"/>
    <w:rsid w:val="00787AB3"/>
    <w:rsid w:val="00787C80"/>
    <w:rsid w:val="00790F50"/>
    <w:rsid w:val="0079171E"/>
    <w:rsid w:val="00791BDF"/>
    <w:rsid w:val="00791F20"/>
    <w:rsid w:val="0079249D"/>
    <w:rsid w:val="0079272C"/>
    <w:rsid w:val="0079299F"/>
    <w:rsid w:val="007956DE"/>
    <w:rsid w:val="00795700"/>
    <w:rsid w:val="00796745"/>
    <w:rsid w:val="0079726B"/>
    <w:rsid w:val="007979FC"/>
    <w:rsid w:val="007A0176"/>
    <w:rsid w:val="007A09F1"/>
    <w:rsid w:val="007A128E"/>
    <w:rsid w:val="007A16A2"/>
    <w:rsid w:val="007A19B7"/>
    <w:rsid w:val="007A23EF"/>
    <w:rsid w:val="007A3359"/>
    <w:rsid w:val="007A3D8A"/>
    <w:rsid w:val="007A4579"/>
    <w:rsid w:val="007A52B8"/>
    <w:rsid w:val="007A5FB9"/>
    <w:rsid w:val="007A67DA"/>
    <w:rsid w:val="007A6C62"/>
    <w:rsid w:val="007A73B8"/>
    <w:rsid w:val="007A76A4"/>
    <w:rsid w:val="007A79D9"/>
    <w:rsid w:val="007A7DBC"/>
    <w:rsid w:val="007B03D6"/>
    <w:rsid w:val="007B0EF5"/>
    <w:rsid w:val="007B4144"/>
    <w:rsid w:val="007B4D68"/>
    <w:rsid w:val="007B5022"/>
    <w:rsid w:val="007B51F5"/>
    <w:rsid w:val="007B580F"/>
    <w:rsid w:val="007B5B6F"/>
    <w:rsid w:val="007B6B21"/>
    <w:rsid w:val="007B72A4"/>
    <w:rsid w:val="007C06FC"/>
    <w:rsid w:val="007C1661"/>
    <w:rsid w:val="007C1A1A"/>
    <w:rsid w:val="007C1D35"/>
    <w:rsid w:val="007C3662"/>
    <w:rsid w:val="007C3F2B"/>
    <w:rsid w:val="007C44CC"/>
    <w:rsid w:val="007C4815"/>
    <w:rsid w:val="007C5458"/>
    <w:rsid w:val="007C5545"/>
    <w:rsid w:val="007C5847"/>
    <w:rsid w:val="007C5F42"/>
    <w:rsid w:val="007C6258"/>
    <w:rsid w:val="007C6462"/>
    <w:rsid w:val="007C648A"/>
    <w:rsid w:val="007C6BE8"/>
    <w:rsid w:val="007C6FE6"/>
    <w:rsid w:val="007C7AD7"/>
    <w:rsid w:val="007C7B2A"/>
    <w:rsid w:val="007D05A3"/>
    <w:rsid w:val="007D0B1D"/>
    <w:rsid w:val="007D0CC7"/>
    <w:rsid w:val="007D109D"/>
    <w:rsid w:val="007D12C0"/>
    <w:rsid w:val="007D1347"/>
    <w:rsid w:val="007D1383"/>
    <w:rsid w:val="007D2BB3"/>
    <w:rsid w:val="007D3238"/>
    <w:rsid w:val="007D373A"/>
    <w:rsid w:val="007D444F"/>
    <w:rsid w:val="007D4FAE"/>
    <w:rsid w:val="007E09F0"/>
    <w:rsid w:val="007E0AAB"/>
    <w:rsid w:val="007E1150"/>
    <w:rsid w:val="007E122E"/>
    <w:rsid w:val="007E156D"/>
    <w:rsid w:val="007E1C1F"/>
    <w:rsid w:val="007E1CBF"/>
    <w:rsid w:val="007E1EE4"/>
    <w:rsid w:val="007E2025"/>
    <w:rsid w:val="007E252E"/>
    <w:rsid w:val="007E2732"/>
    <w:rsid w:val="007E32CC"/>
    <w:rsid w:val="007E3D36"/>
    <w:rsid w:val="007E403A"/>
    <w:rsid w:val="007E43B2"/>
    <w:rsid w:val="007E56A5"/>
    <w:rsid w:val="007E589F"/>
    <w:rsid w:val="007E58C6"/>
    <w:rsid w:val="007E6325"/>
    <w:rsid w:val="007E661F"/>
    <w:rsid w:val="007E719E"/>
    <w:rsid w:val="007E77F3"/>
    <w:rsid w:val="007F0A3F"/>
    <w:rsid w:val="007F1436"/>
    <w:rsid w:val="007F16D5"/>
    <w:rsid w:val="007F20B1"/>
    <w:rsid w:val="007F2537"/>
    <w:rsid w:val="007F2640"/>
    <w:rsid w:val="007F333B"/>
    <w:rsid w:val="007F3F52"/>
    <w:rsid w:val="007F4914"/>
    <w:rsid w:val="007F60AE"/>
    <w:rsid w:val="00800163"/>
    <w:rsid w:val="0080021E"/>
    <w:rsid w:val="008005C2"/>
    <w:rsid w:val="00800E73"/>
    <w:rsid w:val="00801688"/>
    <w:rsid w:val="00801CF3"/>
    <w:rsid w:val="0080244F"/>
    <w:rsid w:val="008030FF"/>
    <w:rsid w:val="00803352"/>
    <w:rsid w:val="00804AB6"/>
    <w:rsid w:val="00804D2E"/>
    <w:rsid w:val="00805529"/>
    <w:rsid w:val="0080652A"/>
    <w:rsid w:val="008067D6"/>
    <w:rsid w:val="00806973"/>
    <w:rsid w:val="00806C90"/>
    <w:rsid w:val="00807066"/>
    <w:rsid w:val="008072F3"/>
    <w:rsid w:val="00807F6A"/>
    <w:rsid w:val="00810C73"/>
    <w:rsid w:val="00811060"/>
    <w:rsid w:val="00811A0C"/>
    <w:rsid w:val="008125F4"/>
    <w:rsid w:val="00812CF6"/>
    <w:rsid w:val="00812CFB"/>
    <w:rsid w:val="00813246"/>
    <w:rsid w:val="00813653"/>
    <w:rsid w:val="0081539E"/>
    <w:rsid w:val="00815646"/>
    <w:rsid w:val="0081735F"/>
    <w:rsid w:val="00817DFC"/>
    <w:rsid w:val="00820249"/>
    <w:rsid w:val="008207CB"/>
    <w:rsid w:val="00820FA8"/>
    <w:rsid w:val="00821741"/>
    <w:rsid w:val="00822D69"/>
    <w:rsid w:val="0082347C"/>
    <w:rsid w:val="008246E9"/>
    <w:rsid w:val="008262F2"/>
    <w:rsid w:val="00827037"/>
    <w:rsid w:val="0082771D"/>
    <w:rsid w:val="00827CF4"/>
    <w:rsid w:val="00830A8E"/>
    <w:rsid w:val="008314E6"/>
    <w:rsid w:val="008316F4"/>
    <w:rsid w:val="00831DDE"/>
    <w:rsid w:val="008320C4"/>
    <w:rsid w:val="00832440"/>
    <w:rsid w:val="00833BA7"/>
    <w:rsid w:val="008341F2"/>
    <w:rsid w:val="00834DBD"/>
    <w:rsid w:val="008350B4"/>
    <w:rsid w:val="00835685"/>
    <w:rsid w:val="0083638B"/>
    <w:rsid w:val="0083699E"/>
    <w:rsid w:val="008369F2"/>
    <w:rsid w:val="00836F7A"/>
    <w:rsid w:val="008375E2"/>
    <w:rsid w:val="008376E7"/>
    <w:rsid w:val="00837EBA"/>
    <w:rsid w:val="00840138"/>
    <w:rsid w:val="00840421"/>
    <w:rsid w:val="00841519"/>
    <w:rsid w:val="00841E63"/>
    <w:rsid w:val="008426BE"/>
    <w:rsid w:val="00842A6E"/>
    <w:rsid w:val="00842C88"/>
    <w:rsid w:val="008432F9"/>
    <w:rsid w:val="0084372E"/>
    <w:rsid w:val="00843CB0"/>
    <w:rsid w:val="0084429C"/>
    <w:rsid w:val="0084517A"/>
    <w:rsid w:val="00845561"/>
    <w:rsid w:val="008471BE"/>
    <w:rsid w:val="0084749A"/>
    <w:rsid w:val="00847975"/>
    <w:rsid w:val="00850629"/>
    <w:rsid w:val="00850C29"/>
    <w:rsid w:val="00850E49"/>
    <w:rsid w:val="008516D8"/>
    <w:rsid w:val="00851729"/>
    <w:rsid w:val="00851BD6"/>
    <w:rsid w:val="00852412"/>
    <w:rsid w:val="0085369D"/>
    <w:rsid w:val="00853A29"/>
    <w:rsid w:val="008542E4"/>
    <w:rsid w:val="00854C6F"/>
    <w:rsid w:val="00854E25"/>
    <w:rsid w:val="00854E72"/>
    <w:rsid w:val="00855458"/>
    <w:rsid w:val="00856401"/>
    <w:rsid w:val="00856D39"/>
    <w:rsid w:val="008572CA"/>
    <w:rsid w:val="008573BA"/>
    <w:rsid w:val="00857CF0"/>
    <w:rsid w:val="00860108"/>
    <w:rsid w:val="008604CC"/>
    <w:rsid w:val="00860511"/>
    <w:rsid w:val="00860562"/>
    <w:rsid w:val="00860B3F"/>
    <w:rsid w:val="008618BC"/>
    <w:rsid w:val="00861E2B"/>
    <w:rsid w:val="008621FA"/>
    <w:rsid w:val="008621FD"/>
    <w:rsid w:val="00862EBA"/>
    <w:rsid w:val="00863BF7"/>
    <w:rsid w:val="00863D60"/>
    <w:rsid w:val="00863FA1"/>
    <w:rsid w:val="00864FEA"/>
    <w:rsid w:val="00865175"/>
    <w:rsid w:val="008656A1"/>
    <w:rsid w:val="00866ED6"/>
    <w:rsid w:val="008675FA"/>
    <w:rsid w:val="00867D25"/>
    <w:rsid w:val="008701E4"/>
    <w:rsid w:val="008710CD"/>
    <w:rsid w:val="0087158B"/>
    <w:rsid w:val="008719D5"/>
    <w:rsid w:val="00871A46"/>
    <w:rsid w:val="00871DC9"/>
    <w:rsid w:val="00872AC2"/>
    <w:rsid w:val="00873064"/>
    <w:rsid w:val="00874963"/>
    <w:rsid w:val="00874A13"/>
    <w:rsid w:val="0087589B"/>
    <w:rsid w:val="0087675F"/>
    <w:rsid w:val="00876D52"/>
    <w:rsid w:val="00876F24"/>
    <w:rsid w:val="00877C8A"/>
    <w:rsid w:val="008800B9"/>
    <w:rsid w:val="008809B7"/>
    <w:rsid w:val="00880CFF"/>
    <w:rsid w:val="0088147D"/>
    <w:rsid w:val="00881C1C"/>
    <w:rsid w:val="008820CD"/>
    <w:rsid w:val="00882E5B"/>
    <w:rsid w:val="00883880"/>
    <w:rsid w:val="00883A82"/>
    <w:rsid w:val="00883B7F"/>
    <w:rsid w:val="008847E1"/>
    <w:rsid w:val="00884D07"/>
    <w:rsid w:val="00885D58"/>
    <w:rsid w:val="00886F7B"/>
    <w:rsid w:val="0088736A"/>
    <w:rsid w:val="008875C7"/>
    <w:rsid w:val="00887902"/>
    <w:rsid w:val="008879AC"/>
    <w:rsid w:val="008906CE"/>
    <w:rsid w:val="00890918"/>
    <w:rsid w:val="00891DF2"/>
    <w:rsid w:val="00891EE8"/>
    <w:rsid w:val="008924D5"/>
    <w:rsid w:val="00892E53"/>
    <w:rsid w:val="00893010"/>
    <w:rsid w:val="008933B3"/>
    <w:rsid w:val="00894CA0"/>
    <w:rsid w:val="008958EE"/>
    <w:rsid w:val="0089594D"/>
    <w:rsid w:val="008961BF"/>
    <w:rsid w:val="008964DB"/>
    <w:rsid w:val="0089671A"/>
    <w:rsid w:val="00897583"/>
    <w:rsid w:val="00897A7C"/>
    <w:rsid w:val="008A040B"/>
    <w:rsid w:val="008A056F"/>
    <w:rsid w:val="008A2735"/>
    <w:rsid w:val="008A2AAE"/>
    <w:rsid w:val="008A2D24"/>
    <w:rsid w:val="008A464C"/>
    <w:rsid w:val="008A472E"/>
    <w:rsid w:val="008A54FF"/>
    <w:rsid w:val="008A5A0B"/>
    <w:rsid w:val="008A5FF4"/>
    <w:rsid w:val="008A6E98"/>
    <w:rsid w:val="008A72F9"/>
    <w:rsid w:val="008A7AF9"/>
    <w:rsid w:val="008B0919"/>
    <w:rsid w:val="008B1616"/>
    <w:rsid w:val="008B174F"/>
    <w:rsid w:val="008B1B2E"/>
    <w:rsid w:val="008B2CB4"/>
    <w:rsid w:val="008B2D77"/>
    <w:rsid w:val="008B3314"/>
    <w:rsid w:val="008B3956"/>
    <w:rsid w:val="008B39A3"/>
    <w:rsid w:val="008B3E58"/>
    <w:rsid w:val="008B3E68"/>
    <w:rsid w:val="008B4FFE"/>
    <w:rsid w:val="008B5B21"/>
    <w:rsid w:val="008B65B9"/>
    <w:rsid w:val="008B675F"/>
    <w:rsid w:val="008B6783"/>
    <w:rsid w:val="008B6E77"/>
    <w:rsid w:val="008B7592"/>
    <w:rsid w:val="008B78EC"/>
    <w:rsid w:val="008C2AEC"/>
    <w:rsid w:val="008C39EE"/>
    <w:rsid w:val="008C45C2"/>
    <w:rsid w:val="008C4826"/>
    <w:rsid w:val="008C4859"/>
    <w:rsid w:val="008C49BA"/>
    <w:rsid w:val="008C5120"/>
    <w:rsid w:val="008C5510"/>
    <w:rsid w:val="008C576F"/>
    <w:rsid w:val="008C6E78"/>
    <w:rsid w:val="008C780F"/>
    <w:rsid w:val="008C7BE2"/>
    <w:rsid w:val="008D08A1"/>
    <w:rsid w:val="008D0B79"/>
    <w:rsid w:val="008D11E4"/>
    <w:rsid w:val="008D17A6"/>
    <w:rsid w:val="008D1C69"/>
    <w:rsid w:val="008D40E5"/>
    <w:rsid w:val="008D508B"/>
    <w:rsid w:val="008D5C2F"/>
    <w:rsid w:val="008D7A94"/>
    <w:rsid w:val="008D7BDC"/>
    <w:rsid w:val="008D7D41"/>
    <w:rsid w:val="008E0225"/>
    <w:rsid w:val="008E0579"/>
    <w:rsid w:val="008E0D5D"/>
    <w:rsid w:val="008E1B91"/>
    <w:rsid w:val="008E1E81"/>
    <w:rsid w:val="008E1F60"/>
    <w:rsid w:val="008E4AB7"/>
    <w:rsid w:val="008E5464"/>
    <w:rsid w:val="008E551F"/>
    <w:rsid w:val="008E6196"/>
    <w:rsid w:val="008E72DD"/>
    <w:rsid w:val="008E79B4"/>
    <w:rsid w:val="008F01FE"/>
    <w:rsid w:val="008F05A9"/>
    <w:rsid w:val="008F0841"/>
    <w:rsid w:val="008F2DA8"/>
    <w:rsid w:val="008F4275"/>
    <w:rsid w:val="008F5138"/>
    <w:rsid w:val="008F5BD3"/>
    <w:rsid w:val="008F629E"/>
    <w:rsid w:val="008F7814"/>
    <w:rsid w:val="008F7C1F"/>
    <w:rsid w:val="00900BE3"/>
    <w:rsid w:val="00901884"/>
    <w:rsid w:val="00901FF1"/>
    <w:rsid w:val="00902ED4"/>
    <w:rsid w:val="00903454"/>
    <w:rsid w:val="0090390F"/>
    <w:rsid w:val="00903E3C"/>
    <w:rsid w:val="00906278"/>
    <w:rsid w:val="009063DB"/>
    <w:rsid w:val="009072DD"/>
    <w:rsid w:val="0090738C"/>
    <w:rsid w:val="00907B60"/>
    <w:rsid w:val="00907E7A"/>
    <w:rsid w:val="00910B92"/>
    <w:rsid w:val="00910FD3"/>
    <w:rsid w:val="009111D6"/>
    <w:rsid w:val="00911347"/>
    <w:rsid w:val="00911369"/>
    <w:rsid w:val="0091271C"/>
    <w:rsid w:val="009128AD"/>
    <w:rsid w:val="009128F3"/>
    <w:rsid w:val="009129B2"/>
    <w:rsid w:val="00913D34"/>
    <w:rsid w:val="00914073"/>
    <w:rsid w:val="009150CF"/>
    <w:rsid w:val="009158A0"/>
    <w:rsid w:val="00917376"/>
    <w:rsid w:val="00917402"/>
    <w:rsid w:val="00917C47"/>
    <w:rsid w:val="009205EC"/>
    <w:rsid w:val="00921554"/>
    <w:rsid w:val="00921E4B"/>
    <w:rsid w:val="00921F8B"/>
    <w:rsid w:val="00922ACB"/>
    <w:rsid w:val="00923C50"/>
    <w:rsid w:val="00925823"/>
    <w:rsid w:val="009262D7"/>
    <w:rsid w:val="00926B1C"/>
    <w:rsid w:val="0092778C"/>
    <w:rsid w:val="0092787B"/>
    <w:rsid w:val="00930417"/>
    <w:rsid w:val="0093143C"/>
    <w:rsid w:val="0093166A"/>
    <w:rsid w:val="0093174A"/>
    <w:rsid w:val="009322F6"/>
    <w:rsid w:val="0093261F"/>
    <w:rsid w:val="00934502"/>
    <w:rsid w:val="009348D8"/>
    <w:rsid w:val="00935C37"/>
    <w:rsid w:val="009368C1"/>
    <w:rsid w:val="00936BEA"/>
    <w:rsid w:val="00936D84"/>
    <w:rsid w:val="009408EA"/>
    <w:rsid w:val="00941780"/>
    <w:rsid w:val="009426E2"/>
    <w:rsid w:val="00942BDD"/>
    <w:rsid w:val="00942D5F"/>
    <w:rsid w:val="00942EB9"/>
    <w:rsid w:val="009448B8"/>
    <w:rsid w:val="0094527F"/>
    <w:rsid w:val="009456FA"/>
    <w:rsid w:val="00946436"/>
    <w:rsid w:val="0094716D"/>
    <w:rsid w:val="00947917"/>
    <w:rsid w:val="00947A31"/>
    <w:rsid w:val="0095035C"/>
    <w:rsid w:val="009504B4"/>
    <w:rsid w:val="009506B3"/>
    <w:rsid w:val="00951486"/>
    <w:rsid w:val="009519CE"/>
    <w:rsid w:val="00953A5A"/>
    <w:rsid w:val="00953AA1"/>
    <w:rsid w:val="00953CE6"/>
    <w:rsid w:val="0095406B"/>
    <w:rsid w:val="0095539F"/>
    <w:rsid w:val="009568A5"/>
    <w:rsid w:val="00957A5D"/>
    <w:rsid w:val="00962773"/>
    <w:rsid w:val="00962B84"/>
    <w:rsid w:val="00962C90"/>
    <w:rsid w:val="00963199"/>
    <w:rsid w:val="009631A1"/>
    <w:rsid w:val="0096370A"/>
    <w:rsid w:val="00963B96"/>
    <w:rsid w:val="00964184"/>
    <w:rsid w:val="00964801"/>
    <w:rsid w:val="00965AC0"/>
    <w:rsid w:val="00966C2E"/>
    <w:rsid w:val="0097073C"/>
    <w:rsid w:val="00970EAD"/>
    <w:rsid w:val="00972A36"/>
    <w:rsid w:val="009732D8"/>
    <w:rsid w:val="00974086"/>
    <w:rsid w:val="009745EF"/>
    <w:rsid w:val="009748F4"/>
    <w:rsid w:val="00974BEA"/>
    <w:rsid w:val="00974F7F"/>
    <w:rsid w:val="009757B4"/>
    <w:rsid w:val="00976C4A"/>
    <w:rsid w:val="00976EFA"/>
    <w:rsid w:val="0097742F"/>
    <w:rsid w:val="00977C8F"/>
    <w:rsid w:val="00981590"/>
    <w:rsid w:val="009815D4"/>
    <w:rsid w:val="00982494"/>
    <w:rsid w:val="00985003"/>
    <w:rsid w:val="00985044"/>
    <w:rsid w:val="009861D0"/>
    <w:rsid w:val="00986931"/>
    <w:rsid w:val="0098712B"/>
    <w:rsid w:val="00990D6F"/>
    <w:rsid w:val="009914A5"/>
    <w:rsid w:val="009916AC"/>
    <w:rsid w:val="00991A38"/>
    <w:rsid w:val="00993590"/>
    <w:rsid w:val="00994180"/>
    <w:rsid w:val="0099512E"/>
    <w:rsid w:val="00995D81"/>
    <w:rsid w:val="00995E96"/>
    <w:rsid w:val="00996164"/>
    <w:rsid w:val="0099650C"/>
    <w:rsid w:val="00996C4D"/>
    <w:rsid w:val="0099726B"/>
    <w:rsid w:val="00997AC1"/>
    <w:rsid w:val="00997CEE"/>
    <w:rsid w:val="00997E24"/>
    <w:rsid w:val="00997EFA"/>
    <w:rsid w:val="009A081D"/>
    <w:rsid w:val="009A11DD"/>
    <w:rsid w:val="009A165A"/>
    <w:rsid w:val="009A1EE1"/>
    <w:rsid w:val="009A2000"/>
    <w:rsid w:val="009A2110"/>
    <w:rsid w:val="009A2226"/>
    <w:rsid w:val="009A2376"/>
    <w:rsid w:val="009A3662"/>
    <w:rsid w:val="009A3CAF"/>
    <w:rsid w:val="009A59B6"/>
    <w:rsid w:val="009A5B4C"/>
    <w:rsid w:val="009A659F"/>
    <w:rsid w:val="009B0E7A"/>
    <w:rsid w:val="009B1787"/>
    <w:rsid w:val="009B3230"/>
    <w:rsid w:val="009B3491"/>
    <w:rsid w:val="009B4245"/>
    <w:rsid w:val="009B45E4"/>
    <w:rsid w:val="009B5700"/>
    <w:rsid w:val="009B5822"/>
    <w:rsid w:val="009B5ECF"/>
    <w:rsid w:val="009B61F3"/>
    <w:rsid w:val="009B62D3"/>
    <w:rsid w:val="009B7024"/>
    <w:rsid w:val="009B77A9"/>
    <w:rsid w:val="009B7AE9"/>
    <w:rsid w:val="009C0D2A"/>
    <w:rsid w:val="009C12C6"/>
    <w:rsid w:val="009C18EE"/>
    <w:rsid w:val="009C1BCF"/>
    <w:rsid w:val="009C1CC7"/>
    <w:rsid w:val="009C31B2"/>
    <w:rsid w:val="009C35EB"/>
    <w:rsid w:val="009C49FF"/>
    <w:rsid w:val="009C4ACC"/>
    <w:rsid w:val="009C4DDB"/>
    <w:rsid w:val="009C557C"/>
    <w:rsid w:val="009C6525"/>
    <w:rsid w:val="009D0744"/>
    <w:rsid w:val="009D0B5B"/>
    <w:rsid w:val="009D0C3B"/>
    <w:rsid w:val="009D10B7"/>
    <w:rsid w:val="009D1729"/>
    <w:rsid w:val="009D221C"/>
    <w:rsid w:val="009D2EC9"/>
    <w:rsid w:val="009D394B"/>
    <w:rsid w:val="009D39E4"/>
    <w:rsid w:val="009D3AC1"/>
    <w:rsid w:val="009D4EAA"/>
    <w:rsid w:val="009D5347"/>
    <w:rsid w:val="009D5838"/>
    <w:rsid w:val="009D608D"/>
    <w:rsid w:val="009D6253"/>
    <w:rsid w:val="009D656A"/>
    <w:rsid w:val="009D6693"/>
    <w:rsid w:val="009D680D"/>
    <w:rsid w:val="009E017A"/>
    <w:rsid w:val="009E01CF"/>
    <w:rsid w:val="009E044E"/>
    <w:rsid w:val="009E1028"/>
    <w:rsid w:val="009E12B8"/>
    <w:rsid w:val="009E171D"/>
    <w:rsid w:val="009E1AE1"/>
    <w:rsid w:val="009E1C45"/>
    <w:rsid w:val="009E303E"/>
    <w:rsid w:val="009E3845"/>
    <w:rsid w:val="009E50EB"/>
    <w:rsid w:val="009E5479"/>
    <w:rsid w:val="009E6A51"/>
    <w:rsid w:val="009E7771"/>
    <w:rsid w:val="009F0EA7"/>
    <w:rsid w:val="009F1AD1"/>
    <w:rsid w:val="009F1DFC"/>
    <w:rsid w:val="009F1E3F"/>
    <w:rsid w:val="009F35C5"/>
    <w:rsid w:val="009F38ED"/>
    <w:rsid w:val="009F4DAA"/>
    <w:rsid w:val="009F5CF5"/>
    <w:rsid w:val="009F5F72"/>
    <w:rsid w:val="009F633C"/>
    <w:rsid w:val="009F64BB"/>
    <w:rsid w:val="009F6670"/>
    <w:rsid w:val="009F6CEB"/>
    <w:rsid w:val="009F6CFD"/>
    <w:rsid w:val="009F6D9A"/>
    <w:rsid w:val="009F782E"/>
    <w:rsid w:val="00A0052A"/>
    <w:rsid w:val="00A01A65"/>
    <w:rsid w:val="00A01DFB"/>
    <w:rsid w:val="00A0282B"/>
    <w:rsid w:val="00A02F76"/>
    <w:rsid w:val="00A03BFF"/>
    <w:rsid w:val="00A046A1"/>
    <w:rsid w:val="00A048B2"/>
    <w:rsid w:val="00A05157"/>
    <w:rsid w:val="00A0551A"/>
    <w:rsid w:val="00A0551E"/>
    <w:rsid w:val="00A0575B"/>
    <w:rsid w:val="00A05808"/>
    <w:rsid w:val="00A05D56"/>
    <w:rsid w:val="00A0712D"/>
    <w:rsid w:val="00A07574"/>
    <w:rsid w:val="00A07734"/>
    <w:rsid w:val="00A10543"/>
    <w:rsid w:val="00A10EB9"/>
    <w:rsid w:val="00A11BDA"/>
    <w:rsid w:val="00A11CE1"/>
    <w:rsid w:val="00A1371E"/>
    <w:rsid w:val="00A13D6C"/>
    <w:rsid w:val="00A142F5"/>
    <w:rsid w:val="00A1452D"/>
    <w:rsid w:val="00A14EAA"/>
    <w:rsid w:val="00A155B2"/>
    <w:rsid w:val="00A15627"/>
    <w:rsid w:val="00A15EFB"/>
    <w:rsid w:val="00A16466"/>
    <w:rsid w:val="00A1675C"/>
    <w:rsid w:val="00A16D36"/>
    <w:rsid w:val="00A16EF8"/>
    <w:rsid w:val="00A17D34"/>
    <w:rsid w:val="00A17EDA"/>
    <w:rsid w:val="00A207B6"/>
    <w:rsid w:val="00A20CF2"/>
    <w:rsid w:val="00A21B63"/>
    <w:rsid w:val="00A21CC3"/>
    <w:rsid w:val="00A22F82"/>
    <w:rsid w:val="00A24038"/>
    <w:rsid w:val="00A2471B"/>
    <w:rsid w:val="00A24B32"/>
    <w:rsid w:val="00A25877"/>
    <w:rsid w:val="00A26627"/>
    <w:rsid w:val="00A26ACE"/>
    <w:rsid w:val="00A30B7D"/>
    <w:rsid w:val="00A3112B"/>
    <w:rsid w:val="00A3191B"/>
    <w:rsid w:val="00A328C7"/>
    <w:rsid w:val="00A32B84"/>
    <w:rsid w:val="00A337D6"/>
    <w:rsid w:val="00A34350"/>
    <w:rsid w:val="00A34CAF"/>
    <w:rsid w:val="00A34D33"/>
    <w:rsid w:val="00A355BD"/>
    <w:rsid w:val="00A3613F"/>
    <w:rsid w:val="00A36E0F"/>
    <w:rsid w:val="00A4037E"/>
    <w:rsid w:val="00A405E8"/>
    <w:rsid w:val="00A40DCF"/>
    <w:rsid w:val="00A41135"/>
    <w:rsid w:val="00A41CC0"/>
    <w:rsid w:val="00A41CDD"/>
    <w:rsid w:val="00A43343"/>
    <w:rsid w:val="00A433D2"/>
    <w:rsid w:val="00A44A94"/>
    <w:rsid w:val="00A44C66"/>
    <w:rsid w:val="00A45CD9"/>
    <w:rsid w:val="00A46A42"/>
    <w:rsid w:val="00A47BB5"/>
    <w:rsid w:val="00A50142"/>
    <w:rsid w:val="00A503DF"/>
    <w:rsid w:val="00A51121"/>
    <w:rsid w:val="00A51501"/>
    <w:rsid w:val="00A526B0"/>
    <w:rsid w:val="00A52F06"/>
    <w:rsid w:val="00A531E5"/>
    <w:rsid w:val="00A53696"/>
    <w:rsid w:val="00A5467E"/>
    <w:rsid w:val="00A55278"/>
    <w:rsid w:val="00A56681"/>
    <w:rsid w:val="00A5674C"/>
    <w:rsid w:val="00A5694C"/>
    <w:rsid w:val="00A606EE"/>
    <w:rsid w:val="00A60B42"/>
    <w:rsid w:val="00A60FC9"/>
    <w:rsid w:val="00A6118D"/>
    <w:rsid w:val="00A611F5"/>
    <w:rsid w:val="00A61825"/>
    <w:rsid w:val="00A61FA4"/>
    <w:rsid w:val="00A6245E"/>
    <w:rsid w:val="00A62A77"/>
    <w:rsid w:val="00A62B47"/>
    <w:rsid w:val="00A633B9"/>
    <w:rsid w:val="00A63BAD"/>
    <w:rsid w:val="00A643D4"/>
    <w:rsid w:val="00A65A0A"/>
    <w:rsid w:val="00A66593"/>
    <w:rsid w:val="00A66B70"/>
    <w:rsid w:val="00A66EFD"/>
    <w:rsid w:val="00A671CB"/>
    <w:rsid w:val="00A7097C"/>
    <w:rsid w:val="00A70EF6"/>
    <w:rsid w:val="00A718D8"/>
    <w:rsid w:val="00A71D52"/>
    <w:rsid w:val="00A71F96"/>
    <w:rsid w:val="00A72AD1"/>
    <w:rsid w:val="00A72E9D"/>
    <w:rsid w:val="00A72EDC"/>
    <w:rsid w:val="00A72F86"/>
    <w:rsid w:val="00A74035"/>
    <w:rsid w:val="00A741A7"/>
    <w:rsid w:val="00A748DB"/>
    <w:rsid w:val="00A75C77"/>
    <w:rsid w:val="00A75F1D"/>
    <w:rsid w:val="00A80D66"/>
    <w:rsid w:val="00A80F68"/>
    <w:rsid w:val="00A81106"/>
    <w:rsid w:val="00A81184"/>
    <w:rsid w:val="00A828F9"/>
    <w:rsid w:val="00A83803"/>
    <w:rsid w:val="00A85495"/>
    <w:rsid w:val="00A85E47"/>
    <w:rsid w:val="00A861D5"/>
    <w:rsid w:val="00A8634B"/>
    <w:rsid w:val="00A86D19"/>
    <w:rsid w:val="00A86DF9"/>
    <w:rsid w:val="00A90064"/>
    <w:rsid w:val="00A9089A"/>
    <w:rsid w:val="00A9172E"/>
    <w:rsid w:val="00A9201B"/>
    <w:rsid w:val="00A931A0"/>
    <w:rsid w:val="00A9335A"/>
    <w:rsid w:val="00A9601B"/>
    <w:rsid w:val="00A963EB"/>
    <w:rsid w:val="00A965CE"/>
    <w:rsid w:val="00A96FE6"/>
    <w:rsid w:val="00A97E6A"/>
    <w:rsid w:val="00A97E74"/>
    <w:rsid w:val="00AA0A81"/>
    <w:rsid w:val="00AA0AB2"/>
    <w:rsid w:val="00AA0FDC"/>
    <w:rsid w:val="00AA1255"/>
    <w:rsid w:val="00AA1EFB"/>
    <w:rsid w:val="00AA2080"/>
    <w:rsid w:val="00AA21CC"/>
    <w:rsid w:val="00AA27A3"/>
    <w:rsid w:val="00AA2A0E"/>
    <w:rsid w:val="00AA2A61"/>
    <w:rsid w:val="00AA4584"/>
    <w:rsid w:val="00AA5855"/>
    <w:rsid w:val="00AA5998"/>
    <w:rsid w:val="00AA5B99"/>
    <w:rsid w:val="00AA5E05"/>
    <w:rsid w:val="00AA5F2D"/>
    <w:rsid w:val="00AA619F"/>
    <w:rsid w:val="00AA66BC"/>
    <w:rsid w:val="00AA6962"/>
    <w:rsid w:val="00AA698B"/>
    <w:rsid w:val="00AA73F0"/>
    <w:rsid w:val="00AA76A1"/>
    <w:rsid w:val="00AB024D"/>
    <w:rsid w:val="00AB04AD"/>
    <w:rsid w:val="00AB06DB"/>
    <w:rsid w:val="00AB0CBB"/>
    <w:rsid w:val="00AB0D67"/>
    <w:rsid w:val="00AB0DC0"/>
    <w:rsid w:val="00AB0EB5"/>
    <w:rsid w:val="00AB1F7E"/>
    <w:rsid w:val="00AB4534"/>
    <w:rsid w:val="00AB4AFC"/>
    <w:rsid w:val="00AB6048"/>
    <w:rsid w:val="00AB63A2"/>
    <w:rsid w:val="00AB6CFB"/>
    <w:rsid w:val="00AB6F02"/>
    <w:rsid w:val="00AB7141"/>
    <w:rsid w:val="00AB7BDB"/>
    <w:rsid w:val="00AC06E6"/>
    <w:rsid w:val="00AC3EA5"/>
    <w:rsid w:val="00AC4161"/>
    <w:rsid w:val="00AC48A2"/>
    <w:rsid w:val="00AC4A9E"/>
    <w:rsid w:val="00AC505B"/>
    <w:rsid w:val="00AC5962"/>
    <w:rsid w:val="00AC5A10"/>
    <w:rsid w:val="00AC7181"/>
    <w:rsid w:val="00AD0006"/>
    <w:rsid w:val="00AD06DA"/>
    <w:rsid w:val="00AD1557"/>
    <w:rsid w:val="00AD1FAF"/>
    <w:rsid w:val="00AD4FB7"/>
    <w:rsid w:val="00AD509F"/>
    <w:rsid w:val="00AD5861"/>
    <w:rsid w:val="00AD5888"/>
    <w:rsid w:val="00AD5BBA"/>
    <w:rsid w:val="00AD5E85"/>
    <w:rsid w:val="00AD6112"/>
    <w:rsid w:val="00AD64F2"/>
    <w:rsid w:val="00AD6BDC"/>
    <w:rsid w:val="00AD755F"/>
    <w:rsid w:val="00AE2110"/>
    <w:rsid w:val="00AE2302"/>
    <w:rsid w:val="00AE256E"/>
    <w:rsid w:val="00AE28AE"/>
    <w:rsid w:val="00AE2F1A"/>
    <w:rsid w:val="00AE4132"/>
    <w:rsid w:val="00AE5791"/>
    <w:rsid w:val="00AE5806"/>
    <w:rsid w:val="00AE6711"/>
    <w:rsid w:val="00AE6EF3"/>
    <w:rsid w:val="00AE7442"/>
    <w:rsid w:val="00AE7DAF"/>
    <w:rsid w:val="00AE7FFB"/>
    <w:rsid w:val="00AF02AA"/>
    <w:rsid w:val="00AF09DC"/>
    <w:rsid w:val="00AF1289"/>
    <w:rsid w:val="00AF13B9"/>
    <w:rsid w:val="00AF15D7"/>
    <w:rsid w:val="00AF2533"/>
    <w:rsid w:val="00AF2722"/>
    <w:rsid w:val="00AF2DB6"/>
    <w:rsid w:val="00AF36F3"/>
    <w:rsid w:val="00AF42D9"/>
    <w:rsid w:val="00AF5855"/>
    <w:rsid w:val="00AF5C73"/>
    <w:rsid w:val="00AF60F3"/>
    <w:rsid w:val="00B00EE8"/>
    <w:rsid w:val="00B011BD"/>
    <w:rsid w:val="00B028ED"/>
    <w:rsid w:val="00B02DAD"/>
    <w:rsid w:val="00B0371C"/>
    <w:rsid w:val="00B038B9"/>
    <w:rsid w:val="00B03EC0"/>
    <w:rsid w:val="00B050CE"/>
    <w:rsid w:val="00B056E9"/>
    <w:rsid w:val="00B07112"/>
    <w:rsid w:val="00B110F0"/>
    <w:rsid w:val="00B11911"/>
    <w:rsid w:val="00B1272F"/>
    <w:rsid w:val="00B12B35"/>
    <w:rsid w:val="00B12FCB"/>
    <w:rsid w:val="00B135C9"/>
    <w:rsid w:val="00B138F4"/>
    <w:rsid w:val="00B14CAC"/>
    <w:rsid w:val="00B15322"/>
    <w:rsid w:val="00B20B81"/>
    <w:rsid w:val="00B225BF"/>
    <w:rsid w:val="00B22B1D"/>
    <w:rsid w:val="00B22C08"/>
    <w:rsid w:val="00B23A52"/>
    <w:rsid w:val="00B23C92"/>
    <w:rsid w:val="00B24B8C"/>
    <w:rsid w:val="00B2604D"/>
    <w:rsid w:val="00B260D0"/>
    <w:rsid w:val="00B27991"/>
    <w:rsid w:val="00B27BA3"/>
    <w:rsid w:val="00B30507"/>
    <w:rsid w:val="00B30547"/>
    <w:rsid w:val="00B31138"/>
    <w:rsid w:val="00B31396"/>
    <w:rsid w:val="00B313D3"/>
    <w:rsid w:val="00B33932"/>
    <w:rsid w:val="00B33FDA"/>
    <w:rsid w:val="00B3407B"/>
    <w:rsid w:val="00B34AC1"/>
    <w:rsid w:val="00B363DD"/>
    <w:rsid w:val="00B378A6"/>
    <w:rsid w:val="00B40458"/>
    <w:rsid w:val="00B405AD"/>
    <w:rsid w:val="00B40F8A"/>
    <w:rsid w:val="00B4116B"/>
    <w:rsid w:val="00B4238F"/>
    <w:rsid w:val="00B436DF"/>
    <w:rsid w:val="00B43939"/>
    <w:rsid w:val="00B445A8"/>
    <w:rsid w:val="00B44D57"/>
    <w:rsid w:val="00B45529"/>
    <w:rsid w:val="00B45D7F"/>
    <w:rsid w:val="00B469EF"/>
    <w:rsid w:val="00B47538"/>
    <w:rsid w:val="00B47AFE"/>
    <w:rsid w:val="00B512D3"/>
    <w:rsid w:val="00B513D0"/>
    <w:rsid w:val="00B52AAA"/>
    <w:rsid w:val="00B532EE"/>
    <w:rsid w:val="00B53498"/>
    <w:rsid w:val="00B548EB"/>
    <w:rsid w:val="00B567DB"/>
    <w:rsid w:val="00B56BC6"/>
    <w:rsid w:val="00B57D07"/>
    <w:rsid w:val="00B61126"/>
    <w:rsid w:val="00B626E9"/>
    <w:rsid w:val="00B636E4"/>
    <w:rsid w:val="00B642FD"/>
    <w:rsid w:val="00B64924"/>
    <w:rsid w:val="00B64F76"/>
    <w:rsid w:val="00B66C5A"/>
    <w:rsid w:val="00B70890"/>
    <w:rsid w:val="00B71D98"/>
    <w:rsid w:val="00B74FBC"/>
    <w:rsid w:val="00B75351"/>
    <w:rsid w:val="00B7556A"/>
    <w:rsid w:val="00B75774"/>
    <w:rsid w:val="00B77BFF"/>
    <w:rsid w:val="00B80C90"/>
    <w:rsid w:val="00B80CA1"/>
    <w:rsid w:val="00B80E61"/>
    <w:rsid w:val="00B813E7"/>
    <w:rsid w:val="00B81524"/>
    <w:rsid w:val="00B82900"/>
    <w:rsid w:val="00B8311C"/>
    <w:rsid w:val="00B8411C"/>
    <w:rsid w:val="00B84473"/>
    <w:rsid w:val="00B86690"/>
    <w:rsid w:val="00B8682F"/>
    <w:rsid w:val="00B87644"/>
    <w:rsid w:val="00B9077C"/>
    <w:rsid w:val="00B90D9B"/>
    <w:rsid w:val="00B91A45"/>
    <w:rsid w:val="00B91F32"/>
    <w:rsid w:val="00B92301"/>
    <w:rsid w:val="00B92DDB"/>
    <w:rsid w:val="00B9381D"/>
    <w:rsid w:val="00B93B5C"/>
    <w:rsid w:val="00B957C7"/>
    <w:rsid w:val="00B96B1C"/>
    <w:rsid w:val="00B971A4"/>
    <w:rsid w:val="00B97504"/>
    <w:rsid w:val="00B979BB"/>
    <w:rsid w:val="00BA01CD"/>
    <w:rsid w:val="00BA0C33"/>
    <w:rsid w:val="00BA1296"/>
    <w:rsid w:val="00BA1953"/>
    <w:rsid w:val="00BA1D3E"/>
    <w:rsid w:val="00BA27F0"/>
    <w:rsid w:val="00BA29DB"/>
    <w:rsid w:val="00BA2A33"/>
    <w:rsid w:val="00BA37FC"/>
    <w:rsid w:val="00BA4215"/>
    <w:rsid w:val="00BA4708"/>
    <w:rsid w:val="00BA48CF"/>
    <w:rsid w:val="00BA5CDB"/>
    <w:rsid w:val="00BA6312"/>
    <w:rsid w:val="00BA66D9"/>
    <w:rsid w:val="00BA6723"/>
    <w:rsid w:val="00BA711A"/>
    <w:rsid w:val="00BA71BC"/>
    <w:rsid w:val="00BB003F"/>
    <w:rsid w:val="00BB149C"/>
    <w:rsid w:val="00BB67DF"/>
    <w:rsid w:val="00BB6DD1"/>
    <w:rsid w:val="00BB711B"/>
    <w:rsid w:val="00BB784E"/>
    <w:rsid w:val="00BB7914"/>
    <w:rsid w:val="00BC0699"/>
    <w:rsid w:val="00BC0892"/>
    <w:rsid w:val="00BC1E4A"/>
    <w:rsid w:val="00BC24B1"/>
    <w:rsid w:val="00BC2D3B"/>
    <w:rsid w:val="00BC2ECC"/>
    <w:rsid w:val="00BC3E4A"/>
    <w:rsid w:val="00BC4913"/>
    <w:rsid w:val="00BC4BAE"/>
    <w:rsid w:val="00BC5385"/>
    <w:rsid w:val="00BC55FE"/>
    <w:rsid w:val="00BC5D3C"/>
    <w:rsid w:val="00BC65B8"/>
    <w:rsid w:val="00BC6AE0"/>
    <w:rsid w:val="00BC6BE1"/>
    <w:rsid w:val="00BC6E4D"/>
    <w:rsid w:val="00BC715B"/>
    <w:rsid w:val="00BD05D2"/>
    <w:rsid w:val="00BD1B87"/>
    <w:rsid w:val="00BD2A55"/>
    <w:rsid w:val="00BD37A2"/>
    <w:rsid w:val="00BD600D"/>
    <w:rsid w:val="00BD668D"/>
    <w:rsid w:val="00BD66C5"/>
    <w:rsid w:val="00BD67AE"/>
    <w:rsid w:val="00BD700B"/>
    <w:rsid w:val="00BD73A1"/>
    <w:rsid w:val="00BD7539"/>
    <w:rsid w:val="00BD75A8"/>
    <w:rsid w:val="00BD7D9C"/>
    <w:rsid w:val="00BE05A6"/>
    <w:rsid w:val="00BE15AC"/>
    <w:rsid w:val="00BE1D98"/>
    <w:rsid w:val="00BE3201"/>
    <w:rsid w:val="00BE323E"/>
    <w:rsid w:val="00BE3F68"/>
    <w:rsid w:val="00BE629C"/>
    <w:rsid w:val="00BE6FAB"/>
    <w:rsid w:val="00BF04C4"/>
    <w:rsid w:val="00BF2BDE"/>
    <w:rsid w:val="00BF2CE7"/>
    <w:rsid w:val="00BF43AC"/>
    <w:rsid w:val="00BF44AF"/>
    <w:rsid w:val="00BF4986"/>
    <w:rsid w:val="00BF4F70"/>
    <w:rsid w:val="00BF619C"/>
    <w:rsid w:val="00BF6630"/>
    <w:rsid w:val="00BF6D12"/>
    <w:rsid w:val="00BF749B"/>
    <w:rsid w:val="00BF75BC"/>
    <w:rsid w:val="00C00FD2"/>
    <w:rsid w:val="00C014E8"/>
    <w:rsid w:val="00C01B30"/>
    <w:rsid w:val="00C022F1"/>
    <w:rsid w:val="00C023AC"/>
    <w:rsid w:val="00C027E7"/>
    <w:rsid w:val="00C02B84"/>
    <w:rsid w:val="00C039CB"/>
    <w:rsid w:val="00C056C6"/>
    <w:rsid w:val="00C05CBE"/>
    <w:rsid w:val="00C06EFA"/>
    <w:rsid w:val="00C074CA"/>
    <w:rsid w:val="00C07B0A"/>
    <w:rsid w:val="00C10E4D"/>
    <w:rsid w:val="00C129B7"/>
    <w:rsid w:val="00C12D37"/>
    <w:rsid w:val="00C1319F"/>
    <w:rsid w:val="00C134FD"/>
    <w:rsid w:val="00C146C1"/>
    <w:rsid w:val="00C14883"/>
    <w:rsid w:val="00C151C4"/>
    <w:rsid w:val="00C158EF"/>
    <w:rsid w:val="00C15D3F"/>
    <w:rsid w:val="00C15DE7"/>
    <w:rsid w:val="00C164D5"/>
    <w:rsid w:val="00C172EB"/>
    <w:rsid w:val="00C1760F"/>
    <w:rsid w:val="00C176B0"/>
    <w:rsid w:val="00C17A45"/>
    <w:rsid w:val="00C17C7E"/>
    <w:rsid w:val="00C20F57"/>
    <w:rsid w:val="00C210AD"/>
    <w:rsid w:val="00C225BF"/>
    <w:rsid w:val="00C22B01"/>
    <w:rsid w:val="00C23146"/>
    <w:rsid w:val="00C23371"/>
    <w:rsid w:val="00C23E70"/>
    <w:rsid w:val="00C23EFD"/>
    <w:rsid w:val="00C23FCA"/>
    <w:rsid w:val="00C24D83"/>
    <w:rsid w:val="00C24EB8"/>
    <w:rsid w:val="00C24FDA"/>
    <w:rsid w:val="00C252F9"/>
    <w:rsid w:val="00C26963"/>
    <w:rsid w:val="00C26FF3"/>
    <w:rsid w:val="00C300B4"/>
    <w:rsid w:val="00C3049C"/>
    <w:rsid w:val="00C310EA"/>
    <w:rsid w:val="00C3122E"/>
    <w:rsid w:val="00C31F31"/>
    <w:rsid w:val="00C33530"/>
    <w:rsid w:val="00C33565"/>
    <w:rsid w:val="00C3363C"/>
    <w:rsid w:val="00C33C29"/>
    <w:rsid w:val="00C347BF"/>
    <w:rsid w:val="00C34E6C"/>
    <w:rsid w:val="00C35044"/>
    <w:rsid w:val="00C36E31"/>
    <w:rsid w:val="00C36F6D"/>
    <w:rsid w:val="00C3736E"/>
    <w:rsid w:val="00C377EB"/>
    <w:rsid w:val="00C378C7"/>
    <w:rsid w:val="00C4016A"/>
    <w:rsid w:val="00C40394"/>
    <w:rsid w:val="00C40E82"/>
    <w:rsid w:val="00C40FE1"/>
    <w:rsid w:val="00C42104"/>
    <w:rsid w:val="00C443CA"/>
    <w:rsid w:val="00C448F8"/>
    <w:rsid w:val="00C44A31"/>
    <w:rsid w:val="00C44AC9"/>
    <w:rsid w:val="00C44ECF"/>
    <w:rsid w:val="00C4509F"/>
    <w:rsid w:val="00C4576E"/>
    <w:rsid w:val="00C45F2A"/>
    <w:rsid w:val="00C471DB"/>
    <w:rsid w:val="00C47B57"/>
    <w:rsid w:val="00C511E5"/>
    <w:rsid w:val="00C5150A"/>
    <w:rsid w:val="00C520BF"/>
    <w:rsid w:val="00C526B5"/>
    <w:rsid w:val="00C533E1"/>
    <w:rsid w:val="00C53505"/>
    <w:rsid w:val="00C5510F"/>
    <w:rsid w:val="00C557C9"/>
    <w:rsid w:val="00C572F5"/>
    <w:rsid w:val="00C57CEA"/>
    <w:rsid w:val="00C60E5F"/>
    <w:rsid w:val="00C6148D"/>
    <w:rsid w:val="00C616CB"/>
    <w:rsid w:val="00C61D27"/>
    <w:rsid w:val="00C6245B"/>
    <w:rsid w:val="00C625D7"/>
    <w:rsid w:val="00C62C4D"/>
    <w:rsid w:val="00C63C1A"/>
    <w:rsid w:val="00C6492D"/>
    <w:rsid w:val="00C657B5"/>
    <w:rsid w:val="00C660F5"/>
    <w:rsid w:val="00C6696D"/>
    <w:rsid w:val="00C714C2"/>
    <w:rsid w:val="00C715F3"/>
    <w:rsid w:val="00C71B7E"/>
    <w:rsid w:val="00C72238"/>
    <w:rsid w:val="00C72B4F"/>
    <w:rsid w:val="00C737D7"/>
    <w:rsid w:val="00C738BD"/>
    <w:rsid w:val="00C74329"/>
    <w:rsid w:val="00C7738F"/>
    <w:rsid w:val="00C77AF7"/>
    <w:rsid w:val="00C77E40"/>
    <w:rsid w:val="00C812DD"/>
    <w:rsid w:val="00C81795"/>
    <w:rsid w:val="00C820BB"/>
    <w:rsid w:val="00C8232C"/>
    <w:rsid w:val="00C8266D"/>
    <w:rsid w:val="00C82FB6"/>
    <w:rsid w:val="00C83540"/>
    <w:rsid w:val="00C837D2"/>
    <w:rsid w:val="00C838FC"/>
    <w:rsid w:val="00C85247"/>
    <w:rsid w:val="00C856BA"/>
    <w:rsid w:val="00C876E9"/>
    <w:rsid w:val="00C87A48"/>
    <w:rsid w:val="00C87C4D"/>
    <w:rsid w:val="00C90124"/>
    <w:rsid w:val="00C90466"/>
    <w:rsid w:val="00C91113"/>
    <w:rsid w:val="00C935B9"/>
    <w:rsid w:val="00C938E2"/>
    <w:rsid w:val="00C94517"/>
    <w:rsid w:val="00C94659"/>
    <w:rsid w:val="00C96910"/>
    <w:rsid w:val="00C96C30"/>
    <w:rsid w:val="00C96DF7"/>
    <w:rsid w:val="00C97F43"/>
    <w:rsid w:val="00CA0149"/>
    <w:rsid w:val="00CA1744"/>
    <w:rsid w:val="00CA24DD"/>
    <w:rsid w:val="00CA31FD"/>
    <w:rsid w:val="00CA35A7"/>
    <w:rsid w:val="00CA3AD0"/>
    <w:rsid w:val="00CA3BA0"/>
    <w:rsid w:val="00CA3C6E"/>
    <w:rsid w:val="00CA40F2"/>
    <w:rsid w:val="00CA4A96"/>
    <w:rsid w:val="00CA4D73"/>
    <w:rsid w:val="00CA5C74"/>
    <w:rsid w:val="00CA6A67"/>
    <w:rsid w:val="00CA6A6F"/>
    <w:rsid w:val="00CA6BFF"/>
    <w:rsid w:val="00CA7846"/>
    <w:rsid w:val="00CB0A45"/>
    <w:rsid w:val="00CB0E77"/>
    <w:rsid w:val="00CB0FB4"/>
    <w:rsid w:val="00CB134E"/>
    <w:rsid w:val="00CB286C"/>
    <w:rsid w:val="00CB2E4F"/>
    <w:rsid w:val="00CB3416"/>
    <w:rsid w:val="00CB476A"/>
    <w:rsid w:val="00CB4E09"/>
    <w:rsid w:val="00CB4EEB"/>
    <w:rsid w:val="00CB4F3D"/>
    <w:rsid w:val="00CB59A8"/>
    <w:rsid w:val="00CB5B14"/>
    <w:rsid w:val="00CB60D7"/>
    <w:rsid w:val="00CB61C8"/>
    <w:rsid w:val="00CB63DC"/>
    <w:rsid w:val="00CB708F"/>
    <w:rsid w:val="00CB7B58"/>
    <w:rsid w:val="00CB7D1E"/>
    <w:rsid w:val="00CC005E"/>
    <w:rsid w:val="00CC0894"/>
    <w:rsid w:val="00CC08AB"/>
    <w:rsid w:val="00CC0A15"/>
    <w:rsid w:val="00CC0AEC"/>
    <w:rsid w:val="00CC10F8"/>
    <w:rsid w:val="00CC2D2D"/>
    <w:rsid w:val="00CC2FB6"/>
    <w:rsid w:val="00CC3660"/>
    <w:rsid w:val="00CC3BE8"/>
    <w:rsid w:val="00CC4B14"/>
    <w:rsid w:val="00CC592C"/>
    <w:rsid w:val="00CC6B4F"/>
    <w:rsid w:val="00CD0A57"/>
    <w:rsid w:val="00CD105E"/>
    <w:rsid w:val="00CD1154"/>
    <w:rsid w:val="00CD15BE"/>
    <w:rsid w:val="00CD1B5D"/>
    <w:rsid w:val="00CD1F4A"/>
    <w:rsid w:val="00CD2AB1"/>
    <w:rsid w:val="00CD2FBF"/>
    <w:rsid w:val="00CE140E"/>
    <w:rsid w:val="00CE17B5"/>
    <w:rsid w:val="00CE2047"/>
    <w:rsid w:val="00CE22CB"/>
    <w:rsid w:val="00CE2A1F"/>
    <w:rsid w:val="00CE2E82"/>
    <w:rsid w:val="00CE4212"/>
    <w:rsid w:val="00CE4A74"/>
    <w:rsid w:val="00CE5073"/>
    <w:rsid w:val="00CE5270"/>
    <w:rsid w:val="00CE552B"/>
    <w:rsid w:val="00CE691F"/>
    <w:rsid w:val="00CE6C57"/>
    <w:rsid w:val="00CE6D21"/>
    <w:rsid w:val="00CE6E34"/>
    <w:rsid w:val="00CE7302"/>
    <w:rsid w:val="00CF0239"/>
    <w:rsid w:val="00CF0A53"/>
    <w:rsid w:val="00CF1E5E"/>
    <w:rsid w:val="00CF2D64"/>
    <w:rsid w:val="00CF2F71"/>
    <w:rsid w:val="00CF30BB"/>
    <w:rsid w:val="00CF3FBC"/>
    <w:rsid w:val="00CF40B0"/>
    <w:rsid w:val="00CF48C9"/>
    <w:rsid w:val="00CF4C0A"/>
    <w:rsid w:val="00CF536F"/>
    <w:rsid w:val="00CF581B"/>
    <w:rsid w:val="00CF5B14"/>
    <w:rsid w:val="00CF5BE8"/>
    <w:rsid w:val="00CF631C"/>
    <w:rsid w:val="00CF6391"/>
    <w:rsid w:val="00CF6E3D"/>
    <w:rsid w:val="00D015A4"/>
    <w:rsid w:val="00D01E27"/>
    <w:rsid w:val="00D01FB1"/>
    <w:rsid w:val="00D02056"/>
    <w:rsid w:val="00D02FE0"/>
    <w:rsid w:val="00D04103"/>
    <w:rsid w:val="00D046A2"/>
    <w:rsid w:val="00D06190"/>
    <w:rsid w:val="00D06A8A"/>
    <w:rsid w:val="00D07429"/>
    <w:rsid w:val="00D07A10"/>
    <w:rsid w:val="00D07B2B"/>
    <w:rsid w:val="00D11728"/>
    <w:rsid w:val="00D11D38"/>
    <w:rsid w:val="00D12E21"/>
    <w:rsid w:val="00D13809"/>
    <w:rsid w:val="00D13D65"/>
    <w:rsid w:val="00D1452F"/>
    <w:rsid w:val="00D15901"/>
    <w:rsid w:val="00D15B79"/>
    <w:rsid w:val="00D176EA"/>
    <w:rsid w:val="00D177A0"/>
    <w:rsid w:val="00D17D5E"/>
    <w:rsid w:val="00D17D88"/>
    <w:rsid w:val="00D2015C"/>
    <w:rsid w:val="00D2077B"/>
    <w:rsid w:val="00D2178C"/>
    <w:rsid w:val="00D226D3"/>
    <w:rsid w:val="00D23C3F"/>
    <w:rsid w:val="00D24407"/>
    <w:rsid w:val="00D24BBC"/>
    <w:rsid w:val="00D2591A"/>
    <w:rsid w:val="00D26D7A"/>
    <w:rsid w:val="00D30C1C"/>
    <w:rsid w:val="00D31203"/>
    <w:rsid w:val="00D3186B"/>
    <w:rsid w:val="00D31A1A"/>
    <w:rsid w:val="00D31AD8"/>
    <w:rsid w:val="00D32359"/>
    <w:rsid w:val="00D330BE"/>
    <w:rsid w:val="00D34632"/>
    <w:rsid w:val="00D36B8D"/>
    <w:rsid w:val="00D36E12"/>
    <w:rsid w:val="00D4073C"/>
    <w:rsid w:val="00D40811"/>
    <w:rsid w:val="00D40854"/>
    <w:rsid w:val="00D4228D"/>
    <w:rsid w:val="00D4234E"/>
    <w:rsid w:val="00D43348"/>
    <w:rsid w:val="00D4437C"/>
    <w:rsid w:val="00D4484A"/>
    <w:rsid w:val="00D45424"/>
    <w:rsid w:val="00D4585D"/>
    <w:rsid w:val="00D45A74"/>
    <w:rsid w:val="00D465DA"/>
    <w:rsid w:val="00D477FB"/>
    <w:rsid w:val="00D479D3"/>
    <w:rsid w:val="00D50502"/>
    <w:rsid w:val="00D5167A"/>
    <w:rsid w:val="00D51B7F"/>
    <w:rsid w:val="00D5277C"/>
    <w:rsid w:val="00D527DE"/>
    <w:rsid w:val="00D528E9"/>
    <w:rsid w:val="00D53E13"/>
    <w:rsid w:val="00D5588D"/>
    <w:rsid w:val="00D56366"/>
    <w:rsid w:val="00D56782"/>
    <w:rsid w:val="00D568F6"/>
    <w:rsid w:val="00D57A68"/>
    <w:rsid w:val="00D603DA"/>
    <w:rsid w:val="00D609F8"/>
    <w:rsid w:val="00D610C0"/>
    <w:rsid w:val="00D6226D"/>
    <w:rsid w:val="00D636CD"/>
    <w:rsid w:val="00D63928"/>
    <w:rsid w:val="00D63A04"/>
    <w:rsid w:val="00D63B8A"/>
    <w:rsid w:val="00D64D00"/>
    <w:rsid w:val="00D65161"/>
    <w:rsid w:val="00D65B20"/>
    <w:rsid w:val="00D66582"/>
    <w:rsid w:val="00D66BA8"/>
    <w:rsid w:val="00D66F46"/>
    <w:rsid w:val="00D6781F"/>
    <w:rsid w:val="00D709C5"/>
    <w:rsid w:val="00D715DB"/>
    <w:rsid w:val="00D71D10"/>
    <w:rsid w:val="00D72F04"/>
    <w:rsid w:val="00D7372E"/>
    <w:rsid w:val="00D74025"/>
    <w:rsid w:val="00D7414D"/>
    <w:rsid w:val="00D741D4"/>
    <w:rsid w:val="00D74A48"/>
    <w:rsid w:val="00D74CFA"/>
    <w:rsid w:val="00D7536C"/>
    <w:rsid w:val="00D7678A"/>
    <w:rsid w:val="00D77216"/>
    <w:rsid w:val="00D7792E"/>
    <w:rsid w:val="00D77C15"/>
    <w:rsid w:val="00D813E1"/>
    <w:rsid w:val="00D819D2"/>
    <w:rsid w:val="00D819F5"/>
    <w:rsid w:val="00D81E1D"/>
    <w:rsid w:val="00D81E44"/>
    <w:rsid w:val="00D828FB"/>
    <w:rsid w:val="00D82CBC"/>
    <w:rsid w:val="00D83213"/>
    <w:rsid w:val="00D8352F"/>
    <w:rsid w:val="00D83894"/>
    <w:rsid w:val="00D83E0E"/>
    <w:rsid w:val="00D83E79"/>
    <w:rsid w:val="00D8447C"/>
    <w:rsid w:val="00D844FB"/>
    <w:rsid w:val="00D84DD6"/>
    <w:rsid w:val="00D84FAE"/>
    <w:rsid w:val="00D85873"/>
    <w:rsid w:val="00D86B9C"/>
    <w:rsid w:val="00D87537"/>
    <w:rsid w:val="00D876DE"/>
    <w:rsid w:val="00D9100A"/>
    <w:rsid w:val="00D916E5"/>
    <w:rsid w:val="00D93045"/>
    <w:rsid w:val="00D94C0F"/>
    <w:rsid w:val="00D94C92"/>
    <w:rsid w:val="00D95754"/>
    <w:rsid w:val="00D9607B"/>
    <w:rsid w:val="00D9646B"/>
    <w:rsid w:val="00D96B24"/>
    <w:rsid w:val="00D9705B"/>
    <w:rsid w:val="00DA0052"/>
    <w:rsid w:val="00DA065C"/>
    <w:rsid w:val="00DA1D06"/>
    <w:rsid w:val="00DA265B"/>
    <w:rsid w:val="00DA286B"/>
    <w:rsid w:val="00DA329B"/>
    <w:rsid w:val="00DA5B15"/>
    <w:rsid w:val="00DA71CD"/>
    <w:rsid w:val="00DA786D"/>
    <w:rsid w:val="00DB0193"/>
    <w:rsid w:val="00DB01D9"/>
    <w:rsid w:val="00DB0BED"/>
    <w:rsid w:val="00DB0F1D"/>
    <w:rsid w:val="00DB168C"/>
    <w:rsid w:val="00DB2D29"/>
    <w:rsid w:val="00DB33F6"/>
    <w:rsid w:val="00DB4CCA"/>
    <w:rsid w:val="00DB6015"/>
    <w:rsid w:val="00DB6EF0"/>
    <w:rsid w:val="00DB77FB"/>
    <w:rsid w:val="00DB7C6E"/>
    <w:rsid w:val="00DC07A5"/>
    <w:rsid w:val="00DC2D35"/>
    <w:rsid w:val="00DC3522"/>
    <w:rsid w:val="00DC35EB"/>
    <w:rsid w:val="00DC36FA"/>
    <w:rsid w:val="00DC37FF"/>
    <w:rsid w:val="00DC3BF5"/>
    <w:rsid w:val="00DC46EC"/>
    <w:rsid w:val="00DC4E7E"/>
    <w:rsid w:val="00DC6DA4"/>
    <w:rsid w:val="00DC740E"/>
    <w:rsid w:val="00DC7E88"/>
    <w:rsid w:val="00DC7F60"/>
    <w:rsid w:val="00DD017A"/>
    <w:rsid w:val="00DD053A"/>
    <w:rsid w:val="00DD2D83"/>
    <w:rsid w:val="00DD2E03"/>
    <w:rsid w:val="00DD35C6"/>
    <w:rsid w:val="00DD6102"/>
    <w:rsid w:val="00DD61F1"/>
    <w:rsid w:val="00DD672A"/>
    <w:rsid w:val="00DD707B"/>
    <w:rsid w:val="00DD72D4"/>
    <w:rsid w:val="00DD7E5B"/>
    <w:rsid w:val="00DE0699"/>
    <w:rsid w:val="00DE0CB7"/>
    <w:rsid w:val="00DE1F16"/>
    <w:rsid w:val="00DE27AA"/>
    <w:rsid w:val="00DE2BA5"/>
    <w:rsid w:val="00DE31E6"/>
    <w:rsid w:val="00DE4464"/>
    <w:rsid w:val="00DE452B"/>
    <w:rsid w:val="00DE5ADE"/>
    <w:rsid w:val="00DE6C90"/>
    <w:rsid w:val="00DE73C9"/>
    <w:rsid w:val="00DE772D"/>
    <w:rsid w:val="00DF0308"/>
    <w:rsid w:val="00DF129F"/>
    <w:rsid w:val="00DF1DB8"/>
    <w:rsid w:val="00DF2B72"/>
    <w:rsid w:val="00DF2E02"/>
    <w:rsid w:val="00DF3098"/>
    <w:rsid w:val="00DF3F9B"/>
    <w:rsid w:val="00DF405B"/>
    <w:rsid w:val="00DF5145"/>
    <w:rsid w:val="00DF5672"/>
    <w:rsid w:val="00DF726C"/>
    <w:rsid w:val="00DF7924"/>
    <w:rsid w:val="00E05361"/>
    <w:rsid w:val="00E055D2"/>
    <w:rsid w:val="00E06024"/>
    <w:rsid w:val="00E0798A"/>
    <w:rsid w:val="00E100D5"/>
    <w:rsid w:val="00E10137"/>
    <w:rsid w:val="00E12CD3"/>
    <w:rsid w:val="00E13154"/>
    <w:rsid w:val="00E131EF"/>
    <w:rsid w:val="00E13BF6"/>
    <w:rsid w:val="00E15C28"/>
    <w:rsid w:val="00E16EE5"/>
    <w:rsid w:val="00E17370"/>
    <w:rsid w:val="00E175D4"/>
    <w:rsid w:val="00E176A2"/>
    <w:rsid w:val="00E1793D"/>
    <w:rsid w:val="00E20F1D"/>
    <w:rsid w:val="00E215B5"/>
    <w:rsid w:val="00E2192A"/>
    <w:rsid w:val="00E222A2"/>
    <w:rsid w:val="00E23012"/>
    <w:rsid w:val="00E23034"/>
    <w:rsid w:val="00E24041"/>
    <w:rsid w:val="00E25384"/>
    <w:rsid w:val="00E25F1A"/>
    <w:rsid w:val="00E276D5"/>
    <w:rsid w:val="00E30057"/>
    <w:rsid w:val="00E3005F"/>
    <w:rsid w:val="00E3044A"/>
    <w:rsid w:val="00E311D3"/>
    <w:rsid w:val="00E32632"/>
    <w:rsid w:val="00E3271F"/>
    <w:rsid w:val="00E33CD2"/>
    <w:rsid w:val="00E348D3"/>
    <w:rsid w:val="00E3624C"/>
    <w:rsid w:val="00E36D84"/>
    <w:rsid w:val="00E37954"/>
    <w:rsid w:val="00E37A8D"/>
    <w:rsid w:val="00E37BF3"/>
    <w:rsid w:val="00E37C25"/>
    <w:rsid w:val="00E4057A"/>
    <w:rsid w:val="00E40B07"/>
    <w:rsid w:val="00E412F0"/>
    <w:rsid w:val="00E416EF"/>
    <w:rsid w:val="00E41840"/>
    <w:rsid w:val="00E4198A"/>
    <w:rsid w:val="00E42473"/>
    <w:rsid w:val="00E427DA"/>
    <w:rsid w:val="00E42FEE"/>
    <w:rsid w:val="00E43419"/>
    <w:rsid w:val="00E437A2"/>
    <w:rsid w:val="00E43992"/>
    <w:rsid w:val="00E43D2D"/>
    <w:rsid w:val="00E440EA"/>
    <w:rsid w:val="00E44C35"/>
    <w:rsid w:val="00E451A4"/>
    <w:rsid w:val="00E4553D"/>
    <w:rsid w:val="00E45D96"/>
    <w:rsid w:val="00E4665E"/>
    <w:rsid w:val="00E47C01"/>
    <w:rsid w:val="00E503EC"/>
    <w:rsid w:val="00E50F57"/>
    <w:rsid w:val="00E514C7"/>
    <w:rsid w:val="00E52B9E"/>
    <w:rsid w:val="00E5393C"/>
    <w:rsid w:val="00E54139"/>
    <w:rsid w:val="00E54CB1"/>
    <w:rsid w:val="00E5559C"/>
    <w:rsid w:val="00E556A0"/>
    <w:rsid w:val="00E559A4"/>
    <w:rsid w:val="00E55FAD"/>
    <w:rsid w:val="00E567CA"/>
    <w:rsid w:val="00E56A2C"/>
    <w:rsid w:val="00E57676"/>
    <w:rsid w:val="00E57B42"/>
    <w:rsid w:val="00E60750"/>
    <w:rsid w:val="00E61C7D"/>
    <w:rsid w:val="00E61DCF"/>
    <w:rsid w:val="00E6246B"/>
    <w:rsid w:val="00E626C3"/>
    <w:rsid w:val="00E62B04"/>
    <w:rsid w:val="00E62DB4"/>
    <w:rsid w:val="00E63631"/>
    <w:rsid w:val="00E63EEC"/>
    <w:rsid w:val="00E655A9"/>
    <w:rsid w:val="00E6563B"/>
    <w:rsid w:val="00E66D7A"/>
    <w:rsid w:val="00E66F21"/>
    <w:rsid w:val="00E70413"/>
    <w:rsid w:val="00E709D4"/>
    <w:rsid w:val="00E70E89"/>
    <w:rsid w:val="00E71B32"/>
    <w:rsid w:val="00E71FD9"/>
    <w:rsid w:val="00E730D1"/>
    <w:rsid w:val="00E73243"/>
    <w:rsid w:val="00E73E62"/>
    <w:rsid w:val="00E748A8"/>
    <w:rsid w:val="00E74AC8"/>
    <w:rsid w:val="00E74E48"/>
    <w:rsid w:val="00E754E8"/>
    <w:rsid w:val="00E7573D"/>
    <w:rsid w:val="00E76ABD"/>
    <w:rsid w:val="00E7766E"/>
    <w:rsid w:val="00E77BA7"/>
    <w:rsid w:val="00E80050"/>
    <w:rsid w:val="00E802AE"/>
    <w:rsid w:val="00E803A6"/>
    <w:rsid w:val="00E803C8"/>
    <w:rsid w:val="00E8052E"/>
    <w:rsid w:val="00E8083C"/>
    <w:rsid w:val="00E808D9"/>
    <w:rsid w:val="00E823EF"/>
    <w:rsid w:val="00E82991"/>
    <w:rsid w:val="00E82BBB"/>
    <w:rsid w:val="00E830C8"/>
    <w:rsid w:val="00E84833"/>
    <w:rsid w:val="00E84D95"/>
    <w:rsid w:val="00E860D8"/>
    <w:rsid w:val="00E86240"/>
    <w:rsid w:val="00E86781"/>
    <w:rsid w:val="00E905B9"/>
    <w:rsid w:val="00E90E59"/>
    <w:rsid w:val="00E920FB"/>
    <w:rsid w:val="00E92DB8"/>
    <w:rsid w:val="00E92E4C"/>
    <w:rsid w:val="00E93684"/>
    <w:rsid w:val="00E939DF"/>
    <w:rsid w:val="00E94437"/>
    <w:rsid w:val="00E945EA"/>
    <w:rsid w:val="00E94A9C"/>
    <w:rsid w:val="00E95BBA"/>
    <w:rsid w:val="00E966ED"/>
    <w:rsid w:val="00E96A7A"/>
    <w:rsid w:val="00E973FE"/>
    <w:rsid w:val="00E974E8"/>
    <w:rsid w:val="00EA07B3"/>
    <w:rsid w:val="00EA0F90"/>
    <w:rsid w:val="00EA143D"/>
    <w:rsid w:val="00EA18FD"/>
    <w:rsid w:val="00EA1CB4"/>
    <w:rsid w:val="00EA24CD"/>
    <w:rsid w:val="00EA3753"/>
    <w:rsid w:val="00EA436E"/>
    <w:rsid w:val="00EA4E2C"/>
    <w:rsid w:val="00EA5011"/>
    <w:rsid w:val="00EA7079"/>
    <w:rsid w:val="00EA7D27"/>
    <w:rsid w:val="00EB0007"/>
    <w:rsid w:val="00EB090A"/>
    <w:rsid w:val="00EB1557"/>
    <w:rsid w:val="00EB17BE"/>
    <w:rsid w:val="00EB19F6"/>
    <w:rsid w:val="00EB1F37"/>
    <w:rsid w:val="00EB2D4F"/>
    <w:rsid w:val="00EB43CC"/>
    <w:rsid w:val="00EB4CAD"/>
    <w:rsid w:val="00EB4E4D"/>
    <w:rsid w:val="00EB6EFB"/>
    <w:rsid w:val="00EB7A66"/>
    <w:rsid w:val="00EB7D02"/>
    <w:rsid w:val="00EB7EED"/>
    <w:rsid w:val="00EC08C2"/>
    <w:rsid w:val="00EC1134"/>
    <w:rsid w:val="00EC139B"/>
    <w:rsid w:val="00EC2114"/>
    <w:rsid w:val="00EC21EF"/>
    <w:rsid w:val="00EC3B92"/>
    <w:rsid w:val="00EC409F"/>
    <w:rsid w:val="00EC5C00"/>
    <w:rsid w:val="00EC68D4"/>
    <w:rsid w:val="00EC744B"/>
    <w:rsid w:val="00EC7F80"/>
    <w:rsid w:val="00ED0424"/>
    <w:rsid w:val="00ED0D59"/>
    <w:rsid w:val="00ED1793"/>
    <w:rsid w:val="00ED1894"/>
    <w:rsid w:val="00ED1F7F"/>
    <w:rsid w:val="00ED41E0"/>
    <w:rsid w:val="00ED4694"/>
    <w:rsid w:val="00ED5273"/>
    <w:rsid w:val="00ED5948"/>
    <w:rsid w:val="00ED6EAA"/>
    <w:rsid w:val="00ED7378"/>
    <w:rsid w:val="00ED7F45"/>
    <w:rsid w:val="00EE0354"/>
    <w:rsid w:val="00EE04F5"/>
    <w:rsid w:val="00EE1993"/>
    <w:rsid w:val="00EE19E9"/>
    <w:rsid w:val="00EE38A3"/>
    <w:rsid w:val="00EE3908"/>
    <w:rsid w:val="00EE4CBF"/>
    <w:rsid w:val="00EE5A4F"/>
    <w:rsid w:val="00EE5AE6"/>
    <w:rsid w:val="00EE7695"/>
    <w:rsid w:val="00EE7EA5"/>
    <w:rsid w:val="00EF062D"/>
    <w:rsid w:val="00EF0771"/>
    <w:rsid w:val="00EF0E4F"/>
    <w:rsid w:val="00EF1D3E"/>
    <w:rsid w:val="00EF334F"/>
    <w:rsid w:val="00EF4897"/>
    <w:rsid w:val="00EF48D0"/>
    <w:rsid w:val="00EF4C2E"/>
    <w:rsid w:val="00EF55CB"/>
    <w:rsid w:val="00EF56B3"/>
    <w:rsid w:val="00EF58BD"/>
    <w:rsid w:val="00EF5FD0"/>
    <w:rsid w:val="00EF709C"/>
    <w:rsid w:val="00EF77A0"/>
    <w:rsid w:val="00EF7E36"/>
    <w:rsid w:val="00F003F0"/>
    <w:rsid w:val="00F006A2"/>
    <w:rsid w:val="00F008AD"/>
    <w:rsid w:val="00F01548"/>
    <w:rsid w:val="00F017A1"/>
    <w:rsid w:val="00F01891"/>
    <w:rsid w:val="00F0220B"/>
    <w:rsid w:val="00F02BA1"/>
    <w:rsid w:val="00F02D10"/>
    <w:rsid w:val="00F030D2"/>
    <w:rsid w:val="00F03963"/>
    <w:rsid w:val="00F05A92"/>
    <w:rsid w:val="00F070BE"/>
    <w:rsid w:val="00F07135"/>
    <w:rsid w:val="00F104FA"/>
    <w:rsid w:val="00F10C6C"/>
    <w:rsid w:val="00F10E72"/>
    <w:rsid w:val="00F111D4"/>
    <w:rsid w:val="00F11EC2"/>
    <w:rsid w:val="00F11ECE"/>
    <w:rsid w:val="00F11EE2"/>
    <w:rsid w:val="00F13556"/>
    <w:rsid w:val="00F1371A"/>
    <w:rsid w:val="00F150B7"/>
    <w:rsid w:val="00F15DBA"/>
    <w:rsid w:val="00F162C8"/>
    <w:rsid w:val="00F171F5"/>
    <w:rsid w:val="00F17776"/>
    <w:rsid w:val="00F201AC"/>
    <w:rsid w:val="00F20255"/>
    <w:rsid w:val="00F2142B"/>
    <w:rsid w:val="00F2186A"/>
    <w:rsid w:val="00F222AF"/>
    <w:rsid w:val="00F2246C"/>
    <w:rsid w:val="00F22682"/>
    <w:rsid w:val="00F22C15"/>
    <w:rsid w:val="00F23F28"/>
    <w:rsid w:val="00F24B83"/>
    <w:rsid w:val="00F24EFE"/>
    <w:rsid w:val="00F25317"/>
    <w:rsid w:val="00F2560B"/>
    <w:rsid w:val="00F267C2"/>
    <w:rsid w:val="00F2731F"/>
    <w:rsid w:val="00F27E55"/>
    <w:rsid w:val="00F27FF6"/>
    <w:rsid w:val="00F308BD"/>
    <w:rsid w:val="00F30CE2"/>
    <w:rsid w:val="00F316D2"/>
    <w:rsid w:val="00F320D4"/>
    <w:rsid w:val="00F329FF"/>
    <w:rsid w:val="00F35015"/>
    <w:rsid w:val="00F35737"/>
    <w:rsid w:val="00F35E00"/>
    <w:rsid w:val="00F36654"/>
    <w:rsid w:val="00F37ED7"/>
    <w:rsid w:val="00F419A9"/>
    <w:rsid w:val="00F41C39"/>
    <w:rsid w:val="00F4227F"/>
    <w:rsid w:val="00F42A7D"/>
    <w:rsid w:val="00F42CE5"/>
    <w:rsid w:val="00F450E9"/>
    <w:rsid w:val="00F45965"/>
    <w:rsid w:val="00F45B16"/>
    <w:rsid w:val="00F4673E"/>
    <w:rsid w:val="00F467EA"/>
    <w:rsid w:val="00F46C3E"/>
    <w:rsid w:val="00F46E68"/>
    <w:rsid w:val="00F51515"/>
    <w:rsid w:val="00F516C4"/>
    <w:rsid w:val="00F516F0"/>
    <w:rsid w:val="00F5293D"/>
    <w:rsid w:val="00F533C2"/>
    <w:rsid w:val="00F5369A"/>
    <w:rsid w:val="00F541A0"/>
    <w:rsid w:val="00F55341"/>
    <w:rsid w:val="00F55AFA"/>
    <w:rsid w:val="00F56581"/>
    <w:rsid w:val="00F57524"/>
    <w:rsid w:val="00F577CC"/>
    <w:rsid w:val="00F603E7"/>
    <w:rsid w:val="00F6193E"/>
    <w:rsid w:val="00F62060"/>
    <w:rsid w:val="00F635AB"/>
    <w:rsid w:val="00F6376E"/>
    <w:rsid w:val="00F63B7D"/>
    <w:rsid w:val="00F63C77"/>
    <w:rsid w:val="00F63D0A"/>
    <w:rsid w:val="00F63D1C"/>
    <w:rsid w:val="00F64078"/>
    <w:rsid w:val="00F6453F"/>
    <w:rsid w:val="00F64CBB"/>
    <w:rsid w:val="00F64F1D"/>
    <w:rsid w:val="00F65893"/>
    <w:rsid w:val="00F65E1C"/>
    <w:rsid w:val="00F65E58"/>
    <w:rsid w:val="00F65FAE"/>
    <w:rsid w:val="00F6704A"/>
    <w:rsid w:val="00F673F4"/>
    <w:rsid w:val="00F676AC"/>
    <w:rsid w:val="00F67B19"/>
    <w:rsid w:val="00F70187"/>
    <w:rsid w:val="00F70359"/>
    <w:rsid w:val="00F706CF"/>
    <w:rsid w:val="00F71269"/>
    <w:rsid w:val="00F71D2B"/>
    <w:rsid w:val="00F721C8"/>
    <w:rsid w:val="00F7246D"/>
    <w:rsid w:val="00F72C3D"/>
    <w:rsid w:val="00F735FF"/>
    <w:rsid w:val="00F744DD"/>
    <w:rsid w:val="00F748A0"/>
    <w:rsid w:val="00F74BFC"/>
    <w:rsid w:val="00F754EE"/>
    <w:rsid w:val="00F7550B"/>
    <w:rsid w:val="00F767BD"/>
    <w:rsid w:val="00F768DD"/>
    <w:rsid w:val="00F76DB3"/>
    <w:rsid w:val="00F76E5E"/>
    <w:rsid w:val="00F7763D"/>
    <w:rsid w:val="00F777C1"/>
    <w:rsid w:val="00F81164"/>
    <w:rsid w:val="00F81EA4"/>
    <w:rsid w:val="00F820AF"/>
    <w:rsid w:val="00F8328B"/>
    <w:rsid w:val="00F832A8"/>
    <w:rsid w:val="00F83559"/>
    <w:rsid w:val="00F83A80"/>
    <w:rsid w:val="00F8471F"/>
    <w:rsid w:val="00F84DFA"/>
    <w:rsid w:val="00F8514D"/>
    <w:rsid w:val="00F85BDF"/>
    <w:rsid w:val="00F8678F"/>
    <w:rsid w:val="00F86A7B"/>
    <w:rsid w:val="00F86BAE"/>
    <w:rsid w:val="00F87BE2"/>
    <w:rsid w:val="00F914D3"/>
    <w:rsid w:val="00F917F5"/>
    <w:rsid w:val="00F92B9C"/>
    <w:rsid w:val="00F93AA4"/>
    <w:rsid w:val="00F942B4"/>
    <w:rsid w:val="00F945A2"/>
    <w:rsid w:val="00F9669C"/>
    <w:rsid w:val="00F96CE9"/>
    <w:rsid w:val="00F9748E"/>
    <w:rsid w:val="00F97A83"/>
    <w:rsid w:val="00FA09DA"/>
    <w:rsid w:val="00FA11ED"/>
    <w:rsid w:val="00FA1CCF"/>
    <w:rsid w:val="00FA24A6"/>
    <w:rsid w:val="00FA2DA0"/>
    <w:rsid w:val="00FA2ED8"/>
    <w:rsid w:val="00FA3FD2"/>
    <w:rsid w:val="00FA43B4"/>
    <w:rsid w:val="00FA4875"/>
    <w:rsid w:val="00FA55C6"/>
    <w:rsid w:val="00FA5607"/>
    <w:rsid w:val="00FA61AF"/>
    <w:rsid w:val="00FA7261"/>
    <w:rsid w:val="00FA7BF6"/>
    <w:rsid w:val="00FB0261"/>
    <w:rsid w:val="00FB0435"/>
    <w:rsid w:val="00FB12DD"/>
    <w:rsid w:val="00FB1FD2"/>
    <w:rsid w:val="00FB201A"/>
    <w:rsid w:val="00FB26C4"/>
    <w:rsid w:val="00FB289D"/>
    <w:rsid w:val="00FB307B"/>
    <w:rsid w:val="00FB31E8"/>
    <w:rsid w:val="00FB4497"/>
    <w:rsid w:val="00FB4E26"/>
    <w:rsid w:val="00FB4EEB"/>
    <w:rsid w:val="00FB50C7"/>
    <w:rsid w:val="00FB589D"/>
    <w:rsid w:val="00FB7373"/>
    <w:rsid w:val="00FB7A27"/>
    <w:rsid w:val="00FB7D96"/>
    <w:rsid w:val="00FC08CE"/>
    <w:rsid w:val="00FC0A8A"/>
    <w:rsid w:val="00FC1927"/>
    <w:rsid w:val="00FC21A3"/>
    <w:rsid w:val="00FC2888"/>
    <w:rsid w:val="00FC31C3"/>
    <w:rsid w:val="00FC4581"/>
    <w:rsid w:val="00FC7091"/>
    <w:rsid w:val="00FC7462"/>
    <w:rsid w:val="00FD0E34"/>
    <w:rsid w:val="00FD1461"/>
    <w:rsid w:val="00FD1CA6"/>
    <w:rsid w:val="00FD260A"/>
    <w:rsid w:val="00FD276F"/>
    <w:rsid w:val="00FD32B3"/>
    <w:rsid w:val="00FD370B"/>
    <w:rsid w:val="00FD3831"/>
    <w:rsid w:val="00FD42DB"/>
    <w:rsid w:val="00FD5378"/>
    <w:rsid w:val="00FD620B"/>
    <w:rsid w:val="00FD6E38"/>
    <w:rsid w:val="00FD7F54"/>
    <w:rsid w:val="00FE1693"/>
    <w:rsid w:val="00FE26E0"/>
    <w:rsid w:val="00FE4692"/>
    <w:rsid w:val="00FE51E8"/>
    <w:rsid w:val="00FE5BA7"/>
    <w:rsid w:val="00FE68AC"/>
    <w:rsid w:val="00FE7C49"/>
    <w:rsid w:val="00FE7DB8"/>
    <w:rsid w:val="00FF4504"/>
    <w:rsid w:val="00FF59C3"/>
    <w:rsid w:val="00FF6152"/>
    <w:rsid w:val="00FF622C"/>
    <w:rsid w:val="00FF6739"/>
    <w:rsid w:val="00FF6DC8"/>
    <w:rsid w:val="00FF7E1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216D"/>
  <w15:chartTrackingRefBased/>
  <w15:docId w15:val="{879ED6A0-A4F9-4FEF-80E3-B83EBE0D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51E"/>
  </w:style>
  <w:style w:type="paragraph" w:styleId="Heading1">
    <w:name w:val="heading 1"/>
    <w:basedOn w:val="Normal"/>
    <w:next w:val="Normal"/>
    <w:link w:val="Heading1Char"/>
    <w:uiPriority w:val="9"/>
    <w:qFormat/>
    <w:rsid w:val="007819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015B01"/>
    <w:pPr>
      <w:spacing w:before="100" w:beforeAutospacing="1" w:after="100" w:afterAutospacing="1" w:line="240" w:lineRule="auto"/>
      <w:outlineLvl w:val="2"/>
    </w:pPr>
    <w:rPr>
      <w:rFonts w:eastAsia="Times New Roman" w:cs="Times New Roman"/>
      <w:b/>
      <w:bCs/>
      <w:sz w:val="27"/>
      <w:szCs w:val="27"/>
      <w:lang w:val="en-US"/>
    </w:rPr>
  </w:style>
  <w:style w:type="paragraph" w:styleId="Heading4">
    <w:name w:val="heading 4"/>
    <w:basedOn w:val="Normal"/>
    <w:link w:val="Heading4Char"/>
    <w:uiPriority w:val="9"/>
    <w:qFormat/>
    <w:rsid w:val="00015B01"/>
    <w:pPr>
      <w:spacing w:before="100" w:beforeAutospacing="1" w:after="100" w:afterAutospacing="1" w:line="240" w:lineRule="auto"/>
      <w:outlineLvl w:val="3"/>
    </w:pPr>
    <w:rPr>
      <w:rFonts w:eastAsia="Times New Roman" w:cs="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074CA"/>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8C39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39EE"/>
  </w:style>
  <w:style w:type="paragraph" w:styleId="Footer">
    <w:name w:val="footer"/>
    <w:basedOn w:val="Normal"/>
    <w:link w:val="FooterChar"/>
    <w:uiPriority w:val="99"/>
    <w:unhideWhenUsed/>
    <w:rsid w:val="008C39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39EE"/>
  </w:style>
  <w:style w:type="character" w:customStyle="1" w:styleId="CharStyle21">
    <w:name w:val="Char Style 21"/>
    <w:link w:val="Style7"/>
    <w:uiPriority w:val="99"/>
    <w:locked/>
    <w:rsid w:val="00F41C39"/>
    <w:rPr>
      <w:shd w:val="clear" w:color="auto" w:fill="FFFFFF"/>
    </w:rPr>
  </w:style>
  <w:style w:type="paragraph" w:customStyle="1" w:styleId="Style7">
    <w:name w:val="Style 7"/>
    <w:basedOn w:val="Normal"/>
    <w:link w:val="CharStyle21"/>
    <w:uiPriority w:val="99"/>
    <w:rsid w:val="00F41C39"/>
    <w:pPr>
      <w:widowControl w:val="0"/>
      <w:shd w:val="clear" w:color="auto" w:fill="FFFFFF"/>
      <w:spacing w:before="180" w:after="180" w:line="244" w:lineRule="exact"/>
      <w:ind w:hanging="380"/>
      <w:jc w:val="center"/>
    </w:pPr>
  </w:style>
  <w:style w:type="paragraph" w:styleId="ListParagraph">
    <w:name w:val="List Paragraph"/>
    <w:basedOn w:val="Normal"/>
    <w:uiPriority w:val="34"/>
    <w:qFormat/>
    <w:rsid w:val="00770F76"/>
    <w:pPr>
      <w:spacing w:after="0" w:line="240" w:lineRule="auto"/>
      <w:ind w:left="720"/>
      <w:contextualSpacing/>
    </w:pPr>
    <w:rPr>
      <w:rFonts w:eastAsia="Times New Roman" w:cs="Times New Roman"/>
      <w:szCs w:val="24"/>
      <w:lang w:eastAsia="lv-LV"/>
    </w:rPr>
  </w:style>
  <w:style w:type="paragraph" w:styleId="NoSpacing">
    <w:name w:val="No Spacing"/>
    <w:qFormat/>
    <w:rsid w:val="00770F76"/>
    <w:pPr>
      <w:spacing w:after="0" w:line="240" w:lineRule="auto"/>
      <w:jc w:val="both"/>
    </w:pPr>
    <w:rPr>
      <w:rFonts w:eastAsia="Calibri" w:cs="Times New Roman"/>
      <w:sz w:val="22"/>
    </w:rPr>
  </w:style>
  <w:style w:type="character" w:styleId="Hyperlink">
    <w:name w:val="Hyperlink"/>
    <w:basedOn w:val="DefaultParagraphFont"/>
    <w:uiPriority w:val="99"/>
    <w:unhideWhenUsed/>
    <w:rsid w:val="0018186F"/>
    <w:rPr>
      <w:color w:val="0000FF"/>
      <w:u w:val="single"/>
    </w:rPr>
  </w:style>
  <w:style w:type="paragraph" w:customStyle="1" w:styleId="labojumupamats">
    <w:name w:val="labojumu_pamats"/>
    <w:basedOn w:val="Normal"/>
    <w:rsid w:val="0018186F"/>
    <w:pPr>
      <w:spacing w:before="100" w:beforeAutospacing="1" w:after="100" w:afterAutospacing="1" w:line="240" w:lineRule="auto"/>
    </w:pPr>
    <w:rPr>
      <w:rFonts w:eastAsia="Times New Roman" w:cs="Times New Roman"/>
      <w:szCs w:val="24"/>
      <w:lang w:val="en-US"/>
    </w:rPr>
  </w:style>
  <w:style w:type="character" w:customStyle="1" w:styleId="fontsize2">
    <w:name w:val="fontsize2"/>
    <w:basedOn w:val="DefaultParagraphFont"/>
    <w:rsid w:val="0018186F"/>
  </w:style>
  <w:style w:type="paragraph" w:styleId="NormalWeb">
    <w:name w:val="Normal (Web)"/>
    <w:basedOn w:val="Normal"/>
    <w:uiPriority w:val="99"/>
    <w:unhideWhenUsed/>
    <w:rsid w:val="004A37C2"/>
    <w:pPr>
      <w:spacing w:before="100" w:beforeAutospacing="1" w:after="100" w:afterAutospacing="1" w:line="240" w:lineRule="auto"/>
    </w:pPr>
    <w:rPr>
      <w:rFonts w:eastAsia="Times New Roman" w:cs="Times New Roman"/>
      <w:szCs w:val="24"/>
      <w:lang w:val="en-US"/>
    </w:rPr>
  </w:style>
  <w:style w:type="character" w:customStyle="1" w:styleId="Heading3Char">
    <w:name w:val="Heading 3 Char"/>
    <w:basedOn w:val="DefaultParagraphFont"/>
    <w:link w:val="Heading3"/>
    <w:uiPriority w:val="9"/>
    <w:rsid w:val="00015B01"/>
    <w:rPr>
      <w:rFonts w:eastAsia="Times New Roman" w:cs="Times New Roman"/>
      <w:b/>
      <w:bCs/>
      <w:sz w:val="27"/>
      <w:szCs w:val="27"/>
      <w:lang w:val="en-US"/>
    </w:rPr>
  </w:style>
  <w:style w:type="character" w:customStyle="1" w:styleId="Heading4Char">
    <w:name w:val="Heading 4 Char"/>
    <w:basedOn w:val="DefaultParagraphFont"/>
    <w:link w:val="Heading4"/>
    <w:uiPriority w:val="9"/>
    <w:rsid w:val="00015B01"/>
    <w:rPr>
      <w:rFonts w:eastAsia="Times New Roman" w:cs="Times New Roman"/>
      <w:b/>
      <w:bCs/>
      <w:szCs w:val="24"/>
      <w:lang w:val="en-US"/>
    </w:rPr>
  </w:style>
  <w:style w:type="character" w:styleId="Strong">
    <w:name w:val="Strong"/>
    <w:basedOn w:val="DefaultParagraphFont"/>
    <w:uiPriority w:val="22"/>
    <w:qFormat/>
    <w:rsid w:val="00015B01"/>
    <w:rPr>
      <w:b/>
      <w:bCs/>
    </w:rPr>
  </w:style>
  <w:style w:type="paragraph" w:styleId="BalloonText">
    <w:name w:val="Balloon Text"/>
    <w:basedOn w:val="Normal"/>
    <w:link w:val="BalloonTextChar"/>
    <w:uiPriority w:val="99"/>
    <w:semiHidden/>
    <w:unhideWhenUsed/>
    <w:rsid w:val="00B75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74"/>
    <w:rPr>
      <w:rFonts w:ascii="Segoe UI" w:hAnsi="Segoe UI" w:cs="Segoe UI"/>
      <w:sz w:val="18"/>
      <w:szCs w:val="18"/>
    </w:rPr>
  </w:style>
  <w:style w:type="character" w:styleId="Emphasis">
    <w:name w:val="Emphasis"/>
    <w:qFormat/>
    <w:rsid w:val="00E939DF"/>
    <w:rPr>
      <w:i/>
      <w:iCs/>
    </w:rPr>
  </w:style>
  <w:style w:type="table" w:styleId="TableGrid">
    <w:name w:val="Table Grid"/>
    <w:basedOn w:val="TableNormal"/>
    <w:uiPriority w:val="39"/>
    <w:rsid w:val="008C49BA"/>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4694"/>
    <w:rPr>
      <w:color w:val="954F72" w:themeColor="followedHyperlink"/>
      <w:u w:val="single"/>
    </w:rPr>
  </w:style>
  <w:style w:type="character" w:styleId="CommentReference">
    <w:name w:val="annotation reference"/>
    <w:basedOn w:val="DefaultParagraphFont"/>
    <w:uiPriority w:val="99"/>
    <w:semiHidden/>
    <w:unhideWhenUsed/>
    <w:rsid w:val="00F64078"/>
    <w:rPr>
      <w:sz w:val="16"/>
      <w:szCs w:val="16"/>
    </w:rPr>
  </w:style>
  <w:style w:type="paragraph" w:styleId="CommentText">
    <w:name w:val="annotation text"/>
    <w:basedOn w:val="Normal"/>
    <w:link w:val="CommentTextChar"/>
    <w:uiPriority w:val="99"/>
    <w:semiHidden/>
    <w:unhideWhenUsed/>
    <w:rsid w:val="00F64078"/>
    <w:pPr>
      <w:spacing w:line="240" w:lineRule="auto"/>
    </w:pPr>
    <w:rPr>
      <w:sz w:val="20"/>
      <w:szCs w:val="20"/>
    </w:rPr>
  </w:style>
  <w:style w:type="character" w:customStyle="1" w:styleId="CommentTextChar">
    <w:name w:val="Comment Text Char"/>
    <w:basedOn w:val="DefaultParagraphFont"/>
    <w:link w:val="CommentText"/>
    <w:uiPriority w:val="99"/>
    <w:semiHidden/>
    <w:rsid w:val="00F64078"/>
    <w:rPr>
      <w:sz w:val="20"/>
      <w:szCs w:val="20"/>
    </w:rPr>
  </w:style>
  <w:style w:type="paragraph" w:styleId="CommentSubject">
    <w:name w:val="annotation subject"/>
    <w:basedOn w:val="CommentText"/>
    <w:next w:val="CommentText"/>
    <w:link w:val="CommentSubjectChar"/>
    <w:uiPriority w:val="99"/>
    <w:semiHidden/>
    <w:unhideWhenUsed/>
    <w:rsid w:val="00F64078"/>
    <w:rPr>
      <w:b/>
      <w:bCs/>
    </w:rPr>
  </w:style>
  <w:style w:type="character" w:customStyle="1" w:styleId="CommentSubjectChar">
    <w:name w:val="Comment Subject Char"/>
    <w:basedOn w:val="CommentTextChar"/>
    <w:link w:val="CommentSubject"/>
    <w:uiPriority w:val="99"/>
    <w:semiHidden/>
    <w:rsid w:val="00F64078"/>
    <w:rPr>
      <w:b/>
      <w:bCs/>
      <w:sz w:val="20"/>
      <w:szCs w:val="20"/>
    </w:rPr>
  </w:style>
  <w:style w:type="character" w:customStyle="1" w:styleId="Heading1Char">
    <w:name w:val="Heading 1 Char"/>
    <w:basedOn w:val="DefaultParagraphFont"/>
    <w:link w:val="Heading1"/>
    <w:uiPriority w:val="9"/>
    <w:rsid w:val="00781937"/>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semiHidden/>
    <w:unhideWhenUsed/>
    <w:rsid w:val="00781937"/>
    <w:pPr>
      <w:spacing w:after="120" w:line="480" w:lineRule="auto"/>
    </w:pPr>
  </w:style>
  <w:style w:type="character" w:customStyle="1" w:styleId="BodyText2Char">
    <w:name w:val="Body Text 2 Char"/>
    <w:basedOn w:val="DefaultParagraphFont"/>
    <w:link w:val="BodyText2"/>
    <w:uiPriority w:val="99"/>
    <w:semiHidden/>
    <w:rsid w:val="00781937"/>
  </w:style>
  <w:style w:type="character" w:styleId="UnresolvedMention">
    <w:name w:val="Unresolved Mention"/>
    <w:basedOn w:val="DefaultParagraphFont"/>
    <w:uiPriority w:val="99"/>
    <w:semiHidden/>
    <w:unhideWhenUsed/>
    <w:rsid w:val="00013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15918">
      <w:bodyDiv w:val="1"/>
      <w:marLeft w:val="0"/>
      <w:marRight w:val="0"/>
      <w:marTop w:val="0"/>
      <w:marBottom w:val="0"/>
      <w:divBdr>
        <w:top w:val="none" w:sz="0" w:space="0" w:color="auto"/>
        <w:left w:val="none" w:sz="0" w:space="0" w:color="auto"/>
        <w:bottom w:val="none" w:sz="0" w:space="0" w:color="auto"/>
        <w:right w:val="none" w:sz="0" w:space="0" w:color="auto"/>
      </w:divBdr>
    </w:div>
    <w:div w:id="354772844">
      <w:bodyDiv w:val="1"/>
      <w:marLeft w:val="0"/>
      <w:marRight w:val="0"/>
      <w:marTop w:val="0"/>
      <w:marBottom w:val="0"/>
      <w:divBdr>
        <w:top w:val="none" w:sz="0" w:space="0" w:color="auto"/>
        <w:left w:val="none" w:sz="0" w:space="0" w:color="auto"/>
        <w:bottom w:val="none" w:sz="0" w:space="0" w:color="auto"/>
        <w:right w:val="none" w:sz="0" w:space="0" w:color="auto"/>
      </w:divBdr>
    </w:div>
    <w:div w:id="643505264">
      <w:bodyDiv w:val="1"/>
      <w:marLeft w:val="0"/>
      <w:marRight w:val="0"/>
      <w:marTop w:val="0"/>
      <w:marBottom w:val="0"/>
      <w:divBdr>
        <w:top w:val="none" w:sz="0" w:space="0" w:color="auto"/>
        <w:left w:val="none" w:sz="0" w:space="0" w:color="auto"/>
        <w:bottom w:val="none" w:sz="0" w:space="0" w:color="auto"/>
        <w:right w:val="none" w:sz="0" w:space="0" w:color="auto"/>
      </w:divBdr>
    </w:div>
    <w:div w:id="647636162">
      <w:bodyDiv w:val="1"/>
      <w:marLeft w:val="0"/>
      <w:marRight w:val="0"/>
      <w:marTop w:val="0"/>
      <w:marBottom w:val="0"/>
      <w:divBdr>
        <w:top w:val="none" w:sz="0" w:space="0" w:color="auto"/>
        <w:left w:val="none" w:sz="0" w:space="0" w:color="auto"/>
        <w:bottom w:val="none" w:sz="0" w:space="0" w:color="auto"/>
        <w:right w:val="none" w:sz="0" w:space="0" w:color="auto"/>
      </w:divBdr>
    </w:div>
    <w:div w:id="674264318">
      <w:bodyDiv w:val="1"/>
      <w:marLeft w:val="0"/>
      <w:marRight w:val="0"/>
      <w:marTop w:val="0"/>
      <w:marBottom w:val="0"/>
      <w:divBdr>
        <w:top w:val="none" w:sz="0" w:space="0" w:color="auto"/>
        <w:left w:val="none" w:sz="0" w:space="0" w:color="auto"/>
        <w:bottom w:val="none" w:sz="0" w:space="0" w:color="auto"/>
        <w:right w:val="none" w:sz="0" w:space="0" w:color="auto"/>
      </w:divBdr>
    </w:div>
    <w:div w:id="743918264">
      <w:bodyDiv w:val="1"/>
      <w:marLeft w:val="0"/>
      <w:marRight w:val="0"/>
      <w:marTop w:val="0"/>
      <w:marBottom w:val="0"/>
      <w:divBdr>
        <w:top w:val="none" w:sz="0" w:space="0" w:color="auto"/>
        <w:left w:val="none" w:sz="0" w:space="0" w:color="auto"/>
        <w:bottom w:val="none" w:sz="0" w:space="0" w:color="auto"/>
        <w:right w:val="none" w:sz="0" w:space="0" w:color="auto"/>
      </w:divBdr>
    </w:div>
    <w:div w:id="1188636608">
      <w:bodyDiv w:val="1"/>
      <w:marLeft w:val="0"/>
      <w:marRight w:val="0"/>
      <w:marTop w:val="0"/>
      <w:marBottom w:val="0"/>
      <w:divBdr>
        <w:top w:val="none" w:sz="0" w:space="0" w:color="auto"/>
        <w:left w:val="none" w:sz="0" w:space="0" w:color="auto"/>
        <w:bottom w:val="none" w:sz="0" w:space="0" w:color="auto"/>
        <w:right w:val="none" w:sz="0" w:space="0" w:color="auto"/>
      </w:divBdr>
    </w:div>
    <w:div w:id="1216086309">
      <w:bodyDiv w:val="1"/>
      <w:marLeft w:val="0"/>
      <w:marRight w:val="0"/>
      <w:marTop w:val="0"/>
      <w:marBottom w:val="0"/>
      <w:divBdr>
        <w:top w:val="none" w:sz="0" w:space="0" w:color="auto"/>
        <w:left w:val="none" w:sz="0" w:space="0" w:color="auto"/>
        <w:bottom w:val="none" w:sz="0" w:space="0" w:color="auto"/>
        <w:right w:val="none" w:sz="0" w:space="0" w:color="auto"/>
      </w:divBdr>
    </w:div>
    <w:div w:id="1359619926">
      <w:bodyDiv w:val="1"/>
      <w:marLeft w:val="0"/>
      <w:marRight w:val="0"/>
      <w:marTop w:val="0"/>
      <w:marBottom w:val="0"/>
      <w:divBdr>
        <w:top w:val="none" w:sz="0" w:space="0" w:color="auto"/>
        <w:left w:val="none" w:sz="0" w:space="0" w:color="auto"/>
        <w:bottom w:val="none" w:sz="0" w:space="0" w:color="auto"/>
        <w:right w:val="none" w:sz="0" w:space="0" w:color="auto"/>
      </w:divBdr>
    </w:div>
    <w:div w:id="1568145566">
      <w:bodyDiv w:val="1"/>
      <w:marLeft w:val="0"/>
      <w:marRight w:val="0"/>
      <w:marTop w:val="0"/>
      <w:marBottom w:val="0"/>
      <w:divBdr>
        <w:top w:val="none" w:sz="0" w:space="0" w:color="auto"/>
        <w:left w:val="none" w:sz="0" w:space="0" w:color="auto"/>
        <w:bottom w:val="none" w:sz="0" w:space="0" w:color="auto"/>
        <w:right w:val="none" w:sz="0" w:space="0" w:color="auto"/>
      </w:divBdr>
    </w:div>
    <w:div w:id="1661812525">
      <w:bodyDiv w:val="1"/>
      <w:marLeft w:val="0"/>
      <w:marRight w:val="0"/>
      <w:marTop w:val="0"/>
      <w:marBottom w:val="0"/>
      <w:divBdr>
        <w:top w:val="none" w:sz="0" w:space="0" w:color="auto"/>
        <w:left w:val="none" w:sz="0" w:space="0" w:color="auto"/>
        <w:bottom w:val="none" w:sz="0" w:space="0" w:color="auto"/>
        <w:right w:val="none" w:sz="0" w:space="0" w:color="auto"/>
      </w:divBdr>
    </w:div>
    <w:div w:id="1755584701">
      <w:bodyDiv w:val="1"/>
      <w:marLeft w:val="0"/>
      <w:marRight w:val="0"/>
      <w:marTop w:val="0"/>
      <w:marBottom w:val="0"/>
      <w:divBdr>
        <w:top w:val="none" w:sz="0" w:space="0" w:color="auto"/>
        <w:left w:val="none" w:sz="0" w:space="0" w:color="auto"/>
        <w:bottom w:val="none" w:sz="0" w:space="0" w:color="auto"/>
        <w:right w:val="none" w:sz="0" w:space="0" w:color="auto"/>
      </w:divBdr>
      <w:divsChild>
        <w:div w:id="1250044759">
          <w:marLeft w:val="0"/>
          <w:marRight w:val="0"/>
          <w:marTop w:val="0"/>
          <w:marBottom w:val="0"/>
          <w:divBdr>
            <w:top w:val="none" w:sz="0" w:space="0" w:color="auto"/>
            <w:left w:val="none" w:sz="0" w:space="0" w:color="auto"/>
            <w:bottom w:val="none" w:sz="0" w:space="0" w:color="auto"/>
            <w:right w:val="none" w:sz="0" w:space="0" w:color="auto"/>
          </w:divBdr>
          <w:divsChild>
            <w:div w:id="12371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11165">
      <w:bodyDiv w:val="1"/>
      <w:marLeft w:val="0"/>
      <w:marRight w:val="0"/>
      <w:marTop w:val="0"/>
      <w:marBottom w:val="0"/>
      <w:divBdr>
        <w:top w:val="none" w:sz="0" w:space="0" w:color="auto"/>
        <w:left w:val="none" w:sz="0" w:space="0" w:color="auto"/>
        <w:bottom w:val="none" w:sz="0" w:space="0" w:color="auto"/>
        <w:right w:val="none" w:sz="0" w:space="0" w:color="auto"/>
      </w:divBdr>
    </w:div>
    <w:div w:id="1945796372">
      <w:bodyDiv w:val="1"/>
      <w:marLeft w:val="0"/>
      <w:marRight w:val="0"/>
      <w:marTop w:val="0"/>
      <w:marBottom w:val="0"/>
      <w:divBdr>
        <w:top w:val="none" w:sz="0" w:space="0" w:color="auto"/>
        <w:left w:val="none" w:sz="0" w:space="0" w:color="auto"/>
        <w:bottom w:val="none" w:sz="0" w:space="0" w:color="auto"/>
        <w:right w:val="none" w:sz="0" w:space="0" w:color="auto"/>
      </w:divBdr>
      <w:divsChild>
        <w:div w:id="2049717969">
          <w:marLeft w:val="0"/>
          <w:marRight w:val="0"/>
          <w:marTop w:val="0"/>
          <w:marBottom w:val="0"/>
          <w:divBdr>
            <w:top w:val="none" w:sz="0" w:space="0" w:color="auto"/>
            <w:left w:val="none" w:sz="0" w:space="0" w:color="auto"/>
            <w:bottom w:val="none" w:sz="0" w:space="0" w:color="auto"/>
            <w:right w:val="none" w:sz="0" w:space="0" w:color="auto"/>
          </w:divBdr>
        </w:div>
        <w:div w:id="2048214047">
          <w:marLeft w:val="0"/>
          <w:marRight w:val="0"/>
          <w:marTop w:val="0"/>
          <w:marBottom w:val="0"/>
          <w:divBdr>
            <w:top w:val="none" w:sz="0" w:space="0" w:color="auto"/>
            <w:left w:val="none" w:sz="0" w:space="0" w:color="auto"/>
            <w:bottom w:val="none" w:sz="0" w:space="0" w:color="auto"/>
            <w:right w:val="none" w:sz="0" w:space="0" w:color="auto"/>
          </w:divBdr>
        </w:div>
        <w:div w:id="1834369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AB927-8FE2-42EE-A6EB-647D503EF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6294</Words>
  <Characters>3588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7</cp:revision>
  <cp:lastPrinted>2021-11-08T08:20:00Z</cp:lastPrinted>
  <dcterms:created xsi:type="dcterms:W3CDTF">2021-11-08T08:20:00Z</dcterms:created>
  <dcterms:modified xsi:type="dcterms:W3CDTF">2021-11-22T12:52:00Z</dcterms:modified>
</cp:coreProperties>
</file>