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96B6" w14:textId="77777777" w:rsidR="00C01B5C" w:rsidRPr="00C01B5C" w:rsidRDefault="00C01B5C" w:rsidP="00C01B5C">
      <w:pPr>
        <w:autoSpaceDE w:val="0"/>
        <w:autoSpaceDN w:val="0"/>
        <w:adjustRightInd w:val="0"/>
        <w:rPr>
          <w:rFonts w:ascii="TimesNewRomanPSMT" w:eastAsiaTheme="minorHAnsi" w:hAnsi="TimesNewRomanPSMT" w:cs="TimesNewRomanPSMT"/>
          <w:b/>
          <w:bCs/>
        </w:rPr>
      </w:pPr>
      <w:bookmarkStart w:id="0" w:name="_Hlk90628074"/>
      <w:r w:rsidRPr="00C01B5C">
        <w:rPr>
          <w:rFonts w:eastAsiaTheme="minorHAnsi" w:cstheme="minorBidi"/>
          <w:b/>
          <w:bCs/>
          <w:szCs w:val="22"/>
        </w:rPr>
        <w:t xml:space="preserve">Atbildība par zaudējumiem, kas radušies </w:t>
      </w:r>
      <w:r w:rsidRPr="00C01B5C">
        <w:rPr>
          <w:rFonts w:ascii="TimesNewRomanPSMT" w:eastAsiaTheme="minorHAnsi" w:hAnsi="TimesNewRomanPSMT" w:cstheme="minorBidi"/>
          <w:b/>
          <w:bCs/>
          <w:szCs w:val="22"/>
        </w:rPr>
        <w:t>dzīvojamās mājas kopīpašuma daļā esoša bojājuma dēļ</w:t>
      </w:r>
    </w:p>
    <w:bookmarkEnd w:id="0"/>
    <w:p w14:paraId="11FD9001" w14:textId="77777777" w:rsidR="00C01B5C" w:rsidRDefault="00C01B5C" w:rsidP="003538F2">
      <w:pPr>
        <w:spacing w:line="276" w:lineRule="auto"/>
        <w:jc w:val="right"/>
      </w:pPr>
    </w:p>
    <w:p w14:paraId="5BA352D0" w14:textId="77777777" w:rsidR="00E82251" w:rsidRPr="006116FC" w:rsidRDefault="00E82251" w:rsidP="00E82251">
      <w:pPr>
        <w:shd w:val="clear" w:color="auto" w:fill="FFFFFF"/>
        <w:spacing w:line="276" w:lineRule="auto"/>
        <w:jc w:val="center"/>
        <w:rPr>
          <w:b/>
          <w:bCs/>
        </w:rPr>
      </w:pPr>
      <w:r w:rsidRPr="006116FC">
        <w:rPr>
          <w:b/>
          <w:bCs/>
          <w:color w:val="000000"/>
        </w:rPr>
        <w:t xml:space="preserve">Latvijas </w:t>
      </w:r>
      <w:r w:rsidRPr="006116FC">
        <w:rPr>
          <w:b/>
          <w:bCs/>
        </w:rPr>
        <w:t>Republikas Senāta</w:t>
      </w:r>
    </w:p>
    <w:p w14:paraId="23ACD972" w14:textId="77777777" w:rsidR="00E82251" w:rsidRPr="006116FC" w:rsidRDefault="00E82251" w:rsidP="00E82251">
      <w:pPr>
        <w:shd w:val="clear" w:color="auto" w:fill="FFFFFF"/>
        <w:spacing w:line="276" w:lineRule="auto"/>
        <w:jc w:val="center"/>
        <w:rPr>
          <w:b/>
          <w:bCs/>
          <w:color w:val="000000"/>
        </w:rPr>
      </w:pPr>
      <w:r w:rsidRPr="006116FC">
        <w:rPr>
          <w:b/>
          <w:bCs/>
          <w:color w:val="000000"/>
        </w:rPr>
        <w:t xml:space="preserve">Civillietu departamenta </w:t>
      </w:r>
    </w:p>
    <w:p w14:paraId="391EA2C3" w14:textId="0127651D" w:rsidR="00E82251" w:rsidRPr="006116FC" w:rsidRDefault="00E82251" w:rsidP="00E82251">
      <w:pPr>
        <w:shd w:val="clear" w:color="auto" w:fill="FFFFFF"/>
        <w:spacing w:line="276" w:lineRule="auto"/>
        <w:jc w:val="center"/>
        <w:rPr>
          <w:b/>
          <w:bCs/>
          <w:color w:val="000000"/>
        </w:rPr>
      </w:pPr>
      <w:proofErr w:type="gramStart"/>
      <w:r w:rsidRPr="006116FC">
        <w:rPr>
          <w:b/>
          <w:bCs/>
          <w:color w:val="000000"/>
        </w:rPr>
        <w:t>20</w:t>
      </w:r>
      <w:r>
        <w:rPr>
          <w:b/>
          <w:bCs/>
          <w:color w:val="000000"/>
        </w:rPr>
        <w:t>21</w:t>
      </w:r>
      <w:r w:rsidRPr="006116FC">
        <w:rPr>
          <w:b/>
          <w:bCs/>
          <w:color w:val="000000"/>
        </w:rPr>
        <w:t>.gada</w:t>
      </w:r>
      <w:proofErr w:type="gramEnd"/>
      <w:r w:rsidRPr="006116FC">
        <w:rPr>
          <w:b/>
          <w:bCs/>
          <w:color w:val="000000"/>
        </w:rPr>
        <w:t xml:space="preserve"> </w:t>
      </w:r>
      <w:r>
        <w:rPr>
          <w:b/>
          <w:bCs/>
          <w:color w:val="000000"/>
        </w:rPr>
        <w:t>16</w:t>
      </w:r>
      <w:r w:rsidRPr="006116FC">
        <w:rPr>
          <w:b/>
          <w:bCs/>
          <w:color w:val="000000"/>
        </w:rPr>
        <w:t>.</w:t>
      </w:r>
      <w:r>
        <w:rPr>
          <w:b/>
          <w:bCs/>
          <w:color w:val="000000"/>
        </w:rPr>
        <w:t>decembr</w:t>
      </w:r>
      <w:r w:rsidRPr="006116FC">
        <w:rPr>
          <w:b/>
          <w:bCs/>
          <w:color w:val="000000"/>
        </w:rPr>
        <w:t>a</w:t>
      </w:r>
    </w:p>
    <w:p w14:paraId="6756DD17" w14:textId="77777777" w:rsidR="00E82251" w:rsidRPr="006116FC" w:rsidRDefault="00E82251" w:rsidP="00E82251">
      <w:pPr>
        <w:shd w:val="clear" w:color="auto" w:fill="FFFFFF"/>
        <w:spacing w:line="276" w:lineRule="auto"/>
        <w:jc w:val="center"/>
        <w:rPr>
          <w:b/>
          <w:bCs/>
          <w:color w:val="000000"/>
        </w:rPr>
      </w:pPr>
      <w:r w:rsidRPr="006116FC">
        <w:rPr>
          <w:b/>
          <w:bCs/>
          <w:color w:val="000000"/>
        </w:rPr>
        <w:t>SPRIEDUMS</w:t>
      </w:r>
    </w:p>
    <w:p w14:paraId="0A6CBBC9" w14:textId="5E8D91D1" w:rsidR="00E82251" w:rsidRDefault="00E82251" w:rsidP="00E82251">
      <w:pPr>
        <w:shd w:val="clear" w:color="auto" w:fill="FFFFFF"/>
        <w:spacing w:line="276" w:lineRule="auto"/>
        <w:jc w:val="center"/>
        <w:rPr>
          <w:b/>
          <w:bCs/>
          <w:color w:val="000000"/>
        </w:rPr>
      </w:pPr>
      <w:r w:rsidRPr="006116FC">
        <w:rPr>
          <w:b/>
          <w:bCs/>
          <w:color w:val="000000"/>
        </w:rPr>
        <w:t>Lieta Nr. C</w:t>
      </w:r>
      <w:r>
        <w:rPr>
          <w:b/>
          <w:bCs/>
          <w:color w:val="000000"/>
        </w:rPr>
        <w:t>29301318</w:t>
      </w:r>
      <w:r w:rsidRPr="006116FC">
        <w:rPr>
          <w:b/>
          <w:bCs/>
          <w:color w:val="000000"/>
        </w:rPr>
        <w:t>, SKC-</w:t>
      </w:r>
      <w:r>
        <w:rPr>
          <w:b/>
          <w:bCs/>
          <w:color w:val="000000"/>
        </w:rPr>
        <w:t>114</w:t>
      </w:r>
      <w:r w:rsidRPr="006116FC">
        <w:rPr>
          <w:b/>
          <w:bCs/>
          <w:color w:val="000000"/>
        </w:rPr>
        <w:t>/20</w:t>
      </w:r>
      <w:r>
        <w:rPr>
          <w:b/>
          <w:bCs/>
          <w:color w:val="000000"/>
        </w:rPr>
        <w:t>21</w:t>
      </w:r>
    </w:p>
    <w:p w14:paraId="781FE0C7" w14:textId="6040413C" w:rsidR="00A841E2" w:rsidRPr="00A841E2" w:rsidRDefault="004D224B" w:rsidP="00E82251">
      <w:pPr>
        <w:shd w:val="clear" w:color="auto" w:fill="FFFFFF"/>
        <w:spacing w:line="276" w:lineRule="auto"/>
        <w:jc w:val="center"/>
        <w:rPr>
          <w:b/>
          <w:bCs/>
          <w:color w:val="1F4E79" w:themeColor="accent5" w:themeShade="80"/>
          <w:u w:val="single"/>
        </w:rPr>
      </w:pPr>
      <w:hyperlink r:id="rId8" w:history="1">
        <w:r w:rsidR="00A841E2" w:rsidRPr="00A841E2">
          <w:rPr>
            <w:rStyle w:val="Hyperlink"/>
            <w:bCs/>
            <w:color w:val="1F4E79" w:themeColor="accent5" w:themeShade="80"/>
            <w:u w:val="single"/>
          </w:rPr>
          <w:t>ECLI:LV:AT:2021:1216.C29301318.11.S</w:t>
        </w:r>
      </w:hyperlink>
    </w:p>
    <w:p w14:paraId="201CEED1" w14:textId="77777777" w:rsidR="003538F2" w:rsidRDefault="003538F2" w:rsidP="003538F2">
      <w:pPr>
        <w:spacing w:line="276" w:lineRule="auto"/>
        <w:ind w:firstLine="567"/>
        <w:jc w:val="both"/>
      </w:pPr>
    </w:p>
    <w:p w14:paraId="1102897E" w14:textId="77777777" w:rsidR="0014389E" w:rsidRDefault="00DC1EAC" w:rsidP="003D73E2">
      <w:pPr>
        <w:spacing w:line="276" w:lineRule="auto"/>
        <w:ind w:firstLine="567"/>
        <w:jc w:val="both"/>
      </w:pPr>
      <w:r>
        <w:t>Senāts</w:t>
      </w:r>
      <w:r w:rsidR="003D73E2">
        <w:t xml:space="preserve"> šādā sastāvā</w:t>
      </w:r>
      <w:r w:rsidR="003D73E2" w:rsidRPr="007E0DE2">
        <w:t xml:space="preserve">: </w:t>
      </w:r>
    </w:p>
    <w:p w14:paraId="296157C7" w14:textId="77777777" w:rsidR="008A0E9C" w:rsidRDefault="008A0E9C" w:rsidP="007E6EAB">
      <w:pPr>
        <w:pStyle w:val="NoSpacing"/>
        <w:spacing w:line="276" w:lineRule="auto"/>
        <w:ind w:firstLine="1560"/>
      </w:pPr>
      <w:r w:rsidRPr="00492E6D">
        <w:t>senators referents Aivars Keišs,</w:t>
      </w:r>
    </w:p>
    <w:p w14:paraId="16713F31" w14:textId="77777777" w:rsidR="008A0E9C" w:rsidRPr="004A7B50" w:rsidRDefault="008A0E9C" w:rsidP="007E6EAB">
      <w:pPr>
        <w:tabs>
          <w:tab w:val="left" w:pos="0"/>
        </w:tabs>
        <w:spacing w:line="276" w:lineRule="auto"/>
        <w:ind w:firstLine="1560"/>
        <w:jc w:val="both"/>
      </w:pPr>
      <w:r w:rsidRPr="004A7B50">
        <w:t>senatore Anita Čerņavska,</w:t>
      </w:r>
    </w:p>
    <w:p w14:paraId="119202BC" w14:textId="77777777" w:rsidR="00257986" w:rsidRPr="00BE1E47" w:rsidRDefault="008A0E9C" w:rsidP="007E6EAB">
      <w:pPr>
        <w:spacing w:line="276" w:lineRule="auto"/>
        <w:ind w:firstLine="1560"/>
        <w:jc w:val="both"/>
      </w:pPr>
      <w:r w:rsidRPr="004A7B50">
        <w:t>senatore Marika Senkāne</w:t>
      </w:r>
    </w:p>
    <w:p w14:paraId="297FA829" w14:textId="77777777" w:rsidR="00406E3A" w:rsidRPr="003209D6" w:rsidRDefault="00406E3A" w:rsidP="0055639E">
      <w:pPr>
        <w:spacing w:line="276" w:lineRule="auto"/>
        <w:ind w:firstLine="3544"/>
        <w:jc w:val="both"/>
      </w:pPr>
    </w:p>
    <w:p w14:paraId="2162F9C6" w14:textId="5945B8B7" w:rsidR="009A7C70" w:rsidRPr="003843C4" w:rsidRDefault="00BE2A49" w:rsidP="0055639E">
      <w:pPr>
        <w:spacing w:line="276" w:lineRule="auto"/>
        <w:ind w:firstLine="567"/>
        <w:jc w:val="both"/>
      </w:pPr>
      <w:r w:rsidRPr="004C67C9">
        <w:t xml:space="preserve">izskatīja </w:t>
      </w:r>
      <w:r w:rsidR="004C67C9" w:rsidRPr="004C67C9">
        <w:t xml:space="preserve">rakstveida procesā </w:t>
      </w:r>
      <w:r w:rsidR="00AD6BCD">
        <w:t>civil</w:t>
      </w:r>
      <w:r w:rsidR="004C67C9">
        <w:t>lietu</w:t>
      </w:r>
      <w:r w:rsidR="00AD6BCD">
        <w:t xml:space="preserve"> </w:t>
      </w:r>
      <w:r w:rsidR="00E82251">
        <w:t>[per. A]</w:t>
      </w:r>
      <w:r w:rsidR="009D6033">
        <w:t xml:space="preserve"> prasībā pret akciju sabiedrību „HAUSMASTER” un </w:t>
      </w:r>
      <w:r w:rsidR="00DF1722">
        <w:t>[per. B]</w:t>
      </w:r>
      <w:r w:rsidR="007E6EAB">
        <w:t xml:space="preserve"> par zaudējumu atlīdzināšanu</w:t>
      </w:r>
      <w:r w:rsidR="009D6033">
        <w:t xml:space="preserve"> </w:t>
      </w:r>
      <w:r w:rsidR="00AD6BCD">
        <w:t xml:space="preserve">sakarā ar </w:t>
      </w:r>
      <w:r w:rsidR="00DF1722">
        <w:t>[per. B]</w:t>
      </w:r>
      <w:r w:rsidR="009D6033">
        <w:t xml:space="preserve"> kasācijas sūdzību par Rīgas apgabaltiesas </w:t>
      </w:r>
      <w:proofErr w:type="gramStart"/>
      <w:r w:rsidR="009D6033">
        <w:t>2020.gada</w:t>
      </w:r>
      <w:proofErr w:type="gramEnd"/>
      <w:r w:rsidR="009D6033">
        <w:t xml:space="preserve"> 2.aprīļa spriedumu</w:t>
      </w:r>
      <w:r w:rsidR="00EF4A54">
        <w:t>.</w:t>
      </w:r>
    </w:p>
    <w:p w14:paraId="6D14E257" w14:textId="77777777" w:rsidR="009A7C70" w:rsidRPr="00257986" w:rsidRDefault="009A7C70" w:rsidP="0055639E">
      <w:pPr>
        <w:spacing w:line="276" w:lineRule="auto"/>
        <w:ind w:firstLine="567"/>
        <w:jc w:val="both"/>
      </w:pPr>
    </w:p>
    <w:p w14:paraId="553C1366" w14:textId="77777777" w:rsidR="009A7C70" w:rsidRPr="003843C4" w:rsidRDefault="009A7C70" w:rsidP="0055639E">
      <w:pPr>
        <w:spacing w:line="276" w:lineRule="auto"/>
        <w:jc w:val="center"/>
        <w:rPr>
          <w:b/>
        </w:rPr>
      </w:pPr>
      <w:r w:rsidRPr="003843C4">
        <w:rPr>
          <w:b/>
        </w:rPr>
        <w:t>Aprakstošā daļa</w:t>
      </w:r>
    </w:p>
    <w:p w14:paraId="7CC10A31" w14:textId="77777777" w:rsidR="009A7C70" w:rsidRPr="00257986" w:rsidRDefault="009A7C70" w:rsidP="0055639E">
      <w:pPr>
        <w:spacing w:line="276" w:lineRule="auto"/>
        <w:ind w:firstLine="567"/>
        <w:jc w:val="both"/>
      </w:pPr>
    </w:p>
    <w:p w14:paraId="14B0E759" w14:textId="7F927382" w:rsidR="006416AF" w:rsidRDefault="00A27F6C" w:rsidP="006416AF">
      <w:pPr>
        <w:spacing w:line="276" w:lineRule="auto"/>
        <w:ind w:firstLine="567"/>
        <w:jc w:val="both"/>
      </w:pPr>
      <w:r>
        <w:rPr>
          <w:color w:val="000000"/>
          <w:lang w:eastAsia="lv-LV"/>
        </w:rPr>
        <w:t xml:space="preserve">[1] </w:t>
      </w:r>
      <w:r w:rsidR="00E82251">
        <w:t>[Per. A]</w:t>
      </w:r>
      <w:r w:rsidR="006416AF" w:rsidRPr="002037F1">
        <w:t xml:space="preserve"> </w:t>
      </w:r>
      <w:proofErr w:type="gramStart"/>
      <w:r w:rsidR="00D218D1">
        <w:t>2015.gada</w:t>
      </w:r>
      <w:proofErr w:type="gramEnd"/>
      <w:r w:rsidR="00D218D1">
        <w:t xml:space="preserve"> 26.oktobrī </w:t>
      </w:r>
      <w:r w:rsidR="000D3E66" w:rsidRPr="000D3E66">
        <w:t>Rīgas pilsētas zemesgrāmatas nodalījumā Nr. </w:t>
      </w:r>
      <w:r w:rsidR="003D6F93">
        <w:t>[..]</w:t>
      </w:r>
      <w:r w:rsidR="006416AF" w:rsidRPr="000D3E66">
        <w:t xml:space="preserve"> </w:t>
      </w:r>
      <w:r w:rsidR="006416AF">
        <w:t xml:space="preserve">nostiprinātas īpašuma tiesības uz </w:t>
      </w:r>
      <w:r w:rsidR="000D3E66">
        <w:t>nekustamo īpašumu</w:t>
      </w:r>
      <w:r w:rsidR="006416AF" w:rsidRPr="002037F1">
        <w:t xml:space="preserve"> </w:t>
      </w:r>
      <w:r w:rsidR="003D6F93">
        <w:t>[adrese]</w:t>
      </w:r>
      <w:r w:rsidR="006416AF">
        <w:t>,</w:t>
      </w:r>
      <w:r w:rsidR="006416AF" w:rsidRPr="002037F1">
        <w:t xml:space="preserve"> </w:t>
      </w:r>
      <w:r w:rsidR="006416AF">
        <w:t xml:space="preserve">kas sastāv no dzīvokļa </w:t>
      </w:r>
      <w:r w:rsidR="00D218D1">
        <w:t xml:space="preserve">Nr. 45 </w:t>
      </w:r>
      <w:r w:rsidR="006416AF">
        <w:t xml:space="preserve">un </w:t>
      </w:r>
      <w:r w:rsidR="00716C88">
        <w:t xml:space="preserve">kopīpašuma </w:t>
      </w:r>
      <w:r w:rsidR="006416AF">
        <w:t>757/73289 domājamām daļām</w:t>
      </w:r>
      <w:r w:rsidR="006416AF" w:rsidRPr="002037F1">
        <w:t xml:space="preserve"> no daudzdzīvokļu mājas.</w:t>
      </w:r>
    </w:p>
    <w:p w14:paraId="61A80A63" w14:textId="5D630130" w:rsidR="009C02FB" w:rsidRDefault="00DF1722" w:rsidP="009C02FB">
      <w:pPr>
        <w:spacing w:line="276" w:lineRule="auto"/>
        <w:ind w:firstLine="567"/>
        <w:jc w:val="both"/>
      </w:pPr>
      <w:r>
        <w:t>[Per. B]</w:t>
      </w:r>
      <w:r w:rsidR="006416AF" w:rsidRPr="002037F1">
        <w:rPr>
          <w:i/>
        </w:rPr>
        <w:t xml:space="preserve"> </w:t>
      </w:r>
      <w:proofErr w:type="gramStart"/>
      <w:r w:rsidR="005F20E2">
        <w:t>2013.gada</w:t>
      </w:r>
      <w:proofErr w:type="gramEnd"/>
      <w:r w:rsidR="005F20E2">
        <w:t xml:space="preserve"> 11.oktobrī </w:t>
      </w:r>
      <w:r w:rsidR="000D3E66" w:rsidRPr="000D3E66">
        <w:t>Rīgas pilsētas zemesgrāmatas nodalījumā Nr. </w:t>
      </w:r>
      <w:r w:rsidR="003D6F93">
        <w:t>]..]</w:t>
      </w:r>
      <w:r w:rsidR="006416AF">
        <w:t xml:space="preserve"> nostiprinātas īpašuma tiesības uz </w:t>
      </w:r>
      <w:r w:rsidR="000D3E66">
        <w:t>nekustamo īpašumu</w:t>
      </w:r>
      <w:r w:rsidR="000D3E66" w:rsidRPr="002037F1">
        <w:t xml:space="preserve"> </w:t>
      </w:r>
      <w:r w:rsidR="003D6F93">
        <w:t>[adrese]</w:t>
      </w:r>
      <w:r w:rsidR="006416AF">
        <w:t>,</w:t>
      </w:r>
      <w:r w:rsidR="006416AF" w:rsidRPr="002037F1">
        <w:t xml:space="preserve"> </w:t>
      </w:r>
      <w:r w:rsidR="006416AF">
        <w:t xml:space="preserve">kas sastāv no dzīvokļa </w:t>
      </w:r>
      <w:r w:rsidR="000D3E66">
        <w:t xml:space="preserve">Nr. 46 </w:t>
      </w:r>
      <w:r w:rsidR="006416AF">
        <w:t xml:space="preserve">un </w:t>
      </w:r>
      <w:r w:rsidR="00716C88">
        <w:t xml:space="preserve">kopīpašuma </w:t>
      </w:r>
      <w:r w:rsidR="006416AF">
        <w:t>1757/73289</w:t>
      </w:r>
      <w:r w:rsidR="00716C88">
        <w:t xml:space="preserve"> </w:t>
      </w:r>
      <w:r w:rsidR="006416AF">
        <w:t>domājamām daļām</w:t>
      </w:r>
      <w:r w:rsidR="006416AF" w:rsidRPr="002037F1">
        <w:t xml:space="preserve"> no daudzdzīvokļu mājas.</w:t>
      </w:r>
    </w:p>
    <w:p w14:paraId="06A355A1" w14:textId="77777777" w:rsidR="00716C88" w:rsidRDefault="00716C88" w:rsidP="009C02FB">
      <w:pPr>
        <w:spacing w:line="276" w:lineRule="auto"/>
        <w:ind w:firstLine="567"/>
        <w:jc w:val="both"/>
      </w:pPr>
    </w:p>
    <w:p w14:paraId="4318B6EA" w14:textId="2274342B" w:rsidR="009D6033" w:rsidRPr="009C02FB" w:rsidRDefault="006416AF" w:rsidP="009C02FB">
      <w:pPr>
        <w:spacing w:line="276" w:lineRule="auto"/>
        <w:ind w:firstLine="567"/>
        <w:jc w:val="both"/>
        <w:rPr>
          <w:color w:val="000000"/>
          <w:lang w:eastAsia="lv-LV"/>
        </w:rPr>
      </w:pPr>
      <w:r>
        <w:rPr>
          <w:color w:val="000000"/>
          <w:lang w:eastAsia="lv-LV"/>
        </w:rPr>
        <w:t xml:space="preserve">[2] </w:t>
      </w:r>
      <w:r w:rsidR="00E82251">
        <w:t>[Per. A]</w:t>
      </w:r>
      <w:r w:rsidR="009D6033">
        <w:t xml:space="preserve"> </w:t>
      </w:r>
      <w:proofErr w:type="gramStart"/>
      <w:r w:rsidR="00A27F6C" w:rsidRPr="00DD7144">
        <w:rPr>
          <w:color w:val="000000"/>
          <w:lang w:eastAsia="lv-LV"/>
        </w:rPr>
        <w:t>20</w:t>
      </w:r>
      <w:r w:rsidR="00DD7144" w:rsidRPr="00DD7144">
        <w:rPr>
          <w:color w:val="000000"/>
          <w:lang w:eastAsia="lv-LV"/>
        </w:rPr>
        <w:t>18</w:t>
      </w:r>
      <w:r w:rsidR="00A27F6C" w:rsidRPr="00DD7144">
        <w:rPr>
          <w:color w:val="000000"/>
          <w:lang w:eastAsia="lv-LV"/>
        </w:rPr>
        <w:t>.gada</w:t>
      </w:r>
      <w:proofErr w:type="gramEnd"/>
      <w:r w:rsidR="00A27F6C" w:rsidRPr="00DD7144">
        <w:rPr>
          <w:color w:val="000000"/>
          <w:lang w:eastAsia="lv-LV"/>
        </w:rPr>
        <w:t xml:space="preserve"> </w:t>
      </w:r>
      <w:r w:rsidR="00DD7144" w:rsidRPr="00DD7144">
        <w:rPr>
          <w:color w:val="000000"/>
          <w:lang w:eastAsia="lv-LV"/>
        </w:rPr>
        <w:t>10</w:t>
      </w:r>
      <w:r w:rsidR="00B16271" w:rsidRPr="00DD7144">
        <w:rPr>
          <w:color w:val="000000"/>
          <w:lang w:eastAsia="lv-LV"/>
        </w:rPr>
        <w:t>.</w:t>
      </w:r>
      <w:r w:rsidR="00DD7144" w:rsidRPr="00DD7144">
        <w:rPr>
          <w:color w:val="000000"/>
          <w:lang w:eastAsia="lv-LV"/>
        </w:rPr>
        <w:t>aprīlī</w:t>
      </w:r>
      <w:r w:rsidR="00A27F6C">
        <w:rPr>
          <w:color w:val="000000"/>
          <w:lang w:eastAsia="lv-LV"/>
        </w:rPr>
        <w:t xml:space="preserve"> </w:t>
      </w:r>
      <w:r w:rsidR="00DD7144">
        <w:rPr>
          <w:color w:val="000000"/>
          <w:lang w:eastAsia="lv-LV"/>
        </w:rPr>
        <w:t>Rīgas pilsētas Latgales priekšpilsētas</w:t>
      </w:r>
      <w:r w:rsidR="00272AA1">
        <w:rPr>
          <w:color w:val="000000"/>
          <w:lang w:eastAsia="lv-LV"/>
        </w:rPr>
        <w:t xml:space="preserve"> </w:t>
      </w:r>
      <w:r w:rsidR="00832E7C" w:rsidRPr="008F5139">
        <w:rPr>
          <w:color w:val="000000"/>
          <w:lang w:eastAsia="lv-LV"/>
        </w:rPr>
        <w:t>tiesā</w:t>
      </w:r>
      <w:r w:rsidR="00832E7C">
        <w:rPr>
          <w:color w:val="000000"/>
          <w:lang w:eastAsia="lv-LV"/>
        </w:rPr>
        <w:t xml:space="preserve"> </w:t>
      </w:r>
      <w:r w:rsidR="00A27F6C">
        <w:rPr>
          <w:color w:val="000000"/>
          <w:lang w:eastAsia="lv-LV"/>
        </w:rPr>
        <w:t xml:space="preserve">pret </w:t>
      </w:r>
      <w:r w:rsidR="009D6033">
        <w:t xml:space="preserve">akciju sabiedrību </w:t>
      </w:r>
      <w:r w:rsidR="00DD7144">
        <w:t xml:space="preserve">(turpmāk – AS) </w:t>
      </w:r>
      <w:r w:rsidR="009D6033">
        <w:t xml:space="preserve">„HAUSMASTER” un </w:t>
      </w:r>
      <w:r w:rsidR="00DF1722">
        <w:t>[per. B]</w:t>
      </w:r>
      <w:r w:rsidR="004813C2" w:rsidRPr="004813C2">
        <w:rPr>
          <w:color w:val="000000"/>
          <w:lang w:eastAsia="lv-LV"/>
        </w:rPr>
        <w:t xml:space="preserve"> </w:t>
      </w:r>
      <w:r w:rsidR="004813C2" w:rsidRPr="00E62FAE">
        <w:rPr>
          <w:color w:val="000000"/>
          <w:lang w:eastAsia="lv-LV"/>
        </w:rPr>
        <w:t>cēla</w:t>
      </w:r>
      <w:r w:rsidR="004813C2">
        <w:rPr>
          <w:color w:val="000000"/>
          <w:lang w:eastAsia="lv-LV"/>
        </w:rPr>
        <w:t xml:space="preserve"> prasību</w:t>
      </w:r>
      <w:r w:rsidR="000A2E88">
        <w:t xml:space="preserve">, </w:t>
      </w:r>
      <w:r w:rsidR="00606007">
        <w:t>lūdzot</w:t>
      </w:r>
      <w:r w:rsidR="009D6033">
        <w:t>:</w:t>
      </w:r>
    </w:p>
    <w:p w14:paraId="262DF60B" w14:textId="77777777" w:rsidR="00DD7144" w:rsidRDefault="004B4B02" w:rsidP="00DD7144">
      <w:pPr>
        <w:spacing w:line="276" w:lineRule="auto"/>
        <w:ind w:firstLine="567"/>
        <w:jc w:val="both"/>
      </w:pPr>
      <w:r>
        <w:t>1)</w:t>
      </w:r>
      <w:r w:rsidR="00DD7144">
        <w:t xml:space="preserve"> piedzīt no AS „HAUSMASTER” </w:t>
      </w:r>
      <w:r>
        <w:t>prasītāja labā</w:t>
      </w:r>
      <w:r w:rsidR="00DD7144">
        <w:t xml:space="preserve"> zaudējumu atlīdzību </w:t>
      </w:r>
      <w:r w:rsidR="005A17B4">
        <w:t>3</w:t>
      </w:r>
      <w:r w:rsidR="005A17B4" w:rsidRPr="005A17B4">
        <w:t>377,56</w:t>
      </w:r>
      <w:r w:rsidR="005A17B4">
        <w:t> </w:t>
      </w:r>
      <w:r w:rsidR="00C53DF7">
        <w:t>EUR</w:t>
      </w:r>
      <w:r w:rsidR="00DD7144">
        <w:t>;</w:t>
      </w:r>
    </w:p>
    <w:p w14:paraId="4C44BEF7" w14:textId="5465EFF1" w:rsidR="00DD7144" w:rsidRDefault="004B4B02" w:rsidP="00DD7144">
      <w:pPr>
        <w:spacing w:line="276" w:lineRule="auto"/>
        <w:ind w:firstLine="567"/>
        <w:jc w:val="both"/>
      </w:pPr>
      <w:r>
        <w:t>2)</w:t>
      </w:r>
      <w:r w:rsidR="00DD7144">
        <w:t xml:space="preserve"> piedzīt no </w:t>
      </w:r>
      <w:r w:rsidR="00DF1722">
        <w:t>[per. B]</w:t>
      </w:r>
      <w:r w:rsidR="00DD7144">
        <w:t xml:space="preserve"> </w:t>
      </w:r>
      <w:r w:rsidR="00327206">
        <w:t>prasītāja</w:t>
      </w:r>
      <w:r>
        <w:t xml:space="preserve"> labā</w:t>
      </w:r>
      <w:r w:rsidR="00DD7144">
        <w:t xml:space="preserve"> zaudējumu atlīdzību </w:t>
      </w:r>
      <w:r w:rsidR="00EF0AD7">
        <w:t>3</w:t>
      </w:r>
      <w:r w:rsidR="00EF0AD7" w:rsidRPr="00EF0AD7">
        <w:t>277,86</w:t>
      </w:r>
      <w:r w:rsidR="00EF0AD7">
        <w:t> EUR</w:t>
      </w:r>
      <w:r w:rsidR="00DD7144">
        <w:t>.</w:t>
      </w:r>
    </w:p>
    <w:p w14:paraId="045EE1B3" w14:textId="77777777" w:rsidR="00753F1F" w:rsidRDefault="00272AA1" w:rsidP="0055639E">
      <w:pPr>
        <w:spacing w:line="276" w:lineRule="auto"/>
        <w:ind w:firstLine="567"/>
        <w:jc w:val="both"/>
      </w:pPr>
      <w:r w:rsidRPr="00A53E6D">
        <w:t>Prasības pi</w:t>
      </w:r>
      <w:r w:rsidR="004B4B02">
        <w:t>eteikumā norādīti šādi apstākļi un pamatojums.</w:t>
      </w:r>
    </w:p>
    <w:p w14:paraId="47054CF2" w14:textId="759E9DF0" w:rsidR="00DF4E16" w:rsidRDefault="006416AF" w:rsidP="0055639E">
      <w:pPr>
        <w:spacing w:line="276" w:lineRule="auto"/>
        <w:ind w:firstLine="567"/>
        <w:jc w:val="both"/>
      </w:pPr>
      <w:r>
        <w:t>[2</w:t>
      </w:r>
      <w:r w:rsidR="00753F1F" w:rsidRPr="00752AAD">
        <w:t>.1]</w:t>
      </w:r>
      <w:r w:rsidR="00753F1F">
        <w:t xml:space="preserve"> </w:t>
      </w:r>
      <w:r w:rsidR="00643178">
        <w:t>Prasītāja</w:t>
      </w:r>
      <w:r w:rsidR="00844CEF">
        <w:t>m piederoš</w:t>
      </w:r>
      <w:r w:rsidR="00427479">
        <w:t xml:space="preserve">ais dzīvoklis </w:t>
      </w:r>
      <w:r w:rsidR="003D6F93">
        <w:t>[adrese]</w:t>
      </w:r>
      <w:r w:rsidR="006048DE">
        <w:t xml:space="preserve"> </w:t>
      </w:r>
      <w:r w:rsidR="00844CEF">
        <w:t>45</w:t>
      </w:r>
      <w:r w:rsidR="006048DE">
        <w:t>, atrodas</w:t>
      </w:r>
      <w:r w:rsidR="00C46AAB" w:rsidRPr="00C46AAB">
        <w:t xml:space="preserve"> </w:t>
      </w:r>
      <w:r w:rsidR="00C46AAB">
        <w:t xml:space="preserve">daudzdzīvokļu dzīvojamās mājas </w:t>
      </w:r>
      <w:r w:rsidR="00BA1D99">
        <w:t xml:space="preserve">trešajā </w:t>
      </w:r>
      <w:r w:rsidR="0089120A">
        <w:t xml:space="preserve">stāvā zem </w:t>
      </w:r>
      <w:r w:rsidR="006048DE">
        <w:t>jumta konstrukcijas</w:t>
      </w:r>
      <w:r w:rsidR="00A82D1E">
        <w:t xml:space="preserve">, kas izveidota uz </w:t>
      </w:r>
      <w:r w:rsidR="00846022">
        <w:t>šī</w:t>
      </w:r>
      <w:r w:rsidR="00A82D1E">
        <w:t xml:space="preserve"> stāva pārseguma</w:t>
      </w:r>
      <w:r w:rsidR="006048DE">
        <w:t xml:space="preserve">. </w:t>
      </w:r>
    </w:p>
    <w:p w14:paraId="3165AD3E" w14:textId="4A977A3B" w:rsidR="006048DE" w:rsidRDefault="00781250" w:rsidP="0055639E">
      <w:pPr>
        <w:spacing w:line="276" w:lineRule="auto"/>
        <w:ind w:firstLine="567"/>
        <w:jc w:val="both"/>
      </w:pPr>
      <w:r>
        <w:t>D</w:t>
      </w:r>
      <w:r w:rsidR="006048DE">
        <w:t>audzdzīvokļu dzīvojam</w:t>
      </w:r>
      <w:r>
        <w:t>ai</w:t>
      </w:r>
      <w:r w:rsidR="006048DE">
        <w:t xml:space="preserve"> māja</w:t>
      </w:r>
      <w:r>
        <w:t>i</w:t>
      </w:r>
      <w:r w:rsidR="006048DE">
        <w:t xml:space="preserve"> </w:t>
      </w:r>
      <w:r w:rsidR="003D6F93">
        <w:t>[adrese]</w:t>
      </w:r>
      <w:r w:rsidR="006048DE">
        <w:t xml:space="preserve">, </w:t>
      </w:r>
      <w:r>
        <w:t xml:space="preserve">nav nodrošināta </w:t>
      </w:r>
      <w:proofErr w:type="gramStart"/>
      <w:r w:rsidR="00DA33A4">
        <w:t xml:space="preserve">tās </w:t>
      </w:r>
      <w:r w:rsidR="00371996">
        <w:t>nesošās konstrukcijas</w:t>
      </w:r>
      <w:proofErr w:type="gramEnd"/>
      <w:r w:rsidR="00371996">
        <w:t xml:space="preserve"> – </w:t>
      </w:r>
      <w:r w:rsidR="006048DE">
        <w:t>jumta</w:t>
      </w:r>
      <w:r w:rsidR="00A45176">
        <w:t xml:space="preserve"> </w:t>
      </w:r>
      <w:r w:rsidR="00371996">
        <w:t>pārseguma</w:t>
      </w:r>
      <w:r w:rsidR="00A45176">
        <w:t xml:space="preserve"> </w:t>
      </w:r>
      <w:r w:rsidR="00C15594">
        <w:t xml:space="preserve">– </w:t>
      </w:r>
      <w:r w:rsidR="006048DE">
        <w:t>h</w:t>
      </w:r>
      <w:r w:rsidR="00296B6C">
        <w:t>idroizolācija</w:t>
      </w:r>
      <w:r w:rsidR="00FB2E6D">
        <w:t xml:space="preserve">. </w:t>
      </w:r>
      <w:r w:rsidR="0010314E">
        <w:t>Laika gaitā, u</w:t>
      </w:r>
      <w:r w:rsidR="002D04D0">
        <w:t xml:space="preserve">zkrājoties </w:t>
      </w:r>
      <w:r w:rsidR="00296B6C">
        <w:t>lietus</w:t>
      </w:r>
      <w:r w:rsidR="00FB2E6D">
        <w:t xml:space="preserve"> ūdeņiem</w:t>
      </w:r>
      <w:r w:rsidR="00296B6C">
        <w:t xml:space="preserve"> un snieg</w:t>
      </w:r>
      <w:r w:rsidR="00FB2E6D">
        <w:t>am</w:t>
      </w:r>
      <w:r w:rsidR="006048DE">
        <w:t>,</w:t>
      </w:r>
      <w:r w:rsidR="00FB2E6D">
        <w:t xml:space="preserve"> </w:t>
      </w:r>
      <w:r w:rsidR="00583F97">
        <w:t>jumta pārsegum</w:t>
      </w:r>
      <w:r w:rsidR="0010314E">
        <w:t>ā</w:t>
      </w:r>
      <w:r w:rsidR="00427479">
        <w:t xml:space="preserve"> radušies bojājumi</w:t>
      </w:r>
      <w:r w:rsidR="00A45176">
        <w:t>,</w:t>
      </w:r>
      <w:r w:rsidR="007C4672" w:rsidRPr="007C4672">
        <w:t xml:space="preserve"> </w:t>
      </w:r>
      <w:r w:rsidR="007C4672">
        <w:t>izraisot sūci</w:t>
      </w:r>
      <w:r w:rsidR="000775F3">
        <w:t xml:space="preserve"> caur </w:t>
      </w:r>
      <w:r w:rsidR="008D6873">
        <w:t xml:space="preserve">jumta </w:t>
      </w:r>
      <w:r w:rsidR="000775F3">
        <w:t>konstrukcij</w:t>
      </w:r>
      <w:r w:rsidR="008D6873">
        <w:t>u</w:t>
      </w:r>
      <w:r w:rsidR="007C4672">
        <w:t>. Iekļūstot ūdenim</w:t>
      </w:r>
      <w:r w:rsidR="00A45176">
        <w:t xml:space="preserve"> </w:t>
      </w:r>
      <w:r w:rsidR="00CC482C">
        <w:t>prasītājam</w:t>
      </w:r>
      <w:r w:rsidR="00534C0E">
        <w:t xml:space="preserve"> piederoš</w:t>
      </w:r>
      <w:r w:rsidR="00176756">
        <w:t>ās</w:t>
      </w:r>
      <w:r w:rsidR="006048DE">
        <w:t xml:space="preserve"> d</w:t>
      </w:r>
      <w:r w:rsidR="00534C0E">
        <w:t>zīvojamās</w:t>
      </w:r>
      <w:r w:rsidR="006048DE">
        <w:t xml:space="preserve"> telp</w:t>
      </w:r>
      <w:r w:rsidR="001A004A">
        <w:t>ās, tā</w:t>
      </w:r>
      <w:r w:rsidR="001255B0">
        <w:t>s</w:t>
      </w:r>
      <w:r w:rsidR="001A004A">
        <w:t xml:space="preserve"> tika </w:t>
      </w:r>
      <w:r w:rsidR="006048DE">
        <w:t>bojā</w:t>
      </w:r>
      <w:r w:rsidR="001255B0">
        <w:t>tas</w:t>
      </w:r>
      <w:r w:rsidR="006048DE">
        <w:t>.</w:t>
      </w:r>
    </w:p>
    <w:p w14:paraId="24B3E862" w14:textId="63A1C3B8" w:rsidR="009E0A72" w:rsidRDefault="00583F97" w:rsidP="007671BD">
      <w:pPr>
        <w:spacing w:line="276" w:lineRule="auto"/>
        <w:ind w:firstLine="567"/>
        <w:jc w:val="both"/>
      </w:pPr>
      <w:r>
        <w:t>P</w:t>
      </w:r>
      <w:r w:rsidR="001563CB">
        <w:t xml:space="preserve">ar </w:t>
      </w:r>
      <w:r w:rsidR="000775F3">
        <w:t>nodarītajiem</w:t>
      </w:r>
      <w:r w:rsidR="008E203D">
        <w:t xml:space="preserve"> </w:t>
      </w:r>
      <w:r w:rsidR="001255B0">
        <w:t>bojājumiem</w:t>
      </w:r>
      <w:r w:rsidR="008E203D">
        <w:t xml:space="preserve"> </w:t>
      </w:r>
      <w:r w:rsidR="00E82251">
        <w:t>[per. A]</w:t>
      </w:r>
      <w:r>
        <w:t xml:space="preserve"> </w:t>
      </w:r>
      <w:r w:rsidR="001563CB">
        <w:t>informēj</w:t>
      </w:r>
      <w:r w:rsidR="00176756">
        <w:t>a</w:t>
      </w:r>
      <w:r w:rsidR="001563CB">
        <w:t xml:space="preserve"> </w:t>
      </w:r>
      <w:r w:rsidR="00176756">
        <w:t>mājas pārvaldniec</w:t>
      </w:r>
      <w:r w:rsidR="00EC0197">
        <w:t>i</w:t>
      </w:r>
      <w:r w:rsidR="00176756">
        <w:t xml:space="preserve"> AS „HAUSMASTER”</w:t>
      </w:r>
      <w:r w:rsidR="009E0A72">
        <w:t xml:space="preserve"> un </w:t>
      </w:r>
      <w:r w:rsidR="00DF1722">
        <w:t>[per. B]</w:t>
      </w:r>
      <w:r w:rsidR="009E0A72">
        <w:t>, kuram piederošā</w:t>
      </w:r>
      <w:r w:rsidR="007671BD">
        <w:t xml:space="preserve"> </w:t>
      </w:r>
      <w:r w:rsidR="009E0A72">
        <w:t xml:space="preserve">dzīvokļa </w:t>
      </w:r>
      <w:r w:rsidR="00CC482C">
        <w:t>īpašuma</w:t>
      </w:r>
      <w:r w:rsidR="001563CB">
        <w:t xml:space="preserve"> </w:t>
      </w:r>
      <w:r w:rsidR="003D6F93">
        <w:t xml:space="preserve">[adrese] </w:t>
      </w:r>
      <w:r w:rsidR="00CC482C">
        <w:t>46</w:t>
      </w:r>
      <w:r w:rsidR="001563CB">
        <w:t xml:space="preserve">, </w:t>
      </w:r>
      <w:r w:rsidR="0089120A">
        <w:t>sastāvā ietilpst</w:t>
      </w:r>
      <w:r w:rsidR="000C461D">
        <w:t>ošā</w:t>
      </w:r>
      <w:r w:rsidR="001563CB">
        <w:t xml:space="preserve"> terase</w:t>
      </w:r>
      <w:r w:rsidR="000C461D">
        <w:t xml:space="preserve"> </w:t>
      </w:r>
      <w:r w:rsidR="000775F3">
        <w:t>ir ierīkota</w:t>
      </w:r>
      <w:r w:rsidR="001563CB">
        <w:t xml:space="preserve"> uz jumta konstrukcijas virs prasītāja </w:t>
      </w:r>
      <w:r w:rsidR="000C461D">
        <w:t>dzīvokļa</w:t>
      </w:r>
      <w:r w:rsidR="006D3C39">
        <w:t>.</w:t>
      </w:r>
    </w:p>
    <w:p w14:paraId="24E6CEAC" w14:textId="05F752C1" w:rsidR="004B598E" w:rsidRDefault="00DF1722" w:rsidP="007671BD">
      <w:pPr>
        <w:spacing w:line="276" w:lineRule="auto"/>
        <w:ind w:firstLine="567"/>
        <w:jc w:val="both"/>
      </w:pPr>
      <w:r>
        <w:t>[Per. B]</w:t>
      </w:r>
      <w:r w:rsidR="001E3C8B">
        <w:t xml:space="preserve"> ir atbildīgs par </w:t>
      </w:r>
      <w:r w:rsidR="00CC482C">
        <w:t>dzīvojamo telpu appludināšanas rezultātā prasītājam</w:t>
      </w:r>
      <w:r w:rsidR="001E3C8B">
        <w:t xml:space="preserve"> </w:t>
      </w:r>
      <w:r w:rsidR="00CC482C">
        <w:t>nodarītajiem</w:t>
      </w:r>
      <w:r w:rsidR="001E3C8B">
        <w:t xml:space="preserve"> zaudējumiem, jo </w:t>
      </w:r>
      <w:r w:rsidR="00CC482C">
        <w:t>atbildētāja</w:t>
      </w:r>
      <w:r w:rsidR="000C461D">
        <w:t>m piederoš</w:t>
      </w:r>
      <w:r w:rsidR="00F44C0F">
        <w:t>ajai</w:t>
      </w:r>
      <w:r w:rsidR="000C461D">
        <w:t xml:space="preserve"> </w:t>
      </w:r>
      <w:r w:rsidR="001E3C8B">
        <w:t>teras</w:t>
      </w:r>
      <w:r w:rsidR="004B4CAF">
        <w:t>e</w:t>
      </w:r>
      <w:r w:rsidR="00F44C0F">
        <w:t xml:space="preserve">i </w:t>
      </w:r>
      <w:r w:rsidR="001D479A">
        <w:t>ir bojāta</w:t>
      </w:r>
      <w:r w:rsidR="004B4CAF">
        <w:t xml:space="preserve"> </w:t>
      </w:r>
      <w:r w:rsidR="001E3C8B">
        <w:t>hidroizolācij</w:t>
      </w:r>
      <w:r w:rsidR="00F44C0F">
        <w:t>a</w:t>
      </w:r>
      <w:r w:rsidR="001E3C8B">
        <w:t>.</w:t>
      </w:r>
    </w:p>
    <w:p w14:paraId="45935282" w14:textId="77777777" w:rsidR="007E1226" w:rsidRDefault="004B598E" w:rsidP="004B598E">
      <w:pPr>
        <w:spacing w:line="276" w:lineRule="auto"/>
        <w:ind w:firstLine="567"/>
        <w:jc w:val="both"/>
      </w:pPr>
      <w:r>
        <w:lastRenderedPageBreak/>
        <w:t xml:space="preserve">Atbildētājiem atsakoties </w:t>
      </w:r>
      <w:r w:rsidR="0093458B">
        <w:t>novērst</w:t>
      </w:r>
      <w:r w:rsidR="00BD06F9">
        <w:t xml:space="preserve"> jumta pārseguma un dzīvojamo telpu </w:t>
      </w:r>
      <w:r w:rsidR="0093458B">
        <w:t>bojājumus</w:t>
      </w:r>
      <w:r>
        <w:t>, p</w:t>
      </w:r>
      <w:r w:rsidR="007E1226">
        <w:t xml:space="preserve">rasītājs bija spiests </w:t>
      </w:r>
      <w:r w:rsidR="00CE7DD2">
        <w:t xml:space="preserve">veikt </w:t>
      </w:r>
      <w:r w:rsidR="00560A06">
        <w:t xml:space="preserve">nepieciešamos </w:t>
      </w:r>
      <w:r w:rsidR="00997D85">
        <w:t>remonta</w:t>
      </w:r>
      <w:r w:rsidR="00D46712">
        <w:t xml:space="preserve"> </w:t>
      </w:r>
      <w:r w:rsidR="00CE7DD2">
        <w:t>darbus un segt ar t</w:t>
      </w:r>
      <w:r w:rsidR="00122496">
        <w:t>iem</w:t>
      </w:r>
      <w:r w:rsidR="00CE7DD2">
        <w:t xml:space="preserve"> saistītos </w:t>
      </w:r>
      <w:r w:rsidR="00D46712">
        <w:t>izdevumus</w:t>
      </w:r>
      <w:r w:rsidR="00F86BB8">
        <w:t>, kā rezultātā viņam radušies zaudējumi.</w:t>
      </w:r>
    </w:p>
    <w:p w14:paraId="3FD11DA4" w14:textId="09E8329C" w:rsidR="00F86BB8" w:rsidRDefault="00E82251" w:rsidP="00A144D4">
      <w:pPr>
        <w:spacing w:line="276" w:lineRule="auto"/>
        <w:ind w:firstLine="567"/>
        <w:jc w:val="both"/>
      </w:pPr>
      <w:r>
        <w:t>[Per. A]</w:t>
      </w:r>
      <w:r w:rsidR="006C6359">
        <w:t xml:space="preserve"> </w:t>
      </w:r>
      <w:r w:rsidR="00F86BB8">
        <w:t>par terases s</w:t>
      </w:r>
      <w:r w:rsidR="00451151">
        <w:t>eguma atjaunošan</w:t>
      </w:r>
      <w:r w:rsidR="00285D63">
        <w:t xml:space="preserve">u </w:t>
      </w:r>
      <w:r w:rsidR="00F44C0F">
        <w:t xml:space="preserve">darbu izpildītājai </w:t>
      </w:r>
      <w:r w:rsidR="00B4154C">
        <w:t xml:space="preserve">sabiedrībai ar ierobežotu atbildību (turpmāk – SIA) „Ekers-J” </w:t>
      </w:r>
      <w:r w:rsidR="00F86BB8">
        <w:t>samaksāj</w:t>
      </w:r>
      <w:r w:rsidR="00213E96">
        <w:t>a</w:t>
      </w:r>
      <w:r w:rsidR="00F86BB8">
        <w:t xml:space="preserve"> 1843,66 EUR.</w:t>
      </w:r>
      <w:r w:rsidR="002605AF">
        <w:t xml:space="preserve"> Šie </w:t>
      </w:r>
      <w:r w:rsidR="00213E96">
        <w:t xml:space="preserve">izdevumi </w:t>
      </w:r>
      <w:r w:rsidR="002C0E91">
        <w:t xml:space="preserve">atbilstoši Dzīvokļa īpašuma likuma </w:t>
      </w:r>
      <w:proofErr w:type="gramStart"/>
      <w:r w:rsidR="002C0E91">
        <w:t>14.panta</w:t>
      </w:r>
      <w:proofErr w:type="gramEnd"/>
      <w:r w:rsidR="002C0E91">
        <w:t xml:space="preserve"> pirmajai daļai, 10.panta </w:t>
      </w:r>
      <w:r w:rsidR="002B789D">
        <w:t xml:space="preserve">pirmās daļas </w:t>
      </w:r>
      <w:r w:rsidR="002C0E91">
        <w:t>6.punktam un Civillikuma 1084.pantam</w:t>
      </w:r>
      <w:r w:rsidR="001837F8">
        <w:t xml:space="preserve"> </w:t>
      </w:r>
      <w:r w:rsidR="002605AF">
        <w:t xml:space="preserve">jāatlīdzina </w:t>
      </w:r>
      <w:r w:rsidR="00DF1722">
        <w:t>[per. B]</w:t>
      </w:r>
      <w:r w:rsidR="00C812EA">
        <w:t>, kurš</w:t>
      </w:r>
      <w:r w:rsidR="00E2417A">
        <w:t>,</w:t>
      </w:r>
      <w:r w:rsidR="00C812EA">
        <w:t xml:space="preserve"> </w:t>
      </w:r>
      <w:r w:rsidR="00281E0F">
        <w:t xml:space="preserve">savlaicīgi </w:t>
      </w:r>
      <w:r w:rsidR="00A144D4">
        <w:t xml:space="preserve">nenovēršot </w:t>
      </w:r>
      <w:r w:rsidR="00B4154C">
        <w:t xml:space="preserve">terases </w:t>
      </w:r>
      <w:r w:rsidR="00A144D4">
        <w:t xml:space="preserve">hidroizolācijas </w:t>
      </w:r>
      <w:r w:rsidR="00BA768B">
        <w:t>defektus</w:t>
      </w:r>
      <w:r w:rsidR="00A144D4">
        <w:t xml:space="preserve">, ir </w:t>
      </w:r>
      <w:r w:rsidR="006A23E9">
        <w:t>vainojams dzīvojam</w:t>
      </w:r>
      <w:r w:rsidR="00B4154C">
        <w:t>o</w:t>
      </w:r>
      <w:r w:rsidR="006A23E9">
        <w:t xml:space="preserve"> telp</w:t>
      </w:r>
      <w:r w:rsidR="00B4154C">
        <w:t>u appludināšanā</w:t>
      </w:r>
      <w:r w:rsidR="002605AF">
        <w:t>.</w:t>
      </w:r>
    </w:p>
    <w:p w14:paraId="546B034E" w14:textId="77777777" w:rsidR="00F86BB8" w:rsidRDefault="00281E0F" w:rsidP="00281E0F">
      <w:pPr>
        <w:spacing w:line="276" w:lineRule="auto"/>
        <w:ind w:firstLine="567"/>
        <w:jc w:val="both"/>
      </w:pPr>
      <w:r>
        <w:t>I</w:t>
      </w:r>
      <w:r w:rsidR="006A23E9">
        <w:t>zdevumi</w:t>
      </w:r>
      <w:r w:rsidR="00632252">
        <w:t xml:space="preserve"> </w:t>
      </w:r>
      <w:r w:rsidR="00B22781">
        <w:t xml:space="preserve">1943,36 EUR </w:t>
      </w:r>
      <w:r w:rsidR="00F86BB8">
        <w:t>par terases parapeta remont</w:t>
      </w:r>
      <w:r w:rsidR="00285D63">
        <w:t>u</w:t>
      </w:r>
      <w:r w:rsidR="00C661FC">
        <w:t xml:space="preserve"> </w:t>
      </w:r>
      <w:r w:rsidR="006A23E9">
        <w:t>ir</w:t>
      </w:r>
      <w:r w:rsidR="00F86BB8">
        <w:t xml:space="preserve"> </w:t>
      </w:r>
      <w:r w:rsidR="002605AF">
        <w:t xml:space="preserve">jāatlīdzina </w:t>
      </w:r>
      <w:r w:rsidR="006A23E9">
        <w:t xml:space="preserve">pārvaldniecei </w:t>
      </w:r>
      <w:r w:rsidR="002605AF">
        <w:t xml:space="preserve">AS „HAUSMASTER”, </w:t>
      </w:r>
      <w:r w:rsidR="00862E46">
        <w:t>kura ir atbildīga par dzīvojamās mājas kopīpašuma daļas</w:t>
      </w:r>
      <w:r w:rsidR="00B22781">
        <w:t xml:space="preserve"> uzturēšanu</w:t>
      </w:r>
      <w:r>
        <w:t>, bet i</w:t>
      </w:r>
      <w:r w:rsidR="00862E46">
        <w:t>zdevumi</w:t>
      </w:r>
      <w:r w:rsidR="00632252">
        <w:t xml:space="preserve"> </w:t>
      </w:r>
      <w:r w:rsidR="00B22781">
        <w:t xml:space="preserve">2818,40 EUR </w:t>
      </w:r>
      <w:r w:rsidR="00F86BB8">
        <w:t xml:space="preserve">par </w:t>
      </w:r>
      <w:r w:rsidR="001837F8">
        <w:t xml:space="preserve">dzīvojamo telpu </w:t>
      </w:r>
      <w:r w:rsidR="00F86BB8">
        <w:t xml:space="preserve">iekšējās apdares </w:t>
      </w:r>
      <w:r w:rsidR="00DC5154">
        <w:t>atjaunošanu</w:t>
      </w:r>
      <w:r w:rsidR="00F86BB8">
        <w:t xml:space="preserve"> </w:t>
      </w:r>
      <w:r w:rsidR="00B22781">
        <w:t>un</w:t>
      </w:r>
      <w:r w:rsidR="00C812EA">
        <w:t xml:space="preserve"> </w:t>
      </w:r>
      <w:r w:rsidR="00B22781">
        <w:t xml:space="preserve">50 EUR </w:t>
      </w:r>
      <w:r w:rsidR="00092845">
        <w:t xml:space="preserve">par </w:t>
      </w:r>
      <w:r w:rsidR="00E2417A">
        <w:t>tāmes sastādīšan</w:t>
      </w:r>
      <w:r w:rsidR="00092845">
        <w:t xml:space="preserve">u </w:t>
      </w:r>
      <w:r w:rsidR="00862E46">
        <w:t xml:space="preserve">ir </w:t>
      </w:r>
      <w:r w:rsidR="002605AF">
        <w:t>jāatlīdzina abiem atbildētājiem</w:t>
      </w:r>
      <w:r w:rsidR="00E2417A">
        <w:t xml:space="preserve"> līdzīgās daļās</w:t>
      </w:r>
      <w:r w:rsidR="002605AF">
        <w:t>.</w:t>
      </w:r>
    </w:p>
    <w:p w14:paraId="286AA24D" w14:textId="77777777" w:rsidR="00145C84" w:rsidRDefault="006416AF" w:rsidP="0055639E">
      <w:pPr>
        <w:spacing w:line="276" w:lineRule="auto"/>
        <w:ind w:firstLine="567"/>
        <w:jc w:val="both"/>
      </w:pPr>
      <w:r>
        <w:t>[2</w:t>
      </w:r>
      <w:r w:rsidR="009D6033">
        <w:t xml:space="preserve">.2] </w:t>
      </w:r>
      <w:r w:rsidR="00606007">
        <w:t xml:space="preserve">Prasība pamatota ar </w:t>
      </w:r>
      <w:r w:rsidR="00A7400D">
        <w:t xml:space="preserve">Dzīvojamo māju pārvaldīšanas likuma 4. un </w:t>
      </w:r>
      <w:proofErr w:type="gramStart"/>
      <w:r w:rsidR="00A7400D">
        <w:t>6.pantu</w:t>
      </w:r>
      <w:proofErr w:type="gramEnd"/>
      <w:r w:rsidR="00A7400D">
        <w:t xml:space="preserve">, Dzīvokļa īpašuma likuma 10.panta </w:t>
      </w:r>
      <w:r w:rsidR="00FF2C2C">
        <w:t>pirmās daļas 6.punktu</w:t>
      </w:r>
      <w:r w:rsidR="00A7400D">
        <w:t xml:space="preserve">, Ministru kabineta </w:t>
      </w:r>
      <w:r w:rsidR="00A7400D" w:rsidRPr="00A7400D">
        <w:rPr>
          <w:shd w:val="clear" w:color="auto" w:fill="FFFFFF"/>
        </w:rPr>
        <w:t>2010.gada 28.septembr</w:t>
      </w:r>
      <w:r w:rsidR="00A7400D">
        <w:rPr>
          <w:shd w:val="clear" w:color="auto" w:fill="FFFFFF"/>
        </w:rPr>
        <w:t>a noteikumu Nr. 907 „Dzīvojamās mājas, tajā esošo iekārtu un komunikāciju apsekošanas, tehniskās apkopes un kārtējā remonta noteikumi” 4., 11., 14., 15., 17., 18. un 19.punktu, Civillikuma 1084., 1431., 1587., 1590., 1770., 1771., 1775. un 1779.pantu.</w:t>
      </w:r>
    </w:p>
    <w:p w14:paraId="1DE12B15" w14:textId="77777777" w:rsidR="00A27F6C" w:rsidRDefault="00A27F6C" w:rsidP="0055639E">
      <w:pPr>
        <w:spacing w:line="276" w:lineRule="auto"/>
        <w:ind w:firstLine="567"/>
        <w:jc w:val="both"/>
        <w:rPr>
          <w:lang w:eastAsia="lv-LV"/>
        </w:rPr>
      </w:pPr>
      <w:r>
        <w:rPr>
          <w:color w:val="000000"/>
          <w:lang w:eastAsia="lv-LV"/>
        </w:rPr>
        <w:t xml:space="preserve"> </w:t>
      </w:r>
    </w:p>
    <w:p w14:paraId="623E8690" w14:textId="18D6D247" w:rsidR="00810F6E" w:rsidRPr="00810F6E" w:rsidRDefault="006416AF" w:rsidP="00E5566E">
      <w:pPr>
        <w:spacing w:line="276" w:lineRule="auto"/>
        <w:ind w:left="-5" w:right="5" w:firstLine="572"/>
        <w:jc w:val="both"/>
      </w:pPr>
      <w:r>
        <w:rPr>
          <w:lang w:eastAsia="lv-LV"/>
        </w:rPr>
        <w:t>[3</w:t>
      </w:r>
      <w:r w:rsidR="00A27F6C" w:rsidRPr="00A97698">
        <w:rPr>
          <w:lang w:eastAsia="lv-LV"/>
        </w:rPr>
        <w:t>]</w:t>
      </w:r>
      <w:r w:rsidR="00A27F6C" w:rsidRPr="00C861C1">
        <w:rPr>
          <w:lang w:eastAsia="lv-LV"/>
        </w:rPr>
        <w:t xml:space="preserve"> </w:t>
      </w:r>
      <w:r w:rsidR="00A27F6C" w:rsidRPr="00CE6EB4">
        <w:rPr>
          <w:lang w:eastAsia="lv-LV"/>
        </w:rPr>
        <w:t xml:space="preserve">Ar </w:t>
      </w:r>
      <w:r w:rsidR="004C292D" w:rsidRPr="002037F1">
        <w:t>Rīgas pilsētas Latgales priekšpilsētas tiesa</w:t>
      </w:r>
      <w:r w:rsidR="004C292D">
        <w:t>s</w:t>
      </w:r>
      <w:r w:rsidR="00832E7C" w:rsidRPr="00CE6EB4">
        <w:rPr>
          <w:lang w:eastAsia="lv-LV"/>
        </w:rPr>
        <w:t xml:space="preserve"> </w:t>
      </w:r>
      <w:proofErr w:type="gramStart"/>
      <w:r w:rsidR="00E5566E">
        <w:t>2019.gada</w:t>
      </w:r>
      <w:proofErr w:type="gramEnd"/>
      <w:r w:rsidR="00E5566E">
        <w:t xml:space="preserve"> 21.</w:t>
      </w:r>
      <w:r w:rsidR="00E5566E" w:rsidRPr="002037F1">
        <w:t>august</w:t>
      </w:r>
      <w:r w:rsidR="00E5566E">
        <w:t>a</w:t>
      </w:r>
      <w:r w:rsidR="00A27F6C" w:rsidRPr="00CE6EB4">
        <w:rPr>
          <w:lang w:eastAsia="lv-LV"/>
        </w:rPr>
        <w:t xml:space="preserve"> spriedumu</w:t>
      </w:r>
      <w:r w:rsidR="00D53420" w:rsidRPr="00CE6EB4">
        <w:rPr>
          <w:lang w:eastAsia="lv-LV"/>
        </w:rPr>
        <w:t xml:space="preserve"> </w:t>
      </w:r>
      <w:r w:rsidR="00E5566E" w:rsidRPr="00E5566E">
        <w:t>prasība apmierināta</w:t>
      </w:r>
      <w:r w:rsidR="0044398B" w:rsidRPr="0044398B">
        <w:t xml:space="preserve"> </w:t>
      </w:r>
      <w:r w:rsidR="0044398B" w:rsidRPr="00E5566E">
        <w:t>daļēji</w:t>
      </w:r>
      <w:r w:rsidR="0044398B">
        <w:t xml:space="preserve">, </w:t>
      </w:r>
      <w:r w:rsidR="00DD7DBD">
        <w:t>piedz</w:t>
      </w:r>
      <w:r w:rsidR="0044398B">
        <w:t>enot</w:t>
      </w:r>
      <w:r w:rsidR="00E5566E" w:rsidRPr="00E5566E">
        <w:t xml:space="preserve"> no AS „HAUSMASTER” </w:t>
      </w:r>
      <w:r w:rsidR="00E82251">
        <w:t>[per. A]</w:t>
      </w:r>
      <w:r w:rsidR="00F47ECB">
        <w:t xml:space="preserve"> labā</w:t>
      </w:r>
      <w:r w:rsidR="00E5566E" w:rsidRPr="00E5566E">
        <w:t xml:space="preserve"> zaudējumu atlīdzību 3377,56 EUR</w:t>
      </w:r>
      <w:r w:rsidR="0044398B">
        <w:t>. P</w:t>
      </w:r>
      <w:r w:rsidR="00E5566E" w:rsidRPr="00E5566E">
        <w:t>rasīb</w:t>
      </w:r>
      <w:r w:rsidR="00E2417A">
        <w:t>a</w:t>
      </w:r>
      <w:r w:rsidR="00E5566E" w:rsidRPr="00E5566E">
        <w:t xml:space="preserve"> daļā pret </w:t>
      </w:r>
      <w:r w:rsidR="00DF1722">
        <w:t>[per. B]</w:t>
      </w:r>
      <w:r w:rsidR="00326A9F" w:rsidRPr="00326A9F">
        <w:t xml:space="preserve"> </w:t>
      </w:r>
      <w:r w:rsidR="00326A9F">
        <w:t>noraidī</w:t>
      </w:r>
      <w:r w:rsidR="0044398B">
        <w:t>ta</w:t>
      </w:r>
      <w:r w:rsidR="00E5566E" w:rsidRPr="00E5566E">
        <w:t>.</w:t>
      </w:r>
    </w:p>
    <w:p w14:paraId="13BD3C86" w14:textId="77777777" w:rsidR="000F21AB" w:rsidRPr="00810F6E" w:rsidRDefault="000F21AB" w:rsidP="0055639E">
      <w:pPr>
        <w:spacing w:line="276" w:lineRule="auto"/>
        <w:ind w:firstLine="567"/>
        <w:jc w:val="both"/>
      </w:pPr>
      <w:r w:rsidRPr="00810F6E">
        <w:t xml:space="preserve"> </w:t>
      </w:r>
    </w:p>
    <w:p w14:paraId="5DC79DF8" w14:textId="4D8341F2" w:rsidR="006B1784" w:rsidRDefault="006416AF" w:rsidP="006B1784">
      <w:pPr>
        <w:spacing w:line="276" w:lineRule="auto"/>
        <w:ind w:right="6" w:firstLine="567"/>
        <w:jc w:val="both"/>
      </w:pPr>
      <w:r>
        <w:t>[4</w:t>
      </w:r>
      <w:r w:rsidR="00A27F6C">
        <w:t xml:space="preserve">] </w:t>
      </w:r>
      <w:r w:rsidR="006E5637">
        <w:t>Rīgas apgabaltiesa, i</w:t>
      </w:r>
      <w:r w:rsidR="00A27F6C">
        <w:t xml:space="preserve">zskatījusi lietu sakarā ar </w:t>
      </w:r>
      <w:r w:rsidR="00E82251">
        <w:t>[per. A]</w:t>
      </w:r>
      <w:r w:rsidR="00DE20F3">
        <w:t xml:space="preserve"> un </w:t>
      </w:r>
      <w:r w:rsidR="00DE20F3" w:rsidRPr="00E5566E">
        <w:t>AS „HAUSMASTER”</w:t>
      </w:r>
      <w:r w:rsidR="00DE20F3">
        <w:t xml:space="preserve"> apelācijas sūdzībām</w:t>
      </w:r>
      <w:r w:rsidR="00A27F6C">
        <w:t xml:space="preserve">, </w:t>
      </w:r>
      <w:r w:rsidR="00DE20F3">
        <w:t xml:space="preserve">ar </w:t>
      </w:r>
      <w:proofErr w:type="gramStart"/>
      <w:r w:rsidR="00DE20F3">
        <w:t>2020.gada</w:t>
      </w:r>
      <w:proofErr w:type="gramEnd"/>
      <w:r w:rsidR="00DE20F3">
        <w:t xml:space="preserve"> 2.aprīļa spriedumu</w:t>
      </w:r>
      <w:r w:rsidR="001E7248">
        <w:t xml:space="preserve"> </w:t>
      </w:r>
      <w:r w:rsidR="006B1784" w:rsidRPr="006B1784">
        <w:t>prasību</w:t>
      </w:r>
      <w:r w:rsidR="00E2417A" w:rsidRPr="00E2417A">
        <w:t xml:space="preserve"> </w:t>
      </w:r>
      <w:r w:rsidR="00E2417A" w:rsidRPr="006B1784">
        <w:t>apmierināja</w:t>
      </w:r>
      <w:r w:rsidR="006B1784" w:rsidRPr="006B1784">
        <w:t>.</w:t>
      </w:r>
      <w:r w:rsidR="00A56650">
        <w:t xml:space="preserve"> Tiesa nosprieda</w:t>
      </w:r>
      <w:r w:rsidR="006B1784">
        <w:t>:</w:t>
      </w:r>
    </w:p>
    <w:p w14:paraId="4E042343" w14:textId="77777777" w:rsidR="006B1784" w:rsidRDefault="00FE6889" w:rsidP="006B1784">
      <w:pPr>
        <w:spacing w:line="276" w:lineRule="auto"/>
        <w:ind w:right="6" w:firstLine="567"/>
        <w:jc w:val="both"/>
      </w:pPr>
      <w:r>
        <w:t>1)</w:t>
      </w:r>
      <w:r w:rsidR="006B1784" w:rsidRPr="006B1784">
        <w:t xml:space="preserve"> piedzīt no AS „HAUSMASTER” </w:t>
      </w:r>
      <w:r w:rsidR="00B40E2C">
        <w:t>prasītāja labā</w:t>
      </w:r>
      <w:r w:rsidR="006B1784" w:rsidRPr="006B1784">
        <w:t xml:space="preserve"> zaudējumu atlīdzību 3377,56</w:t>
      </w:r>
      <w:r w:rsidR="00680DDA">
        <w:t> </w:t>
      </w:r>
      <w:r w:rsidR="006B1784" w:rsidRPr="006B1784">
        <w:t xml:space="preserve">EUR un tiesāšanās izdevumus 1035,94 EUR, bet </w:t>
      </w:r>
      <w:r w:rsidR="00B40E2C">
        <w:t xml:space="preserve">valsts </w:t>
      </w:r>
      <w:r w:rsidR="00013A54">
        <w:t>ienākumos</w:t>
      </w:r>
      <w:r w:rsidR="006B1784" w:rsidRPr="006B1784">
        <w:t xml:space="preserve"> ar lietas izskatīšanu saistītos izdevumus 4,51 EUR;</w:t>
      </w:r>
    </w:p>
    <w:p w14:paraId="0FC997F6" w14:textId="39F2349D" w:rsidR="006B1784" w:rsidRDefault="00FE6889" w:rsidP="006B1784">
      <w:pPr>
        <w:spacing w:line="276" w:lineRule="auto"/>
        <w:ind w:right="6" w:firstLine="567"/>
        <w:jc w:val="both"/>
      </w:pPr>
      <w:r>
        <w:t>2)</w:t>
      </w:r>
      <w:r w:rsidR="006B1784" w:rsidRPr="006B1784">
        <w:t xml:space="preserve"> piedzīt no </w:t>
      </w:r>
      <w:r w:rsidR="00DF1722">
        <w:t>[per. B]</w:t>
      </w:r>
      <w:r w:rsidR="006B1784" w:rsidRPr="006B1784">
        <w:t xml:space="preserve"> </w:t>
      </w:r>
      <w:r w:rsidR="000C5CBB">
        <w:t>prasītāja</w:t>
      </w:r>
      <w:r w:rsidR="00B40E2C">
        <w:t xml:space="preserve"> labā</w:t>
      </w:r>
      <w:r w:rsidR="006B1784" w:rsidRPr="006B1784">
        <w:t xml:space="preserve"> zaudējumu atlīdzību 3277,86</w:t>
      </w:r>
      <w:r w:rsidR="00680DDA">
        <w:t> </w:t>
      </w:r>
      <w:r w:rsidR="006B1784" w:rsidRPr="006B1784">
        <w:t xml:space="preserve">EUR un tiesāšanās izdevumus 1035,94 EUR, bet </w:t>
      </w:r>
      <w:r w:rsidR="00B40E2C">
        <w:t xml:space="preserve">valsts </w:t>
      </w:r>
      <w:r w:rsidR="00274ADE">
        <w:t>ienākumos</w:t>
      </w:r>
      <w:r w:rsidR="006B1784" w:rsidRPr="006B1784">
        <w:t xml:space="preserve"> ar lietas izskatīšanu saistītos izdevumus 4,51 EUR;</w:t>
      </w:r>
    </w:p>
    <w:p w14:paraId="43D76AF2" w14:textId="77777777" w:rsidR="006B1784" w:rsidRDefault="00FE6889" w:rsidP="006B1784">
      <w:pPr>
        <w:spacing w:line="276" w:lineRule="auto"/>
        <w:ind w:right="6" w:firstLine="567"/>
        <w:jc w:val="both"/>
      </w:pPr>
      <w:r>
        <w:t>3)</w:t>
      </w:r>
      <w:r w:rsidR="006B1784" w:rsidRPr="006B1784">
        <w:t xml:space="preserve"> noteikt prasītājam tiesības saņemt likumiskos 6 % gadā no neatmaksātā</w:t>
      </w:r>
      <w:r w:rsidR="006E5637">
        <w:t>s</w:t>
      </w:r>
      <w:r w:rsidR="006B1784" w:rsidRPr="006B1784">
        <w:t xml:space="preserve"> parāda summas līdz sprieduma izpilde</w:t>
      </w:r>
      <w:r w:rsidR="006E5637">
        <w:t>s dienai</w:t>
      </w:r>
      <w:r w:rsidR="006B1784" w:rsidRPr="006B1784">
        <w:t>.</w:t>
      </w:r>
    </w:p>
    <w:p w14:paraId="3A2E90B1" w14:textId="77777777" w:rsidR="00A27F6C" w:rsidRDefault="00272AA1" w:rsidP="006B1784">
      <w:pPr>
        <w:spacing w:line="276" w:lineRule="auto"/>
        <w:ind w:firstLine="567"/>
        <w:jc w:val="both"/>
        <w:rPr>
          <w:lang w:eastAsia="lv-LV"/>
        </w:rPr>
      </w:pPr>
      <w:r w:rsidRPr="006B1784">
        <w:t xml:space="preserve">Spriedumā </w:t>
      </w:r>
      <w:r w:rsidR="00500AD8">
        <w:t>citastarp</w:t>
      </w:r>
      <w:r w:rsidR="00500AD8" w:rsidRPr="006B1784">
        <w:t xml:space="preserve"> </w:t>
      </w:r>
      <w:r w:rsidRPr="006B1784">
        <w:t>norādīti šādi motīvi.</w:t>
      </w:r>
    </w:p>
    <w:p w14:paraId="2771BAC8" w14:textId="2324051F" w:rsidR="000E2A61" w:rsidRDefault="006416AF" w:rsidP="00092845">
      <w:pPr>
        <w:spacing w:line="276" w:lineRule="auto"/>
        <w:ind w:firstLine="567"/>
        <w:jc w:val="both"/>
      </w:pPr>
      <w:r>
        <w:t>[4</w:t>
      </w:r>
      <w:r w:rsidR="00DC5678" w:rsidRPr="00500AD8">
        <w:t>.1]</w:t>
      </w:r>
      <w:r w:rsidR="00DC5154">
        <w:rPr>
          <w:lang w:eastAsia="lv-LV"/>
        </w:rPr>
        <w:t xml:space="preserve"> </w:t>
      </w:r>
      <w:r w:rsidR="00B52FC4" w:rsidRPr="006B1784">
        <w:t xml:space="preserve">AS „HAUSMASTER” </w:t>
      </w:r>
      <w:r w:rsidR="00B52FC4">
        <w:t>un</w:t>
      </w:r>
      <w:r w:rsidR="00B52FC4" w:rsidRPr="00B52FC4">
        <w:t xml:space="preserve"> </w:t>
      </w:r>
      <w:r w:rsidR="00E82251">
        <w:t>[per. A]</w:t>
      </w:r>
      <w:r w:rsidR="00B52FC4">
        <w:t xml:space="preserve"> </w:t>
      </w:r>
      <w:proofErr w:type="gramStart"/>
      <w:r w:rsidR="00CA2A43">
        <w:t>2017.gada</w:t>
      </w:r>
      <w:proofErr w:type="gramEnd"/>
      <w:r w:rsidR="00CA2A43">
        <w:t xml:space="preserve"> 25.septembr</w:t>
      </w:r>
      <w:r w:rsidR="00B52FC4">
        <w:t>ī sastādītajā</w:t>
      </w:r>
      <w:r w:rsidR="00E962F4">
        <w:t xml:space="preserve"> </w:t>
      </w:r>
      <w:r w:rsidR="000E2A61" w:rsidRPr="000E2A61">
        <w:t>akt</w:t>
      </w:r>
      <w:r w:rsidR="00B52FC4">
        <w:t>ā</w:t>
      </w:r>
      <w:r w:rsidR="004C2826">
        <w:t xml:space="preserve"> </w:t>
      </w:r>
      <w:r w:rsidR="00B52FC4">
        <w:t>norādīts</w:t>
      </w:r>
      <w:r w:rsidR="004C2826">
        <w:t xml:space="preserve">, ka </w:t>
      </w:r>
      <w:r w:rsidR="004C2826" w:rsidRPr="000E2A61">
        <w:t>dzīvo</w:t>
      </w:r>
      <w:r w:rsidR="00D31AF6">
        <w:t>jamās telpās</w:t>
      </w:r>
      <w:r w:rsidR="004C2826" w:rsidRPr="000E2A61">
        <w:t xml:space="preserve"> </w:t>
      </w:r>
      <w:r w:rsidR="003D6F93">
        <w:t xml:space="preserve">[adrese] </w:t>
      </w:r>
      <w:r w:rsidR="004C2826" w:rsidRPr="000E2A61">
        <w:t xml:space="preserve">45, </w:t>
      </w:r>
      <w:r w:rsidR="00D31AF6">
        <w:t xml:space="preserve">uz </w:t>
      </w:r>
      <w:r w:rsidR="000E2A61" w:rsidRPr="000E2A61">
        <w:t>sienām un griestiem redzamas ūdens notecējuma pēdas</w:t>
      </w:r>
      <w:r w:rsidR="00E2417A">
        <w:t xml:space="preserve"> un </w:t>
      </w:r>
      <w:r w:rsidR="000E2A61" w:rsidRPr="000E2A61">
        <w:t>mitruma ietekmē pacēl</w:t>
      </w:r>
      <w:r w:rsidR="00E962F4">
        <w:t>ies</w:t>
      </w:r>
      <w:r w:rsidR="000E2A61" w:rsidRPr="000E2A61">
        <w:t xml:space="preserve"> grīdas segum</w:t>
      </w:r>
      <w:r w:rsidR="00E962F4">
        <w:t>s</w:t>
      </w:r>
      <w:r w:rsidR="000E2A61" w:rsidRPr="000E2A61">
        <w:t>.</w:t>
      </w:r>
    </w:p>
    <w:p w14:paraId="51175463" w14:textId="23E34A73" w:rsidR="006F5940" w:rsidRDefault="00B52FC4" w:rsidP="00E23147">
      <w:pPr>
        <w:spacing w:line="276" w:lineRule="auto"/>
        <w:ind w:firstLine="567"/>
        <w:jc w:val="both"/>
      </w:pPr>
      <w:r>
        <w:t>Ar s</w:t>
      </w:r>
      <w:r w:rsidR="00B8170C">
        <w:t xml:space="preserve">ertificētas speciālistes </w:t>
      </w:r>
      <w:r w:rsidR="001A002D">
        <w:t>[pers. D]</w:t>
      </w:r>
      <w:r w:rsidR="000E2A61" w:rsidRPr="005C6F00">
        <w:t xml:space="preserve"> </w:t>
      </w:r>
      <w:proofErr w:type="gramStart"/>
      <w:r w:rsidR="000E2A61" w:rsidRPr="005C6F00">
        <w:t>2017.gada</w:t>
      </w:r>
      <w:proofErr w:type="gramEnd"/>
      <w:r w:rsidR="000E2A61" w:rsidRPr="005C6F00">
        <w:t xml:space="preserve"> 13.novembra atzinum</w:t>
      </w:r>
      <w:r>
        <w:t>u apstiprinās</w:t>
      </w:r>
      <w:r w:rsidR="000E2A61" w:rsidRPr="005C6F00">
        <w:t>, ka</w:t>
      </w:r>
      <w:r w:rsidR="00E962F4" w:rsidRPr="00E962F4">
        <w:t xml:space="preserve"> </w:t>
      </w:r>
      <w:r w:rsidR="00E23147" w:rsidRPr="00232677">
        <w:t>dzīvojam</w:t>
      </w:r>
      <w:r w:rsidR="00DA4A3E">
        <w:t>ai</w:t>
      </w:r>
      <w:r w:rsidR="00E23147" w:rsidRPr="00232677">
        <w:t xml:space="preserve"> </w:t>
      </w:r>
      <w:r w:rsidR="00E23147">
        <w:t>māja</w:t>
      </w:r>
      <w:r w:rsidR="00DA4A3E">
        <w:t>i</w:t>
      </w:r>
      <w:r w:rsidR="00E23147">
        <w:t xml:space="preserve"> </w:t>
      </w:r>
      <w:r w:rsidR="003D6F93">
        <w:t>[adrese]</w:t>
      </w:r>
      <w:r w:rsidR="00E962F4" w:rsidRPr="005C6F00">
        <w:t>,</w:t>
      </w:r>
      <w:r w:rsidR="00F22113">
        <w:t xml:space="preserve"> </w:t>
      </w:r>
      <w:r w:rsidR="006F5940" w:rsidRPr="00232677">
        <w:t xml:space="preserve">nav nodrošināta </w:t>
      </w:r>
      <w:r w:rsidR="00DA4A3E">
        <w:t>tās</w:t>
      </w:r>
      <w:r w:rsidR="00525507">
        <w:t xml:space="preserve"> </w:t>
      </w:r>
      <w:r w:rsidR="006F5940" w:rsidRPr="00232677">
        <w:t>nesošās konstrukcijas – jumta pārseguma – h</w:t>
      </w:r>
      <w:r w:rsidR="006F5940">
        <w:t xml:space="preserve">idroizolācija, </w:t>
      </w:r>
      <w:r>
        <w:t>kā rezultātā</w:t>
      </w:r>
      <w:r w:rsidR="006F5940" w:rsidRPr="00232677">
        <w:t xml:space="preserve"> </w:t>
      </w:r>
      <w:r w:rsidR="0087367D">
        <w:t>tiek appludinātas zem jumta pārseguma</w:t>
      </w:r>
      <w:r w:rsidR="00557FF5" w:rsidRPr="00557FF5">
        <w:t xml:space="preserve"> </w:t>
      </w:r>
      <w:r w:rsidR="00557FF5">
        <w:t>izvietotās dzīvojamās telpas</w:t>
      </w:r>
      <w:r w:rsidR="006F5940" w:rsidRPr="00232677">
        <w:t>.</w:t>
      </w:r>
    </w:p>
    <w:p w14:paraId="070D299E" w14:textId="42BD0E31" w:rsidR="0062204E" w:rsidRDefault="006416AF" w:rsidP="00557FF5">
      <w:pPr>
        <w:spacing w:line="276" w:lineRule="auto"/>
        <w:ind w:firstLine="567"/>
        <w:jc w:val="both"/>
      </w:pPr>
      <w:r>
        <w:rPr>
          <w:lang w:eastAsia="lv-LV"/>
        </w:rPr>
        <w:t>[4</w:t>
      </w:r>
      <w:r w:rsidR="005C6F00">
        <w:rPr>
          <w:lang w:eastAsia="lv-LV"/>
        </w:rPr>
        <w:t>.</w:t>
      </w:r>
      <w:r w:rsidR="00B9140A">
        <w:rPr>
          <w:lang w:eastAsia="lv-LV"/>
        </w:rPr>
        <w:t>2</w:t>
      </w:r>
      <w:r w:rsidR="005C6F00">
        <w:rPr>
          <w:lang w:eastAsia="lv-LV"/>
        </w:rPr>
        <w:t xml:space="preserve">] </w:t>
      </w:r>
      <w:r w:rsidR="00DF1722">
        <w:t>[Per. B]</w:t>
      </w:r>
      <w:r w:rsidR="002F5B8D">
        <w:t xml:space="preserve"> nav nodrošinājis </w:t>
      </w:r>
      <w:r w:rsidR="00E90FD6" w:rsidRPr="00E90FD6">
        <w:t>dzīvokļa</w:t>
      </w:r>
      <w:r w:rsidR="00654B3D">
        <w:t xml:space="preserve"> īpašum</w:t>
      </w:r>
      <w:r w:rsidR="00557FF5">
        <w:t>a sastāvā ietilpstošās</w:t>
      </w:r>
      <w:r w:rsidR="00E90FD6" w:rsidRPr="00E90FD6">
        <w:t xml:space="preserve"> terases</w:t>
      </w:r>
      <w:r w:rsidR="0062204E">
        <w:t xml:space="preserve"> uzturēšanu tādā </w:t>
      </w:r>
      <w:r w:rsidR="002F5B8D">
        <w:t xml:space="preserve">tehniskā </w:t>
      </w:r>
      <w:r w:rsidR="0062204E">
        <w:t>stāvoklī</w:t>
      </w:r>
      <w:r w:rsidR="00E90FD6" w:rsidRPr="00E90FD6">
        <w:t xml:space="preserve"> </w:t>
      </w:r>
      <w:r w:rsidR="00F30753">
        <w:t>(tā tekstā)</w:t>
      </w:r>
      <w:r w:rsidR="00E90FD6" w:rsidRPr="00E90FD6">
        <w:t>,</w:t>
      </w:r>
      <w:r w:rsidR="002F5B8D">
        <w:t xml:space="preserve"> lai nepieļautu kaitējum</w:t>
      </w:r>
      <w:r w:rsidR="006E5635">
        <w:t>a nodarīšanu</w:t>
      </w:r>
      <w:r w:rsidR="002F5B8D">
        <w:t xml:space="preserve"> citiem dzīvokļu īpašniekiem.</w:t>
      </w:r>
      <w:r w:rsidR="00E90FD6" w:rsidRPr="00E90FD6">
        <w:t xml:space="preserve"> </w:t>
      </w:r>
    </w:p>
    <w:p w14:paraId="1F024919" w14:textId="77777777" w:rsidR="00557FF5" w:rsidRDefault="0062204E" w:rsidP="00557FF5">
      <w:pPr>
        <w:spacing w:line="276" w:lineRule="auto"/>
        <w:ind w:firstLine="567"/>
        <w:jc w:val="both"/>
      </w:pPr>
      <w:r>
        <w:t>Atbildētāja bezdarbības rezultātā prasītājam nodarīti</w:t>
      </w:r>
      <w:r w:rsidR="000F2B47">
        <w:t xml:space="preserve"> zaudējumi</w:t>
      </w:r>
      <w:r w:rsidR="00E90FD6" w:rsidRPr="00E90FD6">
        <w:t xml:space="preserve">, kas radušies, </w:t>
      </w:r>
      <w:r w:rsidR="00557FF5">
        <w:t>sedzot</w:t>
      </w:r>
      <w:r w:rsidR="00E90FD6" w:rsidRPr="00E90FD6">
        <w:t xml:space="preserve"> terases seguma un dzī</w:t>
      </w:r>
      <w:r w:rsidR="00364EEB">
        <w:t>vojamo telpu atjaunošanas</w:t>
      </w:r>
      <w:r w:rsidR="00E90FD6" w:rsidRPr="00E90FD6">
        <w:t xml:space="preserve"> darbu</w:t>
      </w:r>
      <w:r w:rsidR="00557FF5">
        <w:t xml:space="preserve"> izmaksas</w:t>
      </w:r>
      <w:r w:rsidR="00E90FD6" w:rsidRPr="00E90FD6">
        <w:t>.</w:t>
      </w:r>
    </w:p>
    <w:p w14:paraId="35BB0E7D" w14:textId="776E28B2" w:rsidR="00521715" w:rsidRDefault="00557FF5" w:rsidP="00F30753">
      <w:pPr>
        <w:spacing w:line="276" w:lineRule="auto"/>
        <w:ind w:firstLine="567"/>
        <w:jc w:val="both"/>
      </w:pPr>
      <w:r>
        <w:lastRenderedPageBreak/>
        <w:t xml:space="preserve">[4.3] </w:t>
      </w:r>
      <w:r w:rsidR="00521715" w:rsidRPr="00521715">
        <w:t xml:space="preserve">No AS „HAUSMASTER” piedzenama zaudējumu </w:t>
      </w:r>
      <w:r w:rsidR="00CA658C">
        <w:t>atlīdzība</w:t>
      </w:r>
      <w:r w:rsidR="00521715" w:rsidRPr="00521715">
        <w:t xml:space="preserve"> 3377,56 EUR, </w:t>
      </w:r>
      <w:r w:rsidR="00550988">
        <w:t>šajā</w:t>
      </w:r>
      <w:r w:rsidR="00CA658C">
        <w:t xml:space="preserve"> summā</w:t>
      </w:r>
      <w:r w:rsidR="00550988">
        <w:t xml:space="preserve"> ietverot</w:t>
      </w:r>
      <w:r w:rsidR="00521715" w:rsidRPr="00521715">
        <w:t xml:space="preserve"> </w:t>
      </w:r>
      <w:r w:rsidR="003704D0">
        <w:t xml:space="preserve">izdevumus par </w:t>
      </w:r>
      <w:r w:rsidR="00521715" w:rsidRPr="00521715">
        <w:t>terases parapeta</w:t>
      </w:r>
      <w:r w:rsidR="009B394D" w:rsidRPr="009B394D">
        <w:t xml:space="preserve"> </w:t>
      </w:r>
      <w:r w:rsidR="006A7F39">
        <w:t>un</w:t>
      </w:r>
      <w:r w:rsidR="00521715" w:rsidRPr="00521715">
        <w:t xml:space="preserve"> dzīvo</w:t>
      </w:r>
      <w:r w:rsidR="00CA658C">
        <w:t>jamo telpu</w:t>
      </w:r>
      <w:r w:rsidR="00521715" w:rsidRPr="00521715">
        <w:t xml:space="preserve"> iekšējās apdares </w:t>
      </w:r>
      <w:r w:rsidR="006A7F39">
        <w:t xml:space="preserve">atjaunošanu, kā arī </w:t>
      </w:r>
      <w:r w:rsidR="009343E2">
        <w:t>par</w:t>
      </w:r>
      <w:r w:rsidR="006A7F39">
        <w:t xml:space="preserve"> </w:t>
      </w:r>
      <w:r w:rsidR="00521715" w:rsidRPr="00521715">
        <w:t xml:space="preserve">tāmes </w:t>
      </w:r>
      <w:r w:rsidR="00C26BC9">
        <w:t>sastādīšanu</w:t>
      </w:r>
      <w:r w:rsidR="00521715" w:rsidRPr="00521715">
        <w:t xml:space="preserve">, bet no </w:t>
      </w:r>
      <w:r w:rsidR="00DF1722">
        <w:t>[per. B]</w:t>
      </w:r>
      <w:r w:rsidR="00521715" w:rsidRPr="00521715">
        <w:t xml:space="preserve"> piedzenama zaudējumu </w:t>
      </w:r>
      <w:r w:rsidR="00CA658C">
        <w:t xml:space="preserve">atlīdzība </w:t>
      </w:r>
      <w:r w:rsidR="00521715" w:rsidRPr="00521715">
        <w:t xml:space="preserve">3277,86 EUR, </w:t>
      </w:r>
      <w:r w:rsidR="006A7F39">
        <w:t xml:space="preserve">šajā summā </w:t>
      </w:r>
      <w:r w:rsidR="00C26BC9">
        <w:t xml:space="preserve">ietverot </w:t>
      </w:r>
      <w:r w:rsidR="006A7F39">
        <w:t>izdevumus par</w:t>
      </w:r>
      <w:r w:rsidR="00521715" w:rsidRPr="00521715">
        <w:t xml:space="preserve"> terases seguma un </w:t>
      </w:r>
      <w:r w:rsidR="000E3ED8" w:rsidRPr="00521715">
        <w:t>dzīvo</w:t>
      </w:r>
      <w:r w:rsidR="000E3ED8">
        <w:t>jamo telpu</w:t>
      </w:r>
      <w:r w:rsidR="000E3ED8" w:rsidRPr="00521715">
        <w:t xml:space="preserve"> </w:t>
      </w:r>
      <w:r w:rsidR="00521715" w:rsidRPr="00521715">
        <w:t>iekšējās apdares</w:t>
      </w:r>
      <w:r w:rsidR="00CA658C" w:rsidRPr="00CA658C">
        <w:t xml:space="preserve"> </w:t>
      </w:r>
      <w:r w:rsidR="00CA658C" w:rsidRPr="00521715">
        <w:t>atjaunošan</w:t>
      </w:r>
      <w:r w:rsidR="006A7F39">
        <w:t>u</w:t>
      </w:r>
      <w:r w:rsidR="00521715" w:rsidRPr="00521715">
        <w:t xml:space="preserve">, kā arī </w:t>
      </w:r>
      <w:r w:rsidR="009343E2">
        <w:t xml:space="preserve">par </w:t>
      </w:r>
      <w:r w:rsidR="009343E2" w:rsidRPr="00521715">
        <w:t xml:space="preserve">tāmes </w:t>
      </w:r>
      <w:r w:rsidR="00C26BC9">
        <w:t>sastādīšanu</w:t>
      </w:r>
      <w:r w:rsidR="00521715" w:rsidRPr="00521715">
        <w:t>.</w:t>
      </w:r>
    </w:p>
    <w:p w14:paraId="6427930C" w14:textId="77777777" w:rsidR="002262E7" w:rsidRDefault="002262E7" w:rsidP="006B1784">
      <w:pPr>
        <w:spacing w:line="276" w:lineRule="auto"/>
        <w:ind w:firstLine="567"/>
        <w:jc w:val="both"/>
      </w:pPr>
    </w:p>
    <w:p w14:paraId="5D4111B1" w14:textId="1CDC8BED" w:rsidR="00272AA1" w:rsidRDefault="006416AF" w:rsidP="00272AA1">
      <w:pPr>
        <w:pStyle w:val="BodyText"/>
        <w:spacing w:after="0" w:line="276" w:lineRule="auto"/>
        <w:ind w:firstLine="567"/>
        <w:jc w:val="both"/>
      </w:pPr>
      <w:r>
        <w:rPr>
          <w:lang w:eastAsia="lv-LV"/>
        </w:rPr>
        <w:t>[5</w:t>
      </w:r>
      <w:r w:rsidR="00A27F6C">
        <w:rPr>
          <w:lang w:eastAsia="lv-LV"/>
        </w:rPr>
        <w:t xml:space="preserve">] </w:t>
      </w:r>
      <w:r w:rsidR="00272AA1">
        <w:t xml:space="preserve">Par minēto spriedumu </w:t>
      </w:r>
      <w:r w:rsidR="00DF1722">
        <w:t>[per. B]</w:t>
      </w:r>
      <w:r w:rsidR="00272AA1">
        <w:t xml:space="preserve"> iesniedza kasācijas sūdzību, </w:t>
      </w:r>
      <w:r w:rsidR="00CA658C">
        <w:t>pārsūdzot</w:t>
      </w:r>
      <w:r w:rsidR="00272AA1">
        <w:t xml:space="preserve"> spriedumu </w:t>
      </w:r>
      <w:r w:rsidR="003019E4" w:rsidRPr="003019E4">
        <w:t xml:space="preserve">daļā, ar kuru </w:t>
      </w:r>
      <w:r w:rsidR="003019E4">
        <w:t xml:space="preserve">no </w:t>
      </w:r>
      <w:r w:rsidR="000B0B17">
        <w:t>atbildētāja</w:t>
      </w:r>
      <w:r w:rsidR="003019E4">
        <w:t xml:space="preserve"> </w:t>
      </w:r>
      <w:r w:rsidR="00E82251">
        <w:t>[per. A]</w:t>
      </w:r>
      <w:r w:rsidR="00DD3DAC">
        <w:t xml:space="preserve"> labā</w:t>
      </w:r>
      <w:r w:rsidR="003019E4">
        <w:t xml:space="preserve"> piedzīta zaudējumu atlīdzība 3277,86</w:t>
      </w:r>
      <w:r w:rsidR="004908EA">
        <w:t> </w:t>
      </w:r>
      <w:r w:rsidR="003019E4">
        <w:t>EUR</w:t>
      </w:r>
      <w:r w:rsidR="000B0B17">
        <w:t xml:space="preserve">, </w:t>
      </w:r>
      <w:r w:rsidR="003019E4">
        <w:t>tiesāšanās izdevumi 1035,94 EUR</w:t>
      </w:r>
      <w:r w:rsidR="004A1BCD">
        <w:t>,</w:t>
      </w:r>
      <w:r w:rsidR="000B0B17">
        <w:t xml:space="preserve"> </w:t>
      </w:r>
      <w:r w:rsidR="003019E4">
        <w:t xml:space="preserve">noteiktas prasītājam tiesības saņemt likumiskos </w:t>
      </w:r>
      <w:r w:rsidR="00DD3DAC">
        <w:t>6</w:t>
      </w:r>
      <w:r w:rsidR="003019E4">
        <w:t xml:space="preserve"> </w:t>
      </w:r>
      <w:r w:rsidR="00DD3DAC">
        <w:t>%</w:t>
      </w:r>
      <w:r w:rsidR="003019E4">
        <w:t xml:space="preserve"> gadā no neatmaksātā</w:t>
      </w:r>
      <w:r w:rsidR="000B0B17">
        <w:t>s</w:t>
      </w:r>
      <w:r w:rsidR="003019E4">
        <w:t xml:space="preserve"> parāda summas</w:t>
      </w:r>
      <w:proofErr w:type="gramStart"/>
      <w:r w:rsidR="003019E4">
        <w:t xml:space="preserve"> un</w:t>
      </w:r>
      <w:proofErr w:type="gramEnd"/>
      <w:r w:rsidR="003019E4">
        <w:t xml:space="preserve"> </w:t>
      </w:r>
      <w:r w:rsidR="00DD3DAC">
        <w:t xml:space="preserve">valsts </w:t>
      </w:r>
      <w:r w:rsidR="00E64AB0">
        <w:t>ienākumos</w:t>
      </w:r>
      <w:r w:rsidR="003019E4">
        <w:t xml:space="preserve"> piedzīti ar lietas izskatīšanu saistītie izdevumi 4,51</w:t>
      </w:r>
      <w:r w:rsidR="005C3A10">
        <w:t> </w:t>
      </w:r>
      <w:r w:rsidR="003019E4">
        <w:t>EUR.</w:t>
      </w:r>
      <w:r w:rsidR="00272AA1">
        <w:t xml:space="preserve"> </w:t>
      </w:r>
    </w:p>
    <w:p w14:paraId="2450A771" w14:textId="77777777" w:rsidR="00A27F6C" w:rsidRDefault="00272AA1" w:rsidP="00272AA1">
      <w:pPr>
        <w:spacing w:line="276" w:lineRule="auto"/>
        <w:ind w:firstLine="567"/>
        <w:jc w:val="both"/>
        <w:rPr>
          <w:lang w:eastAsia="lv-LV"/>
        </w:rPr>
      </w:pPr>
      <w:r w:rsidRPr="00252B36">
        <w:t>Sūdzībā norādīti šādi argumenti.</w:t>
      </w:r>
    </w:p>
    <w:p w14:paraId="4534625B" w14:textId="77777777" w:rsidR="00EE3EF2" w:rsidRDefault="006416AF" w:rsidP="00CA658C">
      <w:pPr>
        <w:spacing w:line="276" w:lineRule="auto"/>
        <w:ind w:firstLine="567"/>
        <w:jc w:val="both"/>
      </w:pPr>
      <w:r>
        <w:t>[5</w:t>
      </w:r>
      <w:r w:rsidR="00B24B41" w:rsidRPr="00EA32DB">
        <w:t>.1]</w:t>
      </w:r>
      <w:r w:rsidR="00B24B41">
        <w:t xml:space="preserve"> </w:t>
      </w:r>
      <w:r w:rsidR="009B394D">
        <w:t>Taisot spriedumu lietā, n</w:t>
      </w:r>
      <w:r w:rsidR="00EA32DB">
        <w:t>epa</w:t>
      </w:r>
      <w:r w:rsidR="006C720E">
        <w:t>reizi</w:t>
      </w:r>
      <w:r w:rsidR="00EA32DB">
        <w:t xml:space="preserve"> piemēro</w:t>
      </w:r>
      <w:r w:rsidR="009B394D">
        <w:t>t</w:t>
      </w:r>
      <w:r w:rsidR="006C720E">
        <w:t>as</w:t>
      </w:r>
      <w:r w:rsidR="00EA32DB">
        <w:t xml:space="preserve"> Dzīvokļa īpašuma likum</w:t>
      </w:r>
      <w:r w:rsidR="003002B4">
        <w:t>a normas</w:t>
      </w:r>
      <w:r w:rsidR="00EE3EF2">
        <w:t>.</w:t>
      </w:r>
    </w:p>
    <w:p w14:paraId="05AE21C4" w14:textId="58884CA3" w:rsidR="00EA32DB" w:rsidRDefault="00EE3EF2" w:rsidP="00CA658C">
      <w:pPr>
        <w:spacing w:line="276" w:lineRule="auto"/>
        <w:ind w:firstLine="567"/>
        <w:jc w:val="both"/>
      </w:pPr>
      <w:r>
        <w:t xml:space="preserve">Apelācijas instances tiesa </w:t>
      </w:r>
      <w:r w:rsidR="000A10E2">
        <w:t>nepamatoti</w:t>
      </w:r>
      <w:r>
        <w:t xml:space="preserve"> atzina, ka</w:t>
      </w:r>
      <w:r w:rsidR="00CA658C">
        <w:t xml:space="preserve"> </w:t>
      </w:r>
      <w:r w:rsidR="00EA32DB">
        <w:t xml:space="preserve">par </w:t>
      </w:r>
      <w:r w:rsidR="00E82251">
        <w:t>[per. A]</w:t>
      </w:r>
      <w:r w:rsidR="000B5455">
        <w:t xml:space="preserve"> </w:t>
      </w:r>
      <w:r w:rsidR="00D37E5E">
        <w:t>nodarītajiem zaudējumiem</w:t>
      </w:r>
      <w:r>
        <w:t xml:space="preserve"> </w:t>
      </w:r>
      <w:r w:rsidR="00C6675B">
        <w:t>atbildīgs</w:t>
      </w:r>
      <w:r w:rsidR="00D37E5E">
        <w:t xml:space="preserve"> ir </w:t>
      </w:r>
      <w:r w:rsidR="00DF1722">
        <w:t>[per. B]</w:t>
      </w:r>
      <w:r>
        <w:t xml:space="preserve">, </w:t>
      </w:r>
      <w:r w:rsidR="00353B3D">
        <w:t xml:space="preserve">jo </w:t>
      </w:r>
      <w:r w:rsidR="00C6675B">
        <w:t xml:space="preserve">viņam piederošā dzīvokļa īpašuma </w:t>
      </w:r>
      <w:r w:rsidR="003D6F93">
        <w:t xml:space="preserve">[adrese] </w:t>
      </w:r>
      <w:r w:rsidR="00C6675B" w:rsidRPr="002037F1">
        <w:t xml:space="preserve">46, </w:t>
      </w:r>
      <w:r w:rsidR="00353B3D">
        <w:t>sastāvā ietilpstošajā terasē</w:t>
      </w:r>
      <w:r>
        <w:t xml:space="preserve"> pienācīgā kārtā</w:t>
      </w:r>
      <w:r w:rsidR="00A76D4F" w:rsidRPr="00A76D4F">
        <w:t xml:space="preserve"> </w:t>
      </w:r>
      <w:r w:rsidR="00A76D4F">
        <w:t>nebija</w:t>
      </w:r>
      <w:r>
        <w:t xml:space="preserve"> </w:t>
      </w:r>
      <w:r w:rsidR="00A76D4F">
        <w:t>ierīkota</w:t>
      </w:r>
      <w:r>
        <w:t xml:space="preserve"> hidroizolācija</w:t>
      </w:r>
      <w:r w:rsidR="000A10E2">
        <w:t>, kā rezultātā ūdens iekļuva dzīvojamās telp</w:t>
      </w:r>
      <w:r w:rsidR="00FD2488">
        <w:t>ā</w:t>
      </w:r>
      <w:r w:rsidR="000A10E2">
        <w:t>s, nodarot tām bojājumus</w:t>
      </w:r>
      <w:r w:rsidR="007B77D4">
        <w:t>.</w:t>
      </w:r>
    </w:p>
    <w:p w14:paraId="0452147A" w14:textId="34C81818" w:rsidR="00EA32DB" w:rsidRDefault="000B5455" w:rsidP="000E3ED8">
      <w:pPr>
        <w:spacing w:line="276" w:lineRule="auto"/>
        <w:ind w:firstLine="567"/>
        <w:jc w:val="both"/>
      </w:pPr>
      <w:r>
        <w:t>Šāds secinājums ir pretrunā ar</w:t>
      </w:r>
      <w:r w:rsidR="00BD738B">
        <w:t xml:space="preserve"> lietā esošajiem pierādījumiem, tostarp ar</w:t>
      </w:r>
      <w:r>
        <w:t xml:space="preserve"> </w:t>
      </w:r>
      <w:r w:rsidR="009D2F52">
        <w:t xml:space="preserve">sertificētas speciālistes </w:t>
      </w:r>
      <w:r w:rsidR="001A002D">
        <w:t>[pers. D</w:t>
      </w:r>
      <w:r w:rsidR="001A002D">
        <w:rPr>
          <w:u w:val="double"/>
        </w:rPr>
        <w:t xml:space="preserve">] </w:t>
      </w:r>
      <w:proofErr w:type="gramStart"/>
      <w:r w:rsidR="00EA32DB">
        <w:t>2017.gada</w:t>
      </w:r>
      <w:proofErr w:type="gramEnd"/>
      <w:r w:rsidR="00EA32DB">
        <w:t xml:space="preserve"> 13.novembra atzinum</w:t>
      </w:r>
      <w:r>
        <w:t xml:space="preserve">u, </w:t>
      </w:r>
      <w:r w:rsidR="00353B3D">
        <w:t xml:space="preserve">ar </w:t>
      </w:r>
      <w:r>
        <w:t>kur</w:t>
      </w:r>
      <w:r w:rsidR="00353B3D">
        <w:t>u apstiprinās</w:t>
      </w:r>
      <w:r w:rsidR="00EA32DB">
        <w:t>, ka dzīvojam</w:t>
      </w:r>
      <w:r w:rsidR="00C6675B">
        <w:t>ās</w:t>
      </w:r>
      <w:r>
        <w:t xml:space="preserve"> māja</w:t>
      </w:r>
      <w:r w:rsidR="00C6675B">
        <w:t xml:space="preserve">s </w:t>
      </w:r>
      <w:r w:rsidR="00EA32DB">
        <w:t>jumta pārseguma</w:t>
      </w:r>
      <w:r w:rsidR="00906996">
        <w:t xml:space="preserve"> </w:t>
      </w:r>
      <w:r w:rsidR="006D2046">
        <w:t>hidroizolācija</w:t>
      </w:r>
      <w:r w:rsidR="00C6675B">
        <w:t xml:space="preserve">s </w:t>
      </w:r>
      <w:r w:rsidR="00BD738B">
        <w:t>bojājumu</w:t>
      </w:r>
      <w:r w:rsidR="00C6675B">
        <w:t xml:space="preserve"> dēļ </w:t>
      </w:r>
      <w:r w:rsidR="000E3ED8">
        <w:t>tika appludinātas zem jumta konstrukcijas</w:t>
      </w:r>
      <w:r w:rsidR="000E3ED8" w:rsidRPr="00557FF5">
        <w:t xml:space="preserve"> </w:t>
      </w:r>
      <w:r w:rsidR="000E3ED8">
        <w:t>izvietotās dzīvojamās telpas</w:t>
      </w:r>
      <w:r w:rsidR="000E3ED8" w:rsidRPr="00232677">
        <w:t>.</w:t>
      </w:r>
    </w:p>
    <w:p w14:paraId="5BE84F9B" w14:textId="77777777" w:rsidR="00EA32DB" w:rsidRDefault="00EB050B" w:rsidP="0055639E">
      <w:pPr>
        <w:spacing w:line="276" w:lineRule="auto"/>
        <w:ind w:firstLine="567"/>
        <w:jc w:val="both"/>
      </w:pPr>
      <w:r>
        <w:t xml:space="preserve">Saskaņā ar Dzīvokļa īpašuma likuma </w:t>
      </w:r>
      <w:proofErr w:type="gramStart"/>
      <w:r>
        <w:t>4.panta</w:t>
      </w:r>
      <w:proofErr w:type="gramEnd"/>
      <w:r>
        <w:t xml:space="preserve"> pirmās daļas 1.punktu pie dzīvokļa īpašumiem piederoš</w:t>
      </w:r>
      <w:r w:rsidR="000B5455">
        <w:t>ajā</w:t>
      </w:r>
      <w:r>
        <w:t xml:space="preserve"> kopīpašumā ietilpst dzīvojamās mājas un tās ārtelpu (tostarp terašu) ārējās norobežojošās konstrukcijas. Tātad par terašu ārējo norobežojošo konstrukciju tehnisko stāvokli</w:t>
      </w:r>
      <w:r w:rsidR="000B5455">
        <w:t xml:space="preserve"> </w:t>
      </w:r>
      <w:r>
        <w:t>ir</w:t>
      </w:r>
      <w:r w:rsidR="00C6675B">
        <w:t xml:space="preserve"> </w:t>
      </w:r>
      <w:r>
        <w:t xml:space="preserve">atbildīgi </w:t>
      </w:r>
      <w:r w:rsidR="0063779A">
        <w:t>kopīpašnieki</w:t>
      </w:r>
      <w:r>
        <w:t>. Dzīvokļu īpašniekiem</w:t>
      </w:r>
      <w:r w:rsidR="00BE4689">
        <w:t>,</w:t>
      </w:r>
      <w:r>
        <w:t xml:space="preserve"> pilnvarojot pārvaldnieku veikt dzīvojamās mājas pārvaldīšanu, iepriekš minētā atbildība </w:t>
      </w:r>
      <w:r w:rsidR="00BE4689">
        <w:t>tiek pārnesta</w:t>
      </w:r>
      <w:r>
        <w:t xml:space="preserve"> uz pārvaldnieku.</w:t>
      </w:r>
    </w:p>
    <w:p w14:paraId="7A42CB7D" w14:textId="60F77F02" w:rsidR="00EB050B" w:rsidRDefault="00FF5790" w:rsidP="0055639E">
      <w:pPr>
        <w:spacing w:line="276" w:lineRule="auto"/>
        <w:ind w:firstLine="567"/>
        <w:jc w:val="both"/>
      </w:pPr>
      <w:r>
        <w:t>Līdz ar to</w:t>
      </w:r>
      <w:r w:rsidR="001F1A79">
        <w:t xml:space="preserve"> zaudējumu atlīdzināšanas pienākum</w:t>
      </w:r>
      <w:r>
        <w:t>s nepamatoti</w:t>
      </w:r>
      <w:r w:rsidR="001F1A79">
        <w:t xml:space="preserve"> </w:t>
      </w:r>
      <w:r>
        <w:t>attiecināts uz</w:t>
      </w:r>
      <w:r w:rsidR="001F1A79">
        <w:t xml:space="preserve"> </w:t>
      </w:r>
      <w:r w:rsidR="00DF1722">
        <w:t>[per. B]</w:t>
      </w:r>
      <w:r>
        <w:t xml:space="preserve">, jo lietas izskatīšanas gaitā </w:t>
      </w:r>
      <w:r w:rsidR="00BD738B">
        <w:t xml:space="preserve">viņa prettiesiskā rīcība </w:t>
      </w:r>
      <w:r>
        <w:t>netika konstatēta</w:t>
      </w:r>
      <w:r w:rsidR="001F1A79">
        <w:t>.</w:t>
      </w:r>
    </w:p>
    <w:p w14:paraId="6F8586F9" w14:textId="77777777" w:rsidR="001F1A79" w:rsidRDefault="006416AF" w:rsidP="000B5455">
      <w:pPr>
        <w:spacing w:line="276" w:lineRule="auto"/>
        <w:ind w:firstLine="567"/>
        <w:jc w:val="both"/>
      </w:pPr>
      <w:r>
        <w:t>[5</w:t>
      </w:r>
      <w:r w:rsidR="001F1A79">
        <w:t xml:space="preserve">.2] </w:t>
      </w:r>
      <w:r w:rsidR="00D4648F">
        <w:t>N</w:t>
      </w:r>
      <w:r w:rsidR="001F1A79">
        <w:t>epareizi piemēro</w:t>
      </w:r>
      <w:r w:rsidR="000B5455">
        <w:t>ts</w:t>
      </w:r>
      <w:r w:rsidR="001F1A79">
        <w:t xml:space="preserve"> Civillikuma </w:t>
      </w:r>
      <w:proofErr w:type="gramStart"/>
      <w:r w:rsidR="001F1A79">
        <w:t>1084.pant</w:t>
      </w:r>
      <w:r w:rsidR="000B5455">
        <w:t>s</w:t>
      </w:r>
      <w:proofErr w:type="gramEnd"/>
      <w:r w:rsidR="000B5455">
        <w:t>, jo</w:t>
      </w:r>
      <w:r w:rsidR="000C2376" w:rsidRPr="000C2376">
        <w:t xml:space="preserve"> </w:t>
      </w:r>
      <w:r w:rsidR="000C2376">
        <w:t>hidroizolācijas</w:t>
      </w:r>
      <w:r w:rsidR="000B5455">
        <w:t xml:space="preserve"> </w:t>
      </w:r>
      <w:r w:rsidR="000C2376">
        <w:t>b</w:t>
      </w:r>
      <w:r w:rsidR="001F1A79">
        <w:t>ojājum</w:t>
      </w:r>
      <w:r w:rsidR="000C2376">
        <w:t>i konstatēti</w:t>
      </w:r>
      <w:r w:rsidR="001F1A79">
        <w:t xml:space="preserve"> </w:t>
      </w:r>
      <w:r w:rsidR="000C2376">
        <w:t xml:space="preserve">dzīvojamās mājas </w:t>
      </w:r>
      <w:r w:rsidR="001F1A79">
        <w:t xml:space="preserve">kopīpašumā esošajā daļā, līdz ar to šī norma attiecināma uz </w:t>
      </w:r>
      <w:r w:rsidR="000C2376">
        <w:t xml:space="preserve">dzīvokļu </w:t>
      </w:r>
      <w:r w:rsidR="001F1A79">
        <w:t xml:space="preserve">īpašniekiem. Atbilstoši Dzīvokļa īpašuma likuma </w:t>
      </w:r>
      <w:proofErr w:type="gramStart"/>
      <w:r w:rsidR="001F1A79">
        <w:t>4.panta</w:t>
      </w:r>
      <w:proofErr w:type="gramEnd"/>
      <w:r w:rsidR="001F1A79">
        <w:t xml:space="preserve"> otrajai daļai uz kopīpašumā esošo daudzdzīvokļu mājas daļu attiecināmi Civillikuma 1067.-1072.panta noteikumi, tajā skaitā pienākums </w:t>
      </w:r>
      <w:r w:rsidR="00C74CF8">
        <w:t xml:space="preserve">kopīpašniekiem </w:t>
      </w:r>
      <w:r w:rsidR="001F1A79">
        <w:t>samērīgi ar katra daļu nest zaudējumus, kādi ceļas no kopīgās lietas.</w:t>
      </w:r>
    </w:p>
    <w:p w14:paraId="7097F55E" w14:textId="77777777" w:rsidR="00B24B41" w:rsidRDefault="00B24B41" w:rsidP="0055639E">
      <w:pPr>
        <w:spacing w:line="276" w:lineRule="auto"/>
        <w:ind w:firstLine="567"/>
        <w:jc w:val="both"/>
      </w:pPr>
    </w:p>
    <w:p w14:paraId="10ACFB2E" w14:textId="4AF53EC5" w:rsidR="00602F4D" w:rsidRDefault="006416AF" w:rsidP="0055639E">
      <w:pPr>
        <w:spacing w:line="276" w:lineRule="auto"/>
        <w:ind w:firstLine="567"/>
        <w:jc w:val="both"/>
        <w:rPr>
          <w:spacing w:val="-1"/>
        </w:rPr>
      </w:pPr>
      <w:r>
        <w:rPr>
          <w:lang w:eastAsia="lv-LV"/>
        </w:rPr>
        <w:t>[6</w:t>
      </w:r>
      <w:r w:rsidR="00995821">
        <w:rPr>
          <w:lang w:eastAsia="lv-LV"/>
        </w:rPr>
        <w:t xml:space="preserve">] </w:t>
      </w:r>
      <w:r w:rsidR="00995821">
        <w:rPr>
          <w:spacing w:val="-1"/>
        </w:rPr>
        <w:t xml:space="preserve">Paskaidrojumos </w:t>
      </w:r>
      <w:r w:rsidR="00246407">
        <w:rPr>
          <w:spacing w:val="-1"/>
        </w:rPr>
        <w:t>p</w:t>
      </w:r>
      <w:r w:rsidR="00995821">
        <w:rPr>
          <w:spacing w:val="-1"/>
        </w:rPr>
        <w:t xml:space="preserve">ar kasācijas sūdzību </w:t>
      </w:r>
      <w:r w:rsidR="00E82251">
        <w:t>[per. A]</w:t>
      </w:r>
      <w:r w:rsidR="00F30247" w:rsidRPr="005A7F73">
        <w:rPr>
          <w:spacing w:val="-1"/>
        </w:rPr>
        <w:t xml:space="preserve"> </w:t>
      </w:r>
      <w:r w:rsidR="00995821" w:rsidRPr="005A7F73">
        <w:rPr>
          <w:spacing w:val="-1"/>
        </w:rPr>
        <w:t xml:space="preserve">norādījis, ka </w:t>
      </w:r>
      <w:r w:rsidR="0082003D" w:rsidRPr="00E6269F">
        <w:rPr>
          <w:spacing w:val="-1"/>
        </w:rPr>
        <w:t xml:space="preserve">kasācijas </w:t>
      </w:r>
      <w:r w:rsidR="008D58BD" w:rsidRPr="00E6269F">
        <w:rPr>
          <w:spacing w:val="-1"/>
        </w:rPr>
        <w:t>sūdzība nav pamatota</w:t>
      </w:r>
      <w:r w:rsidR="00C861C1" w:rsidRPr="00E6269F">
        <w:rPr>
          <w:spacing w:val="-1"/>
        </w:rPr>
        <w:t>.</w:t>
      </w:r>
    </w:p>
    <w:p w14:paraId="712B9E01" w14:textId="77777777" w:rsidR="00A45724" w:rsidRDefault="00A45724" w:rsidP="0055639E">
      <w:pPr>
        <w:spacing w:line="276" w:lineRule="auto"/>
        <w:ind w:firstLine="567"/>
        <w:jc w:val="both"/>
        <w:rPr>
          <w:spacing w:val="-1"/>
        </w:rPr>
      </w:pPr>
    </w:p>
    <w:p w14:paraId="315992B6" w14:textId="77777777" w:rsidR="004113C0" w:rsidRDefault="004113C0" w:rsidP="0055639E">
      <w:pPr>
        <w:spacing w:line="276" w:lineRule="auto"/>
        <w:jc w:val="center"/>
        <w:rPr>
          <w:b/>
        </w:rPr>
      </w:pPr>
      <w:r w:rsidRPr="002A4644">
        <w:rPr>
          <w:b/>
        </w:rPr>
        <w:t>Motīvu daļa</w:t>
      </w:r>
    </w:p>
    <w:p w14:paraId="545E1DD1" w14:textId="77777777" w:rsidR="004113C0" w:rsidRDefault="004113C0" w:rsidP="0055639E">
      <w:pPr>
        <w:spacing w:line="276" w:lineRule="auto"/>
        <w:ind w:firstLine="567"/>
        <w:jc w:val="both"/>
        <w:rPr>
          <w:b/>
        </w:rPr>
      </w:pPr>
    </w:p>
    <w:p w14:paraId="39AAC2A1" w14:textId="77777777" w:rsidR="004113C0" w:rsidRDefault="006416AF" w:rsidP="0055639E">
      <w:pPr>
        <w:spacing w:line="276" w:lineRule="auto"/>
        <w:ind w:firstLine="567"/>
        <w:jc w:val="both"/>
      </w:pPr>
      <w:r>
        <w:t>[7</w:t>
      </w:r>
      <w:r w:rsidR="00B11743">
        <w:t xml:space="preserve">] </w:t>
      </w:r>
      <w:r w:rsidR="00BE2A49">
        <w:t xml:space="preserve">Pārbaudījis sprieduma likumību attiecībā uz personu, kas spriedumu pārsūdzējusi, un attiecībā uz argumentiem, kas minēti kasācijas sūdzībā, kā to noteic Civilprocesa likuma </w:t>
      </w:r>
      <w:proofErr w:type="gramStart"/>
      <w:r w:rsidR="00BE2A49">
        <w:t>473.panta</w:t>
      </w:r>
      <w:proofErr w:type="gramEnd"/>
      <w:r w:rsidR="00BE2A49">
        <w:t xml:space="preserve"> pirmā daļa, Senāts atzīst, ka</w:t>
      </w:r>
      <w:r w:rsidR="00272AA1">
        <w:t xml:space="preserve"> </w:t>
      </w:r>
      <w:r w:rsidR="00272AA1" w:rsidRPr="00252B36">
        <w:t>spriedums</w:t>
      </w:r>
      <w:r w:rsidR="00272AA1">
        <w:t xml:space="preserve"> </w:t>
      </w:r>
      <w:r w:rsidR="00E6269F">
        <w:t xml:space="preserve">pārsūdzētajā daļā </w:t>
      </w:r>
      <w:r w:rsidR="00272AA1" w:rsidRPr="002B1890">
        <w:t xml:space="preserve">atceļams un lieta </w:t>
      </w:r>
      <w:r w:rsidR="00E6269F" w:rsidRPr="002B1890">
        <w:t xml:space="preserve">šajā daļā </w:t>
      </w:r>
      <w:r w:rsidR="00272AA1" w:rsidRPr="002B1890">
        <w:t>nododama jaunai izskatīšanai apelācijas instances tiesā.</w:t>
      </w:r>
    </w:p>
    <w:p w14:paraId="66F95CF3" w14:textId="45F81797" w:rsidR="0042202B" w:rsidRDefault="006416AF" w:rsidP="00A455F5">
      <w:pPr>
        <w:spacing w:line="276" w:lineRule="auto"/>
        <w:ind w:firstLine="567"/>
        <w:jc w:val="both"/>
      </w:pPr>
      <w:r>
        <w:t>[7</w:t>
      </w:r>
      <w:r w:rsidR="002B1890">
        <w:t xml:space="preserve">.1] </w:t>
      </w:r>
      <w:r w:rsidR="00E16E69">
        <w:t xml:space="preserve">Lietā starp pusēm strīds </w:t>
      </w:r>
      <w:r w:rsidR="00E83454">
        <w:t xml:space="preserve">ir </w:t>
      </w:r>
      <w:r w:rsidR="00E16E69">
        <w:t xml:space="preserve">par to, vai </w:t>
      </w:r>
      <w:r w:rsidR="00DF1722">
        <w:t>[per. B]</w:t>
      </w:r>
      <w:r w:rsidR="002B1890">
        <w:t xml:space="preserve"> </w:t>
      </w:r>
      <w:r w:rsidR="00543BEA">
        <w:t>ir jāatlīdzina</w:t>
      </w:r>
      <w:r w:rsidR="00543BEA" w:rsidRPr="00543BEA">
        <w:t xml:space="preserve"> </w:t>
      </w:r>
      <w:r w:rsidR="00E82251">
        <w:t>[per. A]</w:t>
      </w:r>
      <w:r w:rsidR="00435779" w:rsidRPr="00435779">
        <w:t xml:space="preserve"> </w:t>
      </w:r>
      <w:r w:rsidR="00A455F5">
        <w:t xml:space="preserve">izdevumi par </w:t>
      </w:r>
      <w:r w:rsidR="00435779">
        <w:t xml:space="preserve">pārseguma virs </w:t>
      </w:r>
      <w:r w:rsidR="00A455F5">
        <w:t>dzīvokļa</w:t>
      </w:r>
      <w:r w:rsidR="00435779">
        <w:t xml:space="preserve"> </w:t>
      </w:r>
      <w:r w:rsidR="003D6F93">
        <w:t xml:space="preserve">[adrese] </w:t>
      </w:r>
      <w:r w:rsidR="00435779" w:rsidRPr="002037F1">
        <w:t>45,</w:t>
      </w:r>
      <w:r w:rsidR="00435779" w:rsidRPr="00435779">
        <w:t xml:space="preserve"> </w:t>
      </w:r>
      <w:r w:rsidR="00435779" w:rsidRPr="005C6F00">
        <w:t>atjaunošan</w:t>
      </w:r>
      <w:r w:rsidR="00A455F5">
        <w:t xml:space="preserve">u </w:t>
      </w:r>
      <w:r w:rsidR="0042202B">
        <w:t>un</w:t>
      </w:r>
      <w:r w:rsidR="00111BB5">
        <w:t xml:space="preserve"> izdevumi par</w:t>
      </w:r>
      <w:r w:rsidR="0042202B">
        <w:t xml:space="preserve"> appludinā</w:t>
      </w:r>
      <w:r w:rsidR="00A455F5">
        <w:t>šanas rezultātā</w:t>
      </w:r>
      <w:r w:rsidR="0042202B">
        <w:t xml:space="preserve"> </w:t>
      </w:r>
      <w:r w:rsidR="009014D1" w:rsidRPr="005C6F00">
        <w:t>dzīv</w:t>
      </w:r>
      <w:r w:rsidR="009014D1">
        <w:t>ojamām telpām</w:t>
      </w:r>
      <w:r w:rsidR="009014D1" w:rsidRPr="005C6F00">
        <w:t xml:space="preserve"> </w:t>
      </w:r>
      <w:r w:rsidR="009014D1">
        <w:t>nodarīto bojājumu novēršanu</w:t>
      </w:r>
      <w:r w:rsidR="0042202B" w:rsidRPr="005C6F00">
        <w:t>.</w:t>
      </w:r>
    </w:p>
    <w:p w14:paraId="076FB48A" w14:textId="71802C8A" w:rsidR="00B70BE4" w:rsidRDefault="006416AF" w:rsidP="007A4C6B">
      <w:pPr>
        <w:spacing w:line="276" w:lineRule="auto"/>
        <w:ind w:firstLine="567"/>
        <w:jc w:val="both"/>
      </w:pPr>
      <w:r>
        <w:lastRenderedPageBreak/>
        <w:t>[7</w:t>
      </w:r>
      <w:r w:rsidR="00FD4D5D">
        <w:t>.2]</w:t>
      </w:r>
      <w:r w:rsidR="00FD4D5D" w:rsidRPr="002037F1">
        <w:t xml:space="preserve"> </w:t>
      </w:r>
      <w:r w:rsidR="00832BDB">
        <w:t>Apelācijas instance</w:t>
      </w:r>
      <w:r w:rsidR="00902F39">
        <w:t>s</w:t>
      </w:r>
      <w:r w:rsidR="00832BDB">
        <w:t xml:space="preserve"> tiesa</w:t>
      </w:r>
      <w:r w:rsidR="00D71CB4">
        <w:t>, izšķirot minēto strīdu,</w:t>
      </w:r>
      <w:r w:rsidR="00832BDB">
        <w:t xml:space="preserve"> </w:t>
      </w:r>
      <w:r w:rsidR="00C5419E">
        <w:t>atzin</w:t>
      </w:r>
      <w:r w:rsidR="00D71CB4">
        <w:t>a</w:t>
      </w:r>
      <w:r w:rsidR="000220F3">
        <w:t xml:space="preserve"> par pierādītu</w:t>
      </w:r>
      <w:r w:rsidR="00832BDB">
        <w:t xml:space="preserve">, ka </w:t>
      </w:r>
      <w:r w:rsidR="00DF1722">
        <w:t>[per. B]</w:t>
      </w:r>
      <w:r w:rsidR="007A4C6B">
        <w:t xml:space="preserve"> nav nodrošinājis </w:t>
      </w:r>
      <w:r w:rsidR="007A4C6B" w:rsidRPr="00E90FD6">
        <w:t>dzīvokļa</w:t>
      </w:r>
      <w:r w:rsidR="007A4C6B">
        <w:t xml:space="preserve"> īpašuma sastāvā ietilpstošās</w:t>
      </w:r>
      <w:r w:rsidR="007A4C6B" w:rsidRPr="00E90FD6">
        <w:t xml:space="preserve"> terases</w:t>
      </w:r>
      <w:r w:rsidR="007A4C6B">
        <w:t xml:space="preserve"> uzturēšanu tādā tehniskā stāvoklī</w:t>
      </w:r>
      <w:r w:rsidR="007A4C6B" w:rsidRPr="00E90FD6">
        <w:t xml:space="preserve"> </w:t>
      </w:r>
      <w:r w:rsidR="007A4C6B">
        <w:t>(tā tekstā)</w:t>
      </w:r>
      <w:r w:rsidR="007A4C6B" w:rsidRPr="00E90FD6">
        <w:t>,</w:t>
      </w:r>
      <w:r w:rsidR="007A4C6B">
        <w:t xml:space="preserve"> kas nepieļautu kaitējuma nodarīšanu citiem dzīvokļu īpašniekiem. A</w:t>
      </w:r>
      <w:r w:rsidR="000220F3">
        <w:t xml:space="preserve">tbildētāja </w:t>
      </w:r>
      <w:r w:rsidR="0033465A">
        <w:t>bezdarbības dēļ</w:t>
      </w:r>
      <w:r w:rsidR="004435FB">
        <w:t xml:space="preserve"> prasītājam </w:t>
      </w:r>
      <w:r w:rsidR="00B70BE4">
        <w:t>ir nodarī</w:t>
      </w:r>
      <w:r w:rsidR="004435FB">
        <w:t>ti</w:t>
      </w:r>
      <w:r w:rsidR="00B70BE4">
        <w:t xml:space="preserve"> zaudējum</w:t>
      </w:r>
      <w:r w:rsidR="004435FB">
        <w:t xml:space="preserve">i, </w:t>
      </w:r>
      <w:r w:rsidR="00F04B81">
        <w:t>kur</w:t>
      </w:r>
      <w:r w:rsidR="00A55290">
        <w:t>os ietilpst</w:t>
      </w:r>
      <w:r w:rsidR="006E0746">
        <w:t xml:space="preserve"> izdevumi par </w:t>
      </w:r>
      <w:r w:rsidR="00B70BE4">
        <w:t>terases segum</w:t>
      </w:r>
      <w:r w:rsidR="006E0746">
        <w:t>a</w:t>
      </w:r>
      <w:r w:rsidR="002E4D55">
        <w:t xml:space="preserve"> (tā tekstā)</w:t>
      </w:r>
      <w:r w:rsidR="00B70BE4">
        <w:t xml:space="preserve"> un dzīvo</w:t>
      </w:r>
      <w:r w:rsidR="009A705C">
        <w:t>jamo telpu iekšēj</w:t>
      </w:r>
      <w:r w:rsidR="000E3070">
        <w:t>ās</w:t>
      </w:r>
      <w:r w:rsidR="009A705C">
        <w:t xml:space="preserve"> apdar</w:t>
      </w:r>
      <w:r w:rsidR="00114E41">
        <w:t xml:space="preserve">es </w:t>
      </w:r>
      <w:r w:rsidR="006E0746">
        <w:t>atjaunošanu</w:t>
      </w:r>
      <w:r w:rsidR="00B70BE4">
        <w:t>.</w:t>
      </w:r>
    </w:p>
    <w:p w14:paraId="636DD8F0" w14:textId="77777777" w:rsidR="00F04B81" w:rsidRDefault="00832BDB" w:rsidP="00BC39FD">
      <w:pPr>
        <w:spacing w:line="276" w:lineRule="auto"/>
        <w:ind w:firstLine="567"/>
        <w:jc w:val="both"/>
      </w:pPr>
      <w:r>
        <w:t xml:space="preserve">Senāts </w:t>
      </w:r>
      <w:r w:rsidR="000E3070">
        <w:t xml:space="preserve">pievienojas kasācijas sūdzības argumentam, ka </w:t>
      </w:r>
      <w:r w:rsidR="00312F01">
        <w:t xml:space="preserve">šāds </w:t>
      </w:r>
      <w:r>
        <w:t>apelācijas instances tiesa</w:t>
      </w:r>
      <w:r w:rsidR="00312F01">
        <w:t xml:space="preserve">s </w:t>
      </w:r>
      <w:r>
        <w:t>secinājum</w:t>
      </w:r>
      <w:r w:rsidR="00312F01">
        <w:t>s ir pretrunā ar lietai pievienotajiem pierādījumie</w:t>
      </w:r>
      <w:r w:rsidR="00F04B81">
        <w:t>m.</w:t>
      </w:r>
    </w:p>
    <w:p w14:paraId="082861FB" w14:textId="77777777" w:rsidR="00FD4D5D" w:rsidRDefault="00685C78" w:rsidP="0055639E">
      <w:pPr>
        <w:spacing w:line="276" w:lineRule="auto"/>
        <w:ind w:firstLine="567"/>
        <w:jc w:val="both"/>
      </w:pPr>
      <w:r>
        <w:t xml:space="preserve">[7.3] </w:t>
      </w:r>
      <w:r w:rsidR="00C21F62">
        <w:t xml:space="preserve">Dzīvokļa īpašuma likuma </w:t>
      </w:r>
      <w:proofErr w:type="gramStart"/>
      <w:r w:rsidR="000E0EE3">
        <w:t>2.panta</w:t>
      </w:r>
      <w:proofErr w:type="gramEnd"/>
      <w:r w:rsidR="000E0EE3">
        <w:t xml:space="preserve"> </w:t>
      </w:r>
      <w:r w:rsidR="00C21F62">
        <w:t>otrā daļa noteic, ka d</w:t>
      </w:r>
      <w:r w:rsidR="00C21F62" w:rsidRPr="00C21F62">
        <w:t>zīvokļa īpašums kā lietu kopība sastāv no atsevišķā īpašuma un attiecīg</w:t>
      </w:r>
      <w:r w:rsidR="00004042">
        <w:t>ā</w:t>
      </w:r>
      <w:r w:rsidR="00C21F62" w:rsidRPr="00C21F62">
        <w:t>s kopīpašuma domājamās daļas.</w:t>
      </w:r>
    </w:p>
    <w:p w14:paraId="10439827" w14:textId="77777777" w:rsidR="009D6996" w:rsidRPr="00294CFF" w:rsidRDefault="00A775CF" w:rsidP="009D6996">
      <w:pPr>
        <w:spacing w:line="276" w:lineRule="auto"/>
        <w:ind w:firstLine="567"/>
        <w:jc w:val="both"/>
      </w:pPr>
      <w:r>
        <w:t>M</w:t>
      </w:r>
      <w:r w:rsidR="00C21F62">
        <w:t xml:space="preserve">inētā likuma </w:t>
      </w:r>
      <w:proofErr w:type="gramStart"/>
      <w:r>
        <w:t>3.panta</w:t>
      </w:r>
      <w:proofErr w:type="gramEnd"/>
      <w:r>
        <w:t xml:space="preserve"> pirmā</w:t>
      </w:r>
      <w:r w:rsidR="00C21F62">
        <w:t xml:space="preserve"> da</w:t>
      </w:r>
      <w:r>
        <w:t>ļa paredz, ka</w:t>
      </w:r>
      <w:r w:rsidR="00C21F62">
        <w:t xml:space="preserve"> a</w:t>
      </w:r>
      <w:r w:rsidR="00C21F62" w:rsidRPr="00C21F62">
        <w:t xml:space="preserve">tsevišķais īpašums ir dzīvojamā mājā esošs </w:t>
      </w:r>
      <w:proofErr w:type="spellStart"/>
      <w:r w:rsidR="00C21F62" w:rsidRPr="00C21F62">
        <w:t>būvnieciski</w:t>
      </w:r>
      <w:proofErr w:type="spellEnd"/>
      <w:r w:rsidR="00C21F62" w:rsidRPr="00C21F62">
        <w:t xml:space="preserve"> norobežots un funkcionāli nošķirts dzīvoklis, neapdzīvojamā telpa vai </w:t>
      </w:r>
      <w:r w:rsidR="00C21F62" w:rsidRPr="00294CFF">
        <w:t>mākslinieka darbnīca, kura kā dzīvojamā vai nedzīvojamā telpu grupa reģistrēta Nekustamā īpašuma valsts kadastra informācijas sistēmā.</w:t>
      </w:r>
    </w:p>
    <w:p w14:paraId="0C30CBF7" w14:textId="5E6C7202" w:rsidR="006245D3" w:rsidRPr="00E41C23" w:rsidRDefault="006D2C32" w:rsidP="009D6996">
      <w:pPr>
        <w:spacing w:line="276" w:lineRule="auto"/>
        <w:ind w:firstLine="567"/>
        <w:jc w:val="both"/>
        <w:rPr>
          <w:shd w:val="clear" w:color="auto" w:fill="FFFFFF"/>
        </w:rPr>
      </w:pPr>
      <w:r w:rsidRPr="00294CFF">
        <w:t>A</w:t>
      </w:r>
      <w:r w:rsidR="00A775CF" w:rsidRPr="00294CFF">
        <w:t xml:space="preserve">tbilstoši </w:t>
      </w:r>
      <w:r w:rsidR="00C21F62" w:rsidRPr="00294CFF">
        <w:t xml:space="preserve">Dzīvokļa īpašuma likuma </w:t>
      </w:r>
      <w:proofErr w:type="gramStart"/>
      <w:r w:rsidR="00C21F62" w:rsidRPr="00294CFF">
        <w:t>4.panta</w:t>
      </w:r>
      <w:proofErr w:type="gramEnd"/>
      <w:r w:rsidR="00C21F62" w:rsidRPr="00294CFF">
        <w:t xml:space="preserve"> pirmās daļas 1.</w:t>
      </w:r>
      <w:r w:rsidR="00A775CF" w:rsidRPr="00294CFF">
        <w:t>punktam</w:t>
      </w:r>
      <w:r w:rsidR="00C21F62" w:rsidRPr="00294CFF">
        <w:t xml:space="preserve"> </w:t>
      </w:r>
      <w:r w:rsidR="00A775CF" w:rsidRPr="00294CFF">
        <w:t xml:space="preserve">kopīpašumā esošajā daļā </w:t>
      </w:r>
      <w:r w:rsidR="006245D3" w:rsidRPr="00294CFF">
        <w:t xml:space="preserve">citastarp </w:t>
      </w:r>
      <w:r w:rsidR="00A775CF" w:rsidRPr="00294CFF">
        <w:t>ietilpst</w:t>
      </w:r>
      <w:r w:rsidR="009D6996" w:rsidRPr="00294CFF">
        <w:rPr>
          <w:color w:val="414142"/>
          <w:shd w:val="clear" w:color="auto" w:fill="FFFFFF"/>
        </w:rPr>
        <w:t xml:space="preserve"> </w:t>
      </w:r>
      <w:r w:rsidR="009D6996" w:rsidRPr="00E41C23">
        <w:rPr>
          <w:shd w:val="clear" w:color="auto" w:fill="FFFFFF"/>
        </w:rPr>
        <w:t>dzīvojamās mājas un tās ārtelpu (galeriju, balkonu, lodžiju, terašu) ārējās norobežojošās konstrukcijas (tai skaitā sienas, arhitektūras elementi, jumts, koplietošanas telpu logi un durvis, arī ārdurvis), iekšējās slodzi nesošās konstrukcijas (tai skaitā nesošās sienas un kolonnas, kā arī atsevišķos īpašumus norobežojošās sienas), starpstāvu pārsegumi (tai skaitā siltuma un skaņas izolācijas slāņi)</w:t>
      </w:r>
      <w:r w:rsidR="006245D3" w:rsidRPr="00E41C23">
        <w:rPr>
          <w:shd w:val="clear" w:color="auto" w:fill="FFFFFF"/>
        </w:rPr>
        <w:t>.</w:t>
      </w:r>
    </w:p>
    <w:p w14:paraId="470D7442" w14:textId="4ECE0C2F" w:rsidR="003223B9" w:rsidRPr="00294CFF" w:rsidRDefault="005426D0" w:rsidP="006245D3">
      <w:pPr>
        <w:spacing w:line="276" w:lineRule="auto"/>
        <w:ind w:firstLine="567"/>
        <w:jc w:val="both"/>
      </w:pPr>
      <w:r>
        <w:t>L</w:t>
      </w:r>
      <w:r w:rsidR="008939F0">
        <w:t>ietā nav strīda par to,</w:t>
      </w:r>
      <w:r w:rsidR="003223B9">
        <w:t xml:space="preserve"> ka </w:t>
      </w:r>
      <w:r w:rsidR="003223B9" w:rsidRPr="002037F1">
        <w:t xml:space="preserve">uz </w:t>
      </w:r>
      <w:r w:rsidR="00140128">
        <w:t xml:space="preserve">daudzdzīvokļu dzīvojamās mājas </w:t>
      </w:r>
      <w:r w:rsidR="003223B9" w:rsidRPr="002037F1">
        <w:t xml:space="preserve">jumta </w:t>
      </w:r>
      <w:r w:rsidR="009B25A3">
        <w:t>konstrukcijas</w:t>
      </w:r>
      <w:r w:rsidR="003223B9" w:rsidRPr="002037F1">
        <w:t xml:space="preserve">, kas atrodas virs trešajā stāvā izvietotā </w:t>
      </w:r>
      <w:r w:rsidR="00C5419E">
        <w:t xml:space="preserve">dzīvokļa </w:t>
      </w:r>
      <w:r w:rsidR="001A002D">
        <w:t xml:space="preserve">[adrese] </w:t>
      </w:r>
      <w:r w:rsidR="00C5419E" w:rsidRPr="002037F1">
        <w:t>45,</w:t>
      </w:r>
      <w:r w:rsidR="003223B9" w:rsidRPr="002037F1">
        <w:t xml:space="preserve"> i</w:t>
      </w:r>
      <w:r w:rsidR="006D2C32">
        <w:t>zbūvēta</w:t>
      </w:r>
      <w:r w:rsidR="003223B9" w:rsidRPr="002037F1">
        <w:t xml:space="preserve"> terase</w:t>
      </w:r>
      <w:r w:rsidR="003223B9">
        <w:t xml:space="preserve">, kura </w:t>
      </w:r>
      <w:r w:rsidR="003223B9" w:rsidRPr="00C21F62">
        <w:t>ietilpst dzīvokļa īpašuma</w:t>
      </w:r>
      <w:r w:rsidR="00A41C66" w:rsidRPr="00A41C66">
        <w:t xml:space="preserve"> </w:t>
      </w:r>
      <w:r w:rsidR="001A002D">
        <w:t xml:space="preserve">[adrese] </w:t>
      </w:r>
      <w:r w:rsidR="00A41C66" w:rsidRPr="002037F1">
        <w:t>4</w:t>
      </w:r>
      <w:r w:rsidR="00A41C66">
        <w:t>6</w:t>
      </w:r>
      <w:r w:rsidR="00A41C66" w:rsidRPr="002037F1">
        <w:t>,</w:t>
      </w:r>
      <w:r w:rsidR="00A41C66">
        <w:t xml:space="preserve"> </w:t>
      </w:r>
      <w:r w:rsidR="003223B9" w:rsidRPr="00C21F62">
        <w:t>sastāvā.</w:t>
      </w:r>
    </w:p>
    <w:p w14:paraId="6A31E449" w14:textId="77777777" w:rsidR="00E04C52" w:rsidRDefault="007712F8" w:rsidP="00E04C52">
      <w:pPr>
        <w:spacing w:line="276" w:lineRule="auto"/>
        <w:ind w:firstLine="567"/>
        <w:jc w:val="both"/>
      </w:pPr>
      <w:r>
        <w:t>Jumta konstrukcija</w:t>
      </w:r>
      <w:r w:rsidR="00E04C52">
        <w:t xml:space="preserve"> </w:t>
      </w:r>
      <w:r>
        <w:t>sastāv no</w:t>
      </w:r>
      <w:r w:rsidR="008D6D30">
        <w:t xml:space="preserve"> dzelzsbetona plātnēm</w:t>
      </w:r>
      <w:r w:rsidR="00592580">
        <w:t xml:space="preserve">, uz kurām kā mitruma izolējošs materiāls ieklāts bitumena </w:t>
      </w:r>
      <w:proofErr w:type="spellStart"/>
      <w:r w:rsidR="00592580">
        <w:t>ruļļveida</w:t>
      </w:r>
      <w:proofErr w:type="spellEnd"/>
      <w:r w:rsidR="00592580">
        <w:t xml:space="preserve"> segums.</w:t>
      </w:r>
    </w:p>
    <w:p w14:paraId="170FBC55" w14:textId="2C15DF17" w:rsidR="00592580" w:rsidRDefault="005426D0" w:rsidP="00B321B0">
      <w:pPr>
        <w:spacing w:line="276" w:lineRule="auto"/>
        <w:ind w:firstLine="567"/>
        <w:jc w:val="both"/>
      </w:pPr>
      <w:r>
        <w:t xml:space="preserve">Konkrētajā gadījumā </w:t>
      </w:r>
      <w:r w:rsidR="00E04C52">
        <w:t>jumta konstrukcij</w:t>
      </w:r>
      <w:r w:rsidR="00A45B5B">
        <w:t xml:space="preserve">ā ietilpstošās </w:t>
      </w:r>
      <w:r w:rsidR="00E04C52">
        <w:t xml:space="preserve">dzelzsbetona plātnes vienlaikus </w:t>
      </w:r>
      <w:r w:rsidR="00A45B5B">
        <w:t xml:space="preserve">pilda arī </w:t>
      </w:r>
      <w:r w:rsidR="00E04C52" w:rsidRPr="002037F1">
        <w:t>trešā stā</w:t>
      </w:r>
      <w:r w:rsidR="00E04C52">
        <w:t>va pārsegum</w:t>
      </w:r>
      <w:r w:rsidR="00A45B5B">
        <w:t>a</w:t>
      </w:r>
      <w:r w:rsidR="00E04C52">
        <w:t xml:space="preserve">, zem kura </w:t>
      </w:r>
      <w:r w:rsidR="006E0746">
        <w:t>atrodas</w:t>
      </w:r>
      <w:r w:rsidR="00B321B0">
        <w:t xml:space="preserve"> </w:t>
      </w:r>
      <w:r w:rsidR="00614EA7">
        <w:t>dzīvoklis</w:t>
      </w:r>
      <w:r w:rsidR="00B321B0">
        <w:t xml:space="preserve"> </w:t>
      </w:r>
      <w:r w:rsidR="001A002D">
        <w:t>[adrese]</w:t>
      </w:r>
      <w:r w:rsidR="00EE4F07" w:rsidRPr="002037F1">
        <w:t>45,</w:t>
      </w:r>
      <w:r w:rsidR="00A45B5B">
        <w:t xml:space="preserve"> funkciju</w:t>
      </w:r>
      <w:r w:rsidR="00EE4F07">
        <w:t>.</w:t>
      </w:r>
      <w:r w:rsidR="00B321B0">
        <w:t xml:space="preserve"> </w:t>
      </w:r>
      <w:r w:rsidR="00592580">
        <w:t>Uz jumta konstrukcijas ierīkots dēļu klājs, kas kalpo kā terases grīda.</w:t>
      </w:r>
    </w:p>
    <w:p w14:paraId="51B8CD5D" w14:textId="77777777" w:rsidR="00CD2120" w:rsidRPr="009C7FF7" w:rsidRDefault="009E5493" w:rsidP="00CD2120">
      <w:pPr>
        <w:spacing w:line="276" w:lineRule="auto"/>
        <w:ind w:firstLine="567"/>
        <w:jc w:val="both"/>
      </w:pPr>
      <w:r>
        <w:t xml:space="preserve">[7.4] </w:t>
      </w:r>
      <w:r w:rsidR="00CD2120">
        <w:t xml:space="preserve">Civilprocesa likuma </w:t>
      </w:r>
      <w:proofErr w:type="gramStart"/>
      <w:r w:rsidR="00CD2120">
        <w:t>97.panta</w:t>
      </w:r>
      <w:proofErr w:type="gramEnd"/>
      <w:r w:rsidR="00CD2120">
        <w:t xml:space="preserve"> pirmā daļa noteic, ka t</w:t>
      </w:r>
      <w:r w:rsidR="00CD2120" w:rsidRPr="009C7FF7">
        <w:t>iesa novērtē pierādījumus pēc savas iekšējās pārliecības, kas pamatota uz tiesas sēdē vispusīgi, pilnīgi un objektīvi pārbaudītiem pierādījumiem, vadoties no tiesiskās apziņas, kas balstīta uz loģikas likumiem, zinātnes atziņām un dzīvē gūtiem novērojumiem.</w:t>
      </w:r>
    </w:p>
    <w:p w14:paraId="39AB4360" w14:textId="77777777" w:rsidR="007D30FF" w:rsidRDefault="00E8450F" w:rsidP="0055639E">
      <w:pPr>
        <w:spacing w:line="276" w:lineRule="auto"/>
        <w:ind w:firstLine="567"/>
        <w:jc w:val="both"/>
      </w:pPr>
      <w:r w:rsidRPr="00D92596">
        <w:t xml:space="preserve">Tiesību doktrīnā, raksturojot likumā noteiktās prasības pierādījumu novērtēšanai, norādīts, ka tās „uzliek tiesai pienākumu sīki iedziļināties katra pierādījuma būtībā, [..], piešķirt tam to nozīmi, kādu tas pelna pēc savas iekšējās vērtības” </w:t>
      </w:r>
      <w:proofErr w:type="gramStart"/>
      <w:r w:rsidRPr="00D92596">
        <w:t>(</w:t>
      </w:r>
      <w:proofErr w:type="gramEnd"/>
      <w:r w:rsidRPr="0074782E">
        <w:t>sk.</w:t>
      </w:r>
      <w:r w:rsidRPr="00D92596">
        <w:rPr>
          <w:i/>
        </w:rPr>
        <w:t xml:space="preserve"> Bukovskis V. </w:t>
      </w:r>
      <w:proofErr w:type="spellStart"/>
      <w:r w:rsidRPr="00D92596">
        <w:rPr>
          <w:i/>
        </w:rPr>
        <w:t>Civīlprocesa</w:t>
      </w:r>
      <w:proofErr w:type="spellEnd"/>
      <w:r w:rsidRPr="00D92596">
        <w:rPr>
          <w:i/>
        </w:rPr>
        <w:t xml:space="preserve"> mācības grāmata. Rīga: Autora izdevums, 1933, 349.lpp.</w:t>
      </w:r>
      <w:r w:rsidRPr="00D92596">
        <w:t>).</w:t>
      </w:r>
    </w:p>
    <w:p w14:paraId="7A448480" w14:textId="59A94299" w:rsidR="009E5493" w:rsidRDefault="009E5493" w:rsidP="00FD087F">
      <w:pPr>
        <w:spacing w:line="276" w:lineRule="auto"/>
        <w:ind w:firstLine="567"/>
        <w:jc w:val="both"/>
      </w:pPr>
      <w:r>
        <w:t>[7.5] Ar s</w:t>
      </w:r>
      <w:r w:rsidRPr="002037F1">
        <w:t>ertificētas sp</w:t>
      </w:r>
      <w:r>
        <w:t xml:space="preserve">eciālistes </w:t>
      </w:r>
      <w:r w:rsidR="001A002D">
        <w:t>[pers. D]</w:t>
      </w:r>
      <w:r>
        <w:t xml:space="preserve"> </w:t>
      </w:r>
      <w:proofErr w:type="gramStart"/>
      <w:r>
        <w:t>2017.gada</w:t>
      </w:r>
      <w:proofErr w:type="gramEnd"/>
      <w:r>
        <w:t xml:space="preserve"> 13.</w:t>
      </w:r>
      <w:r w:rsidRPr="002037F1">
        <w:t>novemb</w:t>
      </w:r>
      <w:r>
        <w:t>ra atzinumu apstiprinās, ka</w:t>
      </w:r>
      <w:r w:rsidR="00BC39FD" w:rsidRPr="00BC39FD">
        <w:t xml:space="preserve"> </w:t>
      </w:r>
      <w:r w:rsidR="00BC39FD" w:rsidRPr="00232677">
        <w:t>dzīvojam</w:t>
      </w:r>
      <w:r w:rsidR="00BC39FD">
        <w:t>ās</w:t>
      </w:r>
      <w:r w:rsidR="00BC39FD" w:rsidRPr="00232677">
        <w:t xml:space="preserve"> </w:t>
      </w:r>
      <w:r w:rsidR="00BC39FD">
        <w:t xml:space="preserve">mājas </w:t>
      </w:r>
      <w:r w:rsidR="001A002D">
        <w:t>[adrese]</w:t>
      </w:r>
      <w:r w:rsidR="00BC39FD" w:rsidRPr="005C6F00">
        <w:t>,</w:t>
      </w:r>
      <w:r w:rsidR="00BC39FD">
        <w:t xml:space="preserve"> jumta konstrukcijai nav atbilstošs kritums, kas nodrošinātu </w:t>
      </w:r>
      <w:r w:rsidR="00196F4A">
        <w:t xml:space="preserve">nokrišņu ūdens novadīšanu no jumta pārseguma līdz ierīkotajām renēm. Stāvošā </w:t>
      </w:r>
      <w:r w:rsidR="00BC39FD" w:rsidRPr="00232677">
        <w:t xml:space="preserve">ūdens </w:t>
      </w:r>
      <w:r w:rsidR="00FD087F">
        <w:t xml:space="preserve">ietekmē </w:t>
      </w:r>
      <w:r w:rsidR="00BC39FD" w:rsidRPr="00232677">
        <w:t xml:space="preserve">jumta </w:t>
      </w:r>
      <w:r w:rsidR="00BC39FD">
        <w:t>pār</w:t>
      </w:r>
      <w:r w:rsidR="00BC39FD" w:rsidRPr="00232677">
        <w:t>segum</w:t>
      </w:r>
      <w:r w:rsidR="00FD087F">
        <w:t xml:space="preserve">ā izveidojošies </w:t>
      </w:r>
      <w:r w:rsidR="00BC39FD" w:rsidRPr="00232677">
        <w:t>bojājum</w:t>
      </w:r>
      <w:r w:rsidR="00FD087F">
        <w:t xml:space="preserve">i, kas izraisījuši </w:t>
      </w:r>
      <w:r w:rsidR="00BC39FD" w:rsidRPr="00232677">
        <w:t>sūci</w:t>
      </w:r>
      <w:r w:rsidR="00FD087F">
        <w:t xml:space="preserve"> caur jumta konstrukciju</w:t>
      </w:r>
      <w:r w:rsidR="00BC39FD">
        <w:t xml:space="preserve">. </w:t>
      </w:r>
      <w:r w:rsidR="00FD087F">
        <w:t>D</w:t>
      </w:r>
      <w:r w:rsidR="00BC39FD" w:rsidRPr="00232677">
        <w:t>zīvojam</w:t>
      </w:r>
      <w:r w:rsidR="00BC39FD">
        <w:t>ās</w:t>
      </w:r>
      <w:r w:rsidR="00BC39FD" w:rsidRPr="00232677">
        <w:t xml:space="preserve"> </w:t>
      </w:r>
      <w:r w:rsidR="00BC39FD">
        <w:t xml:space="preserve">mājas </w:t>
      </w:r>
      <w:r w:rsidR="00BC39FD" w:rsidRPr="00232677">
        <w:t>nesošās konstrukcijas – jumta pārseguma – h</w:t>
      </w:r>
      <w:r w:rsidR="00BC39FD">
        <w:t>idroizolācija</w:t>
      </w:r>
      <w:r w:rsidR="00FD087F">
        <w:t xml:space="preserve">s bojājumu dēļ </w:t>
      </w:r>
      <w:r w:rsidR="00BC39FD">
        <w:t>tiek appludinātas zem jumta pārseguma</w:t>
      </w:r>
      <w:r w:rsidR="00BC39FD" w:rsidRPr="00557FF5">
        <w:t xml:space="preserve"> </w:t>
      </w:r>
      <w:r w:rsidR="00BC39FD">
        <w:t>izvietotās dzīvojamās telpas</w:t>
      </w:r>
      <w:r w:rsidR="00BC39FD" w:rsidRPr="00232677">
        <w:t>.</w:t>
      </w:r>
    </w:p>
    <w:p w14:paraId="319C1F68" w14:textId="59C005E8" w:rsidR="00692245" w:rsidRDefault="00FD087F" w:rsidP="009924D0">
      <w:pPr>
        <w:spacing w:line="276" w:lineRule="auto"/>
        <w:ind w:firstLine="567"/>
        <w:jc w:val="both"/>
      </w:pPr>
      <w:r>
        <w:t>Tādējādi a</w:t>
      </w:r>
      <w:r w:rsidR="003223B9">
        <w:t xml:space="preserve">pstāklim, ka </w:t>
      </w:r>
      <w:r w:rsidR="001E3BFB">
        <w:t xml:space="preserve">virs </w:t>
      </w:r>
      <w:r w:rsidR="0025468B">
        <w:t>dzīvokļa</w:t>
      </w:r>
      <w:r w:rsidR="001E3BFB">
        <w:t xml:space="preserve"> </w:t>
      </w:r>
      <w:r w:rsidR="001A002D">
        <w:t xml:space="preserve">[adrese] </w:t>
      </w:r>
      <w:r w:rsidR="001E3BFB" w:rsidRPr="002037F1">
        <w:t>4</w:t>
      </w:r>
      <w:r w:rsidR="001E3BFB">
        <w:t>5</w:t>
      </w:r>
      <w:r w:rsidR="001E3BFB" w:rsidRPr="002037F1">
        <w:t>,</w:t>
      </w:r>
      <w:r w:rsidR="001E3BFB">
        <w:t xml:space="preserve"> </w:t>
      </w:r>
      <w:r w:rsidR="006245D3">
        <w:t xml:space="preserve">uz jumta konstrukcijas </w:t>
      </w:r>
      <w:r w:rsidR="001E3BFB">
        <w:t xml:space="preserve">izvietotā </w:t>
      </w:r>
      <w:r w:rsidR="00692245">
        <w:t xml:space="preserve">terase ietilpst </w:t>
      </w:r>
      <w:r w:rsidR="00DF1722">
        <w:t>[per. B]</w:t>
      </w:r>
      <w:r w:rsidR="00692245">
        <w:t xml:space="preserve"> piederoš</w:t>
      </w:r>
      <w:r w:rsidR="001E3BFB">
        <w:t xml:space="preserve">ā </w:t>
      </w:r>
      <w:r w:rsidR="001E3BFB" w:rsidRPr="00C21F62">
        <w:t>dzīvokļa īpašuma</w:t>
      </w:r>
      <w:r w:rsidR="001E3BFB" w:rsidRPr="00A41C66">
        <w:t xml:space="preserve"> </w:t>
      </w:r>
      <w:r w:rsidR="001A002D">
        <w:t xml:space="preserve">[adrese] </w:t>
      </w:r>
      <w:r w:rsidR="001E3BFB" w:rsidRPr="002037F1">
        <w:t>4</w:t>
      </w:r>
      <w:r w:rsidR="001E3BFB">
        <w:t>6</w:t>
      </w:r>
      <w:r w:rsidR="001E3BFB" w:rsidRPr="002037F1">
        <w:t>,</w:t>
      </w:r>
      <w:r w:rsidR="001E3BFB">
        <w:t xml:space="preserve"> sastāvā,</w:t>
      </w:r>
      <w:r w:rsidR="00692245">
        <w:t xml:space="preserve"> izskatāmajā lietā nav nozīmes</w:t>
      </w:r>
      <w:r w:rsidR="009924D0">
        <w:t xml:space="preserve">, jo </w:t>
      </w:r>
      <w:r w:rsidR="00E82251">
        <w:t>[per. A]</w:t>
      </w:r>
      <w:r w:rsidR="00022F6B">
        <w:t xml:space="preserve"> piederoš</w:t>
      </w:r>
      <w:r w:rsidR="00B159F6">
        <w:t xml:space="preserve">o dzīvojamo telpu </w:t>
      </w:r>
      <w:r w:rsidR="00692245">
        <w:t xml:space="preserve">bojājumu cēlonis ir jumta pārseguma hidroizolācijas </w:t>
      </w:r>
      <w:r w:rsidR="000B5FAC">
        <w:t>defekti</w:t>
      </w:r>
      <w:r w:rsidR="00C63C30">
        <w:t>.</w:t>
      </w:r>
    </w:p>
    <w:p w14:paraId="4D6DAAD4" w14:textId="77777777" w:rsidR="00692245" w:rsidRPr="00022F6B" w:rsidRDefault="00334D57" w:rsidP="00692245">
      <w:pPr>
        <w:spacing w:line="276" w:lineRule="auto"/>
        <w:ind w:firstLine="567"/>
        <w:jc w:val="both"/>
      </w:pPr>
      <w:r>
        <w:lastRenderedPageBreak/>
        <w:t xml:space="preserve">Savukārt </w:t>
      </w:r>
      <w:r w:rsidR="00022F6B">
        <w:t>jumta</w:t>
      </w:r>
      <w:r w:rsidR="00022F6B" w:rsidRPr="00022F6B">
        <w:t xml:space="preserve"> </w:t>
      </w:r>
      <w:r w:rsidR="00022F6B">
        <w:t>konstrukcija</w:t>
      </w:r>
      <w:r w:rsidR="00B159F6" w:rsidRPr="00B159F6">
        <w:t xml:space="preserve"> </w:t>
      </w:r>
      <w:r w:rsidR="00B159F6">
        <w:t xml:space="preserve">un starpstāvu pārsegumi </w:t>
      </w:r>
      <w:r w:rsidR="00692245">
        <w:t xml:space="preserve">ietilpst dzīvojamās mājas kopīpašumā esošajā </w:t>
      </w:r>
      <w:r w:rsidR="00692245" w:rsidRPr="00022F6B">
        <w:t xml:space="preserve">daļā, </w:t>
      </w:r>
      <w:r w:rsidR="00C03DF3" w:rsidRPr="00022F6B">
        <w:t xml:space="preserve">par </w:t>
      </w:r>
      <w:r w:rsidR="00692245" w:rsidRPr="00022F6B">
        <w:t>kuras pienāc</w:t>
      </w:r>
      <w:r w:rsidR="00C03DF3" w:rsidRPr="00022F6B">
        <w:t>īgu</w:t>
      </w:r>
      <w:r w:rsidR="00692245" w:rsidRPr="00022F6B">
        <w:t xml:space="preserve"> uzturē</w:t>
      </w:r>
      <w:r w:rsidR="00C03DF3" w:rsidRPr="00022F6B">
        <w:t>šanu</w:t>
      </w:r>
      <w:r w:rsidR="00692245" w:rsidRPr="00022F6B">
        <w:t xml:space="preserve"> </w:t>
      </w:r>
      <w:r w:rsidR="00C63C30" w:rsidRPr="00022F6B">
        <w:t xml:space="preserve">atbildīga </w:t>
      </w:r>
      <w:r w:rsidR="00E50BB2">
        <w:t xml:space="preserve">ir </w:t>
      </w:r>
      <w:r w:rsidR="00692245" w:rsidRPr="00022F6B">
        <w:t xml:space="preserve">dzīvokļu īpašnieku </w:t>
      </w:r>
      <w:r w:rsidR="00C63C30" w:rsidRPr="00022F6B">
        <w:t>kopība.</w:t>
      </w:r>
    </w:p>
    <w:p w14:paraId="033F5CE3" w14:textId="7F4EB3AF" w:rsidR="006245D3" w:rsidRPr="00C63C30" w:rsidRDefault="00C03DF3" w:rsidP="00122C18">
      <w:pPr>
        <w:spacing w:line="276" w:lineRule="auto"/>
        <w:ind w:firstLine="567"/>
        <w:jc w:val="both"/>
      </w:pPr>
      <w:r w:rsidRPr="00022F6B">
        <w:t>Līdz ar to</w:t>
      </w:r>
      <w:r w:rsidR="00C63C30" w:rsidRPr="00022F6B">
        <w:t xml:space="preserve"> apelācijas instances tiesa kļ</w:t>
      </w:r>
      <w:r w:rsidR="00F56E63" w:rsidRPr="00022F6B">
        <w:t>ūdaini secināj</w:t>
      </w:r>
      <w:r w:rsidR="004D57A1">
        <w:t>a</w:t>
      </w:r>
      <w:r w:rsidR="00F56E63" w:rsidRPr="00022F6B">
        <w:t xml:space="preserve">, ka </w:t>
      </w:r>
      <w:r w:rsidR="00DF1722">
        <w:t>[per. B]</w:t>
      </w:r>
      <w:r w:rsidR="004D57A1">
        <w:t xml:space="preserve"> bezdarbības dēļ</w:t>
      </w:r>
      <w:r w:rsidR="006245D3" w:rsidRPr="00203A1C">
        <w:t xml:space="preserve"> </w:t>
      </w:r>
      <w:r w:rsidR="00E82251">
        <w:t xml:space="preserve">[per. A] </w:t>
      </w:r>
      <w:r w:rsidR="004D57A1">
        <w:t xml:space="preserve">ir </w:t>
      </w:r>
      <w:r w:rsidR="004D57A1" w:rsidRPr="00203A1C">
        <w:t>nodarī</w:t>
      </w:r>
      <w:r w:rsidR="004D57A1">
        <w:t>ti</w:t>
      </w:r>
      <w:r w:rsidR="004D57A1" w:rsidRPr="004D57A1">
        <w:t xml:space="preserve"> </w:t>
      </w:r>
      <w:r w:rsidR="004D57A1" w:rsidRPr="00203A1C">
        <w:t>zaudējum</w:t>
      </w:r>
      <w:r w:rsidR="004D57A1">
        <w:t>i</w:t>
      </w:r>
      <w:r w:rsidR="006245D3" w:rsidRPr="00A41C66">
        <w:t>.</w:t>
      </w:r>
    </w:p>
    <w:p w14:paraId="30DB2A16" w14:textId="77777777" w:rsidR="003223B9" w:rsidRPr="00C63C30" w:rsidRDefault="003223B9" w:rsidP="0055639E">
      <w:pPr>
        <w:spacing w:line="276" w:lineRule="auto"/>
        <w:ind w:firstLine="567"/>
        <w:jc w:val="both"/>
      </w:pPr>
    </w:p>
    <w:p w14:paraId="62EA5B9E" w14:textId="77777777" w:rsidR="003223B9" w:rsidRPr="00C63C30" w:rsidRDefault="00C03DF3" w:rsidP="00122C18">
      <w:pPr>
        <w:spacing w:line="276" w:lineRule="auto"/>
        <w:ind w:firstLine="567"/>
        <w:jc w:val="both"/>
      </w:pPr>
      <w:r>
        <w:t xml:space="preserve">[8] Ievērojot minēto, Senāts atzīst, ka apelācijas instances tiesas spriedums pārsūdzētajā daļā neatbilst Civilprocesa likuma </w:t>
      </w:r>
      <w:proofErr w:type="gramStart"/>
      <w:r w:rsidR="001E5A86">
        <w:t>8.panta</w:t>
      </w:r>
      <w:r w:rsidR="006D1E32">
        <w:t>m</w:t>
      </w:r>
      <w:proofErr w:type="gramEnd"/>
      <w:r w:rsidR="001E5A86">
        <w:t xml:space="preserve">, </w:t>
      </w:r>
      <w:r>
        <w:t>97.panta pirm</w:t>
      </w:r>
      <w:r w:rsidR="006D1E32">
        <w:t>ajai</w:t>
      </w:r>
      <w:r>
        <w:t xml:space="preserve"> daļa</w:t>
      </w:r>
      <w:r w:rsidR="006D1E32">
        <w:t>i</w:t>
      </w:r>
      <w:r>
        <w:t xml:space="preserve"> un 193.panta piekt</w:t>
      </w:r>
      <w:r w:rsidR="006D1E32">
        <w:t>ajai</w:t>
      </w:r>
      <w:r>
        <w:t xml:space="preserve"> daļa</w:t>
      </w:r>
      <w:r w:rsidR="006D1E32">
        <w:t>i</w:t>
      </w:r>
      <w:r>
        <w:t xml:space="preserve">, jo tiesa nav noskaidrojusi lietas faktiskos apstākļus un atbilstoši </w:t>
      </w:r>
      <w:r w:rsidR="005E7353">
        <w:t xml:space="preserve">minēto </w:t>
      </w:r>
      <w:r>
        <w:t>tiesību norm</w:t>
      </w:r>
      <w:r w:rsidR="00245F1E">
        <w:t>u prasībām</w:t>
      </w:r>
      <w:r w:rsidR="00E50BB2" w:rsidRPr="00E50BB2">
        <w:t xml:space="preserve"> </w:t>
      </w:r>
      <w:r w:rsidR="00E50BB2">
        <w:t>nav</w:t>
      </w:r>
      <w:r>
        <w:t xml:space="preserve"> izvērtējusi pierādījumus lietā</w:t>
      </w:r>
      <w:r w:rsidR="00545B75">
        <w:t xml:space="preserve">, </w:t>
      </w:r>
      <w:r w:rsidR="00514A43">
        <w:t xml:space="preserve">kas </w:t>
      </w:r>
      <w:r w:rsidR="00122C18">
        <w:t xml:space="preserve">varēja </w:t>
      </w:r>
      <w:r w:rsidR="00514A43">
        <w:t>nove</w:t>
      </w:r>
      <w:r w:rsidR="00122C18">
        <w:t>st</w:t>
      </w:r>
      <w:r>
        <w:t xml:space="preserve"> pie lietas nepareizas izspriešanas</w:t>
      </w:r>
      <w:r w:rsidR="00122C18">
        <w:t xml:space="preserve">, </w:t>
      </w:r>
      <w:r>
        <w:t>tādēļ spriedums pārsūdzētajā daļā atceļams.</w:t>
      </w:r>
    </w:p>
    <w:p w14:paraId="53C9B422" w14:textId="77777777" w:rsidR="00A775CF" w:rsidRPr="00A775CF" w:rsidRDefault="00A775CF" w:rsidP="0055639E">
      <w:pPr>
        <w:spacing w:line="276" w:lineRule="auto"/>
        <w:ind w:firstLine="567"/>
        <w:jc w:val="both"/>
      </w:pPr>
    </w:p>
    <w:p w14:paraId="7C10603A" w14:textId="0E2A3778" w:rsidR="00EF5DD4" w:rsidRDefault="00EF5DD4" w:rsidP="00EF5DD4">
      <w:pPr>
        <w:spacing w:line="276" w:lineRule="auto"/>
        <w:ind w:firstLine="567"/>
        <w:jc w:val="both"/>
      </w:pPr>
      <w:r>
        <w:t>[</w:t>
      </w:r>
      <w:r w:rsidR="006416AF">
        <w:t>9</w:t>
      </w:r>
      <w:r>
        <w:t xml:space="preserve">] Atceļot spriedumu daļā, atbilstoši Civilprocesa likuma </w:t>
      </w:r>
      <w:proofErr w:type="gramStart"/>
      <w:r>
        <w:t>458.panta</w:t>
      </w:r>
      <w:proofErr w:type="gramEnd"/>
      <w:r>
        <w:t xml:space="preserve"> otrajai daļai </w:t>
      </w:r>
      <w:r w:rsidR="00DF1722">
        <w:t>[per. C]</w:t>
      </w:r>
      <w:r w:rsidRPr="00046676">
        <w:t xml:space="preserve"> atmaksājama</w:t>
      </w:r>
      <w:r>
        <w:t xml:space="preserve"> drošības nauda </w:t>
      </w:r>
      <w:r w:rsidRPr="006B36FA">
        <w:t>300</w:t>
      </w:r>
      <w:r>
        <w:t xml:space="preserve"> EUR.</w:t>
      </w:r>
    </w:p>
    <w:p w14:paraId="1B489625" w14:textId="77777777" w:rsidR="004113C0" w:rsidRDefault="004113C0" w:rsidP="00EF5DD4">
      <w:pPr>
        <w:spacing w:line="276" w:lineRule="auto"/>
        <w:ind w:firstLine="567"/>
        <w:jc w:val="both"/>
      </w:pPr>
      <w:r>
        <w:t xml:space="preserve"> </w:t>
      </w:r>
    </w:p>
    <w:p w14:paraId="4AB4D3B2" w14:textId="77777777" w:rsidR="004113C0" w:rsidRPr="00EF0414" w:rsidRDefault="004113C0" w:rsidP="0055639E">
      <w:pPr>
        <w:tabs>
          <w:tab w:val="left" w:pos="0"/>
        </w:tabs>
        <w:spacing w:line="276" w:lineRule="auto"/>
        <w:jc w:val="center"/>
        <w:rPr>
          <w:b/>
        </w:rPr>
      </w:pPr>
      <w:r w:rsidRPr="00EF0414">
        <w:rPr>
          <w:b/>
        </w:rPr>
        <w:t>Rezolutīvā daļa</w:t>
      </w:r>
    </w:p>
    <w:p w14:paraId="162A2DBB" w14:textId="77777777" w:rsidR="004113C0" w:rsidRPr="00EF0414" w:rsidRDefault="004113C0" w:rsidP="0055639E">
      <w:pPr>
        <w:autoSpaceDE w:val="0"/>
        <w:autoSpaceDN w:val="0"/>
        <w:adjustRightInd w:val="0"/>
        <w:spacing w:line="276" w:lineRule="auto"/>
        <w:ind w:firstLine="567"/>
        <w:jc w:val="both"/>
      </w:pPr>
    </w:p>
    <w:p w14:paraId="6B291F25" w14:textId="77777777" w:rsidR="004113C0" w:rsidRDefault="004113C0" w:rsidP="0055639E">
      <w:pPr>
        <w:autoSpaceDE w:val="0"/>
        <w:autoSpaceDN w:val="0"/>
        <w:adjustRightInd w:val="0"/>
        <w:spacing w:line="276" w:lineRule="auto"/>
        <w:ind w:firstLine="567"/>
        <w:jc w:val="both"/>
      </w:pPr>
      <w:r w:rsidRPr="00EF0414">
        <w:t xml:space="preserve">Pamatojoties uz Civilprocesa likuma </w:t>
      </w:r>
      <w:proofErr w:type="gramStart"/>
      <w:r w:rsidRPr="00EF0414">
        <w:t>474.panta</w:t>
      </w:r>
      <w:proofErr w:type="gramEnd"/>
      <w:r w:rsidRPr="00EF0414">
        <w:t xml:space="preserve"> </w:t>
      </w:r>
      <w:r w:rsidR="00F72D47">
        <w:t>2</w:t>
      </w:r>
      <w:r w:rsidR="0055639E">
        <w:t xml:space="preserve">.punktu, </w:t>
      </w:r>
      <w:r w:rsidR="001954ED">
        <w:t>Senāts</w:t>
      </w:r>
    </w:p>
    <w:p w14:paraId="239CC1D5" w14:textId="77777777" w:rsidR="0055639E" w:rsidRPr="00EF0414" w:rsidRDefault="0055639E" w:rsidP="0055639E">
      <w:pPr>
        <w:autoSpaceDE w:val="0"/>
        <w:autoSpaceDN w:val="0"/>
        <w:adjustRightInd w:val="0"/>
        <w:spacing w:line="276" w:lineRule="auto"/>
        <w:ind w:firstLine="567"/>
        <w:jc w:val="both"/>
      </w:pPr>
    </w:p>
    <w:p w14:paraId="4FC4D7BA" w14:textId="77777777" w:rsidR="004113C0" w:rsidRPr="00EF0414" w:rsidRDefault="0055639E" w:rsidP="0055639E">
      <w:pPr>
        <w:autoSpaceDE w:val="0"/>
        <w:autoSpaceDN w:val="0"/>
        <w:adjustRightInd w:val="0"/>
        <w:spacing w:line="276" w:lineRule="auto"/>
        <w:jc w:val="center"/>
        <w:rPr>
          <w:b/>
          <w:bCs/>
        </w:rPr>
      </w:pPr>
      <w:r>
        <w:rPr>
          <w:b/>
        </w:rPr>
        <w:t>n</w:t>
      </w:r>
      <w:r w:rsidRPr="00E44582">
        <w:rPr>
          <w:b/>
        </w:rPr>
        <w:t>osprieda</w:t>
      </w:r>
    </w:p>
    <w:p w14:paraId="4D94E21F" w14:textId="77777777" w:rsidR="004113C0" w:rsidRPr="0055639E" w:rsidRDefault="004113C0" w:rsidP="0055639E">
      <w:pPr>
        <w:autoSpaceDE w:val="0"/>
        <w:autoSpaceDN w:val="0"/>
        <w:adjustRightInd w:val="0"/>
        <w:spacing w:line="276" w:lineRule="auto"/>
        <w:ind w:firstLine="567"/>
        <w:jc w:val="both"/>
        <w:rPr>
          <w:bCs/>
        </w:rPr>
      </w:pPr>
    </w:p>
    <w:p w14:paraId="63B39A26" w14:textId="60FEC1F0" w:rsidR="00EF5DD4" w:rsidRDefault="00EF5DD4" w:rsidP="00EF5DD4">
      <w:pPr>
        <w:shd w:val="clear" w:color="auto" w:fill="FFFFFF"/>
        <w:spacing w:line="276" w:lineRule="auto"/>
        <w:ind w:firstLine="567"/>
        <w:jc w:val="both"/>
      </w:pPr>
      <w:r>
        <w:t xml:space="preserve">atcelt </w:t>
      </w:r>
      <w:r w:rsidR="009F02A7">
        <w:t xml:space="preserve">Rīgas apgabaltiesas </w:t>
      </w:r>
      <w:proofErr w:type="gramStart"/>
      <w:r w:rsidR="009F02A7">
        <w:t>2020.gada</w:t>
      </w:r>
      <w:proofErr w:type="gramEnd"/>
      <w:r w:rsidR="009F02A7">
        <w:t xml:space="preserve"> 2.aprīļa </w:t>
      </w:r>
      <w:r w:rsidR="009F02A7" w:rsidRPr="009F02A7">
        <w:t>spriedumu</w:t>
      </w:r>
      <w:r w:rsidRPr="009F02A7">
        <w:rPr>
          <w:rFonts w:ascii="TimesNewRomanPSMT" w:eastAsia="Calibri" w:hAnsi="TimesNewRomanPSMT" w:cs="TimesNewRomanPSMT"/>
        </w:rPr>
        <w:t xml:space="preserve"> daļā, </w:t>
      </w:r>
      <w:r w:rsidR="009F02A7" w:rsidRPr="003019E4">
        <w:t xml:space="preserve">ar kuru </w:t>
      </w:r>
      <w:r w:rsidR="009F02A7">
        <w:t xml:space="preserve">no </w:t>
      </w:r>
      <w:r w:rsidR="00DF1722">
        <w:t>[per. B]</w:t>
      </w:r>
      <w:r w:rsidR="009F02A7">
        <w:t xml:space="preserve"> </w:t>
      </w:r>
      <w:r w:rsidR="00E82251">
        <w:t>[per. A]</w:t>
      </w:r>
      <w:r w:rsidR="009F02A7">
        <w:t xml:space="preserve"> labā piedzīta zaudējumu atlīdzība 3277,86 EUR un tiesāšanās izdevumi 1035,94 EUR, noteiktas tiesības saņemt likumiskos 6 % gadā no neatmaksātā parāda summas un no </w:t>
      </w:r>
      <w:r w:rsidR="00DF1722">
        <w:t>[per. B]</w:t>
      </w:r>
      <w:r w:rsidR="009F02A7">
        <w:t xml:space="preserve"> valsts </w:t>
      </w:r>
      <w:r w:rsidR="006B7700">
        <w:t>ienākumos</w:t>
      </w:r>
      <w:r w:rsidR="009F02A7">
        <w:t xml:space="preserve"> piedzīti ar lietas izskatīšanu saistītie izdevumi 4,51 EUR</w:t>
      </w:r>
      <w:r>
        <w:t>,</w:t>
      </w:r>
      <w:r w:rsidRPr="00EF5DD4">
        <w:rPr>
          <w:rFonts w:ascii="TimesNewRomanPSMT" w:eastAsia="Calibri" w:hAnsi="TimesNewRomanPSMT" w:cs="TimesNewRomanPSMT"/>
        </w:rPr>
        <w:t xml:space="preserve"> </w:t>
      </w:r>
      <w:r>
        <w:t>un nodot lietu šajā daļā jaunai izskatīšanai apelācijas instances tiesā.</w:t>
      </w:r>
    </w:p>
    <w:p w14:paraId="7C2D8A4E" w14:textId="23C3DE78" w:rsidR="004113C0" w:rsidRDefault="00EF5DD4" w:rsidP="00EF5DD4">
      <w:pPr>
        <w:autoSpaceDE w:val="0"/>
        <w:autoSpaceDN w:val="0"/>
        <w:adjustRightInd w:val="0"/>
        <w:spacing w:line="276" w:lineRule="auto"/>
        <w:ind w:firstLine="567"/>
        <w:jc w:val="both"/>
      </w:pPr>
      <w:r>
        <w:t xml:space="preserve">Atmaksāt </w:t>
      </w:r>
      <w:r w:rsidR="00DF1722">
        <w:t>[per. C]</w:t>
      </w:r>
      <w:r w:rsidRPr="00F87469">
        <w:rPr>
          <w:iCs/>
        </w:rPr>
        <w:t xml:space="preserve"> </w:t>
      </w:r>
      <w:r>
        <w:t xml:space="preserve">drošības naudu </w:t>
      </w:r>
      <w:r w:rsidRPr="006B36FA">
        <w:t xml:space="preserve">300 EUR (trīs simti </w:t>
      </w:r>
      <w:proofErr w:type="spellStart"/>
      <w:r w:rsidRPr="006B36FA">
        <w:rPr>
          <w:i/>
        </w:rPr>
        <w:t>euro</w:t>
      </w:r>
      <w:proofErr w:type="spellEnd"/>
      <w:r w:rsidRPr="006B36FA">
        <w:t>).</w:t>
      </w:r>
    </w:p>
    <w:p w14:paraId="7A1FBEC1" w14:textId="77777777" w:rsidR="004113C0" w:rsidRPr="00EF0414" w:rsidRDefault="004113C0" w:rsidP="0055639E">
      <w:pPr>
        <w:spacing w:line="276" w:lineRule="auto"/>
        <w:ind w:firstLine="567"/>
        <w:jc w:val="both"/>
      </w:pPr>
      <w:r w:rsidRPr="00EF0414">
        <w:t>Spriedums nav pārsūdzams.</w:t>
      </w:r>
    </w:p>
    <w:sectPr w:rsidR="004113C0" w:rsidRPr="00EF0414" w:rsidSect="0032539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EC9B" w14:textId="77777777" w:rsidR="004D224B" w:rsidRDefault="004D224B" w:rsidP="00730735">
      <w:r>
        <w:separator/>
      </w:r>
    </w:p>
  </w:endnote>
  <w:endnote w:type="continuationSeparator" w:id="0">
    <w:p w14:paraId="7D3003E6" w14:textId="77777777" w:rsidR="004D224B" w:rsidRDefault="004D224B" w:rsidP="0073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DA14" w14:textId="77777777" w:rsidR="009C5854" w:rsidRDefault="009C5854" w:rsidP="002B6974">
    <w:pPr>
      <w:pStyle w:val="Footer"/>
      <w:jc w:val="center"/>
    </w:pPr>
    <w:r w:rsidRPr="007B4DF2">
      <w:rPr>
        <w:szCs w:val="24"/>
      </w:rPr>
      <w:fldChar w:fldCharType="begin"/>
    </w:r>
    <w:r w:rsidRPr="007B4DF2">
      <w:rPr>
        <w:szCs w:val="24"/>
      </w:rPr>
      <w:instrText xml:space="preserve"> PAGE </w:instrText>
    </w:r>
    <w:r w:rsidRPr="007B4DF2">
      <w:rPr>
        <w:szCs w:val="24"/>
      </w:rPr>
      <w:fldChar w:fldCharType="separate"/>
    </w:r>
    <w:r w:rsidR="00A46C64">
      <w:rPr>
        <w:noProof/>
        <w:szCs w:val="24"/>
      </w:rPr>
      <w:t>4</w:t>
    </w:r>
    <w:r w:rsidRPr="007B4DF2">
      <w:rPr>
        <w:szCs w:val="24"/>
      </w:rPr>
      <w:fldChar w:fldCharType="end"/>
    </w:r>
    <w:r w:rsidRPr="007B4DF2">
      <w:rPr>
        <w:szCs w:val="24"/>
      </w:rPr>
      <w:t xml:space="preserve"> no </w:t>
    </w:r>
    <w:r w:rsidRPr="007B4DF2">
      <w:rPr>
        <w:szCs w:val="24"/>
      </w:rPr>
      <w:fldChar w:fldCharType="begin"/>
    </w:r>
    <w:r w:rsidRPr="007B4DF2">
      <w:rPr>
        <w:szCs w:val="24"/>
      </w:rPr>
      <w:instrText xml:space="preserve"> NUMPAGES  </w:instrText>
    </w:r>
    <w:r w:rsidRPr="007B4DF2">
      <w:rPr>
        <w:szCs w:val="24"/>
      </w:rPr>
      <w:fldChar w:fldCharType="separate"/>
    </w:r>
    <w:r w:rsidR="00A46C64">
      <w:rPr>
        <w:noProof/>
        <w:szCs w:val="24"/>
      </w:rPr>
      <w:t>5</w:t>
    </w:r>
    <w:r w:rsidRPr="007B4DF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6921A" w14:textId="77777777" w:rsidR="004D224B" w:rsidRDefault="004D224B" w:rsidP="00730735">
      <w:r>
        <w:separator/>
      </w:r>
    </w:p>
  </w:footnote>
  <w:footnote w:type="continuationSeparator" w:id="0">
    <w:p w14:paraId="40B12DBB" w14:textId="77777777" w:rsidR="004D224B" w:rsidRDefault="004D224B" w:rsidP="0073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1AB"/>
    <w:multiLevelType w:val="hybridMultilevel"/>
    <w:tmpl w:val="F9C455EE"/>
    <w:lvl w:ilvl="0" w:tplc="A9F828BC">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72005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7078A2"/>
    <w:multiLevelType w:val="multilevel"/>
    <w:tmpl w:val="59163110"/>
    <w:lvl w:ilvl="0">
      <w:start w:val="5"/>
      <w:numFmt w:val="decimal"/>
      <w:lvlText w:val="[%1]"/>
      <w:lvlJc w:val="left"/>
      <w:pPr>
        <w:tabs>
          <w:tab w:val="num" w:pos="0"/>
        </w:tabs>
        <w:ind w:left="0" w:firstLine="851"/>
      </w:pPr>
      <w:rPr>
        <w:rFonts w:hint="default"/>
      </w:rPr>
    </w:lvl>
    <w:lvl w:ilvl="1">
      <w:start w:val="6"/>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901E64"/>
    <w:multiLevelType w:val="hybridMultilevel"/>
    <w:tmpl w:val="54DE582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3ADF33E0"/>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6A826DE"/>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35"/>
    <w:rsid w:val="00003E77"/>
    <w:rsid w:val="00004042"/>
    <w:rsid w:val="00005663"/>
    <w:rsid w:val="00005FEC"/>
    <w:rsid w:val="000061BA"/>
    <w:rsid w:val="00013A54"/>
    <w:rsid w:val="00013D2F"/>
    <w:rsid w:val="00015869"/>
    <w:rsid w:val="00016481"/>
    <w:rsid w:val="00020EF3"/>
    <w:rsid w:val="000220F3"/>
    <w:rsid w:val="00022701"/>
    <w:rsid w:val="00022F6B"/>
    <w:rsid w:val="0002480F"/>
    <w:rsid w:val="00026662"/>
    <w:rsid w:val="0003135F"/>
    <w:rsid w:val="00032190"/>
    <w:rsid w:val="00033292"/>
    <w:rsid w:val="000365C3"/>
    <w:rsid w:val="00040F5E"/>
    <w:rsid w:val="00041A76"/>
    <w:rsid w:val="00042955"/>
    <w:rsid w:val="0004446E"/>
    <w:rsid w:val="00045315"/>
    <w:rsid w:val="00045C9D"/>
    <w:rsid w:val="00046676"/>
    <w:rsid w:val="000538FC"/>
    <w:rsid w:val="00053B51"/>
    <w:rsid w:val="0005414F"/>
    <w:rsid w:val="00055F86"/>
    <w:rsid w:val="000568B1"/>
    <w:rsid w:val="00057F74"/>
    <w:rsid w:val="00060FE3"/>
    <w:rsid w:val="00064963"/>
    <w:rsid w:val="00067DAD"/>
    <w:rsid w:val="00070EAA"/>
    <w:rsid w:val="0007112B"/>
    <w:rsid w:val="00071A06"/>
    <w:rsid w:val="00071E5A"/>
    <w:rsid w:val="00071F9C"/>
    <w:rsid w:val="000735B9"/>
    <w:rsid w:val="00074B73"/>
    <w:rsid w:val="000758C4"/>
    <w:rsid w:val="000767B3"/>
    <w:rsid w:val="000775F3"/>
    <w:rsid w:val="00080DCE"/>
    <w:rsid w:val="00081F86"/>
    <w:rsid w:val="00081FA9"/>
    <w:rsid w:val="00084F4D"/>
    <w:rsid w:val="0009214E"/>
    <w:rsid w:val="00092845"/>
    <w:rsid w:val="00092CCE"/>
    <w:rsid w:val="000A0C64"/>
    <w:rsid w:val="000A10E2"/>
    <w:rsid w:val="000A2E09"/>
    <w:rsid w:val="000A2E88"/>
    <w:rsid w:val="000A7BBB"/>
    <w:rsid w:val="000B0B17"/>
    <w:rsid w:val="000B1968"/>
    <w:rsid w:val="000B5455"/>
    <w:rsid w:val="000B5DF2"/>
    <w:rsid w:val="000B5FAC"/>
    <w:rsid w:val="000B7B41"/>
    <w:rsid w:val="000B7E63"/>
    <w:rsid w:val="000C2376"/>
    <w:rsid w:val="000C4204"/>
    <w:rsid w:val="000C461D"/>
    <w:rsid w:val="000C5CBB"/>
    <w:rsid w:val="000D1B26"/>
    <w:rsid w:val="000D3713"/>
    <w:rsid w:val="000D3E66"/>
    <w:rsid w:val="000E04B8"/>
    <w:rsid w:val="000E0E77"/>
    <w:rsid w:val="000E0EE3"/>
    <w:rsid w:val="000E231A"/>
    <w:rsid w:val="000E288E"/>
    <w:rsid w:val="000E2A61"/>
    <w:rsid w:val="000E2C04"/>
    <w:rsid w:val="000E3070"/>
    <w:rsid w:val="000E3ED8"/>
    <w:rsid w:val="000E641E"/>
    <w:rsid w:val="000E7BF3"/>
    <w:rsid w:val="000F06B5"/>
    <w:rsid w:val="000F21AB"/>
    <w:rsid w:val="000F2B47"/>
    <w:rsid w:val="000F3E84"/>
    <w:rsid w:val="000F4916"/>
    <w:rsid w:val="000F7C49"/>
    <w:rsid w:val="00101B50"/>
    <w:rsid w:val="00101F0F"/>
    <w:rsid w:val="00101FA9"/>
    <w:rsid w:val="0010266B"/>
    <w:rsid w:val="0010314E"/>
    <w:rsid w:val="00107560"/>
    <w:rsid w:val="00107DDE"/>
    <w:rsid w:val="00111BB5"/>
    <w:rsid w:val="00112D85"/>
    <w:rsid w:val="00114B5F"/>
    <w:rsid w:val="00114E41"/>
    <w:rsid w:val="00122496"/>
    <w:rsid w:val="00122B1C"/>
    <w:rsid w:val="00122C18"/>
    <w:rsid w:val="00124F55"/>
    <w:rsid w:val="001255B0"/>
    <w:rsid w:val="00126867"/>
    <w:rsid w:val="00127279"/>
    <w:rsid w:val="00130E8C"/>
    <w:rsid w:val="0013100A"/>
    <w:rsid w:val="00131947"/>
    <w:rsid w:val="00132679"/>
    <w:rsid w:val="001356F8"/>
    <w:rsid w:val="00136FD0"/>
    <w:rsid w:val="00140128"/>
    <w:rsid w:val="00141267"/>
    <w:rsid w:val="0014389E"/>
    <w:rsid w:val="00145C84"/>
    <w:rsid w:val="00147C23"/>
    <w:rsid w:val="00150759"/>
    <w:rsid w:val="00151B42"/>
    <w:rsid w:val="00154DFA"/>
    <w:rsid w:val="001563CB"/>
    <w:rsid w:val="00157297"/>
    <w:rsid w:val="001600D0"/>
    <w:rsid w:val="00166945"/>
    <w:rsid w:val="00166F3E"/>
    <w:rsid w:val="001677C8"/>
    <w:rsid w:val="00167893"/>
    <w:rsid w:val="00173571"/>
    <w:rsid w:val="00174145"/>
    <w:rsid w:val="00176756"/>
    <w:rsid w:val="0018014B"/>
    <w:rsid w:val="00181039"/>
    <w:rsid w:val="00181DE5"/>
    <w:rsid w:val="001825F2"/>
    <w:rsid w:val="001826B7"/>
    <w:rsid w:val="00182CFE"/>
    <w:rsid w:val="001837F8"/>
    <w:rsid w:val="00183D35"/>
    <w:rsid w:val="00185CDC"/>
    <w:rsid w:val="00186DC8"/>
    <w:rsid w:val="0018727D"/>
    <w:rsid w:val="001872D1"/>
    <w:rsid w:val="00187563"/>
    <w:rsid w:val="00187885"/>
    <w:rsid w:val="0019090F"/>
    <w:rsid w:val="001923D6"/>
    <w:rsid w:val="00192C8A"/>
    <w:rsid w:val="001954ED"/>
    <w:rsid w:val="00196B76"/>
    <w:rsid w:val="00196F4A"/>
    <w:rsid w:val="001A002D"/>
    <w:rsid w:val="001A004A"/>
    <w:rsid w:val="001A3409"/>
    <w:rsid w:val="001A4FC3"/>
    <w:rsid w:val="001A505C"/>
    <w:rsid w:val="001A5FDA"/>
    <w:rsid w:val="001A6E75"/>
    <w:rsid w:val="001A7184"/>
    <w:rsid w:val="001A7331"/>
    <w:rsid w:val="001B2F29"/>
    <w:rsid w:val="001B66E3"/>
    <w:rsid w:val="001C1515"/>
    <w:rsid w:val="001C15E0"/>
    <w:rsid w:val="001C199F"/>
    <w:rsid w:val="001C1C99"/>
    <w:rsid w:val="001C2677"/>
    <w:rsid w:val="001C3F55"/>
    <w:rsid w:val="001C4C8B"/>
    <w:rsid w:val="001C595B"/>
    <w:rsid w:val="001C6991"/>
    <w:rsid w:val="001D154E"/>
    <w:rsid w:val="001D21E4"/>
    <w:rsid w:val="001D2AC3"/>
    <w:rsid w:val="001D440F"/>
    <w:rsid w:val="001D479A"/>
    <w:rsid w:val="001D7589"/>
    <w:rsid w:val="001E18AE"/>
    <w:rsid w:val="001E1B74"/>
    <w:rsid w:val="001E3BFB"/>
    <w:rsid w:val="001E3C8B"/>
    <w:rsid w:val="001E5A86"/>
    <w:rsid w:val="001E6157"/>
    <w:rsid w:val="001E7248"/>
    <w:rsid w:val="001F1A79"/>
    <w:rsid w:val="001F1D67"/>
    <w:rsid w:val="001F263E"/>
    <w:rsid w:val="001F2BC4"/>
    <w:rsid w:val="001F33FE"/>
    <w:rsid w:val="001F3AC0"/>
    <w:rsid w:val="001F3F52"/>
    <w:rsid w:val="001F4C73"/>
    <w:rsid w:val="001F51E4"/>
    <w:rsid w:val="002003A2"/>
    <w:rsid w:val="002025DD"/>
    <w:rsid w:val="002035F2"/>
    <w:rsid w:val="00203A1C"/>
    <w:rsid w:val="00203B5E"/>
    <w:rsid w:val="0021120E"/>
    <w:rsid w:val="00211700"/>
    <w:rsid w:val="00212294"/>
    <w:rsid w:val="00212A14"/>
    <w:rsid w:val="00212BA2"/>
    <w:rsid w:val="00212FD3"/>
    <w:rsid w:val="00213093"/>
    <w:rsid w:val="00213E96"/>
    <w:rsid w:val="00215694"/>
    <w:rsid w:val="00215B23"/>
    <w:rsid w:val="002164B5"/>
    <w:rsid w:val="002176B8"/>
    <w:rsid w:val="00217E06"/>
    <w:rsid w:val="00220C90"/>
    <w:rsid w:val="002246C9"/>
    <w:rsid w:val="00224A3A"/>
    <w:rsid w:val="00225A1A"/>
    <w:rsid w:val="002262E7"/>
    <w:rsid w:val="00226854"/>
    <w:rsid w:val="0023204E"/>
    <w:rsid w:val="00232432"/>
    <w:rsid w:val="00232677"/>
    <w:rsid w:val="00232C59"/>
    <w:rsid w:val="00234D85"/>
    <w:rsid w:val="00235593"/>
    <w:rsid w:val="00236294"/>
    <w:rsid w:val="00236468"/>
    <w:rsid w:val="00236BBE"/>
    <w:rsid w:val="0023729C"/>
    <w:rsid w:val="00237B4F"/>
    <w:rsid w:val="00240387"/>
    <w:rsid w:val="0024173D"/>
    <w:rsid w:val="00244AD5"/>
    <w:rsid w:val="00244FF2"/>
    <w:rsid w:val="00245F1E"/>
    <w:rsid w:val="0024601C"/>
    <w:rsid w:val="00246407"/>
    <w:rsid w:val="0025104C"/>
    <w:rsid w:val="002512BF"/>
    <w:rsid w:val="0025190B"/>
    <w:rsid w:val="00252676"/>
    <w:rsid w:val="00254519"/>
    <w:rsid w:val="002545AF"/>
    <w:rsid w:val="0025468B"/>
    <w:rsid w:val="002567EC"/>
    <w:rsid w:val="0025696E"/>
    <w:rsid w:val="00256DFD"/>
    <w:rsid w:val="00257986"/>
    <w:rsid w:val="002605AF"/>
    <w:rsid w:val="0026076F"/>
    <w:rsid w:val="00264CD8"/>
    <w:rsid w:val="002668F8"/>
    <w:rsid w:val="00272AA1"/>
    <w:rsid w:val="00273DF7"/>
    <w:rsid w:val="00274ADE"/>
    <w:rsid w:val="002808DB"/>
    <w:rsid w:val="00280AA1"/>
    <w:rsid w:val="00280DE0"/>
    <w:rsid w:val="002815A7"/>
    <w:rsid w:val="00281E0F"/>
    <w:rsid w:val="00283A3B"/>
    <w:rsid w:val="00285D63"/>
    <w:rsid w:val="0028778A"/>
    <w:rsid w:val="00291C99"/>
    <w:rsid w:val="0029217B"/>
    <w:rsid w:val="0029236F"/>
    <w:rsid w:val="00292427"/>
    <w:rsid w:val="002928B6"/>
    <w:rsid w:val="00293E7D"/>
    <w:rsid w:val="00294CFF"/>
    <w:rsid w:val="0029572D"/>
    <w:rsid w:val="002969C5"/>
    <w:rsid w:val="00296B6C"/>
    <w:rsid w:val="002A0392"/>
    <w:rsid w:val="002A0C24"/>
    <w:rsid w:val="002A1A04"/>
    <w:rsid w:val="002B0D65"/>
    <w:rsid w:val="002B0EA5"/>
    <w:rsid w:val="002B14AA"/>
    <w:rsid w:val="002B1890"/>
    <w:rsid w:val="002B30BC"/>
    <w:rsid w:val="002B6606"/>
    <w:rsid w:val="002B675F"/>
    <w:rsid w:val="002B6974"/>
    <w:rsid w:val="002B6C39"/>
    <w:rsid w:val="002B789D"/>
    <w:rsid w:val="002C0902"/>
    <w:rsid w:val="002C0E91"/>
    <w:rsid w:val="002C29FD"/>
    <w:rsid w:val="002C4B91"/>
    <w:rsid w:val="002C4DE8"/>
    <w:rsid w:val="002C73BC"/>
    <w:rsid w:val="002C7E9F"/>
    <w:rsid w:val="002D04D0"/>
    <w:rsid w:val="002D0A24"/>
    <w:rsid w:val="002D19B4"/>
    <w:rsid w:val="002D2585"/>
    <w:rsid w:val="002D3686"/>
    <w:rsid w:val="002D36B5"/>
    <w:rsid w:val="002D52BC"/>
    <w:rsid w:val="002D5C81"/>
    <w:rsid w:val="002D674A"/>
    <w:rsid w:val="002D6E4C"/>
    <w:rsid w:val="002E13E2"/>
    <w:rsid w:val="002E16C5"/>
    <w:rsid w:val="002E29A1"/>
    <w:rsid w:val="002E2F69"/>
    <w:rsid w:val="002E4462"/>
    <w:rsid w:val="002E4D55"/>
    <w:rsid w:val="002E5656"/>
    <w:rsid w:val="002E5863"/>
    <w:rsid w:val="002E5D5C"/>
    <w:rsid w:val="002E7710"/>
    <w:rsid w:val="002E788C"/>
    <w:rsid w:val="002E79B5"/>
    <w:rsid w:val="002F06B8"/>
    <w:rsid w:val="002F0702"/>
    <w:rsid w:val="002F20C2"/>
    <w:rsid w:val="002F5B8D"/>
    <w:rsid w:val="002F6D5B"/>
    <w:rsid w:val="003002B4"/>
    <w:rsid w:val="0030159C"/>
    <w:rsid w:val="003019E4"/>
    <w:rsid w:val="0030240B"/>
    <w:rsid w:val="003058A1"/>
    <w:rsid w:val="0030595C"/>
    <w:rsid w:val="003069D8"/>
    <w:rsid w:val="003129E4"/>
    <w:rsid w:val="00312EF3"/>
    <w:rsid w:val="00312F01"/>
    <w:rsid w:val="003136F7"/>
    <w:rsid w:val="00314817"/>
    <w:rsid w:val="00316A94"/>
    <w:rsid w:val="00317C6C"/>
    <w:rsid w:val="00320EB1"/>
    <w:rsid w:val="003223B9"/>
    <w:rsid w:val="00323761"/>
    <w:rsid w:val="0032424A"/>
    <w:rsid w:val="00324B77"/>
    <w:rsid w:val="00325392"/>
    <w:rsid w:val="00326A9F"/>
    <w:rsid w:val="00326ED3"/>
    <w:rsid w:val="00327206"/>
    <w:rsid w:val="00327DFF"/>
    <w:rsid w:val="00332A73"/>
    <w:rsid w:val="0033465A"/>
    <w:rsid w:val="00334D57"/>
    <w:rsid w:val="00336B12"/>
    <w:rsid w:val="00340F94"/>
    <w:rsid w:val="00343CC4"/>
    <w:rsid w:val="00344598"/>
    <w:rsid w:val="00351474"/>
    <w:rsid w:val="00351869"/>
    <w:rsid w:val="00351C90"/>
    <w:rsid w:val="003538F2"/>
    <w:rsid w:val="00353A61"/>
    <w:rsid w:val="00353B3D"/>
    <w:rsid w:val="00354143"/>
    <w:rsid w:val="003541F1"/>
    <w:rsid w:val="00360605"/>
    <w:rsid w:val="003616DD"/>
    <w:rsid w:val="00362BFB"/>
    <w:rsid w:val="00362D7B"/>
    <w:rsid w:val="00364EEB"/>
    <w:rsid w:val="00365DC3"/>
    <w:rsid w:val="003674FC"/>
    <w:rsid w:val="0037007D"/>
    <w:rsid w:val="003704D0"/>
    <w:rsid w:val="003705BF"/>
    <w:rsid w:val="00370AA0"/>
    <w:rsid w:val="00370D32"/>
    <w:rsid w:val="003712A3"/>
    <w:rsid w:val="00371996"/>
    <w:rsid w:val="00371DC5"/>
    <w:rsid w:val="0037204A"/>
    <w:rsid w:val="003726CA"/>
    <w:rsid w:val="00377B51"/>
    <w:rsid w:val="00381F84"/>
    <w:rsid w:val="003843C4"/>
    <w:rsid w:val="00385B36"/>
    <w:rsid w:val="00386C4C"/>
    <w:rsid w:val="003917B0"/>
    <w:rsid w:val="00392DA0"/>
    <w:rsid w:val="00393F72"/>
    <w:rsid w:val="00396D89"/>
    <w:rsid w:val="003A00EF"/>
    <w:rsid w:val="003A2FED"/>
    <w:rsid w:val="003A5503"/>
    <w:rsid w:val="003B088E"/>
    <w:rsid w:val="003B12BC"/>
    <w:rsid w:val="003B1AC0"/>
    <w:rsid w:val="003B23FB"/>
    <w:rsid w:val="003B2B04"/>
    <w:rsid w:val="003B3F9B"/>
    <w:rsid w:val="003B40B6"/>
    <w:rsid w:val="003B744E"/>
    <w:rsid w:val="003C2964"/>
    <w:rsid w:val="003D2566"/>
    <w:rsid w:val="003D490F"/>
    <w:rsid w:val="003D6ADE"/>
    <w:rsid w:val="003D6F93"/>
    <w:rsid w:val="003D73E2"/>
    <w:rsid w:val="003E111B"/>
    <w:rsid w:val="003E19E6"/>
    <w:rsid w:val="003F0A2A"/>
    <w:rsid w:val="003F26C2"/>
    <w:rsid w:val="003F28F6"/>
    <w:rsid w:val="003F2915"/>
    <w:rsid w:val="003F35E6"/>
    <w:rsid w:val="003F558F"/>
    <w:rsid w:val="003F6411"/>
    <w:rsid w:val="003F6521"/>
    <w:rsid w:val="003F7EE0"/>
    <w:rsid w:val="00400733"/>
    <w:rsid w:val="004014C8"/>
    <w:rsid w:val="0040189A"/>
    <w:rsid w:val="0040301E"/>
    <w:rsid w:val="00403DAA"/>
    <w:rsid w:val="00404633"/>
    <w:rsid w:val="00404D9A"/>
    <w:rsid w:val="00404EF2"/>
    <w:rsid w:val="004067C8"/>
    <w:rsid w:val="00406E3A"/>
    <w:rsid w:val="0040726D"/>
    <w:rsid w:val="004076F0"/>
    <w:rsid w:val="004113C0"/>
    <w:rsid w:val="00412109"/>
    <w:rsid w:val="004173EE"/>
    <w:rsid w:val="00421DA9"/>
    <w:rsid w:val="0042202B"/>
    <w:rsid w:val="00422EE9"/>
    <w:rsid w:val="00424316"/>
    <w:rsid w:val="0042677B"/>
    <w:rsid w:val="00426B17"/>
    <w:rsid w:val="00426BCF"/>
    <w:rsid w:val="00427479"/>
    <w:rsid w:val="004276FA"/>
    <w:rsid w:val="004323B0"/>
    <w:rsid w:val="004335F3"/>
    <w:rsid w:val="004340E9"/>
    <w:rsid w:val="00435779"/>
    <w:rsid w:val="00436804"/>
    <w:rsid w:val="00440BF4"/>
    <w:rsid w:val="00441C22"/>
    <w:rsid w:val="00441E78"/>
    <w:rsid w:val="004435FB"/>
    <w:rsid w:val="0044398B"/>
    <w:rsid w:val="00444060"/>
    <w:rsid w:val="00450319"/>
    <w:rsid w:val="00450D36"/>
    <w:rsid w:val="00450F78"/>
    <w:rsid w:val="00451151"/>
    <w:rsid w:val="004517E5"/>
    <w:rsid w:val="00454CF6"/>
    <w:rsid w:val="00455BAA"/>
    <w:rsid w:val="0046444C"/>
    <w:rsid w:val="004644EB"/>
    <w:rsid w:val="004652AE"/>
    <w:rsid w:val="004678E2"/>
    <w:rsid w:val="00470633"/>
    <w:rsid w:val="00470F9E"/>
    <w:rsid w:val="00473390"/>
    <w:rsid w:val="00475B47"/>
    <w:rsid w:val="0047649E"/>
    <w:rsid w:val="00476EE4"/>
    <w:rsid w:val="004771A2"/>
    <w:rsid w:val="004779B6"/>
    <w:rsid w:val="004813C2"/>
    <w:rsid w:val="0048174F"/>
    <w:rsid w:val="00481E41"/>
    <w:rsid w:val="00482779"/>
    <w:rsid w:val="00485527"/>
    <w:rsid w:val="0048632D"/>
    <w:rsid w:val="004901CC"/>
    <w:rsid w:val="004908EA"/>
    <w:rsid w:val="004957E6"/>
    <w:rsid w:val="004A16E4"/>
    <w:rsid w:val="004A1BCD"/>
    <w:rsid w:val="004A22F5"/>
    <w:rsid w:val="004A3985"/>
    <w:rsid w:val="004B17B3"/>
    <w:rsid w:val="004B2260"/>
    <w:rsid w:val="004B4B02"/>
    <w:rsid w:val="004B4CAF"/>
    <w:rsid w:val="004B4DB8"/>
    <w:rsid w:val="004B598E"/>
    <w:rsid w:val="004C26B8"/>
    <w:rsid w:val="004C2826"/>
    <w:rsid w:val="004C292D"/>
    <w:rsid w:val="004C5443"/>
    <w:rsid w:val="004C67C9"/>
    <w:rsid w:val="004C7A7C"/>
    <w:rsid w:val="004D0938"/>
    <w:rsid w:val="004D0D36"/>
    <w:rsid w:val="004D0F94"/>
    <w:rsid w:val="004D21E9"/>
    <w:rsid w:val="004D224B"/>
    <w:rsid w:val="004D4358"/>
    <w:rsid w:val="004D57A1"/>
    <w:rsid w:val="004D6C5F"/>
    <w:rsid w:val="004E1357"/>
    <w:rsid w:val="004E20A0"/>
    <w:rsid w:val="004E21F7"/>
    <w:rsid w:val="004E3125"/>
    <w:rsid w:val="004E3162"/>
    <w:rsid w:val="004E3181"/>
    <w:rsid w:val="004E48FE"/>
    <w:rsid w:val="004E533D"/>
    <w:rsid w:val="004E5C68"/>
    <w:rsid w:val="004E5DBA"/>
    <w:rsid w:val="004E6B8F"/>
    <w:rsid w:val="004E7A34"/>
    <w:rsid w:val="00500AD8"/>
    <w:rsid w:val="00501300"/>
    <w:rsid w:val="005031E3"/>
    <w:rsid w:val="005040BF"/>
    <w:rsid w:val="00505270"/>
    <w:rsid w:val="005061A7"/>
    <w:rsid w:val="00506F82"/>
    <w:rsid w:val="00510556"/>
    <w:rsid w:val="0051215C"/>
    <w:rsid w:val="005122F7"/>
    <w:rsid w:val="00514A43"/>
    <w:rsid w:val="00514B27"/>
    <w:rsid w:val="00514DF0"/>
    <w:rsid w:val="00515429"/>
    <w:rsid w:val="00516485"/>
    <w:rsid w:val="00521715"/>
    <w:rsid w:val="00521799"/>
    <w:rsid w:val="00525507"/>
    <w:rsid w:val="005303C3"/>
    <w:rsid w:val="00532001"/>
    <w:rsid w:val="00532F83"/>
    <w:rsid w:val="00533AEE"/>
    <w:rsid w:val="00534C0E"/>
    <w:rsid w:val="0053500A"/>
    <w:rsid w:val="0053504D"/>
    <w:rsid w:val="00536017"/>
    <w:rsid w:val="00536D70"/>
    <w:rsid w:val="00540EB6"/>
    <w:rsid w:val="00541112"/>
    <w:rsid w:val="005413CB"/>
    <w:rsid w:val="005418A8"/>
    <w:rsid w:val="00542192"/>
    <w:rsid w:val="005426D0"/>
    <w:rsid w:val="00543BEA"/>
    <w:rsid w:val="005453F9"/>
    <w:rsid w:val="00545B75"/>
    <w:rsid w:val="00550988"/>
    <w:rsid w:val="00552002"/>
    <w:rsid w:val="00552D78"/>
    <w:rsid w:val="0055457F"/>
    <w:rsid w:val="00554C4C"/>
    <w:rsid w:val="0055639E"/>
    <w:rsid w:val="00557FF5"/>
    <w:rsid w:val="0056095D"/>
    <w:rsid w:val="00560A06"/>
    <w:rsid w:val="00564A94"/>
    <w:rsid w:val="005719F9"/>
    <w:rsid w:val="00572A87"/>
    <w:rsid w:val="00572E02"/>
    <w:rsid w:val="005748EC"/>
    <w:rsid w:val="00575562"/>
    <w:rsid w:val="00575F79"/>
    <w:rsid w:val="005766C2"/>
    <w:rsid w:val="00577739"/>
    <w:rsid w:val="00581DCB"/>
    <w:rsid w:val="00583F97"/>
    <w:rsid w:val="005848DF"/>
    <w:rsid w:val="005854E9"/>
    <w:rsid w:val="005860E2"/>
    <w:rsid w:val="00587EB4"/>
    <w:rsid w:val="00590D88"/>
    <w:rsid w:val="00591C95"/>
    <w:rsid w:val="00592580"/>
    <w:rsid w:val="00593E5B"/>
    <w:rsid w:val="005A0DDB"/>
    <w:rsid w:val="005A17B4"/>
    <w:rsid w:val="005A1A69"/>
    <w:rsid w:val="005A2566"/>
    <w:rsid w:val="005A470D"/>
    <w:rsid w:val="005A4D32"/>
    <w:rsid w:val="005A5841"/>
    <w:rsid w:val="005A73ED"/>
    <w:rsid w:val="005A7F73"/>
    <w:rsid w:val="005B008D"/>
    <w:rsid w:val="005B4DA6"/>
    <w:rsid w:val="005B6133"/>
    <w:rsid w:val="005B753F"/>
    <w:rsid w:val="005B7D28"/>
    <w:rsid w:val="005C08B7"/>
    <w:rsid w:val="005C0AED"/>
    <w:rsid w:val="005C3987"/>
    <w:rsid w:val="005C3A10"/>
    <w:rsid w:val="005C6F00"/>
    <w:rsid w:val="005D1AE1"/>
    <w:rsid w:val="005D3C73"/>
    <w:rsid w:val="005D44D3"/>
    <w:rsid w:val="005D4BAD"/>
    <w:rsid w:val="005D4BDD"/>
    <w:rsid w:val="005D4D1A"/>
    <w:rsid w:val="005D4F46"/>
    <w:rsid w:val="005D6C2D"/>
    <w:rsid w:val="005E2252"/>
    <w:rsid w:val="005E2DBE"/>
    <w:rsid w:val="005E2E9D"/>
    <w:rsid w:val="005E7353"/>
    <w:rsid w:val="005E7BB8"/>
    <w:rsid w:val="005F20E2"/>
    <w:rsid w:val="005F26B1"/>
    <w:rsid w:val="005F48F4"/>
    <w:rsid w:val="00601DF6"/>
    <w:rsid w:val="00601EDB"/>
    <w:rsid w:val="00602F4D"/>
    <w:rsid w:val="00603587"/>
    <w:rsid w:val="0060362D"/>
    <w:rsid w:val="006048DE"/>
    <w:rsid w:val="00606007"/>
    <w:rsid w:val="00606283"/>
    <w:rsid w:val="00607753"/>
    <w:rsid w:val="006100CB"/>
    <w:rsid w:val="00610212"/>
    <w:rsid w:val="00611320"/>
    <w:rsid w:val="00611704"/>
    <w:rsid w:val="00611E82"/>
    <w:rsid w:val="00613F67"/>
    <w:rsid w:val="00614EA7"/>
    <w:rsid w:val="006154AC"/>
    <w:rsid w:val="00615DF5"/>
    <w:rsid w:val="006171B1"/>
    <w:rsid w:val="00617341"/>
    <w:rsid w:val="006218B0"/>
    <w:rsid w:val="0062204E"/>
    <w:rsid w:val="0062265B"/>
    <w:rsid w:val="006245D3"/>
    <w:rsid w:val="00627CDC"/>
    <w:rsid w:val="006308FB"/>
    <w:rsid w:val="00630CD9"/>
    <w:rsid w:val="00632252"/>
    <w:rsid w:val="0063727A"/>
    <w:rsid w:val="0063779A"/>
    <w:rsid w:val="00640333"/>
    <w:rsid w:val="006416AF"/>
    <w:rsid w:val="00643178"/>
    <w:rsid w:val="00646C24"/>
    <w:rsid w:val="00647525"/>
    <w:rsid w:val="0064753E"/>
    <w:rsid w:val="006479E8"/>
    <w:rsid w:val="0065360B"/>
    <w:rsid w:val="006546DA"/>
    <w:rsid w:val="00654B3D"/>
    <w:rsid w:val="00654BB5"/>
    <w:rsid w:val="00661084"/>
    <w:rsid w:val="0066108F"/>
    <w:rsid w:val="00661F39"/>
    <w:rsid w:val="00663295"/>
    <w:rsid w:val="00663344"/>
    <w:rsid w:val="00663976"/>
    <w:rsid w:val="00663D51"/>
    <w:rsid w:val="00666D64"/>
    <w:rsid w:val="00666F7E"/>
    <w:rsid w:val="00674983"/>
    <w:rsid w:val="006802B6"/>
    <w:rsid w:val="00680DDA"/>
    <w:rsid w:val="00681357"/>
    <w:rsid w:val="00681417"/>
    <w:rsid w:val="00685C78"/>
    <w:rsid w:val="00686C28"/>
    <w:rsid w:val="0068762E"/>
    <w:rsid w:val="00692199"/>
    <w:rsid w:val="006921E9"/>
    <w:rsid w:val="00692245"/>
    <w:rsid w:val="00692FDE"/>
    <w:rsid w:val="00693A8F"/>
    <w:rsid w:val="00693DAC"/>
    <w:rsid w:val="006A1439"/>
    <w:rsid w:val="006A1E0F"/>
    <w:rsid w:val="006A23E9"/>
    <w:rsid w:val="006A5617"/>
    <w:rsid w:val="006A5F2E"/>
    <w:rsid w:val="006A71D9"/>
    <w:rsid w:val="006A7EA3"/>
    <w:rsid w:val="006A7F39"/>
    <w:rsid w:val="006B059F"/>
    <w:rsid w:val="006B0600"/>
    <w:rsid w:val="006B1784"/>
    <w:rsid w:val="006B6D30"/>
    <w:rsid w:val="006B7700"/>
    <w:rsid w:val="006B7F84"/>
    <w:rsid w:val="006C06F4"/>
    <w:rsid w:val="006C0BCC"/>
    <w:rsid w:val="006C123C"/>
    <w:rsid w:val="006C1A8B"/>
    <w:rsid w:val="006C2188"/>
    <w:rsid w:val="006C2588"/>
    <w:rsid w:val="006C475E"/>
    <w:rsid w:val="006C5323"/>
    <w:rsid w:val="006C6359"/>
    <w:rsid w:val="006C720E"/>
    <w:rsid w:val="006C7AF7"/>
    <w:rsid w:val="006D1BA8"/>
    <w:rsid w:val="006D1E32"/>
    <w:rsid w:val="006D2046"/>
    <w:rsid w:val="006D2450"/>
    <w:rsid w:val="006D2C32"/>
    <w:rsid w:val="006D3C39"/>
    <w:rsid w:val="006D4637"/>
    <w:rsid w:val="006D5794"/>
    <w:rsid w:val="006D5F17"/>
    <w:rsid w:val="006D6046"/>
    <w:rsid w:val="006D7376"/>
    <w:rsid w:val="006D7437"/>
    <w:rsid w:val="006D7B99"/>
    <w:rsid w:val="006E0746"/>
    <w:rsid w:val="006E1979"/>
    <w:rsid w:val="006E1FA5"/>
    <w:rsid w:val="006E2042"/>
    <w:rsid w:val="006E2DFE"/>
    <w:rsid w:val="006E2E7A"/>
    <w:rsid w:val="006E41A4"/>
    <w:rsid w:val="006E48FD"/>
    <w:rsid w:val="006E4E67"/>
    <w:rsid w:val="006E5635"/>
    <w:rsid w:val="006E5637"/>
    <w:rsid w:val="006E5A8A"/>
    <w:rsid w:val="006E5E18"/>
    <w:rsid w:val="006E631A"/>
    <w:rsid w:val="006E6E90"/>
    <w:rsid w:val="006E7BC9"/>
    <w:rsid w:val="006F1BA1"/>
    <w:rsid w:val="006F204A"/>
    <w:rsid w:val="006F3632"/>
    <w:rsid w:val="006F5940"/>
    <w:rsid w:val="006F6A1C"/>
    <w:rsid w:val="007004E2"/>
    <w:rsid w:val="007014BE"/>
    <w:rsid w:val="00702867"/>
    <w:rsid w:val="007070C7"/>
    <w:rsid w:val="00707852"/>
    <w:rsid w:val="00707EA5"/>
    <w:rsid w:val="00710A90"/>
    <w:rsid w:val="0071180E"/>
    <w:rsid w:val="0071192F"/>
    <w:rsid w:val="00711CCC"/>
    <w:rsid w:val="00711CFF"/>
    <w:rsid w:val="00713D0C"/>
    <w:rsid w:val="00714E65"/>
    <w:rsid w:val="00716C88"/>
    <w:rsid w:val="007207A4"/>
    <w:rsid w:val="0072146F"/>
    <w:rsid w:val="0072175E"/>
    <w:rsid w:val="007257F9"/>
    <w:rsid w:val="00726173"/>
    <w:rsid w:val="007268D3"/>
    <w:rsid w:val="00727365"/>
    <w:rsid w:val="007275DC"/>
    <w:rsid w:val="00730735"/>
    <w:rsid w:val="00731CB6"/>
    <w:rsid w:val="0073422C"/>
    <w:rsid w:val="00734474"/>
    <w:rsid w:val="0074076A"/>
    <w:rsid w:val="007413A4"/>
    <w:rsid w:val="007428AB"/>
    <w:rsid w:val="00742E0A"/>
    <w:rsid w:val="00751BEB"/>
    <w:rsid w:val="0075251B"/>
    <w:rsid w:val="00752AAD"/>
    <w:rsid w:val="00753E09"/>
    <w:rsid w:val="00753F1F"/>
    <w:rsid w:val="00755F21"/>
    <w:rsid w:val="007626E5"/>
    <w:rsid w:val="00762C6B"/>
    <w:rsid w:val="007671BD"/>
    <w:rsid w:val="007712F8"/>
    <w:rsid w:val="00772C3E"/>
    <w:rsid w:val="00773821"/>
    <w:rsid w:val="0077486F"/>
    <w:rsid w:val="007777B5"/>
    <w:rsid w:val="007804CD"/>
    <w:rsid w:val="00781250"/>
    <w:rsid w:val="007821BE"/>
    <w:rsid w:val="00783DA7"/>
    <w:rsid w:val="00786A66"/>
    <w:rsid w:val="007872DF"/>
    <w:rsid w:val="007903F8"/>
    <w:rsid w:val="007907B0"/>
    <w:rsid w:val="007954AF"/>
    <w:rsid w:val="007A0000"/>
    <w:rsid w:val="007A0423"/>
    <w:rsid w:val="007A1093"/>
    <w:rsid w:val="007A22AF"/>
    <w:rsid w:val="007A4C6B"/>
    <w:rsid w:val="007A51BC"/>
    <w:rsid w:val="007A7EA2"/>
    <w:rsid w:val="007B10EC"/>
    <w:rsid w:val="007B2B23"/>
    <w:rsid w:val="007B2DB6"/>
    <w:rsid w:val="007B318C"/>
    <w:rsid w:val="007B3621"/>
    <w:rsid w:val="007B52E3"/>
    <w:rsid w:val="007B67BA"/>
    <w:rsid w:val="007B77D4"/>
    <w:rsid w:val="007B7B13"/>
    <w:rsid w:val="007B7C5C"/>
    <w:rsid w:val="007C1DA8"/>
    <w:rsid w:val="007C2565"/>
    <w:rsid w:val="007C28DA"/>
    <w:rsid w:val="007C2B00"/>
    <w:rsid w:val="007C2FE5"/>
    <w:rsid w:val="007C3577"/>
    <w:rsid w:val="007C3CC4"/>
    <w:rsid w:val="007C4672"/>
    <w:rsid w:val="007C4794"/>
    <w:rsid w:val="007C6735"/>
    <w:rsid w:val="007C69C1"/>
    <w:rsid w:val="007D0BCC"/>
    <w:rsid w:val="007D17EB"/>
    <w:rsid w:val="007D30FF"/>
    <w:rsid w:val="007D46DB"/>
    <w:rsid w:val="007E1226"/>
    <w:rsid w:val="007E173E"/>
    <w:rsid w:val="007E33D4"/>
    <w:rsid w:val="007E6BF7"/>
    <w:rsid w:val="007E6EAB"/>
    <w:rsid w:val="007E72CB"/>
    <w:rsid w:val="007F0065"/>
    <w:rsid w:val="007F09D6"/>
    <w:rsid w:val="007F160B"/>
    <w:rsid w:val="007F1E59"/>
    <w:rsid w:val="007F269C"/>
    <w:rsid w:val="007F5D7C"/>
    <w:rsid w:val="007F7742"/>
    <w:rsid w:val="008013AA"/>
    <w:rsid w:val="00802804"/>
    <w:rsid w:val="00803AB0"/>
    <w:rsid w:val="00803D37"/>
    <w:rsid w:val="00806BB9"/>
    <w:rsid w:val="00810F6E"/>
    <w:rsid w:val="008116A7"/>
    <w:rsid w:val="008128AC"/>
    <w:rsid w:val="00812A96"/>
    <w:rsid w:val="0081503E"/>
    <w:rsid w:val="00816E91"/>
    <w:rsid w:val="0082003D"/>
    <w:rsid w:val="00820A28"/>
    <w:rsid w:val="00821108"/>
    <w:rsid w:val="00821288"/>
    <w:rsid w:val="008215A5"/>
    <w:rsid w:val="00822C61"/>
    <w:rsid w:val="008243E7"/>
    <w:rsid w:val="00824F01"/>
    <w:rsid w:val="00825372"/>
    <w:rsid w:val="008262E6"/>
    <w:rsid w:val="00830421"/>
    <w:rsid w:val="00832BDB"/>
    <w:rsid w:val="00832E7C"/>
    <w:rsid w:val="00833A5B"/>
    <w:rsid w:val="0083426B"/>
    <w:rsid w:val="008344E9"/>
    <w:rsid w:val="00835582"/>
    <w:rsid w:val="00835E0B"/>
    <w:rsid w:val="0083659F"/>
    <w:rsid w:val="00836807"/>
    <w:rsid w:val="00840567"/>
    <w:rsid w:val="008406D7"/>
    <w:rsid w:val="00842ACF"/>
    <w:rsid w:val="00843908"/>
    <w:rsid w:val="00843A33"/>
    <w:rsid w:val="00844CEF"/>
    <w:rsid w:val="00846022"/>
    <w:rsid w:val="00846993"/>
    <w:rsid w:val="00851732"/>
    <w:rsid w:val="00852B7E"/>
    <w:rsid w:val="008539C4"/>
    <w:rsid w:val="0085556C"/>
    <w:rsid w:val="00856386"/>
    <w:rsid w:val="008569CF"/>
    <w:rsid w:val="00857684"/>
    <w:rsid w:val="00860961"/>
    <w:rsid w:val="00862781"/>
    <w:rsid w:val="00862E46"/>
    <w:rsid w:val="008640E8"/>
    <w:rsid w:val="008642D8"/>
    <w:rsid w:val="008655AF"/>
    <w:rsid w:val="008701C5"/>
    <w:rsid w:val="00871F41"/>
    <w:rsid w:val="0087367D"/>
    <w:rsid w:val="00874230"/>
    <w:rsid w:val="008744F5"/>
    <w:rsid w:val="0087687E"/>
    <w:rsid w:val="00880BA1"/>
    <w:rsid w:val="00882EC7"/>
    <w:rsid w:val="00883D91"/>
    <w:rsid w:val="00890114"/>
    <w:rsid w:val="008908C7"/>
    <w:rsid w:val="0089120A"/>
    <w:rsid w:val="00891818"/>
    <w:rsid w:val="00892389"/>
    <w:rsid w:val="0089328D"/>
    <w:rsid w:val="0089386C"/>
    <w:rsid w:val="008939F0"/>
    <w:rsid w:val="00893E4B"/>
    <w:rsid w:val="00894800"/>
    <w:rsid w:val="00896E12"/>
    <w:rsid w:val="008A0E9C"/>
    <w:rsid w:val="008A1173"/>
    <w:rsid w:val="008A1CC7"/>
    <w:rsid w:val="008A2E52"/>
    <w:rsid w:val="008A3214"/>
    <w:rsid w:val="008A6B93"/>
    <w:rsid w:val="008B05A0"/>
    <w:rsid w:val="008B10F0"/>
    <w:rsid w:val="008B13E1"/>
    <w:rsid w:val="008B22DC"/>
    <w:rsid w:val="008B39C2"/>
    <w:rsid w:val="008B6DED"/>
    <w:rsid w:val="008C1EDD"/>
    <w:rsid w:val="008C6310"/>
    <w:rsid w:val="008C6B53"/>
    <w:rsid w:val="008C74B8"/>
    <w:rsid w:val="008D02B5"/>
    <w:rsid w:val="008D1D11"/>
    <w:rsid w:val="008D23AD"/>
    <w:rsid w:val="008D4048"/>
    <w:rsid w:val="008D56B8"/>
    <w:rsid w:val="008D58BD"/>
    <w:rsid w:val="008D6873"/>
    <w:rsid w:val="008D6D30"/>
    <w:rsid w:val="008D7EEE"/>
    <w:rsid w:val="008E203D"/>
    <w:rsid w:val="008E3345"/>
    <w:rsid w:val="008E42A6"/>
    <w:rsid w:val="008E49B9"/>
    <w:rsid w:val="008E4E49"/>
    <w:rsid w:val="008E55F1"/>
    <w:rsid w:val="008E7EF0"/>
    <w:rsid w:val="008F001D"/>
    <w:rsid w:val="008F08D5"/>
    <w:rsid w:val="008F1234"/>
    <w:rsid w:val="008F1B3E"/>
    <w:rsid w:val="008F1B80"/>
    <w:rsid w:val="008F4634"/>
    <w:rsid w:val="008F4BA1"/>
    <w:rsid w:val="008F5139"/>
    <w:rsid w:val="008F6F1E"/>
    <w:rsid w:val="008F79B7"/>
    <w:rsid w:val="008F7A8C"/>
    <w:rsid w:val="0090038F"/>
    <w:rsid w:val="009014D1"/>
    <w:rsid w:val="00902F39"/>
    <w:rsid w:val="0090322E"/>
    <w:rsid w:val="009065D9"/>
    <w:rsid w:val="00906996"/>
    <w:rsid w:val="00913E53"/>
    <w:rsid w:val="009153D2"/>
    <w:rsid w:val="009170C1"/>
    <w:rsid w:val="00921AB0"/>
    <w:rsid w:val="00921E71"/>
    <w:rsid w:val="00923C2D"/>
    <w:rsid w:val="009243AF"/>
    <w:rsid w:val="009343E2"/>
    <w:rsid w:val="0093458B"/>
    <w:rsid w:val="00934F75"/>
    <w:rsid w:val="00935322"/>
    <w:rsid w:val="00935A81"/>
    <w:rsid w:val="009367FA"/>
    <w:rsid w:val="00937856"/>
    <w:rsid w:val="009408D2"/>
    <w:rsid w:val="00940989"/>
    <w:rsid w:val="00940C4C"/>
    <w:rsid w:val="00941C02"/>
    <w:rsid w:val="00947F1F"/>
    <w:rsid w:val="009559E0"/>
    <w:rsid w:val="00955D72"/>
    <w:rsid w:val="00956A1A"/>
    <w:rsid w:val="0095721E"/>
    <w:rsid w:val="00970F7D"/>
    <w:rsid w:val="009711CA"/>
    <w:rsid w:val="009744BD"/>
    <w:rsid w:val="00974706"/>
    <w:rsid w:val="00977BDF"/>
    <w:rsid w:val="0098065E"/>
    <w:rsid w:val="00980A04"/>
    <w:rsid w:val="00983CA8"/>
    <w:rsid w:val="00985EE4"/>
    <w:rsid w:val="00987F53"/>
    <w:rsid w:val="00990278"/>
    <w:rsid w:val="009924D0"/>
    <w:rsid w:val="009938A7"/>
    <w:rsid w:val="00994188"/>
    <w:rsid w:val="00994A80"/>
    <w:rsid w:val="009953CB"/>
    <w:rsid w:val="00995821"/>
    <w:rsid w:val="00995DDD"/>
    <w:rsid w:val="0099705D"/>
    <w:rsid w:val="00997D85"/>
    <w:rsid w:val="009A1B88"/>
    <w:rsid w:val="009A1D4D"/>
    <w:rsid w:val="009A1DB3"/>
    <w:rsid w:val="009A2D1C"/>
    <w:rsid w:val="009A4BEB"/>
    <w:rsid w:val="009A5458"/>
    <w:rsid w:val="009A54C2"/>
    <w:rsid w:val="009A6996"/>
    <w:rsid w:val="009A705C"/>
    <w:rsid w:val="009A7B76"/>
    <w:rsid w:val="009A7C70"/>
    <w:rsid w:val="009B20AC"/>
    <w:rsid w:val="009B23D0"/>
    <w:rsid w:val="009B248E"/>
    <w:rsid w:val="009B25A3"/>
    <w:rsid w:val="009B35E5"/>
    <w:rsid w:val="009B394D"/>
    <w:rsid w:val="009B5607"/>
    <w:rsid w:val="009B5BD4"/>
    <w:rsid w:val="009B6CA9"/>
    <w:rsid w:val="009C02FB"/>
    <w:rsid w:val="009C0389"/>
    <w:rsid w:val="009C0E49"/>
    <w:rsid w:val="009C3FD4"/>
    <w:rsid w:val="009C5854"/>
    <w:rsid w:val="009C7B34"/>
    <w:rsid w:val="009C7D1D"/>
    <w:rsid w:val="009D0B83"/>
    <w:rsid w:val="009D16AE"/>
    <w:rsid w:val="009D286B"/>
    <w:rsid w:val="009D2F52"/>
    <w:rsid w:val="009D360B"/>
    <w:rsid w:val="009D5608"/>
    <w:rsid w:val="009D6033"/>
    <w:rsid w:val="009D6996"/>
    <w:rsid w:val="009D7FFC"/>
    <w:rsid w:val="009E0394"/>
    <w:rsid w:val="009E0A72"/>
    <w:rsid w:val="009E3B81"/>
    <w:rsid w:val="009E3EA1"/>
    <w:rsid w:val="009E5493"/>
    <w:rsid w:val="009E5F1D"/>
    <w:rsid w:val="009F0061"/>
    <w:rsid w:val="009F02A7"/>
    <w:rsid w:val="009F2C2F"/>
    <w:rsid w:val="009F32D1"/>
    <w:rsid w:val="009F3A62"/>
    <w:rsid w:val="009F500C"/>
    <w:rsid w:val="009F52B7"/>
    <w:rsid w:val="009F632A"/>
    <w:rsid w:val="009F675C"/>
    <w:rsid w:val="009F70DB"/>
    <w:rsid w:val="00A00403"/>
    <w:rsid w:val="00A0132E"/>
    <w:rsid w:val="00A04FFC"/>
    <w:rsid w:val="00A1063A"/>
    <w:rsid w:val="00A11CAC"/>
    <w:rsid w:val="00A129E1"/>
    <w:rsid w:val="00A12BFB"/>
    <w:rsid w:val="00A144D4"/>
    <w:rsid w:val="00A15D98"/>
    <w:rsid w:val="00A171D3"/>
    <w:rsid w:val="00A17C94"/>
    <w:rsid w:val="00A20E5B"/>
    <w:rsid w:val="00A21C50"/>
    <w:rsid w:val="00A22BDF"/>
    <w:rsid w:val="00A268E6"/>
    <w:rsid w:val="00A27774"/>
    <w:rsid w:val="00A27F6C"/>
    <w:rsid w:val="00A30146"/>
    <w:rsid w:val="00A323C0"/>
    <w:rsid w:val="00A33BFF"/>
    <w:rsid w:val="00A34990"/>
    <w:rsid w:val="00A34C81"/>
    <w:rsid w:val="00A405B8"/>
    <w:rsid w:val="00A41662"/>
    <w:rsid w:val="00A41C66"/>
    <w:rsid w:val="00A444C5"/>
    <w:rsid w:val="00A45176"/>
    <w:rsid w:val="00A455F5"/>
    <w:rsid w:val="00A45724"/>
    <w:rsid w:val="00A45B5B"/>
    <w:rsid w:val="00A460C3"/>
    <w:rsid w:val="00A46C64"/>
    <w:rsid w:val="00A47056"/>
    <w:rsid w:val="00A47CAE"/>
    <w:rsid w:val="00A55290"/>
    <w:rsid w:val="00A55746"/>
    <w:rsid w:val="00A55C02"/>
    <w:rsid w:val="00A55E50"/>
    <w:rsid w:val="00A56650"/>
    <w:rsid w:val="00A567AB"/>
    <w:rsid w:val="00A5729D"/>
    <w:rsid w:val="00A66B5C"/>
    <w:rsid w:val="00A709D1"/>
    <w:rsid w:val="00A70A11"/>
    <w:rsid w:val="00A73E05"/>
    <w:rsid w:val="00A7400D"/>
    <w:rsid w:val="00A76D4F"/>
    <w:rsid w:val="00A7714D"/>
    <w:rsid w:val="00A775CF"/>
    <w:rsid w:val="00A82D1E"/>
    <w:rsid w:val="00A83DEE"/>
    <w:rsid w:val="00A841E2"/>
    <w:rsid w:val="00A870B5"/>
    <w:rsid w:val="00A91CD1"/>
    <w:rsid w:val="00A92B5F"/>
    <w:rsid w:val="00A92BF7"/>
    <w:rsid w:val="00A9420C"/>
    <w:rsid w:val="00A94F35"/>
    <w:rsid w:val="00A95919"/>
    <w:rsid w:val="00A97698"/>
    <w:rsid w:val="00A97797"/>
    <w:rsid w:val="00A97CF4"/>
    <w:rsid w:val="00AA3D37"/>
    <w:rsid w:val="00AA63C2"/>
    <w:rsid w:val="00AA714C"/>
    <w:rsid w:val="00AA7974"/>
    <w:rsid w:val="00AA7E59"/>
    <w:rsid w:val="00AB0757"/>
    <w:rsid w:val="00AB2007"/>
    <w:rsid w:val="00AB2064"/>
    <w:rsid w:val="00AB6702"/>
    <w:rsid w:val="00AB67C0"/>
    <w:rsid w:val="00AC0EDE"/>
    <w:rsid w:val="00AC2FAF"/>
    <w:rsid w:val="00AC491C"/>
    <w:rsid w:val="00AC7664"/>
    <w:rsid w:val="00AD2375"/>
    <w:rsid w:val="00AD2792"/>
    <w:rsid w:val="00AD4971"/>
    <w:rsid w:val="00AD4D94"/>
    <w:rsid w:val="00AD661A"/>
    <w:rsid w:val="00AD6BCD"/>
    <w:rsid w:val="00AE0CFD"/>
    <w:rsid w:val="00AE1841"/>
    <w:rsid w:val="00AE4C1E"/>
    <w:rsid w:val="00AE7DE0"/>
    <w:rsid w:val="00AE7E7C"/>
    <w:rsid w:val="00AF05CD"/>
    <w:rsid w:val="00AF3874"/>
    <w:rsid w:val="00AF48AE"/>
    <w:rsid w:val="00AF5762"/>
    <w:rsid w:val="00AF5EB7"/>
    <w:rsid w:val="00AF6910"/>
    <w:rsid w:val="00AF6D9B"/>
    <w:rsid w:val="00AF735C"/>
    <w:rsid w:val="00B0131F"/>
    <w:rsid w:val="00B02E38"/>
    <w:rsid w:val="00B03F47"/>
    <w:rsid w:val="00B0775C"/>
    <w:rsid w:val="00B10650"/>
    <w:rsid w:val="00B11743"/>
    <w:rsid w:val="00B12130"/>
    <w:rsid w:val="00B13E1A"/>
    <w:rsid w:val="00B155F3"/>
    <w:rsid w:val="00B15967"/>
    <w:rsid w:val="00B159F6"/>
    <w:rsid w:val="00B1621C"/>
    <w:rsid w:val="00B16271"/>
    <w:rsid w:val="00B1638C"/>
    <w:rsid w:val="00B176CF"/>
    <w:rsid w:val="00B2209D"/>
    <w:rsid w:val="00B222BA"/>
    <w:rsid w:val="00B22781"/>
    <w:rsid w:val="00B23018"/>
    <w:rsid w:val="00B2418E"/>
    <w:rsid w:val="00B24B41"/>
    <w:rsid w:val="00B25418"/>
    <w:rsid w:val="00B267E4"/>
    <w:rsid w:val="00B3098D"/>
    <w:rsid w:val="00B30D0E"/>
    <w:rsid w:val="00B321B0"/>
    <w:rsid w:val="00B32302"/>
    <w:rsid w:val="00B3348A"/>
    <w:rsid w:val="00B338D8"/>
    <w:rsid w:val="00B33E2B"/>
    <w:rsid w:val="00B346DE"/>
    <w:rsid w:val="00B349F9"/>
    <w:rsid w:val="00B35BD4"/>
    <w:rsid w:val="00B36B58"/>
    <w:rsid w:val="00B4052A"/>
    <w:rsid w:val="00B40E2C"/>
    <w:rsid w:val="00B4154C"/>
    <w:rsid w:val="00B507AD"/>
    <w:rsid w:val="00B50972"/>
    <w:rsid w:val="00B52FC4"/>
    <w:rsid w:val="00B5364A"/>
    <w:rsid w:val="00B54664"/>
    <w:rsid w:val="00B54E54"/>
    <w:rsid w:val="00B5740F"/>
    <w:rsid w:val="00B60361"/>
    <w:rsid w:val="00B610CC"/>
    <w:rsid w:val="00B62D91"/>
    <w:rsid w:val="00B65D83"/>
    <w:rsid w:val="00B6605F"/>
    <w:rsid w:val="00B66709"/>
    <w:rsid w:val="00B671D3"/>
    <w:rsid w:val="00B70627"/>
    <w:rsid w:val="00B70BE4"/>
    <w:rsid w:val="00B71059"/>
    <w:rsid w:val="00B722D4"/>
    <w:rsid w:val="00B726DD"/>
    <w:rsid w:val="00B72B6B"/>
    <w:rsid w:val="00B73818"/>
    <w:rsid w:val="00B8155B"/>
    <w:rsid w:val="00B8170C"/>
    <w:rsid w:val="00B82E06"/>
    <w:rsid w:val="00B83182"/>
    <w:rsid w:val="00B846DA"/>
    <w:rsid w:val="00B85041"/>
    <w:rsid w:val="00B86EEE"/>
    <w:rsid w:val="00B9140A"/>
    <w:rsid w:val="00B91ED1"/>
    <w:rsid w:val="00B9236B"/>
    <w:rsid w:val="00B92A11"/>
    <w:rsid w:val="00B938EE"/>
    <w:rsid w:val="00B939F1"/>
    <w:rsid w:val="00B952C1"/>
    <w:rsid w:val="00B95E0C"/>
    <w:rsid w:val="00B96FEA"/>
    <w:rsid w:val="00BA181D"/>
    <w:rsid w:val="00BA1D99"/>
    <w:rsid w:val="00BA280E"/>
    <w:rsid w:val="00BA38E6"/>
    <w:rsid w:val="00BA3FFA"/>
    <w:rsid w:val="00BA768B"/>
    <w:rsid w:val="00BB237E"/>
    <w:rsid w:val="00BB4FF5"/>
    <w:rsid w:val="00BB5A9A"/>
    <w:rsid w:val="00BB5AFA"/>
    <w:rsid w:val="00BB5D9F"/>
    <w:rsid w:val="00BC19FB"/>
    <w:rsid w:val="00BC39E0"/>
    <w:rsid w:val="00BC39FD"/>
    <w:rsid w:val="00BC56A3"/>
    <w:rsid w:val="00BC56E5"/>
    <w:rsid w:val="00BC708D"/>
    <w:rsid w:val="00BD06F9"/>
    <w:rsid w:val="00BD25F2"/>
    <w:rsid w:val="00BD424B"/>
    <w:rsid w:val="00BD4860"/>
    <w:rsid w:val="00BD6684"/>
    <w:rsid w:val="00BD6C2C"/>
    <w:rsid w:val="00BD738B"/>
    <w:rsid w:val="00BE1823"/>
    <w:rsid w:val="00BE2A49"/>
    <w:rsid w:val="00BE393B"/>
    <w:rsid w:val="00BE4689"/>
    <w:rsid w:val="00BE56C3"/>
    <w:rsid w:val="00BE665E"/>
    <w:rsid w:val="00BE6893"/>
    <w:rsid w:val="00BE7681"/>
    <w:rsid w:val="00BE7850"/>
    <w:rsid w:val="00BE7C2A"/>
    <w:rsid w:val="00BF05D2"/>
    <w:rsid w:val="00BF10CC"/>
    <w:rsid w:val="00BF11C1"/>
    <w:rsid w:val="00BF45A8"/>
    <w:rsid w:val="00BF4984"/>
    <w:rsid w:val="00BF62C0"/>
    <w:rsid w:val="00BF685F"/>
    <w:rsid w:val="00BF6D0F"/>
    <w:rsid w:val="00BF74A0"/>
    <w:rsid w:val="00BF79EC"/>
    <w:rsid w:val="00C00023"/>
    <w:rsid w:val="00C00F06"/>
    <w:rsid w:val="00C01B5C"/>
    <w:rsid w:val="00C01BBE"/>
    <w:rsid w:val="00C03DF3"/>
    <w:rsid w:val="00C068F5"/>
    <w:rsid w:val="00C074CC"/>
    <w:rsid w:val="00C10641"/>
    <w:rsid w:val="00C10EE3"/>
    <w:rsid w:val="00C1110D"/>
    <w:rsid w:val="00C121D1"/>
    <w:rsid w:val="00C13DDA"/>
    <w:rsid w:val="00C1404D"/>
    <w:rsid w:val="00C15594"/>
    <w:rsid w:val="00C1677D"/>
    <w:rsid w:val="00C20558"/>
    <w:rsid w:val="00C206B6"/>
    <w:rsid w:val="00C21F62"/>
    <w:rsid w:val="00C22238"/>
    <w:rsid w:val="00C237CB"/>
    <w:rsid w:val="00C23EC8"/>
    <w:rsid w:val="00C25629"/>
    <w:rsid w:val="00C25EFA"/>
    <w:rsid w:val="00C26BC9"/>
    <w:rsid w:val="00C26C8B"/>
    <w:rsid w:val="00C33E9C"/>
    <w:rsid w:val="00C3620A"/>
    <w:rsid w:val="00C36A18"/>
    <w:rsid w:val="00C4343C"/>
    <w:rsid w:val="00C44718"/>
    <w:rsid w:val="00C44F28"/>
    <w:rsid w:val="00C461D3"/>
    <w:rsid w:val="00C46AAB"/>
    <w:rsid w:val="00C46BBA"/>
    <w:rsid w:val="00C476AF"/>
    <w:rsid w:val="00C53DF7"/>
    <w:rsid w:val="00C5419E"/>
    <w:rsid w:val="00C5720D"/>
    <w:rsid w:val="00C62EC5"/>
    <w:rsid w:val="00C63C30"/>
    <w:rsid w:val="00C6418D"/>
    <w:rsid w:val="00C661FC"/>
    <w:rsid w:val="00C6675B"/>
    <w:rsid w:val="00C677A5"/>
    <w:rsid w:val="00C67C0D"/>
    <w:rsid w:val="00C70098"/>
    <w:rsid w:val="00C70677"/>
    <w:rsid w:val="00C72163"/>
    <w:rsid w:val="00C7437E"/>
    <w:rsid w:val="00C74CF8"/>
    <w:rsid w:val="00C76ECD"/>
    <w:rsid w:val="00C800FD"/>
    <w:rsid w:val="00C804D8"/>
    <w:rsid w:val="00C812EA"/>
    <w:rsid w:val="00C82FF3"/>
    <w:rsid w:val="00C861C1"/>
    <w:rsid w:val="00C868D7"/>
    <w:rsid w:val="00C877EA"/>
    <w:rsid w:val="00C87B04"/>
    <w:rsid w:val="00C90728"/>
    <w:rsid w:val="00C9097B"/>
    <w:rsid w:val="00CA06DA"/>
    <w:rsid w:val="00CA0C32"/>
    <w:rsid w:val="00CA2A43"/>
    <w:rsid w:val="00CA2CF4"/>
    <w:rsid w:val="00CA2F1A"/>
    <w:rsid w:val="00CA301C"/>
    <w:rsid w:val="00CA4F2C"/>
    <w:rsid w:val="00CA5A48"/>
    <w:rsid w:val="00CA5B3F"/>
    <w:rsid w:val="00CA5B4C"/>
    <w:rsid w:val="00CA658C"/>
    <w:rsid w:val="00CB199B"/>
    <w:rsid w:val="00CB1BAC"/>
    <w:rsid w:val="00CB1CEE"/>
    <w:rsid w:val="00CB4A4B"/>
    <w:rsid w:val="00CB53E9"/>
    <w:rsid w:val="00CB6223"/>
    <w:rsid w:val="00CB7FF8"/>
    <w:rsid w:val="00CC2C28"/>
    <w:rsid w:val="00CC482C"/>
    <w:rsid w:val="00CC51CC"/>
    <w:rsid w:val="00CC672C"/>
    <w:rsid w:val="00CC7067"/>
    <w:rsid w:val="00CD2120"/>
    <w:rsid w:val="00CD3A18"/>
    <w:rsid w:val="00CD3A6A"/>
    <w:rsid w:val="00CD581B"/>
    <w:rsid w:val="00CD7537"/>
    <w:rsid w:val="00CD7B68"/>
    <w:rsid w:val="00CE0E52"/>
    <w:rsid w:val="00CE150E"/>
    <w:rsid w:val="00CE5321"/>
    <w:rsid w:val="00CE53F3"/>
    <w:rsid w:val="00CE6296"/>
    <w:rsid w:val="00CE6EB4"/>
    <w:rsid w:val="00CE7DD2"/>
    <w:rsid w:val="00CF1285"/>
    <w:rsid w:val="00CF40B5"/>
    <w:rsid w:val="00CF5857"/>
    <w:rsid w:val="00D02F4D"/>
    <w:rsid w:val="00D03FE7"/>
    <w:rsid w:val="00D045B3"/>
    <w:rsid w:val="00D05B1A"/>
    <w:rsid w:val="00D06651"/>
    <w:rsid w:val="00D104B1"/>
    <w:rsid w:val="00D1365D"/>
    <w:rsid w:val="00D16F7E"/>
    <w:rsid w:val="00D17E08"/>
    <w:rsid w:val="00D20981"/>
    <w:rsid w:val="00D20CC6"/>
    <w:rsid w:val="00D20FE0"/>
    <w:rsid w:val="00D21589"/>
    <w:rsid w:val="00D218D1"/>
    <w:rsid w:val="00D22A8D"/>
    <w:rsid w:val="00D236CE"/>
    <w:rsid w:val="00D25162"/>
    <w:rsid w:val="00D251AC"/>
    <w:rsid w:val="00D25DDF"/>
    <w:rsid w:val="00D30BA5"/>
    <w:rsid w:val="00D31AF6"/>
    <w:rsid w:val="00D32535"/>
    <w:rsid w:val="00D33B7E"/>
    <w:rsid w:val="00D34FCB"/>
    <w:rsid w:val="00D37BDA"/>
    <w:rsid w:val="00D37E5E"/>
    <w:rsid w:val="00D43FAF"/>
    <w:rsid w:val="00D44832"/>
    <w:rsid w:val="00D4648F"/>
    <w:rsid w:val="00D46712"/>
    <w:rsid w:val="00D51E10"/>
    <w:rsid w:val="00D51EDA"/>
    <w:rsid w:val="00D52E48"/>
    <w:rsid w:val="00D53420"/>
    <w:rsid w:val="00D537FA"/>
    <w:rsid w:val="00D627FD"/>
    <w:rsid w:val="00D631EA"/>
    <w:rsid w:val="00D65576"/>
    <w:rsid w:val="00D71CB4"/>
    <w:rsid w:val="00D742A3"/>
    <w:rsid w:val="00D803EF"/>
    <w:rsid w:val="00D809B4"/>
    <w:rsid w:val="00D80B9F"/>
    <w:rsid w:val="00D91C8F"/>
    <w:rsid w:val="00D92A6B"/>
    <w:rsid w:val="00D96B84"/>
    <w:rsid w:val="00D9724B"/>
    <w:rsid w:val="00D97A6D"/>
    <w:rsid w:val="00DA21BB"/>
    <w:rsid w:val="00DA33A4"/>
    <w:rsid w:val="00DA4A3E"/>
    <w:rsid w:val="00DA5EB4"/>
    <w:rsid w:val="00DB0222"/>
    <w:rsid w:val="00DB0716"/>
    <w:rsid w:val="00DB0885"/>
    <w:rsid w:val="00DB1727"/>
    <w:rsid w:val="00DB3A5A"/>
    <w:rsid w:val="00DB4C16"/>
    <w:rsid w:val="00DB74BE"/>
    <w:rsid w:val="00DB7B5A"/>
    <w:rsid w:val="00DC19A9"/>
    <w:rsid w:val="00DC1EAC"/>
    <w:rsid w:val="00DC5154"/>
    <w:rsid w:val="00DC560B"/>
    <w:rsid w:val="00DC5678"/>
    <w:rsid w:val="00DC5E93"/>
    <w:rsid w:val="00DD0761"/>
    <w:rsid w:val="00DD2589"/>
    <w:rsid w:val="00DD354B"/>
    <w:rsid w:val="00DD3DAC"/>
    <w:rsid w:val="00DD4463"/>
    <w:rsid w:val="00DD473C"/>
    <w:rsid w:val="00DD6998"/>
    <w:rsid w:val="00DD6C84"/>
    <w:rsid w:val="00DD7144"/>
    <w:rsid w:val="00DD7DBD"/>
    <w:rsid w:val="00DE20F3"/>
    <w:rsid w:val="00DE381D"/>
    <w:rsid w:val="00DE47EA"/>
    <w:rsid w:val="00DF155D"/>
    <w:rsid w:val="00DF1722"/>
    <w:rsid w:val="00DF1A38"/>
    <w:rsid w:val="00DF2FA5"/>
    <w:rsid w:val="00DF3C8C"/>
    <w:rsid w:val="00DF3D1C"/>
    <w:rsid w:val="00DF432E"/>
    <w:rsid w:val="00DF4D17"/>
    <w:rsid w:val="00DF4E16"/>
    <w:rsid w:val="00DF5871"/>
    <w:rsid w:val="00DF66DC"/>
    <w:rsid w:val="00E025D8"/>
    <w:rsid w:val="00E038E6"/>
    <w:rsid w:val="00E04C52"/>
    <w:rsid w:val="00E05A31"/>
    <w:rsid w:val="00E07B99"/>
    <w:rsid w:val="00E10638"/>
    <w:rsid w:val="00E106F1"/>
    <w:rsid w:val="00E128E7"/>
    <w:rsid w:val="00E141E8"/>
    <w:rsid w:val="00E15621"/>
    <w:rsid w:val="00E16962"/>
    <w:rsid w:val="00E16E69"/>
    <w:rsid w:val="00E17A56"/>
    <w:rsid w:val="00E202EC"/>
    <w:rsid w:val="00E23147"/>
    <w:rsid w:val="00E2417A"/>
    <w:rsid w:val="00E26FAD"/>
    <w:rsid w:val="00E315EF"/>
    <w:rsid w:val="00E32CA0"/>
    <w:rsid w:val="00E356A8"/>
    <w:rsid w:val="00E3642D"/>
    <w:rsid w:val="00E369F2"/>
    <w:rsid w:val="00E37682"/>
    <w:rsid w:val="00E40079"/>
    <w:rsid w:val="00E406AC"/>
    <w:rsid w:val="00E41C23"/>
    <w:rsid w:val="00E43D18"/>
    <w:rsid w:val="00E47B97"/>
    <w:rsid w:val="00E47BBA"/>
    <w:rsid w:val="00E502E7"/>
    <w:rsid w:val="00E50571"/>
    <w:rsid w:val="00E50BB2"/>
    <w:rsid w:val="00E53FAB"/>
    <w:rsid w:val="00E5566E"/>
    <w:rsid w:val="00E56842"/>
    <w:rsid w:val="00E56903"/>
    <w:rsid w:val="00E5691F"/>
    <w:rsid w:val="00E6269F"/>
    <w:rsid w:val="00E62FAE"/>
    <w:rsid w:val="00E63CC8"/>
    <w:rsid w:val="00E64AB0"/>
    <w:rsid w:val="00E65080"/>
    <w:rsid w:val="00E66D34"/>
    <w:rsid w:val="00E66D5F"/>
    <w:rsid w:val="00E7348A"/>
    <w:rsid w:val="00E74A4F"/>
    <w:rsid w:val="00E812DB"/>
    <w:rsid w:val="00E82251"/>
    <w:rsid w:val="00E82DB9"/>
    <w:rsid w:val="00E83454"/>
    <w:rsid w:val="00E8450F"/>
    <w:rsid w:val="00E901BA"/>
    <w:rsid w:val="00E90FD6"/>
    <w:rsid w:val="00E93555"/>
    <w:rsid w:val="00E938DC"/>
    <w:rsid w:val="00E95B16"/>
    <w:rsid w:val="00E962F4"/>
    <w:rsid w:val="00E97D08"/>
    <w:rsid w:val="00EA19C6"/>
    <w:rsid w:val="00EA27DA"/>
    <w:rsid w:val="00EA2935"/>
    <w:rsid w:val="00EA2FC7"/>
    <w:rsid w:val="00EA32DB"/>
    <w:rsid w:val="00EA7EEF"/>
    <w:rsid w:val="00EB050B"/>
    <w:rsid w:val="00EB2F1D"/>
    <w:rsid w:val="00EB337B"/>
    <w:rsid w:val="00EB461C"/>
    <w:rsid w:val="00EB48F7"/>
    <w:rsid w:val="00EB5927"/>
    <w:rsid w:val="00EB6580"/>
    <w:rsid w:val="00EB66D7"/>
    <w:rsid w:val="00EC0197"/>
    <w:rsid w:val="00EC250E"/>
    <w:rsid w:val="00EC2577"/>
    <w:rsid w:val="00EC582F"/>
    <w:rsid w:val="00ED0778"/>
    <w:rsid w:val="00ED19F3"/>
    <w:rsid w:val="00ED2BC2"/>
    <w:rsid w:val="00ED2F37"/>
    <w:rsid w:val="00ED646C"/>
    <w:rsid w:val="00ED6F31"/>
    <w:rsid w:val="00EE31C2"/>
    <w:rsid w:val="00EE3C9E"/>
    <w:rsid w:val="00EE3EF2"/>
    <w:rsid w:val="00EE4F07"/>
    <w:rsid w:val="00EE5080"/>
    <w:rsid w:val="00EF0AD7"/>
    <w:rsid w:val="00EF1E37"/>
    <w:rsid w:val="00EF4410"/>
    <w:rsid w:val="00EF450B"/>
    <w:rsid w:val="00EF4A54"/>
    <w:rsid w:val="00EF4DCC"/>
    <w:rsid w:val="00EF5DD4"/>
    <w:rsid w:val="00F00CFF"/>
    <w:rsid w:val="00F01D8C"/>
    <w:rsid w:val="00F04998"/>
    <w:rsid w:val="00F04B81"/>
    <w:rsid w:val="00F05C44"/>
    <w:rsid w:val="00F05D19"/>
    <w:rsid w:val="00F06D8D"/>
    <w:rsid w:val="00F07B89"/>
    <w:rsid w:val="00F1045D"/>
    <w:rsid w:val="00F11B74"/>
    <w:rsid w:val="00F13C47"/>
    <w:rsid w:val="00F17A57"/>
    <w:rsid w:val="00F17CF3"/>
    <w:rsid w:val="00F2063F"/>
    <w:rsid w:val="00F207A4"/>
    <w:rsid w:val="00F2113C"/>
    <w:rsid w:val="00F22113"/>
    <w:rsid w:val="00F23618"/>
    <w:rsid w:val="00F24E47"/>
    <w:rsid w:val="00F30247"/>
    <w:rsid w:val="00F30753"/>
    <w:rsid w:val="00F31F3F"/>
    <w:rsid w:val="00F32864"/>
    <w:rsid w:val="00F34121"/>
    <w:rsid w:val="00F3529C"/>
    <w:rsid w:val="00F35CF3"/>
    <w:rsid w:val="00F364E2"/>
    <w:rsid w:val="00F44C0F"/>
    <w:rsid w:val="00F47643"/>
    <w:rsid w:val="00F47ECB"/>
    <w:rsid w:val="00F51336"/>
    <w:rsid w:val="00F53EAF"/>
    <w:rsid w:val="00F54C0A"/>
    <w:rsid w:val="00F55BF7"/>
    <w:rsid w:val="00F56E63"/>
    <w:rsid w:val="00F60F3F"/>
    <w:rsid w:val="00F61F8E"/>
    <w:rsid w:val="00F62654"/>
    <w:rsid w:val="00F627A8"/>
    <w:rsid w:val="00F63FA7"/>
    <w:rsid w:val="00F66708"/>
    <w:rsid w:val="00F72D47"/>
    <w:rsid w:val="00F805C0"/>
    <w:rsid w:val="00F80E08"/>
    <w:rsid w:val="00F82DC3"/>
    <w:rsid w:val="00F83679"/>
    <w:rsid w:val="00F86BB8"/>
    <w:rsid w:val="00F87CDA"/>
    <w:rsid w:val="00F91484"/>
    <w:rsid w:val="00F93FBC"/>
    <w:rsid w:val="00F957F7"/>
    <w:rsid w:val="00FA3175"/>
    <w:rsid w:val="00FA4622"/>
    <w:rsid w:val="00FA7F4D"/>
    <w:rsid w:val="00FB2E6D"/>
    <w:rsid w:val="00FB33DF"/>
    <w:rsid w:val="00FB72C7"/>
    <w:rsid w:val="00FB754D"/>
    <w:rsid w:val="00FC10F6"/>
    <w:rsid w:val="00FC1367"/>
    <w:rsid w:val="00FC1679"/>
    <w:rsid w:val="00FC26AB"/>
    <w:rsid w:val="00FC41DA"/>
    <w:rsid w:val="00FC77CD"/>
    <w:rsid w:val="00FC7B0F"/>
    <w:rsid w:val="00FD087F"/>
    <w:rsid w:val="00FD1359"/>
    <w:rsid w:val="00FD2488"/>
    <w:rsid w:val="00FD45FD"/>
    <w:rsid w:val="00FD4D5D"/>
    <w:rsid w:val="00FD545E"/>
    <w:rsid w:val="00FE13D2"/>
    <w:rsid w:val="00FE2195"/>
    <w:rsid w:val="00FE4001"/>
    <w:rsid w:val="00FE4456"/>
    <w:rsid w:val="00FE4DEA"/>
    <w:rsid w:val="00FE6889"/>
    <w:rsid w:val="00FE692E"/>
    <w:rsid w:val="00FE6D4C"/>
    <w:rsid w:val="00FF0678"/>
    <w:rsid w:val="00FF11A7"/>
    <w:rsid w:val="00FF2A4C"/>
    <w:rsid w:val="00FF2C2C"/>
    <w:rsid w:val="00FF3D05"/>
    <w:rsid w:val="00FF5790"/>
    <w:rsid w:val="00FF7E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BFCC"/>
  <w15:chartTrackingRefBased/>
  <w15:docId w15:val="{423904ED-17E1-4A85-8EBD-B33CF594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735"/>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735"/>
    <w:pPr>
      <w:tabs>
        <w:tab w:val="center" w:pos="4153"/>
        <w:tab w:val="right" w:pos="8306"/>
      </w:tabs>
    </w:pPr>
    <w:rPr>
      <w:rFonts w:eastAsia="Calibri"/>
      <w:szCs w:val="20"/>
      <w:lang w:val="x-none" w:eastAsia="x-none"/>
    </w:rPr>
  </w:style>
  <w:style w:type="character" w:customStyle="1" w:styleId="HeaderChar">
    <w:name w:val="Header Char"/>
    <w:link w:val="Header"/>
    <w:uiPriority w:val="99"/>
    <w:rsid w:val="00730735"/>
    <w:rPr>
      <w:rFonts w:ascii="Times New Roman" w:hAnsi="Times New Roman"/>
      <w:sz w:val="24"/>
    </w:rPr>
  </w:style>
  <w:style w:type="paragraph" w:styleId="Footer">
    <w:name w:val="footer"/>
    <w:basedOn w:val="Normal"/>
    <w:link w:val="FooterChar"/>
    <w:uiPriority w:val="99"/>
    <w:unhideWhenUsed/>
    <w:rsid w:val="00730735"/>
    <w:pPr>
      <w:tabs>
        <w:tab w:val="center" w:pos="4153"/>
        <w:tab w:val="right" w:pos="8306"/>
      </w:tabs>
    </w:pPr>
    <w:rPr>
      <w:rFonts w:eastAsia="Calibri"/>
      <w:szCs w:val="20"/>
      <w:lang w:val="x-none" w:eastAsia="x-none"/>
    </w:rPr>
  </w:style>
  <w:style w:type="character" w:customStyle="1" w:styleId="FooterChar">
    <w:name w:val="Footer Char"/>
    <w:link w:val="Footer"/>
    <w:uiPriority w:val="99"/>
    <w:rsid w:val="00730735"/>
    <w:rPr>
      <w:rFonts w:ascii="Times New Roman" w:hAnsi="Times New Roman"/>
      <w:sz w:val="24"/>
    </w:rPr>
  </w:style>
  <w:style w:type="paragraph" w:styleId="ListParagraph">
    <w:name w:val="List Paragraph"/>
    <w:basedOn w:val="Normal"/>
    <w:uiPriority w:val="34"/>
    <w:qFormat/>
    <w:rsid w:val="00730735"/>
    <w:pPr>
      <w:ind w:left="720"/>
      <w:contextualSpacing/>
    </w:pPr>
  </w:style>
  <w:style w:type="paragraph" w:styleId="BodyText2">
    <w:name w:val="Body Text 2"/>
    <w:basedOn w:val="Normal"/>
    <w:link w:val="BodyText2Char"/>
    <w:rsid w:val="00730735"/>
    <w:pPr>
      <w:jc w:val="right"/>
    </w:pPr>
    <w:rPr>
      <w:rFonts w:ascii="Garamond" w:hAnsi="Garamond"/>
      <w:sz w:val="28"/>
      <w:szCs w:val="28"/>
      <w:lang w:val="x-none" w:eastAsia="x-none"/>
    </w:rPr>
  </w:style>
  <w:style w:type="character" w:customStyle="1" w:styleId="BodyText2Char">
    <w:name w:val="Body Text 2 Char"/>
    <w:link w:val="BodyText2"/>
    <w:rsid w:val="00730735"/>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730735"/>
    <w:rPr>
      <w:rFonts w:ascii="Tahoma" w:hAnsi="Tahoma"/>
      <w:sz w:val="16"/>
      <w:szCs w:val="16"/>
      <w:lang w:val="x-none" w:eastAsia="x-none"/>
    </w:rPr>
  </w:style>
  <w:style w:type="character" w:customStyle="1" w:styleId="BalloonTextChar">
    <w:name w:val="Balloon Text Char"/>
    <w:link w:val="BalloonText"/>
    <w:uiPriority w:val="99"/>
    <w:semiHidden/>
    <w:rsid w:val="00730735"/>
    <w:rPr>
      <w:rFonts w:ascii="Tahoma" w:eastAsia="Times New Roman" w:hAnsi="Tahoma" w:cs="Tahoma"/>
      <w:sz w:val="16"/>
      <w:szCs w:val="16"/>
    </w:rPr>
  </w:style>
  <w:style w:type="character" w:styleId="Hyperlink">
    <w:name w:val="Hyperlink"/>
    <w:uiPriority w:val="99"/>
    <w:unhideWhenUsed/>
    <w:rsid w:val="00843908"/>
    <w:rPr>
      <w:strike w:val="0"/>
      <w:dstrike w:val="0"/>
      <w:color w:val="40407C"/>
      <w:u w:val="none"/>
      <w:effect w:val="none"/>
    </w:rPr>
  </w:style>
  <w:style w:type="character" w:customStyle="1" w:styleId="naisfChar">
    <w:name w:val="naisf Char"/>
    <w:link w:val="naisf"/>
    <w:locked/>
    <w:rsid w:val="00843908"/>
    <w:rPr>
      <w:sz w:val="24"/>
      <w:szCs w:val="24"/>
      <w:lang w:val="en-US"/>
    </w:rPr>
  </w:style>
  <w:style w:type="paragraph" w:customStyle="1" w:styleId="naisf">
    <w:name w:val="naisf"/>
    <w:basedOn w:val="Normal"/>
    <w:link w:val="naisfChar"/>
    <w:rsid w:val="00843908"/>
    <w:pPr>
      <w:spacing w:before="75" w:after="75"/>
      <w:ind w:firstLine="375"/>
      <w:jc w:val="both"/>
    </w:pPr>
    <w:rPr>
      <w:rFonts w:ascii="Calibri" w:eastAsia="Calibri" w:hAnsi="Calibri"/>
      <w:lang w:val="en-US" w:eastAsia="x-none"/>
    </w:rPr>
  </w:style>
  <w:style w:type="character" w:styleId="PageNumber">
    <w:name w:val="page number"/>
    <w:basedOn w:val="DefaultParagraphFont"/>
    <w:rsid w:val="002B6974"/>
  </w:style>
  <w:style w:type="character" w:customStyle="1" w:styleId="apple-converted-space">
    <w:name w:val="apple-converted-space"/>
    <w:basedOn w:val="DefaultParagraphFont"/>
    <w:rsid w:val="007A0000"/>
  </w:style>
  <w:style w:type="paragraph" w:customStyle="1" w:styleId="Char">
    <w:name w:val="Char"/>
    <w:basedOn w:val="Normal"/>
    <w:rsid w:val="00A22BDF"/>
    <w:pPr>
      <w:spacing w:after="160" w:line="240" w:lineRule="exact"/>
    </w:pPr>
    <w:rPr>
      <w:rFonts w:ascii="Tahoma" w:hAnsi="Tahoma"/>
      <w:sz w:val="20"/>
      <w:szCs w:val="20"/>
      <w:lang w:val="en-US"/>
    </w:rPr>
  </w:style>
  <w:style w:type="character" w:styleId="CommentReference">
    <w:name w:val="annotation reference"/>
    <w:uiPriority w:val="99"/>
    <w:semiHidden/>
    <w:unhideWhenUsed/>
    <w:rsid w:val="004901CC"/>
    <w:rPr>
      <w:sz w:val="16"/>
      <w:szCs w:val="16"/>
    </w:rPr>
  </w:style>
  <w:style w:type="paragraph" w:styleId="CommentText">
    <w:name w:val="annotation text"/>
    <w:basedOn w:val="Normal"/>
    <w:link w:val="CommentTextChar"/>
    <w:uiPriority w:val="99"/>
    <w:semiHidden/>
    <w:unhideWhenUsed/>
    <w:rsid w:val="004901CC"/>
    <w:rPr>
      <w:sz w:val="20"/>
      <w:szCs w:val="20"/>
    </w:rPr>
  </w:style>
  <w:style w:type="character" w:customStyle="1" w:styleId="CommentTextChar">
    <w:name w:val="Comment Text Char"/>
    <w:link w:val="CommentText"/>
    <w:uiPriority w:val="99"/>
    <w:semiHidden/>
    <w:rsid w:val="004901C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901CC"/>
    <w:rPr>
      <w:b/>
      <w:bCs/>
    </w:rPr>
  </w:style>
  <w:style w:type="character" w:customStyle="1" w:styleId="CommentSubjectChar">
    <w:name w:val="Comment Subject Char"/>
    <w:link w:val="CommentSubject"/>
    <w:uiPriority w:val="99"/>
    <w:semiHidden/>
    <w:rsid w:val="004901CC"/>
    <w:rPr>
      <w:rFonts w:ascii="Times New Roman" w:eastAsia="Times New Roman" w:hAnsi="Times New Roman"/>
      <w:b/>
      <w:bCs/>
      <w:lang w:eastAsia="en-US"/>
    </w:rPr>
  </w:style>
  <w:style w:type="paragraph" w:styleId="BodyTextIndent">
    <w:name w:val="Body Text Indent"/>
    <w:basedOn w:val="Normal"/>
    <w:link w:val="BodyTextIndentChar"/>
    <w:unhideWhenUsed/>
    <w:rsid w:val="00564A94"/>
    <w:pPr>
      <w:spacing w:after="120"/>
      <w:ind w:left="283"/>
    </w:pPr>
  </w:style>
  <w:style w:type="character" w:customStyle="1" w:styleId="BodyTextIndentChar">
    <w:name w:val="Body Text Indent Char"/>
    <w:link w:val="BodyTextIndent"/>
    <w:semiHidden/>
    <w:rsid w:val="00564A94"/>
    <w:rPr>
      <w:rFonts w:ascii="Times New Roman" w:eastAsia="Times New Roman" w:hAnsi="Times New Roman"/>
      <w:sz w:val="24"/>
      <w:szCs w:val="24"/>
      <w:lang w:eastAsia="en-US"/>
    </w:rPr>
  </w:style>
  <w:style w:type="paragraph" w:styleId="BodyText">
    <w:name w:val="Body Text"/>
    <w:basedOn w:val="Normal"/>
    <w:link w:val="BodyTextChar"/>
    <w:uiPriority w:val="99"/>
    <w:semiHidden/>
    <w:unhideWhenUsed/>
    <w:rsid w:val="008128AC"/>
    <w:pPr>
      <w:spacing w:after="120"/>
    </w:pPr>
  </w:style>
  <w:style w:type="character" w:customStyle="1" w:styleId="BodyTextChar">
    <w:name w:val="Body Text Char"/>
    <w:link w:val="BodyText"/>
    <w:uiPriority w:val="99"/>
    <w:semiHidden/>
    <w:rsid w:val="008128AC"/>
    <w:rPr>
      <w:rFonts w:ascii="Times New Roman" w:eastAsia="Times New Roman" w:hAnsi="Times New Roman"/>
      <w:sz w:val="24"/>
      <w:szCs w:val="24"/>
      <w:lang w:eastAsia="en-US"/>
    </w:rPr>
  </w:style>
  <w:style w:type="paragraph" w:styleId="NormalWeb">
    <w:name w:val="Normal (Web)"/>
    <w:basedOn w:val="Normal"/>
    <w:unhideWhenUsed/>
    <w:rsid w:val="008A1173"/>
    <w:pPr>
      <w:spacing w:before="100" w:beforeAutospacing="1" w:after="100" w:afterAutospacing="1"/>
    </w:pPr>
    <w:rPr>
      <w:lang w:eastAsia="lv-LV"/>
    </w:rPr>
  </w:style>
  <w:style w:type="table" w:styleId="TableGrid">
    <w:name w:val="Table Grid"/>
    <w:basedOn w:val="TableNormal"/>
    <w:uiPriority w:val="59"/>
    <w:rsid w:val="00F51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3821"/>
    <w:rPr>
      <w:rFonts w:ascii="Times New Roman" w:hAnsi="Times New Roman"/>
      <w:sz w:val="24"/>
      <w:szCs w:val="22"/>
      <w:lang w:eastAsia="en-US"/>
    </w:rPr>
  </w:style>
  <w:style w:type="character" w:styleId="UnresolvedMention">
    <w:name w:val="Unresolved Mention"/>
    <w:basedOn w:val="DefaultParagraphFont"/>
    <w:uiPriority w:val="99"/>
    <w:semiHidden/>
    <w:unhideWhenUsed/>
    <w:rsid w:val="00A84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1565">
      <w:bodyDiv w:val="1"/>
      <w:marLeft w:val="0"/>
      <w:marRight w:val="0"/>
      <w:marTop w:val="0"/>
      <w:marBottom w:val="0"/>
      <w:divBdr>
        <w:top w:val="none" w:sz="0" w:space="0" w:color="auto"/>
        <w:left w:val="none" w:sz="0" w:space="0" w:color="auto"/>
        <w:bottom w:val="none" w:sz="0" w:space="0" w:color="auto"/>
        <w:right w:val="none" w:sz="0" w:space="0" w:color="auto"/>
      </w:divBdr>
      <w:divsChild>
        <w:div w:id="750473300">
          <w:marLeft w:val="0"/>
          <w:marRight w:val="0"/>
          <w:marTop w:val="0"/>
          <w:marBottom w:val="0"/>
          <w:divBdr>
            <w:top w:val="none" w:sz="0" w:space="0" w:color="auto"/>
            <w:left w:val="none" w:sz="0" w:space="0" w:color="auto"/>
            <w:bottom w:val="none" w:sz="0" w:space="0" w:color="auto"/>
            <w:right w:val="none" w:sz="0" w:space="0" w:color="auto"/>
          </w:divBdr>
        </w:div>
      </w:divsChild>
    </w:div>
    <w:div w:id="36394601">
      <w:bodyDiv w:val="1"/>
      <w:marLeft w:val="0"/>
      <w:marRight w:val="0"/>
      <w:marTop w:val="0"/>
      <w:marBottom w:val="0"/>
      <w:divBdr>
        <w:top w:val="none" w:sz="0" w:space="0" w:color="auto"/>
        <w:left w:val="none" w:sz="0" w:space="0" w:color="auto"/>
        <w:bottom w:val="none" w:sz="0" w:space="0" w:color="auto"/>
        <w:right w:val="none" w:sz="0" w:space="0" w:color="auto"/>
      </w:divBdr>
      <w:divsChild>
        <w:div w:id="445005301">
          <w:marLeft w:val="0"/>
          <w:marRight w:val="0"/>
          <w:marTop w:val="0"/>
          <w:marBottom w:val="0"/>
          <w:divBdr>
            <w:top w:val="none" w:sz="0" w:space="0" w:color="auto"/>
            <w:left w:val="none" w:sz="0" w:space="0" w:color="auto"/>
            <w:bottom w:val="none" w:sz="0" w:space="0" w:color="auto"/>
            <w:right w:val="none" w:sz="0" w:space="0" w:color="auto"/>
          </w:divBdr>
        </w:div>
      </w:divsChild>
    </w:div>
    <w:div w:id="101338805">
      <w:bodyDiv w:val="1"/>
      <w:marLeft w:val="0"/>
      <w:marRight w:val="0"/>
      <w:marTop w:val="0"/>
      <w:marBottom w:val="0"/>
      <w:divBdr>
        <w:top w:val="none" w:sz="0" w:space="0" w:color="auto"/>
        <w:left w:val="none" w:sz="0" w:space="0" w:color="auto"/>
        <w:bottom w:val="none" w:sz="0" w:space="0" w:color="auto"/>
        <w:right w:val="none" w:sz="0" w:space="0" w:color="auto"/>
      </w:divBdr>
    </w:div>
    <w:div w:id="138351691">
      <w:bodyDiv w:val="1"/>
      <w:marLeft w:val="0"/>
      <w:marRight w:val="0"/>
      <w:marTop w:val="0"/>
      <w:marBottom w:val="0"/>
      <w:divBdr>
        <w:top w:val="none" w:sz="0" w:space="0" w:color="auto"/>
        <w:left w:val="none" w:sz="0" w:space="0" w:color="auto"/>
        <w:bottom w:val="none" w:sz="0" w:space="0" w:color="auto"/>
        <w:right w:val="none" w:sz="0" w:space="0" w:color="auto"/>
      </w:divBdr>
    </w:div>
    <w:div w:id="151139250">
      <w:bodyDiv w:val="1"/>
      <w:marLeft w:val="0"/>
      <w:marRight w:val="0"/>
      <w:marTop w:val="0"/>
      <w:marBottom w:val="0"/>
      <w:divBdr>
        <w:top w:val="none" w:sz="0" w:space="0" w:color="auto"/>
        <w:left w:val="none" w:sz="0" w:space="0" w:color="auto"/>
        <w:bottom w:val="none" w:sz="0" w:space="0" w:color="auto"/>
        <w:right w:val="none" w:sz="0" w:space="0" w:color="auto"/>
      </w:divBdr>
      <w:divsChild>
        <w:div w:id="2024504138">
          <w:marLeft w:val="0"/>
          <w:marRight w:val="0"/>
          <w:marTop w:val="0"/>
          <w:marBottom w:val="0"/>
          <w:divBdr>
            <w:top w:val="none" w:sz="0" w:space="0" w:color="auto"/>
            <w:left w:val="none" w:sz="0" w:space="0" w:color="auto"/>
            <w:bottom w:val="none" w:sz="0" w:space="0" w:color="auto"/>
            <w:right w:val="none" w:sz="0" w:space="0" w:color="auto"/>
          </w:divBdr>
        </w:div>
      </w:divsChild>
    </w:div>
    <w:div w:id="154347558">
      <w:bodyDiv w:val="1"/>
      <w:marLeft w:val="0"/>
      <w:marRight w:val="0"/>
      <w:marTop w:val="0"/>
      <w:marBottom w:val="0"/>
      <w:divBdr>
        <w:top w:val="none" w:sz="0" w:space="0" w:color="auto"/>
        <w:left w:val="none" w:sz="0" w:space="0" w:color="auto"/>
        <w:bottom w:val="none" w:sz="0" w:space="0" w:color="auto"/>
        <w:right w:val="none" w:sz="0" w:space="0" w:color="auto"/>
      </w:divBdr>
    </w:div>
    <w:div w:id="160584898">
      <w:bodyDiv w:val="1"/>
      <w:marLeft w:val="0"/>
      <w:marRight w:val="0"/>
      <w:marTop w:val="0"/>
      <w:marBottom w:val="0"/>
      <w:divBdr>
        <w:top w:val="none" w:sz="0" w:space="0" w:color="auto"/>
        <w:left w:val="none" w:sz="0" w:space="0" w:color="auto"/>
        <w:bottom w:val="none" w:sz="0" w:space="0" w:color="auto"/>
        <w:right w:val="none" w:sz="0" w:space="0" w:color="auto"/>
      </w:divBdr>
    </w:div>
    <w:div w:id="249313499">
      <w:bodyDiv w:val="1"/>
      <w:marLeft w:val="0"/>
      <w:marRight w:val="0"/>
      <w:marTop w:val="0"/>
      <w:marBottom w:val="0"/>
      <w:divBdr>
        <w:top w:val="none" w:sz="0" w:space="0" w:color="auto"/>
        <w:left w:val="none" w:sz="0" w:space="0" w:color="auto"/>
        <w:bottom w:val="none" w:sz="0" w:space="0" w:color="auto"/>
        <w:right w:val="none" w:sz="0" w:space="0" w:color="auto"/>
      </w:divBdr>
    </w:div>
    <w:div w:id="499545090">
      <w:bodyDiv w:val="1"/>
      <w:marLeft w:val="0"/>
      <w:marRight w:val="0"/>
      <w:marTop w:val="0"/>
      <w:marBottom w:val="0"/>
      <w:divBdr>
        <w:top w:val="none" w:sz="0" w:space="0" w:color="auto"/>
        <w:left w:val="none" w:sz="0" w:space="0" w:color="auto"/>
        <w:bottom w:val="none" w:sz="0" w:space="0" w:color="auto"/>
        <w:right w:val="none" w:sz="0" w:space="0" w:color="auto"/>
      </w:divBdr>
    </w:div>
    <w:div w:id="600383780">
      <w:bodyDiv w:val="1"/>
      <w:marLeft w:val="0"/>
      <w:marRight w:val="0"/>
      <w:marTop w:val="0"/>
      <w:marBottom w:val="0"/>
      <w:divBdr>
        <w:top w:val="none" w:sz="0" w:space="0" w:color="auto"/>
        <w:left w:val="none" w:sz="0" w:space="0" w:color="auto"/>
        <w:bottom w:val="none" w:sz="0" w:space="0" w:color="auto"/>
        <w:right w:val="none" w:sz="0" w:space="0" w:color="auto"/>
      </w:divBdr>
      <w:divsChild>
        <w:div w:id="1775590227">
          <w:marLeft w:val="0"/>
          <w:marRight w:val="0"/>
          <w:marTop w:val="0"/>
          <w:marBottom w:val="0"/>
          <w:divBdr>
            <w:top w:val="none" w:sz="0" w:space="0" w:color="auto"/>
            <w:left w:val="none" w:sz="0" w:space="0" w:color="auto"/>
            <w:bottom w:val="none" w:sz="0" w:space="0" w:color="auto"/>
            <w:right w:val="none" w:sz="0" w:space="0" w:color="auto"/>
          </w:divBdr>
          <w:divsChild>
            <w:div w:id="1741831415">
              <w:marLeft w:val="0"/>
              <w:marRight w:val="0"/>
              <w:marTop w:val="0"/>
              <w:marBottom w:val="0"/>
              <w:divBdr>
                <w:top w:val="none" w:sz="0" w:space="0" w:color="auto"/>
                <w:left w:val="none" w:sz="0" w:space="0" w:color="auto"/>
                <w:bottom w:val="none" w:sz="0" w:space="0" w:color="auto"/>
                <w:right w:val="none" w:sz="0" w:space="0" w:color="auto"/>
              </w:divBdr>
              <w:divsChild>
                <w:div w:id="1251550383">
                  <w:marLeft w:val="0"/>
                  <w:marRight w:val="0"/>
                  <w:marTop w:val="0"/>
                  <w:marBottom w:val="0"/>
                  <w:divBdr>
                    <w:top w:val="none" w:sz="0" w:space="0" w:color="auto"/>
                    <w:left w:val="none" w:sz="0" w:space="0" w:color="auto"/>
                    <w:bottom w:val="none" w:sz="0" w:space="0" w:color="auto"/>
                    <w:right w:val="none" w:sz="0" w:space="0" w:color="auto"/>
                  </w:divBdr>
                  <w:divsChild>
                    <w:div w:id="139272293">
                      <w:marLeft w:val="0"/>
                      <w:marRight w:val="0"/>
                      <w:marTop w:val="0"/>
                      <w:marBottom w:val="0"/>
                      <w:divBdr>
                        <w:top w:val="none" w:sz="0" w:space="0" w:color="auto"/>
                        <w:left w:val="none" w:sz="0" w:space="0" w:color="auto"/>
                        <w:bottom w:val="none" w:sz="0" w:space="0" w:color="auto"/>
                        <w:right w:val="none" w:sz="0" w:space="0" w:color="auto"/>
                      </w:divBdr>
                      <w:divsChild>
                        <w:div w:id="1728450127">
                          <w:marLeft w:val="0"/>
                          <w:marRight w:val="0"/>
                          <w:marTop w:val="0"/>
                          <w:marBottom w:val="0"/>
                          <w:divBdr>
                            <w:top w:val="none" w:sz="0" w:space="0" w:color="auto"/>
                            <w:left w:val="none" w:sz="0" w:space="0" w:color="auto"/>
                            <w:bottom w:val="none" w:sz="0" w:space="0" w:color="auto"/>
                            <w:right w:val="none" w:sz="0" w:space="0" w:color="auto"/>
                          </w:divBdr>
                          <w:divsChild>
                            <w:div w:id="1166557291">
                              <w:marLeft w:val="0"/>
                              <w:marRight w:val="0"/>
                              <w:marTop w:val="0"/>
                              <w:marBottom w:val="567"/>
                              <w:divBdr>
                                <w:top w:val="none" w:sz="0" w:space="0" w:color="auto"/>
                                <w:left w:val="none" w:sz="0" w:space="0" w:color="auto"/>
                                <w:bottom w:val="none" w:sz="0" w:space="0" w:color="auto"/>
                                <w:right w:val="none" w:sz="0" w:space="0" w:color="auto"/>
                              </w:divBdr>
                            </w:div>
                            <w:div w:id="147614050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7299">
      <w:bodyDiv w:val="1"/>
      <w:marLeft w:val="0"/>
      <w:marRight w:val="0"/>
      <w:marTop w:val="0"/>
      <w:marBottom w:val="0"/>
      <w:divBdr>
        <w:top w:val="none" w:sz="0" w:space="0" w:color="auto"/>
        <w:left w:val="none" w:sz="0" w:space="0" w:color="auto"/>
        <w:bottom w:val="none" w:sz="0" w:space="0" w:color="auto"/>
        <w:right w:val="none" w:sz="0" w:space="0" w:color="auto"/>
      </w:divBdr>
      <w:divsChild>
        <w:div w:id="611061570">
          <w:marLeft w:val="0"/>
          <w:marRight w:val="0"/>
          <w:marTop w:val="0"/>
          <w:marBottom w:val="0"/>
          <w:divBdr>
            <w:top w:val="none" w:sz="0" w:space="0" w:color="auto"/>
            <w:left w:val="none" w:sz="0" w:space="0" w:color="auto"/>
            <w:bottom w:val="none" w:sz="0" w:space="0" w:color="auto"/>
            <w:right w:val="none" w:sz="0" w:space="0" w:color="auto"/>
          </w:divBdr>
        </w:div>
      </w:divsChild>
    </w:div>
    <w:div w:id="615799104">
      <w:bodyDiv w:val="1"/>
      <w:marLeft w:val="0"/>
      <w:marRight w:val="0"/>
      <w:marTop w:val="0"/>
      <w:marBottom w:val="0"/>
      <w:divBdr>
        <w:top w:val="none" w:sz="0" w:space="0" w:color="auto"/>
        <w:left w:val="none" w:sz="0" w:space="0" w:color="auto"/>
        <w:bottom w:val="none" w:sz="0" w:space="0" w:color="auto"/>
        <w:right w:val="none" w:sz="0" w:space="0" w:color="auto"/>
      </w:divBdr>
      <w:divsChild>
        <w:div w:id="165829789">
          <w:marLeft w:val="0"/>
          <w:marRight w:val="0"/>
          <w:marTop w:val="0"/>
          <w:marBottom w:val="0"/>
          <w:divBdr>
            <w:top w:val="none" w:sz="0" w:space="0" w:color="auto"/>
            <w:left w:val="none" w:sz="0" w:space="0" w:color="auto"/>
            <w:bottom w:val="none" w:sz="0" w:space="0" w:color="auto"/>
            <w:right w:val="none" w:sz="0" w:space="0" w:color="auto"/>
          </w:divBdr>
        </w:div>
      </w:divsChild>
    </w:div>
    <w:div w:id="641813035">
      <w:bodyDiv w:val="1"/>
      <w:marLeft w:val="0"/>
      <w:marRight w:val="0"/>
      <w:marTop w:val="0"/>
      <w:marBottom w:val="0"/>
      <w:divBdr>
        <w:top w:val="none" w:sz="0" w:space="0" w:color="auto"/>
        <w:left w:val="none" w:sz="0" w:space="0" w:color="auto"/>
        <w:bottom w:val="none" w:sz="0" w:space="0" w:color="auto"/>
        <w:right w:val="none" w:sz="0" w:space="0" w:color="auto"/>
      </w:divBdr>
      <w:divsChild>
        <w:div w:id="110326639">
          <w:marLeft w:val="0"/>
          <w:marRight w:val="0"/>
          <w:marTop w:val="0"/>
          <w:marBottom w:val="0"/>
          <w:divBdr>
            <w:top w:val="none" w:sz="0" w:space="0" w:color="auto"/>
            <w:left w:val="none" w:sz="0" w:space="0" w:color="auto"/>
            <w:bottom w:val="none" w:sz="0" w:space="0" w:color="auto"/>
            <w:right w:val="none" w:sz="0" w:space="0" w:color="auto"/>
          </w:divBdr>
          <w:divsChild>
            <w:div w:id="1975789834">
              <w:marLeft w:val="0"/>
              <w:marRight w:val="0"/>
              <w:marTop w:val="0"/>
              <w:marBottom w:val="0"/>
              <w:divBdr>
                <w:top w:val="none" w:sz="0" w:space="0" w:color="auto"/>
                <w:left w:val="none" w:sz="0" w:space="0" w:color="auto"/>
                <w:bottom w:val="none" w:sz="0" w:space="0" w:color="auto"/>
                <w:right w:val="none" w:sz="0" w:space="0" w:color="auto"/>
              </w:divBdr>
              <w:divsChild>
                <w:div w:id="165486367">
                  <w:marLeft w:val="0"/>
                  <w:marRight w:val="0"/>
                  <w:marTop w:val="0"/>
                  <w:marBottom w:val="0"/>
                  <w:divBdr>
                    <w:top w:val="none" w:sz="0" w:space="0" w:color="auto"/>
                    <w:left w:val="none" w:sz="0" w:space="0" w:color="auto"/>
                    <w:bottom w:val="none" w:sz="0" w:space="0" w:color="auto"/>
                    <w:right w:val="none" w:sz="0" w:space="0" w:color="auto"/>
                  </w:divBdr>
                  <w:divsChild>
                    <w:div w:id="364643865">
                      <w:marLeft w:val="0"/>
                      <w:marRight w:val="0"/>
                      <w:marTop w:val="0"/>
                      <w:marBottom w:val="0"/>
                      <w:divBdr>
                        <w:top w:val="none" w:sz="0" w:space="0" w:color="auto"/>
                        <w:left w:val="none" w:sz="0" w:space="0" w:color="auto"/>
                        <w:bottom w:val="none" w:sz="0" w:space="0" w:color="auto"/>
                        <w:right w:val="none" w:sz="0" w:space="0" w:color="auto"/>
                      </w:divBdr>
                      <w:divsChild>
                        <w:div w:id="1195460670">
                          <w:marLeft w:val="0"/>
                          <w:marRight w:val="0"/>
                          <w:marTop w:val="0"/>
                          <w:marBottom w:val="0"/>
                          <w:divBdr>
                            <w:top w:val="none" w:sz="0" w:space="0" w:color="auto"/>
                            <w:left w:val="none" w:sz="0" w:space="0" w:color="auto"/>
                            <w:bottom w:val="none" w:sz="0" w:space="0" w:color="auto"/>
                            <w:right w:val="none" w:sz="0" w:space="0" w:color="auto"/>
                          </w:divBdr>
                          <w:divsChild>
                            <w:div w:id="14342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0127">
      <w:bodyDiv w:val="1"/>
      <w:marLeft w:val="0"/>
      <w:marRight w:val="0"/>
      <w:marTop w:val="0"/>
      <w:marBottom w:val="0"/>
      <w:divBdr>
        <w:top w:val="none" w:sz="0" w:space="0" w:color="auto"/>
        <w:left w:val="none" w:sz="0" w:space="0" w:color="auto"/>
        <w:bottom w:val="none" w:sz="0" w:space="0" w:color="auto"/>
        <w:right w:val="none" w:sz="0" w:space="0" w:color="auto"/>
      </w:divBdr>
      <w:divsChild>
        <w:div w:id="1780878632">
          <w:marLeft w:val="0"/>
          <w:marRight w:val="0"/>
          <w:marTop w:val="0"/>
          <w:marBottom w:val="0"/>
          <w:divBdr>
            <w:top w:val="none" w:sz="0" w:space="0" w:color="auto"/>
            <w:left w:val="none" w:sz="0" w:space="0" w:color="auto"/>
            <w:bottom w:val="none" w:sz="0" w:space="0" w:color="auto"/>
            <w:right w:val="none" w:sz="0" w:space="0" w:color="auto"/>
          </w:divBdr>
          <w:divsChild>
            <w:div w:id="765006378">
              <w:marLeft w:val="0"/>
              <w:marRight w:val="0"/>
              <w:marTop w:val="0"/>
              <w:marBottom w:val="0"/>
              <w:divBdr>
                <w:top w:val="none" w:sz="0" w:space="0" w:color="auto"/>
                <w:left w:val="none" w:sz="0" w:space="0" w:color="auto"/>
                <w:bottom w:val="none" w:sz="0" w:space="0" w:color="auto"/>
                <w:right w:val="none" w:sz="0" w:space="0" w:color="auto"/>
              </w:divBdr>
              <w:divsChild>
                <w:div w:id="1576434187">
                  <w:marLeft w:val="0"/>
                  <w:marRight w:val="0"/>
                  <w:marTop w:val="0"/>
                  <w:marBottom w:val="0"/>
                  <w:divBdr>
                    <w:top w:val="none" w:sz="0" w:space="0" w:color="auto"/>
                    <w:left w:val="none" w:sz="0" w:space="0" w:color="auto"/>
                    <w:bottom w:val="none" w:sz="0" w:space="0" w:color="auto"/>
                    <w:right w:val="none" w:sz="0" w:space="0" w:color="auto"/>
                  </w:divBdr>
                  <w:divsChild>
                    <w:div w:id="1571036818">
                      <w:marLeft w:val="0"/>
                      <w:marRight w:val="0"/>
                      <w:marTop w:val="0"/>
                      <w:marBottom w:val="0"/>
                      <w:divBdr>
                        <w:top w:val="none" w:sz="0" w:space="0" w:color="auto"/>
                        <w:left w:val="none" w:sz="0" w:space="0" w:color="auto"/>
                        <w:bottom w:val="none" w:sz="0" w:space="0" w:color="auto"/>
                        <w:right w:val="none" w:sz="0" w:space="0" w:color="auto"/>
                      </w:divBdr>
                      <w:divsChild>
                        <w:div w:id="787237328">
                          <w:marLeft w:val="0"/>
                          <w:marRight w:val="0"/>
                          <w:marTop w:val="0"/>
                          <w:marBottom w:val="0"/>
                          <w:divBdr>
                            <w:top w:val="none" w:sz="0" w:space="0" w:color="auto"/>
                            <w:left w:val="none" w:sz="0" w:space="0" w:color="auto"/>
                            <w:bottom w:val="none" w:sz="0" w:space="0" w:color="auto"/>
                            <w:right w:val="none" w:sz="0" w:space="0" w:color="auto"/>
                          </w:divBdr>
                          <w:divsChild>
                            <w:div w:id="1316958683">
                              <w:marLeft w:val="0"/>
                              <w:marRight w:val="0"/>
                              <w:marTop w:val="0"/>
                              <w:marBottom w:val="567"/>
                              <w:divBdr>
                                <w:top w:val="none" w:sz="0" w:space="0" w:color="auto"/>
                                <w:left w:val="none" w:sz="0" w:space="0" w:color="auto"/>
                                <w:bottom w:val="none" w:sz="0" w:space="0" w:color="auto"/>
                                <w:right w:val="none" w:sz="0" w:space="0" w:color="auto"/>
                              </w:divBdr>
                            </w:div>
                            <w:div w:id="147078005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038136">
      <w:bodyDiv w:val="1"/>
      <w:marLeft w:val="0"/>
      <w:marRight w:val="0"/>
      <w:marTop w:val="0"/>
      <w:marBottom w:val="0"/>
      <w:divBdr>
        <w:top w:val="none" w:sz="0" w:space="0" w:color="auto"/>
        <w:left w:val="none" w:sz="0" w:space="0" w:color="auto"/>
        <w:bottom w:val="none" w:sz="0" w:space="0" w:color="auto"/>
        <w:right w:val="none" w:sz="0" w:space="0" w:color="auto"/>
      </w:divBdr>
    </w:div>
    <w:div w:id="1371999216">
      <w:bodyDiv w:val="1"/>
      <w:marLeft w:val="0"/>
      <w:marRight w:val="0"/>
      <w:marTop w:val="0"/>
      <w:marBottom w:val="0"/>
      <w:divBdr>
        <w:top w:val="none" w:sz="0" w:space="0" w:color="auto"/>
        <w:left w:val="none" w:sz="0" w:space="0" w:color="auto"/>
        <w:bottom w:val="none" w:sz="0" w:space="0" w:color="auto"/>
        <w:right w:val="none" w:sz="0" w:space="0" w:color="auto"/>
      </w:divBdr>
    </w:div>
    <w:div w:id="1417897096">
      <w:bodyDiv w:val="1"/>
      <w:marLeft w:val="0"/>
      <w:marRight w:val="0"/>
      <w:marTop w:val="0"/>
      <w:marBottom w:val="0"/>
      <w:divBdr>
        <w:top w:val="none" w:sz="0" w:space="0" w:color="auto"/>
        <w:left w:val="none" w:sz="0" w:space="0" w:color="auto"/>
        <w:bottom w:val="none" w:sz="0" w:space="0" w:color="auto"/>
        <w:right w:val="none" w:sz="0" w:space="0" w:color="auto"/>
      </w:divBdr>
    </w:div>
    <w:div w:id="1434980862">
      <w:bodyDiv w:val="1"/>
      <w:marLeft w:val="0"/>
      <w:marRight w:val="0"/>
      <w:marTop w:val="0"/>
      <w:marBottom w:val="0"/>
      <w:divBdr>
        <w:top w:val="none" w:sz="0" w:space="0" w:color="auto"/>
        <w:left w:val="none" w:sz="0" w:space="0" w:color="auto"/>
        <w:bottom w:val="none" w:sz="0" w:space="0" w:color="auto"/>
        <w:right w:val="none" w:sz="0" w:space="0" w:color="auto"/>
      </w:divBdr>
    </w:div>
    <w:div w:id="1534876492">
      <w:bodyDiv w:val="1"/>
      <w:marLeft w:val="0"/>
      <w:marRight w:val="0"/>
      <w:marTop w:val="0"/>
      <w:marBottom w:val="0"/>
      <w:divBdr>
        <w:top w:val="none" w:sz="0" w:space="0" w:color="auto"/>
        <w:left w:val="none" w:sz="0" w:space="0" w:color="auto"/>
        <w:bottom w:val="none" w:sz="0" w:space="0" w:color="auto"/>
        <w:right w:val="none" w:sz="0" w:space="0" w:color="auto"/>
      </w:divBdr>
    </w:div>
    <w:div w:id="1542473619">
      <w:bodyDiv w:val="1"/>
      <w:marLeft w:val="0"/>
      <w:marRight w:val="0"/>
      <w:marTop w:val="0"/>
      <w:marBottom w:val="0"/>
      <w:divBdr>
        <w:top w:val="none" w:sz="0" w:space="0" w:color="auto"/>
        <w:left w:val="none" w:sz="0" w:space="0" w:color="auto"/>
        <w:bottom w:val="none" w:sz="0" w:space="0" w:color="auto"/>
        <w:right w:val="none" w:sz="0" w:space="0" w:color="auto"/>
      </w:divBdr>
    </w:div>
    <w:div w:id="1558323076">
      <w:bodyDiv w:val="1"/>
      <w:marLeft w:val="0"/>
      <w:marRight w:val="0"/>
      <w:marTop w:val="0"/>
      <w:marBottom w:val="0"/>
      <w:divBdr>
        <w:top w:val="none" w:sz="0" w:space="0" w:color="auto"/>
        <w:left w:val="none" w:sz="0" w:space="0" w:color="auto"/>
        <w:bottom w:val="none" w:sz="0" w:space="0" w:color="auto"/>
        <w:right w:val="none" w:sz="0" w:space="0" w:color="auto"/>
      </w:divBdr>
    </w:div>
    <w:div w:id="1620988530">
      <w:bodyDiv w:val="1"/>
      <w:marLeft w:val="0"/>
      <w:marRight w:val="0"/>
      <w:marTop w:val="0"/>
      <w:marBottom w:val="0"/>
      <w:divBdr>
        <w:top w:val="none" w:sz="0" w:space="0" w:color="auto"/>
        <w:left w:val="none" w:sz="0" w:space="0" w:color="auto"/>
        <w:bottom w:val="none" w:sz="0" w:space="0" w:color="auto"/>
        <w:right w:val="none" w:sz="0" w:space="0" w:color="auto"/>
      </w:divBdr>
      <w:divsChild>
        <w:div w:id="1899582694">
          <w:marLeft w:val="0"/>
          <w:marRight w:val="0"/>
          <w:marTop w:val="0"/>
          <w:marBottom w:val="0"/>
          <w:divBdr>
            <w:top w:val="none" w:sz="0" w:space="0" w:color="auto"/>
            <w:left w:val="none" w:sz="0" w:space="0" w:color="auto"/>
            <w:bottom w:val="none" w:sz="0" w:space="0" w:color="auto"/>
            <w:right w:val="none" w:sz="0" w:space="0" w:color="auto"/>
          </w:divBdr>
        </w:div>
      </w:divsChild>
    </w:div>
    <w:div w:id="1646230634">
      <w:bodyDiv w:val="1"/>
      <w:marLeft w:val="0"/>
      <w:marRight w:val="0"/>
      <w:marTop w:val="0"/>
      <w:marBottom w:val="0"/>
      <w:divBdr>
        <w:top w:val="none" w:sz="0" w:space="0" w:color="auto"/>
        <w:left w:val="none" w:sz="0" w:space="0" w:color="auto"/>
        <w:bottom w:val="none" w:sz="0" w:space="0" w:color="auto"/>
        <w:right w:val="none" w:sz="0" w:space="0" w:color="auto"/>
      </w:divBdr>
    </w:div>
    <w:div w:id="1808350528">
      <w:bodyDiv w:val="1"/>
      <w:marLeft w:val="0"/>
      <w:marRight w:val="0"/>
      <w:marTop w:val="0"/>
      <w:marBottom w:val="0"/>
      <w:divBdr>
        <w:top w:val="none" w:sz="0" w:space="0" w:color="auto"/>
        <w:left w:val="none" w:sz="0" w:space="0" w:color="auto"/>
        <w:bottom w:val="none" w:sz="0" w:space="0" w:color="auto"/>
        <w:right w:val="none" w:sz="0" w:space="0" w:color="auto"/>
      </w:divBdr>
      <w:divsChild>
        <w:div w:id="289674157">
          <w:marLeft w:val="0"/>
          <w:marRight w:val="0"/>
          <w:marTop w:val="0"/>
          <w:marBottom w:val="0"/>
          <w:divBdr>
            <w:top w:val="none" w:sz="0" w:space="0" w:color="auto"/>
            <w:left w:val="none" w:sz="0" w:space="0" w:color="auto"/>
            <w:bottom w:val="none" w:sz="0" w:space="0" w:color="auto"/>
            <w:right w:val="none" w:sz="0" w:space="0" w:color="auto"/>
          </w:divBdr>
          <w:divsChild>
            <w:div w:id="206335534">
              <w:marLeft w:val="0"/>
              <w:marRight w:val="0"/>
              <w:marTop w:val="0"/>
              <w:marBottom w:val="0"/>
              <w:divBdr>
                <w:top w:val="none" w:sz="0" w:space="0" w:color="auto"/>
                <w:left w:val="none" w:sz="0" w:space="0" w:color="auto"/>
                <w:bottom w:val="none" w:sz="0" w:space="0" w:color="auto"/>
                <w:right w:val="none" w:sz="0" w:space="0" w:color="auto"/>
              </w:divBdr>
              <w:divsChild>
                <w:div w:id="2118518391">
                  <w:marLeft w:val="0"/>
                  <w:marRight w:val="0"/>
                  <w:marTop w:val="0"/>
                  <w:marBottom w:val="0"/>
                  <w:divBdr>
                    <w:top w:val="none" w:sz="0" w:space="0" w:color="auto"/>
                    <w:left w:val="none" w:sz="0" w:space="0" w:color="auto"/>
                    <w:bottom w:val="none" w:sz="0" w:space="0" w:color="auto"/>
                    <w:right w:val="none" w:sz="0" w:space="0" w:color="auto"/>
                  </w:divBdr>
                  <w:divsChild>
                    <w:div w:id="849372167">
                      <w:marLeft w:val="0"/>
                      <w:marRight w:val="0"/>
                      <w:marTop w:val="0"/>
                      <w:marBottom w:val="0"/>
                      <w:divBdr>
                        <w:top w:val="none" w:sz="0" w:space="0" w:color="auto"/>
                        <w:left w:val="none" w:sz="0" w:space="0" w:color="auto"/>
                        <w:bottom w:val="none" w:sz="0" w:space="0" w:color="auto"/>
                        <w:right w:val="none" w:sz="0" w:space="0" w:color="auto"/>
                      </w:divBdr>
                      <w:divsChild>
                        <w:div w:id="1749615300">
                          <w:marLeft w:val="0"/>
                          <w:marRight w:val="0"/>
                          <w:marTop w:val="0"/>
                          <w:marBottom w:val="0"/>
                          <w:divBdr>
                            <w:top w:val="none" w:sz="0" w:space="0" w:color="auto"/>
                            <w:left w:val="none" w:sz="0" w:space="0" w:color="auto"/>
                            <w:bottom w:val="none" w:sz="0" w:space="0" w:color="auto"/>
                            <w:right w:val="none" w:sz="0" w:space="0" w:color="auto"/>
                          </w:divBdr>
                          <w:divsChild>
                            <w:div w:id="6391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263817">
      <w:bodyDiv w:val="1"/>
      <w:marLeft w:val="0"/>
      <w:marRight w:val="0"/>
      <w:marTop w:val="0"/>
      <w:marBottom w:val="0"/>
      <w:divBdr>
        <w:top w:val="none" w:sz="0" w:space="0" w:color="auto"/>
        <w:left w:val="none" w:sz="0" w:space="0" w:color="auto"/>
        <w:bottom w:val="none" w:sz="0" w:space="0" w:color="auto"/>
        <w:right w:val="none" w:sz="0" w:space="0" w:color="auto"/>
      </w:divBdr>
    </w:div>
    <w:div w:id="1838376493">
      <w:bodyDiv w:val="1"/>
      <w:marLeft w:val="0"/>
      <w:marRight w:val="0"/>
      <w:marTop w:val="0"/>
      <w:marBottom w:val="0"/>
      <w:divBdr>
        <w:top w:val="none" w:sz="0" w:space="0" w:color="auto"/>
        <w:left w:val="none" w:sz="0" w:space="0" w:color="auto"/>
        <w:bottom w:val="none" w:sz="0" w:space="0" w:color="auto"/>
        <w:right w:val="none" w:sz="0" w:space="0" w:color="auto"/>
      </w:divBdr>
      <w:divsChild>
        <w:div w:id="2094352068">
          <w:marLeft w:val="0"/>
          <w:marRight w:val="0"/>
          <w:marTop w:val="0"/>
          <w:marBottom w:val="0"/>
          <w:divBdr>
            <w:top w:val="none" w:sz="0" w:space="0" w:color="auto"/>
            <w:left w:val="none" w:sz="0" w:space="0" w:color="auto"/>
            <w:bottom w:val="none" w:sz="0" w:space="0" w:color="auto"/>
            <w:right w:val="none" w:sz="0" w:space="0" w:color="auto"/>
          </w:divBdr>
          <w:divsChild>
            <w:div w:id="2095855393">
              <w:marLeft w:val="0"/>
              <w:marRight w:val="0"/>
              <w:marTop w:val="0"/>
              <w:marBottom w:val="0"/>
              <w:divBdr>
                <w:top w:val="none" w:sz="0" w:space="0" w:color="auto"/>
                <w:left w:val="none" w:sz="0" w:space="0" w:color="auto"/>
                <w:bottom w:val="none" w:sz="0" w:space="0" w:color="auto"/>
                <w:right w:val="none" w:sz="0" w:space="0" w:color="auto"/>
              </w:divBdr>
              <w:divsChild>
                <w:div w:id="1776947261">
                  <w:marLeft w:val="0"/>
                  <w:marRight w:val="0"/>
                  <w:marTop w:val="0"/>
                  <w:marBottom w:val="0"/>
                  <w:divBdr>
                    <w:top w:val="none" w:sz="0" w:space="0" w:color="auto"/>
                    <w:left w:val="none" w:sz="0" w:space="0" w:color="auto"/>
                    <w:bottom w:val="none" w:sz="0" w:space="0" w:color="auto"/>
                    <w:right w:val="none" w:sz="0" w:space="0" w:color="auto"/>
                  </w:divBdr>
                  <w:divsChild>
                    <w:div w:id="2075808827">
                      <w:marLeft w:val="0"/>
                      <w:marRight w:val="0"/>
                      <w:marTop w:val="0"/>
                      <w:marBottom w:val="0"/>
                      <w:divBdr>
                        <w:top w:val="none" w:sz="0" w:space="0" w:color="auto"/>
                        <w:left w:val="none" w:sz="0" w:space="0" w:color="auto"/>
                        <w:bottom w:val="none" w:sz="0" w:space="0" w:color="auto"/>
                        <w:right w:val="none" w:sz="0" w:space="0" w:color="auto"/>
                      </w:divBdr>
                      <w:divsChild>
                        <w:div w:id="813453281">
                          <w:marLeft w:val="0"/>
                          <w:marRight w:val="0"/>
                          <w:marTop w:val="0"/>
                          <w:marBottom w:val="0"/>
                          <w:divBdr>
                            <w:top w:val="none" w:sz="0" w:space="0" w:color="auto"/>
                            <w:left w:val="none" w:sz="0" w:space="0" w:color="auto"/>
                            <w:bottom w:val="none" w:sz="0" w:space="0" w:color="auto"/>
                            <w:right w:val="none" w:sz="0" w:space="0" w:color="auto"/>
                          </w:divBdr>
                          <w:divsChild>
                            <w:div w:id="7695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700580">
      <w:bodyDiv w:val="1"/>
      <w:marLeft w:val="0"/>
      <w:marRight w:val="0"/>
      <w:marTop w:val="0"/>
      <w:marBottom w:val="0"/>
      <w:divBdr>
        <w:top w:val="none" w:sz="0" w:space="0" w:color="auto"/>
        <w:left w:val="none" w:sz="0" w:space="0" w:color="auto"/>
        <w:bottom w:val="none" w:sz="0" w:space="0" w:color="auto"/>
        <w:right w:val="none" w:sz="0" w:space="0" w:color="auto"/>
      </w:divBdr>
    </w:div>
    <w:div w:id="1996716941">
      <w:bodyDiv w:val="1"/>
      <w:marLeft w:val="0"/>
      <w:marRight w:val="0"/>
      <w:marTop w:val="0"/>
      <w:marBottom w:val="0"/>
      <w:divBdr>
        <w:top w:val="none" w:sz="0" w:space="0" w:color="auto"/>
        <w:left w:val="none" w:sz="0" w:space="0" w:color="auto"/>
        <w:bottom w:val="none" w:sz="0" w:space="0" w:color="auto"/>
        <w:right w:val="none" w:sz="0" w:space="0" w:color="auto"/>
      </w:divBdr>
      <w:divsChild>
        <w:div w:id="997734614">
          <w:marLeft w:val="0"/>
          <w:marRight w:val="0"/>
          <w:marTop w:val="0"/>
          <w:marBottom w:val="0"/>
          <w:divBdr>
            <w:top w:val="none" w:sz="0" w:space="0" w:color="auto"/>
            <w:left w:val="none" w:sz="0" w:space="0" w:color="auto"/>
            <w:bottom w:val="none" w:sz="0" w:space="0" w:color="auto"/>
            <w:right w:val="none" w:sz="0" w:space="0" w:color="auto"/>
          </w:divBdr>
          <w:divsChild>
            <w:div w:id="1668242310">
              <w:marLeft w:val="0"/>
              <w:marRight w:val="0"/>
              <w:marTop w:val="0"/>
              <w:marBottom w:val="0"/>
              <w:divBdr>
                <w:top w:val="none" w:sz="0" w:space="0" w:color="auto"/>
                <w:left w:val="none" w:sz="0" w:space="0" w:color="auto"/>
                <w:bottom w:val="none" w:sz="0" w:space="0" w:color="auto"/>
                <w:right w:val="none" w:sz="0" w:space="0" w:color="auto"/>
              </w:divBdr>
              <w:divsChild>
                <w:div w:id="525561689">
                  <w:marLeft w:val="0"/>
                  <w:marRight w:val="0"/>
                  <w:marTop w:val="0"/>
                  <w:marBottom w:val="0"/>
                  <w:divBdr>
                    <w:top w:val="none" w:sz="0" w:space="0" w:color="auto"/>
                    <w:left w:val="none" w:sz="0" w:space="0" w:color="auto"/>
                    <w:bottom w:val="none" w:sz="0" w:space="0" w:color="auto"/>
                    <w:right w:val="none" w:sz="0" w:space="0" w:color="auto"/>
                  </w:divBdr>
                  <w:divsChild>
                    <w:div w:id="230888136">
                      <w:marLeft w:val="0"/>
                      <w:marRight w:val="0"/>
                      <w:marTop w:val="0"/>
                      <w:marBottom w:val="0"/>
                      <w:divBdr>
                        <w:top w:val="none" w:sz="0" w:space="0" w:color="auto"/>
                        <w:left w:val="none" w:sz="0" w:space="0" w:color="auto"/>
                        <w:bottom w:val="none" w:sz="0" w:space="0" w:color="auto"/>
                        <w:right w:val="none" w:sz="0" w:space="0" w:color="auto"/>
                      </w:divBdr>
                      <w:divsChild>
                        <w:div w:id="1075006733">
                          <w:marLeft w:val="0"/>
                          <w:marRight w:val="0"/>
                          <w:marTop w:val="0"/>
                          <w:marBottom w:val="0"/>
                          <w:divBdr>
                            <w:top w:val="none" w:sz="0" w:space="0" w:color="auto"/>
                            <w:left w:val="none" w:sz="0" w:space="0" w:color="auto"/>
                            <w:bottom w:val="none" w:sz="0" w:space="0" w:color="auto"/>
                            <w:right w:val="none" w:sz="0" w:space="0" w:color="auto"/>
                          </w:divBdr>
                          <w:divsChild>
                            <w:div w:id="703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07509">
      <w:bodyDiv w:val="1"/>
      <w:marLeft w:val="0"/>
      <w:marRight w:val="0"/>
      <w:marTop w:val="0"/>
      <w:marBottom w:val="0"/>
      <w:divBdr>
        <w:top w:val="none" w:sz="0" w:space="0" w:color="auto"/>
        <w:left w:val="none" w:sz="0" w:space="0" w:color="auto"/>
        <w:bottom w:val="none" w:sz="0" w:space="0" w:color="auto"/>
        <w:right w:val="none" w:sz="0" w:space="0" w:color="auto"/>
      </w:divBdr>
    </w:div>
    <w:div w:id="2102023658">
      <w:bodyDiv w:val="1"/>
      <w:marLeft w:val="0"/>
      <w:marRight w:val="0"/>
      <w:marTop w:val="0"/>
      <w:marBottom w:val="0"/>
      <w:divBdr>
        <w:top w:val="none" w:sz="0" w:space="0" w:color="auto"/>
        <w:left w:val="none" w:sz="0" w:space="0" w:color="auto"/>
        <w:bottom w:val="none" w:sz="0" w:space="0" w:color="auto"/>
        <w:right w:val="none" w:sz="0" w:space="0" w:color="auto"/>
      </w:divBdr>
    </w:div>
    <w:div w:id="2102800411">
      <w:bodyDiv w:val="1"/>
      <w:marLeft w:val="0"/>
      <w:marRight w:val="0"/>
      <w:marTop w:val="0"/>
      <w:marBottom w:val="0"/>
      <w:divBdr>
        <w:top w:val="none" w:sz="0" w:space="0" w:color="auto"/>
        <w:left w:val="none" w:sz="0" w:space="0" w:color="auto"/>
        <w:bottom w:val="none" w:sz="0" w:space="0" w:color="auto"/>
        <w:right w:val="none" w:sz="0" w:space="0" w:color="auto"/>
      </w:divBdr>
    </w:div>
    <w:div w:id="2135102186">
      <w:bodyDiv w:val="1"/>
      <w:marLeft w:val="0"/>
      <w:marRight w:val="0"/>
      <w:marTop w:val="0"/>
      <w:marBottom w:val="0"/>
      <w:divBdr>
        <w:top w:val="none" w:sz="0" w:space="0" w:color="auto"/>
        <w:left w:val="none" w:sz="0" w:space="0" w:color="auto"/>
        <w:bottom w:val="none" w:sz="0" w:space="0" w:color="auto"/>
        <w:right w:val="none" w:sz="0" w:space="0" w:color="auto"/>
      </w:divBdr>
      <w:divsChild>
        <w:div w:id="501705172">
          <w:marLeft w:val="0"/>
          <w:marRight w:val="0"/>
          <w:marTop w:val="0"/>
          <w:marBottom w:val="0"/>
          <w:divBdr>
            <w:top w:val="none" w:sz="0" w:space="0" w:color="auto"/>
            <w:left w:val="none" w:sz="0" w:space="0" w:color="auto"/>
            <w:bottom w:val="none" w:sz="0" w:space="0" w:color="auto"/>
            <w:right w:val="none" w:sz="0" w:space="0" w:color="auto"/>
          </w:divBdr>
          <w:divsChild>
            <w:div w:id="2017926627">
              <w:marLeft w:val="0"/>
              <w:marRight w:val="0"/>
              <w:marTop w:val="0"/>
              <w:marBottom w:val="0"/>
              <w:divBdr>
                <w:top w:val="none" w:sz="0" w:space="0" w:color="auto"/>
                <w:left w:val="none" w:sz="0" w:space="0" w:color="auto"/>
                <w:bottom w:val="none" w:sz="0" w:space="0" w:color="auto"/>
                <w:right w:val="none" w:sz="0" w:space="0" w:color="auto"/>
              </w:divBdr>
              <w:divsChild>
                <w:div w:id="1722243592">
                  <w:marLeft w:val="0"/>
                  <w:marRight w:val="0"/>
                  <w:marTop w:val="0"/>
                  <w:marBottom w:val="0"/>
                  <w:divBdr>
                    <w:top w:val="none" w:sz="0" w:space="0" w:color="auto"/>
                    <w:left w:val="none" w:sz="0" w:space="0" w:color="auto"/>
                    <w:bottom w:val="none" w:sz="0" w:space="0" w:color="auto"/>
                    <w:right w:val="none" w:sz="0" w:space="0" w:color="auto"/>
                  </w:divBdr>
                  <w:divsChild>
                    <w:div w:id="1631476635">
                      <w:marLeft w:val="0"/>
                      <w:marRight w:val="0"/>
                      <w:marTop w:val="0"/>
                      <w:marBottom w:val="0"/>
                      <w:divBdr>
                        <w:top w:val="none" w:sz="0" w:space="0" w:color="auto"/>
                        <w:left w:val="none" w:sz="0" w:space="0" w:color="auto"/>
                        <w:bottom w:val="none" w:sz="0" w:space="0" w:color="auto"/>
                        <w:right w:val="none" w:sz="0" w:space="0" w:color="auto"/>
                      </w:divBdr>
                      <w:divsChild>
                        <w:div w:id="23680132">
                          <w:marLeft w:val="0"/>
                          <w:marRight w:val="0"/>
                          <w:marTop w:val="0"/>
                          <w:marBottom w:val="0"/>
                          <w:divBdr>
                            <w:top w:val="none" w:sz="0" w:space="0" w:color="auto"/>
                            <w:left w:val="none" w:sz="0" w:space="0" w:color="auto"/>
                            <w:bottom w:val="none" w:sz="0" w:space="0" w:color="auto"/>
                            <w:right w:val="none" w:sz="0" w:space="0" w:color="auto"/>
                          </w:divBdr>
                          <w:divsChild>
                            <w:div w:id="6814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4C235-F072-4D6C-ABE2-33B5A8FC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8740</Words>
  <Characters>4983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9</cp:revision>
  <cp:lastPrinted>2021-11-30T09:33:00Z</cp:lastPrinted>
  <dcterms:created xsi:type="dcterms:W3CDTF">2022-01-03T12:26:00Z</dcterms:created>
  <dcterms:modified xsi:type="dcterms:W3CDTF">2022-01-05T13:54:00Z</dcterms:modified>
</cp:coreProperties>
</file>