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5CE939" w14:textId="386F68E9" w:rsidR="00F72741" w:rsidRDefault="00976187" w:rsidP="00F72741">
      <w:pPr>
        <w:spacing w:line="276" w:lineRule="auto"/>
        <w:rPr>
          <w:b/>
          <w:bCs/>
        </w:rPr>
      </w:pPr>
      <w:bookmarkStart w:id="0" w:name="_Hlk90626434"/>
      <w:r>
        <w:rPr>
          <w:b/>
          <w:bCs/>
        </w:rPr>
        <w:t>Savlaicīgas un pienācīgas paziņošanas par prāvu pārbaude, lemjot par ārvalsts tiesas nolēmuma atzīšanu</w:t>
      </w:r>
    </w:p>
    <w:bookmarkEnd w:id="0"/>
    <w:p w14:paraId="5118488C" w14:textId="74775A9E" w:rsidR="00AB29A1" w:rsidRDefault="00AB29A1" w:rsidP="00F72741">
      <w:pPr>
        <w:tabs>
          <w:tab w:val="left" w:pos="0"/>
        </w:tabs>
        <w:spacing w:line="276" w:lineRule="auto"/>
        <w:ind w:right="28" w:firstLine="567"/>
        <w:jc w:val="both"/>
      </w:pPr>
    </w:p>
    <w:p w14:paraId="26CA30AC" w14:textId="77777777" w:rsidR="00F72741" w:rsidRPr="008E1D93" w:rsidRDefault="00F72741" w:rsidP="00F72741">
      <w:pPr>
        <w:shd w:val="clear" w:color="auto" w:fill="FFFFFF"/>
        <w:spacing w:line="276" w:lineRule="auto"/>
        <w:jc w:val="center"/>
        <w:rPr>
          <w:b/>
          <w:bCs/>
        </w:rPr>
      </w:pPr>
      <w:r w:rsidRPr="008E1D93">
        <w:rPr>
          <w:b/>
          <w:bCs/>
          <w:color w:val="000000"/>
        </w:rPr>
        <w:t xml:space="preserve">Latvijas </w:t>
      </w:r>
      <w:r w:rsidRPr="008E1D93">
        <w:rPr>
          <w:b/>
          <w:bCs/>
        </w:rPr>
        <w:t>Republikas Senāta</w:t>
      </w:r>
    </w:p>
    <w:p w14:paraId="35BA0BE7" w14:textId="77777777" w:rsidR="00F72741" w:rsidRPr="008E1D93" w:rsidRDefault="00F72741" w:rsidP="00F72741">
      <w:pPr>
        <w:shd w:val="clear" w:color="auto" w:fill="FFFFFF"/>
        <w:spacing w:line="276" w:lineRule="auto"/>
        <w:jc w:val="center"/>
        <w:rPr>
          <w:b/>
          <w:bCs/>
          <w:color w:val="000000"/>
        </w:rPr>
      </w:pPr>
      <w:r w:rsidRPr="008E1D93">
        <w:rPr>
          <w:b/>
          <w:bCs/>
          <w:color w:val="000000"/>
        </w:rPr>
        <w:t xml:space="preserve">Civillietu departamenta </w:t>
      </w:r>
    </w:p>
    <w:p w14:paraId="3D677974" w14:textId="0B3F10B0" w:rsidR="00F72741" w:rsidRPr="008E1D93" w:rsidRDefault="00F72741" w:rsidP="00F72741">
      <w:pPr>
        <w:shd w:val="clear" w:color="auto" w:fill="FFFFFF"/>
        <w:spacing w:line="276" w:lineRule="auto"/>
        <w:jc w:val="center"/>
        <w:rPr>
          <w:b/>
          <w:bCs/>
          <w:color w:val="000000"/>
        </w:rPr>
      </w:pPr>
      <w:r w:rsidRPr="008E1D93">
        <w:rPr>
          <w:b/>
          <w:bCs/>
          <w:color w:val="000000"/>
        </w:rPr>
        <w:t>2021.gada 1</w:t>
      </w:r>
      <w:r>
        <w:rPr>
          <w:b/>
          <w:bCs/>
          <w:color w:val="000000"/>
        </w:rPr>
        <w:t>6</w:t>
      </w:r>
      <w:r w:rsidRPr="008E1D93">
        <w:rPr>
          <w:b/>
          <w:bCs/>
          <w:color w:val="000000"/>
        </w:rPr>
        <w:t>.decembra</w:t>
      </w:r>
    </w:p>
    <w:p w14:paraId="45AB3D7E" w14:textId="77777777" w:rsidR="00F72741" w:rsidRPr="008E1D93" w:rsidRDefault="00F72741" w:rsidP="00F72741">
      <w:pPr>
        <w:shd w:val="clear" w:color="auto" w:fill="FFFFFF"/>
        <w:spacing w:line="276" w:lineRule="auto"/>
        <w:jc w:val="center"/>
        <w:rPr>
          <w:b/>
          <w:bCs/>
          <w:color w:val="000000"/>
        </w:rPr>
      </w:pPr>
      <w:r>
        <w:rPr>
          <w:b/>
          <w:bCs/>
          <w:color w:val="000000"/>
        </w:rPr>
        <w:t>LĒM</w:t>
      </w:r>
      <w:r w:rsidRPr="008E1D93">
        <w:rPr>
          <w:b/>
          <w:bCs/>
          <w:color w:val="000000"/>
        </w:rPr>
        <w:t>UMS</w:t>
      </w:r>
    </w:p>
    <w:p w14:paraId="5562E942" w14:textId="120C33D1" w:rsidR="00F72741" w:rsidRDefault="00F72741" w:rsidP="00F72741">
      <w:pPr>
        <w:shd w:val="clear" w:color="auto" w:fill="FFFFFF"/>
        <w:spacing w:line="276" w:lineRule="auto"/>
        <w:jc w:val="center"/>
        <w:rPr>
          <w:b/>
          <w:bCs/>
          <w:color w:val="000000"/>
        </w:rPr>
      </w:pPr>
      <w:r w:rsidRPr="008E1D93">
        <w:rPr>
          <w:b/>
          <w:bCs/>
          <w:color w:val="000000"/>
        </w:rPr>
        <w:t>Lieta Nr. C</w:t>
      </w:r>
      <w:r>
        <w:rPr>
          <w:b/>
          <w:bCs/>
          <w:color w:val="000000"/>
        </w:rPr>
        <w:t>33530920</w:t>
      </w:r>
      <w:r w:rsidRPr="008E1D93">
        <w:rPr>
          <w:b/>
          <w:bCs/>
          <w:color w:val="000000"/>
        </w:rPr>
        <w:t>, S</w:t>
      </w:r>
      <w:r>
        <w:rPr>
          <w:b/>
          <w:bCs/>
          <w:color w:val="000000"/>
        </w:rPr>
        <w:t>K</w:t>
      </w:r>
      <w:r w:rsidRPr="008E1D93">
        <w:rPr>
          <w:b/>
          <w:bCs/>
          <w:color w:val="000000"/>
        </w:rPr>
        <w:t>C-</w:t>
      </w:r>
      <w:r>
        <w:rPr>
          <w:b/>
          <w:bCs/>
          <w:color w:val="000000"/>
        </w:rPr>
        <w:t>1232</w:t>
      </w:r>
      <w:r w:rsidRPr="008E1D93">
        <w:rPr>
          <w:b/>
          <w:bCs/>
          <w:color w:val="000000"/>
        </w:rPr>
        <w:t>/2021</w:t>
      </w:r>
    </w:p>
    <w:p w14:paraId="792C8E59" w14:textId="2AF80C74" w:rsidR="00AC7BF9" w:rsidRPr="008E1D93" w:rsidRDefault="008B4311" w:rsidP="00F72741">
      <w:pPr>
        <w:shd w:val="clear" w:color="auto" w:fill="FFFFFF"/>
        <w:spacing w:line="276" w:lineRule="auto"/>
        <w:jc w:val="center"/>
        <w:rPr>
          <w:b/>
          <w:bCs/>
          <w:color w:val="000000"/>
        </w:rPr>
      </w:pPr>
      <w:hyperlink r:id="rId8" w:history="1">
        <w:r w:rsidR="00AC7BF9">
          <w:rPr>
            <w:rStyle w:val="Hyperlink"/>
            <w:shd w:val="clear" w:color="auto" w:fill="FFFFFF"/>
          </w:rPr>
          <w:t>ECLI:LV:AT:2021:1216.C33530920.13.L</w:t>
        </w:r>
      </w:hyperlink>
    </w:p>
    <w:p w14:paraId="3CBA6425" w14:textId="77777777" w:rsidR="00AC7BF9" w:rsidRDefault="00AC7BF9" w:rsidP="00DA17E3">
      <w:pPr>
        <w:spacing w:line="276" w:lineRule="auto"/>
        <w:ind w:firstLine="567"/>
        <w:jc w:val="both"/>
      </w:pPr>
    </w:p>
    <w:p w14:paraId="1F4263DC" w14:textId="3E28C27F" w:rsidR="00DA17E3" w:rsidRPr="0060064F" w:rsidRDefault="0017563B" w:rsidP="00DA17E3">
      <w:pPr>
        <w:spacing w:line="276" w:lineRule="auto"/>
        <w:ind w:firstLine="567"/>
        <w:jc w:val="both"/>
      </w:pPr>
      <w:r>
        <w:t>Senāts</w:t>
      </w:r>
      <w:r w:rsidR="003A75C6">
        <w:t xml:space="preserve"> šādā sastāvā:</w:t>
      </w:r>
    </w:p>
    <w:p w14:paraId="50FDBF05" w14:textId="77777777" w:rsidR="00DA17E3" w:rsidRDefault="00DA17E3" w:rsidP="00DA17E3">
      <w:pPr>
        <w:tabs>
          <w:tab w:val="left" w:pos="0"/>
        </w:tabs>
        <w:spacing w:line="276" w:lineRule="auto"/>
        <w:ind w:firstLine="567"/>
        <w:jc w:val="both"/>
      </w:pPr>
      <w:r>
        <w:tab/>
      </w:r>
      <w:r>
        <w:tab/>
        <w:t>senatore referente</w:t>
      </w:r>
      <w:r w:rsidRPr="0060064F">
        <w:t xml:space="preserve"> </w:t>
      </w:r>
      <w:r>
        <w:t>Ināra Garda,</w:t>
      </w:r>
    </w:p>
    <w:p w14:paraId="31960353" w14:textId="77777777" w:rsidR="00DA17E3" w:rsidRDefault="00DA17E3" w:rsidP="00DA17E3">
      <w:pPr>
        <w:tabs>
          <w:tab w:val="left" w:pos="0"/>
        </w:tabs>
        <w:spacing w:line="276" w:lineRule="auto"/>
        <w:ind w:firstLine="567"/>
        <w:jc w:val="both"/>
      </w:pPr>
      <w:r>
        <w:tab/>
      </w:r>
      <w:r>
        <w:tab/>
      </w:r>
      <w:r w:rsidR="00CA056C">
        <w:t>senatore</w:t>
      </w:r>
      <w:r>
        <w:t xml:space="preserve"> </w:t>
      </w:r>
      <w:r w:rsidR="00CA056C">
        <w:t>Dzintra Balta</w:t>
      </w:r>
      <w:r>
        <w:t>,</w:t>
      </w:r>
    </w:p>
    <w:p w14:paraId="630A5F31" w14:textId="6A765C46" w:rsidR="00DA17E3" w:rsidRDefault="00DC0069" w:rsidP="00DA17E3">
      <w:pPr>
        <w:tabs>
          <w:tab w:val="left" w:pos="0"/>
        </w:tabs>
        <w:spacing w:line="276" w:lineRule="auto"/>
        <w:ind w:firstLine="567"/>
        <w:jc w:val="both"/>
      </w:pPr>
      <w:r>
        <w:tab/>
      </w:r>
      <w:r>
        <w:tab/>
        <w:t>senator</w:t>
      </w:r>
      <w:r w:rsidR="007D3630">
        <w:t>e</w:t>
      </w:r>
      <w:r w:rsidR="00DA17E3">
        <w:t xml:space="preserve"> </w:t>
      </w:r>
      <w:r w:rsidR="007D3630">
        <w:t>Anda Briede</w:t>
      </w:r>
    </w:p>
    <w:p w14:paraId="1FF2C50D" w14:textId="77777777" w:rsidR="003A75C6" w:rsidRDefault="003A75C6" w:rsidP="00DA17E3">
      <w:pPr>
        <w:spacing w:line="276" w:lineRule="auto"/>
        <w:ind w:firstLine="567"/>
        <w:jc w:val="both"/>
      </w:pPr>
    </w:p>
    <w:p w14:paraId="3F7E4CEE" w14:textId="3D2BD16A" w:rsidR="000F6F99" w:rsidRDefault="006202AA" w:rsidP="00930F02">
      <w:pPr>
        <w:spacing w:line="276" w:lineRule="auto"/>
        <w:ind w:firstLine="567"/>
        <w:jc w:val="both"/>
      </w:pPr>
      <w:bookmarkStart w:id="1" w:name="Dropdown15"/>
      <w:r>
        <w:t>i</w:t>
      </w:r>
      <w:r w:rsidRPr="006202AA">
        <w:t xml:space="preserve">zskatīja </w:t>
      </w:r>
      <w:r w:rsidR="00E21066" w:rsidRPr="00E21066">
        <w:t xml:space="preserve">rakstveida procesā </w:t>
      </w:r>
      <w:r w:rsidR="00E46B9C">
        <w:t>[pers. A]</w:t>
      </w:r>
      <w:r w:rsidR="001764D7" w:rsidRPr="001764D7">
        <w:t xml:space="preserve"> blakus sūdzību par Rīgas apgabaltiesas Civillietu tiesas kolēģijas 2021.gada 17.jūnija lēmumu</w:t>
      </w:r>
      <w:r w:rsidR="001764D7">
        <w:t xml:space="preserve">, ar kuru </w:t>
      </w:r>
      <w:r w:rsidR="001764D7" w:rsidRPr="001764D7">
        <w:t xml:space="preserve">atcelts </w:t>
      </w:r>
      <w:r w:rsidR="001764D7">
        <w:t>pirmās instances tiesas tiesneša lēmums</w:t>
      </w:r>
      <w:r w:rsidR="001764D7" w:rsidRPr="001764D7">
        <w:t xml:space="preserve"> un noraidīts </w:t>
      </w:r>
      <w:r w:rsidR="00E46B9C">
        <w:t>[pers. A]</w:t>
      </w:r>
      <w:r w:rsidR="001764D7" w:rsidRPr="001764D7">
        <w:t xml:space="preserve"> pieteikums pret </w:t>
      </w:r>
      <w:r w:rsidR="00BD14C4">
        <w:t>[pers. B]</w:t>
      </w:r>
      <w:r w:rsidR="001764D7" w:rsidRPr="001764D7">
        <w:t xml:space="preserve"> par </w:t>
      </w:r>
      <w:r w:rsidR="001764D7">
        <w:t xml:space="preserve">ārvalsts </w:t>
      </w:r>
      <w:r w:rsidR="00EE2F91">
        <w:t xml:space="preserve">tiesas </w:t>
      </w:r>
      <w:r w:rsidR="001764D7">
        <w:t>nolēmuma</w:t>
      </w:r>
      <w:r w:rsidR="001764D7" w:rsidRPr="001764D7">
        <w:t xml:space="preserve"> atzīšanu un izpildīšanu Latvijas Republikā</w:t>
      </w:r>
      <w:r w:rsidR="00E306B1" w:rsidRPr="00E306B1">
        <w:t>.</w:t>
      </w:r>
    </w:p>
    <w:p w14:paraId="6B5A0BB1" w14:textId="77777777" w:rsidR="00F44107" w:rsidRPr="007E0401" w:rsidRDefault="00F44107" w:rsidP="00F44107">
      <w:pPr>
        <w:spacing w:line="276" w:lineRule="auto"/>
        <w:ind w:firstLine="567"/>
        <w:jc w:val="both"/>
      </w:pPr>
    </w:p>
    <w:bookmarkEnd w:id="1"/>
    <w:p w14:paraId="787F7F35" w14:textId="77777777" w:rsidR="00F44107" w:rsidRPr="00694D75" w:rsidRDefault="00F44107" w:rsidP="00F44107">
      <w:pPr>
        <w:spacing w:before="120" w:after="120" w:line="276" w:lineRule="auto"/>
        <w:jc w:val="center"/>
        <w:rPr>
          <w:b/>
          <w:bCs/>
        </w:rPr>
      </w:pPr>
      <w:r>
        <w:rPr>
          <w:b/>
          <w:bCs/>
        </w:rPr>
        <w:t>Aprakstošā daļa</w:t>
      </w:r>
    </w:p>
    <w:p w14:paraId="1C01B189" w14:textId="14DF0534" w:rsidR="00FE0E95" w:rsidRDefault="004E0ECD" w:rsidP="00EE2F91">
      <w:pPr>
        <w:spacing w:line="276" w:lineRule="auto"/>
        <w:ind w:firstLine="567"/>
        <w:jc w:val="both"/>
      </w:pPr>
      <w:r>
        <w:t>[1]</w:t>
      </w:r>
      <w:r w:rsidR="00E46B9C" w:rsidRPr="00E46B9C">
        <w:t xml:space="preserve"> </w:t>
      </w:r>
      <w:r w:rsidR="00E46B9C">
        <w:t xml:space="preserve">[Pers. A] </w:t>
      </w:r>
      <w:r w:rsidR="007924ED">
        <w:t>2020.gada 26.oktobrī iesnie</w:t>
      </w:r>
      <w:r w:rsidR="00A21960">
        <w:t>gusi</w:t>
      </w:r>
      <w:r w:rsidR="007924ED">
        <w:t xml:space="preserve"> Rīgas rajona tiesā pieteikumu par </w:t>
      </w:r>
      <w:r w:rsidR="00EE0170">
        <w:t>ārvalsts tiesas nolēmuma</w:t>
      </w:r>
      <w:r w:rsidR="007924ED" w:rsidRPr="007924ED">
        <w:t xml:space="preserve"> atzīšanu un izpildīšanu Latvijas Republikā</w:t>
      </w:r>
      <w:r w:rsidR="00723C66">
        <w:t xml:space="preserve"> (turpmāk arī – Latvija)</w:t>
      </w:r>
      <w:r w:rsidR="007924ED">
        <w:t>.</w:t>
      </w:r>
    </w:p>
    <w:p w14:paraId="0D154381" w14:textId="35E3FCA2" w:rsidR="007924ED" w:rsidRDefault="007924ED" w:rsidP="00EE2F91">
      <w:pPr>
        <w:spacing w:line="276" w:lineRule="auto"/>
        <w:ind w:firstLine="567"/>
        <w:jc w:val="both"/>
      </w:pPr>
      <w:r>
        <w:t>Pieteikumā norādīti šādi apstākļi un pamatojums.</w:t>
      </w:r>
    </w:p>
    <w:p w14:paraId="1E451EC2" w14:textId="70933F1F" w:rsidR="00274A23" w:rsidRDefault="007924ED" w:rsidP="00686793">
      <w:pPr>
        <w:spacing w:line="276" w:lineRule="auto"/>
        <w:ind w:firstLine="567"/>
        <w:jc w:val="both"/>
      </w:pPr>
      <w:r>
        <w:t xml:space="preserve">[1.1] </w:t>
      </w:r>
      <w:r w:rsidR="00E46B9C">
        <w:t>[Pers. A]</w:t>
      </w:r>
      <w:r w:rsidR="009D24AF">
        <w:t xml:space="preserve"> un </w:t>
      </w:r>
      <w:r w:rsidR="00BD14C4">
        <w:t>[pers. B]</w:t>
      </w:r>
      <w:r w:rsidR="009D24AF">
        <w:t xml:space="preserve"> </w:t>
      </w:r>
      <w:r w:rsidR="006B7E92">
        <w:t xml:space="preserve">[datums] </w:t>
      </w:r>
      <w:r w:rsidR="009D24AF">
        <w:t>Izraēl</w:t>
      </w:r>
      <w:r w:rsidR="00723C66">
        <w:t xml:space="preserve">as </w:t>
      </w:r>
      <w:r w:rsidR="006B7E92">
        <w:t>[datums]</w:t>
      </w:r>
      <w:r w:rsidR="009D24AF">
        <w:t xml:space="preserve"> noslēdza laulību, kas šķirta</w:t>
      </w:r>
      <w:r w:rsidR="00887EB4" w:rsidRPr="00887EB4">
        <w:t xml:space="preserve"> </w:t>
      </w:r>
      <w:r w:rsidR="009D24AF">
        <w:t xml:space="preserve">Izraēlā </w:t>
      </w:r>
      <w:r w:rsidR="006B7E92">
        <w:t>[datums]</w:t>
      </w:r>
      <w:r w:rsidR="009D24AF">
        <w:t>.</w:t>
      </w:r>
    </w:p>
    <w:p w14:paraId="2F353C4E" w14:textId="03127A6C" w:rsidR="007924ED" w:rsidRDefault="00143544" w:rsidP="00686793">
      <w:pPr>
        <w:spacing w:line="276" w:lineRule="auto"/>
        <w:ind w:firstLine="567"/>
        <w:jc w:val="both"/>
      </w:pPr>
      <w:r>
        <w:t>T</w:t>
      </w:r>
      <w:r w:rsidR="00723C66">
        <w:t>iesvedība saistī</w:t>
      </w:r>
      <w:r>
        <w:t>bā</w:t>
      </w:r>
      <w:r w:rsidR="00723C66">
        <w:t xml:space="preserve"> ar </w:t>
      </w:r>
      <w:r w:rsidR="00513FFB">
        <w:t>viņu</w:t>
      </w:r>
      <w:r w:rsidR="00723C66">
        <w:t xml:space="preserve"> kopīgās mantas sadali</w:t>
      </w:r>
      <w:r>
        <w:t xml:space="preserve"> pabeigta</w:t>
      </w:r>
      <w:r w:rsidR="00274A23">
        <w:t xml:space="preserve"> </w:t>
      </w:r>
      <w:r>
        <w:t>a</w:t>
      </w:r>
      <w:r w:rsidR="00EE0170">
        <w:t>r</w:t>
      </w:r>
      <w:r w:rsidR="005C1735">
        <w:t xml:space="preserve"> likumīgā spēkā </w:t>
      </w:r>
      <w:r>
        <w:t>stājušos</w:t>
      </w:r>
      <w:r w:rsidR="00EE0170">
        <w:t xml:space="preserve"> </w:t>
      </w:r>
      <w:r w:rsidR="00EE0170" w:rsidRPr="007924ED">
        <w:t>Izraēlas Valsts Ramatganas Ģimenes lietu tiesas 2016.gada 25.jūlija lēmum</w:t>
      </w:r>
      <w:r w:rsidR="00AD6793">
        <w:t>u</w:t>
      </w:r>
      <w:r w:rsidR="00EE0170" w:rsidRPr="007924ED">
        <w:t xml:space="preserve"> ģimenes lietā Nr.</w:t>
      </w:r>
      <w:r w:rsidR="00EE0170">
        <w:t> </w:t>
      </w:r>
      <w:r w:rsidR="006B7E92">
        <w:t>[..]</w:t>
      </w:r>
      <w:r>
        <w:t>.</w:t>
      </w:r>
      <w:r w:rsidR="00D22863">
        <w:t xml:space="preserve"> </w:t>
      </w:r>
      <w:r>
        <w:t xml:space="preserve">Izspriežot </w:t>
      </w:r>
      <w:r w:rsidR="00D22863">
        <w:t xml:space="preserve">strīdu </w:t>
      </w:r>
      <w:r>
        <w:t>pēc būtības,</w:t>
      </w:r>
      <w:r w:rsidR="00D22863">
        <w:t xml:space="preserve"> </w:t>
      </w:r>
      <w:r w:rsidR="00BD14C4">
        <w:t>[pers. B]</w:t>
      </w:r>
      <w:r w:rsidR="00686793">
        <w:t xml:space="preserve"> uzlikts par pienākumu samaksāt </w:t>
      </w:r>
      <w:r w:rsidR="00E46B9C">
        <w:t>[pers. A]</w:t>
      </w:r>
      <w:r w:rsidR="00686793">
        <w:t xml:space="preserve"> 5</w:t>
      </w:r>
      <w:r w:rsidR="00EE0170">
        <w:t> </w:t>
      </w:r>
      <w:r w:rsidR="00686793">
        <w:t>933</w:t>
      </w:r>
      <w:r w:rsidR="00EE0170">
        <w:t> </w:t>
      </w:r>
      <w:r w:rsidR="00686793">
        <w:t>284</w:t>
      </w:r>
      <w:r w:rsidR="00EE0170">
        <w:t> </w:t>
      </w:r>
      <w:r w:rsidR="00686793">
        <w:t>ILS (Izraēlas šekeļu),</w:t>
      </w:r>
      <w:r w:rsidR="00AD6793">
        <w:t xml:space="preserve"> kas uz </w:t>
      </w:r>
      <w:r w:rsidR="00370420">
        <w:t>pieteikuma sagatavošanas brīdi</w:t>
      </w:r>
      <w:r w:rsidR="00AD6793">
        <w:t xml:space="preserve"> atbilst 1 486 628,75 EUR</w:t>
      </w:r>
      <w:r w:rsidR="00686793">
        <w:t>.</w:t>
      </w:r>
    </w:p>
    <w:p w14:paraId="04FEA8CA" w14:textId="73FAF92D" w:rsidR="00BA7CD3" w:rsidRDefault="00BD14C4" w:rsidP="00686793">
      <w:pPr>
        <w:spacing w:line="276" w:lineRule="auto"/>
        <w:ind w:firstLine="567"/>
        <w:jc w:val="both"/>
      </w:pPr>
      <w:r>
        <w:t>[Pers. B]</w:t>
      </w:r>
      <w:r w:rsidR="00853D8C">
        <w:t xml:space="preserve"> </w:t>
      </w:r>
      <w:r w:rsidR="00723C66">
        <w:t>nepilda</w:t>
      </w:r>
      <w:r w:rsidR="00853D8C">
        <w:t xml:space="preserve"> minēto lēmumu, turklāt to</w:t>
      </w:r>
      <w:r w:rsidR="00BA7CD3">
        <w:t xml:space="preserve"> nav iespējams izpildīt Izraēlā, jo </w:t>
      </w:r>
      <w:r>
        <w:t>[pers. B]</w:t>
      </w:r>
      <w:r w:rsidR="00BA7CD3">
        <w:t xml:space="preserve"> pastāvīgā dzīvesvieta </w:t>
      </w:r>
      <w:r w:rsidR="00143544">
        <w:t>ir</w:t>
      </w:r>
      <w:r w:rsidR="00BA7CD3">
        <w:t xml:space="preserve"> Latvijā</w:t>
      </w:r>
      <w:r w:rsidR="00707434">
        <w:t>, mantas Izraēlā</w:t>
      </w:r>
      <w:r w:rsidR="00CD328D">
        <w:t xml:space="preserve"> viņam</w:t>
      </w:r>
      <w:r w:rsidR="00707434">
        <w:t xml:space="preserve"> nav</w:t>
      </w:r>
      <w:r w:rsidR="001626BD">
        <w:t>. Līdz ar to</w:t>
      </w:r>
      <w:r w:rsidR="001C0700">
        <w:t xml:space="preserve"> šajā gadījumā nepieciešams atzīt ārvalsts tiesas nolēmumu Latvijā</w:t>
      </w:r>
      <w:r w:rsidR="00BA7CD3">
        <w:t>.</w:t>
      </w:r>
    </w:p>
    <w:p w14:paraId="2CE1BE80" w14:textId="31C79921" w:rsidR="00686793" w:rsidRDefault="00686793" w:rsidP="00EE2F91">
      <w:pPr>
        <w:spacing w:line="276" w:lineRule="auto"/>
        <w:ind w:firstLine="567"/>
        <w:jc w:val="both"/>
      </w:pPr>
      <w:r>
        <w:t xml:space="preserve">[1.2] </w:t>
      </w:r>
      <w:r w:rsidR="001C0700">
        <w:t xml:space="preserve">Nepastāv Civilprocesa likuma 637.panta otrajā daļā </w:t>
      </w:r>
      <w:r w:rsidR="00215BBD">
        <w:t>noteiktie</w:t>
      </w:r>
      <w:r w:rsidR="001C0700">
        <w:t xml:space="preserve"> pamati ārvalsts tiesas nolēmuma neatzīšanai</w:t>
      </w:r>
      <w:r w:rsidR="00887EB4">
        <w:t>.</w:t>
      </w:r>
    </w:p>
    <w:p w14:paraId="3E6BAED7" w14:textId="77777777" w:rsidR="0009739F" w:rsidRDefault="0009739F" w:rsidP="0009739F">
      <w:pPr>
        <w:spacing w:line="276" w:lineRule="auto"/>
        <w:ind w:firstLine="567"/>
        <w:jc w:val="both"/>
      </w:pPr>
    </w:p>
    <w:p w14:paraId="6BB714BF" w14:textId="55BF1A8C" w:rsidR="00886F2A" w:rsidRDefault="00F0550E" w:rsidP="00FA1E3C">
      <w:pPr>
        <w:spacing w:line="276" w:lineRule="auto"/>
        <w:ind w:firstLine="567"/>
        <w:jc w:val="both"/>
      </w:pPr>
      <w:r>
        <w:t xml:space="preserve">[2] </w:t>
      </w:r>
      <w:r w:rsidR="003A3A20">
        <w:t xml:space="preserve">Ar </w:t>
      </w:r>
      <w:r w:rsidR="00DE51C9" w:rsidRPr="00DE51C9">
        <w:t>Rīgas rajona tiesas tiesneša 202</w:t>
      </w:r>
      <w:r w:rsidR="00B1625F">
        <w:t>0</w:t>
      </w:r>
      <w:r w:rsidR="00DE51C9" w:rsidRPr="00DE51C9">
        <w:t>.gada 9.novembra lēmum</w:t>
      </w:r>
      <w:r w:rsidR="00DE51C9">
        <w:t>u</w:t>
      </w:r>
      <w:r w:rsidR="0009739F" w:rsidRPr="0009739F">
        <w:t xml:space="preserve"> </w:t>
      </w:r>
      <w:r w:rsidR="00DE51C9">
        <w:t xml:space="preserve">pieteikums </w:t>
      </w:r>
      <w:r w:rsidR="00215BBD">
        <w:t>apmierināts</w:t>
      </w:r>
      <w:r w:rsidR="00DE51C9">
        <w:t xml:space="preserve">, jo tiesnesis nekonstatēja nevienu no </w:t>
      </w:r>
      <w:r w:rsidR="00215BBD">
        <w:t>Civilprocesa likuma 637.panta otrajā daļā noteiktajiem ārvalsts tiesas nolēmuma neatzīšanas pamatiem.</w:t>
      </w:r>
    </w:p>
    <w:p w14:paraId="59F140D3" w14:textId="5424B76A" w:rsidR="004E0ECD" w:rsidRDefault="004E0ECD" w:rsidP="00DA68A8">
      <w:pPr>
        <w:spacing w:line="276" w:lineRule="auto"/>
        <w:ind w:firstLine="567"/>
        <w:jc w:val="both"/>
      </w:pPr>
    </w:p>
    <w:p w14:paraId="766707EE" w14:textId="12FEE2F4" w:rsidR="00821180" w:rsidRDefault="00821180" w:rsidP="00DA68A8">
      <w:pPr>
        <w:spacing w:line="276" w:lineRule="auto"/>
        <w:ind w:firstLine="567"/>
        <w:jc w:val="both"/>
      </w:pPr>
      <w:r>
        <w:t>[</w:t>
      </w:r>
      <w:r w:rsidR="00215BBD">
        <w:t>3</w:t>
      </w:r>
      <w:r>
        <w:t xml:space="preserve">] </w:t>
      </w:r>
      <w:r w:rsidR="00BE2D10">
        <w:t xml:space="preserve">Izskatījusi </w:t>
      </w:r>
      <w:r w:rsidR="00BD14C4">
        <w:t xml:space="preserve">[pers. B] </w:t>
      </w:r>
      <w:r w:rsidR="0033038F">
        <w:t>blakus sūdzību par minēto lēmumu</w:t>
      </w:r>
      <w:r w:rsidR="00BE2D10">
        <w:t>,</w:t>
      </w:r>
      <w:r w:rsidR="0033038F">
        <w:t xml:space="preserve"> </w:t>
      </w:r>
      <w:r w:rsidR="00215BBD" w:rsidRPr="00215BBD">
        <w:t>Rīgas apgabaltiesas Civillietu tiesas kolēģija</w:t>
      </w:r>
      <w:r w:rsidR="00BE2D10">
        <w:t xml:space="preserve"> ar</w:t>
      </w:r>
      <w:r w:rsidR="00215BBD" w:rsidRPr="00215BBD">
        <w:t xml:space="preserve"> 2021.gada 17.jūnija lēmumu</w:t>
      </w:r>
      <w:r w:rsidR="0033038F">
        <w:t xml:space="preserve"> </w:t>
      </w:r>
      <w:r w:rsidR="00215BBD" w:rsidRPr="00215BBD">
        <w:t>atc</w:t>
      </w:r>
      <w:r w:rsidR="00BE2D10">
        <w:t>ēlusi</w:t>
      </w:r>
      <w:r w:rsidR="00215BBD" w:rsidRPr="00215BBD">
        <w:t xml:space="preserve"> </w:t>
      </w:r>
      <w:r w:rsidR="007F286B">
        <w:t>pirm</w:t>
      </w:r>
      <w:r w:rsidR="0050149C">
        <w:t>ās instances tiesas tiesneša</w:t>
      </w:r>
      <w:r w:rsidR="00215BBD" w:rsidRPr="00215BBD">
        <w:t xml:space="preserve"> lēmum</w:t>
      </w:r>
      <w:r w:rsidR="00BE2D10">
        <w:t>u</w:t>
      </w:r>
      <w:r w:rsidR="00215BBD" w:rsidRPr="00215BBD">
        <w:t xml:space="preserve"> un noraidī</w:t>
      </w:r>
      <w:r w:rsidR="00BE2D10">
        <w:t>jusi</w:t>
      </w:r>
      <w:r w:rsidR="00215BBD" w:rsidRPr="00215BBD">
        <w:t xml:space="preserve"> </w:t>
      </w:r>
      <w:r w:rsidR="00E46B9C">
        <w:t>[pers. A]</w:t>
      </w:r>
      <w:r w:rsidR="00215BBD" w:rsidRPr="00215BBD">
        <w:t xml:space="preserve"> pieteikum</w:t>
      </w:r>
      <w:r w:rsidR="00BE2D10">
        <w:t>u</w:t>
      </w:r>
      <w:r w:rsidR="0033038F">
        <w:t>.</w:t>
      </w:r>
    </w:p>
    <w:p w14:paraId="43C8F575" w14:textId="2721C747" w:rsidR="0033038F" w:rsidRDefault="0033038F" w:rsidP="00DA68A8">
      <w:pPr>
        <w:spacing w:line="276" w:lineRule="auto"/>
        <w:ind w:firstLine="567"/>
        <w:jc w:val="both"/>
      </w:pPr>
      <w:r w:rsidRPr="0033038F">
        <w:t>Lēmums pamatots ar šādiem argumentiem.</w:t>
      </w:r>
    </w:p>
    <w:p w14:paraId="3EF9B85B" w14:textId="3EECCE8A" w:rsidR="003B72AC" w:rsidRDefault="0033038F" w:rsidP="0075269F">
      <w:pPr>
        <w:spacing w:line="276" w:lineRule="auto"/>
        <w:ind w:firstLine="567"/>
        <w:jc w:val="both"/>
      </w:pPr>
      <w:r>
        <w:lastRenderedPageBreak/>
        <w:t>[</w:t>
      </w:r>
      <w:r w:rsidR="002D2DC7">
        <w:t>3</w:t>
      </w:r>
      <w:r>
        <w:t xml:space="preserve">.1] </w:t>
      </w:r>
      <w:r w:rsidR="0075269F">
        <w:t>Pirmās instances tiesas tiesneša lēmums</w:t>
      </w:r>
      <w:r w:rsidR="003B72AC">
        <w:t xml:space="preserve"> faktiski</w:t>
      </w:r>
      <w:r w:rsidR="0075269F">
        <w:t xml:space="preserve"> nav motivēts</w:t>
      </w:r>
      <w:r w:rsidR="003B72AC">
        <w:t>.</w:t>
      </w:r>
    </w:p>
    <w:p w14:paraId="6EA16F8F" w14:textId="7416ADA7" w:rsidR="0075269F" w:rsidRDefault="00E2568B" w:rsidP="0075269F">
      <w:pPr>
        <w:spacing w:line="276" w:lineRule="auto"/>
        <w:ind w:firstLine="567"/>
        <w:jc w:val="both"/>
      </w:pPr>
      <w:r>
        <w:t>Ņemot vērā</w:t>
      </w:r>
      <w:r w:rsidR="0075269F">
        <w:t>, ka Civilprocesa likuma 642.panta noteikumi neparedz</w:t>
      </w:r>
      <w:r w:rsidR="00D22863">
        <w:t xml:space="preserve"> apgabaltiesai tiesības nodot</w:t>
      </w:r>
      <w:r w:rsidR="0075269F">
        <w:t xml:space="preserve"> pieteikum</w:t>
      </w:r>
      <w:r w:rsidR="00D22863">
        <w:t>u j</w:t>
      </w:r>
      <w:r w:rsidR="0075269F">
        <w:t xml:space="preserve">aunai izskatīšanai </w:t>
      </w:r>
      <w:r w:rsidR="00D22863">
        <w:t>zemākās instances tiesa</w:t>
      </w:r>
      <w:r w:rsidR="005B484C">
        <w:t>i</w:t>
      </w:r>
      <w:r w:rsidR="0075269F">
        <w:t xml:space="preserve">, apelācijas instances tiesa izskata to pēc būtības, </w:t>
      </w:r>
      <w:r>
        <w:t xml:space="preserve">vienlaikus </w:t>
      </w:r>
      <w:r w:rsidR="0075269F">
        <w:t>izpildot procesuālās darbības</w:t>
      </w:r>
      <w:r>
        <w:t>,</w:t>
      </w:r>
      <w:r w:rsidR="0075269F">
        <w:t xml:space="preserve"> kuras pirmās instances tiesa</w:t>
      </w:r>
      <w:r>
        <w:t>s tiesnesis</w:t>
      </w:r>
      <w:r w:rsidR="0075269F">
        <w:t xml:space="preserve"> nav izpildī</w:t>
      </w:r>
      <w:r>
        <w:t>j</w:t>
      </w:r>
      <w:r w:rsidR="0075269F">
        <w:t>i</w:t>
      </w:r>
      <w:r>
        <w:t>s</w:t>
      </w:r>
      <w:r w:rsidR="0075269F">
        <w:t>.</w:t>
      </w:r>
    </w:p>
    <w:p w14:paraId="5FE3C4C3" w14:textId="47ED9910" w:rsidR="007D249A" w:rsidRDefault="0075269F" w:rsidP="007D249A">
      <w:pPr>
        <w:spacing w:line="276" w:lineRule="auto"/>
        <w:ind w:firstLine="567"/>
        <w:jc w:val="both"/>
      </w:pPr>
      <w:r>
        <w:t>[</w:t>
      </w:r>
      <w:r w:rsidR="002D2DC7">
        <w:t>3</w:t>
      </w:r>
      <w:r w:rsidR="00E2568B">
        <w:t>.2</w:t>
      </w:r>
      <w:r>
        <w:t xml:space="preserve">] </w:t>
      </w:r>
      <w:r w:rsidR="00141584">
        <w:t xml:space="preserve">No pieteikumam pievienotajiem dokumentiem redzams, ka starp </w:t>
      </w:r>
      <w:r w:rsidR="00E46B9C">
        <w:t>[pers. A]</w:t>
      </w:r>
      <w:r w:rsidR="00141584">
        <w:t xml:space="preserve"> un </w:t>
      </w:r>
      <w:r w:rsidR="00BD14C4">
        <w:t>[pers. B]</w:t>
      </w:r>
      <w:r w:rsidR="00141584">
        <w:t xml:space="preserve"> Izraēlā notika vairākas tiesvedības, kas saistītas ar bijušo laulāto kopīgās mantas sadali</w:t>
      </w:r>
      <w:r w:rsidR="00143544">
        <w:t>: 1)</w:t>
      </w:r>
      <w:bookmarkStart w:id="2" w:name="_Hlk89939291"/>
      <w:r>
        <w:t xml:space="preserve"> Telavivas apgabala Ģimenes lietu tiesa</w:t>
      </w:r>
      <w:r w:rsidR="009215DB">
        <w:t xml:space="preserve"> 2007.gada 5.septembr</w:t>
      </w:r>
      <w:r w:rsidR="007D249A">
        <w:t>ī</w:t>
      </w:r>
      <w:r w:rsidR="009215DB">
        <w:t xml:space="preserve"> </w:t>
      </w:r>
      <w:r w:rsidR="007D249A">
        <w:t>nolēma laulāto kopīgo mantu dalīt</w:t>
      </w:r>
      <w:r>
        <w:t xml:space="preserve"> īpašuma daļu lieluma noregulē</w:t>
      </w:r>
      <w:r w:rsidR="004234C4">
        <w:t>šanas procesā</w:t>
      </w:r>
      <w:r w:rsidR="007D249A">
        <w:t>; 2) p</w:t>
      </w:r>
      <w:r w:rsidR="004234C4">
        <w:t xml:space="preserve">ušu pārstāvji </w:t>
      </w:r>
      <w:r>
        <w:t>2009.gada 9.martā Telavivas-Jafas apgabaltiesā</w:t>
      </w:r>
      <w:r w:rsidR="004234C4">
        <w:t xml:space="preserve"> vienojās </w:t>
      </w:r>
      <w:r>
        <w:t>par strīda turpmāko izskatīšanu citā tiesvedībā, nosakot dalāmā īpašuma daļu vērtību</w:t>
      </w:r>
      <w:r w:rsidR="007D249A">
        <w:t xml:space="preserve">; 3) </w:t>
      </w:r>
      <w:r>
        <w:t>Ramatganas Ģimenes lietu ties</w:t>
      </w:r>
      <w:r w:rsidR="005861C3">
        <w:t>a</w:t>
      </w:r>
      <w:r w:rsidR="007D249A">
        <w:t xml:space="preserve"> 2012.gada 25.janvārī noteica grāmatvedības ekspertīzi laulāto kopīgās mantas vērtības noskaidrošanai.</w:t>
      </w:r>
    </w:p>
    <w:bookmarkEnd w:id="2"/>
    <w:p w14:paraId="3742CACE" w14:textId="6559A9D4" w:rsidR="0075269F" w:rsidRDefault="00E1607A" w:rsidP="00300A28">
      <w:pPr>
        <w:spacing w:line="276" w:lineRule="auto"/>
        <w:ind w:firstLine="567"/>
        <w:jc w:val="both"/>
      </w:pPr>
      <w:r>
        <w:t>A</w:t>
      </w:r>
      <w:r w:rsidR="002C3892">
        <w:t>r</w:t>
      </w:r>
      <w:r w:rsidR="005861C3">
        <w:t xml:space="preserve"> </w:t>
      </w:r>
      <w:r w:rsidR="00164DF3" w:rsidRPr="00164DF3">
        <w:t>Izraēlas Valsts Ramatganas Ģimenes lietu tiesa</w:t>
      </w:r>
      <w:r w:rsidR="00164DF3">
        <w:t>s</w:t>
      </w:r>
      <w:r w:rsidR="00300A28">
        <w:t xml:space="preserve"> </w:t>
      </w:r>
      <w:r w:rsidR="005861C3">
        <w:t>2016.gada 25.jūlij</w:t>
      </w:r>
      <w:r w:rsidR="002C3892">
        <w:t>a lēmumu</w:t>
      </w:r>
      <w:r w:rsidR="00A91530">
        <w:t xml:space="preserve"> (atsevišķos dokumentos iztulkots kā spriedums) </w:t>
      </w:r>
      <w:r w:rsidR="0075269F">
        <w:t>lietā Nr.</w:t>
      </w:r>
      <w:r w:rsidR="002C3892">
        <w:t> </w:t>
      </w:r>
      <w:r w:rsidR="006B7E92">
        <w:t>[..]</w:t>
      </w:r>
      <w:r w:rsidR="00A21F16">
        <w:t xml:space="preserve">, kuru pieteicēja lūgusi atzīt un izpildīt </w:t>
      </w:r>
      <w:r w:rsidR="00A91530">
        <w:t>Latvijā</w:t>
      </w:r>
      <w:r w:rsidR="00A21F16">
        <w:t>,</w:t>
      </w:r>
      <w:r w:rsidR="0075269F">
        <w:t xml:space="preserve"> </w:t>
      </w:r>
      <w:r w:rsidR="00BD14C4">
        <w:t>[pers. B]</w:t>
      </w:r>
      <w:r w:rsidR="0075269F">
        <w:t xml:space="preserve"> </w:t>
      </w:r>
      <w:r w:rsidR="002C3892">
        <w:t xml:space="preserve">uzlikts </w:t>
      </w:r>
      <w:r w:rsidR="0075269F">
        <w:t xml:space="preserve">par pienākumu samaksāt pieteicējai naudas līdzekļus </w:t>
      </w:r>
      <w:r w:rsidR="002C3892">
        <w:t>konkrētajā apmērā.</w:t>
      </w:r>
      <w:r w:rsidR="001E189F">
        <w:t xml:space="preserve"> Nav strīda, ka minētais ārvalsts tiesas nolēmums nav izpildīts.</w:t>
      </w:r>
    </w:p>
    <w:p w14:paraId="6EFD176C" w14:textId="03EF2363" w:rsidR="00EA4986" w:rsidRDefault="00E1607A" w:rsidP="0075269F">
      <w:pPr>
        <w:spacing w:line="276" w:lineRule="auto"/>
        <w:ind w:firstLine="567"/>
        <w:jc w:val="both"/>
      </w:pPr>
      <w:r>
        <w:t>[</w:t>
      </w:r>
      <w:r w:rsidR="002D2DC7">
        <w:t>3</w:t>
      </w:r>
      <w:r>
        <w:t>.3]</w:t>
      </w:r>
      <w:r w:rsidR="0075269F">
        <w:t xml:space="preserve"> </w:t>
      </w:r>
      <w:r w:rsidR="001A4016">
        <w:t xml:space="preserve">Viens no </w:t>
      </w:r>
      <w:r w:rsidR="00FC742C">
        <w:t>C</w:t>
      </w:r>
      <w:r w:rsidR="0075269F">
        <w:t>ivilprocesa likuma 637.panta otrajā daļā</w:t>
      </w:r>
      <w:r w:rsidR="00FC742C">
        <w:t xml:space="preserve"> uzskaitīt</w:t>
      </w:r>
      <w:r w:rsidR="001A4016">
        <w:t>ajiem</w:t>
      </w:r>
      <w:r w:rsidR="0075269F">
        <w:t xml:space="preserve"> ārvalst</w:t>
      </w:r>
      <w:r w:rsidR="00C9124A">
        <w:t>u</w:t>
      </w:r>
      <w:r w:rsidR="0075269F">
        <w:t xml:space="preserve"> ties</w:t>
      </w:r>
      <w:r w:rsidR="00C9124A">
        <w:t>u</w:t>
      </w:r>
      <w:r w:rsidR="0075269F">
        <w:t xml:space="preserve"> nolēmum</w:t>
      </w:r>
      <w:r w:rsidR="00E02BDF">
        <w:t>u</w:t>
      </w:r>
      <w:r w:rsidR="0075269F">
        <w:t xml:space="preserve"> neatzīšanas pamati</w:t>
      </w:r>
      <w:r w:rsidR="001A4016">
        <w:t>em ir</w:t>
      </w:r>
      <w:r w:rsidR="00EA4986">
        <w:t xml:space="preserve"> apstāklis, ka</w:t>
      </w:r>
      <w:r w:rsidR="00EA4986" w:rsidRPr="00EA4986">
        <w:t xml:space="preserve"> atbildētājam, kurš nav piedalījies lietas izskatīšanā, nav ticis savlaicīgi un pienācīgā kārtā paziņots par ierašanos tiesā</w:t>
      </w:r>
      <w:r w:rsidR="00EA4986">
        <w:t>.</w:t>
      </w:r>
    </w:p>
    <w:p w14:paraId="3006D569" w14:textId="5738B0AC" w:rsidR="001E189F" w:rsidRDefault="001E189F" w:rsidP="001E189F">
      <w:pPr>
        <w:spacing w:line="276" w:lineRule="auto"/>
        <w:ind w:firstLine="567"/>
        <w:jc w:val="both"/>
      </w:pPr>
      <w:r>
        <w:t>Nav strīda, ka</w:t>
      </w:r>
      <w:r w:rsidR="00E25710">
        <w:t xml:space="preserve"> </w:t>
      </w:r>
      <w:r w:rsidR="00BD14C4">
        <w:t>[pers. B]</w:t>
      </w:r>
      <w:r w:rsidR="00E25710">
        <w:t xml:space="preserve"> nepiedalījās</w:t>
      </w:r>
      <w:r>
        <w:t xml:space="preserve"> ārvalsts tiesas </w:t>
      </w:r>
      <w:r w:rsidRPr="00E25710">
        <w:t>2016.gada 6.jūlija sēdē</w:t>
      </w:r>
      <w:r>
        <w:t>.</w:t>
      </w:r>
      <w:r w:rsidR="007931F9">
        <w:t xml:space="preserve"> Līdz ar to pārbaudāms, vai viņam </w:t>
      </w:r>
      <w:r w:rsidR="007931F9" w:rsidRPr="00EA4986">
        <w:t>savlaicīgi un pienācīgā kārtā paziņots par ierašanos tiesā</w:t>
      </w:r>
      <w:r w:rsidR="007931F9">
        <w:t>.</w:t>
      </w:r>
    </w:p>
    <w:p w14:paraId="1C083EE7" w14:textId="6DA6C5FD" w:rsidR="0075269F" w:rsidRDefault="007931F9" w:rsidP="006F449F">
      <w:pPr>
        <w:spacing w:line="276" w:lineRule="auto"/>
        <w:ind w:firstLine="567"/>
        <w:jc w:val="both"/>
      </w:pPr>
      <w:r>
        <w:t>[</w:t>
      </w:r>
      <w:r w:rsidR="002D2DC7">
        <w:t>3</w:t>
      </w:r>
      <w:r>
        <w:t xml:space="preserve">.3.1] </w:t>
      </w:r>
      <w:r w:rsidR="00366E19">
        <w:t xml:space="preserve">Pieteicēja </w:t>
      </w:r>
      <w:r>
        <w:t>i</w:t>
      </w:r>
      <w:r w:rsidR="00516FCB">
        <w:t>esnie</w:t>
      </w:r>
      <w:r>
        <w:t>gusi</w:t>
      </w:r>
      <w:r w:rsidR="00516FCB">
        <w:t xml:space="preserve"> </w:t>
      </w:r>
      <w:r w:rsidR="0075269F">
        <w:t>apelācijas instanc</w:t>
      </w:r>
      <w:r>
        <w:t>e</w:t>
      </w:r>
      <w:r w:rsidR="0075269F">
        <w:t xml:space="preserve">s tiesā </w:t>
      </w:r>
      <w:r w:rsidR="0075269F" w:rsidRPr="00B61055">
        <w:t>Telavivas apgabala Ģimenes lietu tiesas</w:t>
      </w:r>
      <w:r w:rsidR="00060B41" w:rsidRPr="00B61055">
        <w:t xml:space="preserve"> 2021.gada 26.aprīļa</w:t>
      </w:r>
      <w:r w:rsidR="0075269F" w:rsidRPr="00B61055">
        <w:t xml:space="preserve"> </w:t>
      </w:r>
      <w:r w:rsidR="00060B41" w:rsidRPr="00B61055">
        <w:t>l</w:t>
      </w:r>
      <w:r w:rsidR="0075269F" w:rsidRPr="00B61055">
        <w:t>ēmum</w:t>
      </w:r>
      <w:r w:rsidR="0071250D">
        <w:t>u</w:t>
      </w:r>
      <w:r w:rsidR="0075269F" w:rsidRPr="00B61055">
        <w:t xml:space="preserve"> lietā Nr.</w:t>
      </w:r>
      <w:r w:rsidR="00516FCB" w:rsidRPr="00B61055">
        <w:t> </w:t>
      </w:r>
      <w:r w:rsidR="006B7E92">
        <w:t>[..]</w:t>
      </w:r>
      <w:r w:rsidR="0075269F" w:rsidRPr="00B61055">
        <w:t>, k</w:t>
      </w:r>
      <w:r w:rsidRPr="00B61055">
        <w:t>urā</w:t>
      </w:r>
      <w:r w:rsidR="0075269F" w:rsidRPr="00B61055">
        <w:t xml:space="preserve"> apliecin</w:t>
      </w:r>
      <w:r w:rsidRPr="00B61055">
        <w:t>āts</w:t>
      </w:r>
      <w:r w:rsidR="0075269F" w:rsidRPr="00B61055">
        <w:t>, ka tiesas spriedums</w:t>
      </w:r>
      <w:r w:rsidR="0075269F">
        <w:t xml:space="preserve"> lietā Nr.</w:t>
      </w:r>
      <w:r w:rsidR="00516FCB">
        <w:t> </w:t>
      </w:r>
      <w:r w:rsidR="006B7E92">
        <w:t>[..]</w:t>
      </w:r>
      <w:r w:rsidR="0075269F">
        <w:t xml:space="preserve"> ir galīgs un nav pārsūdzams</w:t>
      </w:r>
      <w:r w:rsidR="00204FFE">
        <w:t xml:space="preserve">, </w:t>
      </w:r>
      <w:r w:rsidR="0075269F">
        <w:t>pasludināts likumīgā tiesā pēc atbildētājam nosūtītā uzaicinājuma uz tiesas sēdi</w:t>
      </w:r>
      <w:r w:rsidR="00204FFE">
        <w:t>, bet</w:t>
      </w:r>
      <w:r w:rsidR="0075269F">
        <w:t xml:space="preserve"> </w:t>
      </w:r>
      <w:r w:rsidR="00204FFE">
        <w:t>a</w:t>
      </w:r>
      <w:r w:rsidR="0075269F">
        <w:t>tbildētājs izvēlējies uz sēdi neierasties un nesniegt aizstāvības rakstu. Spriedums ir izpildāms Izraēlā pēc Izraēlas likum</w:t>
      </w:r>
      <w:r w:rsidR="00DD74D8">
        <w:t>a</w:t>
      </w:r>
      <w:r w:rsidR="006F449F">
        <w:t xml:space="preserve"> </w:t>
      </w:r>
      <w:r w:rsidR="0075269F">
        <w:t>un tā saturs nav pretrunā ar sabiedrisko regulējumu.</w:t>
      </w:r>
    </w:p>
    <w:p w14:paraId="575A8491" w14:textId="7570D888" w:rsidR="0075269F" w:rsidRDefault="007931F9" w:rsidP="0075269F">
      <w:pPr>
        <w:spacing w:line="276" w:lineRule="auto"/>
        <w:ind w:firstLine="567"/>
        <w:jc w:val="both"/>
      </w:pPr>
      <w:r>
        <w:t>Savukārt n</w:t>
      </w:r>
      <w:r w:rsidR="00516FCB">
        <w:t>o</w:t>
      </w:r>
      <w:r w:rsidR="0075269F">
        <w:t xml:space="preserve"> pieteicējas lūgum</w:t>
      </w:r>
      <w:r>
        <w:t>a</w:t>
      </w:r>
      <w:r w:rsidR="00DC27D9">
        <w:t xml:space="preserve"> ārvalsts tiesas</w:t>
      </w:r>
      <w:r w:rsidR="0075269F">
        <w:t xml:space="preserve"> lietā Nr.</w:t>
      </w:r>
      <w:r w:rsidR="00516FCB">
        <w:t> </w:t>
      </w:r>
      <w:r w:rsidR="006B7E92">
        <w:t>[..]</w:t>
      </w:r>
      <w:r w:rsidR="0075269F">
        <w:t xml:space="preserve"> par </w:t>
      </w:r>
      <w:r w:rsidR="00DC27D9">
        <w:t>tās</w:t>
      </w:r>
      <w:r w:rsidR="0075269F">
        <w:t xml:space="preserve"> izskatīšanu bez atbildētāja klātbūtnes sakarā ar </w:t>
      </w:r>
      <w:r w:rsidR="00BD14C4">
        <w:t xml:space="preserve">[pers. B] </w:t>
      </w:r>
      <w:r w:rsidR="0075269F">
        <w:t>ar detektīv</w:t>
      </w:r>
      <w:r w:rsidR="00774F3C">
        <w:t xml:space="preserve">u </w:t>
      </w:r>
      <w:r w:rsidR="00A27417">
        <w:t>aģentūras</w:t>
      </w:r>
      <w:r w:rsidR="0075269F">
        <w:t xml:space="preserve"> starpniecību</w:t>
      </w:r>
      <w:r w:rsidR="00697841">
        <w:t xml:space="preserve"> Latvijā</w:t>
      </w:r>
      <w:r w:rsidR="0075269F">
        <w:t xml:space="preserve"> nodoto paziņojumu</w:t>
      </w:r>
      <w:r w:rsidR="00DC27D9">
        <w:t xml:space="preserve"> un viņa </w:t>
      </w:r>
      <w:r w:rsidR="00B23C0D">
        <w:t>advokātam</w:t>
      </w:r>
      <w:r w:rsidR="00DC27D9">
        <w:t xml:space="preserve"> nosūtīto paziņojumu</w:t>
      </w:r>
      <w:r w:rsidR="00697841">
        <w:t xml:space="preserve"> izriet, ka</w:t>
      </w:r>
      <w:r w:rsidR="0075269F">
        <w:t xml:space="preserve"> </w:t>
      </w:r>
      <w:r w:rsidR="00697841">
        <w:t xml:space="preserve">ārvalsts </w:t>
      </w:r>
      <w:r w:rsidR="0075269F">
        <w:t>tiesa,</w:t>
      </w:r>
      <w:r w:rsidR="00697841">
        <w:t xml:space="preserve"> izskatīdama lietu pēc būtības bez atbildētāja klātbūtnes, vadījusies vienīgi pēc attiecīgajiem</w:t>
      </w:r>
      <w:r w:rsidR="0075269F">
        <w:t xml:space="preserve"> piegādes apstiprinājum</w:t>
      </w:r>
      <w:r w:rsidR="00697841">
        <w:t>iem</w:t>
      </w:r>
      <w:r w:rsidR="0075269F">
        <w:t>.</w:t>
      </w:r>
    </w:p>
    <w:p w14:paraId="1187C759" w14:textId="008F5776" w:rsidR="002202BC" w:rsidRDefault="000C4BA4" w:rsidP="00691A9D">
      <w:pPr>
        <w:spacing w:line="276" w:lineRule="auto"/>
        <w:ind w:firstLine="567"/>
        <w:jc w:val="both"/>
      </w:pPr>
      <w:r>
        <w:t>[</w:t>
      </w:r>
      <w:r w:rsidR="002D2DC7">
        <w:t>3</w:t>
      </w:r>
      <w:r>
        <w:t xml:space="preserve">.3.2] </w:t>
      </w:r>
      <w:r w:rsidR="001A4016">
        <w:t>T</w:t>
      </w:r>
      <w:r w:rsidR="0075269F">
        <w:t>iesiskās sadarbības jautājum</w:t>
      </w:r>
      <w:r w:rsidR="00135A0E">
        <w:t>u</w:t>
      </w:r>
      <w:r w:rsidR="0075269F">
        <w:t xml:space="preserve">s starp Latviju un Izraēlu regulē Hāgas </w:t>
      </w:r>
      <w:r w:rsidR="00135A0E" w:rsidRPr="00135A0E">
        <w:t>1965.gada 15.novembra Konvencija par tiesas un ārpustiesas dokumentu izsniegšanu civillietās vai komerclietās</w:t>
      </w:r>
      <w:r w:rsidR="0055380D">
        <w:t xml:space="preserve"> (turpmāk – Hāgas</w:t>
      </w:r>
      <w:r w:rsidR="00E441B9">
        <w:t xml:space="preserve"> dokumentu izsniegšanas</w:t>
      </w:r>
      <w:r w:rsidR="0055380D">
        <w:t xml:space="preserve"> konvencija)</w:t>
      </w:r>
      <w:r w:rsidR="0075269F">
        <w:t>, kuru abas valstis pieņēmušas un apstiprinājušas.</w:t>
      </w:r>
      <w:r w:rsidR="00691A9D">
        <w:t xml:space="preserve"> </w:t>
      </w:r>
      <w:r w:rsidR="0055380D">
        <w:t xml:space="preserve">Pieteicēja nav iesniegusi pierādījumus par dokumentu </w:t>
      </w:r>
      <w:r w:rsidR="00326BFB">
        <w:t>izsniegšanu</w:t>
      </w:r>
      <w:r w:rsidR="0055380D">
        <w:t xml:space="preserve"> </w:t>
      </w:r>
      <w:r w:rsidR="00BD14C4">
        <w:t>[pers. B]</w:t>
      </w:r>
      <w:r w:rsidR="00A27AAF">
        <w:t xml:space="preserve"> (paziņošan</w:t>
      </w:r>
      <w:r w:rsidR="00691A9D">
        <w:t>u</w:t>
      </w:r>
      <w:r w:rsidR="00A27AAF">
        <w:t xml:space="preserve"> par attiecīgu ārvalsts tiesas sēdi)</w:t>
      </w:r>
      <w:r w:rsidR="0055380D">
        <w:t xml:space="preserve"> atbilstoši Hāgas</w:t>
      </w:r>
      <w:r w:rsidR="00E441B9">
        <w:t xml:space="preserve"> dokumentu izsniegšanas</w:t>
      </w:r>
      <w:r w:rsidR="0055380D">
        <w:t xml:space="preserve"> konvencijas 1., 2. un 3.panta prasībām</w:t>
      </w:r>
      <w:r w:rsidR="00326BFB">
        <w:t xml:space="preserve"> – ar kompetento iestāžu starpniecību</w:t>
      </w:r>
      <w:r w:rsidR="0055380D">
        <w:t>.</w:t>
      </w:r>
    </w:p>
    <w:p w14:paraId="643F20D6" w14:textId="2C26D08C" w:rsidR="0055380D" w:rsidRDefault="0038037A" w:rsidP="00691A9D">
      <w:pPr>
        <w:spacing w:line="276" w:lineRule="auto"/>
        <w:ind w:firstLine="567"/>
        <w:jc w:val="both"/>
      </w:pPr>
      <w:r>
        <w:t xml:space="preserve">Savukārt pieteicējas argumenti, ka </w:t>
      </w:r>
      <w:r w:rsidR="00BD14C4">
        <w:t xml:space="preserve">[pers. B] </w:t>
      </w:r>
      <w:r>
        <w:t xml:space="preserve">pienācīgā kārtā paziņots par ārvalsts tiesas </w:t>
      </w:r>
      <w:r w:rsidRPr="00E25710">
        <w:t>2016.gada 6.jūlija sēd</w:t>
      </w:r>
      <w:r>
        <w:t>i, nav pamatoti</w:t>
      </w:r>
      <w:r w:rsidR="002202BC">
        <w:t>, jo:</w:t>
      </w:r>
    </w:p>
    <w:p w14:paraId="29F64573" w14:textId="31BE576B" w:rsidR="00A27417" w:rsidRDefault="002202BC" w:rsidP="002202BC">
      <w:pPr>
        <w:spacing w:line="276" w:lineRule="auto"/>
        <w:ind w:firstLine="567"/>
        <w:jc w:val="both"/>
      </w:pPr>
      <w:r>
        <w:t>p</w:t>
      </w:r>
      <w:r w:rsidR="00A27417">
        <w:t>irmkārt,</w:t>
      </w:r>
      <w:r w:rsidR="00A27417" w:rsidRPr="00A27417">
        <w:t xml:space="preserve"> </w:t>
      </w:r>
      <w:r w:rsidR="00A27417">
        <w:t>detektīv</w:t>
      </w:r>
      <w:r w:rsidR="00774F3C">
        <w:t xml:space="preserve">u </w:t>
      </w:r>
      <w:r w:rsidR="00A27417">
        <w:t>aģentūras pakalpojumu izmantošana neatbilst starpvalstu tiesiskās sadarbības noteikumiem</w:t>
      </w:r>
      <w:r>
        <w:t>, t</w:t>
      </w:r>
      <w:r w:rsidR="00A27417">
        <w:t xml:space="preserve">urklāt </w:t>
      </w:r>
      <w:r>
        <w:t>tās</w:t>
      </w:r>
      <w:r w:rsidR="00A27417">
        <w:t xml:space="preserve"> apliecinājum</w:t>
      </w:r>
      <w:r w:rsidR="00610BEB">
        <w:t>ā norādītā dokumentu</w:t>
      </w:r>
      <w:r w:rsidR="00A27417">
        <w:t xml:space="preserve"> piegādes adrese (</w:t>
      </w:r>
      <w:r w:rsidR="00BD14C4">
        <w:t>[..]</w:t>
      </w:r>
      <w:r w:rsidR="00A27417">
        <w:t>, Jūrmalā) nebija nedz atbildētāja deklarētā, nedz saziņai ar tiesu paziņotā faktiskā adrese.</w:t>
      </w:r>
    </w:p>
    <w:p w14:paraId="67D3256A" w14:textId="35755142" w:rsidR="00A27417" w:rsidRDefault="00A27417" w:rsidP="00A27417">
      <w:pPr>
        <w:spacing w:line="276" w:lineRule="auto"/>
        <w:ind w:firstLine="567"/>
        <w:jc w:val="both"/>
      </w:pPr>
      <w:r>
        <w:t xml:space="preserve">Otrkārt, </w:t>
      </w:r>
      <w:r w:rsidR="00BD14C4">
        <w:t>[pers. B]</w:t>
      </w:r>
      <w:r w:rsidR="00326BFB">
        <w:t xml:space="preserve"> advokāts Izraēlā</w:t>
      </w:r>
      <w:r w:rsidR="00C16CF1">
        <w:t xml:space="preserve"> </w:t>
      </w:r>
      <w:r w:rsidR="00D248BC">
        <w:t>[pers. C]</w:t>
      </w:r>
      <w:r>
        <w:t xml:space="preserve"> atteicās pieņemt sūtījumu, norādot, ka vairs nenodrošina atbildētāja pārstāvību tiesā.</w:t>
      </w:r>
      <w:r w:rsidR="001D74F1">
        <w:t xml:space="preserve"> Pieteicēja nepamatoti sasaista </w:t>
      </w:r>
      <w:r w:rsidR="00EA7E61">
        <w:t>[pers. B]</w:t>
      </w:r>
      <w:r w:rsidR="001D74F1">
        <w:t xml:space="preserve"> pilnvarotā pārstāvja piedalīšanos iepriekšējos tiesu procesos ar strīdus tiesvedību.</w:t>
      </w:r>
    </w:p>
    <w:p w14:paraId="2A4F4F24" w14:textId="2ABF13B7" w:rsidR="00A27417" w:rsidRDefault="00284BFE" w:rsidP="00A27417">
      <w:pPr>
        <w:spacing w:line="276" w:lineRule="auto"/>
        <w:ind w:firstLine="567"/>
        <w:jc w:val="both"/>
      </w:pPr>
      <w:r>
        <w:lastRenderedPageBreak/>
        <w:t>Treškārt,</w:t>
      </w:r>
      <w:r w:rsidR="00A27417">
        <w:t xml:space="preserve"> Izraēlas tiesas tiesneša apliecinājums, ka spriedums pasludināts likumīgā tiesā pēc atbildētājam nosūtītā uzaicinājuma uz tiesas sēdi attiecas tikai uz Izraēlu, bet ir pretrunā ar Hāgas </w:t>
      </w:r>
      <w:r w:rsidR="00E441B9">
        <w:t xml:space="preserve">dokumentu izsniegšanas </w:t>
      </w:r>
      <w:r w:rsidR="00A27417">
        <w:t>konvencijas normām</w:t>
      </w:r>
      <w:r w:rsidR="008E0576">
        <w:t>, tādēļ</w:t>
      </w:r>
      <w:r w:rsidR="00A27417">
        <w:t xml:space="preserve"> </w:t>
      </w:r>
      <w:r w:rsidR="002202BC">
        <w:t xml:space="preserve">Latvijas tiesai </w:t>
      </w:r>
      <w:r w:rsidR="00A27417">
        <w:t>nav saistošs.</w:t>
      </w:r>
    </w:p>
    <w:p w14:paraId="77199C82" w14:textId="3617624D" w:rsidR="00A27417" w:rsidRDefault="002E54AB" w:rsidP="00A27417">
      <w:pPr>
        <w:spacing w:line="276" w:lineRule="auto"/>
        <w:ind w:firstLine="567"/>
        <w:jc w:val="both"/>
      </w:pPr>
      <w:r>
        <w:t>[</w:t>
      </w:r>
      <w:r w:rsidR="002D2DC7">
        <w:t>3</w:t>
      </w:r>
      <w:r>
        <w:t xml:space="preserve">.3.3] </w:t>
      </w:r>
      <w:r w:rsidR="00A27417">
        <w:t xml:space="preserve">Konstatējot, ka atbildētājam nav pienācīgā kārtā paziņots par </w:t>
      </w:r>
      <w:r w:rsidR="008E0576">
        <w:t xml:space="preserve">ārvalsts </w:t>
      </w:r>
      <w:r w:rsidR="00A27417">
        <w:t xml:space="preserve">tiesas sēdes </w:t>
      </w:r>
      <w:r>
        <w:t>laiku</w:t>
      </w:r>
      <w:r w:rsidR="00A27417">
        <w:t xml:space="preserve"> un </w:t>
      </w:r>
      <w:r>
        <w:t>vietu</w:t>
      </w:r>
      <w:r w:rsidR="00A27417">
        <w:t xml:space="preserve"> </w:t>
      </w:r>
      <w:r w:rsidR="006640F1">
        <w:t>situācijā</w:t>
      </w:r>
      <w:r w:rsidR="00A27417">
        <w:t xml:space="preserve">, kad ir pieņemts nepārsūdzams lēmums, atzīstams, ka ir pārkāptas atbildētāja tiesības uz taisnīgu tiesu, kas </w:t>
      </w:r>
      <w:r>
        <w:t>atbilst Civilprocesa likuma 637.panta otrās daļas 3.punktā norādītajam</w:t>
      </w:r>
      <w:r w:rsidR="00A27417">
        <w:t xml:space="preserve"> patstāvīg</w:t>
      </w:r>
      <w:r>
        <w:t>ajam</w:t>
      </w:r>
      <w:r w:rsidR="00A27417">
        <w:t xml:space="preserve"> pamat</w:t>
      </w:r>
      <w:r>
        <w:t>am</w:t>
      </w:r>
      <w:r w:rsidR="00A27417">
        <w:t xml:space="preserve"> ārvalsts tiesas nolēmum</w:t>
      </w:r>
      <w:r>
        <w:t>a neatzīšanai</w:t>
      </w:r>
      <w:r w:rsidR="00A27417">
        <w:t xml:space="preserve"> Latvijā.</w:t>
      </w:r>
    </w:p>
    <w:p w14:paraId="64E787CE" w14:textId="77777777" w:rsidR="00821180" w:rsidRDefault="00821180" w:rsidP="00DA68A8">
      <w:pPr>
        <w:spacing w:line="276" w:lineRule="auto"/>
        <w:ind w:firstLine="567"/>
        <w:jc w:val="both"/>
      </w:pPr>
    </w:p>
    <w:p w14:paraId="4BA90A3B" w14:textId="250C63CB" w:rsidR="007B2F6F" w:rsidRDefault="006F7F96" w:rsidP="007B2F6F">
      <w:pPr>
        <w:spacing w:line="276" w:lineRule="auto"/>
        <w:ind w:firstLine="567"/>
        <w:jc w:val="both"/>
      </w:pPr>
      <w:r>
        <w:t>[</w:t>
      </w:r>
      <w:r w:rsidR="002D2DC7">
        <w:t>4</w:t>
      </w:r>
      <w:r>
        <w:t xml:space="preserve">] </w:t>
      </w:r>
      <w:r w:rsidR="00E46B9C">
        <w:t>[Pers. A]</w:t>
      </w:r>
      <w:r w:rsidR="003515CD" w:rsidRPr="003515CD">
        <w:t xml:space="preserve"> iesnie</w:t>
      </w:r>
      <w:r w:rsidR="00215BBD">
        <w:t>gusi</w:t>
      </w:r>
      <w:r w:rsidR="003515CD" w:rsidRPr="003515CD">
        <w:t xml:space="preserve"> </w:t>
      </w:r>
      <w:r w:rsidR="007B2F6F">
        <w:t>blakus sūdzību</w:t>
      </w:r>
      <w:r w:rsidR="003510AB">
        <w:t xml:space="preserve"> p</w:t>
      </w:r>
      <w:r w:rsidR="003510AB" w:rsidRPr="003A3A20">
        <w:t xml:space="preserve">ar </w:t>
      </w:r>
      <w:r w:rsidR="00215BBD">
        <w:t>minēto</w:t>
      </w:r>
      <w:r w:rsidR="003510AB" w:rsidRPr="0033038F">
        <w:t xml:space="preserve"> lēmumu</w:t>
      </w:r>
      <w:r w:rsidR="007B2F6F">
        <w:t>, kurā lū</w:t>
      </w:r>
      <w:r w:rsidR="00215BBD">
        <w:t>gusi</w:t>
      </w:r>
      <w:r w:rsidR="007B2F6F">
        <w:t xml:space="preserve"> </w:t>
      </w:r>
      <w:r w:rsidR="003510AB">
        <w:t>to</w:t>
      </w:r>
      <w:r w:rsidR="007B2F6F">
        <w:t xml:space="preserve"> atcelt un</w:t>
      </w:r>
      <w:r w:rsidR="00215BBD">
        <w:t xml:space="preserve"> </w:t>
      </w:r>
      <w:r w:rsidR="007B2F6F">
        <w:t>jautājumu</w:t>
      </w:r>
      <w:r w:rsidR="00821180">
        <w:t xml:space="preserve"> </w:t>
      </w:r>
      <w:r w:rsidR="00F565F2">
        <w:t xml:space="preserve">par </w:t>
      </w:r>
      <w:r w:rsidR="00737678" w:rsidRPr="00737678">
        <w:t>ārvalsts tiesas nolēmuma atzīšanu un izpildīšanu Latvij</w:t>
      </w:r>
      <w:r w:rsidR="00737678">
        <w:t xml:space="preserve">ā </w:t>
      </w:r>
      <w:r w:rsidR="00215BBD">
        <w:t>izlemt pēc būtības</w:t>
      </w:r>
      <w:r w:rsidR="007B2F6F">
        <w:t>.</w:t>
      </w:r>
    </w:p>
    <w:p w14:paraId="4A3DC651" w14:textId="4BBAA8F5" w:rsidR="0040770A" w:rsidRDefault="007B2F6F" w:rsidP="007B2F6F">
      <w:pPr>
        <w:spacing w:line="276" w:lineRule="auto"/>
        <w:ind w:firstLine="567"/>
        <w:jc w:val="both"/>
      </w:pPr>
      <w:r>
        <w:t>Blakus sūdzība pamatota ar tālāk norādītajiem argumentiem.</w:t>
      </w:r>
    </w:p>
    <w:p w14:paraId="1E367712" w14:textId="00E7AF01" w:rsidR="00203ADE" w:rsidRDefault="00401DB9" w:rsidP="00816D54">
      <w:pPr>
        <w:spacing w:line="276" w:lineRule="auto"/>
        <w:ind w:firstLine="567"/>
        <w:jc w:val="both"/>
      </w:pPr>
      <w:r>
        <w:t>[</w:t>
      </w:r>
      <w:r w:rsidR="002D2DC7">
        <w:t>4</w:t>
      </w:r>
      <w:r>
        <w:t>.</w:t>
      </w:r>
      <w:r w:rsidR="009F068A">
        <w:t>1</w:t>
      </w:r>
      <w:r>
        <w:t xml:space="preserve">] </w:t>
      </w:r>
      <w:r w:rsidR="009F068A">
        <w:t>Apelācijas instances ties</w:t>
      </w:r>
      <w:r w:rsidR="0005485F">
        <w:t>a</w:t>
      </w:r>
      <w:r w:rsidR="008C5482">
        <w:t xml:space="preserve"> nepareizi piemēroja </w:t>
      </w:r>
      <w:r w:rsidR="0005485F">
        <w:t xml:space="preserve">Hāgas </w:t>
      </w:r>
      <w:r w:rsidR="00C57B2E">
        <w:t xml:space="preserve">dokumentu izsniegšanas </w:t>
      </w:r>
      <w:r w:rsidR="0005485F">
        <w:t>konvencijas normas.</w:t>
      </w:r>
    </w:p>
    <w:p w14:paraId="1D45782B" w14:textId="74F5DAA6" w:rsidR="006544D2" w:rsidRDefault="00275760" w:rsidP="004C1B1D">
      <w:pPr>
        <w:spacing w:line="276" w:lineRule="auto"/>
        <w:ind w:firstLine="567"/>
        <w:jc w:val="both"/>
      </w:pPr>
      <w:r>
        <w:t>Atbilstoši Izraēlas normatīvajam regulējumam paziņojumu par tiesvedību atbildētājam piegādā prasītājs, nevis tiesa</w:t>
      </w:r>
      <w:r w:rsidR="002202BC">
        <w:t>, un ir pietiekami paziņot par tiesas sēdi lietas dalībnieka advokātam</w:t>
      </w:r>
      <w:r w:rsidR="004866B2">
        <w:t>, īpaši, ja atbildētājs nedzīvo Izraēlā</w:t>
      </w:r>
      <w:r>
        <w:t xml:space="preserve">. </w:t>
      </w:r>
      <w:r w:rsidR="006544D2">
        <w:t xml:space="preserve">Detektīvu aģentūras </w:t>
      </w:r>
      <w:r w:rsidR="004866B2">
        <w:t>pakalpojums</w:t>
      </w:r>
      <w:r w:rsidR="006544D2">
        <w:t xml:space="preserve"> bija tikai atbildētāja papildus informēšanas veids, kam</w:t>
      </w:r>
      <w:r w:rsidR="00E553C8">
        <w:t xml:space="preserve"> konkrētajā gadījumā</w:t>
      </w:r>
      <w:r w:rsidR="006544D2">
        <w:t xml:space="preserve"> nav būtiskas nozīmes</w:t>
      </w:r>
      <w:r w:rsidR="00F36434">
        <w:t>.</w:t>
      </w:r>
    </w:p>
    <w:p w14:paraId="1DE6D913" w14:textId="2F1F3DEA" w:rsidR="0064131E" w:rsidRDefault="0064131E" w:rsidP="004C1B1D">
      <w:pPr>
        <w:spacing w:line="276" w:lineRule="auto"/>
        <w:ind w:firstLine="567"/>
        <w:jc w:val="both"/>
      </w:pPr>
      <w:r>
        <w:t xml:space="preserve">Advokāts </w:t>
      </w:r>
      <w:r w:rsidR="00D248BC">
        <w:t>[pers. C]</w:t>
      </w:r>
      <w:r>
        <w:t xml:space="preserve"> pārstāvēja </w:t>
      </w:r>
      <w:r w:rsidR="00EA7E61">
        <w:t xml:space="preserve">[pers. B] </w:t>
      </w:r>
      <w:r>
        <w:t>visās</w:t>
      </w:r>
      <w:r w:rsidR="003E4FC2">
        <w:t xml:space="preserve"> </w:t>
      </w:r>
      <w:r w:rsidR="00D37790">
        <w:t xml:space="preserve">savstarpēji </w:t>
      </w:r>
      <w:r w:rsidR="003E4FC2">
        <w:t>saistītajās</w:t>
      </w:r>
      <w:r>
        <w:t xml:space="preserve"> </w:t>
      </w:r>
      <w:r w:rsidR="009445BC">
        <w:t>lietās</w:t>
      </w:r>
      <w:r>
        <w:t xml:space="preserve"> pret </w:t>
      </w:r>
      <w:r w:rsidR="00E46B9C">
        <w:t>[pers. A]</w:t>
      </w:r>
      <w:r w:rsidR="009445BC">
        <w:t xml:space="preserve"> Izraēlas tiesā</w:t>
      </w:r>
      <w:r>
        <w:t xml:space="preserve">. </w:t>
      </w:r>
      <w:r w:rsidR="00D248BC">
        <w:t>[Pers. C]</w:t>
      </w:r>
      <w:r>
        <w:t xml:space="preserve"> kā advokāta un </w:t>
      </w:r>
      <w:r w:rsidR="00EA7E61">
        <w:t>[pers. B]</w:t>
      </w:r>
      <w:r>
        <w:t xml:space="preserve"> kā klienta attiecības bija pietiekami ciešas un intensīvas, lai varētu paļauties, ka advokāts</w:t>
      </w:r>
      <w:r w:rsidR="0005485F">
        <w:t>, saņemot attiecīgu paziņojumu,</w:t>
      </w:r>
      <w:r w:rsidR="004866B2">
        <w:t xml:space="preserve"> izpildīs savu pienākumu un neatkarīgi no pilnvarojuma</w:t>
      </w:r>
      <w:r w:rsidR="00FB4634">
        <w:t xml:space="preserve"> esības vai neesības</w:t>
      </w:r>
      <w:r>
        <w:t xml:space="preserve"> informēs klientu par tiesvedības gaitu.</w:t>
      </w:r>
      <w:r w:rsidR="00FB4634">
        <w:t xml:space="preserve"> </w:t>
      </w:r>
      <w:r w:rsidR="004B76D3">
        <w:t>N</w:t>
      </w:r>
      <w:r w:rsidR="00A51263">
        <w:t>e</w:t>
      </w:r>
      <w:r w:rsidR="004866B2">
        <w:t>esot</w:t>
      </w:r>
      <w:r w:rsidR="00A51263">
        <w:t xml:space="preserve"> nekāda</w:t>
      </w:r>
      <w:r w:rsidR="004866B2">
        <w:t>i</w:t>
      </w:r>
      <w:r w:rsidR="00A51263">
        <w:t xml:space="preserve"> informācija</w:t>
      </w:r>
      <w:r w:rsidR="004866B2">
        <w:t>i</w:t>
      </w:r>
      <w:r w:rsidR="00A51263">
        <w:t xml:space="preserve"> par pilnvarojuma atsaukumu</w:t>
      </w:r>
      <w:r w:rsidR="00FB4634">
        <w:t xml:space="preserve">, atbilstoši Izraēlas likumam </w:t>
      </w:r>
      <w:r w:rsidR="008F2056">
        <w:t xml:space="preserve">pilnvarojums </w:t>
      </w:r>
      <w:r w:rsidR="00FB4634">
        <w:t>uzskatāms</w:t>
      </w:r>
      <w:r w:rsidR="008F2056">
        <w:t xml:space="preserve"> par spēkā esošu, ko</w:t>
      </w:r>
      <w:r w:rsidR="00FB4634">
        <w:t xml:space="preserve"> apliecina arī </w:t>
      </w:r>
      <w:r w:rsidR="008F2056">
        <w:t xml:space="preserve">fakts, ka advokāts </w:t>
      </w:r>
      <w:r w:rsidR="00D248BC">
        <w:t>[pers. C]</w:t>
      </w:r>
      <w:r w:rsidR="008F2056">
        <w:t xml:space="preserve"> 2016.gada 25.jūlijā </w:t>
      </w:r>
      <w:r w:rsidR="0005485F">
        <w:t>Izraēlas tiesu informatīv</w:t>
      </w:r>
      <w:r w:rsidR="008F2056">
        <w:t>ajā</w:t>
      </w:r>
      <w:r w:rsidR="0005485F">
        <w:t xml:space="preserve"> sistēm</w:t>
      </w:r>
      <w:r w:rsidR="008F2056">
        <w:t>ā</w:t>
      </w:r>
      <w:r w:rsidR="004C1B1D">
        <w:t xml:space="preserve"> (</w:t>
      </w:r>
      <w:r w:rsidR="004C1B1D" w:rsidRPr="004C1B1D">
        <w:rPr>
          <w:i/>
          <w:iCs/>
        </w:rPr>
        <w:t>Net ha-Mišpat</w:t>
      </w:r>
      <w:r w:rsidR="004C1B1D">
        <w:t>)</w:t>
      </w:r>
      <w:r w:rsidR="004B76D3">
        <w:t xml:space="preserve"> </w:t>
      </w:r>
      <w:r w:rsidR="009D57B0">
        <w:t>joprojām bija</w:t>
      </w:r>
      <w:r w:rsidR="004C1B1D">
        <w:t xml:space="preserve"> reģistrēts kā </w:t>
      </w:r>
      <w:r w:rsidR="00EA7E61">
        <w:t>[pers. B]</w:t>
      </w:r>
      <w:r w:rsidR="004C1B1D">
        <w:t xml:space="preserve"> pārstāvis lietā Nr. </w:t>
      </w:r>
      <w:r w:rsidR="00D248BC">
        <w:t>[..]</w:t>
      </w:r>
      <w:r w:rsidR="004C1B1D">
        <w:t xml:space="preserve">, </w:t>
      </w:r>
      <w:r w:rsidR="008F2056">
        <w:t xml:space="preserve">un </w:t>
      </w:r>
      <w:r w:rsidR="0005485F">
        <w:t>strīdus lēmuma pieņemšanas dienā piekļuvis konkrētās lietas datiem.</w:t>
      </w:r>
    </w:p>
    <w:p w14:paraId="43E03FD5" w14:textId="7A0A4247" w:rsidR="00FB4634" w:rsidRDefault="00FB4634" w:rsidP="00FB4634">
      <w:pPr>
        <w:spacing w:line="276" w:lineRule="auto"/>
        <w:ind w:firstLine="567"/>
        <w:jc w:val="both"/>
      </w:pPr>
      <w:r>
        <w:t xml:space="preserve">Tā kā </w:t>
      </w:r>
      <w:r w:rsidR="00EA7E61">
        <w:t>[pers. B]</w:t>
      </w:r>
      <w:r>
        <w:t xml:space="preserve"> pilnvarotajam pārstāvim </w:t>
      </w:r>
      <w:r w:rsidR="00D248BC">
        <w:t>[pers. C]</w:t>
      </w:r>
      <w:r>
        <w:t xml:space="preserve"> savlaicīgi</w:t>
      </w:r>
      <w:r w:rsidR="006544D2">
        <w:t xml:space="preserve"> (2016.gada 5.maijā)</w:t>
      </w:r>
      <w:r>
        <w:t xml:space="preserve"> un pienācīgā kārtā paziņots par </w:t>
      </w:r>
      <w:r w:rsidR="006544D2">
        <w:t xml:space="preserve">Izraēlas </w:t>
      </w:r>
      <w:r>
        <w:t>tiesas</w:t>
      </w:r>
      <w:r w:rsidR="006544D2">
        <w:t xml:space="preserve"> 2016.gada 6.jūlija</w:t>
      </w:r>
      <w:r>
        <w:t xml:space="preserve"> sēdi,</w:t>
      </w:r>
      <w:r w:rsidR="009D57B0">
        <w:t xml:space="preserve"> nebija nepieciešams sūtīt dokumentus uz Latviju </w:t>
      </w:r>
      <w:r w:rsidR="00EA7E61">
        <w:t>[pers. B]</w:t>
      </w:r>
      <w:r w:rsidR="009D57B0">
        <w:t xml:space="preserve"> personīgi. </w:t>
      </w:r>
      <w:r w:rsidR="008F2056">
        <w:t>A</w:t>
      </w:r>
      <w:r w:rsidR="008C5482">
        <w:t>pelācijas instances tiesai nebija tiesiska</w:t>
      </w:r>
      <w:r w:rsidR="009D57B0">
        <w:t xml:space="preserve"> pamata piemērot Hāgas</w:t>
      </w:r>
      <w:r w:rsidR="00E441B9">
        <w:t xml:space="preserve"> dokumentu izsniegšanas</w:t>
      </w:r>
      <w:r w:rsidR="009D57B0">
        <w:t xml:space="preserve"> konvencijas normas.</w:t>
      </w:r>
    </w:p>
    <w:p w14:paraId="23D28614" w14:textId="1BC6F15B" w:rsidR="009445BC" w:rsidRDefault="009445BC" w:rsidP="00FB4634">
      <w:pPr>
        <w:spacing w:line="276" w:lineRule="auto"/>
        <w:ind w:firstLine="567"/>
        <w:jc w:val="both"/>
      </w:pPr>
      <w:r>
        <w:t>[</w:t>
      </w:r>
      <w:r w:rsidR="002D2DC7">
        <w:t>4</w:t>
      </w:r>
      <w:r>
        <w:t xml:space="preserve">.2] </w:t>
      </w:r>
      <w:r w:rsidR="00CC5377">
        <w:t>Civillietu tiesas kolēģija pārkāpusi Civilprocesa likuma 637.panta ceturto daļu.</w:t>
      </w:r>
    </w:p>
    <w:p w14:paraId="04AC4F85" w14:textId="4114CD55" w:rsidR="006F652F" w:rsidRDefault="00CC5377" w:rsidP="005D68D6">
      <w:pPr>
        <w:spacing w:line="276" w:lineRule="auto"/>
        <w:ind w:firstLine="567"/>
        <w:jc w:val="both"/>
      </w:pPr>
      <w:r>
        <w:t xml:space="preserve">Pieteicēja izpildīja apelācijas instances tiesas uzlikto pienākumu un iesniedza </w:t>
      </w:r>
      <w:r w:rsidR="0071250D">
        <w:t>Rīgas apgabaltiesā</w:t>
      </w:r>
      <w:r>
        <w:t xml:space="preserve"> Izraēlas Valsts Telavivas apgabala Ģimenes lietu tiesas (nosaukuma maiņa saistīta ar </w:t>
      </w:r>
      <w:r w:rsidR="0071250D">
        <w:t xml:space="preserve">tiesas </w:t>
      </w:r>
      <w:r>
        <w:t xml:space="preserve">pārcelšanos </w:t>
      </w:r>
      <w:r w:rsidR="0071250D">
        <w:t>no Ramatganas uz Telavivu)</w:t>
      </w:r>
      <w:r w:rsidRPr="00CC5377">
        <w:t xml:space="preserve"> </w:t>
      </w:r>
      <w:r w:rsidR="0071250D" w:rsidRPr="00B61055">
        <w:t>2021.gada 26.aprīļa lēmum</w:t>
      </w:r>
      <w:r w:rsidR="0071250D">
        <w:t>u</w:t>
      </w:r>
      <w:r w:rsidR="0071250D" w:rsidRPr="00B61055">
        <w:t xml:space="preserve"> lietā Nr. </w:t>
      </w:r>
      <w:r w:rsidR="00D248BC">
        <w:t>[..]</w:t>
      </w:r>
      <w:r w:rsidRPr="00CC5377">
        <w:t>, kas</w:t>
      </w:r>
      <w:r w:rsidR="0071250D">
        <w:t xml:space="preserve"> citastarp</w:t>
      </w:r>
      <w:r w:rsidRPr="00CC5377">
        <w:t xml:space="preserve"> apliecin</w:t>
      </w:r>
      <w:r>
        <w:t>a</w:t>
      </w:r>
      <w:r w:rsidRPr="00CC5377">
        <w:t xml:space="preserve">, ka atbildētājam, kurš nav piedalījies lietas izskatīšanā, </w:t>
      </w:r>
      <w:r w:rsidR="00CF0098">
        <w:t xml:space="preserve">tika </w:t>
      </w:r>
      <w:r w:rsidRPr="00CC5377">
        <w:t>savlaicīgi un pienācīgā kārtā paziņots par lietas izskatīšanas laiku un vietu</w:t>
      </w:r>
      <w:r>
        <w:t xml:space="preserve">. </w:t>
      </w:r>
      <w:r w:rsidR="0071250D">
        <w:t xml:space="preserve">Ja ārvalsts tiesa ir atzinusi, ka atbildētājs saskaņā ar Izraēlas likumu </w:t>
      </w:r>
      <w:r w:rsidR="00955696">
        <w:t xml:space="preserve">ir </w:t>
      </w:r>
      <w:r w:rsidR="0071250D">
        <w:t>bij</w:t>
      </w:r>
      <w:r w:rsidR="00955696">
        <w:t>is</w:t>
      </w:r>
      <w:r w:rsidR="0071250D">
        <w:t xml:space="preserve"> pienācīgi informēts</w:t>
      </w:r>
      <w:r w:rsidR="00955696">
        <w:t xml:space="preserve"> par tiesvedības norisi Izraēlā, </w:t>
      </w:r>
      <w:r w:rsidR="00113257">
        <w:t xml:space="preserve">tad </w:t>
      </w:r>
      <w:r w:rsidR="00955696">
        <w:t>Latvijas tiesa atbilstoši Civilprocesa likuma 637.panta ceturtajai daļai nav tiesīga to apšaubīt.</w:t>
      </w:r>
    </w:p>
    <w:p w14:paraId="617344B8" w14:textId="77777777" w:rsidR="00F44107" w:rsidRPr="00694D75" w:rsidRDefault="00F44107" w:rsidP="00F44107">
      <w:pPr>
        <w:spacing w:before="120" w:after="120" w:line="276" w:lineRule="auto"/>
        <w:jc w:val="center"/>
        <w:rPr>
          <w:b/>
          <w:bCs/>
        </w:rPr>
      </w:pPr>
      <w:r>
        <w:rPr>
          <w:b/>
          <w:bCs/>
        </w:rPr>
        <w:t>Motīvu daļa</w:t>
      </w:r>
    </w:p>
    <w:p w14:paraId="1E202D29" w14:textId="00F8514E" w:rsidR="00195D42" w:rsidRPr="00D55AC8" w:rsidRDefault="007E47B9" w:rsidP="00E21066">
      <w:pPr>
        <w:spacing w:line="276" w:lineRule="auto"/>
        <w:ind w:firstLine="567"/>
        <w:jc w:val="both"/>
      </w:pPr>
      <w:r w:rsidRPr="007E0401">
        <w:t>[</w:t>
      </w:r>
      <w:r w:rsidR="002D2DC7">
        <w:t>5</w:t>
      </w:r>
      <w:r w:rsidRPr="00D55AC8">
        <w:t xml:space="preserve">] </w:t>
      </w:r>
      <w:r w:rsidR="007B2F6F" w:rsidRPr="00D55AC8">
        <w:t>Pārbaudījis lietas materiālus un apsvēris blakus sūdzībā norādītos argumentus, Senāts atzīst, ka pārsūdzētais lēmums atceļams un jautājums</w:t>
      </w:r>
      <w:r w:rsidR="00821180" w:rsidRPr="00D55AC8">
        <w:t xml:space="preserve"> </w:t>
      </w:r>
      <w:r w:rsidR="00847FCE" w:rsidRPr="00D55AC8">
        <w:t xml:space="preserve">par </w:t>
      </w:r>
      <w:r w:rsidR="00816D54">
        <w:t>ārvalsts tiesas nolēmuma</w:t>
      </w:r>
      <w:r w:rsidR="00816D54" w:rsidRPr="00816D54">
        <w:t xml:space="preserve"> atzīšanu un izpildīšanu Latvij</w:t>
      </w:r>
      <w:r w:rsidR="00B51248">
        <w:t xml:space="preserve">ā </w:t>
      </w:r>
      <w:r w:rsidR="000D0256">
        <w:t>izlemjams pēc būtības</w:t>
      </w:r>
      <w:r w:rsidR="00997EFF" w:rsidRPr="00D55AC8">
        <w:t>.</w:t>
      </w:r>
    </w:p>
    <w:p w14:paraId="66EDE4F8" w14:textId="0DE301E9" w:rsidR="00762ECE" w:rsidRPr="00D55AC8" w:rsidRDefault="00762ECE" w:rsidP="00E21066">
      <w:pPr>
        <w:spacing w:line="276" w:lineRule="auto"/>
        <w:ind w:firstLine="567"/>
        <w:jc w:val="both"/>
      </w:pPr>
    </w:p>
    <w:p w14:paraId="2A4DBBE2" w14:textId="7C4BF19D" w:rsidR="00BD37B4" w:rsidRDefault="000F37FA" w:rsidP="00D97BCB">
      <w:pPr>
        <w:spacing w:line="276" w:lineRule="auto"/>
        <w:ind w:firstLine="567"/>
        <w:jc w:val="both"/>
      </w:pPr>
      <w:r w:rsidRPr="00D55AC8">
        <w:lastRenderedPageBreak/>
        <w:t>[</w:t>
      </w:r>
      <w:r w:rsidR="002D2DC7">
        <w:t>6</w:t>
      </w:r>
      <w:r w:rsidR="00D559C8" w:rsidRPr="00D55AC8">
        <w:t xml:space="preserve">] </w:t>
      </w:r>
      <w:r w:rsidR="00BD37B4">
        <w:t>Ārvalstu tiesu nolēmumu atzīšanu un izpildīšanu Latvijā reglamentē Civilprocesa likuma 77.nodaļa. Tiesai, lemjot jautājumu par ārvalsts tiesas nolēmuma atzīšanu un izpildīšanu, ir tiesības noraidīt pieteikumu tikai likumā un Latvijai saistoš</w:t>
      </w:r>
      <w:r w:rsidR="00A54ED5">
        <w:t>aj</w:t>
      </w:r>
      <w:r w:rsidR="00BD37B4">
        <w:t>os starptautiskajos līgumos paredzētajos gadījumos.</w:t>
      </w:r>
    </w:p>
    <w:p w14:paraId="1932D8B4" w14:textId="3D8CDE10" w:rsidR="00061274" w:rsidRDefault="00061274" w:rsidP="00D97BCB">
      <w:pPr>
        <w:spacing w:line="276" w:lineRule="auto"/>
        <w:ind w:firstLine="567"/>
        <w:jc w:val="both"/>
      </w:pPr>
      <w:r>
        <w:t>Izraēla nav Eiropas Savienības dalībvalsts, līdz ar to konkrētajā gadījumā nav piemērojama</w:t>
      </w:r>
      <w:r w:rsidR="00C16C90">
        <w:t>s</w:t>
      </w:r>
      <w:r>
        <w:t xml:space="preserve"> Eiropas Savienības </w:t>
      </w:r>
      <w:r w:rsidR="00C16C90">
        <w:t>tiesību normas, kas regulē spriedumu atzīšanu un izpildi dalībvalstu starpā</w:t>
      </w:r>
      <w:r w:rsidR="00F54321">
        <w:t>. Latvijai nav arī noslēgts attiecīgs tiesiskās sadarbības līgums ar Izraēlu.</w:t>
      </w:r>
      <w:r w:rsidR="006176A0">
        <w:t xml:space="preserve"> Tomēr kārtību, kādā izsniedzami tiesas un ārpustiesas dokumenti ārvalstīs, noteic Hāgas </w:t>
      </w:r>
      <w:r w:rsidR="008779DD">
        <w:t xml:space="preserve">dokumentu izsniegšanas </w:t>
      </w:r>
      <w:r w:rsidR="006176A0">
        <w:t xml:space="preserve">konvencija, kuras dalībvalsts ir gan Latvija, gan Izraēla. </w:t>
      </w:r>
    </w:p>
    <w:p w14:paraId="666050B9" w14:textId="77777777" w:rsidR="006176A0" w:rsidRDefault="006176A0" w:rsidP="00F54321">
      <w:pPr>
        <w:spacing w:line="276" w:lineRule="auto"/>
        <w:ind w:firstLine="567"/>
        <w:jc w:val="both"/>
      </w:pPr>
      <w:r>
        <w:t xml:space="preserve">[6.1] </w:t>
      </w:r>
      <w:r w:rsidR="00F54321">
        <w:t xml:space="preserve">Jautājumu loks, kāds pārbaudāms, atzīstot ārvalstu tiesu nolēmumus Latvijā, norādīts Civilprocesa likuma 637.pantā. </w:t>
      </w:r>
    </w:p>
    <w:p w14:paraId="71FC04A0" w14:textId="6DB50B52" w:rsidR="006176A0" w:rsidRDefault="00F54321" w:rsidP="00F54321">
      <w:pPr>
        <w:spacing w:line="276" w:lineRule="auto"/>
        <w:ind w:firstLine="567"/>
        <w:jc w:val="both"/>
      </w:pPr>
      <w:r>
        <w:t xml:space="preserve">Minētā panta </w:t>
      </w:r>
      <w:r w:rsidR="00D00A3F">
        <w:t>otrā daļa noteic ārvalsts tiesas nolēmumu neatzīšanas pamatus, tostarp</w:t>
      </w:r>
      <w:r>
        <w:t xml:space="preserve"> 3.punkt</w:t>
      </w:r>
      <w:r w:rsidR="00D00A3F">
        <w:t>s paredz</w:t>
      </w:r>
      <w:r>
        <w:t xml:space="preserve">, ka ārvalsts tiesas nolēmumu neatzīst, ja </w:t>
      </w:r>
      <w:r w:rsidRPr="00061274">
        <w:t>atbildētājam bijusi liegta iespēja aizstāvēt savas tiesības, it īpaši, ja atbildētājam, kurš nav piedalījies lietas izskatīšanā, nav ticis</w:t>
      </w:r>
      <w:r w:rsidR="006176A0">
        <w:t xml:space="preserve"> </w:t>
      </w:r>
      <w:r w:rsidRPr="00061274">
        <w:t>savlaicīgi un pienācīgā kārtā paziņots par ierašanos tiesā, izņemot, ja atbildētājs nav pārsūdzējis šo nolēmumu, lai gan viņam ir bijusi tāda iespēja</w:t>
      </w:r>
      <w:r>
        <w:t>.</w:t>
      </w:r>
    </w:p>
    <w:p w14:paraId="5D7370C0" w14:textId="77777777" w:rsidR="006176A0" w:rsidRDefault="00C16C90" w:rsidP="00F54321">
      <w:pPr>
        <w:spacing w:line="276" w:lineRule="auto"/>
        <w:ind w:firstLine="567"/>
        <w:jc w:val="both"/>
      </w:pPr>
      <w:r>
        <w:t>A</w:t>
      </w:r>
      <w:r w:rsidR="00F54321">
        <w:t xml:space="preserve">tbilstoši </w:t>
      </w:r>
      <w:r w:rsidR="006176A0">
        <w:t>šā likuma panta</w:t>
      </w:r>
      <w:r w:rsidR="00F54321">
        <w:t xml:space="preserve"> ceturtajai daļai, i</w:t>
      </w:r>
      <w:r w:rsidR="00F54321" w:rsidRPr="00F54321">
        <w:t>zlemjot jautājumu par to, vai ārvalsts tiesas nolēmums ir atzīstams atbilstoši šā panta otrajai daļai, tiesnesis vai tiesa vadās pēc apstākļiem, kas nodibināti ar ārvalsts tiesas nolēmumu.</w:t>
      </w:r>
    </w:p>
    <w:p w14:paraId="1D95906F" w14:textId="5D95DED3" w:rsidR="00F54321" w:rsidRDefault="006176A0" w:rsidP="00F54321">
      <w:pPr>
        <w:spacing w:line="276" w:lineRule="auto"/>
        <w:ind w:firstLine="567"/>
        <w:jc w:val="both"/>
      </w:pPr>
      <w:r>
        <w:t>Savukārt Civilprocesa likuma</w:t>
      </w:r>
      <w:r w:rsidR="004C0E05">
        <w:t xml:space="preserve"> 638.panta trešās daļas </w:t>
      </w:r>
      <w:r w:rsidR="00C16C90">
        <w:t>2.</w:t>
      </w:r>
      <w:r w:rsidR="002E49F1">
        <w:t xml:space="preserve">punktā uzsvērts pieteicēja pienākums pievienot savam pieteikumam </w:t>
      </w:r>
      <w:r w:rsidR="002E49F1" w:rsidRPr="002E49F1">
        <w:t>ārvalsts tiesas izdotu dokumentu, kas apliecina, ka atbildētājam, kurš nav piedalījies lietas izskatīšanā, savlaicīgi un pienācīgā kārtā bija paziņots par lietas izskatīšanas laiku un vietu</w:t>
      </w:r>
      <w:r w:rsidR="002E49F1">
        <w:t>.</w:t>
      </w:r>
    </w:p>
    <w:p w14:paraId="3DFD4CFB" w14:textId="6A0A32AF" w:rsidR="003B6A73" w:rsidRDefault="003B6A73" w:rsidP="00386AA7">
      <w:pPr>
        <w:spacing w:line="276" w:lineRule="auto"/>
        <w:ind w:firstLine="567"/>
        <w:jc w:val="both"/>
      </w:pPr>
      <w:r>
        <w:t xml:space="preserve">Apelācijas instances tiesa atzinusi, ka Izraēlas tiesas nolēmums pieņemts, neievērojot Hāgas </w:t>
      </w:r>
      <w:r w:rsidR="00DE6B18">
        <w:t xml:space="preserve">dokumentu izsniegšanas </w:t>
      </w:r>
      <w:r>
        <w:t xml:space="preserve">konvencijas prasības, jo par attiecīgo procesu atbildētājam netika izsniegts paziņojums </w:t>
      </w:r>
      <w:r w:rsidR="007E5E05">
        <w:t>ša</w:t>
      </w:r>
      <w:r>
        <w:t>jā konvencijā noteiktajā kārtībā.</w:t>
      </w:r>
      <w:r w:rsidR="0025074E">
        <w:t xml:space="preserve"> Savukārt Izraēlas tiesas tiesneša apliecinājums par sprieduma pasludināšanu likumīgā tiesā pēc atbildētājam nosūtītā uzaicinājuma uz tiesas sēdi</w:t>
      </w:r>
      <w:r w:rsidR="007E5E05">
        <w:t xml:space="preserve"> neatbilst Hāgas dokumentu izsniegšanas konvencijas prasībām, tādēļ</w:t>
      </w:r>
      <w:r w:rsidR="0025074E">
        <w:t xml:space="preserve"> </w:t>
      </w:r>
      <w:r w:rsidR="007E5E05">
        <w:t xml:space="preserve">tas </w:t>
      </w:r>
      <w:r w:rsidR="0025074E">
        <w:t>nav saistošs Latvijas tiesai.</w:t>
      </w:r>
    </w:p>
    <w:p w14:paraId="2935CFEE" w14:textId="77777777" w:rsidR="007122C8" w:rsidRDefault="007122C8" w:rsidP="007122C8">
      <w:pPr>
        <w:spacing w:line="276" w:lineRule="auto"/>
        <w:ind w:firstLine="567"/>
        <w:jc w:val="both"/>
      </w:pPr>
      <w:r>
        <w:t>Tādējādi izšķiramais jautājums ir:</w:t>
      </w:r>
    </w:p>
    <w:p w14:paraId="1076A82B" w14:textId="1754A4B2" w:rsidR="007122C8" w:rsidRDefault="00C25D73" w:rsidP="007122C8">
      <w:pPr>
        <w:pStyle w:val="ListParagraph"/>
        <w:numPr>
          <w:ilvl w:val="0"/>
          <w:numId w:val="33"/>
        </w:numPr>
        <w:spacing w:line="276" w:lineRule="auto"/>
        <w:jc w:val="both"/>
      </w:pPr>
      <w:r>
        <w:t>vai tiesa var apšaubīt apstākļus, kas nodibināti ar ārvalsts tiesas nolēmumu, par to, ka atbildētājam bija savlaicīgi un pienācīgā kārtā paziņots par ierašanos tiesā atbilstoši Izraēlas tiesību normām</w:t>
      </w:r>
      <w:r w:rsidR="00E441B9">
        <w:t>;</w:t>
      </w:r>
    </w:p>
    <w:p w14:paraId="682516D1" w14:textId="77777777" w:rsidR="00D430D0" w:rsidRDefault="00E441B9" w:rsidP="00D430D0">
      <w:pPr>
        <w:pStyle w:val="ListParagraph"/>
        <w:numPr>
          <w:ilvl w:val="0"/>
          <w:numId w:val="33"/>
        </w:numPr>
        <w:spacing w:line="276" w:lineRule="auto"/>
        <w:jc w:val="both"/>
      </w:pPr>
      <w:r>
        <w:t>vai</w:t>
      </w:r>
      <w:r w:rsidRPr="00E441B9">
        <w:t xml:space="preserve"> </w:t>
      </w:r>
      <w:r>
        <w:t>apelācijas instances tiesa konkrētajā gadījumā pareizi piemērojusi Hāgas dokumentu izsniegšanas konvenciju</w:t>
      </w:r>
      <w:r w:rsidR="00DC37FB">
        <w:t>.</w:t>
      </w:r>
    </w:p>
    <w:p w14:paraId="5A3F5B9F" w14:textId="65ACF94A" w:rsidR="00160D9A" w:rsidRDefault="00160D9A" w:rsidP="00160D9A">
      <w:pPr>
        <w:spacing w:line="276" w:lineRule="auto"/>
        <w:ind w:firstLine="567"/>
        <w:jc w:val="both"/>
      </w:pPr>
      <w:r>
        <w:t xml:space="preserve">[6.2] </w:t>
      </w:r>
      <w:r w:rsidR="00BB02CA">
        <w:t>Hāgas dokumentu izsniegšanas konvencijas 1.panta pirmā daļa noteic, ka š</w:t>
      </w:r>
      <w:r w:rsidR="00BB02CA" w:rsidRPr="009B30D2">
        <w:t>o konvenciju piemēro civillietās vai komerclietās gadījumos, kad tiesas un ārpustiesas dokumenti ir jāpārsūta izsniegšanai</w:t>
      </w:r>
      <w:r w:rsidR="00BB02CA">
        <w:t xml:space="preserve"> ārvalstī. </w:t>
      </w:r>
      <w:r w:rsidR="00102104">
        <w:t>Minētās</w:t>
      </w:r>
      <w:r w:rsidR="00BB02CA">
        <w:t xml:space="preserve"> konvencijas rokasgrāmatā norādīts, ka tās piemērojamības pamatkritērijs ir „pārsūtīšana uz ārvalsti”, proti, pārsūtīšana no vienas konvencijas dalībvalsts uz citu, un tā neatsaucas uz atbildētāju, tā domicilu, dzīvesvietu vai pagaidu uzturēšanās vietu. Principā noteicošais faktors ir dokumentu izsniegšanas vieta, nevis atbildētāja domicils vai dzīvesvieta (</w:t>
      </w:r>
      <w:r w:rsidR="00BB02CA" w:rsidRPr="00D430D0">
        <w:rPr>
          <w:i/>
          <w:iCs/>
        </w:rPr>
        <w:t xml:space="preserve">Practical </w:t>
      </w:r>
      <w:r w:rsidR="00C57B2E">
        <w:rPr>
          <w:i/>
          <w:iCs/>
        </w:rPr>
        <w:t>H</w:t>
      </w:r>
      <w:r w:rsidR="00BB02CA" w:rsidRPr="00D430D0">
        <w:rPr>
          <w:i/>
          <w:iCs/>
        </w:rPr>
        <w:t>andbook on the Operation of the Service Convention, Permanent Bureau of the Hague Confrence on Private International Law, Third edition, 2006, p. 56</w:t>
      </w:r>
      <w:r w:rsidR="00BB02CA">
        <w:t xml:space="preserve">). Attiecībā uz jautājumu, vai dokumenti būtu jāpārsūta izsniegšanai ārvalstī ikreiz, kad adresāts atrodas ārvalstī, vai arī to izšķir tās valsts tiesības, kurā notiek tiesvedība, gan, piemēram, Nīderlandes Augstākā tiesa, gan ASV Augstākā tiesa atzinusi, ka to, vai </w:t>
      </w:r>
      <w:r w:rsidR="00BB02CA">
        <w:lastRenderedPageBreak/>
        <w:t>dokumenti ir pārsūtāmi uz ārvalsti, noteic tās valsts tiesību normas, kurā notiek tiesvedība (</w:t>
      </w:r>
      <w:r w:rsidR="00BB02CA" w:rsidRPr="00D430D0">
        <w:rPr>
          <w:i/>
          <w:iCs/>
        </w:rPr>
        <w:t>ibid., p. 63</w:t>
      </w:r>
      <w:r w:rsidR="00BB02CA" w:rsidRPr="00D430D0">
        <w:rPr>
          <w:i/>
          <w:iCs/>
        </w:rPr>
        <w:noBreakHyphen/>
        <w:t>65</w:t>
      </w:r>
      <w:r w:rsidR="00BB02CA">
        <w:t>). Minētais saskan arī ar konvencijas izstrādes materiālos norādītajiem konvencijas izstrādes mērķiem (</w:t>
      </w:r>
      <w:r w:rsidR="00BB02CA" w:rsidRPr="00D430D0">
        <w:rPr>
          <w:i/>
          <w:iCs/>
        </w:rPr>
        <w:t>ibid., p. 66</w:t>
      </w:r>
      <w:r w:rsidR="00BB02CA" w:rsidRPr="00D430D0">
        <w:rPr>
          <w:i/>
          <w:iCs/>
        </w:rPr>
        <w:noBreakHyphen/>
        <w:t>67</w:t>
      </w:r>
      <w:r w:rsidR="00BB02CA">
        <w:t>). Piemēram, Vācijas Konstitucionālā tiesa atzinusi, ka Hāgas dokumentu izsniegšanas konvencija piemērojama vienīgi gadījumos, kad nacionālās tiesību normas paredz dokumentu izsniegšanu ārvalstīs, proti, ka konvencijas piemērošanai nav saistoša rakstura (</w:t>
      </w:r>
      <w:r w:rsidR="00BB02CA" w:rsidRPr="00D430D0">
        <w:rPr>
          <w:i/>
          <w:iCs/>
        </w:rPr>
        <w:t>ibid., p. 72</w:t>
      </w:r>
      <w:r w:rsidR="00BB02CA">
        <w:t>). Šāda prakse ir lielākajā daļā dalībvalstu un 2003.gada secinājumos un rekomendācijās to apstiprinājusi arī Īpašā komisija par Hāgas Apliecinājumu, Pierādījumu un Pārsūtīšanas konvenciju praktisko darbību (</w:t>
      </w:r>
      <w:r w:rsidR="00BB02CA" w:rsidRPr="00D430D0">
        <w:rPr>
          <w:i/>
          <w:iCs/>
        </w:rPr>
        <w:t>ibid., p. 73</w:t>
      </w:r>
      <w:r w:rsidR="00BB02CA">
        <w:t>). Vienlaikus netiek apstrīdēta konvencijas ekskluzīva piemērojamība, proti, ja saskaņā ar nacionālajām tiesībām dokuments ir jāpārsūta, ir jāpiemēro konvencijā noteiktā dokumentu izsniegšanas kārtība (</w:t>
      </w:r>
      <w:r w:rsidR="00BB02CA" w:rsidRPr="00D430D0">
        <w:rPr>
          <w:i/>
          <w:iCs/>
        </w:rPr>
        <w:t>ibid., p. 74</w:t>
      </w:r>
      <w:r w:rsidR="00BB02CA" w:rsidRPr="00D430D0">
        <w:rPr>
          <w:i/>
          <w:iCs/>
        </w:rPr>
        <w:noBreakHyphen/>
        <w:t>76</w:t>
      </w:r>
      <w:r w:rsidR="00BB02CA">
        <w:t>).</w:t>
      </w:r>
    </w:p>
    <w:p w14:paraId="6606CD11" w14:textId="34A28160" w:rsidR="00AD3547" w:rsidRDefault="00BB02CA" w:rsidP="00160D9A">
      <w:pPr>
        <w:spacing w:line="276" w:lineRule="auto"/>
        <w:ind w:firstLine="567"/>
        <w:jc w:val="both"/>
      </w:pPr>
      <w:r>
        <w:t>Ņemot vērā Hāgas dokumentu izsniegšanas konvencijas piemērošanas praksi, dokument</w:t>
      </w:r>
      <w:r w:rsidR="001162CB">
        <w:t>u neizsniegšana</w:t>
      </w:r>
      <w:r>
        <w:t xml:space="preserve"> atbildētājam atbilstoš</w:t>
      </w:r>
      <w:r w:rsidR="004061A3">
        <w:t>i</w:t>
      </w:r>
      <w:r>
        <w:t xml:space="preserve"> konvencija</w:t>
      </w:r>
      <w:r w:rsidR="004061A3">
        <w:t>s prasībām</w:t>
      </w:r>
      <w:r>
        <w:t xml:space="preserve"> būtu pamats Izraēlas tiesas nolēmuma neatzīšanai vienīgi tad, ja saskaņā ar Izraēlas tiesībām tiesai, kas pieņēma nolēmumu, kura atzīšanu un izpildi lūdz prasītāja, būtu bijis pienākums dokumentus pārsūtīt izsniegšanai ārvalstī.</w:t>
      </w:r>
    </w:p>
    <w:p w14:paraId="5F9A571E" w14:textId="22724131" w:rsidR="00F173F1" w:rsidRDefault="00F173F1" w:rsidP="00160D9A">
      <w:pPr>
        <w:spacing w:line="276" w:lineRule="auto"/>
        <w:ind w:firstLine="567"/>
        <w:jc w:val="both"/>
      </w:pPr>
      <w:r>
        <w:t xml:space="preserve">[6.3] </w:t>
      </w:r>
      <w:r w:rsidR="00D41D2A">
        <w:t>Kā izriet no lietas materiāliem un blakus sūdzības argumentiem, saskaņā ar Izraēlas tiesībām tiesa varēja informēt pārstāvi, kas reģistrēts ties</w:t>
      </w:r>
      <w:r w:rsidR="00C57B2E">
        <w:t>u</w:t>
      </w:r>
      <w:r w:rsidR="00D41D2A">
        <w:t xml:space="preserve"> informatīvajā sistēmā (</w:t>
      </w:r>
      <w:r w:rsidR="00D41D2A" w:rsidRPr="00D41D2A">
        <w:rPr>
          <w:i/>
          <w:iCs/>
        </w:rPr>
        <w:t>Net ha</w:t>
      </w:r>
      <w:r w:rsidR="00C57B2E">
        <w:rPr>
          <w:i/>
          <w:iCs/>
        </w:rPr>
        <w:t>-</w:t>
      </w:r>
      <w:r w:rsidR="00D41D2A" w:rsidRPr="00D41D2A">
        <w:rPr>
          <w:i/>
          <w:iCs/>
        </w:rPr>
        <w:t>Mišpat</w:t>
      </w:r>
      <w:r w:rsidR="00D41D2A">
        <w:t>)</w:t>
      </w:r>
      <w:r w:rsidR="00DE0855">
        <w:t>.</w:t>
      </w:r>
      <w:r w:rsidR="00743800">
        <w:t xml:space="preserve"> </w:t>
      </w:r>
      <w:r w:rsidR="001162CB">
        <w:t>A</w:t>
      </w:r>
      <w:r w:rsidR="00DE0855">
        <w:t>tbilstoši Izraēlas tiesu informatīvās sistēmas datiem lietā Nr.</w:t>
      </w:r>
      <w:r w:rsidR="00D248BC">
        <w:t>[..]</w:t>
      </w:r>
      <w:r w:rsidR="00D41D2A">
        <w:t xml:space="preserve"> atbildētāja </w:t>
      </w:r>
      <w:r w:rsidR="00EA7E61">
        <w:t>[pers. B]</w:t>
      </w:r>
      <w:r w:rsidR="00D41D2A">
        <w:t xml:space="preserve"> pārstāvis </w:t>
      </w:r>
      <w:r w:rsidR="00DE0855">
        <w:t xml:space="preserve">bija advokāts </w:t>
      </w:r>
      <w:r w:rsidR="00D248BC">
        <w:t>[pers. C]</w:t>
      </w:r>
      <w:r w:rsidR="00DE0855">
        <w:t>, kurš strīdus nolēmuma pieņemšanas dienā 2016.gada 25.jūlijā piekļuv</w:t>
      </w:r>
      <w:r w:rsidR="00743800">
        <w:t>a</w:t>
      </w:r>
      <w:r w:rsidR="00DE228D">
        <w:t xml:space="preserve"> </w:t>
      </w:r>
      <w:r w:rsidR="00DE0855">
        <w:t>un pārbaudīj</w:t>
      </w:r>
      <w:r w:rsidR="00743800">
        <w:t>a</w:t>
      </w:r>
      <w:r w:rsidR="00DE0855">
        <w:t xml:space="preserve"> lietā pieejamos datus</w:t>
      </w:r>
      <w:r w:rsidR="00743800">
        <w:t>.</w:t>
      </w:r>
      <w:r w:rsidR="00DE0855">
        <w:t xml:space="preserve"> </w:t>
      </w:r>
      <w:r w:rsidR="00743800">
        <w:t xml:space="preserve">Šo faktu atbildētājs nav apstrīdējis, kā arī nav iesniedzis pierādījumus par pilnvarojuma atsaukumu </w:t>
      </w:r>
      <w:r w:rsidR="00102104">
        <w:t xml:space="preserve">advokātam </w:t>
      </w:r>
      <w:r w:rsidR="00D248BC">
        <w:t>[pers. C]</w:t>
      </w:r>
      <w:r w:rsidR="00102104">
        <w:t xml:space="preserve"> </w:t>
      </w:r>
      <w:r w:rsidR="00743800">
        <w:t>nedz Izraēlas, nedz Latvijas ties</w:t>
      </w:r>
      <w:r w:rsidR="00102104">
        <w:t>ā</w:t>
      </w:r>
      <w:r w:rsidR="00743800">
        <w:t>.</w:t>
      </w:r>
      <w:r>
        <w:t xml:space="preserve"> </w:t>
      </w:r>
    </w:p>
    <w:p w14:paraId="1E40E36B" w14:textId="596C874A" w:rsidR="00E66FFA" w:rsidRDefault="00F173F1" w:rsidP="00E137F1">
      <w:pPr>
        <w:spacing w:line="276" w:lineRule="auto"/>
        <w:ind w:firstLine="567"/>
        <w:jc w:val="both"/>
      </w:pPr>
      <w:r>
        <w:t xml:space="preserve">Apelācijas instances tiesa konstatējusi, ka </w:t>
      </w:r>
      <w:r w:rsidR="00CC4392">
        <w:t xml:space="preserve">starp </w:t>
      </w:r>
      <w:r w:rsidR="00E46B9C">
        <w:t>[pers. A]</w:t>
      </w:r>
      <w:r w:rsidR="00CC4392">
        <w:t xml:space="preserve"> un </w:t>
      </w:r>
      <w:r w:rsidR="00EA7E61">
        <w:t>[pers. B]</w:t>
      </w:r>
      <w:r w:rsidR="00CC4392">
        <w:t xml:space="preserve"> Izraēlā notikušas vairākas tiesvedības, sākot ar laulības šķiršanu 2001.gada 23.oktobrī un sekojošu strīdu par laulāto kopīgās mantas sadali, kur </w:t>
      </w:r>
      <w:r w:rsidR="00C04097">
        <w:t>līdz strīda iz</w:t>
      </w:r>
      <w:r w:rsidR="00D94003">
        <w:t>skatīšanai</w:t>
      </w:r>
      <w:r w:rsidR="00C04097">
        <w:t xml:space="preserve"> 2016.gada 6.jūlijā pieņemti vairāki nolēmumi</w:t>
      </w:r>
      <w:r w:rsidR="00CC4392">
        <w:t xml:space="preserve"> </w:t>
      </w:r>
      <w:r w:rsidR="00D60EB4">
        <w:t>(</w:t>
      </w:r>
      <w:r w:rsidR="00F10AC5">
        <w:t>piemēram,</w:t>
      </w:r>
      <w:r w:rsidR="00D60EB4">
        <w:t xml:space="preserve"> Telavivas apgabala Ģimenes lietu tiesas 2007.gada 5.septembra lēmums par laulāto kopīgās mantas dalīšanu īpašuma daļu lieluma noregulēšanas procesā</w:t>
      </w:r>
      <w:r w:rsidR="00F10AC5">
        <w:t>;</w:t>
      </w:r>
      <w:r w:rsidR="00D60EB4">
        <w:t xml:space="preserve"> Telavivas-Jafas apgabalties</w:t>
      </w:r>
      <w:r w:rsidR="00F10AC5">
        <w:t>as</w:t>
      </w:r>
      <w:r w:rsidR="00D60EB4">
        <w:t xml:space="preserve"> </w:t>
      </w:r>
      <w:r w:rsidR="00F10AC5">
        <w:t>2009.gada 9.marta lēmums par pušu pārstāvju vienošanos</w:t>
      </w:r>
      <w:r w:rsidR="00D60EB4">
        <w:t xml:space="preserve"> par strīda turpmāko izskatīšanu citā tiesvedībā, nosakot dalāmā īpašuma daļu vērtību</w:t>
      </w:r>
      <w:r w:rsidR="00F10AC5">
        <w:t>;</w:t>
      </w:r>
      <w:r w:rsidR="00D60EB4">
        <w:t xml:space="preserve"> Ramatganas Ģimenes lietu tiesa</w:t>
      </w:r>
      <w:r w:rsidR="00F10AC5">
        <w:t>s 2012.gada 25.janvāra lēmums par grāmatvedības ekspertīzes noteikšanu, lai noskaidrotu</w:t>
      </w:r>
      <w:r w:rsidR="00D60EB4">
        <w:t xml:space="preserve"> sadalītās laulāto kopīgās mantas vērtīb</w:t>
      </w:r>
      <w:r w:rsidR="00F10AC5">
        <w:t>u)</w:t>
      </w:r>
      <w:r w:rsidR="00D60EB4">
        <w:t>.</w:t>
      </w:r>
      <w:r w:rsidR="00F10AC5">
        <w:t xml:space="preserve"> Nav strīda, ka visā šajā ilgstošajā tiesvedības procesā </w:t>
      </w:r>
      <w:r w:rsidR="00EA7E61">
        <w:t>[pers. B]</w:t>
      </w:r>
      <w:r w:rsidR="005D4597">
        <w:t xml:space="preserve"> pārstāvēja advokāts </w:t>
      </w:r>
      <w:r w:rsidR="00D248BC">
        <w:t>[pers. C]</w:t>
      </w:r>
      <w:r w:rsidR="005D4597">
        <w:t>, kuram 2016.gada 5.maijā tika paziņots par Izraēlas tiesas 2016.gada 6.jūlija sēdi</w:t>
      </w:r>
      <w:r w:rsidR="00E137F1">
        <w:t>.</w:t>
      </w:r>
      <w:r w:rsidR="00DE228D">
        <w:t xml:space="preserve"> </w:t>
      </w:r>
    </w:p>
    <w:p w14:paraId="6A99BB8D" w14:textId="5D93B3F3" w:rsidR="00E37156" w:rsidRDefault="00494A04" w:rsidP="000816FE">
      <w:pPr>
        <w:spacing w:line="276" w:lineRule="auto"/>
        <w:ind w:firstLine="567"/>
        <w:jc w:val="both"/>
      </w:pPr>
      <w:r>
        <w:t>Apelācijas instances tiesa</w:t>
      </w:r>
      <w:r w:rsidR="00D94003">
        <w:t>s secinājums</w:t>
      </w:r>
      <w:r>
        <w:t xml:space="preserve">, ka advokāts </w:t>
      </w:r>
      <w:r w:rsidR="00D248BC">
        <w:t>[pers. C]</w:t>
      </w:r>
      <w:r>
        <w:t xml:space="preserve"> </w:t>
      </w:r>
      <w:r w:rsidR="000816FE">
        <w:t>nav saistāms ar</w:t>
      </w:r>
      <w:r>
        <w:t xml:space="preserve"> strīdus tiesvedības procesu</w:t>
      </w:r>
      <w:r w:rsidR="000816FE">
        <w:t>,</w:t>
      </w:r>
      <w:r w:rsidR="006B715F">
        <w:t xml:space="preserve"> neatbilst pierādījumiem lietā</w:t>
      </w:r>
      <w:r w:rsidR="002D76A2">
        <w:t>.</w:t>
      </w:r>
    </w:p>
    <w:p w14:paraId="6ADBAF18" w14:textId="164201FB" w:rsidR="00E137F1" w:rsidRDefault="002D76A2" w:rsidP="00E137F1">
      <w:pPr>
        <w:spacing w:line="276" w:lineRule="auto"/>
        <w:ind w:firstLine="567"/>
        <w:jc w:val="both"/>
      </w:pPr>
      <w:r>
        <w:t>Vispirms jau</w:t>
      </w:r>
      <w:r w:rsidR="006B715F">
        <w:t xml:space="preserve"> </w:t>
      </w:r>
      <w:r w:rsidR="00E66FFA">
        <w:t xml:space="preserve">ilgstošais tiesvedības process līdz pat galīgā nolēmuma pieņemšanai bija saistīts ar </w:t>
      </w:r>
      <w:r w:rsidR="006A11E5">
        <w:t xml:space="preserve">vienu un to pašu </w:t>
      </w:r>
      <w:r w:rsidR="00E66FFA">
        <w:t>strīdu</w:t>
      </w:r>
      <w:r w:rsidR="00512934">
        <w:t xml:space="preserve"> par</w:t>
      </w:r>
      <w:r w:rsidR="00E66FFA">
        <w:t xml:space="preserve"> laulāto kopīgās mantas sadali</w:t>
      </w:r>
      <w:r w:rsidR="006376FD">
        <w:t>, kur</w:t>
      </w:r>
      <w:r>
        <w:t>ā</w:t>
      </w:r>
      <w:r w:rsidR="006376FD">
        <w:t xml:space="preserve"> atbildētāju pārstāvēja advokāts </w:t>
      </w:r>
      <w:r w:rsidR="00D248BC">
        <w:t>[pers. C]</w:t>
      </w:r>
      <w:r>
        <w:t>.</w:t>
      </w:r>
      <w:r w:rsidR="006A11E5">
        <w:t xml:space="preserve"> </w:t>
      </w:r>
      <w:r w:rsidR="006B715F">
        <w:t>Izraēlas</w:t>
      </w:r>
      <w:r w:rsidR="00512934">
        <w:t xml:space="preserve"> Telavivas apgabala Ģimenes lietu tiesas 2021.gada 26.aprīļa lēmumā lietā Nr. </w:t>
      </w:r>
      <w:r w:rsidR="00D248BC">
        <w:t>[..]</w:t>
      </w:r>
      <w:r w:rsidR="00512934">
        <w:t xml:space="preserve"> nodibināts fakts, ka </w:t>
      </w:r>
      <w:r>
        <w:t>„[..] šīs godātās t</w:t>
      </w:r>
      <w:r w:rsidRPr="00B61055">
        <w:t>iesas spriedums</w:t>
      </w:r>
      <w:r>
        <w:t xml:space="preserve"> lietā Nr. </w:t>
      </w:r>
      <w:r w:rsidR="00D248BC">
        <w:t>[..]</w:t>
      </w:r>
      <w:r>
        <w:t xml:space="preserve"> ir pasludināts likumīgā tiesā pēc atbildētājam nosūtītā uzaicinājuma uz tiesas sēdi. Atbildētājs ir izvēlējies uz sēdi neierasties un neiesniegt aizstāvības rakstu no viņa puses [..]” (sk. </w:t>
      </w:r>
      <w:r w:rsidRPr="005F48BF">
        <w:rPr>
          <w:i/>
          <w:iCs/>
        </w:rPr>
        <w:t xml:space="preserve">lietas </w:t>
      </w:r>
      <w:r>
        <w:rPr>
          <w:i/>
          <w:iCs/>
        </w:rPr>
        <w:t>2</w:t>
      </w:r>
      <w:r w:rsidRPr="005F48BF">
        <w:rPr>
          <w:i/>
          <w:iCs/>
        </w:rPr>
        <w:t xml:space="preserve">.sējuma </w:t>
      </w:r>
      <w:r>
        <w:rPr>
          <w:i/>
          <w:iCs/>
        </w:rPr>
        <w:t>10.–11</w:t>
      </w:r>
      <w:r w:rsidRPr="005F48BF">
        <w:rPr>
          <w:i/>
          <w:iCs/>
        </w:rPr>
        <w:t>.lp</w:t>
      </w:r>
      <w:r>
        <w:rPr>
          <w:i/>
          <w:iCs/>
        </w:rPr>
        <w:t>.</w:t>
      </w:r>
      <w:r>
        <w:t>). Savukārt no pieteicējas pievienotā Telavivas Ģimenes lietu tiesas 2016.gada 6.jūlija sēdes protokola redzams, ka tiesnesis Erezs Šanī (</w:t>
      </w:r>
      <w:r w:rsidRPr="00977D28">
        <w:rPr>
          <w:i/>
          <w:iCs/>
        </w:rPr>
        <w:t>Erez Shani</w:t>
      </w:r>
      <w:r>
        <w:t xml:space="preserve">) pasludinājis tiesas spriedumu „atbilstoši prasībai” „pēc tiesas pavēstes saņemšanas apstiprinājuma uzrādīšanas” (sk. </w:t>
      </w:r>
      <w:r w:rsidRPr="005F48BF">
        <w:rPr>
          <w:i/>
          <w:iCs/>
        </w:rPr>
        <w:t>lietas 2.sējuma 8.–9., 12.lp.</w:t>
      </w:r>
      <w:r>
        <w:t xml:space="preserve">). </w:t>
      </w:r>
      <w:r w:rsidR="00EE77AE">
        <w:t>Turklāt</w:t>
      </w:r>
      <w:r w:rsidR="00E137F1">
        <w:t xml:space="preserve"> Izraēlas tiesu informatīvajā sistēmā arī </w:t>
      </w:r>
      <w:r w:rsidR="00E137F1">
        <w:lastRenderedPageBreak/>
        <w:t xml:space="preserve">2016.gada 25.jūlijā advokāts </w:t>
      </w:r>
      <w:r w:rsidR="002D4283">
        <w:t>[pers. C]</w:t>
      </w:r>
      <w:r w:rsidR="00E137F1">
        <w:t xml:space="preserve"> bija reģistrēts kā </w:t>
      </w:r>
      <w:r w:rsidR="00EA7E61">
        <w:t>[pers. B]</w:t>
      </w:r>
      <w:r w:rsidR="00E137F1">
        <w:t xml:space="preserve"> pārstāvis lietā Nr. </w:t>
      </w:r>
      <w:r w:rsidR="002D4283">
        <w:t>[..]</w:t>
      </w:r>
      <w:r w:rsidR="003F78E4">
        <w:t xml:space="preserve">, kurš izmantoja </w:t>
      </w:r>
      <w:r w:rsidR="00B928FA">
        <w:t>piekļuv</w:t>
      </w:r>
      <w:r w:rsidR="003F78E4">
        <w:t>es iespējas</w:t>
      </w:r>
      <w:r w:rsidR="00B928FA">
        <w:t xml:space="preserve"> konkrētās lietas datiem</w:t>
      </w:r>
      <w:r w:rsidR="00E137F1">
        <w:t xml:space="preserve">. </w:t>
      </w:r>
    </w:p>
    <w:p w14:paraId="33DEB869" w14:textId="3C238F65" w:rsidR="007918EE" w:rsidRDefault="00FA1667" w:rsidP="005F6BF1">
      <w:pPr>
        <w:spacing w:line="276" w:lineRule="auto"/>
        <w:ind w:firstLine="567"/>
        <w:jc w:val="both"/>
      </w:pPr>
      <w:r>
        <w:t xml:space="preserve">Apelācijas instances tiesa šiem pierādījumiem </w:t>
      </w:r>
      <w:r w:rsidR="00ED5370">
        <w:t xml:space="preserve">kopumā </w:t>
      </w:r>
      <w:r>
        <w:t>vērtējumu nav devusi, t</w:t>
      </w:r>
      <w:r w:rsidR="00D40FAF">
        <w:t>omēr</w:t>
      </w:r>
      <w:r>
        <w:t xml:space="preserve"> vienlaikus </w:t>
      </w:r>
      <w:r w:rsidR="00EA5E06">
        <w:t xml:space="preserve">pretēji Civilprocesa likuma 637.panta ceturtajai daļai bez jebkāda tiesiska pamata </w:t>
      </w:r>
      <w:r>
        <w:t>apšaubījusi ārvalsts tiesas nolēmumā nodibināto faktu, ka atbildētājam bija savlaicīgi un pienācīgi paziņots par 2016.gada 6.jūlija tiesas sēdi</w:t>
      </w:r>
      <w:r w:rsidR="003F78E4">
        <w:t xml:space="preserve"> atbilstoši Izraēlas likuma</w:t>
      </w:r>
      <w:r w:rsidR="00ED5370">
        <w:t xml:space="preserve"> normu</w:t>
      </w:r>
      <w:r w:rsidR="003F78E4">
        <w:t xml:space="preserve"> prasībām</w:t>
      </w:r>
      <w:r w:rsidR="005F6BF1">
        <w:t>.</w:t>
      </w:r>
      <w:r w:rsidR="00EA5E06">
        <w:t xml:space="preserve"> Līdz ar to tiesa pārkāpusi starptautiskajā civilprocesā </w:t>
      </w:r>
      <w:r w:rsidR="00FD1E5D">
        <w:t>esošo principu, saskaņā ar kuru atzīšanas procesā ir aizliegts pārskatīt ārvalsts tiesas nolēmumu pēc būtības, jo tiesai jāvadās pēc apstākļiem, kas nodibināti ar ārvalsts tiesas nolēmumu</w:t>
      </w:r>
      <w:r w:rsidR="00F33263">
        <w:t xml:space="preserve">. Turklāt konkrētajā gadījumā </w:t>
      </w:r>
      <w:r w:rsidR="00A54D80">
        <w:t xml:space="preserve">paziņošanas apstākļi </w:t>
      </w:r>
      <w:r w:rsidR="00ED5370">
        <w:t xml:space="preserve">pēc pieteicējas lūguma </w:t>
      </w:r>
      <w:r w:rsidR="00A54D80">
        <w:t xml:space="preserve">tika pārbaudīti </w:t>
      </w:r>
      <w:r w:rsidR="00F33263">
        <w:t>īpašā tiesvedības procesā</w:t>
      </w:r>
      <w:r w:rsidR="00A54D80">
        <w:t xml:space="preserve"> un </w:t>
      </w:r>
      <w:r w:rsidR="00F33263">
        <w:t xml:space="preserve">Izraēlas Telavivas apgabala Ģimenes lietu tiesa ar 2021.gada 26.aprīļa lēmumu lietā Nr. </w:t>
      </w:r>
      <w:r w:rsidR="002D4283">
        <w:t>[..]</w:t>
      </w:r>
      <w:r w:rsidR="00A54D80">
        <w:t xml:space="preserve"> atzina par pierādītu,</w:t>
      </w:r>
      <w:r w:rsidR="00A54D80" w:rsidRPr="00A54D80">
        <w:t xml:space="preserve"> </w:t>
      </w:r>
      <w:r w:rsidR="00A54D80">
        <w:t>ka saskaņā ar Izraēlas tiesībām atbildētājam bija paziņots par tiesas sēdi</w:t>
      </w:r>
      <w:r w:rsidR="006A3B54">
        <w:t xml:space="preserve"> lietā Nr. </w:t>
      </w:r>
      <w:r w:rsidR="002D4283">
        <w:t>[..]</w:t>
      </w:r>
      <w:r w:rsidR="00A54D80">
        <w:t>.</w:t>
      </w:r>
    </w:p>
    <w:p w14:paraId="3026BB08" w14:textId="6B68D492" w:rsidR="00B718B9" w:rsidRDefault="00B718B9" w:rsidP="00B718B9">
      <w:pPr>
        <w:spacing w:line="276" w:lineRule="auto"/>
        <w:ind w:firstLine="567"/>
        <w:jc w:val="both"/>
      </w:pPr>
      <w:r>
        <w:t xml:space="preserve">Tādējādi Senāts piekrīt blakus sūdzības iesniedzējas argumentiem, ka apelācijas instances tiesa pārkāpusi Civilprocesa likuma 637.panta ceturto daļu un nepareizi piemērojusi Hāgas </w:t>
      </w:r>
      <w:r w:rsidR="00D6498A">
        <w:t xml:space="preserve">dokumentu izsniegšanas </w:t>
      </w:r>
      <w:r>
        <w:t xml:space="preserve">konvencijas normas, jo bez tiesiska pamata pārvērtējusi </w:t>
      </w:r>
      <w:r w:rsidRPr="00F54321">
        <w:t>apstākļ</w:t>
      </w:r>
      <w:r>
        <w:t>us</w:t>
      </w:r>
      <w:r w:rsidRPr="00F54321">
        <w:t xml:space="preserve">, kas nodibināti ar </w:t>
      </w:r>
      <w:r>
        <w:t>Izraēlas</w:t>
      </w:r>
      <w:r w:rsidRPr="00F54321">
        <w:t xml:space="preserve"> tiesas nolēmumu</w:t>
      </w:r>
      <w:r>
        <w:t>. Konkrētajā gadījumā nav konstatējams Civilprocesa likuma 637.panta otrās daļas 3.punktā paredzētais pamats ārvalsts tiesas nolēmuma neatzīšanai</w:t>
      </w:r>
      <w:r w:rsidR="00F0254C">
        <w:t>, jo atbilstoši Izraēlas tiesību normām atbildētājam bija paziņots par lietas izskatīšanas laiku un vietu</w:t>
      </w:r>
      <w:r w:rsidR="00E14962">
        <w:t xml:space="preserve">, turklāt </w:t>
      </w:r>
      <w:r w:rsidR="000A3DC8">
        <w:t xml:space="preserve">viņš </w:t>
      </w:r>
      <w:r w:rsidR="00690C08">
        <w:t>zināja</w:t>
      </w:r>
      <w:r w:rsidR="000A3DC8">
        <w:t xml:space="preserve"> par </w:t>
      </w:r>
      <w:r w:rsidR="00690C08">
        <w:t xml:space="preserve">ilgstošo savstarpēji saistīto </w:t>
      </w:r>
      <w:r w:rsidR="000A3DC8">
        <w:t>tiesvedības procesu</w:t>
      </w:r>
      <w:r w:rsidR="00690C08">
        <w:t xml:space="preserve"> strīdā par laulāto kopīgās mantas sadali</w:t>
      </w:r>
      <w:r>
        <w:t>.</w:t>
      </w:r>
    </w:p>
    <w:p w14:paraId="58E20170" w14:textId="128DC393" w:rsidR="00B718B9" w:rsidRDefault="00B718B9" w:rsidP="00B718B9">
      <w:pPr>
        <w:spacing w:line="276" w:lineRule="auto"/>
        <w:ind w:firstLine="567"/>
        <w:jc w:val="both"/>
      </w:pPr>
      <w:r>
        <w:t>[6.</w:t>
      </w:r>
      <w:r w:rsidR="002D0F52">
        <w:t>4</w:t>
      </w:r>
      <w:r>
        <w:t>] Apkopojot iepriekš izklāstītos apsvērumus, Senāts</w:t>
      </w:r>
      <w:r w:rsidRPr="0020036A">
        <w:t xml:space="preserve"> secina, ka </w:t>
      </w:r>
      <w:r w:rsidRPr="00F9654B">
        <w:t xml:space="preserve">blakus sūdzība ir pamatota, </w:t>
      </w:r>
      <w:r w:rsidR="00690C08">
        <w:t>tādēļ</w:t>
      </w:r>
      <w:r w:rsidRPr="00F9654B">
        <w:t xml:space="preserve"> apelācijas instances tiesas lēmums</w:t>
      </w:r>
      <w:r>
        <w:t xml:space="preserve"> ir</w:t>
      </w:r>
      <w:r w:rsidRPr="00F9654B">
        <w:t xml:space="preserve"> atceļams</w:t>
      </w:r>
      <w:r>
        <w:t>.</w:t>
      </w:r>
    </w:p>
    <w:p w14:paraId="577C3EB2" w14:textId="157DD8B8" w:rsidR="00B718B9" w:rsidRDefault="00B718B9" w:rsidP="00B718B9">
      <w:pPr>
        <w:spacing w:line="276" w:lineRule="auto"/>
        <w:ind w:firstLine="567"/>
        <w:jc w:val="both"/>
      </w:pPr>
      <w:r w:rsidRPr="00D55AC8">
        <w:t>Atceļot pārsūdzēto lēmumu, atbilstoši Civilprocesa likuma 444.</w:t>
      </w:r>
      <w:r w:rsidRPr="00D55AC8">
        <w:rPr>
          <w:vertAlign w:val="superscript"/>
        </w:rPr>
        <w:t>1</w:t>
      </w:r>
      <w:r w:rsidRPr="00D55AC8">
        <w:t> panta otrajai daļai drošības nauda 70 EUR atmaksājama SIA „</w:t>
      </w:r>
      <w:r>
        <w:t>Zvērinātu advokātu birojs FORT</w:t>
      </w:r>
      <w:r w:rsidRPr="00D55AC8">
        <w:t xml:space="preserve">”, kas to samaksāja </w:t>
      </w:r>
      <w:r w:rsidR="00E46B9C">
        <w:t>[pers. A]</w:t>
      </w:r>
      <w:r w:rsidRPr="00D55AC8">
        <w:t xml:space="preserve"> vietā (</w:t>
      </w:r>
      <w:r w:rsidRPr="00D55AC8">
        <w:rPr>
          <w:i/>
          <w:iCs/>
        </w:rPr>
        <w:t xml:space="preserve">lietas </w:t>
      </w:r>
      <w:r>
        <w:rPr>
          <w:i/>
          <w:iCs/>
        </w:rPr>
        <w:t>2.sējuma 80</w:t>
      </w:r>
      <w:r w:rsidRPr="00D55AC8">
        <w:rPr>
          <w:i/>
          <w:iCs/>
        </w:rPr>
        <w:t>.lp.</w:t>
      </w:r>
      <w:r w:rsidRPr="00D55AC8">
        <w:t>)</w:t>
      </w:r>
      <w:r>
        <w:t>.</w:t>
      </w:r>
    </w:p>
    <w:p w14:paraId="0FB00FC3" w14:textId="77777777" w:rsidR="00B718B9" w:rsidRDefault="00B718B9" w:rsidP="00B718B9">
      <w:pPr>
        <w:spacing w:line="276" w:lineRule="auto"/>
        <w:ind w:firstLine="567"/>
        <w:jc w:val="both"/>
      </w:pPr>
    </w:p>
    <w:p w14:paraId="29133D94" w14:textId="36C8104E" w:rsidR="00062B5B" w:rsidRDefault="00B718B9" w:rsidP="00062B5B">
      <w:pPr>
        <w:spacing w:line="276" w:lineRule="auto"/>
        <w:ind w:firstLine="567"/>
        <w:jc w:val="both"/>
      </w:pPr>
      <w:r>
        <w:t xml:space="preserve">[7] </w:t>
      </w:r>
      <w:r w:rsidR="00062B5B">
        <w:t>Vienlaikus</w:t>
      </w:r>
      <w:r w:rsidR="00062B5B" w:rsidRPr="00161FA8">
        <w:t xml:space="preserve"> </w:t>
      </w:r>
      <w:r w:rsidR="00062B5B">
        <w:t xml:space="preserve">Senāts atzīst par iespējamu izlemt </w:t>
      </w:r>
      <w:r w:rsidR="00E46B9C">
        <w:t>[pers. A]</w:t>
      </w:r>
      <w:r w:rsidR="00062B5B">
        <w:t xml:space="preserve"> pieteikumu pēc būtības.</w:t>
      </w:r>
    </w:p>
    <w:p w14:paraId="622E2510" w14:textId="30897098" w:rsidR="00062B5B" w:rsidRDefault="00062B5B" w:rsidP="00062B5B">
      <w:pPr>
        <w:spacing w:line="276" w:lineRule="auto"/>
        <w:ind w:firstLine="567"/>
        <w:jc w:val="both"/>
      </w:pPr>
      <w:r>
        <w:t xml:space="preserve">[7.1] </w:t>
      </w:r>
      <w:r w:rsidR="002D0F52">
        <w:t>Ā</w:t>
      </w:r>
      <w:r w:rsidRPr="0093045F">
        <w:t>rvalsts tiesas nolēmumu neatzīst tikai tad, ja pastāv viens no</w:t>
      </w:r>
      <w:r>
        <w:t xml:space="preserve"> Civilprocesa likuma 637.panta otrajā daļā norādītajiem</w:t>
      </w:r>
      <w:r w:rsidRPr="0093045F">
        <w:t xml:space="preserve"> neatzīšanas pamatiem</w:t>
      </w:r>
      <w:r>
        <w:t xml:space="preserve">. Vienīgais pamats, kādēļ apelācijas instances tiesa ar apstrīdēto lēmumu noraidījusi </w:t>
      </w:r>
      <w:r w:rsidR="00E46B9C">
        <w:t>[pers. A]</w:t>
      </w:r>
      <w:r>
        <w:t xml:space="preserve"> pieteikumu bija </w:t>
      </w:r>
      <w:r w:rsidR="00EA7E61">
        <w:t>[pers. B]</w:t>
      </w:r>
      <w:r>
        <w:t xml:space="preserve"> tiesību uz taisnīgu tiesu pārkāpums Civilprocesa likuma 637.panta otrās daļas 3.punkta izpratnē</w:t>
      </w:r>
      <w:r w:rsidR="00315CA9">
        <w:t>, taču,</w:t>
      </w:r>
      <w:r>
        <w:t xml:space="preserve"> </w:t>
      </w:r>
      <w:r w:rsidR="00315CA9">
        <w:t>k</w:t>
      </w:r>
      <w:r>
        <w:t>ā jau norādīts šā lēmuma 6.</w:t>
      </w:r>
      <w:r w:rsidR="002D0F52">
        <w:t>3</w:t>
      </w:r>
      <w:r>
        <w:t xml:space="preserve">.punktā, aplūkojamajā gadījumā </w:t>
      </w:r>
      <w:r w:rsidR="00315CA9">
        <w:t>tāds pamats</w:t>
      </w:r>
      <w:r>
        <w:t xml:space="preserve"> ārvalsts tiesas nolēmuma neatzīšanai</w:t>
      </w:r>
      <w:r w:rsidR="00315CA9">
        <w:t xml:space="preserve"> nav konstatējams</w:t>
      </w:r>
      <w:r>
        <w:t>.</w:t>
      </w:r>
    </w:p>
    <w:p w14:paraId="1F50CFE6" w14:textId="0F5E3C86" w:rsidR="00062B5B" w:rsidRDefault="00062B5B" w:rsidP="00062B5B">
      <w:pPr>
        <w:spacing w:line="276" w:lineRule="auto"/>
        <w:ind w:firstLine="567"/>
        <w:jc w:val="both"/>
      </w:pPr>
      <w:r>
        <w:t xml:space="preserve">Augstākajā tiesā 2021.gada 7.decembrī saņemti </w:t>
      </w:r>
      <w:r w:rsidR="00EA7E61">
        <w:t>[pers. B]</w:t>
      </w:r>
      <w:r>
        <w:t xml:space="preserve"> pārstāves zvērinātas advokātes Natālijas Anstrautas paskaidrojumi, kuros Senāta uzmanība nav vērsta ne uz vienu citu iespējamo pamatu ārvalsts tiesas nolēmuma neatzīšanai. Paskaidrojumos norādīts vienīgi uz blakus sūdzības iesniedzējas argumentu nepamatotību un uzsvērts, ka Civilprocesa likuma 637.panta ceturtā daļa neuzliek Latvijas tiesai pienākumu </w:t>
      </w:r>
      <w:r w:rsidRPr="00F54321">
        <w:t>vad</w:t>
      </w:r>
      <w:r>
        <w:t>īties</w:t>
      </w:r>
      <w:r w:rsidRPr="00F54321">
        <w:t xml:space="preserve"> pēc apstākļiem, kas nodibināti ar ārvalsts tiesas nolēmumu</w:t>
      </w:r>
      <w:r>
        <w:t>. Senāts šādam viedoklim nepiekrīt jau iepriekš šajā lēmumā norādīto apsvērumu dēļ.</w:t>
      </w:r>
    </w:p>
    <w:p w14:paraId="2BBC7B15" w14:textId="5D725C52" w:rsidR="0079291C" w:rsidRDefault="00062B5B" w:rsidP="0079291C">
      <w:pPr>
        <w:spacing w:line="276" w:lineRule="auto"/>
        <w:ind w:firstLine="567"/>
        <w:jc w:val="both"/>
      </w:pPr>
      <w:r>
        <w:t xml:space="preserve">[7.2] </w:t>
      </w:r>
      <w:r w:rsidR="0079291C">
        <w:t xml:space="preserve">Apelācijas instances tiesa konstatējusi un par to nepastāv strīds, ka </w:t>
      </w:r>
      <w:r w:rsidR="00EA7E61">
        <w:t>[pers. B]</w:t>
      </w:r>
      <w:r w:rsidR="0079291C">
        <w:t xml:space="preserve"> nepiedalījās ārvalsts tiesas </w:t>
      </w:r>
      <w:r w:rsidR="0079291C" w:rsidRPr="00E25710">
        <w:t>2016.gada 6.jūlija sēdē</w:t>
      </w:r>
      <w:r w:rsidR="0079291C">
        <w:t xml:space="preserve">. Tāpat tiesa konstatējusi, ka </w:t>
      </w:r>
      <w:r w:rsidR="0079291C" w:rsidRPr="00164DF3">
        <w:t>Izraēlas Valsts Ramatganas Ģimenes lietu tiesa</w:t>
      </w:r>
      <w:r w:rsidR="0079291C">
        <w:t>s 2016.gada 25.jūlija lēmums (atsevišķos dokumentos iztulkots kā spriedums) lietā Nr. </w:t>
      </w:r>
      <w:r w:rsidR="002D4283">
        <w:t>[..]</w:t>
      </w:r>
      <w:r w:rsidR="0079291C">
        <w:t xml:space="preserve">, ar kuru no </w:t>
      </w:r>
      <w:r w:rsidR="00EA7E61">
        <w:t>[pers. B]</w:t>
      </w:r>
      <w:r w:rsidR="0079291C">
        <w:t xml:space="preserve"> par labu </w:t>
      </w:r>
      <w:r w:rsidR="00E46B9C">
        <w:t>[pers. A]</w:t>
      </w:r>
      <w:r w:rsidR="0079291C">
        <w:t xml:space="preserve"> piedzīti naudas līdzekļi konkrētajā apmērā sakarā ar ārvalsts tiesas veikto laulāto kopīgās mantas sadali un kuru </w:t>
      </w:r>
      <w:r w:rsidR="0079291C">
        <w:lastRenderedPageBreak/>
        <w:t xml:space="preserve">pieteicēja lūgusi atzīt un izpildīt Latvijā, ir galīgs un nav pārsūdzams. </w:t>
      </w:r>
      <w:r w:rsidR="00B870B8">
        <w:t>Likumīgā spēkā stājies l</w:t>
      </w:r>
      <w:r w:rsidR="0079291C">
        <w:t>ēmums joprojām nav izpildīts.</w:t>
      </w:r>
    </w:p>
    <w:p w14:paraId="6B2B85B7" w14:textId="1A7BF750" w:rsidR="00B870B8" w:rsidRPr="0049549C" w:rsidRDefault="00062B5B" w:rsidP="00B870B8">
      <w:pPr>
        <w:spacing w:line="276" w:lineRule="auto"/>
        <w:ind w:firstLine="567"/>
        <w:jc w:val="both"/>
      </w:pPr>
      <w:r>
        <w:t>Tā kā nav konstatējams neviens no Civilprocesa likuma 637.panta otrajā daļā norādītajiem</w:t>
      </w:r>
      <w:r w:rsidRPr="0093045F">
        <w:t xml:space="preserve"> </w:t>
      </w:r>
      <w:r>
        <w:t xml:space="preserve">ārvalstu tiesu nolēmumu </w:t>
      </w:r>
      <w:r w:rsidRPr="0093045F">
        <w:t>neatzīšanas pamatiem</w:t>
      </w:r>
      <w:r>
        <w:t xml:space="preserve">, par izpildāmu Latvijā atzīstams </w:t>
      </w:r>
      <w:r w:rsidRPr="007924ED">
        <w:t xml:space="preserve">Izraēlas Valsts Ramatganas Ģimenes lietu tiesas 2016.gada 25.jūlija </w:t>
      </w:r>
      <w:r>
        <w:t>no</w:t>
      </w:r>
      <w:r w:rsidRPr="007924ED">
        <w:t>lēmum</w:t>
      </w:r>
      <w:r>
        <w:t>s</w:t>
      </w:r>
      <w:r w:rsidRPr="007924ED">
        <w:t xml:space="preserve"> ģimenes lietā Nr.</w:t>
      </w:r>
      <w:r>
        <w:t> </w:t>
      </w:r>
      <w:r w:rsidR="006D2496">
        <w:t>[..]</w:t>
      </w:r>
      <w:r w:rsidR="00B870B8">
        <w:t xml:space="preserve"> (sk. </w:t>
      </w:r>
      <w:r w:rsidR="00B870B8" w:rsidRPr="005F48BF">
        <w:rPr>
          <w:i/>
          <w:iCs/>
        </w:rPr>
        <w:t xml:space="preserve">lietas 1.sējuma </w:t>
      </w:r>
      <w:r w:rsidR="00B870B8">
        <w:rPr>
          <w:i/>
          <w:iCs/>
        </w:rPr>
        <w:t>84.–88</w:t>
      </w:r>
      <w:r w:rsidR="00B870B8" w:rsidRPr="005F48BF">
        <w:rPr>
          <w:i/>
          <w:iCs/>
        </w:rPr>
        <w:t>.lp</w:t>
      </w:r>
      <w:r w:rsidR="00B870B8">
        <w:rPr>
          <w:i/>
          <w:iCs/>
        </w:rPr>
        <w:t>.</w:t>
      </w:r>
      <w:r w:rsidR="00B870B8">
        <w:t>).</w:t>
      </w:r>
    </w:p>
    <w:p w14:paraId="3A49CAC9" w14:textId="77777777" w:rsidR="004F170E" w:rsidRDefault="004F170E" w:rsidP="00062B5B">
      <w:pPr>
        <w:spacing w:before="120" w:after="120" w:line="276" w:lineRule="auto"/>
        <w:jc w:val="center"/>
        <w:rPr>
          <w:b/>
          <w:bCs/>
        </w:rPr>
      </w:pPr>
    </w:p>
    <w:p w14:paraId="040650C7" w14:textId="07DCBCF5" w:rsidR="00062B5B" w:rsidRPr="00D55AC8" w:rsidRDefault="00062B5B" w:rsidP="00062B5B">
      <w:pPr>
        <w:spacing w:before="120" w:after="120" w:line="276" w:lineRule="auto"/>
        <w:jc w:val="center"/>
        <w:rPr>
          <w:b/>
          <w:bCs/>
        </w:rPr>
      </w:pPr>
      <w:r w:rsidRPr="00D55AC8">
        <w:rPr>
          <w:b/>
          <w:bCs/>
        </w:rPr>
        <w:t>Rezolutīvā daļa</w:t>
      </w:r>
    </w:p>
    <w:p w14:paraId="015599BE" w14:textId="0DEC62D5" w:rsidR="00062B5B" w:rsidRPr="00D55AC8" w:rsidRDefault="00062B5B" w:rsidP="00062B5B">
      <w:pPr>
        <w:spacing w:line="276" w:lineRule="auto"/>
        <w:ind w:firstLine="567"/>
        <w:jc w:val="both"/>
        <w:rPr>
          <w:b/>
          <w:bCs/>
        </w:rPr>
      </w:pPr>
      <w:r w:rsidRPr="00D55AC8">
        <w:t>Pamatojoties uz Civilprocesa likuma</w:t>
      </w:r>
      <w:r>
        <w:t xml:space="preserve"> </w:t>
      </w:r>
      <w:r w:rsidR="00596633">
        <w:t xml:space="preserve">448.panta pirmās daļas 3.punktu un </w:t>
      </w:r>
      <w:r>
        <w:t>637.pantu</w:t>
      </w:r>
      <w:r w:rsidRPr="00D55AC8">
        <w:t>, Senāts</w:t>
      </w:r>
    </w:p>
    <w:p w14:paraId="4BF7D162" w14:textId="77777777" w:rsidR="00062B5B" w:rsidRPr="00D55AC8" w:rsidRDefault="00062B5B" w:rsidP="00062B5B">
      <w:pPr>
        <w:spacing w:before="120" w:after="120" w:line="276" w:lineRule="auto"/>
        <w:jc w:val="center"/>
        <w:rPr>
          <w:b/>
          <w:bCs/>
        </w:rPr>
      </w:pPr>
      <w:r w:rsidRPr="00D55AC8">
        <w:rPr>
          <w:b/>
          <w:bCs/>
        </w:rPr>
        <w:t>nolēma</w:t>
      </w:r>
    </w:p>
    <w:p w14:paraId="7D2881C1" w14:textId="3AD0BC3C" w:rsidR="00062B5B" w:rsidRDefault="00062B5B" w:rsidP="00062B5B">
      <w:pPr>
        <w:tabs>
          <w:tab w:val="left" w:pos="2700"/>
          <w:tab w:val="left" w:pos="6660"/>
        </w:tabs>
        <w:spacing w:line="276" w:lineRule="auto"/>
        <w:ind w:firstLine="567"/>
        <w:jc w:val="both"/>
      </w:pPr>
      <w:r w:rsidRPr="00816D54">
        <w:t>Rīgas apgabaltiesas Civillietu tiesas kolēģijas 2021.gada 17.jūnija lēmumu</w:t>
      </w:r>
      <w:r w:rsidRPr="00D55AC8">
        <w:t xml:space="preserve"> atcelt un</w:t>
      </w:r>
      <w:r>
        <w:t xml:space="preserve"> </w:t>
      </w:r>
      <w:r w:rsidR="00BD14C4">
        <w:t>[pers. A]</w:t>
      </w:r>
      <w:r>
        <w:t xml:space="preserve"> pieteikumu</w:t>
      </w:r>
      <w:r w:rsidR="004F170E">
        <w:t xml:space="preserve"> apmierināt</w:t>
      </w:r>
      <w:r w:rsidRPr="00D55AC8">
        <w:t>.</w:t>
      </w:r>
    </w:p>
    <w:p w14:paraId="1606B6A9" w14:textId="7CA21A67" w:rsidR="00062B5B" w:rsidRDefault="00062B5B" w:rsidP="00062B5B">
      <w:pPr>
        <w:tabs>
          <w:tab w:val="left" w:pos="2700"/>
          <w:tab w:val="left" w:pos="6660"/>
        </w:tabs>
        <w:spacing w:line="276" w:lineRule="auto"/>
        <w:ind w:firstLine="567"/>
        <w:jc w:val="both"/>
      </w:pPr>
      <w:r>
        <w:t xml:space="preserve">Atzīt </w:t>
      </w:r>
      <w:r w:rsidR="006D009D">
        <w:t>un izpildīt</w:t>
      </w:r>
      <w:r>
        <w:t xml:space="preserve"> Latvijas Republikā</w:t>
      </w:r>
      <w:r w:rsidRPr="00815C28">
        <w:t xml:space="preserve"> Izraēlas Valsts Ramatganas Ģimenes lietu tiesas 2016.gada 25.jūlija nolēmum</w:t>
      </w:r>
      <w:r>
        <w:t>u</w:t>
      </w:r>
      <w:r w:rsidRPr="00815C28">
        <w:t xml:space="preserve"> ģimenes lietā Nr. </w:t>
      </w:r>
      <w:r w:rsidR="002D4283">
        <w:t>[..]</w:t>
      </w:r>
      <w:r>
        <w:t xml:space="preserve">, ar kuru </w:t>
      </w:r>
      <w:r w:rsidRPr="00815C28">
        <w:t xml:space="preserve">atbildētājam </w:t>
      </w:r>
      <w:r w:rsidR="00EA7E61">
        <w:t>[pers. B]</w:t>
      </w:r>
      <w:r w:rsidRPr="00815C28">
        <w:t xml:space="preserve"> uzlikts par pienākumu samaksāt prasītājai </w:t>
      </w:r>
      <w:r w:rsidR="00BD14C4">
        <w:t>[pers. A]</w:t>
      </w:r>
      <w:r>
        <w:t>:</w:t>
      </w:r>
    </w:p>
    <w:p w14:paraId="1A9A3A74" w14:textId="417029FD" w:rsidR="00062B5B" w:rsidRDefault="00062B5B" w:rsidP="00062B5B">
      <w:pPr>
        <w:tabs>
          <w:tab w:val="left" w:pos="2700"/>
          <w:tab w:val="left" w:pos="6660"/>
        </w:tabs>
        <w:spacing w:line="276" w:lineRule="auto"/>
        <w:ind w:firstLine="567"/>
        <w:jc w:val="both"/>
      </w:pPr>
      <w:r>
        <w:t xml:space="preserve">1) pamatsummu, kas norādīta tiesas ieceltā eksperta, grāmatveža-revidenta </w:t>
      </w:r>
      <w:r w:rsidR="00BD14C4">
        <w:t>[pers. </w:t>
      </w:r>
      <w:r w:rsidR="002D4283">
        <w:t>D</w:t>
      </w:r>
      <w:r w:rsidR="00BD14C4">
        <w:t>]</w:t>
      </w:r>
      <w:r>
        <w:t xml:space="preserve"> atzinumā, 765 244,50 ILS apmērā laulības attiecību faktiskās izbeigšanas dienā 2001.gada 23.oktobrī;</w:t>
      </w:r>
    </w:p>
    <w:p w14:paraId="29C12B70" w14:textId="77777777" w:rsidR="00062B5B" w:rsidRDefault="00062B5B" w:rsidP="00062B5B">
      <w:pPr>
        <w:tabs>
          <w:tab w:val="left" w:pos="2700"/>
          <w:tab w:val="left" w:pos="6660"/>
        </w:tabs>
        <w:spacing w:line="276" w:lineRule="auto"/>
        <w:ind w:firstLine="567"/>
        <w:jc w:val="both"/>
      </w:pPr>
      <w:r>
        <w:t>2)  3 158 983 ILS no ārvalstu (attiecībā uz Izraēlas Valsti) kontos esošajiem līdzekļiem laulības attiecību faktiskās izbeigšanas dienā 2001.gada 23.oktobrī;</w:t>
      </w:r>
    </w:p>
    <w:p w14:paraId="72AC4379" w14:textId="77777777" w:rsidR="00062B5B" w:rsidRDefault="00062B5B" w:rsidP="00062B5B">
      <w:pPr>
        <w:tabs>
          <w:tab w:val="left" w:pos="2700"/>
          <w:tab w:val="left" w:pos="6660"/>
        </w:tabs>
        <w:spacing w:line="276" w:lineRule="auto"/>
        <w:ind w:firstLine="567"/>
        <w:jc w:val="both"/>
      </w:pPr>
      <w:r>
        <w:t>3) 2 000 076,50 ILS no Izraēlas Valsts banku kontos esošajiem līdzekļiem laulības attiecību faktiskās izbeigšanas dienā 2001.gada 23.oktobrī;</w:t>
      </w:r>
    </w:p>
    <w:p w14:paraId="0181117D" w14:textId="77777777" w:rsidR="006D009D" w:rsidRDefault="00062B5B" w:rsidP="006D009D">
      <w:pPr>
        <w:tabs>
          <w:tab w:val="left" w:pos="2700"/>
          <w:tab w:val="left" w:pos="6660"/>
        </w:tabs>
        <w:spacing w:line="276" w:lineRule="auto"/>
        <w:ind w:firstLine="567"/>
        <w:jc w:val="both"/>
      </w:pPr>
      <w:r>
        <w:t>4) summas, kas norādītas iepriekšējos punktos, tiek pārrēķinātas likumā noteiktajā kārtībā, ņemot vērā uzkrātos procentus un starpību, kas rodas, saistot to ar patēriņa cenu indeksu saskaņā ar likumu „Par procentu uzkrāšanos un patēriņa cenu indeksa starpības lielumu” laika periodā no laulības attiecību faktiskās izbeigšanas dienas līdz datumam, kad prasītājai faktiski ir samaksāti naudas līdzekļi</w:t>
      </w:r>
      <w:r w:rsidR="006D009D">
        <w:t>.</w:t>
      </w:r>
    </w:p>
    <w:p w14:paraId="45546C07" w14:textId="0B52404C" w:rsidR="00062B5B" w:rsidRPr="00D55AC8" w:rsidRDefault="00062B5B" w:rsidP="006D009D">
      <w:pPr>
        <w:tabs>
          <w:tab w:val="left" w:pos="2700"/>
          <w:tab w:val="left" w:pos="6660"/>
        </w:tabs>
        <w:spacing w:line="276" w:lineRule="auto"/>
        <w:ind w:firstLine="567"/>
        <w:jc w:val="both"/>
      </w:pPr>
      <w:r>
        <w:t xml:space="preserve">Turklāt atbildētājs atmaksā prasītājai pusi no visām summām, kuras pēc maksājuma dokumentiem viņa ir iztērējusi tiesu eksperta, grāmatveža-revidenta </w:t>
      </w:r>
      <w:r w:rsidR="00BD14C4">
        <w:t>[pers. </w:t>
      </w:r>
      <w:r w:rsidR="002D4283">
        <w:t>D</w:t>
      </w:r>
      <w:r w:rsidR="00BD14C4">
        <w:t>]</w:t>
      </w:r>
      <w:r>
        <w:t xml:space="preserve"> pakalpojumu apmaksai un par kurām likumā noteiktajā veidā tiek aprēķināti procenti un starpība, kas izriet no saistības ar patēriņa cenu indeksu saskaņā ar likumu „Par procentu uzkrāšanos un patēriņa cenu indeksa starpības lielumu” laika posmā no datuma, kad tās jāsamaksā ekspertam, līdz to faktiskās izmaksas dienai.</w:t>
      </w:r>
    </w:p>
    <w:p w14:paraId="52C12082" w14:textId="77777777" w:rsidR="00062B5B" w:rsidRPr="00D55AC8" w:rsidRDefault="00062B5B" w:rsidP="00062B5B">
      <w:pPr>
        <w:tabs>
          <w:tab w:val="left" w:pos="2700"/>
          <w:tab w:val="left" w:pos="6660"/>
        </w:tabs>
        <w:spacing w:line="276" w:lineRule="auto"/>
        <w:ind w:firstLine="567"/>
        <w:jc w:val="both"/>
      </w:pPr>
      <w:r w:rsidRPr="00D55AC8">
        <w:t xml:space="preserve">Atmaksāt </w:t>
      </w:r>
      <w:r w:rsidRPr="00816D54">
        <w:t>SIA „Zvērinātu advokātu birojs FORT”</w:t>
      </w:r>
      <w:r w:rsidRPr="00D55AC8">
        <w:t xml:space="preserve"> drošības naudu 70 EUR (septiņdesmit </w:t>
      </w:r>
      <w:r w:rsidRPr="00D55AC8">
        <w:rPr>
          <w:i/>
          <w:iCs/>
        </w:rPr>
        <w:t>euro</w:t>
      </w:r>
      <w:r w:rsidRPr="00D55AC8">
        <w:t>).</w:t>
      </w:r>
    </w:p>
    <w:sectPr w:rsidR="00062B5B" w:rsidRPr="00D55AC8" w:rsidSect="0071158A">
      <w:headerReference w:type="even" r:id="rId9"/>
      <w:headerReference w:type="default" r:id="rId10"/>
      <w:footerReference w:type="even" r:id="rId11"/>
      <w:footerReference w:type="default" r:id="rId12"/>
      <w:headerReference w:type="first" r:id="rId13"/>
      <w:footerReference w:type="first" r:id="rId14"/>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28468F" w14:textId="77777777" w:rsidR="008B4311" w:rsidRDefault="008B4311">
      <w:r>
        <w:separator/>
      </w:r>
    </w:p>
  </w:endnote>
  <w:endnote w:type="continuationSeparator" w:id="0">
    <w:p w14:paraId="3D82B39E" w14:textId="77777777" w:rsidR="008B4311" w:rsidRDefault="008B43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1FFEF" w14:textId="77777777" w:rsidR="005B70EA" w:rsidRDefault="005B70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086C3" w14:textId="7C322A19" w:rsidR="005B70EA" w:rsidRPr="00CC7344" w:rsidRDefault="005B70EA" w:rsidP="006857D8">
    <w:pPr>
      <w:pStyle w:val="Footer"/>
      <w:jc w:val="center"/>
      <w:rPr>
        <w:sz w:val="22"/>
        <w:szCs w:val="22"/>
      </w:rPr>
    </w:pPr>
    <w:r w:rsidRPr="00E7508F">
      <w:rPr>
        <w:rStyle w:val="PageNumber"/>
        <w:sz w:val="22"/>
        <w:szCs w:val="22"/>
      </w:rPr>
      <w:fldChar w:fldCharType="begin"/>
    </w:r>
    <w:r w:rsidRPr="00E7508F">
      <w:rPr>
        <w:rStyle w:val="PageNumber"/>
        <w:sz w:val="22"/>
        <w:szCs w:val="22"/>
      </w:rPr>
      <w:instrText xml:space="preserve">PAGE  </w:instrText>
    </w:r>
    <w:r w:rsidRPr="00E7508F">
      <w:rPr>
        <w:rStyle w:val="PageNumber"/>
        <w:sz w:val="22"/>
        <w:szCs w:val="22"/>
      </w:rPr>
      <w:fldChar w:fldCharType="separate"/>
    </w:r>
    <w:r w:rsidR="00DA7436">
      <w:rPr>
        <w:rStyle w:val="PageNumber"/>
        <w:noProof/>
        <w:sz w:val="22"/>
        <w:szCs w:val="22"/>
      </w:rPr>
      <w:t>7</w:t>
    </w:r>
    <w:r w:rsidRPr="00E7508F">
      <w:rPr>
        <w:rStyle w:val="PageNumber"/>
        <w:sz w:val="22"/>
        <w:szCs w:val="22"/>
      </w:rPr>
      <w:fldChar w:fldCharType="end"/>
    </w:r>
    <w:r w:rsidRPr="00A90FB3">
      <w:rPr>
        <w:rStyle w:val="PageNumber"/>
        <w:sz w:val="22"/>
        <w:szCs w:val="22"/>
      </w:rPr>
      <w:t xml:space="preserve"> no</w:t>
    </w:r>
    <w:r w:rsidRPr="00E7508F">
      <w:rPr>
        <w:rStyle w:val="PageNumber"/>
        <w:sz w:val="22"/>
        <w:szCs w:val="22"/>
      </w:rPr>
      <w:t xml:space="preserve"> </w:t>
    </w:r>
    <w:r>
      <w:rPr>
        <w:rStyle w:val="PageNumber"/>
        <w:noProof/>
        <w:sz w:val="22"/>
        <w:szCs w:val="22"/>
      </w:rPr>
      <w:fldChar w:fldCharType="begin"/>
    </w:r>
    <w:r>
      <w:rPr>
        <w:rStyle w:val="PageNumber"/>
        <w:noProof/>
        <w:sz w:val="22"/>
        <w:szCs w:val="22"/>
      </w:rPr>
      <w:instrText xml:space="preserve"> SECTIONPAGES   \* MERGEFORMAT </w:instrText>
    </w:r>
    <w:r>
      <w:rPr>
        <w:rStyle w:val="PageNumber"/>
        <w:noProof/>
        <w:sz w:val="22"/>
        <w:szCs w:val="22"/>
      </w:rPr>
      <w:fldChar w:fldCharType="separate"/>
    </w:r>
    <w:r w:rsidR="00976187">
      <w:rPr>
        <w:rStyle w:val="PageNumber"/>
        <w:noProof/>
        <w:sz w:val="22"/>
        <w:szCs w:val="22"/>
      </w:rPr>
      <w:t>7</w:t>
    </w:r>
    <w:r>
      <w:rPr>
        <w:rStyle w:val="PageNumber"/>
        <w:noProof/>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BFF12" w14:textId="77777777" w:rsidR="005B70EA" w:rsidRDefault="005B70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0A29AD" w14:textId="77777777" w:rsidR="008B4311" w:rsidRDefault="008B4311">
      <w:r>
        <w:separator/>
      </w:r>
    </w:p>
  </w:footnote>
  <w:footnote w:type="continuationSeparator" w:id="0">
    <w:p w14:paraId="1979834F" w14:textId="77777777" w:rsidR="008B4311" w:rsidRDefault="008B43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B7D78" w14:textId="77777777" w:rsidR="005B70EA" w:rsidRDefault="005B70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9EA5D" w14:textId="77777777" w:rsidR="005B70EA" w:rsidRDefault="005B70E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FEC45" w14:textId="77777777" w:rsidR="005B70EA" w:rsidRDefault="005B70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D2546"/>
    <w:multiLevelType w:val="hybridMultilevel"/>
    <w:tmpl w:val="F822E9E8"/>
    <w:lvl w:ilvl="0" w:tplc="6CE61D0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06F76A58"/>
    <w:multiLevelType w:val="hybridMultilevel"/>
    <w:tmpl w:val="5E2AC9F0"/>
    <w:lvl w:ilvl="0" w:tplc="2DAC7C2E">
      <w:start w:val="1"/>
      <w:numFmt w:val="decimal"/>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2" w15:restartNumberingAfterBreak="0">
    <w:nsid w:val="078A706B"/>
    <w:multiLevelType w:val="hybridMultilevel"/>
    <w:tmpl w:val="FEE42EC2"/>
    <w:lvl w:ilvl="0" w:tplc="B546CA6A">
      <w:start w:val="1"/>
      <w:numFmt w:val="decimal"/>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3" w15:restartNumberingAfterBreak="0">
    <w:nsid w:val="0EEA540B"/>
    <w:multiLevelType w:val="hybridMultilevel"/>
    <w:tmpl w:val="2206A4D8"/>
    <w:lvl w:ilvl="0" w:tplc="DABE4B2A">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 w15:restartNumberingAfterBreak="0">
    <w:nsid w:val="0F207090"/>
    <w:multiLevelType w:val="hybridMultilevel"/>
    <w:tmpl w:val="E85A6204"/>
    <w:lvl w:ilvl="0" w:tplc="A47CDA5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5" w15:restartNumberingAfterBreak="0">
    <w:nsid w:val="16207952"/>
    <w:multiLevelType w:val="hybridMultilevel"/>
    <w:tmpl w:val="F7007C54"/>
    <w:lvl w:ilvl="0" w:tplc="9F1CA1BA">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6" w15:restartNumberingAfterBreak="0">
    <w:nsid w:val="1D503CCF"/>
    <w:multiLevelType w:val="hybridMultilevel"/>
    <w:tmpl w:val="D3DE79C0"/>
    <w:lvl w:ilvl="0" w:tplc="732A86E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7" w15:restartNumberingAfterBreak="0">
    <w:nsid w:val="25AB448D"/>
    <w:multiLevelType w:val="hybridMultilevel"/>
    <w:tmpl w:val="DFD22DD6"/>
    <w:lvl w:ilvl="0" w:tplc="B520326C">
      <w:start w:val="1"/>
      <w:numFmt w:val="decimal"/>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8" w15:restartNumberingAfterBreak="0">
    <w:nsid w:val="29705EA1"/>
    <w:multiLevelType w:val="hybridMultilevel"/>
    <w:tmpl w:val="7F14A138"/>
    <w:lvl w:ilvl="0" w:tplc="52167846">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9" w15:restartNumberingAfterBreak="0">
    <w:nsid w:val="29850FB7"/>
    <w:multiLevelType w:val="hybridMultilevel"/>
    <w:tmpl w:val="12C0C418"/>
    <w:lvl w:ilvl="0" w:tplc="6F1E4C08">
      <w:start w:val="1"/>
      <w:numFmt w:val="decimal"/>
      <w:lvlText w:val="%1)"/>
      <w:lvlJc w:val="left"/>
      <w:pPr>
        <w:ind w:left="1069" w:hanging="360"/>
      </w:pPr>
      <w:rPr>
        <w:rFonts w:hint="default"/>
        <w:i w:val="0"/>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0" w15:restartNumberingAfterBreak="0">
    <w:nsid w:val="2FCF4E77"/>
    <w:multiLevelType w:val="hybridMultilevel"/>
    <w:tmpl w:val="8EF0FBFC"/>
    <w:lvl w:ilvl="0" w:tplc="ECE0E67A">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1" w15:restartNumberingAfterBreak="0">
    <w:nsid w:val="32B058CD"/>
    <w:multiLevelType w:val="hybridMultilevel"/>
    <w:tmpl w:val="157EE264"/>
    <w:lvl w:ilvl="0" w:tplc="5F50FCCE">
      <w:start w:val="1"/>
      <w:numFmt w:val="decimal"/>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12" w15:restartNumberingAfterBreak="0">
    <w:nsid w:val="34B25F9D"/>
    <w:multiLevelType w:val="hybridMultilevel"/>
    <w:tmpl w:val="D33E88C0"/>
    <w:lvl w:ilvl="0" w:tplc="6FD6C19A">
      <w:start w:val="1"/>
      <w:numFmt w:val="decimal"/>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13" w15:restartNumberingAfterBreak="0">
    <w:nsid w:val="3771254A"/>
    <w:multiLevelType w:val="hybridMultilevel"/>
    <w:tmpl w:val="07EE9212"/>
    <w:lvl w:ilvl="0" w:tplc="B21443B0">
      <w:start w:val="1"/>
      <w:numFmt w:val="decimal"/>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14" w15:restartNumberingAfterBreak="0">
    <w:nsid w:val="3CDC1210"/>
    <w:multiLevelType w:val="hybridMultilevel"/>
    <w:tmpl w:val="1E7E1AAA"/>
    <w:lvl w:ilvl="0" w:tplc="6712B48A">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956AB3"/>
    <w:multiLevelType w:val="hybridMultilevel"/>
    <w:tmpl w:val="99606F4C"/>
    <w:lvl w:ilvl="0" w:tplc="76E4A766">
      <w:start w:val="1"/>
      <w:numFmt w:val="decimal"/>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16" w15:restartNumberingAfterBreak="0">
    <w:nsid w:val="41E8329C"/>
    <w:multiLevelType w:val="hybridMultilevel"/>
    <w:tmpl w:val="088A15D2"/>
    <w:lvl w:ilvl="0" w:tplc="460A5E8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7" w15:restartNumberingAfterBreak="0">
    <w:nsid w:val="470B4454"/>
    <w:multiLevelType w:val="hybridMultilevel"/>
    <w:tmpl w:val="13783478"/>
    <w:lvl w:ilvl="0" w:tplc="FD4E3E00">
      <w:start w:val="1"/>
      <w:numFmt w:val="decimal"/>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18" w15:restartNumberingAfterBreak="0">
    <w:nsid w:val="47803850"/>
    <w:multiLevelType w:val="hybridMultilevel"/>
    <w:tmpl w:val="5F1E8064"/>
    <w:lvl w:ilvl="0" w:tplc="2CE6E93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9" w15:restartNumberingAfterBreak="0">
    <w:nsid w:val="4B193626"/>
    <w:multiLevelType w:val="hybridMultilevel"/>
    <w:tmpl w:val="213092FE"/>
    <w:lvl w:ilvl="0" w:tplc="B134C278">
      <w:start w:val="1"/>
      <w:numFmt w:val="decimal"/>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20" w15:restartNumberingAfterBreak="0">
    <w:nsid w:val="4C581053"/>
    <w:multiLevelType w:val="hybridMultilevel"/>
    <w:tmpl w:val="7B1C58F4"/>
    <w:lvl w:ilvl="0" w:tplc="8946A6DA">
      <w:start w:val="1"/>
      <w:numFmt w:val="decimal"/>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21" w15:restartNumberingAfterBreak="0">
    <w:nsid w:val="5F7E4222"/>
    <w:multiLevelType w:val="hybridMultilevel"/>
    <w:tmpl w:val="8B76C3C8"/>
    <w:lvl w:ilvl="0" w:tplc="D2B852A8">
      <w:start w:val="1"/>
      <w:numFmt w:val="decimal"/>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22" w15:restartNumberingAfterBreak="0">
    <w:nsid w:val="669B1661"/>
    <w:multiLevelType w:val="hybridMultilevel"/>
    <w:tmpl w:val="420AF3B8"/>
    <w:lvl w:ilvl="0" w:tplc="4790C64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3" w15:restartNumberingAfterBreak="0">
    <w:nsid w:val="68666649"/>
    <w:multiLevelType w:val="hybridMultilevel"/>
    <w:tmpl w:val="619E70AC"/>
    <w:lvl w:ilvl="0" w:tplc="13807F26">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4" w15:restartNumberingAfterBreak="0">
    <w:nsid w:val="6A7A0802"/>
    <w:multiLevelType w:val="hybridMultilevel"/>
    <w:tmpl w:val="0F22E9A0"/>
    <w:lvl w:ilvl="0" w:tplc="BE0094EE">
      <w:start w:val="1"/>
      <w:numFmt w:val="decimal"/>
      <w:lvlText w:val="%1)"/>
      <w:lvlJc w:val="left"/>
      <w:pPr>
        <w:ind w:left="902" w:hanging="363"/>
      </w:pPr>
      <w:rPr>
        <w:rFonts w:hint="default"/>
      </w:rPr>
    </w:lvl>
    <w:lvl w:ilvl="1" w:tplc="04260019" w:tentative="1">
      <w:start w:val="1"/>
      <w:numFmt w:val="lowerLetter"/>
      <w:lvlText w:val="%2."/>
      <w:lvlJc w:val="left"/>
      <w:pPr>
        <w:ind w:left="1979" w:hanging="360"/>
      </w:pPr>
    </w:lvl>
    <w:lvl w:ilvl="2" w:tplc="0426001B" w:tentative="1">
      <w:start w:val="1"/>
      <w:numFmt w:val="lowerRoman"/>
      <w:lvlText w:val="%3."/>
      <w:lvlJc w:val="right"/>
      <w:pPr>
        <w:ind w:left="2699" w:hanging="180"/>
      </w:pPr>
    </w:lvl>
    <w:lvl w:ilvl="3" w:tplc="0426000F" w:tentative="1">
      <w:start w:val="1"/>
      <w:numFmt w:val="decimal"/>
      <w:lvlText w:val="%4."/>
      <w:lvlJc w:val="left"/>
      <w:pPr>
        <w:ind w:left="3419" w:hanging="360"/>
      </w:pPr>
    </w:lvl>
    <w:lvl w:ilvl="4" w:tplc="04260019" w:tentative="1">
      <w:start w:val="1"/>
      <w:numFmt w:val="lowerLetter"/>
      <w:lvlText w:val="%5."/>
      <w:lvlJc w:val="left"/>
      <w:pPr>
        <w:ind w:left="4139" w:hanging="360"/>
      </w:pPr>
    </w:lvl>
    <w:lvl w:ilvl="5" w:tplc="0426001B" w:tentative="1">
      <w:start w:val="1"/>
      <w:numFmt w:val="lowerRoman"/>
      <w:lvlText w:val="%6."/>
      <w:lvlJc w:val="right"/>
      <w:pPr>
        <w:ind w:left="4859" w:hanging="180"/>
      </w:pPr>
    </w:lvl>
    <w:lvl w:ilvl="6" w:tplc="0426000F" w:tentative="1">
      <w:start w:val="1"/>
      <w:numFmt w:val="decimal"/>
      <w:lvlText w:val="%7."/>
      <w:lvlJc w:val="left"/>
      <w:pPr>
        <w:ind w:left="5579" w:hanging="360"/>
      </w:pPr>
    </w:lvl>
    <w:lvl w:ilvl="7" w:tplc="04260019" w:tentative="1">
      <w:start w:val="1"/>
      <w:numFmt w:val="lowerLetter"/>
      <w:lvlText w:val="%8."/>
      <w:lvlJc w:val="left"/>
      <w:pPr>
        <w:ind w:left="6299" w:hanging="360"/>
      </w:pPr>
    </w:lvl>
    <w:lvl w:ilvl="8" w:tplc="0426001B" w:tentative="1">
      <w:start w:val="1"/>
      <w:numFmt w:val="lowerRoman"/>
      <w:lvlText w:val="%9."/>
      <w:lvlJc w:val="right"/>
      <w:pPr>
        <w:ind w:left="7019" w:hanging="180"/>
      </w:pPr>
    </w:lvl>
  </w:abstractNum>
  <w:abstractNum w:abstractNumId="25" w15:restartNumberingAfterBreak="0">
    <w:nsid w:val="6D6A515F"/>
    <w:multiLevelType w:val="hybridMultilevel"/>
    <w:tmpl w:val="00FE72F4"/>
    <w:lvl w:ilvl="0" w:tplc="9D345824">
      <w:start w:val="9"/>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2607ECE">
      <w:start w:val="1"/>
      <w:numFmt w:val="lowerLetter"/>
      <w:lvlText w:val="%2"/>
      <w:lvlJc w:val="left"/>
      <w:pPr>
        <w:ind w:left="1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716F818">
      <w:start w:val="1"/>
      <w:numFmt w:val="lowerRoman"/>
      <w:lvlText w:val="%3"/>
      <w:lvlJc w:val="left"/>
      <w:pPr>
        <w:ind w:left="2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566FCC4">
      <w:start w:val="1"/>
      <w:numFmt w:val="decimal"/>
      <w:lvlText w:val="%4"/>
      <w:lvlJc w:val="left"/>
      <w:pPr>
        <w:ind w:left="3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61C68A0">
      <w:start w:val="1"/>
      <w:numFmt w:val="lowerLetter"/>
      <w:lvlText w:val="%5"/>
      <w:lvlJc w:val="left"/>
      <w:pPr>
        <w:ind w:left="3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AD69EB6">
      <w:start w:val="1"/>
      <w:numFmt w:val="lowerRoman"/>
      <w:lvlText w:val="%6"/>
      <w:lvlJc w:val="left"/>
      <w:pPr>
        <w:ind w:left="4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9FA756E">
      <w:start w:val="1"/>
      <w:numFmt w:val="decimal"/>
      <w:lvlText w:val="%7"/>
      <w:lvlJc w:val="left"/>
      <w:pPr>
        <w:ind w:left="5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1BA1A64">
      <w:start w:val="1"/>
      <w:numFmt w:val="lowerLetter"/>
      <w:lvlText w:val="%8"/>
      <w:lvlJc w:val="left"/>
      <w:pPr>
        <w:ind w:left="5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B400092">
      <w:start w:val="1"/>
      <w:numFmt w:val="lowerRoman"/>
      <w:lvlText w:val="%9"/>
      <w:lvlJc w:val="left"/>
      <w:pPr>
        <w:ind w:left="6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6F03102D"/>
    <w:multiLevelType w:val="hybridMultilevel"/>
    <w:tmpl w:val="88D865B6"/>
    <w:lvl w:ilvl="0" w:tplc="32707478">
      <w:start w:val="1"/>
      <w:numFmt w:val="decimal"/>
      <w:lvlText w:val="%1)"/>
      <w:lvlJc w:val="left"/>
      <w:pPr>
        <w:ind w:left="899" w:hanging="360"/>
      </w:pPr>
      <w:rPr>
        <w:rFonts w:hint="default"/>
      </w:rPr>
    </w:lvl>
    <w:lvl w:ilvl="1" w:tplc="04260019" w:tentative="1">
      <w:start w:val="1"/>
      <w:numFmt w:val="lowerLetter"/>
      <w:lvlText w:val="%2."/>
      <w:lvlJc w:val="left"/>
      <w:pPr>
        <w:ind w:left="1979" w:hanging="360"/>
      </w:pPr>
    </w:lvl>
    <w:lvl w:ilvl="2" w:tplc="0426001B" w:tentative="1">
      <w:start w:val="1"/>
      <w:numFmt w:val="lowerRoman"/>
      <w:lvlText w:val="%3."/>
      <w:lvlJc w:val="right"/>
      <w:pPr>
        <w:ind w:left="2699" w:hanging="180"/>
      </w:pPr>
    </w:lvl>
    <w:lvl w:ilvl="3" w:tplc="0426000F" w:tentative="1">
      <w:start w:val="1"/>
      <w:numFmt w:val="decimal"/>
      <w:lvlText w:val="%4."/>
      <w:lvlJc w:val="left"/>
      <w:pPr>
        <w:ind w:left="3419" w:hanging="360"/>
      </w:pPr>
    </w:lvl>
    <w:lvl w:ilvl="4" w:tplc="04260019" w:tentative="1">
      <w:start w:val="1"/>
      <w:numFmt w:val="lowerLetter"/>
      <w:lvlText w:val="%5."/>
      <w:lvlJc w:val="left"/>
      <w:pPr>
        <w:ind w:left="4139" w:hanging="360"/>
      </w:pPr>
    </w:lvl>
    <w:lvl w:ilvl="5" w:tplc="0426001B" w:tentative="1">
      <w:start w:val="1"/>
      <w:numFmt w:val="lowerRoman"/>
      <w:lvlText w:val="%6."/>
      <w:lvlJc w:val="right"/>
      <w:pPr>
        <w:ind w:left="4859" w:hanging="180"/>
      </w:pPr>
    </w:lvl>
    <w:lvl w:ilvl="6" w:tplc="0426000F" w:tentative="1">
      <w:start w:val="1"/>
      <w:numFmt w:val="decimal"/>
      <w:lvlText w:val="%7."/>
      <w:lvlJc w:val="left"/>
      <w:pPr>
        <w:ind w:left="5579" w:hanging="360"/>
      </w:pPr>
    </w:lvl>
    <w:lvl w:ilvl="7" w:tplc="04260019" w:tentative="1">
      <w:start w:val="1"/>
      <w:numFmt w:val="lowerLetter"/>
      <w:lvlText w:val="%8."/>
      <w:lvlJc w:val="left"/>
      <w:pPr>
        <w:ind w:left="6299" w:hanging="360"/>
      </w:pPr>
    </w:lvl>
    <w:lvl w:ilvl="8" w:tplc="0426001B" w:tentative="1">
      <w:start w:val="1"/>
      <w:numFmt w:val="lowerRoman"/>
      <w:lvlText w:val="%9."/>
      <w:lvlJc w:val="right"/>
      <w:pPr>
        <w:ind w:left="7019" w:hanging="180"/>
      </w:pPr>
    </w:lvl>
  </w:abstractNum>
  <w:abstractNum w:abstractNumId="27" w15:restartNumberingAfterBreak="0">
    <w:nsid w:val="6F7B14ED"/>
    <w:multiLevelType w:val="hybridMultilevel"/>
    <w:tmpl w:val="748459A4"/>
    <w:lvl w:ilvl="0" w:tplc="9D183DD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8" w15:restartNumberingAfterBreak="0">
    <w:nsid w:val="74361E30"/>
    <w:multiLevelType w:val="hybridMultilevel"/>
    <w:tmpl w:val="023C3672"/>
    <w:lvl w:ilvl="0" w:tplc="9E9C438E">
      <w:start w:val="1"/>
      <w:numFmt w:val="decimal"/>
      <w:lvlText w:val="%1)"/>
      <w:lvlJc w:val="left"/>
      <w:pPr>
        <w:ind w:left="1364" w:hanging="825"/>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29" w15:restartNumberingAfterBreak="0">
    <w:nsid w:val="75A224EA"/>
    <w:multiLevelType w:val="hybridMultilevel"/>
    <w:tmpl w:val="32BA90D0"/>
    <w:lvl w:ilvl="0" w:tplc="211C7EAC">
      <w:start w:val="1"/>
      <w:numFmt w:val="decimal"/>
      <w:lvlText w:val="%1)"/>
      <w:lvlJc w:val="left"/>
      <w:pPr>
        <w:ind w:left="879" w:hanging="340"/>
      </w:pPr>
      <w:rPr>
        <w:rFonts w:hint="default"/>
      </w:rPr>
    </w:lvl>
    <w:lvl w:ilvl="1" w:tplc="04260019" w:tentative="1">
      <w:start w:val="1"/>
      <w:numFmt w:val="lowerLetter"/>
      <w:lvlText w:val="%2."/>
      <w:lvlJc w:val="left"/>
      <w:pPr>
        <w:ind w:left="1979" w:hanging="360"/>
      </w:pPr>
    </w:lvl>
    <w:lvl w:ilvl="2" w:tplc="0426001B" w:tentative="1">
      <w:start w:val="1"/>
      <w:numFmt w:val="lowerRoman"/>
      <w:lvlText w:val="%3."/>
      <w:lvlJc w:val="right"/>
      <w:pPr>
        <w:ind w:left="2699" w:hanging="180"/>
      </w:pPr>
    </w:lvl>
    <w:lvl w:ilvl="3" w:tplc="0426000F" w:tentative="1">
      <w:start w:val="1"/>
      <w:numFmt w:val="decimal"/>
      <w:lvlText w:val="%4."/>
      <w:lvlJc w:val="left"/>
      <w:pPr>
        <w:ind w:left="3419" w:hanging="360"/>
      </w:pPr>
    </w:lvl>
    <w:lvl w:ilvl="4" w:tplc="04260019" w:tentative="1">
      <w:start w:val="1"/>
      <w:numFmt w:val="lowerLetter"/>
      <w:lvlText w:val="%5."/>
      <w:lvlJc w:val="left"/>
      <w:pPr>
        <w:ind w:left="4139" w:hanging="360"/>
      </w:pPr>
    </w:lvl>
    <w:lvl w:ilvl="5" w:tplc="0426001B" w:tentative="1">
      <w:start w:val="1"/>
      <w:numFmt w:val="lowerRoman"/>
      <w:lvlText w:val="%6."/>
      <w:lvlJc w:val="right"/>
      <w:pPr>
        <w:ind w:left="4859" w:hanging="180"/>
      </w:pPr>
    </w:lvl>
    <w:lvl w:ilvl="6" w:tplc="0426000F" w:tentative="1">
      <w:start w:val="1"/>
      <w:numFmt w:val="decimal"/>
      <w:lvlText w:val="%7."/>
      <w:lvlJc w:val="left"/>
      <w:pPr>
        <w:ind w:left="5579" w:hanging="360"/>
      </w:pPr>
    </w:lvl>
    <w:lvl w:ilvl="7" w:tplc="04260019" w:tentative="1">
      <w:start w:val="1"/>
      <w:numFmt w:val="lowerLetter"/>
      <w:lvlText w:val="%8."/>
      <w:lvlJc w:val="left"/>
      <w:pPr>
        <w:ind w:left="6299" w:hanging="360"/>
      </w:pPr>
    </w:lvl>
    <w:lvl w:ilvl="8" w:tplc="0426001B" w:tentative="1">
      <w:start w:val="1"/>
      <w:numFmt w:val="lowerRoman"/>
      <w:lvlText w:val="%9."/>
      <w:lvlJc w:val="right"/>
      <w:pPr>
        <w:ind w:left="7019" w:hanging="180"/>
      </w:pPr>
    </w:lvl>
  </w:abstractNum>
  <w:abstractNum w:abstractNumId="30" w15:restartNumberingAfterBreak="0">
    <w:nsid w:val="7B8A2049"/>
    <w:multiLevelType w:val="hybridMultilevel"/>
    <w:tmpl w:val="C30C2EE2"/>
    <w:lvl w:ilvl="0" w:tplc="40AEB68C">
      <w:numFmt w:val="bullet"/>
      <w:lvlText w:val="-"/>
      <w:lvlJc w:val="left"/>
      <w:pPr>
        <w:ind w:left="927" w:hanging="360"/>
      </w:pPr>
      <w:rPr>
        <w:rFonts w:ascii="Times New Roman" w:eastAsia="Times New Roma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31" w15:restartNumberingAfterBreak="0">
    <w:nsid w:val="7D0B6935"/>
    <w:multiLevelType w:val="hybridMultilevel"/>
    <w:tmpl w:val="422C1B3C"/>
    <w:lvl w:ilvl="0" w:tplc="B1EE8E3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2" w15:restartNumberingAfterBreak="0">
    <w:nsid w:val="7D236F3C"/>
    <w:multiLevelType w:val="hybridMultilevel"/>
    <w:tmpl w:val="95D469EA"/>
    <w:lvl w:ilvl="0" w:tplc="F200822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abstractNumId w:val="14"/>
  </w:num>
  <w:num w:numId="2">
    <w:abstractNumId w:val="24"/>
  </w:num>
  <w:num w:numId="3">
    <w:abstractNumId w:val="26"/>
  </w:num>
  <w:num w:numId="4">
    <w:abstractNumId w:val="29"/>
  </w:num>
  <w:num w:numId="5">
    <w:abstractNumId w:val="7"/>
  </w:num>
  <w:num w:numId="6">
    <w:abstractNumId w:val="21"/>
  </w:num>
  <w:num w:numId="7">
    <w:abstractNumId w:val="28"/>
  </w:num>
  <w:num w:numId="8">
    <w:abstractNumId w:val="1"/>
  </w:num>
  <w:num w:numId="9">
    <w:abstractNumId w:val="13"/>
  </w:num>
  <w:num w:numId="10">
    <w:abstractNumId w:val="11"/>
  </w:num>
  <w:num w:numId="11">
    <w:abstractNumId w:val="15"/>
  </w:num>
  <w:num w:numId="12">
    <w:abstractNumId w:val="12"/>
  </w:num>
  <w:num w:numId="13">
    <w:abstractNumId w:val="20"/>
  </w:num>
  <w:num w:numId="14">
    <w:abstractNumId w:val="2"/>
  </w:num>
  <w:num w:numId="15">
    <w:abstractNumId w:val="17"/>
  </w:num>
  <w:num w:numId="16">
    <w:abstractNumId w:val="19"/>
  </w:num>
  <w:num w:numId="17">
    <w:abstractNumId w:val="10"/>
  </w:num>
  <w:num w:numId="18">
    <w:abstractNumId w:val="5"/>
  </w:num>
  <w:num w:numId="19">
    <w:abstractNumId w:val="9"/>
  </w:num>
  <w:num w:numId="20">
    <w:abstractNumId w:val="8"/>
  </w:num>
  <w:num w:numId="21">
    <w:abstractNumId w:val="6"/>
  </w:num>
  <w:num w:numId="22">
    <w:abstractNumId w:val="25"/>
  </w:num>
  <w:num w:numId="23">
    <w:abstractNumId w:val="27"/>
  </w:num>
  <w:num w:numId="24">
    <w:abstractNumId w:val="23"/>
  </w:num>
  <w:num w:numId="25">
    <w:abstractNumId w:val="18"/>
  </w:num>
  <w:num w:numId="26">
    <w:abstractNumId w:val="22"/>
  </w:num>
  <w:num w:numId="27">
    <w:abstractNumId w:val="30"/>
  </w:num>
  <w:num w:numId="28">
    <w:abstractNumId w:val="0"/>
  </w:num>
  <w:num w:numId="29">
    <w:abstractNumId w:val="4"/>
  </w:num>
  <w:num w:numId="30">
    <w:abstractNumId w:val="31"/>
  </w:num>
  <w:num w:numId="31">
    <w:abstractNumId w:val="16"/>
  </w:num>
  <w:num w:numId="32">
    <w:abstractNumId w:val="3"/>
  </w:num>
  <w:num w:numId="3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27F2"/>
    <w:rsid w:val="000001CC"/>
    <w:rsid w:val="0000027D"/>
    <w:rsid w:val="00000363"/>
    <w:rsid w:val="00000367"/>
    <w:rsid w:val="00000429"/>
    <w:rsid w:val="000004C6"/>
    <w:rsid w:val="000008DD"/>
    <w:rsid w:val="000009BC"/>
    <w:rsid w:val="00000AD7"/>
    <w:rsid w:val="00000B02"/>
    <w:rsid w:val="00000DA2"/>
    <w:rsid w:val="00000F38"/>
    <w:rsid w:val="00000F60"/>
    <w:rsid w:val="000010A1"/>
    <w:rsid w:val="00001248"/>
    <w:rsid w:val="00001263"/>
    <w:rsid w:val="00001800"/>
    <w:rsid w:val="000019C3"/>
    <w:rsid w:val="00001C79"/>
    <w:rsid w:val="00001DC7"/>
    <w:rsid w:val="00001EE1"/>
    <w:rsid w:val="00002004"/>
    <w:rsid w:val="0000200D"/>
    <w:rsid w:val="00002024"/>
    <w:rsid w:val="000020FE"/>
    <w:rsid w:val="000021F5"/>
    <w:rsid w:val="000022F3"/>
    <w:rsid w:val="0000235D"/>
    <w:rsid w:val="00002588"/>
    <w:rsid w:val="00002835"/>
    <w:rsid w:val="00002899"/>
    <w:rsid w:val="000029A5"/>
    <w:rsid w:val="00002B82"/>
    <w:rsid w:val="00002C70"/>
    <w:rsid w:val="00002CD1"/>
    <w:rsid w:val="00002D2A"/>
    <w:rsid w:val="00002D56"/>
    <w:rsid w:val="00002D5E"/>
    <w:rsid w:val="00002D82"/>
    <w:rsid w:val="00002F17"/>
    <w:rsid w:val="000030F6"/>
    <w:rsid w:val="0000312A"/>
    <w:rsid w:val="00003130"/>
    <w:rsid w:val="0000330C"/>
    <w:rsid w:val="000033C9"/>
    <w:rsid w:val="000034FC"/>
    <w:rsid w:val="00003586"/>
    <w:rsid w:val="000035D0"/>
    <w:rsid w:val="000036CF"/>
    <w:rsid w:val="00003822"/>
    <w:rsid w:val="0000382F"/>
    <w:rsid w:val="00003995"/>
    <w:rsid w:val="00003AA8"/>
    <w:rsid w:val="00003BDD"/>
    <w:rsid w:val="00003CB5"/>
    <w:rsid w:val="00003CF2"/>
    <w:rsid w:val="00003DFE"/>
    <w:rsid w:val="00004085"/>
    <w:rsid w:val="00004135"/>
    <w:rsid w:val="000044FB"/>
    <w:rsid w:val="0000452D"/>
    <w:rsid w:val="000046DC"/>
    <w:rsid w:val="000047AD"/>
    <w:rsid w:val="00004896"/>
    <w:rsid w:val="00004A13"/>
    <w:rsid w:val="00004ADF"/>
    <w:rsid w:val="00004C02"/>
    <w:rsid w:val="00004DAC"/>
    <w:rsid w:val="00004F3D"/>
    <w:rsid w:val="00005108"/>
    <w:rsid w:val="000051AF"/>
    <w:rsid w:val="00005279"/>
    <w:rsid w:val="00005628"/>
    <w:rsid w:val="0000564B"/>
    <w:rsid w:val="00005A70"/>
    <w:rsid w:val="00005BB8"/>
    <w:rsid w:val="00005DCC"/>
    <w:rsid w:val="00005FD5"/>
    <w:rsid w:val="000060DF"/>
    <w:rsid w:val="00006BDF"/>
    <w:rsid w:val="00006C12"/>
    <w:rsid w:val="00006DAA"/>
    <w:rsid w:val="00006E18"/>
    <w:rsid w:val="00006EB2"/>
    <w:rsid w:val="00006FA8"/>
    <w:rsid w:val="0000713E"/>
    <w:rsid w:val="00007440"/>
    <w:rsid w:val="000074EC"/>
    <w:rsid w:val="0000762C"/>
    <w:rsid w:val="0000764D"/>
    <w:rsid w:val="0000767C"/>
    <w:rsid w:val="0000770F"/>
    <w:rsid w:val="000077B2"/>
    <w:rsid w:val="000077F3"/>
    <w:rsid w:val="00007809"/>
    <w:rsid w:val="0000780A"/>
    <w:rsid w:val="00007822"/>
    <w:rsid w:val="000079B5"/>
    <w:rsid w:val="00007B52"/>
    <w:rsid w:val="00007DA7"/>
    <w:rsid w:val="00007DEC"/>
    <w:rsid w:val="00007FF5"/>
    <w:rsid w:val="000101A3"/>
    <w:rsid w:val="00010202"/>
    <w:rsid w:val="00010224"/>
    <w:rsid w:val="000102C1"/>
    <w:rsid w:val="0001039A"/>
    <w:rsid w:val="0001047E"/>
    <w:rsid w:val="00010530"/>
    <w:rsid w:val="0001056C"/>
    <w:rsid w:val="00010AC0"/>
    <w:rsid w:val="00010AD2"/>
    <w:rsid w:val="00010FA5"/>
    <w:rsid w:val="00011076"/>
    <w:rsid w:val="00011135"/>
    <w:rsid w:val="00011788"/>
    <w:rsid w:val="00011790"/>
    <w:rsid w:val="00011CA8"/>
    <w:rsid w:val="00011D3D"/>
    <w:rsid w:val="00011EDE"/>
    <w:rsid w:val="000120D3"/>
    <w:rsid w:val="00012347"/>
    <w:rsid w:val="0001256A"/>
    <w:rsid w:val="000125BC"/>
    <w:rsid w:val="00012937"/>
    <w:rsid w:val="00012A65"/>
    <w:rsid w:val="00012CD6"/>
    <w:rsid w:val="00013111"/>
    <w:rsid w:val="00013299"/>
    <w:rsid w:val="000132D7"/>
    <w:rsid w:val="00013303"/>
    <w:rsid w:val="0001330D"/>
    <w:rsid w:val="00013392"/>
    <w:rsid w:val="000134FF"/>
    <w:rsid w:val="0001353C"/>
    <w:rsid w:val="0001388D"/>
    <w:rsid w:val="00013C73"/>
    <w:rsid w:val="00013D0E"/>
    <w:rsid w:val="00013D66"/>
    <w:rsid w:val="00014101"/>
    <w:rsid w:val="00014123"/>
    <w:rsid w:val="000141EE"/>
    <w:rsid w:val="000141FE"/>
    <w:rsid w:val="000143C6"/>
    <w:rsid w:val="000144B0"/>
    <w:rsid w:val="00014603"/>
    <w:rsid w:val="000146B5"/>
    <w:rsid w:val="00014CCC"/>
    <w:rsid w:val="00014DAA"/>
    <w:rsid w:val="000151AE"/>
    <w:rsid w:val="0001549F"/>
    <w:rsid w:val="000154CB"/>
    <w:rsid w:val="00015814"/>
    <w:rsid w:val="00015858"/>
    <w:rsid w:val="000158C5"/>
    <w:rsid w:val="000158ED"/>
    <w:rsid w:val="00015AFE"/>
    <w:rsid w:val="00015B5C"/>
    <w:rsid w:val="00015D65"/>
    <w:rsid w:val="00016064"/>
    <w:rsid w:val="0001616A"/>
    <w:rsid w:val="00016361"/>
    <w:rsid w:val="00016491"/>
    <w:rsid w:val="000167DA"/>
    <w:rsid w:val="00016805"/>
    <w:rsid w:val="000168B2"/>
    <w:rsid w:val="000169D0"/>
    <w:rsid w:val="00016BD4"/>
    <w:rsid w:val="00016CD4"/>
    <w:rsid w:val="00016CE1"/>
    <w:rsid w:val="00016E4E"/>
    <w:rsid w:val="00017271"/>
    <w:rsid w:val="0001768B"/>
    <w:rsid w:val="00017799"/>
    <w:rsid w:val="00017865"/>
    <w:rsid w:val="00017A30"/>
    <w:rsid w:val="00017B10"/>
    <w:rsid w:val="000200E6"/>
    <w:rsid w:val="000204FA"/>
    <w:rsid w:val="0002051A"/>
    <w:rsid w:val="00020688"/>
    <w:rsid w:val="00020720"/>
    <w:rsid w:val="000207F8"/>
    <w:rsid w:val="000209B0"/>
    <w:rsid w:val="00020A2D"/>
    <w:rsid w:val="00020F69"/>
    <w:rsid w:val="0002147B"/>
    <w:rsid w:val="000214A2"/>
    <w:rsid w:val="000217E7"/>
    <w:rsid w:val="00021C34"/>
    <w:rsid w:val="00021C4E"/>
    <w:rsid w:val="00022032"/>
    <w:rsid w:val="000221AD"/>
    <w:rsid w:val="00022296"/>
    <w:rsid w:val="0002254D"/>
    <w:rsid w:val="000226A5"/>
    <w:rsid w:val="000226E8"/>
    <w:rsid w:val="0002270C"/>
    <w:rsid w:val="00022760"/>
    <w:rsid w:val="00022817"/>
    <w:rsid w:val="00022C57"/>
    <w:rsid w:val="00022CC3"/>
    <w:rsid w:val="00022DFC"/>
    <w:rsid w:val="00022E81"/>
    <w:rsid w:val="0002328D"/>
    <w:rsid w:val="000235A5"/>
    <w:rsid w:val="00023688"/>
    <w:rsid w:val="0002376D"/>
    <w:rsid w:val="00023E8F"/>
    <w:rsid w:val="00023EA9"/>
    <w:rsid w:val="000240E2"/>
    <w:rsid w:val="000242A7"/>
    <w:rsid w:val="00024862"/>
    <w:rsid w:val="0002490F"/>
    <w:rsid w:val="0002494A"/>
    <w:rsid w:val="00024A00"/>
    <w:rsid w:val="00024AC8"/>
    <w:rsid w:val="00024D13"/>
    <w:rsid w:val="00024DCD"/>
    <w:rsid w:val="00024E17"/>
    <w:rsid w:val="00024F03"/>
    <w:rsid w:val="00024F6A"/>
    <w:rsid w:val="000254BE"/>
    <w:rsid w:val="00025739"/>
    <w:rsid w:val="000257F6"/>
    <w:rsid w:val="0002581F"/>
    <w:rsid w:val="00025835"/>
    <w:rsid w:val="000259BF"/>
    <w:rsid w:val="00025B48"/>
    <w:rsid w:val="00025F6F"/>
    <w:rsid w:val="00025FAC"/>
    <w:rsid w:val="00026105"/>
    <w:rsid w:val="00026189"/>
    <w:rsid w:val="0002620C"/>
    <w:rsid w:val="00026766"/>
    <w:rsid w:val="00026772"/>
    <w:rsid w:val="00026791"/>
    <w:rsid w:val="0002680D"/>
    <w:rsid w:val="0002686C"/>
    <w:rsid w:val="0002687F"/>
    <w:rsid w:val="0002688F"/>
    <w:rsid w:val="00026B01"/>
    <w:rsid w:val="00026CCA"/>
    <w:rsid w:val="00026CFD"/>
    <w:rsid w:val="00026DA5"/>
    <w:rsid w:val="00026DCD"/>
    <w:rsid w:val="00026DF4"/>
    <w:rsid w:val="00026FCE"/>
    <w:rsid w:val="000272AD"/>
    <w:rsid w:val="0002741C"/>
    <w:rsid w:val="00027496"/>
    <w:rsid w:val="000274AF"/>
    <w:rsid w:val="0002761C"/>
    <w:rsid w:val="000276BD"/>
    <w:rsid w:val="0002774D"/>
    <w:rsid w:val="000277BD"/>
    <w:rsid w:val="00027FE9"/>
    <w:rsid w:val="000301F7"/>
    <w:rsid w:val="00030352"/>
    <w:rsid w:val="000305F5"/>
    <w:rsid w:val="000308BC"/>
    <w:rsid w:val="00030943"/>
    <w:rsid w:val="00030E08"/>
    <w:rsid w:val="00030F12"/>
    <w:rsid w:val="000311C8"/>
    <w:rsid w:val="000312DF"/>
    <w:rsid w:val="000313C8"/>
    <w:rsid w:val="000314E9"/>
    <w:rsid w:val="00031603"/>
    <w:rsid w:val="00031608"/>
    <w:rsid w:val="000316B2"/>
    <w:rsid w:val="000318F0"/>
    <w:rsid w:val="000318FF"/>
    <w:rsid w:val="00031AA7"/>
    <w:rsid w:val="00031B7C"/>
    <w:rsid w:val="00031D72"/>
    <w:rsid w:val="0003205B"/>
    <w:rsid w:val="000320D7"/>
    <w:rsid w:val="000320DF"/>
    <w:rsid w:val="0003224E"/>
    <w:rsid w:val="00032285"/>
    <w:rsid w:val="00032361"/>
    <w:rsid w:val="000324C0"/>
    <w:rsid w:val="00032562"/>
    <w:rsid w:val="000325FC"/>
    <w:rsid w:val="00032633"/>
    <w:rsid w:val="00032833"/>
    <w:rsid w:val="00032879"/>
    <w:rsid w:val="000328AC"/>
    <w:rsid w:val="000328EC"/>
    <w:rsid w:val="00032925"/>
    <w:rsid w:val="00032B58"/>
    <w:rsid w:val="00032B65"/>
    <w:rsid w:val="00032D8A"/>
    <w:rsid w:val="00032E2C"/>
    <w:rsid w:val="00032E48"/>
    <w:rsid w:val="00032E49"/>
    <w:rsid w:val="00032EC3"/>
    <w:rsid w:val="00032EEC"/>
    <w:rsid w:val="00032F1C"/>
    <w:rsid w:val="00033079"/>
    <w:rsid w:val="000332AE"/>
    <w:rsid w:val="000332DA"/>
    <w:rsid w:val="0003335C"/>
    <w:rsid w:val="0003341B"/>
    <w:rsid w:val="00033450"/>
    <w:rsid w:val="0003347F"/>
    <w:rsid w:val="00033758"/>
    <w:rsid w:val="0003381D"/>
    <w:rsid w:val="00033857"/>
    <w:rsid w:val="00033D03"/>
    <w:rsid w:val="00033D36"/>
    <w:rsid w:val="00033D4A"/>
    <w:rsid w:val="00033DA9"/>
    <w:rsid w:val="00033DC2"/>
    <w:rsid w:val="00034084"/>
    <w:rsid w:val="0003419A"/>
    <w:rsid w:val="00034368"/>
    <w:rsid w:val="0003436C"/>
    <w:rsid w:val="00034379"/>
    <w:rsid w:val="000345A3"/>
    <w:rsid w:val="000345E4"/>
    <w:rsid w:val="000348AF"/>
    <w:rsid w:val="00034905"/>
    <w:rsid w:val="000349BD"/>
    <w:rsid w:val="00034AB5"/>
    <w:rsid w:val="00034CAC"/>
    <w:rsid w:val="00034D0B"/>
    <w:rsid w:val="00035055"/>
    <w:rsid w:val="000350EB"/>
    <w:rsid w:val="000351EE"/>
    <w:rsid w:val="0003529B"/>
    <w:rsid w:val="000353E4"/>
    <w:rsid w:val="000354A6"/>
    <w:rsid w:val="000356CD"/>
    <w:rsid w:val="0003581C"/>
    <w:rsid w:val="000358CE"/>
    <w:rsid w:val="000358FE"/>
    <w:rsid w:val="0003591D"/>
    <w:rsid w:val="000359FE"/>
    <w:rsid w:val="00035C7A"/>
    <w:rsid w:val="00035E5E"/>
    <w:rsid w:val="00036125"/>
    <w:rsid w:val="000362F4"/>
    <w:rsid w:val="0003681C"/>
    <w:rsid w:val="0003685D"/>
    <w:rsid w:val="00036AB7"/>
    <w:rsid w:val="00036B8C"/>
    <w:rsid w:val="00036BD5"/>
    <w:rsid w:val="00036CDE"/>
    <w:rsid w:val="00036D09"/>
    <w:rsid w:val="00036E69"/>
    <w:rsid w:val="0003708E"/>
    <w:rsid w:val="00037138"/>
    <w:rsid w:val="0003713D"/>
    <w:rsid w:val="00037248"/>
    <w:rsid w:val="000372EF"/>
    <w:rsid w:val="0003738F"/>
    <w:rsid w:val="000373D3"/>
    <w:rsid w:val="0003750E"/>
    <w:rsid w:val="00037559"/>
    <w:rsid w:val="000375A6"/>
    <w:rsid w:val="00037641"/>
    <w:rsid w:val="00037B33"/>
    <w:rsid w:val="00037B45"/>
    <w:rsid w:val="00037C25"/>
    <w:rsid w:val="00037C32"/>
    <w:rsid w:val="00037C53"/>
    <w:rsid w:val="00037D59"/>
    <w:rsid w:val="00037EF5"/>
    <w:rsid w:val="00037EFC"/>
    <w:rsid w:val="00037FB6"/>
    <w:rsid w:val="000400DA"/>
    <w:rsid w:val="000402A0"/>
    <w:rsid w:val="00040788"/>
    <w:rsid w:val="00040858"/>
    <w:rsid w:val="00040C19"/>
    <w:rsid w:val="00040CB8"/>
    <w:rsid w:val="00040D11"/>
    <w:rsid w:val="000410F6"/>
    <w:rsid w:val="00041282"/>
    <w:rsid w:val="00041369"/>
    <w:rsid w:val="00041377"/>
    <w:rsid w:val="000414A3"/>
    <w:rsid w:val="000415DF"/>
    <w:rsid w:val="00041618"/>
    <w:rsid w:val="00041623"/>
    <w:rsid w:val="00041656"/>
    <w:rsid w:val="0004175D"/>
    <w:rsid w:val="000419B7"/>
    <w:rsid w:val="00041A28"/>
    <w:rsid w:val="00041B13"/>
    <w:rsid w:val="00041B2B"/>
    <w:rsid w:val="00041B6F"/>
    <w:rsid w:val="00041B7C"/>
    <w:rsid w:val="00041D02"/>
    <w:rsid w:val="00042024"/>
    <w:rsid w:val="0004211A"/>
    <w:rsid w:val="000424A4"/>
    <w:rsid w:val="000427A5"/>
    <w:rsid w:val="00042AB3"/>
    <w:rsid w:val="00042DFD"/>
    <w:rsid w:val="00042FAD"/>
    <w:rsid w:val="00042FED"/>
    <w:rsid w:val="00043212"/>
    <w:rsid w:val="00043658"/>
    <w:rsid w:val="00043681"/>
    <w:rsid w:val="00043864"/>
    <w:rsid w:val="000439DE"/>
    <w:rsid w:val="00043C07"/>
    <w:rsid w:val="00043E5A"/>
    <w:rsid w:val="00043FA0"/>
    <w:rsid w:val="0004402A"/>
    <w:rsid w:val="00044126"/>
    <w:rsid w:val="000441E9"/>
    <w:rsid w:val="00044309"/>
    <w:rsid w:val="0004431B"/>
    <w:rsid w:val="0004438F"/>
    <w:rsid w:val="000443CF"/>
    <w:rsid w:val="0004466B"/>
    <w:rsid w:val="0004484F"/>
    <w:rsid w:val="0004491A"/>
    <w:rsid w:val="00044A3E"/>
    <w:rsid w:val="00044C15"/>
    <w:rsid w:val="00044DB1"/>
    <w:rsid w:val="00044DD4"/>
    <w:rsid w:val="00044E2F"/>
    <w:rsid w:val="000450C7"/>
    <w:rsid w:val="000450CC"/>
    <w:rsid w:val="00045229"/>
    <w:rsid w:val="000452AF"/>
    <w:rsid w:val="00045330"/>
    <w:rsid w:val="0004537C"/>
    <w:rsid w:val="000455EB"/>
    <w:rsid w:val="00045947"/>
    <w:rsid w:val="00045954"/>
    <w:rsid w:val="00045A97"/>
    <w:rsid w:val="00045ABB"/>
    <w:rsid w:val="00045D18"/>
    <w:rsid w:val="00045DB6"/>
    <w:rsid w:val="00045ED1"/>
    <w:rsid w:val="0004634D"/>
    <w:rsid w:val="00046615"/>
    <w:rsid w:val="0004665E"/>
    <w:rsid w:val="00046872"/>
    <w:rsid w:val="000468AD"/>
    <w:rsid w:val="0004690A"/>
    <w:rsid w:val="00046C4E"/>
    <w:rsid w:val="00046C74"/>
    <w:rsid w:val="00046C87"/>
    <w:rsid w:val="00046D1A"/>
    <w:rsid w:val="00046E43"/>
    <w:rsid w:val="00046EFA"/>
    <w:rsid w:val="000470AF"/>
    <w:rsid w:val="0004710D"/>
    <w:rsid w:val="00047272"/>
    <w:rsid w:val="000472AE"/>
    <w:rsid w:val="000473F9"/>
    <w:rsid w:val="00047473"/>
    <w:rsid w:val="0004775D"/>
    <w:rsid w:val="00047782"/>
    <w:rsid w:val="00047B4A"/>
    <w:rsid w:val="00047BB6"/>
    <w:rsid w:val="00047C82"/>
    <w:rsid w:val="00047D01"/>
    <w:rsid w:val="00047FD1"/>
    <w:rsid w:val="000500FB"/>
    <w:rsid w:val="0005017F"/>
    <w:rsid w:val="0005021E"/>
    <w:rsid w:val="00050234"/>
    <w:rsid w:val="00050407"/>
    <w:rsid w:val="000505AE"/>
    <w:rsid w:val="0005066F"/>
    <w:rsid w:val="000507AF"/>
    <w:rsid w:val="000508B8"/>
    <w:rsid w:val="00050D07"/>
    <w:rsid w:val="00050E3D"/>
    <w:rsid w:val="000513EA"/>
    <w:rsid w:val="0005155A"/>
    <w:rsid w:val="0005185B"/>
    <w:rsid w:val="000518DE"/>
    <w:rsid w:val="00051937"/>
    <w:rsid w:val="00051B70"/>
    <w:rsid w:val="00051CFA"/>
    <w:rsid w:val="00052039"/>
    <w:rsid w:val="000521C0"/>
    <w:rsid w:val="0005228C"/>
    <w:rsid w:val="00052319"/>
    <w:rsid w:val="000524FD"/>
    <w:rsid w:val="00052505"/>
    <w:rsid w:val="00052569"/>
    <w:rsid w:val="00052577"/>
    <w:rsid w:val="00052709"/>
    <w:rsid w:val="00052960"/>
    <w:rsid w:val="00052BF3"/>
    <w:rsid w:val="00052DA2"/>
    <w:rsid w:val="00052DD5"/>
    <w:rsid w:val="00052ED5"/>
    <w:rsid w:val="00052F75"/>
    <w:rsid w:val="0005308B"/>
    <w:rsid w:val="00053198"/>
    <w:rsid w:val="0005323A"/>
    <w:rsid w:val="00053271"/>
    <w:rsid w:val="000533F3"/>
    <w:rsid w:val="0005346F"/>
    <w:rsid w:val="00053725"/>
    <w:rsid w:val="000538C6"/>
    <w:rsid w:val="00053C42"/>
    <w:rsid w:val="00053ED5"/>
    <w:rsid w:val="0005407E"/>
    <w:rsid w:val="00054432"/>
    <w:rsid w:val="000544E8"/>
    <w:rsid w:val="000544FF"/>
    <w:rsid w:val="0005477D"/>
    <w:rsid w:val="0005485F"/>
    <w:rsid w:val="0005496F"/>
    <w:rsid w:val="00054A69"/>
    <w:rsid w:val="00054B84"/>
    <w:rsid w:val="00054BC2"/>
    <w:rsid w:val="00054C16"/>
    <w:rsid w:val="00055556"/>
    <w:rsid w:val="000557CF"/>
    <w:rsid w:val="0005597A"/>
    <w:rsid w:val="00055A9A"/>
    <w:rsid w:val="00055B0F"/>
    <w:rsid w:val="00055C93"/>
    <w:rsid w:val="00055F38"/>
    <w:rsid w:val="000560CB"/>
    <w:rsid w:val="000562CD"/>
    <w:rsid w:val="0005647B"/>
    <w:rsid w:val="0005657A"/>
    <w:rsid w:val="000565DB"/>
    <w:rsid w:val="0005683B"/>
    <w:rsid w:val="00056928"/>
    <w:rsid w:val="00056C12"/>
    <w:rsid w:val="00056D35"/>
    <w:rsid w:val="00056EE2"/>
    <w:rsid w:val="00056FD9"/>
    <w:rsid w:val="00057045"/>
    <w:rsid w:val="00057297"/>
    <w:rsid w:val="00057342"/>
    <w:rsid w:val="000573EC"/>
    <w:rsid w:val="0005742D"/>
    <w:rsid w:val="000574E7"/>
    <w:rsid w:val="00057525"/>
    <w:rsid w:val="00057677"/>
    <w:rsid w:val="0005789B"/>
    <w:rsid w:val="00057C4F"/>
    <w:rsid w:val="00057E4A"/>
    <w:rsid w:val="00057FDA"/>
    <w:rsid w:val="00057FF4"/>
    <w:rsid w:val="000600AE"/>
    <w:rsid w:val="000600E1"/>
    <w:rsid w:val="0006052E"/>
    <w:rsid w:val="00060651"/>
    <w:rsid w:val="000606AA"/>
    <w:rsid w:val="000606E6"/>
    <w:rsid w:val="00060873"/>
    <w:rsid w:val="00060B41"/>
    <w:rsid w:val="00060D57"/>
    <w:rsid w:val="0006106F"/>
    <w:rsid w:val="000611EC"/>
    <w:rsid w:val="00061274"/>
    <w:rsid w:val="0006134E"/>
    <w:rsid w:val="0006146A"/>
    <w:rsid w:val="00061517"/>
    <w:rsid w:val="0006151C"/>
    <w:rsid w:val="00061563"/>
    <w:rsid w:val="000617B8"/>
    <w:rsid w:val="000617DE"/>
    <w:rsid w:val="0006195A"/>
    <w:rsid w:val="00061A3A"/>
    <w:rsid w:val="00061C59"/>
    <w:rsid w:val="00061FB4"/>
    <w:rsid w:val="00062385"/>
    <w:rsid w:val="0006264F"/>
    <w:rsid w:val="000626A2"/>
    <w:rsid w:val="000628C2"/>
    <w:rsid w:val="00062B1C"/>
    <w:rsid w:val="00062B5B"/>
    <w:rsid w:val="00062F50"/>
    <w:rsid w:val="0006316E"/>
    <w:rsid w:val="00063176"/>
    <w:rsid w:val="00063460"/>
    <w:rsid w:val="000636EE"/>
    <w:rsid w:val="00063896"/>
    <w:rsid w:val="00063A38"/>
    <w:rsid w:val="00063A8E"/>
    <w:rsid w:val="00063D33"/>
    <w:rsid w:val="00063ED8"/>
    <w:rsid w:val="00063EDF"/>
    <w:rsid w:val="00064517"/>
    <w:rsid w:val="00064587"/>
    <w:rsid w:val="0006462F"/>
    <w:rsid w:val="00064676"/>
    <w:rsid w:val="00064933"/>
    <w:rsid w:val="0006498B"/>
    <w:rsid w:val="00064B27"/>
    <w:rsid w:val="00064C01"/>
    <w:rsid w:val="00064D30"/>
    <w:rsid w:val="00064DE1"/>
    <w:rsid w:val="00064ECD"/>
    <w:rsid w:val="0006513F"/>
    <w:rsid w:val="0006583B"/>
    <w:rsid w:val="00065ABA"/>
    <w:rsid w:val="00065BDF"/>
    <w:rsid w:val="00065C98"/>
    <w:rsid w:val="000660A0"/>
    <w:rsid w:val="000661AE"/>
    <w:rsid w:val="000661F9"/>
    <w:rsid w:val="0006628B"/>
    <w:rsid w:val="000662B6"/>
    <w:rsid w:val="00066694"/>
    <w:rsid w:val="00066C42"/>
    <w:rsid w:val="00066D05"/>
    <w:rsid w:val="00066D4E"/>
    <w:rsid w:val="00066D61"/>
    <w:rsid w:val="00066DB0"/>
    <w:rsid w:val="00066DBD"/>
    <w:rsid w:val="0006730B"/>
    <w:rsid w:val="00067499"/>
    <w:rsid w:val="00067506"/>
    <w:rsid w:val="00067629"/>
    <w:rsid w:val="00067663"/>
    <w:rsid w:val="00067BEA"/>
    <w:rsid w:val="00067C59"/>
    <w:rsid w:val="00067E99"/>
    <w:rsid w:val="00067F37"/>
    <w:rsid w:val="00067F8B"/>
    <w:rsid w:val="00070060"/>
    <w:rsid w:val="00070176"/>
    <w:rsid w:val="000703F3"/>
    <w:rsid w:val="0007055F"/>
    <w:rsid w:val="00070737"/>
    <w:rsid w:val="00070778"/>
    <w:rsid w:val="000707AB"/>
    <w:rsid w:val="000707D4"/>
    <w:rsid w:val="00070B56"/>
    <w:rsid w:val="00070F63"/>
    <w:rsid w:val="00070F8A"/>
    <w:rsid w:val="00070FFD"/>
    <w:rsid w:val="00071116"/>
    <w:rsid w:val="00071219"/>
    <w:rsid w:val="000712C9"/>
    <w:rsid w:val="000714C0"/>
    <w:rsid w:val="000717A7"/>
    <w:rsid w:val="000719A2"/>
    <w:rsid w:val="00071AA9"/>
    <w:rsid w:val="00071D4A"/>
    <w:rsid w:val="00071D9F"/>
    <w:rsid w:val="00071F96"/>
    <w:rsid w:val="00072009"/>
    <w:rsid w:val="0007226A"/>
    <w:rsid w:val="000722BA"/>
    <w:rsid w:val="000723A3"/>
    <w:rsid w:val="000723DF"/>
    <w:rsid w:val="0007254C"/>
    <w:rsid w:val="00072628"/>
    <w:rsid w:val="00072665"/>
    <w:rsid w:val="00072670"/>
    <w:rsid w:val="00072671"/>
    <w:rsid w:val="00072696"/>
    <w:rsid w:val="000726E8"/>
    <w:rsid w:val="0007271B"/>
    <w:rsid w:val="00072861"/>
    <w:rsid w:val="000728C4"/>
    <w:rsid w:val="000728CA"/>
    <w:rsid w:val="0007296B"/>
    <w:rsid w:val="000729F1"/>
    <w:rsid w:val="00072B1C"/>
    <w:rsid w:val="00072B8D"/>
    <w:rsid w:val="00072B9A"/>
    <w:rsid w:val="0007342A"/>
    <w:rsid w:val="000734FE"/>
    <w:rsid w:val="0007375E"/>
    <w:rsid w:val="00073AA3"/>
    <w:rsid w:val="00073C4F"/>
    <w:rsid w:val="00073D75"/>
    <w:rsid w:val="00073F73"/>
    <w:rsid w:val="00073FCB"/>
    <w:rsid w:val="0007409F"/>
    <w:rsid w:val="00074117"/>
    <w:rsid w:val="00074145"/>
    <w:rsid w:val="0007420D"/>
    <w:rsid w:val="0007424C"/>
    <w:rsid w:val="00074284"/>
    <w:rsid w:val="00074418"/>
    <w:rsid w:val="00074757"/>
    <w:rsid w:val="00074901"/>
    <w:rsid w:val="00074914"/>
    <w:rsid w:val="00074C38"/>
    <w:rsid w:val="00074CE2"/>
    <w:rsid w:val="00074E55"/>
    <w:rsid w:val="00074FEC"/>
    <w:rsid w:val="00075294"/>
    <w:rsid w:val="000753DA"/>
    <w:rsid w:val="00075405"/>
    <w:rsid w:val="0007547A"/>
    <w:rsid w:val="000754E5"/>
    <w:rsid w:val="0007550F"/>
    <w:rsid w:val="00075671"/>
    <w:rsid w:val="0007583E"/>
    <w:rsid w:val="00075924"/>
    <w:rsid w:val="00075A3F"/>
    <w:rsid w:val="00075AA2"/>
    <w:rsid w:val="00075E99"/>
    <w:rsid w:val="00075F3E"/>
    <w:rsid w:val="00076270"/>
    <w:rsid w:val="00076327"/>
    <w:rsid w:val="000763E5"/>
    <w:rsid w:val="0007650D"/>
    <w:rsid w:val="0007652C"/>
    <w:rsid w:val="00076592"/>
    <w:rsid w:val="000766DE"/>
    <w:rsid w:val="00076712"/>
    <w:rsid w:val="00076864"/>
    <w:rsid w:val="00076AAE"/>
    <w:rsid w:val="00076C6E"/>
    <w:rsid w:val="00076DA0"/>
    <w:rsid w:val="00076DD6"/>
    <w:rsid w:val="00077315"/>
    <w:rsid w:val="000774CD"/>
    <w:rsid w:val="000774DD"/>
    <w:rsid w:val="00077559"/>
    <w:rsid w:val="000775E7"/>
    <w:rsid w:val="00077701"/>
    <w:rsid w:val="000777FD"/>
    <w:rsid w:val="00077873"/>
    <w:rsid w:val="00077A46"/>
    <w:rsid w:val="00077C75"/>
    <w:rsid w:val="00077D0F"/>
    <w:rsid w:val="00077D6A"/>
    <w:rsid w:val="00077E68"/>
    <w:rsid w:val="000800E2"/>
    <w:rsid w:val="0008028C"/>
    <w:rsid w:val="00080491"/>
    <w:rsid w:val="0008054A"/>
    <w:rsid w:val="0008067F"/>
    <w:rsid w:val="000808D9"/>
    <w:rsid w:val="0008092A"/>
    <w:rsid w:val="000809EE"/>
    <w:rsid w:val="00080D99"/>
    <w:rsid w:val="00081190"/>
    <w:rsid w:val="000812B4"/>
    <w:rsid w:val="0008148C"/>
    <w:rsid w:val="0008162B"/>
    <w:rsid w:val="000816FE"/>
    <w:rsid w:val="0008174E"/>
    <w:rsid w:val="000817FF"/>
    <w:rsid w:val="000818D5"/>
    <w:rsid w:val="00081946"/>
    <w:rsid w:val="00081AC3"/>
    <w:rsid w:val="00081CB6"/>
    <w:rsid w:val="00081DA2"/>
    <w:rsid w:val="00081DAF"/>
    <w:rsid w:val="00081E03"/>
    <w:rsid w:val="00081EB7"/>
    <w:rsid w:val="00082040"/>
    <w:rsid w:val="000826B8"/>
    <w:rsid w:val="000826F0"/>
    <w:rsid w:val="00082934"/>
    <w:rsid w:val="00082AD8"/>
    <w:rsid w:val="00082E55"/>
    <w:rsid w:val="00082E9B"/>
    <w:rsid w:val="00083081"/>
    <w:rsid w:val="000831E0"/>
    <w:rsid w:val="00083341"/>
    <w:rsid w:val="0008370C"/>
    <w:rsid w:val="00083788"/>
    <w:rsid w:val="00083AF1"/>
    <w:rsid w:val="00083C5E"/>
    <w:rsid w:val="00083CF4"/>
    <w:rsid w:val="00083DC1"/>
    <w:rsid w:val="00083E36"/>
    <w:rsid w:val="00084059"/>
    <w:rsid w:val="00084181"/>
    <w:rsid w:val="000843E2"/>
    <w:rsid w:val="0008459B"/>
    <w:rsid w:val="000846EC"/>
    <w:rsid w:val="000849E1"/>
    <w:rsid w:val="00084CED"/>
    <w:rsid w:val="00084D67"/>
    <w:rsid w:val="00084DE0"/>
    <w:rsid w:val="000851F9"/>
    <w:rsid w:val="00085289"/>
    <w:rsid w:val="00085373"/>
    <w:rsid w:val="000853C5"/>
    <w:rsid w:val="00085462"/>
    <w:rsid w:val="00085891"/>
    <w:rsid w:val="00085AB2"/>
    <w:rsid w:val="00085DE6"/>
    <w:rsid w:val="00085DED"/>
    <w:rsid w:val="00085EAD"/>
    <w:rsid w:val="0008602F"/>
    <w:rsid w:val="0008605C"/>
    <w:rsid w:val="000860CF"/>
    <w:rsid w:val="00086132"/>
    <w:rsid w:val="00086298"/>
    <w:rsid w:val="000862AE"/>
    <w:rsid w:val="00086949"/>
    <w:rsid w:val="00086AE8"/>
    <w:rsid w:val="00086CEF"/>
    <w:rsid w:val="00087239"/>
    <w:rsid w:val="000875FB"/>
    <w:rsid w:val="000876E1"/>
    <w:rsid w:val="000876FC"/>
    <w:rsid w:val="0008770E"/>
    <w:rsid w:val="0008773A"/>
    <w:rsid w:val="000878CE"/>
    <w:rsid w:val="00087952"/>
    <w:rsid w:val="00087C6D"/>
    <w:rsid w:val="00087E0C"/>
    <w:rsid w:val="00087F91"/>
    <w:rsid w:val="0009009D"/>
    <w:rsid w:val="000900A8"/>
    <w:rsid w:val="00090378"/>
    <w:rsid w:val="000904F4"/>
    <w:rsid w:val="00090510"/>
    <w:rsid w:val="00090746"/>
    <w:rsid w:val="000908BA"/>
    <w:rsid w:val="000909C4"/>
    <w:rsid w:val="00090BE6"/>
    <w:rsid w:val="00090C0F"/>
    <w:rsid w:val="00090C27"/>
    <w:rsid w:val="00090D65"/>
    <w:rsid w:val="00090E47"/>
    <w:rsid w:val="00090E91"/>
    <w:rsid w:val="000910C4"/>
    <w:rsid w:val="00091147"/>
    <w:rsid w:val="00091633"/>
    <w:rsid w:val="0009166F"/>
    <w:rsid w:val="00091917"/>
    <w:rsid w:val="00091A94"/>
    <w:rsid w:val="00091AB9"/>
    <w:rsid w:val="00091C16"/>
    <w:rsid w:val="00091C70"/>
    <w:rsid w:val="00091F88"/>
    <w:rsid w:val="00092123"/>
    <w:rsid w:val="00092191"/>
    <w:rsid w:val="000922FD"/>
    <w:rsid w:val="00092358"/>
    <w:rsid w:val="00092377"/>
    <w:rsid w:val="0009250B"/>
    <w:rsid w:val="00092531"/>
    <w:rsid w:val="000925D0"/>
    <w:rsid w:val="000929B7"/>
    <w:rsid w:val="00092B44"/>
    <w:rsid w:val="00092DEE"/>
    <w:rsid w:val="00092E04"/>
    <w:rsid w:val="00092E47"/>
    <w:rsid w:val="00092F7A"/>
    <w:rsid w:val="000930A0"/>
    <w:rsid w:val="00093199"/>
    <w:rsid w:val="0009330A"/>
    <w:rsid w:val="00093537"/>
    <w:rsid w:val="00093B5C"/>
    <w:rsid w:val="00093C56"/>
    <w:rsid w:val="00093E82"/>
    <w:rsid w:val="000940B7"/>
    <w:rsid w:val="000940EF"/>
    <w:rsid w:val="0009414A"/>
    <w:rsid w:val="0009428E"/>
    <w:rsid w:val="0009436E"/>
    <w:rsid w:val="00094472"/>
    <w:rsid w:val="00094643"/>
    <w:rsid w:val="000947E9"/>
    <w:rsid w:val="00094857"/>
    <w:rsid w:val="000948B9"/>
    <w:rsid w:val="000949C3"/>
    <w:rsid w:val="00094A61"/>
    <w:rsid w:val="00094BC9"/>
    <w:rsid w:val="00094EAF"/>
    <w:rsid w:val="00094F3A"/>
    <w:rsid w:val="00094F57"/>
    <w:rsid w:val="00095035"/>
    <w:rsid w:val="0009512F"/>
    <w:rsid w:val="0009529B"/>
    <w:rsid w:val="00095332"/>
    <w:rsid w:val="0009564F"/>
    <w:rsid w:val="0009572A"/>
    <w:rsid w:val="0009578C"/>
    <w:rsid w:val="00095850"/>
    <w:rsid w:val="00095907"/>
    <w:rsid w:val="00095A95"/>
    <w:rsid w:val="00095C30"/>
    <w:rsid w:val="00095CFA"/>
    <w:rsid w:val="00095E58"/>
    <w:rsid w:val="00095F6C"/>
    <w:rsid w:val="00095FDD"/>
    <w:rsid w:val="00096049"/>
    <w:rsid w:val="000961D9"/>
    <w:rsid w:val="000963D4"/>
    <w:rsid w:val="000966B3"/>
    <w:rsid w:val="000966E5"/>
    <w:rsid w:val="0009685C"/>
    <w:rsid w:val="00096878"/>
    <w:rsid w:val="000969AB"/>
    <w:rsid w:val="00096A20"/>
    <w:rsid w:val="00096AF3"/>
    <w:rsid w:val="00097005"/>
    <w:rsid w:val="00097159"/>
    <w:rsid w:val="0009716B"/>
    <w:rsid w:val="000971B0"/>
    <w:rsid w:val="00097272"/>
    <w:rsid w:val="000972CA"/>
    <w:rsid w:val="00097332"/>
    <w:rsid w:val="0009739F"/>
    <w:rsid w:val="000974CC"/>
    <w:rsid w:val="0009752D"/>
    <w:rsid w:val="000975B9"/>
    <w:rsid w:val="00097772"/>
    <w:rsid w:val="00097A3C"/>
    <w:rsid w:val="00097AC4"/>
    <w:rsid w:val="00097B86"/>
    <w:rsid w:val="00097E58"/>
    <w:rsid w:val="000A0033"/>
    <w:rsid w:val="000A046D"/>
    <w:rsid w:val="000A05C5"/>
    <w:rsid w:val="000A0809"/>
    <w:rsid w:val="000A0AE1"/>
    <w:rsid w:val="000A0B9B"/>
    <w:rsid w:val="000A0BB0"/>
    <w:rsid w:val="000A0BBC"/>
    <w:rsid w:val="000A0BEC"/>
    <w:rsid w:val="000A108B"/>
    <w:rsid w:val="000A127C"/>
    <w:rsid w:val="000A148B"/>
    <w:rsid w:val="000A15A8"/>
    <w:rsid w:val="000A15F4"/>
    <w:rsid w:val="000A1A78"/>
    <w:rsid w:val="000A1D54"/>
    <w:rsid w:val="000A1DB7"/>
    <w:rsid w:val="000A2056"/>
    <w:rsid w:val="000A2071"/>
    <w:rsid w:val="000A2282"/>
    <w:rsid w:val="000A23FB"/>
    <w:rsid w:val="000A26EC"/>
    <w:rsid w:val="000A27B2"/>
    <w:rsid w:val="000A2837"/>
    <w:rsid w:val="000A2A05"/>
    <w:rsid w:val="000A2A28"/>
    <w:rsid w:val="000A2BAF"/>
    <w:rsid w:val="000A2C25"/>
    <w:rsid w:val="000A2D2A"/>
    <w:rsid w:val="000A2DCE"/>
    <w:rsid w:val="000A3238"/>
    <w:rsid w:val="000A332E"/>
    <w:rsid w:val="000A3379"/>
    <w:rsid w:val="000A353D"/>
    <w:rsid w:val="000A35AD"/>
    <w:rsid w:val="000A35C5"/>
    <w:rsid w:val="000A3DC8"/>
    <w:rsid w:val="000A3F10"/>
    <w:rsid w:val="000A3F3A"/>
    <w:rsid w:val="000A3FE7"/>
    <w:rsid w:val="000A4142"/>
    <w:rsid w:val="000A4369"/>
    <w:rsid w:val="000A43B5"/>
    <w:rsid w:val="000A444D"/>
    <w:rsid w:val="000A46C5"/>
    <w:rsid w:val="000A4711"/>
    <w:rsid w:val="000A47CE"/>
    <w:rsid w:val="000A4912"/>
    <w:rsid w:val="000A4936"/>
    <w:rsid w:val="000A4A46"/>
    <w:rsid w:val="000A4B64"/>
    <w:rsid w:val="000A4B6C"/>
    <w:rsid w:val="000A4D48"/>
    <w:rsid w:val="000A4E79"/>
    <w:rsid w:val="000A528F"/>
    <w:rsid w:val="000A52F2"/>
    <w:rsid w:val="000A5624"/>
    <w:rsid w:val="000A57A2"/>
    <w:rsid w:val="000A5881"/>
    <w:rsid w:val="000A5936"/>
    <w:rsid w:val="000A5B49"/>
    <w:rsid w:val="000A5DF1"/>
    <w:rsid w:val="000A6169"/>
    <w:rsid w:val="000A644A"/>
    <w:rsid w:val="000A6567"/>
    <w:rsid w:val="000A659D"/>
    <w:rsid w:val="000A6633"/>
    <w:rsid w:val="000A667F"/>
    <w:rsid w:val="000A68AF"/>
    <w:rsid w:val="000A6C50"/>
    <w:rsid w:val="000A6D78"/>
    <w:rsid w:val="000A6DFE"/>
    <w:rsid w:val="000A7160"/>
    <w:rsid w:val="000A7221"/>
    <w:rsid w:val="000A72C4"/>
    <w:rsid w:val="000A733E"/>
    <w:rsid w:val="000A76B7"/>
    <w:rsid w:val="000A76F5"/>
    <w:rsid w:val="000A799C"/>
    <w:rsid w:val="000A7AD0"/>
    <w:rsid w:val="000A7BD4"/>
    <w:rsid w:val="000B00BE"/>
    <w:rsid w:val="000B0140"/>
    <w:rsid w:val="000B0159"/>
    <w:rsid w:val="000B01AD"/>
    <w:rsid w:val="000B073B"/>
    <w:rsid w:val="000B0752"/>
    <w:rsid w:val="000B0CDB"/>
    <w:rsid w:val="000B0E8B"/>
    <w:rsid w:val="000B1094"/>
    <w:rsid w:val="000B13BE"/>
    <w:rsid w:val="000B159E"/>
    <w:rsid w:val="000B160C"/>
    <w:rsid w:val="000B18D8"/>
    <w:rsid w:val="000B1928"/>
    <w:rsid w:val="000B1963"/>
    <w:rsid w:val="000B1992"/>
    <w:rsid w:val="000B199E"/>
    <w:rsid w:val="000B19C7"/>
    <w:rsid w:val="000B1A1F"/>
    <w:rsid w:val="000B1B42"/>
    <w:rsid w:val="000B1C4E"/>
    <w:rsid w:val="000B1FC3"/>
    <w:rsid w:val="000B2095"/>
    <w:rsid w:val="000B20F9"/>
    <w:rsid w:val="000B2232"/>
    <w:rsid w:val="000B2382"/>
    <w:rsid w:val="000B2426"/>
    <w:rsid w:val="000B2672"/>
    <w:rsid w:val="000B27CD"/>
    <w:rsid w:val="000B2B99"/>
    <w:rsid w:val="000B2FAC"/>
    <w:rsid w:val="000B3306"/>
    <w:rsid w:val="000B33B6"/>
    <w:rsid w:val="000B3485"/>
    <w:rsid w:val="000B35D4"/>
    <w:rsid w:val="000B35E2"/>
    <w:rsid w:val="000B3629"/>
    <w:rsid w:val="000B369F"/>
    <w:rsid w:val="000B3775"/>
    <w:rsid w:val="000B384E"/>
    <w:rsid w:val="000B386F"/>
    <w:rsid w:val="000B3BDD"/>
    <w:rsid w:val="000B3DE0"/>
    <w:rsid w:val="000B3DE5"/>
    <w:rsid w:val="000B40A0"/>
    <w:rsid w:val="000B4341"/>
    <w:rsid w:val="000B44BE"/>
    <w:rsid w:val="000B482A"/>
    <w:rsid w:val="000B49A9"/>
    <w:rsid w:val="000B49C2"/>
    <w:rsid w:val="000B4A28"/>
    <w:rsid w:val="000B4AF6"/>
    <w:rsid w:val="000B4C06"/>
    <w:rsid w:val="000B4C9A"/>
    <w:rsid w:val="000B4E82"/>
    <w:rsid w:val="000B4EC8"/>
    <w:rsid w:val="000B4F79"/>
    <w:rsid w:val="000B51A7"/>
    <w:rsid w:val="000B5252"/>
    <w:rsid w:val="000B5262"/>
    <w:rsid w:val="000B52B9"/>
    <w:rsid w:val="000B52E8"/>
    <w:rsid w:val="000B55EC"/>
    <w:rsid w:val="000B56AD"/>
    <w:rsid w:val="000B570B"/>
    <w:rsid w:val="000B57D7"/>
    <w:rsid w:val="000B599C"/>
    <w:rsid w:val="000B59BA"/>
    <w:rsid w:val="000B5B82"/>
    <w:rsid w:val="000B5DF9"/>
    <w:rsid w:val="000B5E84"/>
    <w:rsid w:val="000B5EB8"/>
    <w:rsid w:val="000B5EC9"/>
    <w:rsid w:val="000B660E"/>
    <w:rsid w:val="000B6BD0"/>
    <w:rsid w:val="000B6C02"/>
    <w:rsid w:val="000B6E3A"/>
    <w:rsid w:val="000B6ECD"/>
    <w:rsid w:val="000B6FC5"/>
    <w:rsid w:val="000B704A"/>
    <w:rsid w:val="000B7084"/>
    <w:rsid w:val="000B71E3"/>
    <w:rsid w:val="000B72FD"/>
    <w:rsid w:val="000B7335"/>
    <w:rsid w:val="000B745C"/>
    <w:rsid w:val="000B74C7"/>
    <w:rsid w:val="000B77D4"/>
    <w:rsid w:val="000B7AA6"/>
    <w:rsid w:val="000B7B25"/>
    <w:rsid w:val="000B7DCF"/>
    <w:rsid w:val="000B7F46"/>
    <w:rsid w:val="000C0114"/>
    <w:rsid w:val="000C01C1"/>
    <w:rsid w:val="000C01D9"/>
    <w:rsid w:val="000C0346"/>
    <w:rsid w:val="000C04A3"/>
    <w:rsid w:val="000C056D"/>
    <w:rsid w:val="000C0650"/>
    <w:rsid w:val="000C06BF"/>
    <w:rsid w:val="000C09A7"/>
    <w:rsid w:val="000C0A57"/>
    <w:rsid w:val="000C0EAD"/>
    <w:rsid w:val="000C0EC2"/>
    <w:rsid w:val="000C1008"/>
    <w:rsid w:val="000C104A"/>
    <w:rsid w:val="000C13EA"/>
    <w:rsid w:val="000C1623"/>
    <w:rsid w:val="000C187F"/>
    <w:rsid w:val="000C18BE"/>
    <w:rsid w:val="000C1AD9"/>
    <w:rsid w:val="000C1AEB"/>
    <w:rsid w:val="000C1B78"/>
    <w:rsid w:val="000C1C66"/>
    <w:rsid w:val="000C1CFC"/>
    <w:rsid w:val="000C1E51"/>
    <w:rsid w:val="000C1F2B"/>
    <w:rsid w:val="000C1F49"/>
    <w:rsid w:val="000C1F8B"/>
    <w:rsid w:val="000C201C"/>
    <w:rsid w:val="000C207D"/>
    <w:rsid w:val="000C20D5"/>
    <w:rsid w:val="000C2101"/>
    <w:rsid w:val="000C22B8"/>
    <w:rsid w:val="000C2378"/>
    <w:rsid w:val="000C24C5"/>
    <w:rsid w:val="000C285B"/>
    <w:rsid w:val="000C29BC"/>
    <w:rsid w:val="000C2A8F"/>
    <w:rsid w:val="000C2C13"/>
    <w:rsid w:val="000C2C84"/>
    <w:rsid w:val="000C2ECA"/>
    <w:rsid w:val="000C30D8"/>
    <w:rsid w:val="000C342F"/>
    <w:rsid w:val="000C34DF"/>
    <w:rsid w:val="000C35F9"/>
    <w:rsid w:val="000C380D"/>
    <w:rsid w:val="000C3F1B"/>
    <w:rsid w:val="000C3F66"/>
    <w:rsid w:val="000C4045"/>
    <w:rsid w:val="000C40FB"/>
    <w:rsid w:val="000C4110"/>
    <w:rsid w:val="000C44AD"/>
    <w:rsid w:val="000C46E9"/>
    <w:rsid w:val="000C490E"/>
    <w:rsid w:val="000C49B9"/>
    <w:rsid w:val="000C4BA4"/>
    <w:rsid w:val="000C4C6F"/>
    <w:rsid w:val="000C4CC3"/>
    <w:rsid w:val="000C4F37"/>
    <w:rsid w:val="000C5041"/>
    <w:rsid w:val="000C5063"/>
    <w:rsid w:val="000C542E"/>
    <w:rsid w:val="000C5473"/>
    <w:rsid w:val="000C54A1"/>
    <w:rsid w:val="000C564E"/>
    <w:rsid w:val="000C5765"/>
    <w:rsid w:val="000C5BC8"/>
    <w:rsid w:val="000C5DCC"/>
    <w:rsid w:val="000C5DFC"/>
    <w:rsid w:val="000C5E7F"/>
    <w:rsid w:val="000C603A"/>
    <w:rsid w:val="000C6046"/>
    <w:rsid w:val="000C60EC"/>
    <w:rsid w:val="000C60FA"/>
    <w:rsid w:val="000C61DB"/>
    <w:rsid w:val="000C6382"/>
    <w:rsid w:val="000C6392"/>
    <w:rsid w:val="000C63D1"/>
    <w:rsid w:val="000C653C"/>
    <w:rsid w:val="000C66B6"/>
    <w:rsid w:val="000C67D7"/>
    <w:rsid w:val="000C689F"/>
    <w:rsid w:val="000C6A37"/>
    <w:rsid w:val="000C6A3E"/>
    <w:rsid w:val="000C6BF3"/>
    <w:rsid w:val="000C6F16"/>
    <w:rsid w:val="000C6FB5"/>
    <w:rsid w:val="000C7251"/>
    <w:rsid w:val="000C726A"/>
    <w:rsid w:val="000C726C"/>
    <w:rsid w:val="000C72B9"/>
    <w:rsid w:val="000C74AE"/>
    <w:rsid w:val="000C74C4"/>
    <w:rsid w:val="000C755B"/>
    <w:rsid w:val="000C75D1"/>
    <w:rsid w:val="000C7754"/>
    <w:rsid w:val="000C785B"/>
    <w:rsid w:val="000C7886"/>
    <w:rsid w:val="000C7938"/>
    <w:rsid w:val="000C7952"/>
    <w:rsid w:val="000C7E8A"/>
    <w:rsid w:val="000C7EA2"/>
    <w:rsid w:val="000C7F1A"/>
    <w:rsid w:val="000D0060"/>
    <w:rsid w:val="000D0066"/>
    <w:rsid w:val="000D008B"/>
    <w:rsid w:val="000D00A5"/>
    <w:rsid w:val="000D0212"/>
    <w:rsid w:val="000D0256"/>
    <w:rsid w:val="000D02D1"/>
    <w:rsid w:val="000D07C6"/>
    <w:rsid w:val="000D07CD"/>
    <w:rsid w:val="000D08F8"/>
    <w:rsid w:val="000D0DB6"/>
    <w:rsid w:val="000D0ED6"/>
    <w:rsid w:val="000D12D8"/>
    <w:rsid w:val="000D1553"/>
    <w:rsid w:val="000D1868"/>
    <w:rsid w:val="000D1A1D"/>
    <w:rsid w:val="000D1AFB"/>
    <w:rsid w:val="000D1B5D"/>
    <w:rsid w:val="000D1CDC"/>
    <w:rsid w:val="000D1D2D"/>
    <w:rsid w:val="000D1E48"/>
    <w:rsid w:val="000D1EC0"/>
    <w:rsid w:val="000D1F1C"/>
    <w:rsid w:val="000D1FEF"/>
    <w:rsid w:val="000D2015"/>
    <w:rsid w:val="000D22F1"/>
    <w:rsid w:val="000D23C2"/>
    <w:rsid w:val="000D24D4"/>
    <w:rsid w:val="000D255E"/>
    <w:rsid w:val="000D25AA"/>
    <w:rsid w:val="000D2769"/>
    <w:rsid w:val="000D27CB"/>
    <w:rsid w:val="000D28BD"/>
    <w:rsid w:val="000D29A7"/>
    <w:rsid w:val="000D29AA"/>
    <w:rsid w:val="000D2A0B"/>
    <w:rsid w:val="000D2A1F"/>
    <w:rsid w:val="000D2C10"/>
    <w:rsid w:val="000D369B"/>
    <w:rsid w:val="000D38B1"/>
    <w:rsid w:val="000D39A2"/>
    <w:rsid w:val="000D3A00"/>
    <w:rsid w:val="000D3CF7"/>
    <w:rsid w:val="000D3D13"/>
    <w:rsid w:val="000D3D22"/>
    <w:rsid w:val="000D3DC5"/>
    <w:rsid w:val="000D3E64"/>
    <w:rsid w:val="000D3ED7"/>
    <w:rsid w:val="000D3F28"/>
    <w:rsid w:val="000D40FA"/>
    <w:rsid w:val="000D4258"/>
    <w:rsid w:val="000D4264"/>
    <w:rsid w:val="000D447F"/>
    <w:rsid w:val="000D4631"/>
    <w:rsid w:val="000D4967"/>
    <w:rsid w:val="000D4B96"/>
    <w:rsid w:val="000D4CB3"/>
    <w:rsid w:val="000D4F79"/>
    <w:rsid w:val="000D4FED"/>
    <w:rsid w:val="000D50DD"/>
    <w:rsid w:val="000D5240"/>
    <w:rsid w:val="000D56E0"/>
    <w:rsid w:val="000D592B"/>
    <w:rsid w:val="000D5C77"/>
    <w:rsid w:val="000D5DE8"/>
    <w:rsid w:val="000D5E8B"/>
    <w:rsid w:val="000D6118"/>
    <w:rsid w:val="000D6458"/>
    <w:rsid w:val="000D6495"/>
    <w:rsid w:val="000D67DB"/>
    <w:rsid w:val="000D6C45"/>
    <w:rsid w:val="000D6E09"/>
    <w:rsid w:val="000D6E38"/>
    <w:rsid w:val="000D6FD0"/>
    <w:rsid w:val="000D7001"/>
    <w:rsid w:val="000D71ED"/>
    <w:rsid w:val="000D74B4"/>
    <w:rsid w:val="000D7582"/>
    <w:rsid w:val="000D76DB"/>
    <w:rsid w:val="000D7CD1"/>
    <w:rsid w:val="000D7E02"/>
    <w:rsid w:val="000D7F3B"/>
    <w:rsid w:val="000E0309"/>
    <w:rsid w:val="000E0403"/>
    <w:rsid w:val="000E0527"/>
    <w:rsid w:val="000E0779"/>
    <w:rsid w:val="000E07CC"/>
    <w:rsid w:val="000E0A6D"/>
    <w:rsid w:val="000E0B11"/>
    <w:rsid w:val="000E0C1B"/>
    <w:rsid w:val="000E0FD5"/>
    <w:rsid w:val="000E10B6"/>
    <w:rsid w:val="000E116F"/>
    <w:rsid w:val="000E12FD"/>
    <w:rsid w:val="000E138C"/>
    <w:rsid w:val="000E13AB"/>
    <w:rsid w:val="000E15FB"/>
    <w:rsid w:val="000E167F"/>
    <w:rsid w:val="000E16D7"/>
    <w:rsid w:val="000E170B"/>
    <w:rsid w:val="000E178B"/>
    <w:rsid w:val="000E19A2"/>
    <w:rsid w:val="000E19B7"/>
    <w:rsid w:val="000E1B62"/>
    <w:rsid w:val="000E1DD5"/>
    <w:rsid w:val="000E1F3F"/>
    <w:rsid w:val="000E2083"/>
    <w:rsid w:val="000E2240"/>
    <w:rsid w:val="000E22B8"/>
    <w:rsid w:val="000E22E0"/>
    <w:rsid w:val="000E2408"/>
    <w:rsid w:val="000E26A1"/>
    <w:rsid w:val="000E28F8"/>
    <w:rsid w:val="000E2A28"/>
    <w:rsid w:val="000E2A63"/>
    <w:rsid w:val="000E2BB2"/>
    <w:rsid w:val="000E2D91"/>
    <w:rsid w:val="000E2E70"/>
    <w:rsid w:val="000E2ECF"/>
    <w:rsid w:val="000E2FB9"/>
    <w:rsid w:val="000E2FD9"/>
    <w:rsid w:val="000E2FE7"/>
    <w:rsid w:val="000E312E"/>
    <w:rsid w:val="000E31FE"/>
    <w:rsid w:val="000E3350"/>
    <w:rsid w:val="000E371A"/>
    <w:rsid w:val="000E37C9"/>
    <w:rsid w:val="000E3CB9"/>
    <w:rsid w:val="000E3CE4"/>
    <w:rsid w:val="000E3D57"/>
    <w:rsid w:val="000E3E5F"/>
    <w:rsid w:val="000E3E69"/>
    <w:rsid w:val="000E3EA9"/>
    <w:rsid w:val="000E4069"/>
    <w:rsid w:val="000E4101"/>
    <w:rsid w:val="000E414D"/>
    <w:rsid w:val="000E4597"/>
    <w:rsid w:val="000E46E6"/>
    <w:rsid w:val="000E4705"/>
    <w:rsid w:val="000E4974"/>
    <w:rsid w:val="000E4A64"/>
    <w:rsid w:val="000E4B06"/>
    <w:rsid w:val="000E4F8D"/>
    <w:rsid w:val="000E4FEA"/>
    <w:rsid w:val="000E51D4"/>
    <w:rsid w:val="000E51E4"/>
    <w:rsid w:val="000E53B0"/>
    <w:rsid w:val="000E5C55"/>
    <w:rsid w:val="000E5E15"/>
    <w:rsid w:val="000E5ECE"/>
    <w:rsid w:val="000E629C"/>
    <w:rsid w:val="000E633B"/>
    <w:rsid w:val="000E6429"/>
    <w:rsid w:val="000E6535"/>
    <w:rsid w:val="000E6546"/>
    <w:rsid w:val="000E6749"/>
    <w:rsid w:val="000E6BD9"/>
    <w:rsid w:val="000E6D9D"/>
    <w:rsid w:val="000E6DCF"/>
    <w:rsid w:val="000E71F4"/>
    <w:rsid w:val="000E7432"/>
    <w:rsid w:val="000E75DE"/>
    <w:rsid w:val="000E76DD"/>
    <w:rsid w:val="000E7822"/>
    <w:rsid w:val="000E7A92"/>
    <w:rsid w:val="000E7D1E"/>
    <w:rsid w:val="000E7D9A"/>
    <w:rsid w:val="000E7E48"/>
    <w:rsid w:val="000E7EA6"/>
    <w:rsid w:val="000F0277"/>
    <w:rsid w:val="000F03F3"/>
    <w:rsid w:val="000F0740"/>
    <w:rsid w:val="000F08BC"/>
    <w:rsid w:val="000F0A06"/>
    <w:rsid w:val="000F0B4E"/>
    <w:rsid w:val="000F0D14"/>
    <w:rsid w:val="000F0FC9"/>
    <w:rsid w:val="000F12B2"/>
    <w:rsid w:val="000F1820"/>
    <w:rsid w:val="000F1858"/>
    <w:rsid w:val="000F1AB5"/>
    <w:rsid w:val="000F1AE6"/>
    <w:rsid w:val="000F1B30"/>
    <w:rsid w:val="000F1EB8"/>
    <w:rsid w:val="000F1F54"/>
    <w:rsid w:val="000F2094"/>
    <w:rsid w:val="000F2595"/>
    <w:rsid w:val="000F25EB"/>
    <w:rsid w:val="000F2707"/>
    <w:rsid w:val="000F28AB"/>
    <w:rsid w:val="000F2AB7"/>
    <w:rsid w:val="000F2B4F"/>
    <w:rsid w:val="000F2C60"/>
    <w:rsid w:val="000F2D94"/>
    <w:rsid w:val="000F2F43"/>
    <w:rsid w:val="000F31CF"/>
    <w:rsid w:val="000F3296"/>
    <w:rsid w:val="000F3477"/>
    <w:rsid w:val="000F3619"/>
    <w:rsid w:val="000F368E"/>
    <w:rsid w:val="000F371A"/>
    <w:rsid w:val="000F37FA"/>
    <w:rsid w:val="000F3841"/>
    <w:rsid w:val="000F3AD0"/>
    <w:rsid w:val="000F3C44"/>
    <w:rsid w:val="000F3E2F"/>
    <w:rsid w:val="000F3F48"/>
    <w:rsid w:val="000F4119"/>
    <w:rsid w:val="000F4124"/>
    <w:rsid w:val="000F4381"/>
    <w:rsid w:val="000F45F9"/>
    <w:rsid w:val="000F4991"/>
    <w:rsid w:val="000F4A3B"/>
    <w:rsid w:val="000F4B8A"/>
    <w:rsid w:val="000F4B96"/>
    <w:rsid w:val="000F4C99"/>
    <w:rsid w:val="000F4D13"/>
    <w:rsid w:val="000F4DAB"/>
    <w:rsid w:val="000F4F94"/>
    <w:rsid w:val="000F5010"/>
    <w:rsid w:val="000F53A0"/>
    <w:rsid w:val="000F54A9"/>
    <w:rsid w:val="000F5685"/>
    <w:rsid w:val="000F5759"/>
    <w:rsid w:val="000F5777"/>
    <w:rsid w:val="000F57E5"/>
    <w:rsid w:val="000F58A0"/>
    <w:rsid w:val="000F5C6E"/>
    <w:rsid w:val="000F5DC7"/>
    <w:rsid w:val="000F5FDC"/>
    <w:rsid w:val="000F6091"/>
    <w:rsid w:val="000F61E3"/>
    <w:rsid w:val="000F6464"/>
    <w:rsid w:val="000F65A0"/>
    <w:rsid w:val="000F6602"/>
    <w:rsid w:val="000F6796"/>
    <w:rsid w:val="000F67E7"/>
    <w:rsid w:val="000F6F02"/>
    <w:rsid w:val="000F6F99"/>
    <w:rsid w:val="000F7021"/>
    <w:rsid w:val="000F719F"/>
    <w:rsid w:val="000F74FB"/>
    <w:rsid w:val="000F756A"/>
    <w:rsid w:val="000F75DD"/>
    <w:rsid w:val="000F761D"/>
    <w:rsid w:val="000F76F7"/>
    <w:rsid w:val="000F781E"/>
    <w:rsid w:val="000F78C3"/>
    <w:rsid w:val="000F7A0F"/>
    <w:rsid w:val="000F7AD7"/>
    <w:rsid w:val="000F7C40"/>
    <w:rsid w:val="000F7DE2"/>
    <w:rsid w:val="00100345"/>
    <w:rsid w:val="001004D3"/>
    <w:rsid w:val="001006B6"/>
    <w:rsid w:val="001006FC"/>
    <w:rsid w:val="0010074F"/>
    <w:rsid w:val="0010099A"/>
    <w:rsid w:val="001009FD"/>
    <w:rsid w:val="00100B21"/>
    <w:rsid w:val="00100C16"/>
    <w:rsid w:val="00100CEE"/>
    <w:rsid w:val="00100D6F"/>
    <w:rsid w:val="00101017"/>
    <w:rsid w:val="00101057"/>
    <w:rsid w:val="00101108"/>
    <w:rsid w:val="0010110B"/>
    <w:rsid w:val="00101147"/>
    <w:rsid w:val="001011D7"/>
    <w:rsid w:val="00101409"/>
    <w:rsid w:val="0010173B"/>
    <w:rsid w:val="0010185C"/>
    <w:rsid w:val="00101B87"/>
    <w:rsid w:val="00101C82"/>
    <w:rsid w:val="00101CC6"/>
    <w:rsid w:val="00101D57"/>
    <w:rsid w:val="001020B6"/>
    <w:rsid w:val="00102104"/>
    <w:rsid w:val="001027CF"/>
    <w:rsid w:val="00102973"/>
    <w:rsid w:val="00102D28"/>
    <w:rsid w:val="00102DD2"/>
    <w:rsid w:val="00102DED"/>
    <w:rsid w:val="00102E2F"/>
    <w:rsid w:val="00102EF3"/>
    <w:rsid w:val="0010318A"/>
    <w:rsid w:val="001031F8"/>
    <w:rsid w:val="00103239"/>
    <w:rsid w:val="00103356"/>
    <w:rsid w:val="001033A3"/>
    <w:rsid w:val="001035EB"/>
    <w:rsid w:val="00103731"/>
    <w:rsid w:val="0010377B"/>
    <w:rsid w:val="001037A5"/>
    <w:rsid w:val="00103C2D"/>
    <w:rsid w:val="00103C45"/>
    <w:rsid w:val="001040DB"/>
    <w:rsid w:val="0010431C"/>
    <w:rsid w:val="001043E3"/>
    <w:rsid w:val="0010469B"/>
    <w:rsid w:val="001047B5"/>
    <w:rsid w:val="001047F7"/>
    <w:rsid w:val="001048E3"/>
    <w:rsid w:val="00104A40"/>
    <w:rsid w:val="00104AC0"/>
    <w:rsid w:val="00104AE7"/>
    <w:rsid w:val="00104BCB"/>
    <w:rsid w:val="00104E23"/>
    <w:rsid w:val="00105179"/>
    <w:rsid w:val="00105279"/>
    <w:rsid w:val="001053FA"/>
    <w:rsid w:val="0010559E"/>
    <w:rsid w:val="001058A1"/>
    <w:rsid w:val="001059A0"/>
    <w:rsid w:val="001059B3"/>
    <w:rsid w:val="00105A34"/>
    <w:rsid w:val="00105C3B"/>
    <w:rsid w:val="00105EB5"/>
    <w:rsid w:val="00105F75"/>
    <w:rsid w:val="00105FE1"/>
    <w:rsid w:val="0010649D"/>
    <w:rsid w:val="00106AA3"/>
    <w:rsid w:val="00106EBF"/>
    <w:rsid w:val="00106F3A"/>
    <w:rsid w:val="00107197"/>
    <w:rsid w:val="001072B1"/>
    <w:rsid w:val="0010744D"/>
    <w:rsid w:val="00107514"/>
    <w:rsid w:val="001075CC"/>
    <w:rsid w:val="0010784F"/>
    <w:rsid w:val="001079EE"/>
    <w:rsid w:val="00107C31"/>
    <w:rsid w:val="00107E01"/>
    <w:rsid w:val="00107E87"/>
    <w:rsid w:val="00107F58"/>
    <w:rsid w:val="001100B8"/>
    <w:rsid w:val="001100ED"/>
    <w:rsid w:val="0011021A"/>
    <w:rsid w:val="00110483"/>
    <w:rsid w:val="001104D1"/>
    <w:rsid w:val="00110609"/>
    <w:rsid w:val="00110833"/>
    <w:rsid w:val="0011091F"/>
    <w:rsid w:val="00110936"/>
    <w:rsid w:val="00110B45"/>
    <w:rsid w:val="00110C49"/>
    <w:rsid w:val="00110E12"/>
    <w:rsid w:val="00110F68"/>
    <w:rsid w:val="00110FE4"/>
    <w:rsid w:val="00110FF4"/>
    <w:rsid w:val="001112B8"/>
    <w:rsid w:val="00111423"/>
    <w:rsid w:val="00111453"/>
    <w:rsid w:val="0011148F"/>
    <w:rsid w:val="0011149D"/>
    <w:rsid w:val="00111627"/>
    <w:rsid w:val="00111778"/>
    <w:rsid w:val="0011190E"/>
    <w:rsid w:val="00111A30"/>
    <w:rsid w:val="00111ABB"/>
    <w:rsid w:val="00111AF9"/>
    <w:rsid w:val="00111CBC"/>
    <w:rsid w:val="00111F7F"/>
    <w:rsid w:val="00111FF5"/>
    <w:rsid w:val="0011202E"/>
    <w:rsid w:val="001122DD"/>
    <w:rsid w:val="00112321"/>
    <w:rsid w:val="001123E6"/>
    <w:rsid w:val="0011263C"/>
    <w:rsid w:val="001126D7"/>
    <w:rsid w:val="00112763"/>
    <w:rsid w:val="00112A37"/>
    <w:rsid w:val="00112BB8"/>
    <w:rsid w:val="00112BC3"/>
    <w:rsid w:val="00112BDC"/>
    <w:rsid w:val="00112C31"/>
    <w:rsid w:val="00112F3C"/>
    <w:rsid w:val="00112F3F"/>
    <w:rsid w:val="001130EA"/>
    <w:rsid w:val="00113187"/>
    <w:rsid w:val="00113236"/>
    <w:rsid w:val="00113257"/>
    <w:rsid w:val="001132E1"/>
    <w:rsid w:val="001132F5"/>
    <w:rsid w:val="00113485"/>
    <w:rsid w:val="0011349E"/>
    <w:rsid w:val="00113595"/>
    <w:rsid w:val="001135BC"/>
    <w:rsid w:val="00113644"/>
    <w:rsid w:val="001137D9"/>
    <w:rsid w:val="001139BA"/>
    <w:rsid w:val="00113B2A"/>
    <w:rsid w:val="00113BFC"/>
    <w:rsid w:val="00113D55"/>
    <w:rsid w:val="00113E6D"/>
    <w:rsid w:val="00113EFA"/>
    <w:rsid w:val="001140A9"/>
    <w:rsid w:val="00114176"/>
    <w:rsid w:val="0011433F"/>
    <w:rsid w:val="00114385"/>
    <w:rsid w:val="00114468"/>
    <w:rsid w:val="0011466E"/>
    <w:rsid w:val="00114A05"/>
    <w:rsid w:val="00114A0E"/>
    <w:rsid w:val="00114AA5"/>
    <w:rsid w:val="00114C06"/>
    <w:rsid w:val="00114CFB"/>
    <w:rsid w:val="00114D2E"/>
    <w:rsid w:val="00114FBB"/>
    <w:rsid w:val="0011509C"/>
    <w:rsid w:val="00115176"/>
    <w:rsid w:val="0011518C"/>
    <w:rsid w:val="001156F8"/>
    <w:rsid w:val="0011595B"/>
    <w:rsid w:val="00115ABB"/>
    <w:rsid w:val="00115C81"/>
    <w:rsid w:val="00115D63"/>
    <w:rsid w:val="00115E3D"/>
    <w:rsid w:val="00115F10"/>
    <w:rsid w:val="00116035"/>
    <w:rsid w:val="001162CB"/>
    <w:rsid w:val="00116331"/>
    <w:rsid w:val="0011635F"/>
    <w:rsid w:val="001164F6"/>
    <w:rsid w:val="00116853"/>
    <w:rsid w:val="0011694E"/>
    <w:rsid w:val="00116953"/>
    <w:rsid w:val="00116978"/>
    <w:rsid w:val="001169D8"/>
    <w:rsid w:val="00116B74"/>
    <w:rsid w:val="00116DAB"/>
    <w:rsid w:val="00116EE9"/>
    <w:rsid w:val="00116F92"/>
    <w:rsid w:val="001170A8"/>
    <w:rsid w:val="001174FA"/>
    <w:rsid w:val="00117503"/>
    <w:rsid w:val="001176A8"/>
    <w:rsid w:val="001178CF"/>
    <w:rsid w:val="001179FD"/>
    <w:rsid w:val="00117A3F"/>
    <w:rsid w:val="00117A77"/>
    <w:rsid w:val="00117C61"/>
    <w:rsid w:val="00117E06"/>
    <w:rsid w:val="00117EB6"/>
    <w:rsid w:val="001200DC"/>
    <w:rsid w:val="0012013E"/>
    <w:rsid w:val="00120508"/>
    <w:rsid w:val="00120A14"/>
    <w:rsid w:val="00121278"/>
    <w:rsid w:val="001212B0"/>
    <w:rsid w:val="00121403"/>
    <w:rsid w:val="00121449"/>
    <w:rsid w:val="0012147C"/>
    <w:rsid w:val="0012149D"/>
    <w:rsid w:val="00121553"/>
    <w:rsid w:val="00121612"/>
    <w:rsid w:val="001216CD"/>
    <w:rsid w:val="0012174A"/>
    <w:rsid w:val="001218B1"/>
    <w:rsid w:val="00121A2D"/>
    <w:rsid w:val="00121EDC"/>
    <w:rsid w:val="00122159"/>
    <w:rsid w:val="00122487"/>
    <w:rsid w:val="00122625"/>
    <w:rsid w:val="001226B5"/>
    <w:rsid w:val="00122790"/>
    <w:rsid w:val="001227FF"/>
    <w:rsid w:val="001229AD"/>
    <w:rsid w:val="00122A55"/>
    <w:rsid w:val="00122C3B"/>
    <w:rsid w:val="00122DBB"/>
    <w:rsid w:val="00122EEA"/>
    <w:rsid w:val="00122FD2"/>
    <w:rsid w:val="00123480"/>
    <w:rsid w:val="0012352A"/>
    <w:rsid w:val="0012371E"/>
    <w:rsid w:val="0012391F"/>
    <w:rsid w:val="001239A6"/>
    <w:rsid w:val="00123C6D"/>
    <w:rsid w:val="00123DD8"/>
    <w:rsid w:val="00123E22"/>
    <w:rsid w:val="00123E64"/>
    <w:rsid w:val="00123EA2"/>
    <w:rsid w:val="00123F6F"/>
    <w:rsid w:val="00123FAF"/>
    <w:rsid w:val="00124093"/>
    <w:rsid w:val="001240F5"/>
    <w:rsid w:val="00124311"/>
    <w:rsid w:val="0012444D"/>
    <w:rsid w:val="00124657"/>
    <w:rsid w:val="001247C0"/>
    <w:rsid w:val="0012497F"/>
    <w:rsid w:val="00124B63"/>
    <w:rsid w:val="00124BC1"/>
    <w:rsid w:val="00124C68"/>
    <w:rsid w:val="0012521E"/>
    <w:rsid w:val="001253B0"/>
    <w:rsid w:val="00125447"/>
    <w:rsid w:val="00125811"/>
    <w:rsid w:val="00125B24"/>
    <w:rsid w:val="00125CB2"/>
    <w:rsid w:val="00126215"/>
    <w:rsid w:val="001263C5"/>
    <w:rsid w:val="00126AC0"/>
    <w:rsid w:val="00126B62"/>
    <w:rsid w:val="00126C91"/>
    <w:rsid w:val="00126D46"/>
    <w:rsid w:val="00126F71"/>
    <w:rsid w:val="0012713A"/>
    <w:rsid w:val="00127453"/>
    <w:rsid w:val="00127535"/>
    <w:rsid w:val="0012770E"/>
    <w:rsid w:val="00127741"/>
    <w:rsid w:val="00127758"/>
    <w:rsid w:val="001277B3"/>
    <w:rsid w:val="00127D07"/>
    <w:rsid w:val="00127E8A"/>
    <w:rsid w:val="00127FD0"/>
    <w:rsid w:val="00127FF9"/>
    <w:rsid w:val="00130089"/>
    <w:rsid w:val="001300CB"/>
    <w:rsid w:val="00130140"/>
    <w:rsid w:val="001301A5"/>
    <w:rsid w:val="00130337"/>
    <w:rsid w:val="00130352"/>
    <w:rsid w:val="001303A2"/>
    <w:rsid w:val="00130539"/>
    <w:rsid w:val="0013056F"/>
    <w:rsid w:val="00130610"/>
    <w:rsid w:val="00130836"/>
    <w:rsid w:val="0013092F"/>
    <w:rsid w:val="0013094E"/>
    <w:rsid w:val="00131029"/>
    <w:rsid w:val="001310A4"/>
    <w:rsid w:val="0013117E"/>
    <w:rsid w:val="001318EC"/>
    <w:rsid w:val="00131A25"/>
    <w:rsid w:val="00131A4F"/>
    <w:rsid w:val="00131C2B"/>
    <w:rsid w:val="00131D42"/>
    <w:rsid w:val="00132223"/>
    <w:rsid w:val="00132292"/>
    <w:rsid w:val="0013244D"/>
    <w:rsid w:val="001325CA"/>
    <w:rsid w:val="00132784"/>
    <w:rsid w:val="001328A1"/>
    <w:rsid w:val="00132ABD"/>
    <w:rsid w:val="00132BF3"/>
    <w:rsid w:val="00132C18"/>
    <w:rsid w:val="001330AC"/>
    <w:rsid w:val="0013324F"/>
    <w:rsid w:val="001333F2"/>
    <w:rsid w:val="00133680"/>
    <w:rsid w:val="0013389D"/>
    <w:rsid w:val="00133903"/>
    <w:rsid w:val="00133B0B"/>
    <w:rsid w:val="00133BB8"/>
    <w:rsid w:val="00133BBB"/>
    <w:rsid w:val="00133C2F"/>
    <w:rsid w:val="00133CE0"/>
    <w:rsid w:val="00133D93"/>
    <w:rsid w:val="001340AA"/>
    <w:rsid w:val="0013458B"/>
    <w:rsid w:val="00134B16"/>
    <w:rsid w:val="00134B6E"/>
    <w:rsid w:val="00134C7D"/>
    <w:rsid w:val="00134E25"/>
    <w:rsid w:val="00134FEE"/>
    <w:rsid w:val="0013512E"/>
    <w:rsid w:val="001351A8"/>
    <w:rsid w:val="001351AA"/>
    <w:rsid w:val="001353F2"/>
    <w:rsid w:val="001354CC"/>
    <w:rsid w:val="00135557"/>
    <w:rsid w:val="00135587"/>
    <w:rsid w:val="001355E6"/>
    <w:rsid w:val="0013569C"/>
    <w:rsid w:val="0013572C"/>
    <w:rsid w:val="00135988"/>
    <w:rsid w:val="00135A0E"/>
    <w:rsid w:val="00135CDE"/>
    <w:rsid w:val="00135E8A"/>
    <w:rsid w:val="00135EAD"/>
    <w:rsid w:val="00135FEF"/>
    <w:rsid w:val="001361FE"/>
    <w:rsid w:val="001365B0"/>
    <w:rsid w:val="00136702"/>
    <w:rsid w:val="0013686A"/>
    <w:rsid w:val="00136893"/>
    <w:rsid w:val="001368C1"/>
    <w:rsid w:val="0013698F"/>
    <w:rsid w:val="00136BF4"/>
    <w:rsid w:val="00136C12"/>
    <w:rsid w:val="00136CCF"/>
    <w:rsid w:val="00136DCE"/>
    <w:rsid w:val="00136F12"/>
    <w:rsid w:val="00137061"/>
    <w:rsid w:val="001371AE"/>
    <w:rsid w:val="0013730C"/>
    <w:rsid w:val="0013744E"/>
    <w:rsid w:val="00137601"/>
    <w:rsid w:val="00137648"/>
    <w:rsid w:val="001377F2"/>
    <w:rsid w:val="00137882"/>
    <w:rsid w:val="00137965"/>
    <w:rsid w:val="00137A49"/>
    <w:rsid w:val="00137C6C"/>
    <w:rsid w:val="00137DCC"/>
    <w:rsid w:val="00137DD5"/>
    <w:rsid w:val="00137F53"/>
    <w:rsid w:val="00140145"/>
    <w:rsid w:val="001401E6"/>
    <w:rsid w:val="0014042C"/>
    <w:rsid w:val="00140468"/>
    <w:rsid w:val="001408C1"/>
    <w:rsid w:val="001409C2"/>
    <w:rsid w:val="00140A3C"/>
    <w:rsid w:val="00140ED6"/>
    <w:rsid w:val="00140F04"/>
    <w:rsid w:val="00141100"/>
    <w:rsid w:val="0014113A"/>
    <w:rsid w:val="001411FD"/>
    <w:rsid w:val="00141367"/>
    <w:rsid w:val="00141584"/>
    <w:rsid w:val="0014172D"/>
    <w:rsid w:val="0014185A"/>
    <w:rsid w:val="00141963"/>
    <w:rsid w:val="0014196C"/>
    <w:rsid w:val="00141B6B"/>
    <w:rsid w:val="00141C09"/>
    <w:rsid w:val="00141D44"/>
    <w:rsid w:val="00141F0F"/>
    <w:rsid w:val="00141F57"/>
    <w:rsid w:val="00142144"/>
    <w:rsid w:val="00142280"/>
    <w:rsid w:val="0014244A"/>
    <w:rsid w:val="0014251E"/>
    <w:rsid w:val="001425E6"/>
    <w:rsid w:val="00142930"/>
    <w:rsid w:val="00142983"/>
    <w:rsid w:val="00142986"/>
    <w:rsid w:val="00142A45"/>
    <w:rsid w:val="00142C21"/>
    <w:rsid w:val="00142F04"/>
    <w:rsid w:val="00143023"/>
    <w:rsid w:val="001430BF"/>
    <w:rsid w:val="0014321F"/>
    <w:rsid w:val="001433CA"/>
    <w:rsid w:val="001433E6"/>
    <w:rsid w:val="001433FF"/>
    <w:rsid w:val="00143544"/>
    <w:rsid w:val="00143677"/>
    <w:rsid w:val="001436BE"/>
    <w:rsid w:val="001437CC"/>
    <w:rsid w:val="00143867"/>
    <w:rsid w:val="0014388E"/>
    <w:rsid w:val="00143909"/>
    <w:rsid w:val="0014396D"/>
    <w:rsid w:val="00143E51"/>
    <w:rsid w:val="00143F23"/>
    <w:rsid w:val="00143F33"/>
    <w:rsid w:val="00143F5A"/>
    <w:rsid w:val="00143FA1"/>
    <w:rsid w:val="001440F8"/>
    <w:rsid w:val="00144177"/>
    <w:rsid w:val="00144205"/>
    <w:rsid w:val="00144368"/>
    <w:rsid w:val="001443FA"/>
    <w:rsid w:val="00144638"/>
    <w:rsid w:val="00144B4F"/>
    <w:rsid w:val="00144C52"/>
    <w:rsid w:val="00144CDD"/>
    <w:rsid w:val="00144FFA"/>
    <w:rsid w:val="0014531C"/>
    <w:rsid w:val="00145B17"/>
    <w:rsid w:val="00145BF0"/>
    <w:rsid w:val="00145C4C"/>
    <w:rsid w:val="00145C65"/>
    <w:rsid w:val="00145DFE"/>
    <w:rsid w:val="00145EDE"/>
    <w:rsid w:val="00145F6B"/>
    <w:rsid w:val="001463EA"/>
    <w:rsid w:val="00146572"/>
    <w:rsid w:val="001468AF"/>
    <w:rsid w:val="001469D1"/>
    <w:rsid w:val="00146AFA"/>
    <w:rsid w:val="00146BA2"/>
    <w:rsid w:val="00146C90"/>
    <w:rsid w:val="00146E65"/>
    <w:rsid w:val="00146EFD"/>
    <w:rsid w:val="00147037"/>
    <w:rsid w:val="001471B4"/>
    <w:rsid w:val="001471F0"/>
    <w:rsid w:val="0014737E"/>
    <w:rsid w:val="001473F6"/>
    <w:rsid w:val="001475C1"/>
    <w:rsid w:val="00147695"/>
    <w:rsid w:val="001476A2"/>
    <w:rsid w:val="001477DD"/>
    <w:rsid w:val="00147844"/>
    <w:rsid w:val="00147A52"/>
    <w:rsid w:val="00147A8F"/>
    <w:rsid w:val="00147CE8"/>
    <w:rsid w:val="00147D5B"/>
    <w:rsid w:val="00147DDB"/>
    <w:rsid w:val="00147E1B"/>
    <w:rsid w:val="00147F4F"/>
    <w:rsid w:val="00147F78"/>
    <w:rsid w:val="0015020D"/>
    <w:rsid w:val="00150300"/>
    <w:rsid w:val="0015054E"/>
    <w:rsid w:val="0015063C"/>
    <w:rsid w:val="00150658"/>
    <w:rsid w:val="00150766"/>
    <w:rsid w:val="0015081B"/>
    <w:rsid w:val="00150A24"/>
    <w:rsid w:val="00150B6C"/>
    <w:rsid w:val="00150CB2"/>
    <w:rsid w:val="00150DC0"/>
    <w:rsid w:val="00150E3D"/>
    <w:rsid w:val="00150E9F"/>
    <w:rsid w:val="00150F34"/>
    <w:rsid w:val="00150F91"/>
    <w:rsid w:val="00151100"/>
    <w:rsid w:val="001511C0"/>
    <w:rsid w:val="001511FF"/>
    <w:rsid w:val="001512D3"/>
    <w:rsid w:val="00151360"/>
    <w:rsid w:val="00151496"/>
    <w:rsid w:val="0015149A"/>
    <w:rsid w:val="0015149C"/>
    <w:rsid w:val="001515FF"/>
    <w:rsid w:val="00151624"/>
    <w:rsid w:val="001517A9"/>
    <w:rsid w:val="001519CE"/>
    <w:rsid w:val="00151B08"/>
    <w:rsid w:val="00151B1A"/>
    <w:rsid w:val="00151F75"/>
    <w:rsid w:val="0015209E"/>
    <w:rsid w:val="001520BB"/>
    <w:rsid w:val="0015237E"/>
    <w:rsid w:val="0015255F"/>
    <w:rsid w:val="00152642"/>
    <w:rsid w:val="00152792"/>
    <w:rsid w:val="001528C1"/>
    <w:rsid w:val="00152B6C"/>
    <w:rsid w:val="00152CEA"/>
    <w:rsid w:val="00152D77"/>
    <w:rsid w:val="00152DF2"/>
    <w:rsid w:val="00152EDE"/>
    <w:rsid w:val="00152FE8"/>
    <w:rsid w:val="001530CD"/>
    <w:rsid w:val="00153123"/>
    <w:rsid w:val="00153416"/>
    <w:rsid w:val="00153658"/>
    <w:rsid w:val="00153A36"/>
    <w:rsid w:val="00153BEE"/>
    <w:rsid w:val="00153C4C"/>
    <w:rsid w:val="00153C8E"/>
    <w:rsid w:val="00153F9C"/>
    <w:rsid w:val="00154086"/>
    <w:rsid w:val="00154121"/>
    <w:rsid w:val="00154636"/>
    <w:rsid w:val="0015496B"/>
    <w:rsid w:val="00154AB5"/>
    <w:rsid w:val="00154BAB"/>
    <w:rsid w:val="00154C9A"/>
    <w:rsid w:val="00154CC4"/>
    <w:rsid w:val="00154D80"/>
    <w:rsid w:val="00154FAE"/>
    <w:rsid w:val="0015500E"/>
    <w:rsid w:val="001551B0"/>
    <w:rsid w:val="001553E8"/>
    <w:rsid w:val="00155405"/>
    <w:rsid w:val="00155671"/>
    <w:rsid w:val="001557A6"/>
    <w:rsid w:val="0015599F"/>
    <w:rsid w:val="00155A93"/>
    <w:rsid w:val="00155ACB"/>
    <w:rsid w:val="00155B64"/>
    <w:rsid w:val="00155C85"/>
    <w:rsid w:val="0015608E"/>
    <w:rsid w:val="00156140"/>
    <w:rsid w:val="001562F7"/>
    <w:rsid w:val="0015643A"/>
    <w:rsid w:val="001564DC"/>
    <w:rsid w:val="001564FF"/>
    <w:rsid w:val="00156553"/>
    <w:rsid w:val="00156679"/>
    <w:rsid w:val="001566C4"/>
    <w:rsid w:val="00156A4C"/>
    <w:rsid w:val="00156A57"/>
    <w:rsid w:val="00156B66"/>
    <w:rsid w:val="00156BA2"/>
    <w:rsid w:val="00156DE3"/>
    <w:rsid w:val="00156F27"/>
    <w:rsid w:val="00157256"/>
    <w:rsid w:val="001572E0"/>
    <w:rsid w:val="001573C2"/>
    <w:rsid w:val="00157695"/>
    <w:rsid w:val="001576E0"/>
    <w:rsid w:val="00157775"/>
    <w:rsid w:val="00157902"/>
    <w:rsid w:val="001579F1"/>
    <w:rsid w:val="00157A2E"/>
    <w:rsid w:val="00157BA0"/>
    <w:rsid w:val="00157C66"/>
    <w:rsid w:val="00157ECF"/>
    <w:rsid w:val="001602D3"/>
    <w:rsid w:val="001602D9"/>
    <w:rsid w:val="00160492"/>
    <w:rsid w:val="00160577"/>
    <w:rsid w:val="001606D5"/>
    <w:rsid w:val="00160762"/>
    <w:rsid w:val="001609BA"/>
    <w:rsid w:val="00160B6D"/>
    <w:rsid w:val="00160CCA"/>
    <w:rsid w:val="00160D9A"/>
    <w:rsid w:val="00160DA8"/>
    <w:rsid w:val="00160E8F"/>
    <w:rsid w:val="00160EDA"/>
    <w:rsid w:val="0016109B"/>
    <w:rsid w:val="00161298"/>
    <w:rsid w:val="001613CA"/>
    <w:rsid w:val="001614A7"/>
    <w:rsid w:val="001615E6"/>
    <w:rsid w:val="0016174C"/>
    <w:rsid w:val="001617CB"/>
    <w:rsid w:val="001617D3"/>
    <w:rsid w:val="0016185C"/>
    <w:rsid w:val="00161DFD"/>
    <w:rsid w:val="001620FC"/>
    <w:rsid w:val="00162133"/>
    <w:rsid w:val="001621F1"/>
    <w:rsid w:val="0016223A"/>
    <w:rsid w:val="00162444"/>
    <w:rsid w:val="001626BD"/>
    <w:rsid w:val="00162A2D"/>
    <w:rsid w:val="00162BE0"/>
    <w:rsid w:val="00162C2B"/>
    <w:rsid w:val="00162C42"/>
    <w:rsid w:val="00162E0C"/>
    <w:rsid w:val="00162FAC"/>
    <w:rsid w:val="00163141"/>
    <w:rsid w:val="0016327C"/>
    <w:rsid w:val="001634D3"/>
    <w:rsid w:val="00163658"/>
    <w:rsid w:val="0016365D"/>
    <w:rsid w:val="00163685"/>
    <w:rsid w:val="001637EA"/>
    <w:rsid w:val="00163985"/>
    <w:rsid w:val="001639EC"/>
    <w:rsid w:val="00163BAC"/>
    <w:rsid w:val="00163CE7"/>
    <w:rsid w:val="00163D31"/>
    <w:rsid w:val="00163DE7"/>
    <w:rsid w:val="00163E0F"/>
    <w:rsid w:val="001640E8"/>
    <w:rsid w:val="001641EB"/>
    <w:rsid w:val="00164271"/>
    <w:rsid w:val="001642A2"/>
    <w:rsid w:val="0016432B"/>
    <w:rsid w:val="0016435B"/>
    <w:rsid w:val="00164433"/>
    <w:rsid w:val="00164596"/>
    <w:rsid w:val="001646FF"/>
    <w:rsid w:val="00164771"/>
    <w:rsid w:val="00164796"/>
    <w:rsid w:val="00164B3E"/>
    <w:rsid w:val="00164BDD"/>
    <w:rsid w:val="00164DAF"/>
    <w:rsid w:val="00164DB4"/>
    <w:rsid w:val="00164DE5"/>
    <w:rsid w:val="00164DF3"/>
    <w:rsid w:val="00164ED3"/>
    <w:rsid w:val="00165100"/>
    <w:rsid w:val="0016537B"/>
    <w:rsid w:val="001653F8"/>
    <w:rsid w:val="0016593F"/>
    <w:rsid w:val="00165EC4"/>
    <w:rsid w:val="00165F18"/>
    <w:rsid w:val="00165FDC"/>
    <w:rsid w:val="0016613E"/>
    <w:rsid w:val="001664AC"/>
    <w:rsid w:val="00166573"/>
    <w:rsid w:val="0016669D"/>
    <w:rsid w:val="0016681D"/>
    <w:rsid w:val="00166896"/>
    <w:rsid w:val="00166985"/>
    <w:rsid w:val="00166A54"/>
    <w:rsid w:val="00166C66"/>
    <w:rsid w:val="00166DCB"/>
    <w:rsid w:val="00166DDE"/>
    <w:rsid w:val="00166F2B"/>
    <w:rsid w:val="00167034"/>
    <w:rsid w:val="00167229"/>
    <w:rsid w:val="00167394"/>
    <w:rsid w:val="0016753A"/>
    <w:rsid w:val="00167546"/>
    <w:rsid w:val="0016785F"/>
    <w:rsid w:val="00167BFC"/>
    <w:rsid w:val="00167CB0"/>
    <w:rsid w:val="00167F67"/>
    <w:rsid w:val="001701DD"/>
    <w:rsid w:val="001703F7"/>
    <w:rsid w:val="00170516"/>
    <w:rsid w:val="001707FC"/>
    <w:rsid w:val="001708E5"/>
    <w:rsid w:val="0017090B"/>
    <w:rsid w:val="00170A49"/>
    <w:rsid w:val="00170AA7"/>
    <w:rsid w:val="00170D46"/>
    <w:rsid w:val="00170E9C"/>
    <w:rsid w:val="00170EAC"/>
    <w:rsid w:val="0017104B"/>
    <w:rsid w:val="00171363"/>
    <w:rsid w:val="001714A8"/>
    <w:rsid w:val="00171516"/>
    <w:rsid w:val="001718CB"/>
    <w:rsid w:val="00171AB8"/>
    <w:rsid w:val="00171AD2"/>
    <w:rsid w:val="00171ADD"/>
    <w:rsid w:val="00172014"/>
    <w:rsid w:val="001722C1"/>
    <w:rsid w:val="001723FA"/>
    <w:rsid w:val="0017274C"/>
    <w:rsid w:val="00172961"/>
    <w:rsid w:val="001729CB"/>
    <w:rsid w:val="00172BB3"/>
    <w:rsid w:val="00172CD2"/>
    <w:rsid w:val="00172E52"/>
    <w:rsid w:val="0017310D"/>
    <w:rsid w:val="00173110"/>
    <w:rsid w:val="001731EB"/>
    <w:rsid w:val="00173334"/>
    <w:rsid w:val="00173387"/>
    <w:rsid w:val="0017350C"/>
    <w:rsid w:val="001735FE"/>
    <w:rsid w:val="0017368B"/>
    <w:rsid w:val="001736F0"/>
    <w:rsid w:val="00173A61"/>
    <w:rsid w:val="00173C78"/>
    <w:rsid w:val="001741B2"/>
    <w:rsid w:val="00174385"/>
    <w:rsid w:val="001745AF"/>
    <w:rsid w:val="001746F5"/>
    <w:rsid w:val="001747B9"/>
    <w:rsid w:val="00174802"/>
    <w:rsid w:val="00174A9A"/>
    <w:rsid w:val="00174BDA"/>
    <w:rsid w:val="00174DD4"/>
    <w:rsid w:val="00174F0A"/>
    <w:rsid w:val="00174FB2"/>
    <w:rsid w:val="00175276"/>
    <w:rsid w:val="001752B9"/>
    <w:rsid w:val="001752EF"/>
    <w:rsid w:val="001754F1"/>
    <w:rsid w:val="001755C4"/>
    <w:rsid w:val="0017563B"/>
    <w:rsid w:val="0017586A"/>
    <w:rsid w:val="001758F9"/>
    <w:rsid w:val="00175A2F"/>
    <w:rsid w:val="00175AFF"/>
    <w:rsid w:val="00175C85"/>
    <w:rsid w:val="00175F4B"/>
    <w:rsid w:val="00175F56"/>
    <w:rsid w:val="00175FD5"/>
    <w:rsid w:val="001760E5"/>
    <w:rsid w:val="00176386"/>
    <w:rsid w:val="001764D7"/>
    <w:rsid w:val="0017693E"/>
    <w:rsid w:val="0017697E"/>
    <w:rsid w:val="00176A79"/>
    <w:rsid w:val="00176B56"/>
    <w:rsid w:val="00176D9D"/>
    <w:rsid w:val="00176F28"/>
    <w:rsid w:val="001770B2"/>
    <w:rsid w:val="00177288"/>
    <w:rsid w:val="001775B8"/>
    <w:rsid w:val="001775E3"/>
    <w:rsid w:val="00177904"/>
    <w:rsid w:val="00177A59"/>
    <w:rsid w:val="00177AC5"/>
    <w:rsid w:val="00177AF1"/>
    <w:rsid w:val="00177DF5"/>
    <w:rsid w:val="00177FCC"/>
    <w:rsid w:val="0018010B"/>
    <w:rsid w:val="001801E5"/>
    <w:rsid w:val="001806AD"/>
    <w:rsid w:val="001806B9"/>
    <w:rsid w:val="00180917"/>
    <w:rsid w:val="00180950"/>
    <w:rsid w:val="001809F7"/>
    <w:rsid w:val="00180AF5"/>
    <w:rsid w:val="00180B1E"/>
    <w:rsid w:val="00180C0B"/>
    <w:rsid w:val="00180E53"/>
    <w:rsid w:val="00180EE0"/>
    <w:rsid w:val="00180F8B"/>
    <w:rsid w:val="00180FEA"/>
    <w:rsid w:val="001810E6"/>
    <w:rsid w:val="00181231"/>
    <w:rsid w:val="001812CA"/>
    <w:rsid w:val="00181325"/>
    <w:rsid w:val="001813BC"/>
    <w:rsid w:val="0018187B"/>
    <w:rsid w:val="00181A00"/>
    <w:rsid w:val="00181A35"/>
    <w:rsid w:val="00181A5F"/>
    <w:rsid w:val="00181DC6"/>
    <w:rsid w:val="00181E28"/>
    <w:rsid w:val="00181EDA"/>
    <w:rsid w:val="00182207"/>
    <w:rsid w:val="00182302"/>
    <w:rsid w:val="00182456"/>
    <w:rsid w:val="0018253C"/>
    <w:rsid w:val="001825D3"/>
    <w:rsid w:val="0018271F"/>
    <w:rsid w:val="00182B8F"/>
    <w:rsid w:val="00182D3D"/>
    <w:rsid w:val="00182E07"/>
    <w:rsid w:val="00182FF7"/>
    <w:rsid w:val="0018307B"/>
    <w:rsid w:val="001832E7"/>
    <w:rsid w:val="00183406"/>
    <w:rsid w:val="00183B1B"/>
    <w:rsid w:val="00183B55"/>
    <w:rsid w:val="00183D7F"/>
    <w:rsid w:val="00184082"/>
    <w:rsid w:val="0018421E"/>
    <w:rsid w:val="00184271"/>
    <w:rsid w:val="0018447F"/>
    <w:rsid w:val="0018454C"/>
    <w:rsid w:val="001845E3"/>
    <w:rsid w:val="00184621"/>
    <w:rsid w:val="00184643"/>
    <w:rsid w:val="001846A9"/>
    <w:rsid w:val="001846E7"/>
    <w:rsid w:val="0018476B"/>
    <w:rsid w:val="001847AC"/>
    <w:rsid w:val="00184863"/>
    <w:rsid w:val="00184ACB"/>
    <w:rsid w:val="00184B46"/>
    <w:rsid w:val="00184BA6"/>
    <w:rsid w:val="00184D7C"/>
    <w:rsid w:val="00185125"/>
    <w:rsid w:val="001851ED"/>
    <w:rsid w:val="00185203"/>
    <w:rsid w:val="001852A2"/>
    <w:rsid w:val="001853A2"/>
    <w:rsid w:val="001856D1"/>
    <w:rsid w:val="00185703"/>
    <w:rsid w:val="00185733"/>
    <w:rsid w:val="001858A7"/>
    <w:rsid w:val="00185905"/>
    <w:rsid w:val="00185B39"/>
    <w:rsid w:val="00185B54"/>
    <w:rsid w:val="00185B5E"/>
    <w:rsid w:val="00185B64"/>
    <w:rsid w:val="00185B71"/>
    <w:rsid w:val="00185D64"/>
    <w:rsid w:val="00185DA9"/>
    <w:rsid w:val="00185EA6"/>
    <w:rsid w:val="001860C7"/>
    <w:rsid w:val="0018613E"/>
    <w:rsid w:val="00186286"/>
    <w:rsid w:val="001866B3"/>
    <w:rsid w:val="001866E7"/>
    <w:rsid w:val="001867DB"/>
    <w:rsid w:val="0018688C"/>
    <w:rsid w:val="00186AA2"/>
    <w:rsid w:val="00186B3B"/>
    <w:rsid w:val="00186E3A"/>
    <w:rsid w:val="00187067"/>
    <w:rsid w:val="00187160"/>
    <w:rsid w:val="00187531"/>
    <w:rsid w:val="001878C2"/>
    <w:rsid w:val="001878EA"/>
    <w:rsid w:val="00187B77"/>
    <w:rsid w:val="00187BA8"/>
    <w:rsid w:val="001904E0"/>
    <w:rsid w:val="001906FD"/>
    <w:rsid w:val="0019079C"/>
    <w:rsid w:val="00190910"/>
    <w:rsid w:val="00190D71"/>
    <w:rsid w:val="00190D97"/>
    <w:rsid w:val="00190E60"/>
    <w:rsid w:val="00190EC4"/>
    <w:rsid w:val="00191272"/>
    <w:rsid w:val="001913D3"/>
    <w:rsid w:val="00191515"/>
    <w:rsid w:val="00191573"/>
    <w:rsid w:val="001917E9"/>
    <w:rsid w:val="0019195D"/>
    <w:rsid w:val="00191984"/>
    <w:rsid w:val="001919C3"/>
    <w:rsid w:val="00191B36"/>
    <w:rsid w:val="00191BD9"/>
    <w:rsid w:val="00191D8B"/>
    <w:rsid w:val="00191E17"/>
    <w:rsid w:val="00191E97"/>
    <w:rsid w:val="00192126"/>
    <w:rsid w:val="00192220"/>
    <w:rsid w:val="0019235D"/>
    <w:rsid w:val="0019238C"/>
    <w:rsid w:val="001924DC"/>
    <w:rsid w:val="00192510"/>
    <w:rsid w:val="001925B2"/>
    <w:rsid w:val="001925EC"/>
    <w:rsid w:val="00192820"/>
    <w:rsid w:val="00192863"/>
    <w:rsid w:val="001928EA"/>
    <w:rsid w:val="00192A6E"/>
    <w:rsid w:val="00192E07"/>
    <w:rsid w:val="00193161"/>
    <w:rsid w:val="001936A4"/>
    <w:rsid w:val="001936D1"/>
    <w:rsid w:val="001938A8"/>
    <w:rsid w:val="0019397E"/>
    <w:rsid w:val="00193B07"/>
    <w:rsid w:val="00193C3B"/>
    <w:rsid w:val="00193EED"/>
    <w:rsid w:val="00193F05"/>
    <w:rsid w:val="00193F7E"/>
    <w:rsid w:val="001940D9"/>
    <w:rsid w:val="001941F9"/>
    <w:rsid w:val="001942A7"/>
    <w:rsid w:val="00194317"/>
    <w:rsid w:val="001943D0"/>
    <w:rsid w:val="001945FD"/>
    <w:rsid w:val="001947DB"/>
    <w:rsid w:val="00194972"/>
    <w:rsid w:val="00194C6E"/>
    <w:rsid w:val="00194DCF"/>
    <w:rsid w:val="00194DFC"/>
    <w:rsid w:val="00194E66"/>
    <w:rsid w:val="00194ED1"/>
    <w:rsid w:val="00194FC7"/>
    <w:rsid w:val="00195449"/>
    <w:rsid w:val="0019561F"/>
    <w:rsid w:val="00195B7D"/>
    <w:rsid w:val="00195BB3"/>
    <w:rsid w:val="00195D42"/>
    <w:rsid w:val="00195FC7"/>
    <w:rsid w:val="00196066"/>
    <w:rsid w:val="0019627A"/>
    <w:rsid w:val="0019629B"/>
    <w:rsid w:val="001962DF"/>
    <w:rsid w:val="00196663"/>
    <w:rsid w:val="00196AD9"/>
    <w:rsid w:val="00196C3F"/>
    <w:rsid w:val="0019720E"/>
    <w:rsid w:val="00197260"/>
    <w:rsid w:val="001976FE"/>
    <w:rsid w:val="00197777"/>
    <w:rsid w:val="001977E3"/>
    <w:rsid w:val="00197A6B"/>
    <w:rsid w:val="00197C4C"/>
    <w:rsid w:val="00197E18"/>
    <w:rsid w:val="00197EA6"/>
    <w:rsid w:val="00197ECD"/>
    <w:rsid w:val="00197FD1"/>
    <w:rsid w:val="001A008C"/>
    <w:rsid w:val="001A0235"/>
    <w:rsid w:val="001A0310"/>
    <w:rsid w:val="001A0437"/>
    <w:rsid w:val="001A0752"/>
    <w:rsid w:val="001A08D1"/>
    <w:rsid w:val="001A0A37"/>
    <w:rsid w:val="001A0E7F"/>
    <w:rsid w:val="001A0FBE"/>
    <w:rsid w:val="001A10E3"/>
    <w:rsid w:val="001A118C"/>
    <w:rsid w:val="001A11EF"/>
    <w:rsid w:val="001A122A"/>
    <w:rsid w:val="001A1295"/>
    <w:rsid w:val="001A1915"/>
    <w:rsid w:val="001A196D"/>
    <w:rsid w:val="001A1993"/>
    <w:rsid w:val="001A19E1"/>
    <w:rsid w:val="001A1C03"/>
    <w:rsid w:val="001A1D7D"/>
    <w:rsid w:val="001A1E8B"/>
    <w:rsid w:val="001A1E9D"/>
    <w:rsid w:val="001A20EB"/>
    <w:rsid w:val="001A213D"/>
    <w:rsid w:val="001A2153"/>
    <w:rsid w:val="001A2310"/>
    <w:rsid w:val="001A2387"/>
    <w:rsid w:val="001A24F9"/>
    <w:rsid w:val="001A2653"/>
    <w:rsid w:val="001A2656"/>
    <w:rsid w:val="001A2686"/>
    <w:rsid w:val="001A2A78"/>
    <w:rsid w:val="001A2CD6"/>
    <w:rsid w:val="001A2F7E"/>
    <w:rsid w:val="001A2FBD"/>
    <w:rsid w:val="001A3260"/>
    <w:rsid w:val="001A32FE"/>
    <w:rsid w:val="001A33DC"/>
    <w:rsid w:val="001A340C"/>
    <w:rsid w:val="001A34A5"/>
    <w:rsid w:val="001A35F6"/>
    <w:rsid w:val="001A35FC"/>
    <w:rsid w:val="001A365D"/>
    <w:rsid w:val="001A38C2"/>
    <w:rsid w:val="001A38FD"/>
    <w:rsid w:val="001A3B5E"/>
    <w:rsid w:val="001A3F3F"/>
    <w:rsid w:val="001A4016"/>
    <w:rsid w:val="001A4028"/>
    <w:rsid w:val="001A4782"/>
    <w:rsid w:val="001A4A7D"/>
    <w:rsid w:val="001A4C6D"/>
    <w:rsid w:val="001A4D06"/>
    <w:rsid w:val="001A4E4B"/>
    <w:rsid w:val="001A4F88"/>
    <w:rsid w:val="001A505A"/>
    <w:rsid w:val="001A5180"/>
    <w:rsid w:val="001A5190"/>
    <w:rsid w:val="001A52FF"/>
    <w:rsid w:val="001A537D"/>
    <w:rsid w:val="001A552A"/>
    <w:rsid w:val="001A55D3"/>
    <w:rsid w:val="001A55E5"/>
    <w:rsid w:val="001A57BD"/>
    <w:rsid w:val="001A57FA"/>
    <w:rsid w:val="001A5824"/>
    <w:rsid w:val="001A58C3"/>
    <w:rsid w:val="001A5A16"/>
    <w:rsid w:val="001A5CB1"/>
    <w:rsid w:val="001A5E85"/>
    <w:rsid w:val="001A5FFC"/>
    <w:rsid w:val="001A638F"/>
    <w:rsid w:val="001A6720"/>
    <w:rsid w:val="001A6776"/>
    <w:rsid w:val="001A679F"/>
    <w:rsid w:val="001A67B3"/>
    <w:rsid w:val="001A67CA"/>
    <w:rsid w:val="001A6921"/>
    <w:rsid w:val="001A6BD7"/>
    <w:rsid w:val="001A6C64"/>
    <w:rsid w:val="001A6D9E"/>
    <w:rsid w:val="001A701A"/>
    <w:rsid w:val="001A72FA"/>
    <w:rsid w:val="001A732F"/>
    <w:rsid w:val="001A7409"/>
    <w:rsid w:val="001A7891"/>
    <w:rsid w:val="001A7953"/>
    <w:rsid w:val="001A7AAB"/>
    <w:rsid w:val="001A7BBE"/>
    <w:rsid w:val="001A7DCD"/>
    <w:rsid w:val="001A7F70"/>
    <w:rsid w:val="001B000D"/>
    <w:rsid w:val="001B00D3"/>
    <w:rsid w:val="001B0229"/>
    <w:rsid w:val="001B035A"/>
    <w:rsid w:val="001B039A"/>
    <w:rsid w:val="001B0423"/>
    <w:rsid w:val="001B049B"/>
    <w:rsid w:val="001B051F"/>
    <w:rsid w:val="001B098F"/>
    <w:rsid w:val="001B0AF3"/>
    <w:rsid w:val="001B0B67"/>
    <w:rsid w:val="001B0BD7"/>
    <w:rsid w:val="001B0CEE"/>
    <w:rsid w:val="001B0E04"/>
    <w:rsid w:val="001B0FA2"/>
    <w:rsid w:val="001B100F"/>
    <w:rsid w:val="001B10E1"/>
    <w:rsid w:val="001B115F"/>
    <w:rsid w:val="001B12D3"/>
    <w:rsid w:val="001B13D3"/>
    <w:rsid w:val="001B1607"/>
    <w:rsid w:val="001B1A4E"/>
    <w:rsid w:val="001B1AF6"/>
    <w:rsid w:val="001B1B35"/>
    <w:rsid w:val="001B1BE6"/>
    <w:rsid w:val="001B1BF9"/>
    <w:rsid w:val="001B1FAD"/>
    <w:rsid w:val="001B207B"/>
    <w:rsid w:val="001B20D1"/>
    <w:rsid w:val="001B2144"/>
    <w:rsid w:val="001B2449"/>
    <w:rsid w:val="001B2597"/>
    <w:rsid w:val="001B27A3"/>
    <w:rsid w:val="001B280B"/>
    <w:rsid w:val="001B28F4"/>
    <w:rsid w:val="001B297C"/>
    <w:rsid w:val="001B2A0D"/>
    <w:rsid w:val="001B2AE3"/>
    <w:rsid w:val="001B2CF6"/>
    <w:rsid w:val="001B2DA9"/>
    <w:rsid w:val="001B2DBE"/>
    <w:rsid w:val="001B2DE6"/>
    <w:rsid w:val="001B31D9"/>
    <w:rsid w:val="001B32F8"/>
    <w:rsid w:val="001B336F"/>
    <w:rsid w:val="001B3658"/>
    <w:rsid w:val="001B38E4"/>
    <w:rsid w:val="001B38E6"/>
    <w:rsid w:val="001B3C64"/>
    <w:rsid w:val="001B3D3A"/>
    <w:rsid w:val="001B3E43"/>
    <w:rsid w:val="001B3F9B"/>
    <w:rsid w:val="001B4045"/>
    <w:rsid w:val="001B40CD"/>
    <w:rsid w:val="001B43C1"/>
    <w:rsid w:val="001B440D"/>
    <w:rsid w:val="001B4479"/>
    <w:rsid w:val="001B447B"/>
    <w:rsid w:val="001B44E0"/>
    <w:rsid w:val="001B4737"/>
    <w:rsid w:val="001B47EB"/>
    <w:rsid w:val="001B4AA4"/>
    <w:rsid w:val="001B4AC5"/>
    <w:rsid w:val="001B4C4F"/>
    <w:rsid w:val="001B4C61"/>
    <w:rsid w:val="001B4DCB"/>
    <w:rsid w:val="001B4E55"/>
    <w:rsid w:val="001B4EB1"/>
    <w:rsid w:val="001B4F01"/>
    <w:rsid w:val="001B50FF"/>
    <w:rsid w:val="001B511D"/>
    <w:rsid w:val="001B526A"/>
    <w:rsid w:val="001B5638"/>
    <w:rsid w:val="001B567D"/>
    <w:rsid w:val="001B57BB"/>
    <w:rsid w:val="001B59C9"/>
    <w:rsid w:val="001B59DC"/>
    <w:rsid w:val="001B5AB8"/>
    <w:rsid w:val="001B5C1C"/>
    <w:rsid w:val="001B5D64"/>
    <w:rsid w:val="001B601C"/>
    <w:rsid w:val="001B6280"/>
    <w:rsid w:val="001B6533"/>
    <w:rsid w:val="001B66C7"/>
    <w:rsid w:val="001B6A13"/>
    <w:rsid w:val="001B6CCA"/>
    <w:rsid w:val="001B702C"/>
    <w:rsid w:val="001B7123"/>
    <w:rsid w:val="001B7135"/>
    <w:rsid w:val="001B7303"/>
    <w:rsid w:val="001B7739"/>
    <w:rsid w:val="001B776E"/>
    <w:rsid w:val="001B77CB"/>
    <w:rsid w:val="001B786F"/>
    <w:rsid w:val="001B78BE"/>
    <w:rsid w:val="001B79E0"/>
    <w:rsid w:val="001B7B28"/>
    <w:rsid w:val="001B7BEA"/>
    <w:rsid w:val="001B7EB9"/>
    <w:rsid w:val="001B7ED8"/>
    <w:rsid w:val="001B7FA4"/>
    <w:rsid w:val="001C01D1"/>
    <w:rsid w:val="001C02E9"/>
    <w:rsid w:val="001C0700"/>
    <w:rsid w:val="001C07D3"/>
    <w:rsid w:val="001C09BE"/>
    <w:rsid w:val="001C0A37"/>
    <w:rsid w:val="001C0B69"/>
    <w:rsid w:val="001C0BFE"/>
    <w:rsid w:val="001C0D12"/>
    <w:rsid w:val="001C0F10"/>
    <w:rsid w:val="001C1091"/>
    <w:rsid w:val="001C1267"/>
    <w:rsid w:val="001C13A7"/>
    <w:rsid w:val="001C148C"/>
    <w:rsid w:val="001C1649"/>
    <w:rsid w:val="001C16A2"/>
    <w:rsid w:val="001C1847"/>
    <w:rsid w:val="001C185B"/>
    <w:rsid w:val="001C18A2"/>
    <w:rsid w:val="001C1908"/>
    <w:rsid w:val="001C1D83"/>
    <w:rsid w:val="001C1F86"/>
    <w:rsid w:val="001C20C9"/>
    <w:rsid w:val="001C21CD"/>
    <w:rsid w:val="001C22F6"/>
    <w:rsid w:val="001C2317"/>
    <w:rsid w:val="001C232B"/>
    <w:rsid w:val="001C25FC"/>
    <w:rsid w:val="001C27A5"/>
    <w:rsid w:val="001C27BD"/>
    <w:rsid w:val="001C2F85"/>
    <w:rsid w:val="001C3115"/>
    <w:rsid w:val="001C344B"/>
    <w:rsid w:val="001C348B"/>
    <w:rsid w:val="001C354A"/>
    <w:rsid w:val="001C35EA"/>
    <w:rsid w:val="001C3B20"/>
    <w:rsid w:val="001C3B5F"/>
    <w:rsid w:val="001C3C5A"/>
    <w:rsid w:val="001C3C5C"/>
    <w:rsid w:val="001C3DC2"/>
    <w:rsid w:val="001C3E67"/>
    <w:rsid w:val="001C3F88"/>
    <w:rsid w:val="001C40DC"/>
    <w:rsid w:val="001C427F"/>
    <w:rsid w:val="001C42A4"/>
    <w:rsid w:val="001C4399"/>
    <w:rsid w:val="001C4539"/>
    <w:rsid w:val="001C46B5"/>
    <w:rsid w:val="001C47AE"/>
    <w:rsid w:val="001C48EE"/>
    <w:rsid w:val="001C4B78"/>
    <w:rsid w:val="001C4C52"/>
    <w:rsid w:val="001C4CDC"/>
    <w:rsid w:val="001C4DC8"/>
    <w:rsid w:val="001C4ECE"/>
    <w:rsid w:val="001C4EFA"/>
    <w:rsid w:val="001C503D"/>
    <w:rsid w:val="001C5193"/>
    <w:rsid w:val="001C5265"/>
    <w:rsid w:val="001C52C0"/>
    <w:rsid w:val="001C5393"/>
    <w:rsid w:val="001C5DA1"/>
    <w:rsid w:val="001C62B4"/>
    <w:rsid w:val="001C62EC"/>
    <w:rsid w:val="001C6815"/>
    <w:rsid w:val="001C6A50"/>
    <w:rsid w:val="001C6A6C"/>
    <w:rsid w:val="001C6B1E"/>
    <w:rsid w:val="001C6BCF"/>
    <w:rsid w:val="001C7285"/>
    <w:rsid w:val="001C72B3"/>
    <w:rsid w:val="001C749D"/>
    <w:rsid w:val="001C751F"/>
    <w:rsid w:val="001C752F"/>
    <w:rsid w:val="001C7B3B"/>
    <w:rsid w:val="001C7C42"/>
    <w:rsid w:val="001C7C4C"/>
    <w:rsid w:val="001D0336"/>
    <w:rsid w:val="001D03DA"/>
    <w:rsid w:val="001D0463"/>
    <w:rsid w:val="001D04DF"/>
    <w:rsid w:val="001D0551"/>
    <w:rsid w:val="001D0592"/>
    <w:rsid w:val="001D074A"/>
    <w:rsid w:val="001D0804"/>
    <w:rsid w:val="001D08FD"/>
    <w:rsid w:val="001D0A01"/>
    <w:rsid w:val="001D0AC5"/>
    <w:rsid w:val="001D0BD9"/>
    <w:rsid w:val="001D0D7A"/>
    <w:rsid w:val="001D0DC5"/>
    <w:rsid w:val="001D0DDB"/>
    <w:rsid w:val="001D106D"/>
    <w:rsid w:val="001D119B"/>
    <w:rsid w:val="001D1286"/>
    <w:rsid w:val="001D13ED"/>
    <w:rsid w:val="001D16D2"/>
    <w:rsid w:val="001D17AE"/>
    <w:rsid w:val="001D1922"/>
    <w:rsid w:val="001D1B9C"/>
    <w:rsid w:val="001D1C15"/>
    <w:rsid w:val="001D1C8F"/>
    <w:rsid w:val="001D1EF0"/>
    <w:rsid w:val="001D20CB"/>
    <w:rsid w:val="001D2117"/>
    <w:rsid w:val="001D2280"/>
    <w:rsid w:val="001D2458"/>
    <w:rsid w:val="001D2602"/>
    <w:rsid w:val="001D2665"/>
    <w:rsid w:val="001D2802"/>
    <w:rsid w:val="001D2A72"/>
    <w:rsid w:val="001D2D2A"/>
    <w:rsid w:val="001D2E63"/>
    <w:rsid w:val="001D2EBF"/>
    <w:rsid w:val="001D31C4"/>
    <w:rsid w:val="001D32C8"/>
    <w:rsid w:val="001D32DE"/>
    <w:rsid w:val="001D32EB"/>
    <w:rsid w:val="001D3329"/>
    <w:rsid w:val="001D3399"/>
    <w:rsid w:val="001D39EF"/>
    <w:rsid w:val="001D3A93"/>
    <w:rsid w:val="001D3BC3"/>
    <w:rsid w:val="001D3C04"/>
    <w:rsid w:val="001D3C73"/>
    <w:rsid w:val="001D3F2C"/>
    <w:rsid w:val="001D4034"/>
    <w:rsid w:val="001D40AB"/>
    <w:rsid w:val="001D4149"/>
    <w:rsid w:val="001D4281"/>
    <w:rsid w:val="001D42A0"/>
    <w:rsid w:val="001D43D4"/>
    <w:rsid w:val="001D4827"/>
    <w:rsid w:val="001D4ABA"/>
    <w:rsid w:val="001D4B55"/>
    <w:rsid w:val="001D4B98"/>
    <w:rsid w:val="001D50DC"/>
    <w:rsid w:val="001D50E4"/>
    <w:rsid w:val="001D51E6"/>
    <w:rsid w:val="001D532D"/>
    <w:rsid w:val="001D537C"/>
    <w:rsid w:val="001D538B"/>
    <w:rsid w:val="001D5403"/>
    <w:rsid w:val="001D54E0"/>
    <w:rsid w:val="001D56C2"/>
    <w:rsid w:val="001D57B6"/>
    <w:rsid w:val="001D585A"/>
    <w:rsid w:val="001D5B26"/>
    <w:rsid w:val="001D5D44"/>
    <w:rsid w:val="001D5E91"/>
    <w:rsid w:val="001D607F"/>
    <w:rsid w:val="001D60F8"/>
    <w:rsid w:val="001D639F"/>
    <w:rsid w:val="001D6530"/>
    <w:rsid w:val="001D6625"/>
    <w:rsid w:val="001D6683"/>
    <w:rsid w:val="001D6738"/>
    <w:rsid w:val="001D67DD"/>
    <w:rsid w:val="001D682A"/>
    <w:rsid w:val="001D6A97"/>
    <w:rsid w:val="001D6BE7"/>
    <w:rsid w:val="001D6BEF"/>
    <w:rsid w:val="001D70B9"/>
    <w:rsid w:val="001D7220"/>
    <w:rsid w:val="001D7280"/>
    <w:rsid w:val="001D72A8"/>
    <w:rsid w:val="001D74F1"/>
    <w:rsid w:val="001D74F9"/>
    <w:rsid w:val="001D75EC"/>
    <w:rsid w:val="001D7827"/>
    <w:rsid w:val="001D7888"/>
    <w:rsid w:val="001D7BB5"/>
    <w:rsid w:val="001D7BEF"/>
    <w:rsid w:val="001D7D9A"/>
    <w:rsid w:val="001D7EC2"/>
    <w:rsid w:val="001D7FA4"/>
    <w:rsid w:val="001E005F"/>
    <w:rsid w:val="001E01DF"/>
    <w:rsid w:val="001E03D7"/>
    <w:rsid w:val="001E03E9"/>
    <w:rsid w:val="001E07CD"/>
    <w:rsid w:val="001E091D"/>
    <w:rsid w:val="001E0A0C"/>
    <w:rsid w:val="001E0B9C"/>
    <w:rsid w:val="001E0C0B"/>
    <w:rsid w:val="001E0C6E"/>
    <w:rsid w:val="001E0CE9"/>
    <w:rsid w:val="001E0DD2"/>
    <w:rsid w:val="001E0EB2"/>
    <w:rsid w:val="001E103A"/>
    <w:rsid w:val="001E1147"/>
    <w:rsid w:val="001E1272"/>
    <w:rsid w:val="001E128A"/>
    <w:rsid w:val="001E1326"/>
    <w:rsid w:val="001E15D3"/>
    <w:rsid w:val="001E16BA"/>
    <w:rsid w:val="001E189F"/>
    <w:rsid w:val="001E18C4"/>
    <w:rsid w:val="001E1ADF"/>
    <w:rsid w:val="001E1BF4"/>
    <w:rsid w:val="001E1CB4"/>
    <w:rsid w:val="001E1F60"/>
    <w:rsid w:val="001E1FA2"/>
    <w:rsid w:val="001E228D"/>
    <w:rsid w:val="001E245E"/>
    <w:rsid w:val="001E2775"/>
    <w:rsid w:val="001E2B84"/>
    <w:rsid w:val="001E2C41"/>
    <w:rsid w:val="001E2C8E"/>
    <w:rsid w:val="001E2DD2"/>
    <w:rsid w:val="001E2EB7"/>
    <w:rsid w:val="001E30A2"/>
    <w:rsid w:val="001E321E"/>
    <w:rsid w:val="001E3306"/>
    <w:rsid w:val="001E362B"/>
    <w:rsid w:val="001E36EE"/>
    <w:rsid w:val="001E3724"/>
    <w:rsid w:val="001E3781"/>
    <w:rsid w:val="001E386B"/>
    <w:rsid w:val="001E3C20"/>
    <w:rsid w:val="001E3D39"/>
    <w:rsid w:val="001E3DBF"/>
    <w:rsid w:val="001E4306"/>
    <w:rsid w:val="001E43A0"/>
    <w:rsid w:val="001E44C6"/>
    <w:rsid w:val="001E4529"/>
    <w:rsid w:val="001E4632"/>
    <w:rsid w:val="001E4679"/>
    <w:rsid w:val="001E47C9"/>
    <w:rsid w:val="001E483B"/>
    <w:rsid w:val="001E48CE"/>
    <w:rsid w:val="001E492E"/>
    <w:rsid w:val="001E4953"/>
    <w:rsid w:val="001E4CE0"/>
    <w:rsid w:val="001E4FF9"/>
    <w:rsid w:val="001E50B7"/>
    <w:rsid w:val="001E54A7"/>
    <w:rsid w:val="001E5676"/>
    <w:rsid w:val="001E5890"/>
    <w:rsid w:val="001E58C3"/>
    <w:rsid w:val="001E5B4D"/>
    <w:rsid w:val="001E5BED"/>
    <w:rsid w:val="001E5C46"/>
    <w:rsid w:val="001E5D3D"/>
    <w:rsid w:val="001E5DB1"/>
    <w:rsid w:val="001E5FFE"/>
    <w:rsid w:val="001E6392"/>
    <w:rsid w:val="001E6606"/>
    <w:rsid w:val="001E66A4"/>
    <w:rsid w:val="001E68A2"/>
    <w:rsid w:val="001E6A92"/>
    <w:rsid w:val="001E6ACA"/>
    <w:rsid w:val="001E6AEA"/>
    <w:rsid w:val="001E6C40"/>
    <w:rsid w:val="001E6C6D"/>
    <w:rsid w:val="001E6FCA"/>
    <w:rsid w:val="001E6FDD"/>
    <w:rsid w:val="001E71C0"/>
    <w:rsid w:val="001E71E6"/>
    <w:rsid w:val="001E7233"/>
    <w:rsid w:val="001E7291"/>
    <w:rsid w:val="001E74A3"/>
    <w:rsid w:val="001E79B1"/>
    <w:rsid w:val="001E7AAF"/>
    <w:rsid w:val="001F03B0"/>
    <w:rsid w:val="001F075C"/>
    <w:rsid w:val="001F08F6"/>
    <w:rsid w:val="001F0B99"/>
    <w:rsid w:val="001F0BBC"/>
    <w:rsid w:val="001F0C8A"/>
    <w:rsid w:val="001F0E51"/>
    <w:rsid w:val="001F10F8"/>
    <w:rsid w:val="001F1120"/>
    <w:rsid w:val="001F1185"/>
    <w:rsid w:val="001F139F"/>
    <w:rsid w:val="001F1425"/>
    <w:rsid w:val="001F1463"/>
    <w:rsid w:val="001F1518"/>
    <w:rsid w:val="001F163F"/>
    <w:rsid w:val="001F1959"/>
    <w:rsid w:val="001F1989"/>
    <w:rsid w:val="001F1A6C"/>
    <w:rsid w:val="001F1B0C"/>
    <w:rsid w:val="001F1F0C"/>
    <w:rsid w:val="001F1F14"/>
    <w:rsid w:val="001F1F18"/>
    <w:rsid w:val="001F1F49"/>
    <w:rsid w:val="001F2125"/>
    <w:rsid w:val="001F2268"/>
    <w:rsid w:val="001F2459"/>
    <w:rsid w:val="001F2496"/>
    <w:rsid w:val="001F24CE"/>
    <w:rsid w:val="001F27FB"/>
    <w:rsid w:val="001F2810"/>
    <w:rsid w:val="001F2906"/>
    <w:rsid w:val="001F2E7C"/>
    <w:rsid w:val="001F2E87"/>
    <w:rsid w:val="001F2F37"/>
    <w:rsid w:val="001F3038"/>
    <w:rsid w:val="001F30EB"/>
    <w:rsid w:val="001F3203"/>
    <w:rsid w:val="001F320E"/>
    <w:rsid w:val="001F325D"/>
    <w:rsid w:val="001F361D"/>
    <w:rsid w:val="001F3749"/>
    <w:rsid w:val="001F37F1"/>
    <w:rsid w:val="001F3945"/>
    <w:rsid w:val="001F398D"/>
    <w:rsid w:val="001F3B37"/>
    <w:rsid w:val="001F3B68"/>
    <w:rsid w:val="001F3C8F"/>
    <w:rsid w:val="001F3D1E"/>
    <w:rsid w:val="001F3D7F"/>
    <w:rsid w:val="001F44D3"/>
    <w:rsid w:val="001F4779"/>
    <w:rsid w:val="001F4964"/>
    <w:rsid w:val="001F4A29"/>
    <w:rsid w:val="001F4A69"/>
    <w:rsid w:val="001F4B59"/>
    <w:rsid w:val="001F4B5A"/>
    <w:rsid w:val="001F4B76"/>
    <w:rsid w:val="001F4C85"/>
    <w:rsid w:val="001F4C9C"/>
    <w:rsid w:val="001F4CA3"/>
    <w:rsid w:val="001F4CA4"/>
    <w:rsid w:val="001F4DC5"/>
    <w:rsid w:val="001F4E3D"/>
    <w:rsid w:val="001F4E6D"/>
    <w:rsid w:val="001F4F21"/>
    <w:rsid w:val="001F4F29"/>
    <w:rsid w:val="001F4F2B"/>
    <w:rsid w:val="001F5017"/>
    <w:rsid w:val="001F505E"/>
    <w:rsid w:val="001F5117"/>
    <w:rsid w:val="001F51DA"/>
    <w:rsid w:val="001F5553"/>
    <w:rsid w:val="001F556F"/>
    <w:rsid w:val="001F5716"/>
    <w:rsid w:val="001F59E8"/>
    <w:rsid w:val="001F5B19"/>
    <w:rsid w:val="001F5B73"/>
    <w:rsid w:val="001F5E51"/>
    <w:rsid w:val="001F5F83"/>
    <w:rsid w:val="001F625A"/>
    <w:rsid w:val="001F6418"/>
    <w:rsid w:val="001F641C"/>
    <w:rsid w:val="001F64BD"/>
    <w:rsid w:val="001F64DE"/>
    <w:rsid w:val="001F688D"/>
    <w:rsid w:val="001F68B4"/>
    <w:rsid w:val="001F6B79"/>
    <w:rsid w:val="001F6C2A"/>
    <w:rsid w:val="001F6E5F"/>
    <w:rsid w:val="001F6EBE"/>
    <w:rsid w:val="001F6F51"/>
    <w:rsid w:val="001F713F"/>
    <w:rsid w:val="001F7518"/>
    <w:rsid w:val="001F756B"/>
    <w:rsid w:val="001F7806"/>
    <w:rsid w:val="001F78B7"/>
    <w:rsid w:val="001F790C"/>
    <w:rsid w:val="001F7AFB"/>
    <w:rsid w:val="001F7B54"/>
    <w:rsid w:val="001F7B56"/>
    <w:rsid w:val="001F7DC7"/>
    <w:rsid w:val="001F7F4F"/>
    <w:rsid w:val="002001C4"/>
    <w:rsid w:val="00200253"/>
    <w:rsid w:val="0020036A"/>
    <w:rsid w:val="002004A3"/>
    <w:rsid w:val="002005B5"/>
    <w:rsid w:val="00200727"/>
    <w:rsid w:val="00200898"/>
    <w:rsid w:val="00200ACF"/>
    <w:rsid w:val="00200B25"/>
    <w:rsid w:val="00200D5D"/>
    <w:rsid w:val="00200D8D"/>
    <w:rsid w:val="00200DE0"/>
    <w:rsid w:val="00200E9A"/>
    <w:rsid w:val="00200F17"/>
    <w:rsid w:val="00201312"/>
    <w:rsid w:val="0020133F"/>
    <w:rsid w:val="00201366"/>
    <w:rsid w:val="002014AD"/>
    <w:rsid w:val="002014CE"/>
    <w:rsid w:val="002015B3"/>
    <w:rsid w:val="0020171F"/>
    <w:rsid w:val="0020174E"/>
    <w:rsid w:val="0020194C"/>
    <w:rsid w:val="00201C49"/>
    <w:rsid w:val="00201E66"/>
    <w:rsid w:val="0020218A"/>
    <w:rsid w:val="00202220"/>
    <w:rsid w:val="0020243F"/>
    <w:rsid w:val="002028E9"/>
    <w:rsid w:val="002029C3"/>
    <w:rsid w:val="00202B07"/>
    <w:rsid w:val="00202B2A"/>
    <w:rsid w:val="0020302B"/>
    <w:rsid w:val="0020304A"/>
    <w:rsid w:val="002035CF"/>
    <w:rsid w:val="002036BE"/>
    <w:rsid w:val="002037E0"/>
    <w:rsid w:val="002038E4"/>
    <w:rsid w:val="0020392C"/>
    <w:rsid w:val="00203A41"/>
    <w:rsid w:val="00203A6F"/>
    <w:rsid w:val="00203ADE"/>
    <w:rsid w:val="00203C27"/>
    <w:rsid w:val="00203E1C"/>
    <w:rsid w:val="002040B3"/>
    <w:rsid w:val="00204228"/>
    <w:rsid w:val="00204267"/>
    <w:rsid w:val="00204304"/>
    <w:rsid w:val="00204397"/>
    <w:rsid w:val="002043A3"/>
    <w:rsid w:val="0020466C"/>
    <w:rsid w:val="00204670"/>
    <w:rsid w:val="0020469D"/>
    <w:rsid w:val="002046C4"/>
    <w:rsid w:val="00204719"/>
    <w:rsid w:val="00204742"/>
    <w:rsid w:val="00204926"/>
    <w:rsid w:val="0020493A"/>
    <w:rsid w:val="00204A08"/>
    <w:rsid w:val="00204C4A"/>
    <w:rsid w:val="00204CF1"/>
    <w:rsid w:val="00204D0B"/>
    <w:rsid w:val="00204D66"/>
    <w:rsid w:val="00204D74"/>
    <w:rsid w:val="00204E90"/>
    <w:rsid w:val="00204FFE"/>
    <w:rsid w:val="0020515F"/>
    <w:rsid w:val="002051A6"/>
    <w:rsid w:val="00205253"/>
    <w:rsid w:val="0020527D"/>
    <w:rsid w:val="0020547D"/>
    <w:rsid w:val="00205689"/>
    <w:rsid w:val="00205B17"/>
    <w:rsid w:val="00205BA4"/>
    <w:rsid w:val="00205E4B"/>
    <w:rsid w:val="00205EA5"/>
    <w:rsid w:val="00206075"/>
    <w:rsid w:val="002060AF"/>
    <w:rsid w:val="002060DF"/>
    <w:rsid w:val="0020639B"/>
    <w:rsid w:val="002064F7"/>
    <w:rsid w:val="002064F8"/>
    <w:rsid w:val="0020662B"/>
    <w:rsid w:val="002067AE"/>
    <w:rsid w:val="00206968"/>
    <w:rsid w:val="00206A44"/>
    <w:rsid w:val="00206D63"/>
    <w:rsid w:val="00206FA7"/>
    <w:rsid w:val="0020729F"/>
    <w:rsid w:val="0020733F"/>
    <w:rsid w:val="002073DF"/>
    <w:rsid w:val="00207460"/>
    <w:rsid w:val="002075E3"/>
    <w:rsid w:val="00207672"/>
    <w:rsid w:val="002076F9"/>
    <w:rsid w:val="002076FC"/>
    <w:rsid w:val="00207764"/>
    <w:rsid w:val="002077CF"/>
    <w:rsid w:val="002077F1"/>
    <w:rsid w:val="00207836"/>
    <w:rsid w:val="00207887"/>
    <w:rsid w:val="00207919"/>
    <w:rsid w:val="00207A6E"/>
    <w:rsid w:val="00207A76"/>
    <w:rsid w:val="00207EDA"/>
    <w:rsid w:val="00207F4D"/>
    <w:rsid w:val="00210078"/>
    <w:rsid w:val="00210103"/>
    <w:rsid w:val="0021027D"/>
    <w:rsid w:val="0021027F"/>
    <w:rsid w:val="0021034D"/>
    <w:rsid w:val="002103BD"/>
    <w:rsid w:val="00210517"/>
    <w:rsid w:val="00210712"/>
    <w:rsid w:val="0021075C"/>
    <w:rsid w:val="002109F0"/>
    <w:rsid w:val="002109FE"/>
    <w:rsid w:val="00210A46"/>
    <w:rsid w:val="00210AFB"/>
    <w:rsid w:val="00210C04"/>
    <w:rsid w:val="00210C48"/>
    <w:rsid w:val="00210EDF"/>
    <w:rsid w:val="00210F07"/>
    <w:rsid w:val="00211101"/>
    <w:rsid w:val="002113A1"/>
    <w:rsid w:val="00211425"/>
    <w:rsid w:val="002114E3"/>
    <w:rsid w:val="00211733"/>
    <w:rsid w:val="00211AB0"/>
    <w:rsid w:val="00211AB4"/>
    <w:rsid w:val="00211C97"/>
    <w:rsid w:val="00212044"/>
    <w:rsid w:val="00212091"/>
    <w:rsid w:val="002120D3"/>
    <w:rsid w:val="00212236"/>
    <w:rsid w:val="002123D3"/>
    <w:rsid w:val="002124E3"/>
    <w:rsid w:val="002124E9"/>
    <w:rsid w:val="00212557"/>
    <w:rsid w:val="002125C7"/>
    <w:rsid w:val="00212623"/>
    <w:rsid w:val="00212825"/>
    <w:rsid w:val="002128CE"/>
    <w:rsid w:val="00212C2A"/>
    <w:rsid w:val="00212EF1"/>
    <w:rsid w:val="00212F42"/>
    <w:rsid w:val="00212FB1"/>
    <w:rsid w:val="00212FCA"/>
    <w:rsid w:val="002130A1"/>
    <w:rsid w:val="002132BA"/>
    <w:rsid w:val="00213322"/>
    <w:rsid w:val="0021367C"/>
    <w:rsid w:val="0021372E"/>
    <w:rsid w:val="00213863"/>
    <w:rsid w:val="00213936"/>
    <w:rsid w:val="002139BC"/>
    <w:rsid w:val="00213A09"/>
    <w:rsid w:val="00213C75"/>
    <w:rsid w:val="00213E09"/>
    <w:rsid w:val="00213E73"/>
    <w:rsid w:val="00213F22"/>
    <w:rsid w:val="00213FB4"/>
    <w:rsid w:val="002144B0"/>
    <w:rsid w:val="00214618"/>
    <w:rsid w:val="002146C9"/>
    <w:rsid w:val="002148EE"/>
    <w:rsid w:val="0021493E"/>
    <w:rsid w:val="00214A34"/>
    <w:rsid w:val="00214BAF"/>
    <w:rsid w:val="00214C9D"/>
    <w:rsid w:val="00214D0B"/>
    <w:rsid w:val="00214D3B"/>
    <w:rsid w:val="002150E9"/>
    <w:rsid w:val="0021528D"/>
    <w:rsid w:val="00215449"/>
    <w:rsid w:val="0021546A"/>
    <w:rsid w:val="002154B6"/>
    <w:rsid w:val="002154CE"/>
    <w:rsid w:val="002155EB"/>
    <w:rsid w:val="0021562A"/>
    <w:rsid w:val="002156A8"/>
    <w:rsid w:val="002156AD"/>
    <w:rsid w:val="002158BE"/>
    <w:rsid w:val="002158E6"/>
    <w:rsid w:val="00215999"/>
    <w:rsid w:val="00215B39"/>
    <w:rsid w:val="00215BBD"/>
    <w:rsid w:val="00215C2F"/>
    <w:rsid w:val="00215C7B"/>
    <w:rsid w:val="00215F79"/>
    <w:rsid w:val="002162ED"/>
    <w:rsid w:val="002162FE"/>
    <w:rsid w:val="002163DD"/>
    <w:rsid w:val="0021650F"/>
    <w:rsid w:val="00216513"/>
    <w:rsid w:val="002167D4"/>
    <w:rsid w:val="0021689A"/>
    <w:rsid w:val="00216987"/>
    <w:rsid w:val="0021698E"/>
    <w:rsid w:val="00216B02"/>
    <w:rsid w:val="00216B44"/>
    <w:rsid w:val="00216CED"/>
    <w:rsid w:val="00216EAA"/>
    <w:rsid w:val="00216F01"/>
    <w:rsid w:val="00216FBD"/>
    <w:rsid w:val="002170DC"/>
    <w:rsid w:val="00217353"/>
    <w:rsid w:val="002176A1"/>
    <w:rsid w:val="00217810"/>
    <w:rsid w:val="002178F9"/>
    <w:rsid w:val="00217B4E"/>
    <w:rsid w:val="00217CD9"/>
    <w:rsid w:val="00217D4D"/>
    <w:rsid w:val="00217E0E"/>
    <w:rsid w:val="00217E7F"/>
    <w:rsid w:val="00217F5C"/>
    <w:rsid w:val="00220132"/>
    <w:rsid w:val="00220180"/>
    <w:rsid w:val="00220211"/>
    <w:rsid w:val="0022029A"/>
    <w:rsid w:val="002202BC"/>
    <w:rsid w:val="002202FF"/>
    <w:rsid w:val="002205CA"/>
    <w:rsid w:val="002205E2"/>
    <w:rsid w:val="00220D75"/>
    <w:rsid w:val="00220DF5"/>
    <w:rsid w:val="00220F2A"/>
    <w:rsid w:val="00220F91"/>
    <w:rsid w:val="00221007"/>
    <w:rsid w:val="0022110D"/>
    <w:rsid w:val="00221159"/>
    <w:rsid w:val="0022135A"/>
    <w:rsid w:val="00221690"/>
    <w:rsid w:val="00221A32"/>
    <w:rsid w:val="00221D46"/>
    <w:rsid w:val="00221EA6"/>
    <w:rsid w:val="002220E3"/>
    <w:rsid w:val="00222273"/>
    <w:rsid w:val="002222A4"/>
    <w:rsid w:val="002223B0"/>
    <w:rsid w:val="002223B1"/>
    <w:rsid w:val="002223B9"/>
    <w:rsid w:val="00222708"/>
    <w:rsid w:val="00222850"/>
    <w:rsid w:val="00222A71"/>
    <w:rsid w:val="00222EDE"/>
    <w:rsid w:val="00222FA2"/>
    <w:rsid w:val="00222FF9"/>
    <w:rsid w:val="0022341B"/>
    <w:rsid w:val="00223449"/>
    <w:rsid w:val="0022350D"/>
    <w:rsid w:val="0022355F"/>
    <w:rsid w:val="002235B3"/>
    <w:rsid w:val="0022371B"/>
    <w:rsid w:val="00223EDD"/>
    <w:rsid w:val="00223FC2"/>
    <w:rsid w:val="00224386"/>
    <w:rsid w:val="00224397"/>
    <w:rsid w:val="0022451B"/>
    <w:rsid w:val="00224649"/>
    <w:rsid w:val="0022472C"/>
    <w:rsid w:val="0022478E"/>
    <w:rsid w:val="002247B6"/>
    <w:rsid w:val="002247C7"/>
    <w:rsid w:val="002248B6"/>
    <w:rsid w:val="00224A01"/>
    <w:rsid w:val="00224AB7"/>
    <w:rsid w:val="00224B6A"/>
    <w:rsid w:val="00224D56"/>
    <w:rsid w:val="00224EDF"/>
    <w:rsid w:val="002250B1"/>
    <w:rsid w:val="00225626"/>
    <w:rsid w:val="0022566C"/>
    <w:rsid w:val="0022597F"/>
    <w:rsid w:val="00225AF1"/>
    <w:rsid w:val="00225D58"/>
    <w:rsid w:val="00225DA5"/>
    <w:rsid w:val="00226072"/>
    <w:rsid w:val="0022626E"/>
    <w:rsid w:val="002264C9"/>
    <w:rsid w:val="0022697B"/>
    <w:rsid w:val="00226A34"/>
    <w:rsid w:val="00226B3D"/>
    <w:rsid w:val="00226B42"/>
    <w:rsid w:val="00226B98"/>
    <w:rsid w:val="00226C07"/>
    <w:rsid w:val="00226DB0"/>
    <w:rsid w:val="00226E3E"/>
    <w:rsid w:val="00226E69"/>
    <w:rsid w:val="00227268"/>
    <w:rsid w:val="0022781D"/>
    <w:rsid w:val="00227936"/>
    <w:rsid w:val="00227C63"/>
    <w:rsid w:val="00227F84"/>
    <w:rsid w:val="002300A0"/>
    <w:rsid w:val="002301F1"/>
    <w:rsid w:val="002302CD"/>
    <w:rsid w:val="00230336"/>
    <w:rsid w:val="002304AC"/>
    <w:rsid w:val="00230633"/>
    <w:rsid w:val="002306D5"/>
    <w:rsid w:val="0023081F"/>
    <w:rsid w:val="00230910"/>
    <w:rsid w:val="00230961"/>
    <w:rsid w:val="0023096B"/>
    <w:rsid w:val="0023097F"/>
    <w:rsid w:val="00230C8E"/>
    <w:rsid w:val="00230EB6"/>
    <w:rsid w:val="0023101D"/>
    <w:rsid w:val="00231236"/>
    <w:rsid w:val="00231285"/>
    <w:rsid w:val="00231319"/>
    <w:rsid w:val="002315A5"/>
    <w:rsid w:val="002315EC"/>
    <w:rsid w:val="002317CA"/>
    <w:rsid w:val="0023180F"/>
    <w:rsid w:val="00231877"/>
    <w:rsid w:val="002318BE"/>
    <w:rsid w:val="00231969"/>
    <w:rsid w:val="00231E49"/>
    <w:rsid w:val="00231F1E"/>
    <w:rsid w:val="0023204F"/>
    <w:rsid w:val="00232185"/>
    <w:rsid w:val="002321E3"/>
    <w:rsid w:val="00232496"/>
    <w:rsid w:val="00232A0D"/>
    <w:rsid w:val="00232B41"/>
    <w:rsid w:val="00232EF7"/>
    <w:rsid w:val="0023315A"/>
    <w:rsid w:val="0023344C"/>
    <w:rsid w:val="002336D0"/>
    <w:rsid w:val="002338F0"/>
    <w:rsid w:val="0023398B"/>
    <w:rsid w:val="00233ABC"/>
    <w:rsid w:val="00233B32"/>
    <w:rsid w:val="00233CD6"/>
    <w:rsid w:val="00233DD2"/>
    <w:rsid w:val="00233E63"/>
    <w:rsid w:val="0023440F"/>
    <w:rsid w:val="00234436"/>
    <w:rsid w:val="002344DD"/>
    <w:rsid w:val="002344E3"/>
    <w:rsid w:val="0023464F"/>
    <w:rsid w:val="0023466D"/>
    <w:rsid w:val="0023487E"/>
    <w:rsid w:val="002348F6"/>
    <w:rsid w:val="00234B51"/>
    <w:rsid w:val="00234B5D"/>
    <w:rsid w:val="00234B8A"/>
    <w:rsid w:val="00234CD2"/>
    <w:rsid w:val="00234E71"/>
    <w:rsid w:val="00235032"/>
    <w:rsid w:val="00235082"/>
    <w:rsid w:val="002351B8"/>
    <w:rsid w:val="0023539D"/>
    <w:rsid w:val="00235438"/>
    <w:rsid w:val="0023543C"/>
    <w:rsid w:val="0023551D"/>
    <w:rsid w:val="0023574C"/>
    <w:rsid w:val="002359FE"/>
    <w:rsid w:val="00235A55"/>
    <w:rsid w:val="00235BC1"/>
    <w:rsid w:val="00235EF0"/>
    <w:rsid w:val="00235F7F"/>
    <w:rsid w:val="002360AD"/>
    <w:rsid w:val="002363A5"/>
    <w:rsid w:val="00236601"/>
    <w:rsid w:val="002369CC"/>
    <w:rsid w:val="00236B7B"/>
    <w:rsid w:val="00236BB1"/>
    <w:rsid w:val="00236CC7"/>
    <w:rsid w:val="00236D13"/>
    <w:rsid w:val="00236D51"/>
    <w:rsid w:val="00236D60"/>
    <w:rsid w:val="00236D78"/>
    <w:rsid w:val="00236E07"/>
    <w:rsid w:val="00236EAF"/>
    <w:rsid w:val="00237047"/>
    <w:rsid w:val="0023720F"/>
    <w:rsid w:val="00237234"/>
    <w:rsid w:val="00237314"/>
    <w:rsid w:val="0023740C"/>
    <w:rsid w:val="002374E8"/>
    <w:rsid w:val="00237597"/>
    <w:rsid w:val="00237628"/>
    <w:rsid w:val="0023797C"/>
    <w:rsid w:val="00237A54"/>
    <w:rsid w:val="00237ADB"/>
    <w:rsid w:val="00237B47"/>
    <w:rsid w:val="00237C43"/>
    <w:rsid w:val="00237CDD"/>
    <w:rsid w:val="00237D5C"/>
    <w:rsid w:val="00237DB8"/>
    <w:rsid w:val="00237E89"/>
    <w:rsid w:val="00237ED4"/>
    <w:rsid w:val="00237F32"/>
    <w:rsid w:val="00237FFA"/>
    <w:rsid w:val="00240005"/>
    <w:rsid w:val="00240152"/>
    <w:rsid w:val="00240372"/>
    <w:rsid w:val="002403C5"/>
    <w:rsid w:val="00240514"/>
    <w:rsid w:val="002406C6"/>
    <w:rsid w:val="0024072B"/>
    <w:rsid w:val="0024085C"/>
    <w:rsid w:val="0024096F"/>
    <w:rsid w:val="00240CD4"/>
    <w:rsid w:val="00240FD2"/>
    <w:rsid w:val="0024105E"/>
    <w:rsid w:val="00241089"/>
    <w:rsid w:val="0024112E"/>
    <w:rsid w:val="0024120F"/>
    <w:rsid w:val="002412AA"/>
    <w:rsid w:val="00241348"/>
    <w:rsid w:val="0024149B"/>
    <w:rsid w:val="002414EC"/>
    <w:rsid w:val="002415D8"/>
    <w:rsid w:val="00241673"/>
    <w:rsid w:val="002416AA"/>
    <w:rsid w:val="0024173B"/>
    <w:rsid w:val="002417D3"/>
    <w:rsid w:val="00241878"/>
    <w:rsid w:val="002418FA"/>
    <w:rsid w:val="00241992"/>
    <w:rsid w:val="002419E8"/>
    <w:rsid w:val="00241A72"/>
    <w:rsid w:val="002426CC"/>
    <w:rsid w:val="002426D4"/>
    <w:rsid w:val="0024299C"/>
    <w:rsid w:val="00242A8C"/>
    <w:rsid w:val="00242EB8"/>
    <w:rsid w:val="00242FCA"/>
    <w:rsid w:val="002431E4"/>
    <w:rsid w:val="0024367B"/>
    <w:rsid w:val="00243730"/>
    <w:rsid w:val="002437BC"/>
    <w:rsid w:val="002439B9"/>
    <w:rsid w:val="00243A09"/>
    <w:rsid w:val="00243A59"/>
    <w:rsid w:val="00243A76"/>
    <w:rsid w:val="00243B1B"/>
    <w:rsid w:val="00243C7D"/>
    <w:rsid w:val="00243DF0"/>
    <w:rsid w:val="00243E00"/>
    <w:rsid w:val="00243F66"/>
    <w:rsid w:val="002440EC"/>
    <w:rsid w:val="00244130"/>
    <w:rsid w:val="00244161"/>
    <w:rsid w:val="002442FD"/>
    <w:rsid w:val="0024470B"/>
    <w:rsid w:val="00244836"/>
    <w:rsid w:val="002449A4"/>
    <w:rsid w:val="00244B01"/>
    <w:rsid w:val="00244BDC"/>
    <w:rsid w:val="00244D93"/>
    <w:rsid w:val="00244E82"/>
    <w:rsid w:val="00244EC5"/>
    <w:rsid w:val="00245048"/>
    <w:rsid w:val="00245129"/>
    <w:rsid w:val="0024523F"/>
    <w:rsid w:val="0024566C"/>
    <w:rsid w:val="00245772"/>
    <w:rsid w:val="00245AB0"/>
    <w:rsid w:val="00245B38"/>
    <w:rsid w:val="00245BE6"/>
    <w:rsid w:val="00245E69"/>
    <w:rsid w:val="00245FEC"/>
    <w:rsid w:val="00246085"/>
    <w:rsid w:val="00246579"/>
    <w:rsid w:val="00246663"/>
    <w:rsid w:val="00246697"/>
    <w:rsid w:val="002466F3"/>
    <w:rsid w:val="0024689C"/>
    <w:rsid w:val="00246919"/>
    <w:rsid w:val="00246BD8"/>
    <w:rsid w:val="00246D66"/>
    <w:rsid w:val="00247128"/>
    <w:rsid w:val="0024716E"/>
    <w:rsid w:val="002472AC"/>
    <w:rsid w:val="0024738F"/>
    <w:rsid w:val="0024748D"/>
    <w:rsid w:val="00247825"/>
    <w:rsid w:val="002478BC"/>
    <w:rsid w:val="00247A20"/>
    <w:rsid w:val="00247AA3"/>
    <w:rsid w:val="00247B20"/>
    <w:rsid w:val="00247B81"/>
    <w:rsid w:val="00247E38"/>
    <w:rsid w:val="00247EF3"/>
    <w:rsid w:val="00247FCB"/>
    <w:rsid w:val="0025002A"/>
    <w:rsid w:val="002501AE"/>
    <w:rsid w:val="0025050B"/>
    <w:rsid w:val="00250541"/>
    <w:rsid w:val="00250629"/>
    <w:rsid w:val="00250685"/>
    <w:rsid w:val="00250712"/>
    <w:rsid w:val="0025074E"/>
    <w:rsid w:val="0025086E"/>
    <w:rsid w:val="00250BE1"/>
    <w:rsid w:val="00250D79"/>
    <w:rsid w:val="002510F3"/>
    <w:rsid w:val="00251197"/>
    <w:rsid w:val="00251257"/>
    <w:rsid w:val="00251278"/>
    <w:rsid w:val="002512A4"/>
    <w:rsid w:val="00251378"/>
    <w:rsid w:val="00251B50"/>
    <w:rsid w:val="00251B5D"/>
    <w:rsid w:val="00251CD0"/>
    <w:rsid w:val="00251E6D"/>
    <w:rsid w:val="002520F8"/>
    <w:rsid w:val="0025229C"/>
    <w:rsid w:val="0025234E"/>
    <w:rsid w:val="002523ED"/>
    <w:rsid w:val="00252666"/>
    <w:rsid w:val="00252739"/>
    <w:rsid w:val="002527D6"/>
    <w:rsid w:val="0025293A"/>
    <w:rsid w:val="00252967"/>
    <w:rsid w:val="00252A21"/>
    <w:rsid w:val="00252B42"/>
    <w:rsid w:val="00253306"/>
    <w:rsid w:val="00253656"/>
    <w:rsid w:val="00253735"/>
    <w:rsid w:val="00253889"/>
    <w:rsid w:val="00253899"/>
    <w:rsid w:val="00253B8A"/>
    <w:rsid w:val="00253DD5"/>
    <w:rsid w:val="00253F4B"/>
    <w:rsid w:val="00253FAF"/>
    <w:rsid w:val="00253FBE"/>
    <w:rsid w:val="00253FD1"/>
    <w:rsid w:val="00254117"/>
    <w:rsid w:val="0025415A"/>
    <w:rsid w:val="00254205"/>
    <w:rsid w:val="00254244"/>
    <w:rsid w:val="002543A1"/>
    <w:rsid w:val="0025442A"/>
    <w:rsid w:val="002544B7"/>
    <w:rsid w:val="0025455F"/>
    <w:rsid w:val="0025470F"/>
    <w:rsid w:val="00254851"/>
    <w:rsid w:val="00254BF4"/>
    <w:rsid w:val="00254C4E"/>
    <w:rsid w:val="00254C83"/>
    <w:rsid w:val="00254EE3"/>
    <w:rsid w:val="00254F19"/>
    <w:rsid w:val="00254F95"/>
    <w:rsid w:val="00255011"/>
    <w:rsid w:val="00255853"/>
    <w:rsid w:val="00255917"/>
    <w:rsid w:val="0025591C"/>
    <w:rsid w:val="00255952"/>
    <w:rsid w:val="002559D4"/>
    <w:rsid w:val="00255A04"/>
    <w:rsid w:val="00255B31"/>
    <w:rsid w:val="00255BC1"/>
    <w:rsid w:val="00255D95"/>
    <w:rsid w:val="00255E5B"/>
    <w:rsid w:val="00255E90"/>
    <w:rsid w:val="00256007"/>
    <w:rsid w:val="00256598"/>
    <w:rsid w:val="002565CC"/>
    <w:rsid w:val="00256754"/>
    <w:rsid w:val="002568FC"/>
    <w:rsid w:val="00256B9D"/>
    <w:rsid w:val="00256C1B"/>
    <w:rsid w:val="00256E64"/>
    <w:rsid w:val="00257448"/>
    <w:rsid w:val="002574D5"/>
    <w:rsid w:val="0025751E"/>
    <w:rsid w:val="00257520"/>
    <w:rsid w:val="00257701"/>
    <w:rsid w:val="0025772C"/>
    <w:rsid w:val="0025774E"/>
    <w:rsid w:val="00257A0A"/>
    <w:rsid w:val="00257ABB"/>
    <w:rsid w:val="00257F5F"/>
    <w:rsid w:val="002601CE"/>
    <w:rsid w:val="002601E5"/>
    <w:rsid w:val="002603C9"/>
    <w:rsid w:val="002603DA"/>
    <w:rsid w:val="00260459"/>
    <w:rsid w:val="002608FE"/>
    <w:rsid w:val="002609BB"/>
    <w:rsid w:val="00260A18"/>
    <w:rsid w:val="00260CD8"/>
    <w:rsid w:val="00260D06"/>
    <w:rsid w:val="00261032"/>
    <w:rsid w:val="00261271"/>
    <w:rsid w:val="0026146E"/>
    <w:rsid w:val="00261800"/>
    <w:rsid w:val="00261A78"/>
    <w:rsid w:val="00261C29"/>
    <w:rsid w:val="00261E3D"/>
    <w:rsid w:val="00261E7F"/>
    <w:rsid w:val="002620DA"/>
    <w:rsid w:val="00262367"/>
    <w:rsid w:val="002623F2"/>
    <w:rsid w:val="0026245C"/>
    <w:rsid w:val="00262518"/>
    <w:rsid w:val="002625E8"/>
    <w:rsid w:val="002627EB"/>
    <w:rsid w:val="00262A0A"/>
    <w:rsid w:val="00262E16"/>
    <w:rsid w:val="00263080"/>
    <w:rsid w:val="0026326A"/>
    <w:rsid w:val="0026347C"/>
    <w:rsid w:val="002638F7"/>
    <w:rsid w:val="00263F20"/>
    <w:rsid w:val="00263F46"/>
    <w:rsid w:val="00263F5D"/>
    <w:rsid w:val="00263F94"/>
    <w:rsid w:val="00264058"/>
    <w:rsid w:val="002640AB"/>
    <w:rsid w:val="002640BB"/>
    <w:rsid w:val="002642CA"/>
    <w:rsid w:val="00264303"/>
    <w:rsid w:val="0026455A"/>
    <w:rsid w:val="0026463D"/>
    <w:rsid w:val="00264648"/>
    <w:rsid w:val="00264865"/>
    <w:rsid w:val="00264B5A"/>
    <w:rsid w:val="00264FF4"/>
    <w:rsid w:val="002650CD"/>
    <w:rsid w:val="0026512F"/>
    <w:rsid w:val="0026519B"/>
    <w:rsid w:val="0026527E"/>
    <w:rsid w:val="002652CC"/>
    <w:rsid w:val="002653F2"/>
    <w:rsid w:val="00265A3C"/>
    <w:rsid w:val="00265B8E"/>
    <w:rsid w:val="00265BAB"/>
    <w:rsid w:val="00265D99"/>
    <w:rsid w:val="00265DC1"/>
    <w:rsid w:val="00265F2B"/>
    <w:rsid w:val="0026612A"/>
    <w:rsid w:val="002661F2"/>
    <w:rsid w:val="002663E8"/>
    <w:rsid w:val="002664CE"/>
    <w:rsid w:val="0026656C"/>
    <w:rsid w:val="0026659C"/>
    <w:rsid w:val="00266638"/>
    <w:rsid w:val="00266659"/>
    <w:rsid w:val="00266692"/>
    <w:rsid w:val="002667B3"/>
    <w:rsid w:val="00266892"/>
    <w:rsid w:val="00266A07"/>
    <w:rsid w:val="00266AE5"/>
    <w:rsid w:val="00266AF8"/>
    <w:rsid w:val="00266BA7"/>
    <w:rsid w:val="00266BC8"/>
    <w:rsid w:val="00266C33"/>
    <w:rsid w:val="00266C94"/>
    <w:rsid w:val="00266D52"/>
    <w:rsid w:val="002670C1"/>
    <w:rsid w:val="00267119"/>
    <w:rsid w:val="002673F0"/>
    <w:rsid w:val="002675B5"/>
    <w:rsid w:val="00267862"/>
    <w:rsid w:val="00267868"/>
    <w:rsid w:val="0026799F"/>
    <w:rsid w:val="002679B5"/>
    <w:rsid w:val="00267B70"/>
    <w:rsid w:val="00267BD7"/>
    <w:rsid w:val="00267CA6"/>
    <w:rsid w:val="00270276"/>
    <w:rsid w:val="00270336"/>
    <w:rsid w:val="0027033A"/>
    <w:rsid w:val="002704AC"/>
    <w:rsid w:val="0027058A"/>
    <w:rsid w:val="0027062A"/>
    <w:rsid w:val="0027086A"/>
    <w:rsid w:val="0027092A"/>
    <w:rsid w:val="0027099D"/>
    <w:rsid w:val="00270A8C"/>
    <w:rsid w:val="00270B28"/>
    <w:rsid w:val="00270BF8"/>
    <w:rsid w:val="00270CBA"/>
    <w:rsid w:val="00270CDC"/>
    <w:rsid w:val="002714C6"/>
    <w:rsid w:val="002714C9"/>
    <w:rsid w:val="002715DD"/>
    <w:rsid w:val="002718D6"/>
    <w:rsid w:val="00271930"/>
    <w:rsid w:val="0027198B"/>
    <w:rsid w:val="00271DF4"/>
    <w:rsid w:val="00271ECC"/>
    <w:rsid w:val="00271FEE"/>
    <w:rsid w:val="002721A0"/>
    <w:rsid w:val="002721A5"/>
    <w:rsid w:val="002722C6"/>
    <w:rsid w:val="002723AE"/>
    <w:rsid w:val="00272535"/>
    <w:rsid w:val="002725C7"/>
    <w:rsid w:val="0027273E"/>
    <w:rsid w:val="002729BD"/>
    <w:rsid w:val="00272C43"/>
    <w:rsid w:val="00272D17"/>
    <w:rsid w:val="0027328A"/>
    <w:rsid w:val="002733A8"/>
    <w:rsid w:val="0027349E"/>
    <w:rsid w:val="00273733"/>
    <w:rsid w:val="002737F5"/>
    <w:rsid w:val="0027398A"/>
    <w:rsid w:val="00273D39"/>
    <w:rsid w:val="00273DA9"/>
    <w:rsid w:val="00273DF5"/>
    <w:rsid w:val="00273EB2"/>
    <w:rsid w:val="00273EEF"/>
    <w:rsid w:val="00273FBE"/>
    <w:rsid w:val="00273FF4"/>
    <w:rsid w:val="002740AF"/>
    <w:rsid w:val="002744E9"/>
    <w:rsid w:val="0027480E"/>
    <w:rsid w:val="002748EA"/>
    <w:rsid w:val="00274A23"/>
    <w:rsid w:val="00275031"/>
    <w:rsid w:val="0027511E"/>
    <w:rsid w:val="00275121"/>
    <w:rsid w:val="0027514B"/>
    <w:rsid w:val="00275228"/>
    <w:rsid w:val="00275229"/>
    <w:rsid w:val="0027544D"/>
    <w:rsid w:val="00275685"/>
    <w:rsid w:val="002756AB"/>
    <w:rsid w:val="002756B1"/>
    <w:rsid w:val="00275760"/>
    <w:rsid w:val="002758D9"/>
    <w:rsid w:val="0027592B"/>
    <w:rsid w:val="0027592E"/>
    <w:rsid w:val="00275AAC"/>
    <w:rsid w:val="00275B56"/>
    <w:rsid w:val="00275BAB"/>
    <w:rsid w:val="00275BF2"/>
    <w:rsid w:val="00275BFB"/>
    <w:rsid w:val="00275EB8"/>
    <w:rsid w:val="00275F9D"/>
    <w:rsid w:val="00275FCE"/>
    <w:rsid w:val="00276080"/>
    <w:rsid w:val="00276141"/>
    <w:rsid w:val="0027616B"/>
    <w:rsid w:val="002761AE"/>
    <w:rsid w:val="00276453"/>
    <w:rsid w:val="00276870"/>
    <w:rsid w:val="002768D6"/>
    <w:rsid w:val="002769FD"/>
    <w:rsid w:val="00276A51"/>
    <w:rsid w:val="00276BD8"/>
    <w:rsid w:val="00276C39"/>
    <w:rsid w:val="00276E5B"/>
    <w:rsid w:val="00276F9D"/>
    <w:rsid w:val="00276FF3"/>
    <w:rsid w:val="002770BA"/>
    <w:rsid w:val="00277251"/>
    <w:rsid w:val="002777EE"/>
    <w:rsid w:val="0027780F"/>
    <w:rsid w:val="00277D4B"/>
    <w:rsid w:val="00277D89"/>
    <w:rsid w:val="00277ED5"/>
    <w:rsid w:val="002800C8"/>
    <w:rsid w:val="00280122"/>
    <w:rsid w:val="0028029B"/>
    <w:rsid w:val="002803CE"/>
    <w:rsid w:val="002804BF"/>
    <w:rsid w:val="00280A50"/>
    <w:rsid w:val="00280A5F"/>
    <w:rsid w:val="00280B0E"/>
    <w:rsid w:val="00280CEF"/>
    <w:rsid w:val="00280F4D"/>
    <w:rsid w:val="00280FFD"/>
    <w:rsid w:val="00281213"/>
    <w:rsid w:val="002812A5"/>
    <w:rsid w:val="002815A7"/>
    <w:rsid w:val="00281C29"/>
    <w:rsid w:val="00281D22"/>
    <w:rsid w:val="00281D23"/>
    <w:rsid w:val="00281D5C"/>
    <w:rsid w:val="00281E0D"/>
    <w:rsid w:val="00282064"/>
    <w:rsid w:val="002820F6"/>
    <w:rsid w:val="0028213A"/>
    <w:rsid w:val="00282142"/>
    <w:rsid w:val="002825A8"/>
    <w:rsid w:val="002829FC"/>
    <w:rsid w:val="00282AC6"/>
    <w:rsid w:val="00282B29"/>
    <w:rsid w:val="00282C46"/>
    <w:rsid w:val="00282D4E"/>
    <w:rsid w:val="00282D8F"/>
    <w:rsid w:val="002837EB"/>
    <w:rsid w:val="00283841"/>
    <w:rsid w:val="00283A59"/>
    <w:rsid w:val="00283B8D"/>
    <w:rsid w:val="00283BE0"/>
    <w:rsid w:val="00283D24"/>
    <w:rsid w:val="00283E29"/>
    <w:rsid w:val="00283F6F"/>
    <w:rsid w:val="002840D7"/>
    <w:rsid w:val="0028411F"/>
    <w:rsid w:val="002841A0"/>
    <w:rsid w:val="002843E8"/>
    <w:rsid w:val="00284488"/>
    <w:rsid w:val="002845BF"/>
    <w:rsid w:val="0028485E"/>
    <w:rsid w:val="0028487D"/>
    <w:rsid w:val="002848C5"/>
    <w:rsid w:val="002849D1"/>
    <w:rsid w:val="00284B0C"/>
    <w:rsid w:val="00284BEE"/>
    <w:rsid w:val="00284BFE"/>
    <w:rsid w:val="00284D2B"/>
    <w:rsid w:val="00284DFC"/>
    <w:rsid w:val="00285001"/>
    <w:rsid w:val="00285146"/>
    <w:rsid w:val="00285148"/>
    <w:rsid w:val="002851BC"/>
    <w:rsid w:val="002854F2"/>
    <w:rsid w:val="002854F6"/>
    <w:rsid w:val="00285521"/>
    <w:rsid w:val="002855BD"/>
    <w:rsid w:val="002855C0"/>
    <w:rsid w:val="00285727"/>
    <w:rsid w:val="00285801"/>
    <w:rsid w:val="00285835"/>
    <w:rsid w:val="002859B5"/>
    <w:rsid w:val="00285B13"/>
    <w:rsid w:val="00285BF8"/>
    <w:rsid w:val="00285DD1"/>
    <w:rsid w:val="00285EF3"/>
    <w:rsid w:val="00285FD9"/>
    <w:rsid w:val="0028602A"/>
    <w:rsid w:val="00286175"/>
    <w:rsid w:val="002862A2"/>
    <w:rsid w:val="0028672F"/>
    <w:rsid w:val="00286B1E"/>
    <w:rsid w:val="00286D50"/>
    <w:rsid w:val="00286DF4"/>
    <w:rsid w:val="00286E58"/>
    <w:rsid w:val="0028717C"/>
    <w:rsid w:val="00287511"/>
    <w:rsid w:val="002876D2"/>
    <w:rsid w:val="002876ED"/>
    <w:rsid w:val="00287833"/>
    <w:rsid w:val="00287837"/>
    <w:rsid w:val="002878AD"/>
    <w:rsid w:val="00287961"/>
    <w:rsid w:val="00287C01"/>
    <w:rsid w:val="00287D0B"/>
    <w:rsid w:val="00287D76"/>
    <w:rsid w:val="00287FCF"/>
    <w:rsid w:val="0029012D"/>
    <w:rsid w:val="0029030F"/>
    <w:rsid w:val="002903AD"/>
    <w:rsid w:val="002903DA"/>
    <w:rsid w:val="00290453"/>
    <w:rsid w:val="00290468"/>
    <w:rsid w:val="002904DF"/>
    <w:rsid w:val="00290586"/>
    <w:rsid w:val="00290711"/>
    <w:rsid w:val="00290714"/>
    <w:rsid w:val="0029072E"/>
    <w:rsid w:val="002907A4"/>
    <w:rsid w:val="002909C6"/>
    <w:rsid w:val="00290AEB"/>
    <w:rsid w:val="00290B09"/>
    <w:rsid w:val="00290E03"/>
    <w:rsid w:val="0029106C"/>
    <w:rsid w:val="0029107D"/>
    <w:rsid w:val="0029113A"/>
    <w:rsid w:val="002912B7"/>
    <w:rsid w:val="002913B6"/>
    <w:rsid w:val="00291558"/>
    <w:rsid w:val="00291620"/>
    <w:rsid w:val="0029172B"/>
    <w:rsid w:val="0029178E"/>
    <w:rsid w:val="00291AC4"/>
    <w:rsid w:val="00291EE9"/>
    <w:rsid w:val="00291FA9"/>
    <w:rsid w:val="00291FC1"/>
    <w:rsid w:val="002920E3"/>
    <w:rsid w:val="00292320"/>
    <w:rsid w:val="00292463"/>
    <w:rsid w:val="00292465"/>
    <w:rsid w:val="002924FF"/>
    <w:rsid w:val="00292569"/>
    <w:rsid w:val="002925B7"/>
    <w:rsid w:val="002925E5"/>
    <w:rsid w:val="00292983"/>
    <w:rsid w:val="00292C9C"/>
    <w:rsid w:val="00292DF7"/>
    <w:rsid w:val="00293085"/>
    <w:rsid w:val="00293159"/>
    <w:rsid w:val="002931D0"/>
    <w:rsid w:val="0029320C"/>
    <w:rsid w:val="002932D2"/>
    <w:rsid w:val="00293586"/>
    <w:rsid w:val="002935B9"/>
    <w:rsid w:val="00293893"/>
    <w:rsid w:val="00293B64"/>
    <w:rsid w:val="00293CE8"/>
    <w:rsid w:val="00293D5D"/>
    <w:rsid w:val="00293EF4"/>
    <w:rsid w:val="0029400F"/>
    <w:rsid w:val="002941D0"/>
    <w:rsid w:val="0029442B"/>
    <w:rsid w:val="00294618"/>
    <w:rsid w:val="0029469D"/>
    <w:rsid w:val="002948CE"/>
    <w:rsid w:val="0029490C"/>
    <w:rsid w:val="002949D3"/>
    <w:rsid w:val="00294B04"/>
    <w:rsid w:val="00294BB6"/>
    <w:rsid w:val="00294CA0"/>
    <w:rsid w:val="00294D98"/>
    <w:rsid w:val="00295128"/>
    <w:rsid w:val="00295334"/>
    <w:rsid w:val="00295712"/>
    <w:rsid w:val="002957B7"/>
    <w:rsid w:val="00295871"/>
    <w:rsid w:val="00295A6B"/>
    <w:rsid w:val="00295B9B"/>
    <w:rsid w:val="00295C19"/>
    <w:rsid w:val="00295E3E"/>
    <w:rsid w:val="00295E79"/>
    <w:rsid w:val="00295F1C"/>
    <w:rsid w:val="0029605D"/>
    <w:rsid w:val="002960F3"/>
    <w:rsid w:val="002962A9"/>
    <w:rsid w:val="00296308"/>
    <w:rsid w:val="0029635E"/>
    <w:rsid w:val="002965C7"/>
    <w:rsid w:val="00296836"/>
    <w:rsid w:val="00296841"/>
    <w:rsid w:val="00296990"/>
    <w:rsid w:val="00296B0B"/>
    <w:rsid w:val="00296C61"/>
    <w:rsid w:val="00296CC9"/>
    <w:rsid w:val="00296D65"/>
    <w:rsid w:val="002970B7"/>
    <w:rsid w:val="002970E6"/>
    <w:rsid w:val="00297313"/>
    <w:rsid w:val="002973A5"/>
    <w:rsid w:val="002976E3"/>
    <w:rsid w:val="002977D6"/>
    <w:rsid w:val="002978BB"/>
    <w:rsid w:val="00297A5D"/>
    <w:rsid w:val="00297E67"/>
    <w:rsid w:val="00297FD2"/>
    <w:rsid w:val="002A015F"/>
    <w:rsid w:val="002A019D"/>
    <w:rsid w:val="002A046D"/>
    <w:rsid w:val="002A050D"/>
    <w:rsid w:val="002A06C0"/>
    <w:rsid w:val="002A0BAD"/>
    <w:rsid w:val="002A0C17"/>
    <w:rsid w:val="002A0CE3"/>
    <w:rsid w:val="002A0D7D"/>
    <w:rsid w:val="002A0DB2"/>
    <w:rsid w:val="002A0DBB"/>
    <w:rsid w:val="002A0F2A"/>
    <w:rsid w:val="002A0FAF"/>
    <w:rsid w:val="002A11A0"/>
    <w:rsid w:val="002A12B2"/>
    <w:rsid w:val="002A1487"/>
    <w:rsid w:val="002A1723"/>
    <w:rsid w:val="002A1736"/>
    <w:rsid w:val="002A178E"/>
    <w:rsid w:val="002A1858"/>
    <w:rsid w:val="002A19D7"/>
    <w:rsid w:val="002A1A1B"/>
    <w:rsid w:val="002A1AC2"/>
    <w:rsid w:val="002A1B71"/>
    <w:rsid w:val="002A1C42"/>
    <w:rsid w:val="002A1C6B"/>
    <w:rsid w:val="002A1CFA"/>
    <w:rsid w:val="002A1CFC"/>
    <w:rsid w:val="002A1D6E"/>
    <w:rsid w:val="002A1F3F"/>
    <w:rsid w:val="002A1F7E"/>
    <w:rsid w:val="002A2073"/>
    <w:rsid w:val="002A21DF"/>
    <w:rsid w:val="002A2251"/>
    <w:rsid w:val="002A2258"/>
    <w:rsid w:val="002A22E7"/>
    <w:rsid w:val="002A22F2"/>
    <w:rsid w:val="002A26D3"/>
    <w:rsid w:val="002A26EE"/>
    <w:rsid w:val="002A27F2"/>
    <w:rsid w:val="002A2D70"/>
    <w:rsid w:val="002A2DBA"/>
    <w:rsid w:val="002A2E23"/>
    <w:rsid w:val="002A2F8E"/>
    <w:rsid w:val="002A3301"/>
    <w:rsid w:val="002A342C"/>
    <w:rsid w:val="002A3478"/>
    <w:rsid w:val="002A3536"/>
    <w:rsid w:val="002A3545"/>
    <w:rsid w:val="002A35C5"/>
    <w:rsid w:val="002A3989"/>
    <w:rsid w:val="002A39F9"/>
    <w:rsid w:val="002A39FB"/>
    <w:rsid w:val="002A3ABF"/>
    <w:rsid w:val="002A3B03"/>
    <w:rsid w:val="002A3BE0"/>
    <w:rsid w:val="002A3C71"/>
    <w:rsid w:val="002A3D4E"/>
    <w:rsid w:val="002A400F"/>
    <w:rsid w:val="002A418A"/>
    <w:rsid w:val="002A438B"/>
    <w:rsid w:val="002A43D8"/>
    <w:rsid w:val="002A44B8"/>
    <w:rsid w:val="002A45AF"/>
    <w:rsid w:val="002A469D"/>
    <w:rsid w:val="002A4994"/>
    <w:rsid w:val="002A499F"/>
    <w:rsid w:val="002A4B6E"/>
    <w:rsid w:val="002A4E6E"/>
    <w:rsid w:val="002A4EED"/>
    <w:rsid w:val="002A4F60"/>
    <w:rsid w:val="002A50AA"/>
    <w:rsid w:val="002A5150"/>
    <w:rsid w:val="002A5238"/>
    <w:rsid w:val="002A5271"/>
    <w:rsid w:val="002A52E7"/>
    <w:rsid w:val="002A5469"/>
    <w:rsid w:val="002A5522"/>
    <w:rsid w:val="002A5560"/>
    <w:rsid w:val="002A5584"/>
    <w:rsid w:val="002A5789"/>
    <w:rsid w:val="002A58C9"/>
    <w:rsid w:val="002A59C7"/>
    <w:rsid w:val="002A5CF1"/>
    <w:rsid w:val="002A5EDC"/>
    <w:rsid w:val="002A613D"/>
    <w:rsid w:val="002A6197"/>
    <w:rsid w:val="002A6212"/>
    <w:rsid w:val="002A669D"/>
    <w:rsid w:val="002A669F"/>
    <w:rsid w:val="002A69FE"/>
    <w:rsid w:val="002A6E3A"/>
    <w:rsid w:val="002A6EE3"/>
    <w:rsid w:val="002A6FD5"/>
    <w:rsid w:val="002A7081"/>
    <w:rsid w:val="002A7A92"/>
    <w:rsid w:val="002A7B6A"/>
    <w:rsid w:val="002A7D30"/>
    <w:rsid w:val="002A7D9A"/>
    <w:rsid w:val="002A7DB1"/>
    <w:rsid w:val="002A7E50"/>
    <w:rsid w:val="002A7F82"/>
    <w:rsid w:val="002A7FA6"/>
    <w:rsid w:val="002B0081"/>
    <w:rsid w:val="002B022F"/>
    <w:rsid w:val="002B02EB"/>
    <w:rsid w:val="002B0301"/>
    <w:rsid w:val="002B03BB"/>
    <w:rsid w:val="002B055A"/>
    <w:rsid w:val="002B055C"/>
    <w:rsid w:val="002B061B"/>
    <w:rsid w:val="002B062F"/>
    <w:rsid w:val="002B0757"/>
    <w:rsid w:val="002B096C"/>
    <w:rsid w:val="002B09A7"/>
    <w:rsid w:val="002B0BAC"/>
    <w:rsid w:val="002B0BBB"/>
    <w:rsid w:val="002B0D62"/>
    <w:rsid w:val="002B0DD3"/>
    <w:rsid w:val="002B0F2B"/>
    <w:rsid w:val="002B0F74"/>
    <w:rsid w:val="002B1022"/>
    <w:rsid w:val="002B14CE"/>
    <w:rsid w:val="002B14EA"/>
    <w:rsid w:val="002B1669"/>
    <w:rsid w:val="002B16E4"/>
    <w:rsid w:val="002B1954"/>
    <w:rsid w:val="002B19E9"/>
    <w:rsid w:val="002B1BB0"/>
    <w:rsid w:val="002B1C1D"/>
    <w:rsid w:val="002B1CF6"/>
    <w:rsid w:val="002B1F51"/>
    <w:rsid w:val="002B20FE"/>
    <w:rsid w:val="002B21ED"/>
    <w:rsid w:val="002B24CA"/>
    <w:rsid w:val="002B257D"/>
    <w:rsid w:val="002B28CB"/>
    <w:rsid w:val="002B29DF"/>
    <w:rsid w:val="002B2B5C"/>
    <w:rsid w:val="002B2B7F"/>
    <w:rsid w:val="002B2D4A"/>
    <w:rsid w:val="002B2D98"/>
    <w:rsid w:val="002B2DB7"/>
    <w:rsid w:val="002B2FAE"/>
    <w:rsid w:val="002B31A3"/>
    <w:rsid w:val="002B3208"/>
    <w:rsid w:val="002B3475"/>
    <w:rsid w:val="002B355F"/>
    <w:rsid w:val="002B3822"/>
    <w:rsid w:val="002B3875"/>
    <w:rsid w:val="002B3885"/>
    <w:rsid w:val="002B389B"/>
    <w:rsid w:val="002B39A0"/>
    <w:rsid w:val="002B3BBD"/>
    <w:rsid w:val="002B3CAE"/>
    <w:rsid w:val="002B3CF9"/>
    <w:rsid w:val="002B3DCF"/>
    <w:rsid w:val="002B3E0D"/>
    <w:rsid w:val="002B3E1F"/>
    <w:rsid w:val="002B425C"/>
    <w:rsid w:val="002B430E"/>
    <w:rsid w:val="002B499E"/>
    <w:rsid w:val="002B4A19"/>
    <w:rsid w:val="002B4CEE"/>
    <w:rsid w:val="002B4DF4"/>
    <w:rsid w:val="002B4F68"/>
    <w:rsid w:val="002B4FF7"/>
    <w:rsid w:val="002B503A"/>
    <w:rsid w:val="002B50F9"/>
    <w:rsid w:val="002B52B6"/>
    <w:rsid w:val="002B5450"/>
    <w:rsid w:val="002B5596"/>
    <w:rsid w:val="002B56F3"/>
    <w:rsid w:val="002B57D1"/>
    <w:rsid w:val="002B57EF"/>
    <w:rsid w:val="002B59C9"/>
    <w:rsid w:val="002B5A96"/>
    <w:rsid w:val="002B5BB9"/>
    <w:rsid w:val="002B5C95"/>
    <w:rsid w:val="002B5DF9"/>
    <w:rsid w:val="002B62B4"/>
    <w:rsid w:val="002B63AF"/>
    <w:rsid w:val="002B6628"/>
    <w:rsid w:val="002B6741"/>
    <w:rsid w:val="002B6758"/>
    <w:rsid w:val="002B680E"/>
    <w:rsid w:val="002B68CD"/>
    <w:rsid w:val="002B68ED"/>
    <w:rsid w:val="002B694E"/>
    <w:rsid w:val="002B6B4F"/>
    <w:rsid w:val="002B6B95"/>
    <w:rsid w:val="002B6C4D"/>
    <w:rsid w:val="002B6EE3"/>
    <w:rsid w:val="002B6F87"/>
    <w:rsid w:val="002B713B"/>
    <w:rsid w:val="002B7222"/>
    <w:rsid w:val="002B7224"/>
    <w:rsid w:val="002B7491"/>
    <w:rsid w:val="002B74E7"/>
    <w:rsid w:val="002B7580"/>
    <w:rsid w:val="002B75B6"/>
    <w:rsid w:val="002B760C"/>
    <w:rsid w:val="002B76D9"/>
    <w:rsid w:val="002B76FA"/>
    <w:rsid w:val="002B7806"/>
    <w:rsid w:val="002B7D60"/>
    <w:rsid w:val="002B7D62"/>
    <w:rsid w:val="002B7F15"/>
    <w:rsid w:val="002C016B"/>
    <w:rsid w:val="002C0446"/>
    <w:rsid w:val="002C044D"/>
    <w:rsid w:val="002C0687"/>
    <w:rsid w:val="002C0938"/>
    <w:rsid w:val="002C0C42"/>
    <w:rsid w:val="002C0F37"/>
    <w:rsid w:val="002C0F82"/>
    <w:rsid w:val="002C0FAF"/>
    <w:rsid w:val="002C1252"/>
    <w:rsid w:val="002C12FE"/>
    <w:rsid w:val="002C1827"/>
    <w:rsid w:val="002C1A77"/>
    <w:rsid w:val="002C1DB0"/>
    <w:rsid w:val="002C21B5"/>
    <w:rsid w:val="002C22FE"/>
    <w:rsid w:val="002C2387"/>
    <w:rsid w:val="002C2578"/>
    <w:rsid w:val="002C271F"/>
    <w:rsid w:val="002C2783"/>
    <w:rsid w:val="002C27E1"/>
    <w:rsid w:val="002C293D"/>
    <w:rsid w:val="002C2A1A"/>
    <w:rsid w:val="002C2A6B"/>
    <w:rsid w:val="002C2CB6"/>
    <w:rsid w:val="002C2CC7"/>
    <w:rsid w:val="002C2DD6"/>
    <w:rsid w:val="002C2E00"/>
    <w:rsid w:val="002C2EF4"/>
    <w:rsid w:val="002C2F9F"/>
    <w:rsid w:val="002C3176"/>
    <w:rsid w:val="002C3237"/>
    <w:rsid w:val="002C3361"/>
    <w:rsid w:val="002C3479"/>
    <w:rsid w:val="002C3480"/>
    <w:rsid w:val="002C3512"/>
    <w:rsid w:val="002C365F"/>
    <w:rsid w:val="002C3867"/>
    <w:rsid w:val="002C3892"/>
    <w:rsid w:val="002C3A11"/>
    <w:rsid w:val="002C3DB1"/>
    <w:rsid w:val="002C3E0E"/>
    <w:rsid w:val="002C3F25"/>
    <w:rsid w:val="002C4322"/>
    <w:rsid w:val="002C4333"/>
    <w:rsid w:val="002C45F9"/>
    <w:rsid w:val="002C464B"/>
    <w:rsid w:val="002C493D"/>
    <w:rsid w:val="002C4AF3"/>
    <w:rsid w:val="002C4BD9"/>
    <w:rsid w:val="002C4C66"/>
    <w:rsid w:val="002C4CE7"/>
    <w:rsid w:val="002C4D8C"/>
    <w:rsid w:val="002C513B"/>
    <w:rsid w:val="002C51C9"/>
    <w:rsid w:val="002C51DE"/>
    <w:rsid w:val="002C54E6"/>
    <w:rsid w:val="002C56AE"/>
    <w:rsid w:val="002C5760"/>
    <w:rsid w:val="002C5973"/>
    <w:rsid w:val="002C59AD"/>
    <w:rsid w:val="002C59B5"/>
    <w:rsid w:val="002C59F0"/>
    <w:rsid w:val="002C6086"/>
    <w:rsid w:val="002C61E2"/>
    <w:rsid w:val="002C657F"/>
    <w:rsid w:val="002C6776"/>
    <w:rsid w:val="002C6B4E"/>
    <w:rsid w:val="002C6C2F"/>
    <w:rsid w:val="002C6C96"/>
    <w:rsid w:val="002C6EC8"/>
    <w:rsid w:val="002C708C"/>
    <w:rsid w:val="002C7098"/>
    <w:rsid w:val="002C7359"/>
    <w:rsid w:val="002C73B0"/>
    <w:rsid w:val="002C7414"/>
    <w:rsid w:val="002C77A3"/>
    <w:rsid w:val="002C7A13"/>
    <w:rsid w:val="002C7B25"/>
    <w:rsid w:val="002C7E49"/>
    <w:rsid w:val="002D00F2"/>
    <w:rsid w:val="002D0323"/>
    <w:rsid w:val="002D03B7"/>
    <w:rsid w:val="002D066D"/>
    <w:rsid w:val="002D0B92"/>
    <w:rsid w:val="002D0BC8"/>
    <w:rsid w:val="002D0F52"/>
    <w:rsid w:val="002D100D"/>
    <w:rsid w:val="002D108E"/>
    <w:rsid w:val="002D1161"/>
    <w:rsid w:val="002D11AD"/>
    <w:rsid w:val="002D13AF"/>
    <w:rsid w:val="002D1597"/>
    <w:rsid w:val="002D1888"/>
    <w:rsid w:val="002D1B51"/>
    <w:rsid w:val="002D1E02"/>
    <w:rsid w:val="002D1E61"/>
    <w:rsid w:val="002D1EE8"/>
    <w:rsid w:val="002D2284"/>
    <w:rsid w:val="002D2496"/>
    <w:rsid w:val="002D24C7"/>
    <w:rsid w:val="002D255E"/>
    <w:rsid w:val="002D270E"/>
    <w:rsid w:val="002D2785"/>
    <w:rsid w:val="002D2802"/>
    <w:rsid w:val="002D29C4"/>
    <w:rsid w:val="002D2B01"/>
    <w:rsid w:val="002D2CC7"/>
    <w:rsid w:val="002D2CFD"/>
    <w:rsid w:val="002D2D04"/>
    <w:rsid w:val="002D2D49"/>
    <w:rsid w:val="002D2D78"/>
    <w:rsid w:val="002D2D9A"/>
    <w:rsid w:val="002D2DC7"/>
    <w:rsid w:val="002D2DE6"/>
    <w:rsid w:val="002D2ECB"/>
    <w:rsid w:val="002D2FAD"/>
    <w:rsid w:val="002D2FB9"/>
    <w:rsid w:val="002D2FE0"/>
    <w:rsid w:val="002D304D"/>
    <w:rsid w:val="002D3147"/>
    <w:rsid w:val="002D33B1"/>
    <w:rsid w:val="002D390E"/>
    <w:rsid w:val="002D397D"/>
    <w:rsid w:val="002D39C5"/>
    <w:rsid w:val="002D3F54"/>
    <w:rsid w:val="002D3FFC"/>
    <w:rsid w:val="002D41EC"/>
    <w:rsid w:val="002D4218"/>
    <w:rsid w:val="002D4270"/>
    <w:rsid w:val="002D4283"/>
    <w:rsid w:val="002D428A"/>
    <w:rsid w:val="002D4345"/>
    <w:rsid w:val="002D4514"/>
    <w:rsid w:val="002D4642"/>
    <w:rsid w:val="002D46A0"/>
    <w:rsid w:val="002D46FE"/>
    <w:rsid w:val="002D476F"/>
    <w:rsid w:val="002D4809"/>
    <w:rsid w:val="002D4B1F"/>
    <w:rsid w:val="002D5121"/>
    <w:rsid w:val="002D5147"/>
    <w:rsid w:val="002D5321"/>
    <w:rsid w:val="002D53F0"/>
    <w:rsid w:val="002D554C"/>
    <w:rsid w:val="002D5553"/>
    <w:rsid w:val="002D5617"/>
    <w:rsid w:val="002D57B6"/>
    <w:rsid w:val="002D5828"/>
    <w:rsid w:val="002D59E8"/>
    <w:rsid w:val="002D5BDF"/>
    <w:rsid w:val="002D5BF2"/>
    <w:rsid w:val="002D5CD5"/>
    <w:rsid w:val="002D5D1D"/>
    <w:rsid w:val="002D5F96"/>
    <w:rsid w:val="002D60DE"/>
    <w:rsid w:val="002D61AB"/>
    <w:rsid w:val="002D6237"/>
    <w:rsid w:val="002D62B4"/>
    <w:rsid w:val="002D63CC"/>
    <w:rsid w:val="002D64F7"/>
    <w:rsid w:val="002D6A2E"/>
    <w:rsid w:val="002D6A6C"/>
    <w:rsid w:val="002D6B91"/>
    <w:rsid w:val="002D6CB1"/>
    <w:rsid w:val="002D6FB4"/>
    <w:rsid w:val="002D6FEE"/>
    <w:rsid w:val="002D747A"/>
    <w:rsid w:val="002D74CB"/>
    <w:rsid w:val="002D751B"/>
    <w:rsid w:val="002D76A2"/>
    <w:rsid w:val="002D776E"/>
    <w:rsid w:val="002D7774"/>
    <w:rsid w:val="002D77E7"/>
    <w:rsid w:val="002D7837"/>
    <w:rsid w:val="002D7927"/>
    <w:rsid w:val="002D7996"/>
    <w:rsid w:val="002D7AC5"/>
    <w:rsid w:val="002D7BAD"/>
    <w:rsid w:val="002D7F32"/>
    <w:rsid w:val="002E0085"/>
    <w:rsid w:val="002E00CD"/>
    <w:rsid w:val="002E0259"/>
    <w:rsid w:val="002E0635"/>
    <w:rsid w:val="002E0796"/>
    <w:rsid w:val="002E0BEC"/>
    <w:rsid w:val="002E0BF3"/>
    <w:rsid w:val="002E0C91"/>
    <w:rsid w:val="002E0CE3"/>
    <w:rsid w:val="002E0DF5"/>
    <w:rsid w:val="002E0F0D"/>
    <w:rsid w:val="002E0FAB"/>
    <w:rsid w:val="002E1134"/>
    <w:rsid w:val="002E127E"/>
    <w:rsid w:val="002E13F8"/>
    <w:rsid w:val="002E186A"/>
    <w:rsid w:val="002E1B2C"/>
    <w:rsid w:val="002E1B99"/>
    <w:rsid w:val="002E1C91"/>
    <w:rsid w:val="002E2058"/>
    <w:rsid w:val="002E2126"/>
    <w:rsid w:val="002E2177"/>
    <w:rsid w:val="002E2248"/>
    <w:rsid w:val="002E2370"/>
    <w:rsid w:val="002E245B"/>
    <w:rsid w:val="002E25F9"/>
    <w:rsid w:val="002E2B80"/>
    <w:rsid w:val="002E2BAF"/>
    <w:rsid w:val="002E2D12"/>
    <w:rsid w:val="002E2E22"/>
    <w:rsid w:val="002E2EFB"/>
    <w:rsid w:val="002E2F01"/>
    <w:rsid w:val="002E2F39"/>
    <w:rsid w:val="002E3016"/>
    <w:rsid w:val="002E33D3"/>
    <w:rsid w:val="002E34A7"/>
    <w:rsid w:val="002E353F"/>
    <w:rsid w:val="002E35EC"/>
    <w:rsid w:val="002E35F0"/>
    <w:rsid w:val="002E38B0"/>
    <w:rsid w:val="002E39FA"/>
    <w:rsid w:val="002E3BF6"/>
    <w:rsid w:val="002E3C62"/>
    <w:rsid w:val="002E3CC8"/>
    <w:rsid w:val="002E3D15"/>
    <w:rsid w:val="002E3E0F"/>
    <w:rsid w:val="002E3EDF"/>
    <w:rsid w:val="002E429D"/>
    <w:rsid w:val="002E4353"/>
    <w:rsid w:val="002E4379"/>
    <w:rsid w:val="002E463B"/>
    <w:rsid w:val="002E49F1"/>
    <w:rsid w:val="002E49F5"/>
    <w:rsid w:val="002E4B12"/>
    <w:rsid w:val="002E4B7D"/>
    <w:rsid w:val="002E4BA7"/>
    <w:rsid w:val="002E4CF8"/>
    <w:rsid w:val="002E4CF9"/>
    <w:rsid w:val="002E4D8C"/>
    <w:rsid w:val="002E4FA2"/>
    <w:rsid w:val="002E50ED"/>
    <w:rsid w:val="002E52FA"/>
    <w:rsid w:val="002E531C"/>
    <w:rsid w:val="002E54AB"/>
    <w:rsid w:val="002E54C0"/>
    <w:rsid w:val="002E5648"/>
    <w:rsid w:val="002E5896"/>
    <w:rsid w:val="002E5C72"/>
    <w:rsid w:val="002E5CBB"/>
    <w:rsid w:val="002E5E0E"/>
    <w:rsid w:val="002E5E26"/>
    <w:rsid w:val="002E5EA0"/>
    <w:rsid w:val="002E5FF7"/>
    <w:rsid w:val="002E6014"/>
    <w:rsid w:val="002E60C4"/>
    <w:rsid w:val="002E624C"/>
    <w:rsid w:val="002E62B2"/>
    <w:rsid w:val="002E6381"/>
    <w:rsid w:val="002E654D"/>
    <w:rsid w:val="002E68A0"/>
    <w:rsid w:val="002E69EA"/>
    <w:rsid w:val="002E69FD"/>
    <w:rsid w:val="002E6A66"/>
    <w:rsid w:val="002E6AA4"/>
    <w:rsid w:val="002E6B16"/>
    <w:rsid w:val="002E6B7B"/>
    <w:rsid w:val="002E6C26"/>
    <w:rsid w:val="002E6CE0"/>
    <w:rsid w:val="002E6D0B"/>
    <w:rsid w:val="002E6D64"/>
    <w:rsid w:val="002E6ED5"/>
    <w:rsid w:val="002E7008"/>
    <w:rsid w:val="002E731D"/>
    <w:rsid w:val="002E758C"/>
    <w:rsid w:val="002E7614"/>
    <w:rsid w:val="002E762E"/>
    <w:rsid w:val="002E7663"/>
    <w:rsid w:val="002E7717"/>
    <w:rsid w:val="002E7ADA"/>
    <w:rsid w:val="002E7E21"/>
    <w:rsid w:val="002E7EB1"/>
    <w:rsid w:val="002F003C"/>
    <w:rsid w:val="002F0199"/>
    <w:rsid w:val="002F01A0"/>
    <w:rsid w:val="002F02CE"/>
    <w:rsid w:val="002F05E0"/>
    <w:rsid w:val="002F0A47"/>
    <w:rsid w:val="002F0A87"/>
    <w:rsid w:val="002F0B45"/>
    <w:rsid w:val="002F0BB1"/>
    <w:rsid w:val="002F0D12"/>
    <w:rsid w:val="002F0E1A"/>
    <w:rsid w:val="002F109F"/>
    <w:rsid w:val="002F10C3"/>
    <w:rsid w:val="002F144B"/>
    <w:rsid w:val="002F1611"/>
    <w:rsid w:val="002F175D"/>
    <w:rsid w:val="002F1765"/>
    <w:rsid w:val="002F186B"/>
    <w:rsid w:val="002F1933"/>
    <w:rsid w:val="002F1BFC"/>
    <w:rsid w:val="002F207F"/>
    <w:rsid w:val="002F20EC"/>
    <w:rsid w:val="002F258D"/>
    <w:rsid w:val="002F2608"/>
    <w:rsid w:val="002F263F"/>
    <w:rsid w:val="002F274B"/>
    <w:rsid w:val="002F28BE"/>
    <w:rsid w:val="002F296F"/>
    <w:rsid w:val="002F2ACC"/>
    <w:rsid w:val="002F2B01"/>
    <w:rsid w:val="002F2B81"/>
    <w:rsid w:val="002F2BA2"/>
    <w:rsid w:val="002F2F23"/>
    <w:rsid w:val="002F342D"/>
    <w:rsid w:val="002F34CB"/>
    <w:rsid w:val="002F37EB"/>
    <w:rsid w:val="002F3A84"/>
    <w:rsid w:val="002F3AC3"/>
    <w:rsid w:val="002F3B03"/>
    <w:rsid w:val="002F3D2B"/>
    <w:rsid w:val="002F3F31"/>
    <w:rsid w:val="002F3F64"/>
    <w:rsid w:val="002F4017"/>
    <w:rsid w:val="002F4081"/>
    <w:rsid w:val="002F409F"/>
    <w:rsid w:val="002F40E1"/>
    <w:rsid w:val="002F4146"/>
    <w:rsid w:val="002F430E"/>
    <w:rsid w:val="002F4399"/>
    <w:rsid w:val="002F43BD"/>
    <w:rsid w:val="002F4856"/>
    <w:rsid w:val="002F4924"/>
    <w:rsid w:val="002F49F4"/>
    <w:rsid w:val="002F4C0F"/>
    <w:rsid w:val="002F4CCD"/>
    <w:rsid w:val="002F4E4A"/>
    <w:rsid w:val="002F4ED5"/>
    <w:rsid w:val="002F4F22"/>
    <w:rsid w:val="002F5074"/>
    <w:rsid w:val="002F514D"/>
    <w:rsid w:val="002F5226"/>
    <w:rsid w:val="002F52E3"/>
    <w:rsid w:val="002F573F"/>
    <w:rsid w:val="002F575D"/>
    <w:rsid w:val="002F5788"/>
    <w:rsid w:val="002F58A4"/>
    <w:rsid w:val="002F59CD"/>
    <w:rsid w:val="002F5C79"/>
    <w:rsid w:val="002F5F11"/>
    <w:rsid w:val="002F5FFE"/>
    <w:rsid w:val="002F612B"/>
    <w:rsid w:val="002F6281"/>
    <w:rsid w:val="002F67CF"/>
    <w:rsid w:val="002F6849"/>
    <w:rsid w:val="002F6C84"/>
    <w:rsid w:val="002F6CD5"/>
    <w:rsid w:val="002F73EF"/>
    <w:rsid w:val="002F753D"/>
    <w:rsid w:val="002F7750"/>
    <w:rsid w:val="002F777D"/>
    <w:rsid w:val="002F77F6"/>
    <w:rsid w:val="002F79E0"/>
    <w:rsid w:val="002F7B9D"/>
    <w:rsid w:val="002F7D37"/>
    <w:rsid w:val="002F7E37"/>
    <w:rsid w:val="00300239"/>
    <w:rsid w:val="00300255"/>
    <w:rsid w:val="00300503"/>
    <w:rsid w:val="00300537"/>
    <w:rsid w:val="00300597"/>
    <w:rsid w:val="003005F5"/>
    <w:rsid w:val="00300640"/>
    <w:rsid w:val="00300672"/>
    <w:rsid w:val="003006DB"/>
    <w:rsid w:val="0030099B"/>
    <w:rsid w:val="00300A28"/>
    <w:rsid w:val="00300AE5"/>
    <w:rsid w:val="00300B1D"/>
    <w:rsid w:val="00300CCB"/>
    <w:rsid w:val="00300E0E"/>
    <w:rsid w:val="003011D5"/>
    <w:rsid w:val="003011F1"/>
    <w:rsid w:val="0030165C"/>
    <w:rsid w:val="003016DC"/>
    <w:rsid w:val="00301735"/>
    <w:rsid w:val="003018E0"/>
    <w:rsid w:val="003018F4"/>
    <w:rsid w:val="00301957"/>
    <w:rsid w:val="00301B76"/>
    <w:rsid w:val="00301B86"/>
    <w:rsid w:val="00301BDE"/>
    <w:rsid w:val="00301F1C"/>
    <w:rsid w:val="0030200C"/>
    <w:rsid w:val="00302100"/>
    <w:rsid w:val="0030242C"/>
    <w:rsid w:val="00302451"/>
    <w:rsid w:val="00302504"/>
    <w:rsid w:val="003026F0"/>
    <w:rsid w:val="00302984"/>
    <w:rsid w:val="00302B58"/>
    <w:rsid w:val="00302BEB"/>
    <w:rsid w:val="00302DC4"/>
    <w:rsid w:val="00302E25"/>
    <w:rsid w:val="00302E31"/>
    <w:rsid w:val="00302EBB"/>
    <w:rsid w:val="00302F2B"/>
    <w:rsid w:val="00303281"/>
    <w:rsid w:val="0030349D"/>
    <w:rsid w:val="00303616"/>
    <w:rsid w:val="00303705"/>
    <w:rsid w:val="00303940"/>
    <w:rsid w:val="00303A9B"/>
    <w:rsid w:val="00303B1E"/>
    <w:rsid w:val="00303C4F"/>
    <w:rsid w:val="00303C90"/>
    <w:rsid w:val="00303D3C"/>
    <w:rsid w:val="00303EEF"/>
    <w:rsid w:val="00304004"/>
    <w:rsid w:val="00304236"/>
    <w:rsid w:val="00304272"/>
    <w:rsid w:val="003042C9"/>
    <w:rsid w:val="00304305"/>
    <w:rsid w:val="0030457F"/>
    <w:rsid w:val="003047B3"/>
    <w:rsid w:val="00304BD7"/>
    <w:rsid w:val="00304D8D"/>
    <w:rsid w:val="00304E93"/>
    <w:rsid w:val="00305025"/>
    <w:rsid w:val="00305333"/>
    <w:rsid w:val="003055A1"/>
    <w:rsid w:val="003055AB"/>
    <w:rsid w:val="00305645"/>
    <w:rsid w:val="003057B2"/>
    <w:rsid w:val="00305EC8"/>
    <w:rsid w:val="00305F23"/>
    <w:rsid w:val="00306187"/>
    <w:rsid w:val="003062A7"/>
    <w:rsid w:val="003064C0"/>
    <w:rsid w:val="0030654F"/>
    <w:rsid w:val="00306586"/>
    <w:rsid w:val="00306631"/>
    <w:rsid w:val="00306725"/>
    <w:rsid w:val="00306735"/>
    <w:rsid w:val="00306796"/>
    <w:rsid w:val="00306BEF"/>
    <w:rsid w:val="00306C35"/>
    <w:rsid w:val="00306C4C"/>
    <w:rsid w:val="00306EC9"/>
    <w:rsid w:val="00306EE9"/>
    <w:rsid w:val="00307098"/>
    <w:rsid w:val="003071A3"/>
    <w:rsid w:val="003072A8"/>
    <w:rsid w:val="0030736F"/>
    <w:rsid w:val="00307670"/>
    <w:rsid w:val="00307689"/>
    <w:rsid w:val="003076B0"/>
    <w:rsid w:val="003076E1"/>
    <w:rsid w:val="0030771D"/>
    <w:rsid w:val="00307776"/>
    <w:rsid w:val="00307791"/>
    <w:rsid w:val="00307968"/>
    <w:rsid w:val="00307B4F"/>
    <w:rsid w:val="00307D99"/>
    <w:rsid w:val="00307F53"/>
    <w:rsid w:val="00307FCE"/>
    <w:rsid w:val="0031017E"/>
    <w:rsid w:val="00310249"/>
    <w:rsid w:val="003103D0"/>
    <w:rsid w:val="003106C7"/>
    <w:rsid w:val="003106D2"/>
    <w:rsid w:val="00310718"/>
    <w:rsid w:val="00310D52"/>
    <w:rsid w:val="00310E84"/>
    <w:rsid w:val="00311040"/>
    <w:rsid w:val="00311074"/>
    <w:rsid w:val="00311093"/>
    <w:rsid w:val="00311412"/>
    <w:rsid w:val="00311482"/>
    <w:rsid w:val="0031150F"/>
    <w:rsid w:val="00311511"/>
    <w:rsid w:val="003116BA"/>
    <w:rsid w:val="0031194A"/>
    <w:rsid w:val="003119A2"/>
    <w:rsid w:val="00311CCC"/>
    <w:rsid w:val="00311E0B"/>
    <w:rsid w:val="00311EF9"/>
    <w:rsid w:val="00312070"/>
    <w:rsid w:val="00312078"/>
    <w:rsid w:val="00312202"/>
    <w:rsid w:val="00312272"/>
    <w:rsid w:val="003125A3"/>
    <w:rsid w:val="00312712"/>
    <w:rsid w:val="0031273C"/>
    <w:rsid w:val="0031291B"/>
    <w:rsid w:val="0031292C"/>
    <w:rsid w:val="00312C50"/>
    <w:rsid w:val="00312D0C"/>
    <w:rsid w:val="00312EA0"/>
    <w:rsid w:val="0031305F"/>
    <w:rsid w:val="0031315A"/>
    <w:rsid w:val="003131F0"/>
    <w:rsid w:val="0031324B"/>
    <w:rsid w:val="0031326A"/>
    <w:rsid w:val="003133DC"/>
    <w:rsid w:val="003137BD"/>
    <w:rsid w:val="00313A38"/>
    <w:rsid w:val="00313BC5"/>
    <w:rsid w:val="00313CB3"/>
    <w:rsid w:val="00313ED7"/>
    <w:rsid w:val="00313FA3"/>
    <w:rsid w:val="00313FE7"/>
    <w:rsid w:val="003140BC"/>
    <w:rsid w:val="003141AC"/>
    <w:rsid w:val="00314490"/>
    <w:rsid w:val="003144D8"/>
    <w:rsid w:val="003145C2"/>
    <w:rsid w:val="00314834"/>
    <w:rsid w:val="003148DA"/>
    <w:rsid w:val="00314C28"/>
    <w:rsid w:val="00314E48"/>
    <w:rsid w:val="00314E9A"/>
    <w:rsid w:val="00314F80"/>
    <w:rsid w:val="00314FB3"/>
    <w:rsid w:val="003150B2"/>
    <w:rsid w:val="003150F1"/>
    <w:rsid w:val="00315205"/>
    <w:rsid w:val="00315CA9"/>
    <w:rsid w:val="00315CEA"/>
    <w:rsid w:val="0031617F"/>
    <w:rsid w:val="003162C7"/>
    <w:rsid w:val="00316429"/>
    <w:rsid w:val="003164AB"/>
    <w:rsid w:val="00316577"/>
    <w:rsid w:val="003165BF"/>
    <w:rsid w:val="00316603"/>
    <w:rsid w:val="003166B3"/>
    <w:rsid w:val="003166B7"/>
    <w:rsid w:val="00316804"/>
    <w:rsid w:val="00316BBD"/>
    <w:rsid w:val="00316E42"/>
    <w:rsid w:val="00316E7E"/>
    <w:rsid w:val="00316F62"/>
    <w:rsid w:val="00317104"/>
    <w:rsid w:val="003171C6"/>
    <w:rsid w:val="00317347"/>
    <w:rsid w:val="00317396"/>
    <w:rsid w:val="0031745F"/>
    <w:rsid w:val="00317462"/>
    <w:rsid w:val="00317585"/>
    <w:rsid w:val="0031758C"/>
    <w:rsid w:val="0031763B"/>
    <w:rsid w:val="0031771F"/>
    <w:rsid w:val="00317819"/>
    <w:rsid w:val="00317820"/>
    <w:rsid w:val="00317A8E"/>
    <w:rsid w:val="00317C0D"/>
    <w:rsid w:val="00317CAD"/>
    <w:rsid w:val="00317D45"/>
    <w:rsid w:val="00317D91"/>
    <w:rsid w:val="00317EEA"/>
    <w:rsid w:val="003201F5"/>
    <w:rsid w:val="0032054E"/>
    <w:rsid w:val="00320620"/>
    <w:rsid w:val="003207F8"/>
    <w:rsid w:val="003208E0"/>
    <w:rsid w:val="00320A9A"/>
    <w:rsid w:val="00320AA5"/>
    <w:rsid w:val="00320B1D"/>
    <w:rsid w:val="00320D2D"/>
    <w:rsid w:val="00320DDA"/>
    <w:rsid w:val="00320F5F"/>
    <w:rsid w:val="00321258"/>
    <w:rsid w:val="00321298"/>
    <w:rsid w:val="003217EB"/>
    <w:rsid w:val="00321A41"/>
    <w:rsid w:val="00321A8B"/>
    <w:rsid w:val="00321DFD"/>
    <w:rsid w:val="00322182"/>
    <w:rsid w:val="003221B4"/>
    <w:rsid w:val="003221C0"/>
    <w:rsid w:val="0032225E"/>
    <w:rsid w:val="003222E2"/>
    <w:rsid w:val="003225D3"/>
    <w:rsid w:val="003225DA"/>
    <w:rsid w:val="003225DC"/>
    <w:rsid w:val="00322A3E"/>
    <w:rsid w:val="00322B86"/>
    <w:rsid w:val="00322DE6"/>
    <w:rsid w:val="00322EDF"/>
    <w:rsid w:val="00322F04"/>
    <w:rsid w:val="00323008"/>
    <w:rsid w:val="00323413"/>
    <w:rsid w:val="00323497"/>
    <w:rsid w:val="0032353D"/>
    <w:rsid w:val="003237B5"/>
    <w:rsid w:val="00323BBF"/>
    <w:rsid w:val="00323BCB"/>
    <w:rsid w:val="00324002"/>
    <w:rsid w:val="00324366"/>
    <w:rsid w:val="003243CA"/>
    <w:rsid w:val="0032468A"/>
    <w:rsid w:val="00324693"/>
    <w:rsid w:val="003246D4"/>
    <w:rsid w:val="003246EE"/>
    <w:rsid w:val="003247A9"/>
    <w:rsid w:val="003248AA"/>
    <w:rsid w:val="003249DA"/>
    <w:rsid w:val="003249E8"/>
    <w:rsid w:val="00324A46"/>
    <w:rsid w:val="00324B20"/>
    <w:rsid w:val="00324C8C"/>
    <w:rsid w:val="00324E5A"/>
    <w:rsid w:val="00324F20"/>
    <w:rsid w:val="00325395"/>
    <w:rsid w:val="0032539C"/>
    <w:rsid w:val="003253A5"/>
    <w:rsid w:val="0032542F"/>
    <w:rsid w:val="00325538"/>
    <w:rsid w:val="0032554D"/>
    <w:rsid w:val="0032586C"/>
    <w:rsid w:val="003258D6"/>
    <w:rsid w:val="003259A3"/>
    <w:rsid w:val="003259B2"/>
    <w:rsid w:val="00325A14"/>
    <w:rsid w:val="00325A43"/>
    <w:rsid w:val="00325B43"/>
    <w:rsid w:val="00325E9E"/>
    <w:rsid w:val="00325F6F"/>
    <w:rsid w:val="00325FB5"/>
    <w:rsid w:val="00325FD1"/>
    <w:rsid w:val="00325FD5"/>
    <w:rsid w:val="0032601C"/>
    <w:rsid w:val="003260CC"/>
    <w:rsid w:val="00326139"/>
    <w:rsid w:val="0032648F"/>
    <w:rsid w:val="00326491"/>
    <w:rsid w:val="003264B4"/>
    <w:rsid w:val="0032691F"/>
    <w:rsid w:val="0032692A"/>
    <w:rsid w:val="0032692F"/>
    <w:rsid w:val="00326AC7"/>
    <w:rsid w:val="00326BFB"/>
    <w:rsid w:val="00326CD9"/>
    <w:rsid w:val="00326CF2"/>
    <w:rsid w:val="00326F33"/>
    <w:rsid w:val="003270F1"/>
    <w:rsid w:val="00327470"/>
    <w:rsid w:val="00327626"/>
    <w:rsid w:val="00327654"/>
    <w:rsid w:val="003279F2"/>
    <w:rsid w:val="00327D48"/>
    <w:rsid w:val="00327D5A"/>
    <w:rsid w:val="00327FC4"/>
    <w:rsid w:val="0033001F"/>
    <w:rsid w:val="0033013B"/>
    <w:rsid w:val="00330217"/>
    <w:rsid w:val="003302C0"/>
    <w:rsid w:val="0033038C"/>
    <w:rsid w:val="0033038F"/>
    <w:rsid w:val="0033044C"/>
    <w:rsid w:val="0033045C"/>
    <w:rsid w:val="0033060C"/>
    <w:rsid w:val="003306CC"/>
    <w:rsid w:val="003308E2"/>
    <w:rsid w:val="00330A25"/>
    <w:rsid w:val="00330B0C"/>
    <w:rsid w:val="00330B94"/>
    <w:rsid w:val="00330CA6"/>
    <w:rsid w:val="00330D66"/>
    <w:rsid w:val="00330E51"/>
    <w:rsid w:val="00330F08"/>
    <w:rsid w:val="003311AE"/>
    <w:rsid w:val="003317E7"/>
    <w:rsid w:val="003318C9"/>
    <w:rsid w:val="003318E3"/>
    <w:rsid w:val="00331BE3"/>
    <w:rsid w:val="00331CB4"/>
    <w:rsid w:val="00331D23"/>
    <w:rsid w:val="00331F65"/>
    <w:rsid w:val="0033200F"/>
    <w:rsid w:val="00332110"/>
    <w:rsid w:val="00332249"/>
    <w:rsid w:val="003322CB"/>
    <w:rsid w:val="003323F3"/>
    <w:rsid w:val="003326FC"/>
    <w:rsid w:val="00332779"/>
    <w:rsid w:val="00332798"/>
    <w:rsid w:val="00332C3A"/>
    <w:rsid w:val="00332E09"/>
    <w:rsid w:val="0033327E"/>
    <w:rsid w:val="0033355A"/>
    <w:rsid w:val="00333591"/>
    <w:rsid w:val="00333731"/>
    <w:rsid w:val="00333770"/>
    <w:rsid w:val="0033385B"/>
    <w:rsid w:val="00333C27"/>
    <w:rsid w:val="00334026"/>
    <w:rsid w:val="003340A0"/>
    <w:rsid w:val="003340D2"/>
    <w:rsid w:val="00334192"/>
    <w:rsid w:val="003341DF"/>
    <w:rsid w:val="003341FA"/>
    <w:rsid w:val="0033429B"/>
    <w:rsid w:val="00334841"/>
    <w:rsid w:val="0033485A"/>
    <w:rsid w:val="00334921"/>
    <w:rsid w:val="00334A16"/>
    <w:rsid w:val="00334A66"/>
    <w:rsid w:val="00334B6F"/>
    <w:rsid w:val="00334C21"/>
    <w:rsid w:val="00334C78"/>
    <w:rsid w:val="00334D04"/>
    <w:rsid w:val="00334D0F"/>
    <w:rsid w:val="0033505C"/>
    <w:rsid w:val="00335445"/>
    <w:rsid w:val="0033551E"/>
    <w:rsid w:val="003355A2"/>
    <w:rsid w:val="00335813"/>
    <w:rsid w:val="00335A52"/>
    <w:rsid w:val="00335BA4"/>
    <w:rsid w:val="00335F09"/>
    <w:rsid w:val="00335F6C"/>
    <w:rsid w:val="003360EA"/>
    <w:rsid w:val="0033613D"/>
    <w:rsid w:val="00336195"/>
    <w:rsid w:val="00336222"/>
    <w:rsid w:val="00336228"/>
    <w:rsid w:val="0033632E"/>
    <w:rsid w:val="00336481"/>
    <w:rsid w:val="00336499"/>
    <w:rsid w:val="0033657D"/>
    <w:rsid w:val="003365B9"/>
    <w:rsid w:val="003366C0"/>
    <w:rsid w:val="003367EC"/>
    <w:rsid w:val="003367FB"/>
    <w:rsid w:val="00336884"/>
    <w:rsid w:val="003368C0"/>
    <w:rsid w:val="00336A73"/>
    <w:rsid w:val="00336D68"/>
    <w:rsid w:val="00336D75"/>
    <w:rsid w:val="00336D9F"/>
    <w:rsid w:val="00336DFC"/>
    <w:rsid w:val="00336E64"/>
    <w:rsid w:val="00336FE4"/>
    <w:rsid w:val="00337080"/>
    <w:rsid w:val="00337190"/>
    <w:rsid w:val="00337224"/>
    <w:rsid w:val="0033748D"/>
    <w:rsid w:val="003375DF"/>
    <w:rsid w:val="0033768E"/>
    <w:rsid w:val="0033777E"/>
    <w:rsid w:val="00337B1A"/>
    <w:rsid w:val="00337B42"/>
    <w:rsid w:val="00337E7E"/>
    <w:rsid w:val="00337F6F"/>
    <w:rsid w:val="0034003E"/>
    <w:rsid w:val="0034062A"/>
    <w:rsid w:val="003408B8"/>
    <w:rsid w:val="00340A88"/>
    <w:rsid w:val="00340DA0"/>
    <w:rsid w:val="00341206"/>
    <w:rsid w:val="003412C0"/>
    <w:rsid w:val="003413F9"/>
    <w:rsid w:val="0034148E"/>
    <w:rsid w:val="00341659"/>
    <w:rsid w:val="003418D5"/>
    <w:rsid w:val="003419F5"/>
    <w:rsid w:val="00341A05"/>
    <w:rsid w:val="00341AC6"/>
    <w:rsid w:val="00341AF0"/>
    <w:rsid w:val="00341D5A"/>
    <w:rsid w:val="00341DDE"/>
    <w:rsid w:val="00341E80"/>
    <w:rsid w:val="00341F8D"/>
    <w:rsid w:val="00342235"/>
    <w:rsid w:val="003422B9"/>
    <w:rsid w:val="0034236D"/>
    <w:rsid w:val="003424C4"/>
    <w:rsid w:val="003426BC"/>
    <w:rsid w:val="003426C8"/>
    <w:rsid w:val="00342820"/>
    <w:rsid w:val="003428C9"/>
    <w:rsid w:val="003428E2"/>
    <w:rsid w:val="00342920"/>
    <w:rsid w:val="00342C20"/>
    <w:rsid w:val="00342CA4"/>
    <w:rsid w:val="003431AB"/>
    <w:rsid w:val="003431C8"/>
    <w:rsid w:val="003431F0"/>
    <w:rsid w:val="003433DA"/>
    <w:rsid w:val="00343625"/>
    <w:rsid w:val="003438FD"/>
    <w:rsid w:val="003439A3"/>
    <w:rsid w:val="003439E0"/>
    <w:rsid w:val="00343DAA"/>
    <w:rsid w:val="00343DF1"/>
    <w:rsid w:val="00343EE2"/>
    <w:rsid w:val="00343EE5"/>
    <w:rsid w:val="00344043"/>
    <w:rsid w:val="00344047"/>
    <w:rsid w:val="003440F2"/>
    <w:rsid w:val="0034422A"/>
    <w:rsid w:val="00344434"/>
    <w:rsid w:val="00344484"/>
    <w:rsid w:val="00344527"/>
    <w:rsid w:val="00344552"/>
    <w:rsid w:val="003445A0"/>
    <w:rsid w:val="0034465B"/>
    <w:rsid w:val="00344868"/>
    <w:rsid w:val="003448CA"/>
    <w:rsid w:val="00344909"/>
    <w:rsid w:val="00344C21"/>
    <w:rsid w:val="00344F1E"/>
    <w:rsid w:val="00345823"/>
    <w:rsid w:val="00345929"/>
    <w:rsid w:val="00345941"/>
    <w:rsid w:val="00345C39"/>
    <w:rsid w:val="00345F33"/>
    <w:rsid w:val="00345F9F"/>
    <w:rsid w:val="003464B5"/>
    <w:rsid w:val="0034653D"/>
    <w:rsid w:val="003465C2"/>
    <w:rsid w:val="003467A1"/>
    <w:rsid w:val="003467CF"/>
    <w:rsid w:val="00346810"/>
    <w:rsid w:val="00346909"/>
    <w:rsid w:val="00346D58"/>
    <w:rsid w:val="00346DE6"/>
    <w:rsid w:val="00346E4C"/>
    <w:rsid w:val="00346E51"/>
    <w:rsid w:val="003470A4"/>
    <w:rsid w:val="00347401"/>
    <w:rsid w:val="0034742C"/>
    <w:rsid w:val="003477F7"/>
    <w:rsid w:val="00347A1E"/>
    <w:rsid w:val="00347AFC"/>
    <w:rsid w:val="00347C60"/>
    <w:rsid w:val="00347C63"/>
    <w:rsid w:val="00347E1A"/>
    <w:rsid w:val="00347FBE"/>
    <w:rsid w:val="003500EA"/>
    <w:rsid w:val="00350471"/>
    <w:rsid w:val="00350529"/>
    <w:rsid w:val="0035063F"/>
    <w:rsid w:val="00350650"/>
    <w:rsid w:val="003506D6"/>
    <w:rsid w:val="003506E3"/>
    <w:rsid w:val="00350738"/>
    <w:rsid w:val="00350893"/>
    <w:rsid w:val="003509DE"/>
    <w:rsid w:val="00350B0A"/>
    <w:rsid w:val="00350DF7"/>
    <w:rsid w:val="00350E38"/>
    <w:rsid w:val="003510AB"/>
    <w:rsid w:val="003510CA"/>
    <w:rsid w:val="0035141B"/>
    <w:rsid w:val="003514CC"/>
    <w:rsid w:val="00351555"/>
    <w:rsid w:val="0035155A"/>
    <w:rsid w:val="003515CD"/>
    <w:rsid w:val="0035165D"/>
    <w:rsid w:val="00351695"/>
    <w:rsid w:val="003516CD"/>
    <w:rsid w:val="003519D1"/>
    <w:rsid w:val="00351BB7"/>
    <w:rsid w:val="00351E10"/>
    <w:rsid w:val="00351EFC"/>
    <w:rsid w:val="00351F14"/>
    <w:rsid w:val="00352050"/>
    <w:rsid w:val="003520B8"/>
    <w:rsid w:val="0035222C"/>
    <w:rsid w:val="00352296"/>
    <w:rsid w:val="003522A0"/>
    <w:rsid w:val="00352313"/>
    <w:rsid w:val="0035241C"/>
    <w:rsid w:val="0035246C"/>
    <w:rsid w:val="003527DB"/>
    <w:rsid w:val="003527EA"/>
    <w:rsid w:val="00352BC2"/>
    <w:rsid w:val="00352C7A"/>
    <w:rsid w:val="00352D52"/>
    <w:rsid w:val="00352E61"/>
    <w:rsid w:val="00352E9E"/>
    <w:rsid w:val="00352ED4"/>
    <w:rsid w:val="00352F0A"/>
    <w:rsid w:val="0035303F"/>
    <w:rsid w:val="00353403"/>
    <w:rsid w:val="0035343D"/>
    <w:rsid w:val="00353A7B"/>
    <w:rsid w:val="00353B2D"/>
    <w:rsid w:val="00353F96"/>
    <w:rsid w:val="00353F98"/>
    <w:rsid w:val="003541BA"/>
    <w:rsid w:val="00354295"/>
    <w:rsid w:val="003542E1"/>
    <w:rsid w:val="0035433D"/>
    <w:rsid w:val="003543D9"/>
    <w:rsid w:val="00354607"/>
    <w:rsid w:val="00354813"/>
    <w:rsid w:val="00354A48"/>
    <w:rsid w:val="00354AC8"/>
    <w:rsid w:val="00354DDC"/>
    <w:rsid w:val="00354E8C"/>
    <w:rsid w:val="00354F77"/>
    <w:rsid w:val="0035505E"/>
    <w:rsid w:val="0035565E"/>
    <w:rsid w:val="003559F2"/>
    <w:rsid w:val="00355B6F"/>
    <w:rsid w:val="00355BFC"/>
    <w:rsid w:val="00355C3D"/>
    <w:rsid w:val="00355C69"/>
    <w:rsid w:val="00355CAA"/>
    <w:rsid w:val="00355E8D"/>
    <w:rsid w:val="003560D0"/>
    <w:rsid w:val="003561D5"/>
    <w:rsid w:val="00356209"/>
    <w:rsid w:val="00356355"/>
    <w:rsid w:val="00356500"/>
    <w:rsid w:val="00356534"/>
    <w:rsid w:val="0035666A"/>
    <w:rsid w:val="003566E6"/>
    <w:rsid w:val="003568BF"/>
    <w:rsid w:val="00356AB3"/>
    <w:rsid w:val="00356BE7"/>
    <w:rsid w:val="00356CC1"/>
    <w:rsid w:val="00356CDE"/>
    <w:rsid w:val="00356D51"/>
    <w:rsid w:val="00357108"/>
    <w:rsid w:val="00357340"/>
    <w:rsid w:val="00357382"/>
    <w:rsid w:val="00357407"/>
    <w:rsid w:val="00357898"/>
    <w:rsid w:val="00357D9C"/>
    <w:rsid w:val="00357DA3"/>
    <w:rsid w:val="00357DC0"/>
    <w:rsid w:val="00357EF2"/>
    <w:rsid w:val="00357F2C"/>
    <w:rsid w:val="00360160"/>
    <w:rsid w:val="003602B3"/>
    <w:rsid w:val="003602C6"/>
    <w:rsid w:val="00360567"/>
    <w:rsid w:val="0036083F"/>
    <w:rsid w:val="00360B9A"/>
    <w:rsid w:val="00360D76"/>
    <w:rsid w:val="00360D94"/>
    <w:rsid w:val="00360DB6"/>
    <w:rsid w:val="00360E14"/>
    <w:rsid w:val="0036115D"/>
    <w:rsid w:val="0036118F"/>
    <w:rsid w:val="00361325"/>
    <w:rsid w:val="00361420"/>
    <w:rsid w:val="00361553"/>
    <w:rsid w:val="00361747"/>
    <w:rsid w:val="0036177D"/>
    <w:rsid w:val="003617A6"/>
    <w:rsid w:val="003618F7"/>
    <w:rsid w:val="00361BAE"/>
    <w:rsid w:val="00361BCA"/>
    <w:rsid w:val="00361DD2"/>
    <w:rsid w:val="00361E21"/>
    <w:rsid w:val="003623F3"/>
    <w:rsid w:val="00362662"/>
    <w:rsid w:val="00362665"/>
    <w:rsid w:val="0036269A"/>
    <w:rsid w:val="003628EE"/>
    <w:rsid w:val="00362925"/>
    <w:rsid w:val="00362D18"/>
    <w:rsid w:val="0036330A"/>
    <w:rsid w:val="003635A8"/>
    <w:rsid w:val="003635AB"/>
    <w:rsid w:val="00363994"/>
    <w:rsid w:val="00363C46"/>
    <w:rsid w:val="00363D24"/>
    <w:rsid w:val="00363EA3"/>
    <w:rsid w:val="00363F45"/>
    <w:rsid w:val="00363F88"/>
    <w:rsid w:val="00364186"/>
    <w:rsid w:val="00364432"/>
    <w:rsid w:val="0036445B"/>
    <w:rsid w:val="0036475A"/>
    <w:rsid w:val="0036482E"/>
    <w:rsid w:val="0036489E"/>
    <w:rsid w:val="003649C5"/>
    <w:rsid w:val="00364B40"/>
    <w:rsid w:val="00364CAE"/>
    <w:rsid w:val="00364DA3"/>
    <w:rsid w:val="00364E29"/>
    <w:rsid w:val="00364E75"/>
    <w:rsid w:val="00364EC3"/>
    <w:rsid w:val="003651F9"/>
    <w:rsid w:val="003654E0"/>
    <w:rsid w:val="003655B2"/>
    <w:rsid w:val="003655F1"/>
    <w:rsid w:val="0036568D"/>
    <w:rsid w:val="00365855"/>
    <w:rsid w:val="00365948"/>
    <w:rsid w:val="00365BAC"/>
    <w:rsid w:val="00365D22"/>
    <w:rsid w:val="00366017"/>
    <w:rsid w:val="003661C5"/>
    <w:rsid w:val="003664B0"/>
    <w:rsid w:val="00366605"/>
    <w:rsid w:val="00366824"/>
    <w:rsid w:val="00366AE9"/>
    <w:rsid w:val="00366BC0"/>
    <w:rsid w:val="00366C73"/>
    <w:rsid w:val="00366DB9"/>
    <w:rsid w:val="00366DE9"/>
    <w:rsid w:val="00366E19"/>
    <w:rsid w:val="00366F74"/>
    <w:rsid w:val="00366FF2"/>
    <w:rsid w:val="00366FFA"/>
    <w:rsid w:val="00367205"/>
    <w:rsid w:val="0036730D"/>
    <w:rsid w:val="0036731D"/>
    <w:rsid w:val="003674DD"/>
    <w:rsid w:val="00367621"/>
    <w:rsid w:val="00367644"/>
    <w:rsid w:val="00367683"/>
    <w:rsid w:val="003676D0"/>
    <w:rsid w:val="003679FE"/>
    <w:rsid w:val="00367B6F"/>
    <w:rsid w:val="00367BC5"/>
    <w:rsid w:val="00367DE0"/>
    <w:rsid w:val="00367DF1"/>
    <w:rsid w:val="00367FC6"/>
    <w:rsid w:val="003700D5"/>
    <w:rsid w:val="003701BF"/>
    <w:rsid w:val="0037025B"/>
    <w:rsid w:val="00370420"/>
    <w:rsid w:val="003704CA"/>
    <w:rsid w:val="00370570"/>
    <w:rsid w:val="003705B9"/>
    <w:rsid w:val="003705D6"/>
    <w:rsid w:val="003706F5"/>
    <w:rsid w:val="00370C9F"/>
    <w:rsid w:val="00370D51"/>
    <w:rsid w:val="00370DFB"/>
    <w:rsid w:val="003711BF"/>
    <w:rsid w:val="003713A2"/>
    <w:rsid w:val="003713BF"/>
    <w:rsid w:val="00371406"/>
    <w:rsid w:val="00371784"/>
    <w:rsid w:val="00371850"/>
    <w:rsid w:val="003718DB"/>
    <w:rsid w:val="00371D7A"/>
    <w:rsid w:val="00371E39"/>
    <w:rsid w:val="00371E78"/>
    <w:rsid w:val="00371EC1"/>
    <w:rsid w:val="00371EFD"/>
    <w:rsid w:val="003722DD"/>
    <w:rsid w:val="003724BC"/>
    <w:rsid w:val="003726C5"/>
    <w:rsid w:val="00372B85"/>
    <w:rsid w:val="00373142"/>
    <w:rsid w:val="0037320A"/>
    <w:rsid w:val="00373245"/>
    <w:rsid w:val="00373352"/>
    <w:rsid w:val="0037343F"/>
    <w:rsid w:val="003734C2"/>
    <w:rsid w:val="00373549"/>
    <w:rsid w:val="00373572"/>
    <w:rsid w:val="003735B5"/>
    <w:rsid w:val="00373888"/>
    <w:rsid w:val="00373A46"/>
    <w:rsid w:val="00373A48"/>
    <w:rsid w:val="00373EE5"/>
    <w:rsid w:val="00374177"/>
    <w:rsid w:val="003741EE"/>
    <w:rsid w:val="003745E1"/>
    <w:rsid w:val="0037473A"/>
    <w:rsid w:val="0037499F"/>
    <w:rsid w:val="00374A80"/>
    <w:rsid w:val="00374F3C"/>
    <w:rsid w:val="00375053"/>
    <w:rsid w:val="003750D6"/>
    <w:rsid w:val="0037512D"/>
    <w:rsid w:val="003752E5"/>
    <w:rsid w:val="00375716"/>
    <w:rsid w:val="0037579B"/>
    <w:rsid w:val="00375851"/>
    <w:rsid w:val="00375939"/>
    <w:rsid w:val="00375988"/>
    <w:rsid w:val="00375BCD"/>
    <w:rsid w:val="00375C01"/>
    <w:rsid w:val="00375DDB"/>
    <w:rsid w:val="00375DDE"/>
    <w:rsid w:val="00375E10"/>
    <w:rsid w:val="00375EC3"/>
    <w:rsid w:val="00375F2D"/>
    <w:rsid w:val="003760C8"/>
    <w:rsid w:val="003763C6"/>
    <w:rsid w:val="00376523"/>
    <w:rsid w:val="0037660F"/>
    <w:rsid w:val="00376979"/>
    <w:rsid w:val="00376BC6"/>
    <w:rsid w:val="00377192"/>
    <w:rsid w:val="003772A9"/>
    <w:rsid w:val="00377387"/>
    <w:rsid w:val="00377680"/>
    <w:rsid w:val="003776A9"/>
    <w:rsid w:val="003777F6"/>
    <w:rsid w:val="00377868"/>
    <w:rsid w:val="003778C5"/>
    <w:rsid w:val="00377B33"/>
    <w:rsid w:val="00377B88"/>
    <w:rsid w:val="00377BE1"/>
    <w:rsid w:val="00377BFF"/>
    <w:rsid w:val="00380001"/>
    <w:rsid w:val="003801B5"/>
    <w:rsid w:val="0038037A"/>
    <w:rsid w:val="003804A7"/>
    <w:rsid w:val="0038074F"/>
    <w:rsid w:val="00380799"/>
    <w:rsid w:val="003807D8"/>
    <w:rsid w:val="0038083C"/>
    <w:rsid w:val="0038083D"/>
    <w:rsid w:val="00380850"/>
    <w:rsid w:val="0038090A"/>
    <w:rsid w:val="003809A2"/>
    <w:rsid w:val="00380A44"/>
    <w:rsid w:val="00380AED"/>
    <w:rsid w:val="00380BA2"/>
    <w:rsid w:val="00380C4B"/>
    <w:rsid w:val="00380DC5"/>
    <w:rsid w:val="00380F5F"/>
    <w:rsid w:val="00381031"/>
    <w:rsid w:val="00381494"/>
    <w:rsid w:val="0038153E"/>
    <w:rsid w:val="0038169D"/>
    <w:rsid w:val="00381782"/>
    <w:rsid w:val="003817DB"/>
    <w:rsid w:val="003819F4"/>
    <w:rsid w:val="00381C3F"/>
    <w:rsid w:val="00381C88"/>
    <w:rsid w:val="00381D52"/>
    <w:rsid w:val="00382164"/>
    <w:rsid w:val="003822C5"/>
    <w:rsid w:val="003823E1"/>
    <w:rsid w:val="003825B5"/>
    <w:rsid w:val="0038270F"/>
    <w:rsid w:val="00382865"/>
    <w:rsid w:val="003828D9"/>
    <w:rsid w:val="0038290B"/>
    <w:rsid w:val="00382AD4"/>
    <w:rsid w:val="00382D7A"/>
    <w:rsid w:val="00382EB7"/>
    <w:rsid w:val="00382F50"/>
    <w:rsid w:val="003833F6"/>
    <w:rsid w:val="003837C2"/>
    <w:rsid w:val="003837D2"/>
    <w:rsid w:val="0038386E"/>
    <w:rsid w:val="00383986"/>
    <w:rsid w:val="00383B25"/>
    <w:rsid w:val="00383C24"/>
    <w:rsid w:val="00383D43"/>
    <w:rsid w:val="0038409F"/>
    <w:rsid w:val="003844E5"/>
    <w:rsid w:val="003845B9"/>
    <w:rsid w:val="00384614"/>
    <w:rsid w:val="00384705"/>
    <w:rsid w:val="00384872"/>
    <w:rsid w:val="00384929"/>
    <w:rsid w:val="00384AB3"/>
    <w:rsid w:val="00384ADA"/>
    <w:rsid w:val="00384CB9"/>
    <w:rsid w:val="00384FD8"/>
    <w:rsid w:val="003852D6"/>
    <w:rsid w:val="003855D3"/>
    <w:rsid w:val="003858A1"/>
    <w:rsid w:val="00385A35"/>
    <w:rsid w:val="00385A5D"/>
    <w:rsid w:val="00385BD4"/>
    <w:rsid w:val="00385CC3"/>
    <w:rsid w:val="00385E49"/>
    <w:rsid w:val="00386096"/>
    <w:rsid w:val="0038629F"/>
    <w:rsid w:val="00386552"/>
    <w:rsid w:val="00386893"/>
    <w:rsid w:val="003868BD"/>
    <w:rsid w:val="0038691A"/>
    <w:rsid w:val="003869D4"/>
    <w:rsid w:val="00386A45"/>
    <w:rsid w:val="00386AA7"/>
    <w:rsid w:val="00386ADD"/>
    <w:rsid w:val="00386D4F"/>
    <w:rsid w:val="00386D8C"/>
    <w:rsid w:val="00386F9E"/>
    <w:rsid w:val="003870A9"/>
    <w:rsid w:val="0038724B"/>
    <w:rsid w:val="00387391"/>
    <w:rsid w:val="003874BC"/>
    <w:rsid w:val="00387591"/>
    <w:rsid w:val="003875C0"/>
    <w:rsid w:val="00387680"/>
    <w:rsid w:val="00387835"/>
    <w:rsid w:val="00387870"/>
    <w:rsid w:val="003879FA"/>
    <w:rsid w:val="00387B04"/>
    <w:rsid w:val="00387CE6"/>
    <w:rsid w:val="00387CF1"/>
    <w:rsid w:val="00390332"/>
    <w:rsid w:val="003903F5"/>
    <w:rsid w:val="00390917"/>
    <w:rsid w:val="00390BB1"/>
    <w:rsid w:val="00390DE7"/>
    <w:rsid w:val="00391089"/>
    <w:rsid w:val="00391314"/>
    <w:rsid w:val="00391525"/>
    <w:rsid w:val="00391634"/>
    <w:rsid w:val="00391733"/>
    <w:rsid w:val="00391A1C"/>
    <w:rsid w:val="00391A6B"/>
    <w:rsid w:val="00391B03"/>
    <w:rsid w:val="00391D63"/>
    <w:rsid w:val="00391D97"/>
    <w:rsid w:val="00391DC2"/>
    <w:rsid w:val="00391F80"/>
    <w:rsid w:val="00391FE8"/>
    <w:rsid w:val="00391FEA"/>
    <w:rsid w:val="003920A4"/>
    <w:rsid w:val="00392302"/>
    <w:rsid w:val="00392312"/>
    <w:rsid w:val="003923B2"/>
    <w:rsid w:val="00392420"/>
    <w:rsid w:val="003929D8"/>
    <w:rsid w:val="00392A7A"/>
    <w:rsid w:val="00392C48"/>
    <w:rsid w:val="00392EF9"/>
    <w:rsid w:val="00392F45"/>
    <w:rsid w:val="00392F75"/>
    <w:rsid w:val="003930AC"/>
    <w:rsid w:val="003934DB"/>
    <w:rsid w:val="003935F1"/>
    <w:rsid w:val="003937B4"/>
    <w:rsid w:val="003937F0"/>
    <w:rsid w:val="00393A5F"/>
    <w:rsid w:val="00393D68"/>
    <w:rsid w:val="00394119"/>
    <w:rsid w:val="0039414D"/>
    <w:rsid w:val="0039435B"/>
    <w:rsid w:val="003943FB"/>
    <w:rsid w:val="003944AC"/>
    <w:rsid w:val="003944CD"/>
    <w:rsid w:val="00394776"/>
    <w:rsid w:val="003948F9"/>
    <w:rsid w:val="00394CC0"/>
    <w:rsid w:val="00394D9E"/>
    <w:rsid w:val="00394FB5"/>
    <w:rsid w:val="003952FF"/>
    <w:rsid w:val="0039554C"/>
    <w:rsid w:val="003955E6"/>
    <w:rsid w:val="0039569B"/>
    <w:rsid w:val="00395734"/>
    <w:rsid w:val="003959A5"/>
    <w:rsid w:val="003959B6"/>
    <w:rsid w:val="00395C8E"/>
    <w:rsid w:val="00395CC2"/>
    <w:rsid w:val="00395D37"/>
    <w:rsid w:val="00395EF5"/>
    <w:rsid w:val="003961DE"/>
    <w:rsid w:val="003963ED"/>
    <w:rsid w:val="00396408"/>
    <w:rsid w:val="00396444"/>
    <w:rsid w:val="00396620"/>
    <w:rsid w:val="00396798"/>
    <w:rsid w:val="0039690A"/>
    <w:rsid w:val="00396E16"/>
    <w:rsid w:val="00396E29"/>
    <w:rsid w:val="00396F15"/>
    <w:rsid w:val="00396F5D"/>
    <w:rsid w:val="003970F3"/>
    <w:rsid w:val="0039745B"/>
    <w:rsid w:val="003974A6"/>
    <w:rsid w:val="00397514"/>
    <w:rsid w:val="00397600"/>
    <w:rsid w:val="00397A46"/>
    <w:rsid w:val="00397A7D"/>
    <w:rsid w:val="00397AFA"/>
    <w:rsid w:val="00397C00"/>
    <w:rsid w:val="00397F4A"/>
    <w:rsid w:val="003A019E"/>
    <w:rsid w:val="003A0243"/>
    <w:rsid w:val="003A02B0"/>
    <w:rsid w:val="003A03CE"/>
    <w:rsid w:val="003A050C"/>
    <w:rsid w:val="003A05E7"/>
    <w:rsid w:val="003A066A"/>
    <w:rsid w:val="003A06D5"/>
    <w:rsid w:val="003A06E4"/>
    <w:rsid w:val="003A0725"/>
    <w:rsid w:val="003A0768"/>
    <w:rsid w:val="003A0848"/>
    <w:rsid w:val="003A09AC"/>
    <w:rsid w:val="003A0A6F"/>
    <w:rsid w:val="003A0E3D"/>
    <w:rsid w:val="003A111A"/>
    <w:rsid w:val="003A147B"/>
    <w:rsid w:val="003A14A8"/>
    <w:rsid w:val="003A14C7"/>
    <w:rsid w:val="003A15A2"/>
    <w:rsid w:val="003A176D"/>
    <w:rsid w:val="003A18CD"/>
    <w:rsid w:val="003A1998"/>
    <w:rsid w:val="003A1DB6"/>
    <w:rsid w:val="003A1EFE"/>
    <w:rsid w:val="003A1F8B"/>
    <w:rsid w:val="003A21E9"/>
    <w:rsid w:val="003A22D0"/>
    <w:rsid w:val="003A25B5"/>
    <w:rsid w:val="003A26AB"/>
    <w:rsid w:val="003A26D7"/>
    <w:rsid w:val="003A2825"/>
    <w:rsid w:val="003A2928"/>
    <w:rsid w:val="003A2A15"/>
    <w:rsid w:val="003A2A7C"/>
    <w:rsid w:val="003A2C1F"/>
    <w:rsid w:val="003A2DA1"/>
    <w:rsid w:val="003A300A"/>
    <w:rsid w:val="003A31ED"/>
    <w:rsid w:val="003A3402"/>
    <w:rsid w:val="003A3519"/>
    <w:rsid w:val="003A358D"/>
    <w:rsid w:val="003A365B"/>
    <w:rsid w:val="003A37D2"/>
    <w:rsid w:val="003A393F"/>
    <w:rsid w:val="003A39EC"/>
    <w:rsid w:val="003A3A20"/>
    <w:rsid w:val="003A3BEC"/>
    <w:rsid w:val="003A3CA0"/>
    <w:rsid w:val="003A3FAB"/>
    <w:rsid w:val="003A4011"/>
    <w:rsid w:val="003A401B"/>
    <w:rsid w:val="003A421B"/>
    <w:rsid w:val="003A4258"/>
    <w:rsid w:val="003A4473"/>
    <w:rsid w:val="003A44CE"/>
    <w:rsid w:val="003A4755"/>
    <w:rsid w:val="003A49CA"/>
    <w:rsid w:val="003A49D4"/>
    <w:rsid w:val="003A4AB8"/>
    <w:rsid w:val="003A4AE9"/>
    <w:rsid w:val="003A4C41"/>
    <w:rsid w:val="003A4C7F"/>
    <w:rsid w:val="003A4E01"/>
    <w:rsid w:val="003A5158"/>
    <w:rsid w:val="003A5457"/>
    <w:rsid w:val="003A5463"/>
    <w:rsid w:val="003A55FB"/>
    <w:rsid w:val="003A566E"/>
    <w:rsid w:val="003A5688"/>
    <w:rsid w:val="003A5741"/>
    <w:rsid w:val="003A5746"/>
    <w:rsid w:val="003A58D6"/>
    <w:rsid w:val="003A5A78"/>
    <w:rsid w:val="003A5AAD"/>
    <w:rsid w:val="003A5B01"/>
    <w:rsid w:val="003A5B6F"/>
    <w:rsid w:val="003A5C5C"/>
    <w:rsid w:val="003A5CA0"/>
    <w:rsid w:val="003A5D39"/>
    <w:rsid w:val="003A5D47"/>
    <w:rsid w:val="003A5EB5"/>
    <w:rsid w:val="003A5F01"/>
    <w:rsid w:val="003A60A6"/>
    <w:rsid w:val="003A60CB"/>
    <w:rsid w:val="003A627D"/>
    <w:rsid w:val="003A62C9"/>
    <w:rsid w:val="003A636D"/>
    <w:rsid w:val="003A65B5"/>
    <w:rsid w:val="003A6707"/>
    <w:rsid w:val="003A6965"/>
    <w:rsid w:val="003A6B16"/>
    <w:rsid w:val="003A6FFD"/>
    <w:rsid w:val="003A7007"/>
    <w:rsid w:val="003A7192"/>
    <w:rsid w:val="003A7403"/>
    <w:rsid w:val="003A75C6"/>
    <w:rsid w:val="003A7675"/>
    <w:rsid w:val="003A7B38"/>
    <w:rsid w:val="003A7C3D"/>
    <w:rsid w:val="003A7D1A"/>
    <w:rsid w:val="003A7ECF"/>
    <w:rsid w:val="003B00B1"/>
    <w:rsid w:val="003B0266"/>
    <w:rsid w:val="003B040F"/>
    <w:rsid w:val="003B0492"/>
    <w:rsid w:val="003B0712"/>
    <w:rsid w:val="003B095D"/>
    <w:rsid w:val="003B09F2"/>
    <w:rsid w:val="003B0B0A"/>
    <w:rsid w:val="003B0B3A"/>
    <w:rsid w:val="003B0C73"/>
    <w:rsid w:val="003B0D9C"/>
    <w:rsid w:val="003B0DC1"/>
    <w:rsid w:val="003B1046"/>
    <w:rsid w:val="003B1080"/>
    <w:rsid w:val="003B10A1"/>
    <w:rsid w:val="003B1542"/>
    <w:rsid w:val="003B1781"/>
    <w:rsid w:val="003B181E"/>
    <w:rsid w:val="003B185F"/>
    <w:rsid w:val="003B1A4D"/>
    <w:rsid w:val="003B1BE8"/>
    <w:rsid w:val="003B224B"/>
    <w:rsid w:val="003B24F4"/>
    <w:rsid w:val="003B2626"/>
    <w:rsid w:val="003B28D6"/>
    <w:rsid w:val="003B29BF"/>
    <w:rsid w:val="003B2A7A"/>
    <w:rsid w:val="003B2C0E"/>
    <w:rsid w:val="003B2C5A"/>
    <w:rsid w:val="003B2D54"/>
    <w:rsid w:val="003B2E95"/>
    <w:rsid w:val="003B32CC"/>
    <w:rsid w:val="003B33FB"/>
    <w:rsid w:val="003B368C"/>
    <w:rsid w:val="003B3A8A"/>
    <w:rsid w:val="003B3C51"/>
    <w:rsid w:val="003B3CA2"/>
    <w:rsid w:val="003B3CFD"/>
    <w:rsid w:val="003B3F04"/>
    <w:rsid w:val="003B3F1E"/>
    <w:rsid w:val="003B3FC5"/>
    <w:rsid w:val="003B4149"/>
    <w:rsid w:val="003B41BD"/>
    <w:rsid w:val="003B41E7"/>
    <w:rsid w:val="003B41FD"/>
    <w:rsid w:val="003B41FE"/>
    <w:rsid w:val="003B4282"/>
    <w:rsid w:val="003B44C2"/>
    <w:rsid w:val="003B4593"/>
    <w:rsid w:val="003B484A"/>
    <w:rsid w:val="003B49B4"/>
    <w:rsid w:val="003B4D40"/>
    <w:rsid w:val="003B4E2B"/>
    <w:rsid w:val="003B4E50"/>
    <w:rsid w:val="003B5222"/>
    <w:rsid w:val="003B5265"/>
    <w:rsid w:val="003B52BC"/>
    <w:rsid w:val="003B5344"/>
    <w:rsid w:val="003B553B"/>
    <w:rsid w:val="003B55C9"/>
    <w:rsid w:val="003B5728"/>
    <w:rsid w:val="003B58FE"/>
    <w:rsid w:val="003B5AF7"/>
    <w:rsid w:val="003B5B19"/>
    <w:rsid w:val="003B5DAB"/>
    <w:rsid w:val="003B5E1C"/>
    <w:rsid w:val="003B5E55"/>
    <w:rsid w:val="003B5FE9"/>
    <w:rsid w:val="003B609E"/>
    <w:rsid w:val="003B61D0"/>
    <w:rsid w:val="003B6257"/>
    <w:rsid w:val="003B64AD"/>
    <w:rsid w:val="003B6535"/>
    <w:rsid w:val="003B68F1"/>
    <w:rsid w:val="003B6972"/>
    <w:rsid w:val="003B6A73"/>
    <w:rsid w:val="003B6BF3"/>
    <w:rsid w:val="003B6C16"/>
    <w:rsid w:val="003B6CF8"/>
    <w:rsid w:val="003B7219"/>
    <w:rsid w:val="003B72AC"/>
    <w:rsid w:val="003B72BE"/>
    <w:rsid w:val="003B7318"/>
    <w:rsid w:val="003B7354"/>
    <w:rsid w:val="003B75C3"/>
    <w:rsid w:val="003B7826"/>
    <w:rsid w:val="003B78FD"/>
    <w:rsid w:val="003B7CC6"/>
    <w:rsid w:val="003C013F"/>
    <w:rsid w:val="003C04E6"/>
    <w:rsid w:val="003C0506"/>
    <w:rsid w:val="003C0589"/>
    <w:rsid w:val="003C05C9"/>
    <w:rsid w:val="003C0786"/>
    <w:rsid w:val="003C07BF"/>
    <w:rsid w:val="003C07D1"/>
    <w:rsid w:val="003C089C"/>
    <w:rsid w:val="003C0934"/>
    <w:rsid w:val="003C09F8"/>
    <w:rsid w:val="003C0A07"/>
    <w:rsid w:val="003C0B54"/>
    <w:rsid w:val="003C0C82"/>
    <w:rsid w:val="003C0CFD"/>
    <w:rsid w:val="003C0D0C"/>
    <w:rsid w:val="003C0D1E"/>
    <w:rsid w:val="003C0F78"/>
    <w:rsid w:val="003C13AE"/>
    <w:rsid w:val="003C1410"/>
    <w:rsid w:val="003C1583"/>
    <w:rsid w:val="003C16C5"/>
    <w:rsid w:val="003C1751"/>
    <w:rsid w:val="003C1825"/>
    <w:rsid w:val="003C185E"/>
    <w:rsid w:val="003C18F6"/>
    <w:rsid w:val="003C1976"/>
    <w:rsid w:val="003C1A9D"/>
    <w:rsid w:val="003C1C21"/>
    <w:rsid w:val="003C1D57"/>
    <w:rsid w:val="003C1DA2"/>
    <w:rsid w:val="003C2051"/>
    <w:rsid w:val="003C21FC"/>
    <w:rsid w:val="003C2306"/>
    <w:rsid w:val="003C24C1"/>
    <w:rsid w:val="003C24F7"/>
    <w:rsid w:val="003C2587"/>
    <w:rsid w:val="003C25DE"/>
    <w:rsid w:val="003C2624"/>
    <w:rsid w:val="003C26B5"/>
    <w:rsid w:val="003C2842"/>
    <w:rsid w:val="003C2AA5"/>
    <w:rsid w:val="003C2B22"/>
    <w:rsid w:val="003C2B91"/>
    <w:rsid w:val="003C2E5B"/>
    <w:rsid w:val="003C345A"/>
    <w:rsid w:val="003C34B5"/>
    <w:rsid w:val="003C3C53"/>
    <w:rsid w:val="003C3E24"/>
    <w:rsid w:val="003C409A"/>
    <w:rsid w:val="003C4261"/>
    <w:rsid w:val="003C4269"/>
    <w:rsid w:val="003C455B"/>
    <w:rsid w:val="003C46A8"/>
    <w:rsid w:val="003C470A"/>
    <w:rsid w:val="003C482F"/>
    <w:rsid w:val="003C495B"/>
    <w:rsid w:val="003C4B34"/>
    <w:rsid w:val="003C4E26"/>
    <w:rsid w:val="003C4EA7"/>
    <w:rsid w:val="003C554B"/>
    <w:rsid w:val="003C572D"/>
    <w:rsid w:val="003C57A6"/>
    <w:rsid w:val="003C5894"/>
    <w:rsid w:val="003C5B4C"/>
    <w:rsid w:val="003C60BD"/>
    <w:rsid w:val="003C61C1"/>
    <w:rsid w:val="003C62A2"/>
    <w:rsid w:val="003C6597"/>
    <w:rsid w:val="003C66A5"/>
    <w:rsid w:val="003C688C"/>
    <w:rsid w:val="003C6E2D"/>
    <w:rsid w:val="003C6E39"/>
    <w:rsid w:val="003C7029"/>
    <w:rsid w:val="003C7235"/>
    <w:rsid w:val="003C7444"/>
    <w:rsid w:val="003C7515"/>
    <w:rsid w:val="003C75A5"/>
    <w:rsid w:val="003C76CF"/>
    <w:rsid w:val="003C76FA"/>
    <w:rsid w:val="003C7743"/>
    <w:rsid w:val="003C779F"/>
    <w:rsid w:val="003C7A53"/>
    <w:rsid w:val="003C7C36"/>
    <w:rsid w:val="003C7DDB"/>
    <w:rsid w:val="003C7E2F"/>
    <w:rsid w:val="003C7E31"/>
    <w:rsid w:val="003D0037"/>
    <w:rsid w:val="003D003C"/>
    <w:rsid w:val="003D0053"/>
    <w:rsid w:val="003D016C"/>
    <w:rsid w:val="003D057C"/>
    <w:rsid w:val="003D0615"/>
    <w:rsid w:val="003D0796"/>
    <w:rsid w:val="003D0ABE"/>
    <w:rsid w:val="003D0BF0"/>
    <w:rsid w:val="003D0C6A"/>
    <w:rsid w:val="003D0C9A"/>
    <w:rsid w:val="003D0C9D"/>
    <w:rsid w:val="003D0DA5"/>
    <w:rsid w:val="003D0F5F"/>
    <w:rsid w:val="003D109D"/>
    <w:rsid w:val="003D1127"/>
    <w:rsid w:val="003D125D"/>
    <w:rsid w:val="003D12BE"/>
    <w:rsid w:val="003D135B"/>
    <w:rsid w:val="003D13AB"/>
    <w:rsid w:val="003D1455"/>
    <w:rsid w:val="003D1554"/>
    <w:rsid w:val="003D15EA"/>
    <w:rsid w:val="003D194E"/>
    <w:rsid w:val="003D1975"/>
    <w:rsid w:val="003D1983"/>
    <w:rsid w:val="003D19A8"/>
    <w:rsid w:val="003D1AA4"/>
    <w:rsid w:val="003D1B19"/>
    <w:rsid w:val="003D1E00"/>
    <w:rsid w:val="003D1F6B"/>
    <w:rsid w:val="003D23EF"/>
    <w:rsid w:val="003D2415"/>
    <w:rsid w:val="003D26EA"/>
    <w:rsid w:val="003D2813"/>
    <w:rsid w:val="003D2869"/>
    <w:rsid w:val="003D2962"/>
    <w:rsid w:val="003D2B09"/>
    <w:rsid w:val="003D2C1D"/>
    <w:rsid w:val="003D2E5E"/>
    <w:rsid w:val="003D31A2"/>
    <w:rsid w:val="003D3217"/>
    <w:rsid w:val="003D331E"/>
    <w:rsid w:val="003D3709"/>
    <w:rsid w:val="003D389F"/>
    <w:rsid w:val="003D3AE7"/>
    <w:rsid w:val="003D3BF8"/>
    <w:rsid w:val="003D3C18"/>
    <w:rsid w:val="003D3D6F"/>
    <w:rsid w:val="003D3F11"/>
    <w:rsid w:val="003D3FD8"/>
    <w:rsid w:val="003D4140"/>
    <w:rsid w:val="003D4209"/>
    <w:rsid w:val="003D43EC"/>
    <w:rsid w:val="003D4420"/>
    <w:rsid w:val="003D4435"/>
    <w:rsid w:val="003D453C"/>
    <w:rsid w:val="003D46F2"/>
    <w:rsid w:val="003D48F7"/>
    <w:rsid w:val="003D492E"/>
    <w:rsid w:val="003D4C2E"/>
    <w:rsid w:val="003D4C7D"/>
    <w:rsid w:val="003D4C91"/>
    <w:rsid w:val="003D4EDB"/>
    <w:rsid w:val="003D51A6"/>
    <w:rsid w:val="003D521B"/>
    <w:rsid w:val="003D523C"/>
    <w:rsid w:val="003D540E"/>
    <w:rsid w:val="003D54A1"/>
    <w:rsid w:val="003D55FD"/>
    <w:rsid w:val="003D564E"/>
    <w:rsid w:val="003D5866"/>
    <w:rsid w:val="003D5A1B"/>
    <w:rsid w:val="003D5AE1"/>
    <w:rsid w:val="003D5B25"/>
    <w:rsid w:val="003D5CB1"/>
    <w:rsid w:val="003D606D"/>
    <w:rsid w:val="003D61B8"/>
    <w:rsid w:val="003D628A"/>
    <w:rsid w:val="003D6491"/>
    <w:rsid w:val="003D69D4"/>
    <w:rsid w:val="003D6B68"/>
    <w:rsid w:val="003D6C24"/>
    <w:rsid w:val="003D6D38"/>
    <w:rsid w:val="003D6D49"/>
    <w:rsid w:val="003D6F2D"/>
    <w:rsid w:val="003D6F6A"/>
    <w:rsid w:val="003D721C"/>
    <w:rsid w:val="003D726B"/>
    <w:rsid w:val="003D72FE"/>
    <w:rsid w:val="003D75B7"/>
    <w:rsid w:val="003D75FB"/>
    <w:rsid w:val="003D76A4"/>
    <w:rsid w:val="003D77F9"/>
    <w:rsid w:val="003D7A63"/>
    <w:rsid w:val="003D7A78"/>
    <w:rsid w:val="003D7A9C"/>
    <w:rsid w:val="003D7BDB"/>
    <w:rsid w:val="003D7C85"/>
    <w:rsid w:val="003D7C88"/>
    <w:rsid w:val="003D7CD3"/>
    <w:rsid w:val="003D7E84"/>
    <w:rsid w:val="003E0032"/>
    <w:rsid w:val="003E0099"/>
    <w:rsid w:val="003E01CC"/>
    <w:rsid w:val="003E01E7"/>
    <w:rsid w:val="003E02DE"/>
    <w:rsid w:val="003E031A"/>
    <w:rsid w:val="003E0338"/>
    <w:rsid w:val="003E0AEC"/>
    <w:rsid w:val="003E0CBE"/>
    <w:rsid w:val="003E0D6E"/>
    <w:rsid w:val="003E0FE8"/>
    <w:rsid w:val="003E1165"/>
    <w:rsid w:val="003E11B4"/>
    <w:rsid w:val="003E11C1"/>
    <w:rsid w:val="003E12AA"/>
    <w:rsid w:val="003E13AE"/>
    <w:rsid w:val="003E176C"/>
    <w:rsid w:val="003E18FC"/>
    <w:rsid w:val="003E1BF9"/>
    <w:rsid w:val="003E1CE5"/>
    <w:rsid w:val="003E1E29"/>
    <w:rsid w:val="003E1F69"/>
    <w:rsid w:val="003E20FF"/>
    <w:rsid w:val="003E2452"/>
    <w:rsid w:val="003E24E6"/>
    <w:rsid w:val="003E2571"/>
    <w:rsid w:val="003E2581"/>
    <w:rsid w:val="003E260C"/>
    <w:rsid w:val="003E29C1"/>
    <w:rsid w:val="003E29DE"/>
    <w:rsid w:val="003E2BB1"/>
    <w:rsid w:val="003E2D0F"/>
    <w:rsid w:val="003E2D64"/>
    <w:rsid w:val="003E2DE6"/>
    <w:rsid w:val="003E2E18"/>
    <w:rsid w:val="003E2E77"/>
    <w:rsid w:val="003E31C9"/>
    <w:rsid w:val="003E344D"/>
    <w:rsid w:val="003E36E2"/>
    <w:rsid w:val="003E3786"/>
    <w:rsid w:val="003E3900"/>
    <w:rsid w:val="003E3946"/>
    <w:rsid w:val="003E398B"/>
    <w:rsid w:val="003E3DE9"/>
    <w:rsid w:val="003E3E08"/>
    <w:rsid w:val="003E3FC5"/>
    <w:rsid w:val="003E4065"/>
    <w:rsid w:val="003E406D"/>
    <w:rsid w:val="003E413D"/>
    <w:rsid w:val="003E424E"/>
    <w:rsid w:val="003E433D"/>
    <w:rsid w:val="003E446B"/>
    <w:rsid w:val="003E44A8"/>
    <w:rsid w:val="003E4766"/>
    <w:rsid w:val="003E48D1"/>
    <w:rsid w:val="003E4F57"/>
    <w:rsid w:val="003E4FC2"/>
    <w:rsid w:val="003E4FFA"/>
    <w:rsid w:val="003E53EC"/>
    <w:rsid w:val="003E5433"/>
    <w:rsid w:val="003E5543"/>
    <w:rsid w:val="003E57F8"/>
    <w:rsid w:val="003E5943"/>
    <w:rsid w:val="003E5971"/>
    <w:rsid w:val="003E5A90"/>
    <w:rsid w:val="003E5AC1"/>
    <w:rsid w:val="003E5D95"/>
    <w:rsid w:val="003E5DB7"/>
    <w:rsid w:val="003E5DF6"/>
    <w:rsid w:val="003E5E69"/>
    <w:rsid w:val="003E5E7B"/>
    <w:rsid w:val="003E601B"/>
    <w:rsid w:val="003E6076"/>
    <w:rsid w:val="003E61AA"/>
    <w:rsid w:val="003E64AA"/>
    <w:rsid w:val="003E68D7"/>
    <w:rsid w:val="003E6ACA"/>
    <w:rsid w:val="003E6BCF"/>
    <w:rsid w:val="003E6C33"/>
    <w:rsid w:val="003E6F26"/>
    <w:rsid w:val="003E6F83"/>
    <w:rsid w:val="003E732E"/>
    <w:rsid w:val="003E736A"/>
    <w:rsid w:val="003E7709"/>
    <w:rsid w:val="003E78AD"/>
    <w:rsid w:val="003E7996"/>
    <w:rsid w:val="003E7B2B"/>
    <w:rsid w:val="003E7D0F"/>
    <w:rsid w:val="003E7DD8"/>
    <w:rsid w:val="003F0198"/>
    <w:rsid w:val="003F032A"/>
    <w:rsid w:val="003F03CA"/>
    <w:rsid w:val="003F03EC"/>
    <w:rsid w:val="003F041F"/>
    <w:rsid w:val="003F0424"/>
    <w:rsid w:val="003F04B1"/>
    <w:rsid w:val="003F0598"/>
    <w:rsid w:val="003F0738"/>
    <w:rsid w:val="003F07E2"/>
    <w:rsid w:val="003F084F"/>
    <w:rsid w:val="003F09FD"/>
    <w:rsid w:val="003F0B99"/>
    <w:rsid w:val="003F0CBB"/>
    <w:rsid w:val="003F0F2E"/>
    <w:rsid w:val="003F0F7A"/>
    <w:rsid w:val="003F10A8"/>
    <w:rsid w:val="003F1432"/>
    <w:rsid w:val="003F1894"/>
    <w:rsid w:val="003F1F93"/>
    <w:rsid w:val="003F21BD"/>
    <w:rsid w:val="003F241F"/>
    <w:rsid w:val="003F2692"/>
    <w:rsid w:val="003F26EE"/>
    <w:rsid w:val="003F28DA"/>
    <w:rsid w:val="003F2910"/>
    <w:rsid w:val="003F29A5"/>
    <w:rsid w:val="003F2B90"/>
    <w:rsid w:val="003F2BB4"/>
    <w:rsid w:val="003F2E0B"/>
    <w:rsid w:val="003F30B1"/>
    <w:rsid w:val="003F330C"/>
    <w:rsid w:val="003F3527"/>
    <w:rsid w:val="003F369A"/>
    <w:rsid w:val="003F36DD"/>
    <w:rsid w:val="003F372B"/>
    <w:rsid w:val="003F3914"/>
    <w:rsid w:val="003F3BEB"/>
    <w:rsid w:val="003F3D6F"/>
    <w:rsid w:val="003F3E42"/>
    <w:rsid w:val="003F3F8D"/>
    <w:rsid w:val="003F40A5"/>
    <w:rsid w:val="003F41E4"/>
    <w:rsid w:val="003F421D"/>
    <w:rsid w:val="003F42EC"/>
    <w:rsid w:val="003F4322"/>
    <w:rsid w:val="003F4357"/>
    <w:rsid w:val="003F442A"/>
    <w:rsid w:val="003F46FB"/>
    <w:rsid w:val="003F473D"/>
    <w:rsid w:val="003F4792"/>
    <w:rsid w:val="003F49A2"/>
    <w:rsid w:val="003F49A9"/>
    <w:rsid w:val="003F4A0B"/>
    <w:rsid w:val="003F4BF1"/>
    <w:rsid w:val="003F4C19"/>
    <w:rsid w:val="003F4C4C"/>
    <w:rsid w:val="003F4D36"/>
    <w:rsid w:val="003F4D68"/>
    <w:rsid w:val="003F4DCD"/>
    <w:rsid w:val="003F4FEB"/>
    <w:rsid w:val="003F505B"/>
    <w:rsid w:val="003F517C"/>
    <w:rsid w:val="003F54E2"/>
    <w:rsid w:val="003F554E"/>
    <w:rsid w:val="003F55C4"/>
    <w:rsid w:val="003F575C"/>
    <w:rsid w:val="003F5A41"/>
    <w:rsid w:val="003F5C37"/>
    <w:rsid w:val="003F5D45"/>
    <w:rsid w:val="003F5D48"/>
    <w:rsid w:val="003F5EA1"/>
    <w:rsid w:val="003F6094"/>
    <w:rsid w:val="003F61BA"/>
    <w:rsid w:val="003F6349"/>
    <w:rsid w:val="003F6566"/>
    <w:rsid w:val="003F65E0"/>
    <w:rsid w:val="003F66DB"/>
    <w:rsid w:val="003F67A2"/>
    <w:rsid w:val="003F69EF"/>
    <w:rsid w:val="003F6AA4"/>
    <w:rsid w:val="003F6C41"/>
    <w:rsid w:val="003F6D56"/>
    <w:rsid w:val="003F6EAD"/>
    <w:rsid w:val="003F72C4"/>
    <w:rsid w:val="003F735B"/>
    <w:rsid w:val="003F7492"/>
    <w:rsid w:val="003F764F"/>
    <w:rsid w:val="003F7682"/>
    <w:rsid w:val="003F7740"/>
    <w:rsid w:val="003F78E4"/>
    <w:rsid w:val="003F7936"/>
    <w:rsid w:val="003F7C2A"/>
    <w:rsid w:val="003F7E6F"/>
    <w:rsid w:val="003F7E8C"/>
    <w:rsid w:val="004001E2"/>
    <w:rsid w:val="004002D8"/>
    <w:rsid w:val="00400317"/>
    <w:rsid w:val="0040062C"/>
    <w:rsid w:val="00400AC5"/>
    <w:rsid w:val="0040100E"/>
    <w:rsid w:val="0040119D"/>
    <w:rsid w:val="00401309"/>
    <w:rsid w:val="00401310"/>
    <w:rsid w:val="004013CA"/>
    <w:rsid w:val="0040160B"/>
    <w:rsid w:val="0040180C"/>
    <w:rsid w:val="00401A7A"/>
    <w:rsid w:val="00401AA3"/>
    <w:rsid w:val="00401AEA"/>
    <w:rsid w:val="00401DB9"/>
    <w:rsid w:val="00401EAB"/>
    <w:rsid w:val="004020DE"/>
    <w:rsid w:val="00402193"/>
    <w:rsid w:val="00402410"/>
    <w:rsid w:val="00402443"/>
    <w:rsid w:val="004024C4"/>
    <w:rsid w:val="004024EF"/>
    <w:rsid w:val="004025DE"/>
    <w:rsid w:val="00402769"/>
    <w:rsid w:val="00402A9C"/>
    <w:rsid w:val="00402BB3"/>
    <w:rsid w:val="00402C5C"/>
    <w:rsid w:val="00403379"/>
    <w:rsid w:val="0040337B"/>
    <w:rsid w:val="0040348C"/>
    <w:rsid w:val="00403546"/>
    <w:rsid w:val="004035E2"/>
    <w:rsid w:val="004036F4"/>
    <w:rsid w:val="004037DA"/>
    <w:rsid w:val="00403802"/>
    <w:rsid w:val="0040397D"/>
    <w:rsid w:val="00403B2E"/>
    <w:rsid w:val="00403CD3"/>
    <w:rsid w:val="004040CA"/>
    <w:rsid w:val="0040420E"/>
    <w:rsid w:val="004045D4"/>
    <w:rsid w:val="00404622"/>
    <w:rsid w:val="004049F6"/>
    <w:rsid w:val="00404B9F"/>
    <w:rsid w:val="00404C7D"/>
    <w:rsid w:val="004050AB"/>
    <w:rsid w:val="00405155"/>
    <w:rsid w:val="0040516B"/>
    <w:rsid w:val="00405265"/>
    <w:rsid w:val="00405272"/>
    <w:rsid w:val="00405286"/>
    <w:rsid w:val="0040537A"/>
    <w:rsid w:val="0040547B"/>
    <w:rsid w:val="00405513"/>
    <w:rsid w:val="004055A2"/>
    <w:rsid w:val="0040578A"/>
    <w:rsid w:val="004057ED"/>
    <w:rsid w:val="00405DAF"/>
    <w:rsid w:val="00405E13"/>
    <w:rsid w:val="00405E71"/>
    <w:rsid w:val="00406018"/>
    <w:rsid w:val="004061A3"/>
    <w:rsid w:val="0040638B"/>
    <w:rsid w:val="0040650D"/>
    <w:rsid w:val="00406680"/>
    <w:rsid w:val="0040678F"/>
    <w:rsid w:val="00407391"/>
    <w:rsid w:val="00407519"/>
    <w:rsid w:val="0040761D"/>
    <w:rsid w:val="0040770A"/>
    <w:rsid w:val="0040775B"/>
    <w:rsid w:val="0040781E"/>
    <w:rsid w:val="00407927"/>
    <w:rsid w:val="00407C48"/>
    <w:rsid w:val="00407C86"/>
    <w:rsid w:val="00407E37"/>
    <w:rsid w:val="00407F49"/>
    <w:rsid w:val="00407F86"/>
    <w:rsid w:val="0041013B"/>
    <w:rsid w:val="0041016E"/>
    <w:rsid w:val="00410379"/>
    <w:rsid w:val="00410546"/>
    <w:rsid w:val="0041058D"/>
    <w:rsid w:val="00410797"/>
    <w:rsid w:val="00410B6E"/>
    <w:rsid w:val="00410C07"/>
    <w:rsid w:val="00410D90"/>
    <w:rsid w:val="00410DBE"/>
    <w:rsid w:val="00410E10"/>
    <w:rsid w:val="00410F6E"/>
    <w:rsid w:val="00411235"/>
    <w:rsid w:val="0041123A"/>
    <w:rsid w:val="00411359"/>
    <w:rsid w:val="0041146E"/>
    <w:rsid w:val="0041162B"/>
    <w:rsid w:val="0041170C"/>
    <w:rsid w:val="00411850"/>
    <w:rsid w:val="00411860"/>
    <w:rsid w:val="004119E6"/>
    <w:rsid w:val="00411AFC"/>
    <w:rsid w:val="00411CFF"/>
    <w:rsid w:val="00411D9D"/>
    <w:rsid w:val="00411F42"/>
    <w:rsid w:val="00411F54"/>
    <w:rsid w:val="00411FC8"/>
    <w:rsid w:val="00412019"/>
    <w:rsid w:val="004120B3"/>
    <w:rsid w:val="00412167"/>
    <w:rsid w:val="004123A9"/>
    <w:rsid w:val="004123B8"/>
    <w:rsid w:val="0041252D"/>
    <w:rsid w:val="004125B2"/>
    <w:rsid w:val="004126C1"/>
    <w:rsid w:val="00412770"/>
    <w:rsid w:val="004127BB"/>
    <w:rsid w:val="0041280C"/>
    <w:rsid w:val="0041292D"/>
    <w:rsid w:val="00412A71"/>
    <w:rsid w:val="00412AD6"/>
    <w:rsid w:val="00412C6D"/>
    <w:rsid w:val="00412D8D"/>
    <w:rsid w:val="00412E42"/>
    <w:rsid w:val="00412EF1"/>
    <w:rsid w:val="00413033"/>
    <w:rsid w:val="00413233"/>
    <w:rsid w:val="004132A9"/>
    <w:rsid w:val="004132FD"/>
    <w:rsid w:val="00413381"/>
    <w:rsid w:val="004133BF"/>
    <w:rsid w:val="004136B6"/>
    <w:rsid w:val="004136EE"/>
    <w:rsid w:val="00413791"/>
    <w:rsid w:val="00413970"/>
    <w:rsid w:val="004139D3"/>
    <w:rsid w:val="00414043"/>
    <w:rsid w:val="00414182"/>
    <w:rsid w:val="00414256"/>
    <w:rsid w:val="004142AA"/>
    <w:rsid w:val="0041442B"/>
    <w:rsid w:val="0041475F"/>
    <w:rsid w:val="00414791"/>
    <w:rsid w:val="00414894"/>
    <w:rsid w:val="00414B55"/>
    <w:rsid w:val="00414D85"/>
    <w:rsid w:val="00415084"/>
    <w:rsid w:val="0041529F"/>
    <w:rsid w:val="00415352"/>
    <w:rsid w:val="00415377"/>
    <w:rsid w:val="0041539C"/>
    <w:rsid w:val="0041556F"/>
    <w:rsid w:val="00415665"/>
    <w:rsid w:val="00415684"/>
    <w:rsid w:val="0041568F"/>
    <w:rsid w:val="00415790"/>
    <w:rsid w:val="0041582B"/>
    <w:rsid w:val="004159B8"/>
    <w:rsid w:val="00415A1B"/>
    <w:rsid w:val="00415A8C"/>
    <w:rsid w:val="00415B6C"/>
    <w:rsid w:val="00415D3A"/>
    <w:rsid w:val="004161FE"/>
    <w:rsid w:val="00416237"/>
    <w:rsid w:val="0041623F"/>
    <w:rsid w:val="004162E6"/>
    <w:rsid w:val="004162F5"/>
    <w:rsid w:val="004164C3"/>
    <w:rsid w:val="0041660F"/>
    <w:rsid w:val="00416657"/>
    <w:rsid w:val="00416725"/>
    <w:rsid w:val="00416786"/>
    <w:rsid w:val="004167C5"/>
    <w:rsid w:val="004167EF"/>
    <w:rsid w:val="004167F8"/>
    <w:rsid w:val="0041686A"/>
    <w:rsid w:val="004168DF"/>
    <w:rsid w:val="0041695D"/>
    <w:rsid w:val="004169F7"/>
    <w:rsid w:val="00416B56"/>
    <w:rsid w:val="00416B7F"/>
    <w:rsid w:val="00416C0F"/>
    <w:rsid w:val="00416CB4"/>
    <w:rsid w:val="00416CB8"/>
    <w:rsid w:val="00416F0A"/>
    <w:rsid w:val="00417004"/>
    <w:rsid w:val="00417098"/>
    <w:rsid w:val="00417255"/>
    <w:rsid w:val="004172A7"/>
    <w:rsid w:val="0041730F"/>
    <w:rsid w:val="0041737D"/>
    <w:rsid w:val="004173B9"/>
    <w:rsid w:val="004174F2"/>
    <w:rsid w:val="0041757C"/>
    <w:rsid w:val="00417668"/>
    <w:rsid w:val="0041781D"/>
    <w:rsid w:val="00417962"/>
    <w:rsid w:val="00417A01"/>
    <w:rsid w:val="00417AE8"/>
    <w:rsid w:val="00417BB5"/>
    <w:rsid w:val="00417D2A"/>
    <w:rsid w:val="00417D49"/>
    <w:rsid w:val="00417EEF"/>
    <w:rsid w:val="00417FFE"/>
    <w:rsid w:val="00420106"/>
    <w:rsid w:val="00420134"/>
    <w:rsid w:val="004202BF"/>
    <w:rsid w:val="004208DE"/>
    <w:rsid w:val="00420988"/>
    <w:rsid w:val="00420CC5"/>
    <w:rsid w:val="00420DBE"/>
    <w:rsid w:val="00420E2A"/>
    <w:rsid w:val="00420E49"/>
    <w:rsid w:val="00420E64"/>
    <w:rsid w:val="00420E95"/>
    <w:rsid w:val="00421172"/>
    <w:rsid w:val="0042125D"/>
    <w:rsid w:val="004213FF"/>
    <w:rsid w:val="00421900"/>
    <w:rsid w:val="0042191D"/>
    <w:rsid w:val="00421997"/>
    <w:rsid w:val="00421C96"/>
    <w:rsid w:val="00422425"/>
    <w:rsid w:val="0042248D"/>
    <w:rsid w:val="00422556"/>
    <w:rsid w:val="004228C6"/>
    <w:rsid w:val="004229ED"/>
    <w:rsid w:val="00422DA3"/>
    <w:rsid w:val="00422EDE"/>
    <w:rsid w:val="00422F6A"/>
    <w:rsid w:val="00423063"/>
    <w:rsid w:val="0042322A"/>
    <w:rsid w:val="00423295"/>
    <w:rsid w:val="004232B4"/>
    <w:rsid w:val="00423398"/>
    <w:rsid w:val="004234C0"/>
    <w:rsid w:val="004234C4"/>
    <w:rsid w:val="0042353A"/>
    <w:rsid w:val="004238E3"/>
    <w:rsid w:val="004239FF"/>
    <w:rsid w:val="00423CAA"/>
    <w:rsid w:val="00423EC0"/>
    <w:rsid w:val="00423EDC"/>
    <w:rsid w:val="00424037"/>
    <w:rsid w:val="0042404C"/>
    <w:rsid w:val="0042408B"/>
    <w:rsid w:val="004243EC"/>
    <w:rsid w:val="004245E3"/>
    <w:rsid w:val="004246A0"/>
    <w:rsid w:val="0042470E"/>
    <w:rsid w:val="0042490F"/>
    <w:rsid w:val="00424AF2"/>
    <w:rsid w:val="00424BCA"/>
    <w:rsid w:val="00424DE3"/>
    <w:rsid w:val="00424DEC"/>
    <w:rsid w:val="00424E17"/>
    <w:rsid w:val="00424F35"/>
    <w:rsid w:val="004252C6"/>
    <w:rsid w:val="00425B96"/>
    <w:rsid w:val="00425BB6"/>
    <w:rsid w:val="00425E28"/>
    <w:rsid w:val="00425F67"/>
    <w:rsid w:val="004260C5"/>
    <w:rsid w:val="00426292"/>
    <w:rsid w:val="0042631B"/>
    <w:rsid w:val="00426343"/>
    <w:rsid w:val="00426490"/>
    <w:rsid w:val="00426514"/>
    <w:rsid w:val="00426571"/>
    <w:rsid w:val="00426829"/>
    <w:rsid w:val="00426879"/>
    <w:rsid w:val="004268C1"/>
    <w:rsid w:val="00426D29"/>
    <w:rsid w:val="00426DEC"/>
    <w:rsid w:val="00426FE3"/>
    <w:rsid w:val="00427134"/>
    <w:rsid w:val="004274C6"/>
    <w:rsid w:val="00427526"/>
    <w:rsid w:val="004275DC"/>
    <w:rsid w:val="004278A4"/>
    <w:rsid w:val="004278F9"/>
    <w:rsid w:val="00427A70"/>
    <w:rsid w:val="00427AFD"/>
    <w:rsid w:val="00427C0A"/>
    <w:rsid w:val="00427C85"/>
    <w:rsid w:val="0043007E"/>
    <w:rsid w:val="00430150"/>
    <w:rsid w:val="004301E6"/>
    <w:rsid w:val="004303C8"/>
    <w:rsid w:val="004304F7"/>
    <w:rsid w:val="004305C0"/>
    <w:rsid w:val="00430745"/>
    <w:rsid w:val="00430921"/>
    <w:rsid w:val="00430B19"/>
    <w:rsid w:val="00430BB7"/>
    <w:rsid w:val="00430C27"/>
    <w:rsid w:val="00430C71"/>
    <w:rsid w:val="00430F60"/>
    <w:rsid w:val="0043102C"/>
    <w:rsid w:val="00431055"/>
    <w:rsid w:val="004310D8"/>
    <w:rsid w:val="0043132F"/>
    <w:rsid w:val="00431403"/>
    <w:rsid w:val="00431757"/>
    <w:rsid w:val="00431768"/>
    <w:rsid w:val="0043187B"/>
    <w:rsid w:val="00431927"/>
    <w:rsid w:val="0043196A"/>
    <w:rsid w:val="004319C8"/>
    <w:rsid w:val="00431C87"/>
    <w:rsid w:val="00431C99"/>
    <w:rsid w:val="00431DC3"/>
    <w:rsid w:val="00431F92"/>
    <w:rsid w:val="00432109"/>
    <w:rsid w:val="004321C6"/>
    <w:rsid w:val="0043221F"/>
    <w:rsid w:val="004322CC"/>
    <w:rsid w:val="004323EB"/>
    <w:rsid w:val="00432476"/>
    <w:rsid w:val="00432477"/>
    <w:rsid w:val="004324C6"/>
    <w:rsid w:val="00432664"/>
    <w:rsid w:val="004328C8"/>
    <w:rsid w:val="00432A79"/>
    <w:rsid w:val="00432CD9"/>
    <w:rsid w:val="00432DF6"/>
    <w:rsid w:val="00432E2B"/>
    <w:rsid w:val="00432E2F"/>
    <w:rsid w:val="00432F90"/>
    <w:rsid w:val="00432FBB"/>
    <w:rsid w:val="0043303A"/>
    <w:rsid w:val="0043339B"/>
    <w:rsid w:val="004334C0"/>
    <w:rsid w:val="00433676"/>
    <w:rsid w:val="0043367C"/>
    <w:rsid w:val="00433959"/>
    <w:rsid w:val="00433D5E"/>
    <w:rsid w:val="00433E3B"/>
    <w:rsid w:val="004340D3"/>
    <w:rsid w:val="00434173"/>
    <w:rsid w:val="0043422E"/>
    <w:rsid w:val="004342D3"/>
    <w:rsid w:val="004342D6"/>
    <w:rsid w:val="0043430A"/>
    <w:rsid w:val="00434462"/>
    <w:rsid w:val="0043455F"/>
    <w:rsid w:val="00434824"/>
    <w:rsid w:val="00434987"/>
    <w:rsid w:val="00434ADB"/>
    <w:rsid w:val="00434B83"/>
    <w:rsid w:val="00434BB0"/>
    <w:rsid w:val="00434CDC"/>
    <w:rsid w:val="00434E4A"/>
    <w:rsid w:val="00435069"/>
    <w:rsid w:val="00435166"/>
    <w:rsid w:val="004351AB"/>
    <w:rsid w:val="004352FA"/>
    <w:rsid w:val="004355A0"/>
    <w:rsid w:val="0043560B"/>
    <w:rsid w:val="00435622"/>
    <w:rsid w:val="0043578F"/>
    <w:rsid w:val="00435AC7"/>
    <w:rsid w:val="00435B69"/>
    <w:rsid w:val="0043608C"/>
    <w:rsid w:val="0043622F"/>
    <w:rsid w:val="0043629F"/>
    <w:rsid w:val="0043636B"/>
    <w:rsid w:val="004363E3"/>
    <w:rsid w:val="0043669D"/>
    <w:rsid w:val="004366A4"/>
    <w:rsid w:val="0043678E"/>
    <w:rsid w:val="00436809"/>
    <w:rsid w:val="004368FA"/>
    <w:rsid w:val="00436936"/>
    <w:rsid w:val="00436A0B"/>
    <w:rsid w:val="00436A46"/>
    <w:rsid w:val="00436C52"/>
    <w:rsid w:val="00436FA7"/>
    <w:rsid w:val="00437048"/>
    <w:rsid w:val="004370F1"/>
    <w:rsid w:val="00437335"/>
    <w:rsid w:val="004373F5"/>
    <w:rsid w:val="00437418"/>
    <w:rsid w:val="00437AD5"/>
    <w:rsid w:val="00437B0F"/>
    <w:rsid w:val="00437BA0"/>
    <w:rsid w:val="00437BA1"/>
    <w:rsid w:val="00437BED"/>
    <w:rsid w:val="00437DE6"/>
    <w:rsid w:val="00437E76"/>
    <w:rsid w:val="00437EDF"/>
    <w:rsid w:val="00437F45"/>
    <w:rsid w:val="00440096"/>
    <w:rsid w:val="004407E4"/>
    <w:rsid w:val="00440B54"/>
    <w:rsid w:val="00440C12"/>
    <w:rsid w:val="00440C5E"/>
    <w:rsid w:val="00440E89"/>
    <w:rsid w:val="00440F10"/>
    <w:rsid w:val="004411E2"/>
    <w:rsid w:val="0044126D"/>
    <w:rsid w:val="004415DC"/>
    <w:rsid w:val="00441A99"/>
    <w:rsid w:val="00441C66"/>
    <w:rsid w:val="00441EB5"/>
    <w:rsid w:val="00442A41"/>
    <w:rsid w:val="00442B66"/>
    <w:rsid w:val="00442E5C"/>
    <w:rsid w:val="00443035"/>
    <w:rsid w:val="00443088"/>
    <w:rsid w:val="0044310B"/>
    <w:rsid w:val="0044338A"/>
    <w:rsid w:val="004433F0"/>
    <w:rsid w:val="00443452"/>
    <w:rsid w:val="0044345D"/>
    <w:rsid w:val="00443563"/>
    <w:rsid w:val="00443654"/>
    <w:rsid w:val="0044367E"/>
    <w:rsid w:val="004437D6"/>
    <w:rsid w:val="00443880"/>
    <w:rsid w:val="004438D0"/>
    <w:rsid w:val="004438F3"/>
    <w:rsid w:val="00443A52"/>
    <w:rsid w:val="00443D40"/>
    <w:rsid w:val="00443D88"/>
    <w:rsid w:val="00443E14"/>
    <w:rsid w:val="00444096"/>
    <w:rsid w:val="004440FA"/>
    <w:rsid w:val="0044411C"/>
    <w:rsid w:val="004441CC"/>
    <w:rsid w:val="0044428B"/>
    <w:rsid w:val="00444320"/>
    <w:rsid w:val="0044452F"/>
    <w:rsid w:val="00444566"/>
    <w:rsid w:val="004445FD"/>
    <w:rsid w:val="00444B19"/>
    <w:rsid w:val="00444FF0"/>
    <w:rsid w:val="00445044"/>
    <w:rsid w:val="004455C1"/>
    <w:rsid w:val="00445B01"/>
    <w:rsid w:val="00445B19"/>
    <w:rsid w:val="00445D6B"/>
    <w:rsid w:val="00445F8F"/>
    <w:rsid w:val="00445FB6"/>
    <w:rsid w:val="00445FC8"/>
    <w:rsid w:val="0044625C"/>
    <w:rsid w:val="00446436"/>
    <w:rsid w:val="00446524"/>
    <w:rsid w:val="00446583"/>
    <w:rsid w:val="00446617"/>
    <w:rsid w:val="004467EC"/>
    <w:rsid w:val="0044683A"/>
    <w:rsid w:val="00446938"/>
    <w:rsid w:val="00446AF3"/>
    <w:rsid w:val="00446F40"/>
    <w:rsid w:val="00446FBE"/>
    <w:rsid w:val="00447058"/>
    <w:rsid w:val="00447129"/>
    <w:rsid w:val="004471AE"/>
    <w:rsid w:val="004472DA"/>
    <w:rsid w:val="00447443"/>
    <w:rsid w:val="00447468"/>
    <w:rsid w:val="004475AF"/>
    <w:rsid w:val="00447673"/>
    <w:rsid w:val="004477D0"/>
    <w:rsid w:val="004479B7"/>
    <w:rsid w:val="004479F5"/>
    <w:rsid w:val="00447AC7"/>
    <w:rsid w:val="00447C39"/>
    <w:rsid w:val="00447CF7"/>
    <w:rsid w:val="00447ED8"/>
    <w:rsid w:val="00450256"/>
    <w:rsid w:val="0045034F"/>
    <w:rsid w:val="0045056F"/>
    <w:rsid w:val="00450724"/>
    <w:rsid w:val="0045079F"/>
    <w:rsid w:val="0045081F"/>
    <w:rsid w:val="0045083C"/>
    <w:rsid w:val="0045096E"/>
    <w:rsid w:val="00450970"/>
    <w:rsid w:val="004509F0"/>
    <w:rsid w:val="00450A7A"/>
    <w:rsid w:val="00450C69"/>
    <w:rsid w:val="00450D2E"/>
    <w:rsid w:val="00450E70"/>
    <w:rsid w:val="00450FC8"/>
    <w:rsid w:val="0045143F"/>
    <w:rsid w:val="004514ED"/>
    <w:rsid w:val="00451679"/>
    <w:rsid w:val="00451980"/>
    <w:rsid w:val="004519B1"/>
    <w:rsid w:val="00451C68"/>
    <w:rsid w:val="00451C95"/>
    <w:rsid w:val="00451DD7"/>
    <w:rsid w:val="00451F5D"/>
    <w:rsid w:val="00451F83"/>
    <w:rsid w:val="00451F9D"/>
    <w:rsid w:val="00452158"/>
    <w:rsid w:val="0045215F"/>
    <w:rsid w:val="004525BC"/>
    <w:rsid w:val="0045274E"/>
    <w:rsid w:val="00452837"/>
    <w:rsid w:val="0045292D"/>
    <w:rsid w:val="00452A16"/>
    <w:rsid w:val="00452D17"/>
    <w:rsid w:val="004531F9"/>
    <w:rsid w:val="00453251"/>
    <w:rsid w:val="00453314"/>
    <w:rsid w:val="0045345B"/>
    <w:rsid w:val="004536CB"/>
    <w:rsid w:val="00453751"/>
    <w:rsid w:val="004537E8"/>
    <w:rsid w:val="00453990"/>
    <w:rsid w:val="00453AAD"/>
    <w:rsid w:val="00453E6B"/>
    <w:rsid w:val="0045440F"/>
    <w:rsid w:val="00454571"/>
    <w:rsid w:val="00454591"/>
    <w:rsid w:val="00454611"/>
    <w:rsid w:val="00454629"/>
    <w:rsid w:val="004546C0"/>
    <w:rsid w:val="004549B0"/>
    <w:rsid w:val="00454C61"/>
    <w:rsid w:val="00454CAB"/>
    <w:rsid w:val="00454D2D"/>
    <w:rsid w:val="00454DBD"/>
    <w:rsid w:val="00454E33"/>
    <w:rsid w:val="00454EA2"/>
    <w:rsid w:val="00454EE1"/>
    <w:rsid w:val="004550A6"/>
    <w:rsid w:val="004551A1"/>
    <w:rsid w:val="0045528B"/>
    <w:rsid w:val="004552E0"/>
    <w:rsid w:val="004556CE"/>
    <w:rsid w:val="00455773"/>
    <w:rsid w:val="004557CF"/>
    <w:rsid w:val="00455951"/>
    <w:rsid w:val="00455C6B"/>
    <w:rsid w:val="00455D55"/>
    <w:rsid w:val="00455E64"/>
    <w:rsid w:val="00455E6A"/>
    <w:rsid w:val="00455ED8"/>
    <w:rsid w:val="00456133"/>
    <w:rsid w:val="004561EE"/>
    <w:rsid w:val="00456239"/>
    <w:rsid w:val="004563E3"/>
    <w:rsid w:val="00456676"/>
    <w:rsid w:val="004566C9"/>
    <w:rsid w:val="00456AE0"/>
    <w:rsid w:val="00456B30"/>
    <w:rsid w:val="00457057"/>
    <w:rsid w:val="004571DD"/>
    <w:rsid w:val="004572DE"/>
    <w:rsid w:val="00457441"/>
    <w:rsid w:val="004575CF"/>
    <w:rsid w:val="0045778B"/>
    <w:rsid w:val="004577BB"/>
    <w:rsid w:val="00457898"/>
    <w:rsid w:val="0045789B"/>
    <w:rsid w:val="004578B2"/>
    <w:rsid w:val="00457B37"/>
    <w:rsid w:val="00457BDF"/>
    <w:rsid w:val="00457FF4"/>
    <w:rsid w:val="00460016"/>
    <w:rsid w:val="00460206"/>
    <w:rsid w:val="0046047F"/>
    <w:rsid w:val="0046067A"/>
    <w:rsid w:val="00460714"/>
    <w:rsid w:val="00460963"/>
    <w:rsid w:val="0046096D"/>
    <w:rsid w:val="00460A81"/>
    <w:rsid w:val="00460AAC"/>
    <w:rsid w:val="00460ABA"/>
    <w:rsid w:val="00460AE8"/>
    <w:rsid w:val="00460AFD"/>
    <w:rsid w:val="00460D37"/>
    <w:rsid w:val="00460D64"/>
    <w:rsid w:val="00460DE6"/>
    <w:rsid w:val="00460EA1"/>
    <w:rsid w:val="00460EBA"/>
    <w:rsid w:val="00460ED8"/>
    <w:rsid w:val="00460F57"/>
    <w:rsid w:val="00461044"/>
    <w:rsid w:val="00461129"/>
    <w:rsid w:val="0046125F"/>
    <w:rsid w:val="00461261"/>
    <w:rsid w:val="00461301"/>
    <w:rsid w:val="0046135F"/>
    <w:rsid w:val="0046144F"/>
    <w:rsid w:val="004615CE"/>
    <w:rsid w:val="0046163C"/>
    <w:rsid w:val="004617DF"/>
    <w:rsid w:val="0046181F"/>
    <w:rsid w:val="004618A9"/>
    <w:rsid w:val="00461A83"/>
    <w:rsid w:val="00461AB5"/>
    <w:rsid w:val="00461AB8"/>
    <w:rsid w:val="00461AFE"/>
    <w:rsid w:val="00461D5C"/>
    <w:rsid w:val="0046200E"/>
    <w:rsid w:val="00462091"/>
    <w:rsid w:val="00462107"/>
    <w:rsid w:val="0046213B"/>
    <w:rsid w:val="00462204"/>
    <w:rsid w:val="00462310"/>
    <w:rsid w:val="004627A6"/>
    <w:rsid w:val="004627CD"/>
    <w:rsid w:val="00462996"/>
    <w:rsid w:val="00462B8C"/>
    <w:rsid w:val="00462C5F"/>
    <w:rsid w:val="00462C83"/>
    <w:rsid w:val="00462D6C"/>
    <w:rsid w:val="00462DC0"/>
    <w:rsid w:val="0046307E"/>
    <w:rsid w:val="004631CA"/>
    <w:rsid w:val="00463243"/>
    <w:rsid w:val="004632D9"/>
    <w:rsid w:val="004633D4"/>
    <w:rsid w:val="004634E6"/>
    <w:rsid w:val="004634EE"/>
    <w:rsid w:val="004635FF"/>
    <w:rsid w:val="00463727"/>
    <w:rsid w:val="00463808"/>
    <w:rsid w:val="0046382B"/>
    <w:rsid w:val="00463866"/>
    <w:rsid w:val="00463A81"/>
    <w:rsid w:val="00463AA6"/>
    <w:rsid w:val="00463C91"/>
    <w:rsid w:val="00463CCF"/>
    <w:rsid w:val="00463E0D"/>
    <w:rsid w:val="00463EEE"/>
    <w:rsid w:val="00464142"/>
    <w:rsid w:val="00464273"/>
    <w:rsid w:val="004642B8"/>
    <w:rsid w:val="00464449"/>
    <w:rsid w:val="0046449B"/>
    <w:rsid w:val="004644C1"/>
    <w:rsid w:val="00464504"/>
    <w:rsid w:val="00464530"/>
    <w:rsid w:val="0046474C"/>
    <w:rsid w:val="004647A0"/>
    <w:rsid w:val="004647BE"/>
    <w:rsid w:val="004649A7"/>
    <w:rsid w:val="004649BF"/>
    <w:rsid w:val="00464A73"/>
    <w:rsid w:val="00464AD8"/>
    <w:rsid w:val="00464B0E"/>
    <w:rsid w:val="00464B0F"/>
    <w:rsid w:val="00464B27"/>
    <w:rsid w:val="00464EBF"/>
    <w:rsid w:val="00464F65"/>
    <w:rsid w:val="00465063"/>
    <w:rsid w:val="0046533D"/>
    <w:rsid w:val="0046544C"/>
    <w:rsid w:val="0046547B"/>
    <w:rsid w:val="0046549B"/>
    <w:rsid w:val="004654C8"/>
    <w:rsid w:val="0046552B"/>
    <w:rsid w:val="00465720"/>
    <w:rsid w:val="00465B37"/>
    <w:rsid w:val="00465C2F"/>
    <w:rsid w:val="00465C5B"/>
    <w:rsid w:val="00465CA7"/>
    <w:rsid w:val="00465E49"/>
    <w:rsid w:val="00465F76"/>
    <w:rsid w:val="00466023"/>
    <w:rsid w:val="0046603A"/>
    <w:rsid w:val="00466211"/>
    <w:rsid w:val="004663C5"/>
    <w:rsid w:val="00466423"/>
    <w:rsid w:val="004664F4"/>
    <w:rsid w:val="0046656C"/>
    <w:rsid w:val="00466658"/>
    <w:rsid w:val="004666B5"/>
    <w:rsid w:val="00466B8D"/>
    <w:rsid w:val="00466C23"/>
    <w:rsid w:val="00466C3C"/>
    <w:rsid w:val="00466CE8"/>
    <w:rsid w:val="00466D1C"/>
    <w:rsid w:val="004672F5"/>
    <w:rsid w:val="004673BC"/>
    <w:rsid w:val="00467454"/>
    <w:rsid w:val="00467538"/>
    <w:rsid w:val="00467B59"/>
    <w:rsid w:val="00467C1E"/>
    <w:rsid w:val="004700A2"/>
    <w:rsid w:val="0047012B"/>
    <w:rsid w:val="0047022A"/>
    <w:rsid w:val="0047072F"/>
    <w:rsid w:val="0047093D"/>
    <w:rsid w:val="00470988"/>
    <w:rsid w:val="00470B59"/>
    <w:rsid w:val="00470BF4"/>
    <w:rsid w:val="00470CEB"/>
    <w:rsid w:val="00471005"/>
    <w:rsid w:val="0047101B"/>
    <w:rsid w:val="0047117F"/>
    <w:rsid w:val="00471416"/>
    <w:rsid w:val="00471465"/>
    <w:rsid w:val="004714CC"/>
    <w:rsid w:val="0047150A"/>
    <w:rsid w:val="004715B5"/>
    <w:rsid w:val="00471B2D"/>
    <w:rsid w:val="00471BD6"/>
    <w:rsid w:val="00471BF1"/>
    <w:rsid w:val="00471D55"/>
    <w:rsid w:val="00471D68"/>
    <w:rsid w:val="00471ED1"/>
    <w:rsid w:val="00472242"/>
    <w:rsid w:val="0047244B"/>
    <w:rsid w:val="0047248F"/>
    <w:rsid w:val="004726DD"/>
    <w:rsid w:val="00472700"/>
    <w:rsid w:val="0047298E"/>
    <w:rsid w:val="00472B07"/>
    <w:rsid w:val="00472B19"/>
    <w:rsid w:val="00472CFA"/>
    <w:rsid w:val="0047302D"/>
    <w:rsid w:val="0047307D"/>
    <w:rsid w:val="004732C6"/>
    <w:rsid w:val="004732DD"/>
    <w:rsid w:val="00473465"/>
    <w:rsid w:val="00473502"/>
    <w:rsid w:val="004735F2"/>
    <w:rsid w:val="00473B57"/>
    <w:rsid w:val="00473C11"/>
    <w:rsid w:val="00473FA4"/>
    <w:rsid w:val="00474039"/>
    <w:rsid w:val="00474060"/>
    <w:rsid w:val="004742BA"/>
    <w:rsid w:val="004742F8"/>
    <w:rsid w:val="00474602"/>
    <w:rsid w:val="00474753"/>
    <w:rsid w:val="00474A05"/>
    <w:rsid w:val="00474B46"/>
    <w:rsid w:val="00474B9D"/>
    <w:rsid w:val="00474D19"/>
    <w:rsid w:val="00474DD5"/>
    <w:rsid w:val="004751B0"/>
    <w:rsid w:val="00475376"/>
    <w:rsid w:val="004753C3"/>
    <w:rsid w:val="00475655"/>
    <w:rsid w:val="004756B9"/>
    <w:rsid w:val="00475703"/>
    <w:rsid w:val="0047570F"/>
    <w:rsid w:val="00475887"/>
    <w:rsid w:val="00475903"/>
    <w:rsid w:val="00475937"/>
    <w:rsid w:val="00475B0E"/>
    <w:rsid w:val="00475D23"/>
    <w:rsid w:val="00475D3E"/>
    <w:rsid w:val="00475D61"/>
    <w:rsid w:val="00475DC2"/>
    <w:rsid w:val="00475F8E"/>
    <w:rsid w:val="00476217"/>
    <w:rsid w:val="004763B4"/>
    <w:rsid w:val="004764D8"/>
    <w:rsid w:val="00476B4E"/>
    <w:rsid w:val="00476BFD"/>
    <w:rsid w:val="00476C57"/>
    <w:rsid w:val="00476C9E"/>
    <w:rsid w:val="00476DB5"/>
    <w:rsid w:val="00476E6A"/>
    <w:rsid w:val="004771CA"/>
    <w:rsid w:val="00477365"/>
    <w:rsid w:val="00477536"/>
    <w:rsid w:val="00477969"/>
    <w:rsid w:val="004779AB"/>
    <w:rsid w:val="00477A18"/>
    <w:rsid w:val="00477B90"/>
    <w:rsid w:val="00477CC5"/>
    <w:rsid w:val="00477D55"/>
    <w:rsid w:val="00477E5F"/>
    <w:rsid w:val="00477F36"/>
    <w:rsid w:val="00477F3A"/>
    <w:rsid w:val="00477FC0"/>
    <w:rsid w:val="00480606"/>
    <w:rsid w:val="00480756"/>
    <w:rsid w:val="0048078D"/>
    <w:rsid w:val="004807C8"/>
    <w:rsid w:val="004808AF"/>
    <w:rsid w:val="00480DD0"/>
    <w:rsid w:val="00480F81"/>
    <w:rsid w:val="00481055"/>
    <w:rsid w:val="004810B0"/>
    <w:rsid w:val="0048113D"/>
    <w:rsid w:val="0048116A"/>
    <w:rsid w:val="0048121C"/>
    <w:rsid w:val="004812C7"/>
    <w:rsid w:val="0048137B"/>
    <w:rsid w:val="00481420"/>
    <w:rsid w:val="00481452"/>
    <w:rsid w:val="004814FD"/>
    <w:rsid w:val="004818EA"/>
    <w:rsid w:val="00481923"/>
    <w:rsid w:val="00481AD8"/>
    <w:rsid w:val="00481C42"/>
    <w:rsid w:val="00481DB8"/>
    <w:rsid w:val="00481DE2"/>
    <w:rsid w:val="00481E27"/>
    <w:rsid w:val="00481FB1"/>
    <w:rsid w:val="00482384"/>
    <w:rsid w:val="0048239D"/>
    <w:rsid w:val="00482400"/>
    <w:rsid w:val="00482782"/>
    <w:rsid w:val="004828B8"/>
    <w:rsid w:val="00482CC6"/>
    <w:rsid w:val="00482E2A"/>
    <w:rsid w:val="00482E60"/>
    <w:rsid w:val="0048302E"/>
    <w:rsid w:val="0048321C"/>
    <w:rsid w:val="00483251"/>
    <w:rsid w:val="004834B0"/>
    <w:rsid w:val="004834DF"/>
    <w:rsid w:val="004834F4"/>
    <w:rsid w:val="0048350A"/>
    <w:rsid w:val="0048396C"/>
    <w:rsid w:val="004839E3"/>
    <w:rsid w:val="00483DA6"/>
    <w:rsid w:val="00483DA8"/>
    <w:rsid w:val="00483E21"/>
    <w:rsid w:val="00483F62"/>
    <w:rsid w:val="00483FE9"/>
    <w:rsid w:val="004843A1"/>
    <w:rsid w:val="004843FE"/>
    <w:rsid w:val="00484830"/>
    <w:rsid w:val="004849ED"/>
    <w:rsid w:val="00484A0D"/>
    <w:rsid w:val="00484B99"/>
    <w:rsid w:val="00484C6C"/>
    <w:rsid w:val="00484DC4"/>
    <w:rsid w:val="00484EB2"/>
    <w:rsid w:val="00484ECD"/>
    <w:rsid w:val="00485134"/>
    <w:rsid w:val="004852BB"/>
    <w:rsid w:val="00485485"/>
    <w:rsid w:val="00485571"/>
    <w:rsid w:val="00485690"/>
    <w:rsid w:val="0048575A"/>
    <w:rsid w:val="0048578B"/>
    <w:rsid w:val="00485BAD"/>
    <w:rsid w:val="00485C3B"/>
    <w:rsid w:val="00485DC8"/>
    <w:rsid w:val="00485F3C"/>
    <w:rsid w:val="00485F7B"/>
    <w:rsid w:val="00486043"/>
    <w:rsid w:val="004860EA"/>
    <w:rsid w:val="004860F1"/>
    <w:rsid w:val="00486220"/>
    <w:rsid w:val="00486374"/>
    <w:rsid w:val="004863C0"/>
    <w:rsid w:val="00486612"/>
    <w:rsid w:val="00486682"/>
    <w:rsid w:val="004866B2"/>
    <w:rsid w:val="0048670A"/>
    <w:rsid w:val="00486873"/>
    <w:rsid w:val="00486919"/>
    <w:rsid w:val="004869C8"/>
    <w:rsid w:val="00486D93"/>
    <w:rsid w:val="00486DEB"/>
    <w:rsid w:val="00487014"/>
    <w:rsid w:val="00487015"/>
    <w:rsid w:val="00487159"/>
    <w:rsid w:val="0048719B"/>
    <w:rsid w:val="0048722A"/>
    <w:rsid w:val="00487314"/>
    <w:rsid w:val="004875B6"/>
    <w:rsid w:val="00487699"/>
    <w:rsid w:val="004877F3"/>
    <w:rsid w:val="004878CB"/>
    <w:rsid w:val="00487963"/>
    <w:rsid w:val="00487BFF"/>
    <w:rsid w:val="00487DEC"/>
    <w:rsid w:val="00487FC3"/>
    <w:rsid w:val="00490064"/>
    <w:rsid w:val="004901E5"/>
    <w:rsid w:val="004903B6"/>
    <w:rsid w:val="0049047B"/>
    <w:rsid w:val="00490802"/>
    <w:rsid w:val="00490AD4"/>
    <w:rsid w:val="00490CA7"/>
    <w:rsid w:val="00490CCA"/>
    <w:rsid w:val="00490D9F"/>
    <w:rsid w:val="00490DD8"/>
    <w:rsid w:val="004910C0"/>
    <w:rsid w:val="004910DA"/>
    <w:rsid w:val="00491256"/>
    <w:rsid w:val="00491361"/>
    <w:rsid w:val="0049165B"/>
    <w:rsid w:val="004918D3"/>
    <w:rsid w:val="004919D8"/>
    <w:rsid w:val="00491B4E"/>
    <w:rsid w:val="00491E02"/>
    <w:rsid w:val="00491EEE"/>
    <w:rsid w:val="00491F07"/>
    <w:rsid w:val="00491F82"/>
    <w:rsid w:val="00491FD6"/>
    <w:rsid w:val="00492401"/>
    <w:rsid w:val="00492479"/>
    <w:rsid w:val="0049250D"/>
    <w:rsid w:val="004925C2"/>
    <w:rsid w:val="004926B2"/>
    <w:rsid w:val="004926C9"/>
    <w:rsid w:val="004928EE"/>
    <w:rsid w:val="00492947"/>
    <w:rsid w:val="0049296E"/>
    <w:rsid w:val="00492994"/>
    <w:rsid w:val="00492B72"/>
    <w:rsid w:val="00492C2C"/>
    <w:rsid w:val="00492CB7"/>
    <w:rsid w:val="00492F9F"/>
    <w:rsid w:val="0049307D"/>
    <w:rsid w:val="00493119"/>
    <w:rsid w:val="0049321B"/>
    <w:rsid w:val="004932FE"/>
    <w:rsid w:val="0049332F"/>
    <w:rsid w:val="00493547"/>
    <w:rsid w:val="004935F4"/>
    <w:rsid w:val="0049363A"/>
    <w:rsid w:val="0049375A"/>
    <w:rsid w:val="004939E6"/>
    <w:rsid w:val="00493B35"/>
    <w:rsid w:val="00493D5B"/>
    <w:rsid w:val="00493E37"/>
    <w:rsid w:val="00493F35"/>
    <w:rsid w:val="00493F61"/>
    <w:rsid w:val="004940C4"/>
    <w:rsid w:val="004942BD"/>
    <w:rsid w:val="00494524"/>
    <w:rsid w:val="00494699"/>
    <w:rsid w:val="00494A04"/>
    <w:rsid w:val="00494A44"/>
    <w:rsid w:val="00494E7E"/>
    <w:rsid w:val="0049548E"/>
    <w:rsid w:val="004954BD"/>
    <w:rsid w:val="004956EF"/>
    <w:rsid w:val="0049572E"/>
    <w:rsid w:val="004958A0"/>
    <w:rsid w:val="00495B16"/>
    <w:rsid w:val="00495B52"/>
    <w:rsid w:val="00495DE1"/>
    <w:rsid w:val="004960AE"/>
    <w:rsid w:val="004961F2"/>
    <w:rsid w:val="004962BA"/>
    <w:rsid w:val="004964B7"/>
    <w:rsid w:val="00496757"/>
    <w:rsid w:val="00496C72"/>
    <w:rsid w:val="00496CD5"/>
    <w:rsid w:val="00496D6B"/>
    <w:rsid w:val="00497027"/>
    <w:rsid w:val="004973D6"/>
    <w:rsid w:val="004974A9"/>
    <w:rsid w:val="004974DE"/>
    <w:rsid w:val="00497980"/>
    <w:rsid w:val="00497AF1"/>
    <w:rsid w:val="00497B33"/>
    <w:rsid w:val="004A011E"/>
    <w:rsid w:val="004A01E7"/>
    <w:rsid w:val="004A04A5"/>
    <w:rsid w:val="004A04BD"/>
    <w:rsid w:val="004A054C"/>
    <w:rsid w:val="004A06DC"/>
    <w:rsid w:val="004A0705"/>
    <w:rsid w:val="004A09FD"/>
    <w:rsid w:val="004A0C28"/>
    <w:rsid w:val="004A0DF5"/>
    <w:rsid w:val="004A10EF"/>
    <w:rsid w:val="004A1131"/>
    <w:rsid w:val="004A171B"/>
    <w:rsid w:val="004A177A"/>
    <w:rsid w:val="004A1916"/>
    <w:rsid w:val="004A1AE6"/>
    <w:rsid w:val="004A1B95"/>
    <w:rsid w:val="004A1D1B"/>
    <w:rsid w:val="004A2374"/>
    <w:rsid w:val="004A238C"/>
    <w:rsid w:val="004A23A1"/>
    <w:rsid w:val="004A24C8"/>
    <w:rsid w:val="004A2514"/>
    <w:rsid w:val="004A25B9"/>
    <w:rsid w:val="004A2641"/>
    <w:rsid w:val="004A2780"/>
    <w:rsid w:val="004A2824"/>
    <w:rsid w:val="004A2969"/>
    <w:rsid w:val="004A29BA"/>
    <w:rsid w:val="004A29FB"/>
    <w:rsid w:val="004A2D58"/>
    <w:rsid w:val="004A302E"/>
    <w:rsid w:val="004A3063"/>
    <w:rsid w:val="004A3094"/>
    <w:rsid w:val="004A3125"/>
    <w:rsid w:val="004A3223"/>
    <w:rsid w:val="004A3228"/>
    <w:rsid w:val="004A3363"/>
    <w:rsid w:val="004A336E"/>
    <w:rsid w:val="004A34FC"/>
    <w:rsid w:val="004A3652"/>
    <w:rsid w:val="004A36F0"/>
    <w:rsid w:val="004A3770"/>
    <w:rsid w:val="004A3A19"/>
    <w:rsid w:val="004A3A74"/>
    <w:rsid w:val="004A3CFB"/>
    <w:rsid w:val="004A3D2B"/>
    <w:rsid w:val="004A3E24"/>
    <w:rsid w:val="004A3F52"/>
    <w:rsid w:val="004A3FED"/>
    <w:rsid w:val="004A4066"/>
    <w:rsid w:val="004A41D7"/>
    <w:rsid w:val="004A4361"/>
    <w:rsid w:val="004A4435"/>
    <w:rsid w:val="004A444D"/>
    <w:rsid w:val="004A4864"/>
    <w:rsid w:val="004A4934"/>
    <w:rsid w:val="004A4E75"/>
    <w:rsid w:val="004A4FF9"/>
    <w:rsid w:val="004A5169"/>
    <w:rsid w:val="004A58B6"/>
    <w:rsid w:val="004A58CB"/>
    <w:rsid w:val="004A58F9"/>
    <w:rsid w:val="004A5B6B"/>
    <w:rsid w:val="004A5CC2"/>
    <w:rsid w:val="004A5D03"/>
    <w:rsid w:val="004A619A"/>
    <w:rsid w:val="004A627E"/>
    <w:rsid w:val="004A62F6"/>
    <w:rsid w:val="004A66AB"/>
    <w:rsid w:val="004A67E5"/>
    <w:rsid w:val="004A687D"/>
    <w:rsid w:val="004A68BE"/>
    <w:rsid w:val="004A691F"/>
    <w:rsid w:val="004A6A35"/>
    <w:rsid w:val="004A6F31"/>
    <w:rsid w:val="004A6F8D"/>
    <w:rsid w:val="004A7121"/>
    <w:rsid w:val="004A71BE"/>
    <w:rsid w:val="004A7291"/>
    <w:rsid w:val="004A72D7"/>
    <w:rsid w:val="004A7895"/>
    <w:rsid w:val="004A7D6C"/>
    <w:rsid w:val="004A7DD5"/>
    <w:rsid w:val="004B0020"/>
    <w:rsid w:val="004B0147"/>
    <w:rsid w:val="004B014B"/>
    <w:rsid w:val="004B040E"/>
    <w:rsid w:val="004B0591"/>
    <w:rsid w:val="004B0716"/>
    <w:rsid w:val="004B07B0"/>
    <w:rsid w:val="004B08AA"/>
    <w:rsid w:val="004B08D1"/>
    <w:rsid w:val="004B09FF"/>
    <w:rsid w:val="004B0B2A"/>
    <w:rsid w:val="004B0BA7"/>
    <w:rsid w:val="004B0C6E"/>
    <w:rsid w:val="004B0D0A"/>
    <w:rsid w:val="004B0DEA"/>
    <w:rsid w:val="004B0F63"/>
    <w:rsid w:val="004B0F94"/>
    <w:rsid w:val="004B1244"/>
    <w:rsid w:val="004B12AC"/>
    <w:rsid w:val="004B12E6"/>
    <w:rsid w:val="004B1518"/>
    <w:rsid w:val="004B1640"/>
    <w:rsid w:val="004B1660"/>
    <w:rsid w:val="004B1666"/>
    <w:rsid w:val="004B1A2F"/>
    <w:rsid w:val="004B1BE0"/>
    <w:rsid w:val="004B1C4B"/>
    <w:rsid w:val="004B1DE1"/>
    <w:rsid w:val="004B1E26"/>
    <w:rsid w:val="004B1E38"/>
    <w:rsid w:val="004B1E94"/>
    <w:rsid w:val="004B1F31"/>
    <w:rsid w:val="004B20E1"/>
    <w:rsid w:val="004B222A"/>
    <w:rsid w:val="004B2399"/>
    <w:rsid w:val="004B24A6"/>
    <w:rsid w:val="004B2877"/>
    <w:rsid w:val="004B292F"/>
    <w:rsid w:val="004B29BD"/>
    <w:rsid w:val="004B2B6A"/>
    <w:rsid w:val="004B2BAF"/>
    <w:rsid w:val="004B2DC9"/>
    <w:rsid w:val="004B2DD4"/>
    <w:rsid w:val="004B2EFC"/>
    <w:rsid w:val="004B2F3C"/>
    <w:rsid w:val="004B30E1"/>
    <w:rsid w:val="004B35B2"/>
    <w:rsid w:val="004B35C3"/>
    <w:rsid w:val="004B35DF"/>
    <w:rsid w:val="004B3768"/>
    <w:rsid w:val="004B37B9"/>
    <w:rsid w:val="004B38EF"/>
    <w:rsid w:val="004B3998"/>
    <w:rsid w:val="004B3CF8"/>
    <w:rsid w:val="004B3DD0"/>
    <w:rsid w:val="004B3F92"/>
    <w:rsid w:val="004B40A6"/>
    <w:rsid w:val="004B432E"/>
    <w:rsid w:val="004B432F"/>
    <w:rsid w:val="004B4782"/>
    <w:rsid w:val="004B4898"/>
    <w:rsid w:val="004B4BBC"/>
    <w:rsid w:val="004B4CCD"/>
    <w:rsid w:val="004B4DCA"/>
    <w:rsid w:val="004B5077"/>
    <w:rsid w:val="004B509F"/>
    <w:rsid w:val="004B5861"/>
    <w:rsid w:val="004B588B"/>
    <w:rsid w:val="004B58DA"/>
    <w:rsid w:val="004B5A7A"/>
    <w:rsid w:val="004B5B69"/>
    <w:rsid w:val="004B5E90"/>
    <w:rsid w:val="004B5F39"/>
    <w:rsid w:val="004B5F6B"/>
    <w:rsid w:val="004B5F7A"/>
    <w:rsid w:val="004B6015"/>
    <w:rsid w:val="004B602B"/>
    <w:rsid w:val="004B61B1"/>
    <w:rsid w:val="004B62E8"/>
    <w:rsid w:val="004B6325"/>
    <w:rsid w:val="004B6396"/>
    <w:rsid w:val="004B64CA"/>
    <w:rsid w:val="004B6665"/>
    <w:rsid w:val="004B67A8"/>
    <w:rsid w:val="004B67D0"/>
    <w:rsid w:val="004B6A66"/>
    <w:rsid w:val="004B6C53"/>
    <w:rsid w:val="004B6D62"/>
    <w:rsid w:val="004B6F36"/>
    <w:rsid w:val="004B7009"/>
    <w:rsid w:val="004B7235"/>
    <w:rsid w:val="004B7251"/>
    <w:rsid w:val="004B728D"/>
    <w:rsid w:val="004B74D9"/>
    <w:rsid w:val="004B76D3"/>
    <w:rsid w:val="004B7856"/>
    <w:rsid w:val="004B78D9"/>
    <w:rsid w:val="004B7970"/>
    <w:rsid w:val="004B7B74"/>
    <w:rsid w:val="004B7F10"/>
    <w:rsid w:val="004C0399"/>
    <w:rsid w:val="004C053C"/>
    <w:rsid w:val="004C06E4"/>
    <w:rsid w:val="004C0716"/>
    <w:rsid w:val="004C074F"/>
    <w:rsid w:val="004C0917"/>
    <w:rsid w:val="004C09D9"/>
    <w:rsid w:val="004C09E4"/>
    <w:rsid w:val="004C0D12"/>
    <w:rsid w:val="004C0E05"/>
    <w:rsid w:val="004C1101"/>
    <w:rsid w:val="004C11D8"/>
    <w:rsid w:val="004C1217"/>
    <w:rsid w:val="004C12E0"/>
    <w:rsid w:val="004C1586"/>
    <w:rsid w:val="004C1654"/>
    <w:rsid w:val="004C18DD"/>
    <w:rsid w:val="004C1918"/>
    <w:rsid w:val="004C19ED"/>
    <w:rsid w:val="004C1A56"/>
    <w:rsid w:val="004C1B1D"/>
    <w:rsid w:val="004C1BB5"/>
    <w:rsid w:val="004C1FF8"/>
    <w:rsid w:val="004C2164"/>
    <w:rsid w:val="004C23A1"/>
    <w:rsid w:val="004C249C"/>
    <w:rsid w:val="004C25E3"/>
    <w:rsid w:val="004C271E"/>
    <w:rsid w:val="004C28E6"/>
    <w:rsid w:val="004C2993"/>
    <w:rsid w:val="004C2DDB"/>
    <w:rsid w:val="004C2E57"/>
    <w:rsid w:val="004C2EAB"/>
    <w:rsid w:val="004C2F0B"/>
    <w:rsid w:val="004C32C3"/>
    <w:rsid w:val="004C33BE"/>
    <w:rsid w:val="004C33F5"/>
    <w:rsid w:val="004C3489"/>
    <w:rsid w:val="004C35FA"/>
    <w:rsid w:val="004C3657"/>
    <w:rsid w:val="004C3B71"/>
    <w:rsid w:val="004C3DB6"/>
    <w:rsid w:val="004C4128"/>
    <w:rsid w:val="004C42AF"/>
    <w:rsid w:val="004C42D5"/>
    <w:rsid w:val="004C44EB"/>
    <w:rsid w:val="004C44F7"/>
    <w:rsid w:val="004C455B"/>
    <w:rsid w:val="004C4612"/>
    <w:rsid w:val="004C47E8"/>
    <w:rsid w:val="004C4950"/>
    <w:rsid w:val="004C4A78"/>
    <w:rsid w:val="004C4B1D"/>
    <w:rsid w:val="004C4BF9"/>
    <w:rsid w:val="004C4C3A"/>
    <w:rsid w:val="004C4DB7"/>
    <w:rsid w:val="004C4E06"/>
    <w:rsid w:val="004C4E38"/>
    <w:rsid w:val="004C4E89"/>
    <w:rsid w:val="004C4F80"/>
    <w:rsid w:val="004C5288"/>
    <w:rsid w:val="004C5472"/>
    <w:rsid w:val="004C54F5"/>
    <w:rsid w:val="004C5557"/>
    <w:rsid w:val="004C5576"/>
    <w:rsid w:val="004C56F6"/>
    <w:rsid w:val="004C57F1"/>
    <w:rsid w:val="004C581A"/>
    <w:rsid w:val="004C5886"/>
    <w:rsid w:val="004C5972"/>
    <w:rsid w:val="004C59F3"/>
    <w:rsid w:val="004C5B43"/>
    <w:rsid w:val="004C5CFE"/>
    <w:rsid w:val="004C5D62"/>
    <w:rsid w:val="004C5DFC"/>
    <w:rsid w:val="004C5EE6"/>
    <w:rsid w:val="004C608F"/>
    <w:rsid w:val="004C63E7"/>
    <w:rsid w:val="004C6475"/>
    <w:rsid w:val="004C65E9"/>
    <w:rsid w:val="004C6834"/>
    <w:rsid w:val="004C69D8"/>
    <w:rsid w:val="004C69E9"/>
    <w:rsid w:val="004C6D32"/>
    <w:rsid w:val="004C6E1B"/>
    <w:rsid w:val="004C6E7A"/>
    <w:rsid w:val="004C70FF"/>
    <w:rsid w:val="004C717A"/>
    <w:rsid w:val="004C720D"/>
    <w:rsid w:val="004C7689"/>
    <w:rsid w:val="004C7D3E"/>
    <w:rsid w:val="004C7D6C"/>
    <w:rsid w:val="004C7DBC"/>
    <w:rsid w:val="004C7F81"/>
    <w:rsid w:val="004D0148"/>
    <w:rsid w:val="004D08E3"/>
    <w:rsid w:val="004D0953"/>
    <w:rsid w:val="004D0C56"/>
    <w:rsid w:val="004D0C92"/>
    <w:rsid w:val="004D0EA0"/>
    <w:rsid w:val="004D0EA4"/>
    <w:rsid w:val="004D1200"/>
    <w:rsid w:val="004D13AD"/>
    <w:rsid w:val="004D1438"/>
    <w:rsid w:val="004D14BA"/>
    <w:rsid w:val="004D154B"/>
    <w:rsid w:val="004D1A5A"/>
    <w:rsid w:val="004D1C45"/>
    <w:rsid w:val="004D1C68"/>
    <w:rsid w:val="004D1C6B"/>
    <w:rsid w:val="004D1CD4"/>
    <w:rsid w:val="004D1D23"/>
    <w:rsid w:val="004D1E4B"/>
    <w:rsid w:val="004D1E73"/>
    <w:rsid w:val="004D1F6A"/>
    <w:rsid w:val="004D1F72"/>
    <w:rsid w:val="004D2143"/>
    <w:rsid w:val="004D21B4"/>
    <w:rsid w:val="004D2281"/>
    <w:rsid w:val="004D25DB"/>
    <w:rsid w:val="004D26EC"/>
    <w:rsid w:val="004D273D"/>
    <w:rsid w:val="004D27B4"/>
    <w:rsid w:val="004D27BD"/>
    <w:rsid w:val="004D2990"/>
    <w:rsid w:val="004D2A93"/>
    <w:rsid w:val="004D2CFA"/>
    <w:rsid w:val="004D3021"/>
    <w:rsid w:val="004D3151"/>
    <w:rsid w:val="004D3279"/>
    <w:rsid w:val="004D35AC"/>
    <w:rsid w:val="004D37EE"/>
    <w:rsid w:val="004D3A3B"/>
    <w:rsid w:val="004D3F30"/>
    <w:rsid w:val="004D3F87"/>
    <w:rsid w:val="004D3FD3"/>
    <w:rsid w:val="004D4071"/>
    <w:rsid w:val="004D417D"/>
    <w:rsid w:val="004D42B3"/>
    <w:rsid w:val="004D449D"/>
    <w:rsid w:val="004D44B5"/>
    <w:rsid w:val="004D460E"/>
    <w:rsid w:val="004D4867"/>
    <w:rsid w:val="004D491F"/>
    <w:rsid w:val="004D4A0D"/>
    <w:rsid w:val="004D4B0C"/>
    <w:rsid w:val="004D4C79"/>
    <w:rsid w:val="004D4D6F"/>
    <w:rsid w:val="004D502F"/>
    <w:rsid w:val="004D5075"/>
    <w:rsid w:val="004D50AD"/>
    <w:rsid w:val="004D50F3"/>
    <w:rsid w:val="004D5244"/>
    <w:rsid w:val="004D5329"/>
    <w:rsid w:val="004D54A9"/>
    <w:rsid w:val="004D5554"/>
    <w:rsid w:val="004D56F9"/>
    <w:rsid w:val="004D5700"/>
    <w:rsid w:val="004D597E"/>
    <w:rsid w:val="004D5A35"/>
    <w:rsid w:val="004D5AA5"/>
    <w:rsid w:val="004D5B33"/>
    <w:rsid w:val="004D5B44"/>
    <w:rsid w:val="004D5BC4"/>
    <w:rsid w:val="004D5D19"/>
    <w:rsid w:val="004D5E3A"/>
    <w:rsid w:val="004D5E9D"/>
    <w:rsid w:val="004D6198"/>
    <w:rsid w:val="004D6586"/>
    <w:rsid w:val="004D658A"/>
    <w:rsid w:val="004D663F"/>
    <w:rsid w:val="004D67DA"/>
    <w:rsid w:val="004D6891"/>
    <w:rsid w:val="004D6B7D"/>
    <w:rsid w:val="004D6BBB"/>
    <w:rsid w:val="004D6D4F"/>
    <w:rsid w:val="004D6DFF"/>
    <w:rsid w:val="004D6EBD"/>
    <w:rsid w:val="004D7039"/>
    <w:rsid w:val="004D74EF"/>
    <w:rsid w:val="004D751A"/>
    <w:rsid w:val="004D75A2"/>
    <w:rsid w:val="004D770B"/>
    <w:rsid w:val="004D7B98"/>
    <w:rsid w:val="004D7CDC"/>
    <w:rsid w:val="004D7DCC"/>
    <w:rsid w:val="004D7F31"/>
    <w:rsid w:val="004D7F61"/>
    <w:rsid w:val="004E00E3"/>
    <w:rsid w:val="004E01D1"/>
    <w:rsid w:val="004E0426"/>
    <w:rsid w:val="004E04D8"/>
    <w:rsid w:val="004E05B4"/>
    <w:rsid w:val="004E069C"/>
    <w:rsid w:val="004E06AD"/>
    <w:rsid w:val="004E06D3"/>
    <w:rsid w:val="004E0CB4"/>
    <w:rsid w:val="004E0DBB"/>
    <w:rsid w:val="004E0ECD"/>
    <w:rsid w:val="004E10CE"/>
    <w:rsid w:val="004E147F"/>
    <w:rsid w:val="004E14BE"/>
    <w:rsid w:val="004E14EC"/>
    <w:rsid w:val="004E1555"/>
    <w:rsid w:val="004E1A18"/>
    <w:rsid w:val="004E1A35"/>
    <w:rsid w:val="004E1A64"/>
    <w:rsid w:val="004E1DC8"/>
    <w:rsid w:val="004E1E8D"/>
    <w:rsid w:val="004E22B9"/>
    <w:rsid w:val="004E234B"/>
    <w:rsid w:val="004E23D2"/>
    <w:rsid w:val="004E2445"/>
    <w:rsid w:val="004E2539"/>
    <w:rsid w:val="004E298C"/>
    <w:rsid w:val="004E29B0"/>
    <w:rsid w:val="004E2A2F"/>
    <w:rsid w:val="004E2A57"/>
    <w:rsid w:val="004E2AB9"/>
    <w:rsid w:val="004E2B05"/>
    <w:rsid w:val="004E2C87"/>
    <w:rsid w:val="004E313C"/>
    <w:rsid w:val="004E31F7"/>
    <w:rsid w:val="004E3314"/>
    <w:rsid w:val="004E33BA"/>
    <w:rsid w:val="004E3712"/>
    <w:rsid w:val="004E377A"/>
    <w:rsid w:val="004E3A34"/>
    <w:rsid w:val="004E3BF8"/>
    <w:rsid w:val="004E3C57"/>
    <w:rsid w:val="004E3D1B"/>
    <w:rsid w:val="004E3E6D"/>
    <w:rsid w:val="004E40D2"/>
    <w:rsid w:val="004E4450"/>
    <w:rsid w:val="004E480F"/>
    <w:rsid w:val="004E4ADF"/>
    <w:rsid w:val="004E4BF4"/>
    <w:rsid w:val="004E4CA6"/>
    <w:rsid w:val="004E4CD2"/>
    <w:rsid w:val="004E51A8"/>
    <w:rsid w:val="004E5659"/>
    <w:rsid w:val="004E5840"/>
    <w:rsid w:val="004E5855"/>
    <w:rsid w:val="004E58E5"/>
    <w:rsid w:val="004E598D"/>
    <w:rsid w:val="004E5AAB"/>
    <w:rsid w:val="004E5B8F"/>
    <w:rsid w:val="004E5CEF"/>
    <w:rsid w:val="004E5DCD"/>
    <w:rsid w:val="004E605E"/>
    <w:rsid w:val="004E6127"/>
    <w:rsid w:val="004E6475"/>
    <w:rsid w:val="004E6543"/>
    <w:rsid w:val="004E655F"/>
    <w:rsid w:val="004E6613"/>
    <w:rsid w:val="004E67BC"/>
    <w:rsid w:val="004E69FE"/>
    <w:rsid w:val="004E6D71"/>
    <w:rsid w:val="004E6E23"/>
    <w:rsid w:val="004E72C4"/>
    <w:rsid w:val="004E77AD"/>
    <w:rsid w:val="004E7AE3"/>
    <w:rsid w:val="004E7BF6"/>
    <w:rsid w:val="004E7FFA"/>
    <w:rsid w:val="004F0030"/>
    <w:rsid w:val="004F0134"/>
    <w:rsid w:val="004F02AE"/>
    <w:rsid w:val="004F049E"/>
    <w:rsid w:val="004F0588"/>
    <w:rsid w:val="004F06A4"/>
    <w:rsid w:val="004F0790"/>
    <w:rsid w:val="004F0CA5"/>
    <w:rsid w:val="004F0CDB"/>
    <w:rsid w:val="004F0F59"/>
    <w:rsid w:val="004F0F6A"/>
    <w:rsid w:val="004F1016"/>
    <w:rsid w:val="004F1523"/>
    <w:rsid w:val="004F158E"/>
    <w:rsid w:val="004F170E"/>
    <w:rsid w:val="004F18BA"/>
    <w:rsid w:val="004F1AB3"/>
    <w:rsid w:val="004F1BB8"/>
    <w:rsid w:val="004F1BD2"/>
    <w:rsid w:val="004F1C6B"/>
    <w:rsid w:val="004F1DA2"/>
    <w:rsid w:val="004F20DA"/>
    <w:rsid w:val="004F2289"/>
    <w:rsid w:val="004F22FA"/>
    <w:rsid w:val="004F25A0"/>
    <w:rsid w:val="004F26E9"/>
    <w:rsid w:val="004F27BD"/>
    <w:rsid w:val="004F29E9"/>
    <w:rsid w:val="004F2ED9"/>
    <w:rsid w:val="004F2F38"/>
    <w:rsid w:val="004F30D4"/>
    <w:rsid w:val="004F312A"/>
    <w:rsid w:val="004F322D"/>
    <w:rsid w:val="004F352C"/>
    <w:rsid w:val="004F35C3"/>
    <w:rsid w:val="004F37E5"/>
    <w:rsid w:val="004F3900"/>
    <w:rsid w:val="004F3C77"/>
    <w:rsid w:val="004F3CB7"/>
    <w:rsid w:val="004F3DD3"/>
    <w:rsid w:val="004F3E5B"/>
    <w:rsid w:val="004F3F24"/>
    <w:rsid w:val="004F3F5F"/>
    <w:rsid w:val="004F3FB1"/>
    <w:rsid w:val="004F4023"/>
    <w:rsid w:val="004F4134"/>
    <w:rsid w:val="004F4206"/>
    <w:rsid w:val="004F43D6"/>
    <w:rsid w:val="004F44B5"/>
    <w:rsid w:val="004F45B0"/>
    <w:rsid w:val="004F4668"/>
    <w:rsid w:val="004F477B"/>
    <w:rsid w:val="004F4912"/>
    <w:rsid w:val="004F4A74"/>
    <w:rsid w:val="004F4B09"/>
    <w:rsid w:val="004F4B15"/>
    <w:rsid w:val="004F4C5A"/>
    <w:rsid w:val="004F4D44"/>
    <w:rsid w:val="004F4F6F"/>
    <w:rsid w:val="004F5045"/>
    <w:rsid w:val="004F51AA"/>
    <w:rsid w:val="004F5319"/>
    <w:rsid w:val="004F54D9"/>
    <w:rsid w:val="004F55AA"/>
    <w:rsid w:val="004F5618"/>
    <w:rsid w:val="004F5779"/>
    <w:rsid w:val="004F57F6"/>
    <w:rsid w:val="004F5811"/>
    <w:rsid w:val="004F5994"/>
    <w:rsid w:val="004F5AE7"/>
    <w:rsid w:val="004F5AEB"/>
    <w:rsid w:val="004F5B6D"/>
    <w:rsid w:val="004F5B8F"/>
    <w:rsid w:val="004F5C6C"/>
    <w:rsid w:val="004F5E8C"/>
    <w:rsid w:val="004F5EAB"/>
    <w:rsid w:val="004F5F0F"/>
    <w:rsid w:val="004F6072"/>
    <w:rsid w:val="004F6367"/>
    <w:rsid w:val="004F63DB"/>
    <w:rsid w:val="004F6AD6"/>
    <w:rsid w:val="004F715C"/>
    <w:rsid w:val="004F728C"/>
    <w:rsid w:val="004F738E"/>
    <w:rsid w:val="004F7450"/>
    <w:rsid w:val="004F7589"/>
    <w:rsid w:val="004F7730"/>
    <w:rsid w:val="004F77B0"/>
    <w:rsid w:val="004F7950"/>
    <w:rsid w:val="004F7D01"/>
    <w:rsid w:val="004F7E2C"/>
    <w:rsid w:val="00500371"/>
    <w:rsid w:val="0050061A"/>
    <w:rsid w:val="00500652"/>
    <w:rsid w:val="00500665"/>
    <w:rsid w:val="00500753"/>
    <w:rsid w:val="00500772"/>
    <w:rsid w:val="005008B8"/>
    <w:rsid w:val="005008D7"/>
    <w:rsid w:val="00500B42"/>
    <w:rsid w:val="00500B56"/>
    <w:rsid w:val="00500C05"/>
    <w:rsid w:val="00500C95"/>
    <w:rsid w:val="00500DA2"/>
    <w:rsid w:val="00500EC7"/>
    <w:rsid w:val="005010A6"/>
    <w:rsid w:val="005013CA"/>
    <w:rsid w:val="00501458"/>
    <w:rsid w:val="0050149C"/>
    <w:rsid w:val="005014B5"/>
    <w:rsid w:val="00501541"/>
    <w:rsid w:val="00501553"/>
    <w:rsid w:val="0050163E"/>
    <w:rsid w:val="00501A38"/>
    <w:rsid w:val="00501B67"/>
    <w:rsid w:val="00501C03"/>
    <w:rsid w:val="00501C1D"/>
    <w:rsid w:val="00501DDA"/>
    <w:rsid w:val="00501E19"/>
    <w:rsid w:val="00501F4C"/>
    <w:rsid w:val="00501FAB"/>
    <w:rsid w:val="00502075"/>
    <w:rsid w:val="005022D9"/>
    <w:rsid w:val="00502463"/>
    <w:rsid w:val="00502607"/>
    <w:rsid w:val="00502765"/>
    <w:rsid w:val="005027BF"/>
    <w:rsid w:val="00502888"/>
    <w:rsid w:val="00502A02"/>
    <w:rsid w:val="00502B6B"/>
    <w:rsid w:val="00502B80"/>
    <w:rsid w:val="00502BAC"/>
    <w:rsid w:val="00502C52"/>
    <w:rsid w:val="00502DC6"/>
    <w:rsid w:val="00502F3F"/>
    <w:rsid w:val="005030EC"/>
    <w:rsid w:val="00503351"/>
    <w:rsid w:val="0050371B"/>
    <w:rsid w:val="00503818"/>
    <w:rsid w:val="00503B12"/>
    <w:rsid w:val="00503C53"/>
    <w:rsid w:val="00503C85"/>
    <w:rsid w:val="00503C97"/>
    <w:rsid w:val="00503D2C"/>
    <w:rsid w:val="00503E11"/>
    <w:rsid w:val="00503FA3"/>
    <w:rsid w:val="00503FD0"/>
    <w:rsid w:val="0050444B"/>
    <w:rsid w:val="005044F8"/>
    <w:rsid w:val="00504724"/>
    <w:rsid w:val="00504AE4"/>
    <w:rsid w:val="00504C11"/>
    <w:rsid w:val="00504E21"/>
    <w:rsid w:val="00504E83"/>
    <w:rsid w:val="00504F5D"/>
    <w:rsid w:val="005051D9"/>
    <w:rsid w:val="00505401"/>
    <w:rsid w:val="00505404"/>
    <w:rsid w:val="00505434"/>
    <w:rsid w:val="005055BF"/>
    <w:rsid w:val="0050567C"/>
    <w:rsid w:val="00505B09"/>
    <w:rsid w:val="00505BDB"/>
    <w:rsid w:val="00505DBB"/>
    <w:rsid w:val="00505E6D"/>
    <w:rsid w:val="00505E87"/>
    <w:rsid w:val="00505F8A"/>
    <w:rsid w:val="005060A2"/>
    <w:rsid w:val="00506240"/>
    <w:rsid w:val="005062AB"/>
    <w:rsid w:val="005062B4"/>
    <w:rsid w:val="00506335"/>
    <w:rsid w:val="005064D5"/>
    <w:rsid w:val="005065BD"/>
    <w:rsid w:val="0050665C"/>
    <w:rsid w:val="0050677C"/>
    <w:rsid w:val="005068D6"/>
    <w:rsid w:val="0050698B"/>
    <w:rsid w:val="00506D9A"/>
    <w:rsid w:val="00506DB1"/>
    <w:rsid w:val="00506F6C"/>
    <w:rsid w:val="00506FAD"/>
    <w:rsid w:val="00507353"/>
    <w:rsid w:val="00507870"/>
    <w:rsid w:val="00507942"/>
    <w:rsid w:val="0050799B"/>
    <w:rsid w:val="00507AB8"/>
    <w:rsid w:val="00507D37"/>
    <w:rsid w:val="00507E8C"/>
    <w:rsid w:val="00507F86"/>
    <w:rsid w:val="005101C1"/>
    <w:rsid w:val="005103BA"/>
    <w:rsid w:val="0051047C"/>
    <w:rsid w:val="0051054E"/>
    <w:rsid w:val="005106B2"/>
    <w:rsid w:val="005106DF"/>
    <w:rsid w:val="00510875"/>
    <w:rsid w:val="00510A18"/>
    <w:rsid w:val="00510A4B"/>
    <w:rsid w:val="00510D7E"/>
    <w:rsid w:val="00510DEB"/>
    <w:rsid w:val="00510F39"/>
    <w:rsid w:val="005111D3"/>
    <w:rsid w:val="005112DB"/>
    <w:rsid w:val="00511440"/>
    <w:rsid w:val="00511593"/>
    <w:rsid w:val="005117C2"/>
    <w:rsid w:val="00511947"/>
    <w:rsid w:val="0051195A"/>
    <w:rsid w:val="00511B4D"/>
    <w:rsid w:val="00511C3A"/>
    <w:rsid w:val="00511E83"/>
    <w:rsid w:val="00511EEA"/>
    <w:rsid w:val="00512211"/>
    <w:rsid w:val="005123DA"/>
    <w:rsid w:val="00512503"/>
    <w:rsid w:val="00512639"/>
    <w:rsid w:val="00512934"/>
    <w:rsid w:val="0051298A"/>
    <w:rsid w:val="00512DAA"/>
    <w:rsid w:val="00512F1A"/>
    <w:rsid w:val="00513239"/>
    <w:rsid w:val="0051356E"/>
    <w:rsid w:val="0051374E"/>
    <w:rsid w:val="0051399D"/>
    <w:rsid w:val="00513AF3"/>
    <w:rsid w:val="00513B0F"/>
    <w:rsid w:val="00513E0D"/>
    <w:rsid w:val="00513FE7"/>
    <w:rsid w:val="00513FFB"/>
    <w:rsid w:val="005144CC"/>
    <w:rsid w:val="005144E5"/>
    <w:rsid w:val="005144F3"/>
    <w:rsid w:val="00514D00"/>
    <w:rsid w:val="00514D75"/>
    <w:rsid w:val="00514D9E"/>
    <w:rsid w:val="00514DD6"/>
    <w:rsid w:val="00514E72"/>
    <w:rsid w:val="00514EA2"/>
    <w:rsid w:val="00514F9C"/>
    <w:rsid w:val="00515048"/>
    <w:rsid w:val="00515070"/>
    <w:rsid w:val="0051513E"/>
    <w:rsid w:val="005151CD"/>
    <w:rsid w:val="005153CF"/>
    <w:rsid w:val="00515510"/>
    <w:rsid w:val="00515B0B"/>
    <w:rsid w:val="00515B81"/>
    <w:rsid w:val="00515BA0"/>
    <w:rsid w:val="00515C32"/>
    <w:rsid w:val="00515C84"/>
    <w:rsid w:val="00515CC8"/>
    <w:rsid w:val="00515D60"/>
    <w:rsid w:val="00515DDA"/>
    <w:rsid w:val="00515DEE"/>
    <w:rsid w:val="00515E3F"/>
    <w:rsid w:val="00515F90"/>
    <w:rsid w:val="00516099"/>
    <w:rsid w:val="005160E1"/>
    <w:rsid w:val="0051614A"/>
    <w:rsid w:val="005168AA"/>
    <w:rsid w:val="00516E82"/>
    <w:rsid w:val="00516FCB"/>
    <w:rsid w:val="00517051"/>
    <w:rsid w:val="005171B8"/>
    <w:rsid w:val="00517253"/>
    <w:rsid w:val="0051737F"/>
    <w:rsid w:val="005174E1"/>
    <w:rsid w:val="005175DF"/>
    <w:rsid w:val="0051761B"/>
    <w:rsid w:val="00517A1B"/>
    <w:rsid w:val="00517B01"/>
    <w:rsid w:val="00517BE0"/>
    <w:rsid w:val="00517C66"/>
    <w:rsid w:val="00517CAE"/>
    <w:rsid w:val="00517ECC"/>
    <w:rsid w:val="00520020"/>
    <w:rsid w:val="00520483"/>
    <w:rsid w:val="005205AE"/>
    <w:rsid w:val="0052090B"/>
    <w:rsid w:val="00520965"/>
    <w:rsid w:val="005209CD"/>
    <w:rsid w:val="00520BC7"/>
    <w:rsid w:val="00520DB6"/>
    <w:rsid w:val="00520E6A"/>
    <w:rsid w:val="005210B5"/>
    <w:rsid w:val="005210EC"/>
    <w:rsid w:val="00521311"/>
    <w:rsid w:val="005215E7"/>
    <w:rsid w:val="0052161B"/>
    <w:rsid w:val="005217CA"/>
    <w:rsid w:val="00521917"/>
    <w:rsid w:val="00521ADA"/>
    <w:rsid w:val="00521F07"/>
    <w:rsid w:val="005220DB"/>
    <w:rsid w:val="005221AF"/>
    <w:rsid w:val="005221B3"/>
    <w:rsid w:val="005221DB"/>
    <w:rsid w:val="005222C6"/>
    <w:rsid w:val="005223BA"/>
    <w:rsid w:val="0052246A"/>
    <w:rsid w:val="0052246F"/>
    <w:rsid w:val="005224A5"/>
    <w:rsid w:val="005224F5"/>
    <w:rsid w:val="00522527"/>
    <w:rsid w:val="0052265A"/>
    <w:rsid w:val="0052274C"/>
    <w:rsid w:val="00522934"/>
    <w:rsid w:val="005229A3"/>
    <w:rsid w:val="00522A0C"/>
    <w:rsid w:val="00522BE2"/>
    <w:rsid w:val="00522D53"/>
    <w:rsid w:val="00522F50"/>
    <w:rsid w:val="0052306D"/>
    <w:rsid w:val="005230BC"/>
    <w:rsid w:val="0052315F"/>
    <w:rsid w:val="0052318D"/>
    <w:rsid w:val="0052329E"/>
    <w:rsid w:val="005233A5"/>
    <w:rsid w:val="005235F8"/>
    <w:rsid w:val="00523837"/>
    <w:rsid w:val="00523A70"/>
    <w:rsid w:val="00523B0E"/>
    <w:rsid w:val="00523C0B"/>
    <w:rsid w:val="00523C32"/>
    <w:rsid w:val="00523CC4"/>
    <w:rsid w:val="00523CC7"/>
    <w:rsid w:val="00523F1E"/>
    <w:rsid w:val="00523F38"/>
    <w:rsid w:val="0052414E"/>
    <w:rsid w:val="0052419C"/>
    <w:rsid w:val="005241BF"/>
    <w:rsid w:val="005242FE"/>
    <w:rsid w:val="00524403"/>
    <w:rsid w:val="005244CD"/>
    <w:rsid w:val="00524620"/>
    <w:rsid w:val="00524768"/>
    <w:rsid w:val="005247BE"/>
    <w:rsid w:val="005248C7"/>
    <w:rsid w:val="005249E2"/>
    <w:rsid w:val="00524B0A"/>
    <w:rsid w:val="00524D68"/>
    <w:rsid w:val="00524E89"/>
    <w:rsid w:val="00524F6B"/>
    <w:rsid w:val="005250D6"/>
    <w:rsid w:val="00525364"/>
    <w:rsid w:val="005253FD"/>
    <w:rsid w:val="00525430"/>
    <w:rsid w:val="005254F1"/>
    <w:rsid w:val="005256AD"/>
    <w:rsid w:val="00525729"/>
    <w:rsid w:val="00525761"/>
    <w:rsid w:val="00525912"/>
    <w:rsid w:val="00525982"/>
    <w:rsid w:val="005259B4"/>
    <w:rsid w:val="00525A2D"/>
    <w:rsid w:val="00525B47"/>
    <w:rsid w:val="00525B65"/>
    <w:rsid w:val="00525B9E"/>
    <w:rsid w:val="00525C11"/>
    <w:rsid w:val="00525E6F"/>
    <w:rsid w:val="00525EB2"/>
    <w:rsid w:val="00525F76"/>
    <w:rsid w:val="00525FCF"/>
    <w:rsid w:val="0052603F"/>
    <w:rsid w:val="00526351"/>
    <w:rsid w:val="00526435"/>
    <w:rsid w:val="005264BA"/>
    <w:rsid w:val="00526516"/>
    <w:rsid w:val="00526537"/>
    <w:rsid w:val="00526568"/>
    <w:rsid w:val="00526579"/>
    <w:rsid w:val="005266F5"/>
    <w:rsid w:val="00526991"/>
    <w:rsid w:val="005269F5"/>
    <w:rsid w:val="00526A3B"/>
    <w:rsid w:val="00526AAC"/>
    <w:rsid w:val="00526B79"/>
    <w:rsid w:val="00526DCA"/>
    <w:rsid w:val="005270B8"/>
    <w:rsid w:val="005270FB"/>
    <w:rsid w:val="0052716A"/>
    <w:rsid w:val="00527313"/>
    <w:rsid w:val="0052740C"/>
    <w:rsid w:val="0052763A"/>
    <w:rsid w:val="005276F6"/>
    <w:rsid w:val="00527714"/>
    <w:rsid w:val="0052780B"/>
    <w:rsid w:val="00527849"/>
    <w:rsid w:val="00527B6F"/>
    <w:rsid w:val="00527DA6"/>
    <w:rsid w:val="00530062"/>
    <w:rsid w:val="005301A6"/>
    <w:rsid w:val="00530329"/>
    <w:rsid w:val="00530337"/>
    <w:rsid w:val="0053036A"/>
    <w:rsid w:val="00530584"/>
    <w:rsid w:val="00530761"/>
    <w:rsid w:val="00530773"/>
    <w:rsid w:val="005307A5"/>
    <w:rsid w:val="00530885"/>
    <w:rsid w:val="005308B8"/>
    <w:rsid w:val="0053090C"/>
    <w:rsid w:val="00530A74"/>
    <w:rsid w:val="00530C76"/>
    <w:rsid w:val="00530D24"/>
    <w:rsid w:val="00530E61"/>
    <w:rsid w:val="00530EC5"/>
    <w:rsid w:val="00530F5D"/>
    <w:rsid w:val="005312F1"/>
    <w:rsid w:val="0053132F"/>
    <w:rsid w:val="005313B9"/>
    <w:rsid w:val="00531A0E"/>
    <w:rsid w:val="00531B44"/>
    <w:rsid w:val="00531BB4"/>
    <w:rsid w:val="00531DFB"/>
    <w:rsid w:val="00532068"/>
    <w:rsid w:val="00532074"/>
    <w:rsid w:val="005320A7"/>
    <w:rsid w:val="005322B6"/>
    <w:rsid w:val="00532341"/>
    <w:rsid w:val="00532369"/>
    <w:rsid w:val="0053248A"/>
    <w:rsid w:val="00532589"/>
    <w:rsid w:val="005325BC"/>
    <w:rsid w:val="005325CB"/>
    <w:rsid w:val="005325EE"/>
    <w:rsid w:val="005326C2"/>
    <w:rsid w:val="005326CC"/>
    <w:rsid w:val="005326DF"/>
    <w:rsid w:val="00532713"/>
    <w:rsid w:val="0053279E"/>
    <w:rsid w:val="0053295C"/>
    <w:rsid w:val="00532DD2"/>
    <w:rsid w:val="00532F2F"/>
    <w:rsid w:val="00532F8D"/>
    <w:rsid w:val="00532FA1"/>
    <w:rsid w:val="00533146"/>
    <w:rsid w:val="005331AA"/>
    <w:rsid w:val="005332A6"/>
    <w:rsid w:val="005332E9"/>
    <w:rsid w:val="005335BF"/>
    <w:rsid w:val="00533632"/>
    <w:rsid w:val="00533ADF"/>
    <w:rsid w:val="00533D10"/>
    <w:rsid w:val="00533F22"/>
    <w:rsid w:val="00534322"/>
    <w:rsid w:val="005343A3"/>
    <w:rsid w:val="005343FF"/>
    <w:rsid w:val="00534441"/>
    <w:rsid w:val="005344EF"/>
    <w:rsid w:val="0053462F"/>
    <w:rsid w:val="005346E9"/>
    <w:rsid w:val="005347B5"/>
    <w:rsid w:val="00534841"/>
    <w:rsid w:val="00534B64"/>
    <w:rsid w:val="00534CEA"/>
    <w:rsid w:val="00534DA6"/>
    <w:rsid w:val="00534EB8"/>
    <w:rsid w:val="005352C9"/>
    <w:rsid w:val="0053538E"/>
    <w:rsid w:val="005356FE"/>
    <w:rsid w:val="00535746"/>
    <w:rsid w:val="0053598B"/>
    <w:rsid w:val="005359A0"/>
    <w:rsid w:val="00535B41"/>
    <w:rsid w:val="005361B1"/>
    <w:rsid w:val="005361BC"/>
    <w:rsid w:val="0053624A"/>
    <w:rsid w:val="005362D6"/>
    <w:rsid w:val="005363D8"/>
    <w:rsid w:val="00536581"/>
    <w:rsid w:val="005365B6"/>
    <w:rsid w:val="005367BE"/>
    <w:rsid w:val="00536926"/>
    <w:rsid w:val="005369EB"/>
    <w:rsid w:val="00536E13"/>
    <w:rsid w:val="00536EFD"/>
    <w:rsid w:val="00537015"/>
    <w:rsid w:val="005370AC"/>
    <w:rsid w:val="0053720C"/>
    <w:rsid w:val="0053733E"/>
    <w:rsid w:val="00537397"/>
    <w:rsid w:val="0053763C"/>
    <w:rsid w:val="00537692"/>
    <w:rsid w:val="0053794C"/>
    <w:rsid w:val="0053795A"/>
    <w:rsid w:val="00537B12"/>
    <w:rsid w:val="00537B35"/>
    <w:rsid w:val="00537C0E"/>
    <w:rsid w:val="00537CA9"/>
    <w:rsid w:val="00537CF0"/>
    <w:rsid w:val="00537CF3"/>
    <w:rsid w:val="00537D09"/>
    <w:rsid w:val="00537E45"/>
    <w:rsid w:val="00537E7C"/>
    <w:rsid w:val="00537ECD"/>
    <w:rsid w:val="0054037A"/>
    <w:rsid w:val="005404E5"/>
    <w:rsid w:val="0054052F"/>
    <w:rsid w:val="005407B4"/>
    <w:rsid w:val="005407BD"/>
    <w:rsid w:val="005407CA"/>
    <w:rsid w:val="0054085A"/>
    <w:rsid w:val="00540C14"/>
    <w:rsid w:val="00540C66"/>
    <w:rsid w:val="00540CDF"/>
    <w:rsid w:val="00540DA6"/>
    <w:rsid w:val="00540E39"/>
    <w:rsid w:val="00541089"/>
    <w:rsid w:val="0054108C"/>
    <w:rsid w:val="00541307"/>
    <w:rsid w:val="0054141F"/>
    <w:rsid w:val="00541951"/>
    <w:rsid w:val="00541CAF"/>
    <w:rsid w:val="00541EF4"/>
    <w:rsid w:val="005420D9"/>
    <w:rsid w:val="0054226A"/>
    <w:rsid w:val="0054235D"/>
    <w:rsid w:val="005426FC"/>
    <w:rsid w:val="005429E0"/>
    <w:rsid w:val="00542B8C"/>
    <w:rsid w:val="00543043"/>
    <w:rsid w:val="0054361D"/>
    <w:rsid w:val="00543676"/>
    <w:rsid w:val="005436F3"/>
    <w:rsid w:val="0054377D"/>
    <w:rsid w:val="0054391F"/>
    <w:rsid w:val="00543A4B"/>
    <w:rsid w:val="00543AFD"/>
    <w:rsid w:val="00543C57"/>
    <w:rsid w:val="00543F83"/>
    <w:rsid w:val="005441C4"/>
    <w:rsid w:val="005442EA"/>
    <w:rsid w:val="005447B9"/>
    <w:rsid w:val="00544873"/>
    <w:rsid w:val="00544883"/>
    <w:rsid w:val="00544B18"/>
    <w:rsid w:val="00544EDA"/>
    <w:rsid w:val="005450BD"/>
    <w:rsid w:val="00545272"/>
    <w:rsid w:val="0054555F"/>
    <w:rsid w:val="005455D1"/>
    <w:rsid w:val="00545914"/>
    <w:rsid w:val="00545A4E"/>
    <w:rsid w:val="00545A93"/>
    <w:rsid w:val="00545AA8"/>
    <w:rsid w:val="00545AF8"/>
    <w:rsid w:val="00545B18"/>
    <w:rsid w:val="00545CAB"/>
    <w:rsid w:val="00545D74"/>
    <w:rsid w:val="00545F78"/>
    <w:rsid w:val="00546004"/>
    <w:rsid w:val="0054648B"/>
    <w:rsid w:val="0054653D"/>
    <w:rsid w:val="00546556"/>
    <w:rsid w:val="00546795"/>
    <w:rsid w:val="005469B9"/>
    <w:rsid w:val="005469CF"/>
    <w:rsid w:val="00546A36"/>
    <w:rsid w:val="00546AAE"/>
    <w:rsid w:val="00546AE4"/>
    <w:rsid w:val="00546B38"/>
    <w:rsid w:val="00546B3B"/>
    <w:rsid w:val="00546B67"/>
    <w:rsid w:val="00546D7B"/>
    <w:rsid w:val="00546DE3"/>
    <w:rsid w:val="00546F16"/>
    <w:rsid w:val="00547048"/>
    <w:rsid w:val="00547181"/>
    <w:rsid w:val="005471B6"/>
    <w:rsid w:val="00547222"/>
    <w:rsid w:val="00547486"/>
    <w:rsid w:val="005474CC"/>
    <w:rsid w:val="00547559"/>
    <w:rsid w:val="005477FF"/>
    <w:rsid w:val="00547899"/>
    <w:rsid w:val="00547ACA"/>
    <w:rsid w:val="00547BF4"/>
    <w:rsid w:val="00547FC8"/>
    <w:rsid w:val="00550075"/>
    <w:rsid w:val="005500E9"/>
    <w:rsid w:val="00550456"/>
    <w:rsid w:val="0055058B"/>
    <w:rsid w:val="0055066C"/>
    <w:rsid w:val="00550804"/>
    <w:rsid w:val="0055088E"/>
    <w:rsid w:val="00550893"/>
    <w:rsid w:val="00550980"/>
    <w:rsid w:val="00550AD4"/>
    <w:rsid w:val="00550D19"/>
    <w:rsid w:val="00550D5C"/>
    <w:rsid w:val="00550DB1"/>
    <w:rsid w:val="00550DBD"/>
    <w:rsid w:val="00550E24"/>
    <w:rsid w:val="00550E2D"/>
    <w:rsid w:val="00550EF7"/>
    <w:rsid w:val="00551060"/>
    <w:rsid w:val="00551327"/>
    <w:rsid w:val="00551369"/>
    <w:rsid w:val="005513D5"/>
    <w:rsid w:val="005517A4"/>
    <w:rsid w:val="005519B3"/>
    <w:rsid w:val="00551B6A"/>
    <w:rsid w:val="00551D1E"/>
    <w:rsid w:val="00551D34"/>
    <w:rsid w:val="00551D41"/>
    <w:rsid w:val="00551DC2"/>
    <w:rsid w:val="00551E3A"/>
    <w:rsid w:val="00551F97"/>
    <w:rsid w:val="00552256"/>
    <w:rsid w:val="005522DA"/>
    <w:rsid w:val="005522E2"/>
    <w:rsid w:val="00552330"/>
    <w:rsid w:val="005524D0"/>
    <w:rsid w:val="00552642"/>
    <w:rsid w:val="0055271D"/>
    <w:rsid w:val="005529BB"/>
    <w:rsid w:val="00552A43"/>
    <w:rsid w:val="00552B77"/>
    <w:rsid w:val="00552CB1"/>
    <w:rsid w:val="00552D11"/>
    <w:rsid w:val="00552E0E"/>
    <w:rsid w:val="00552E76"/>
    <w:rsid w:val="00553123"/>
    <w:rsid w:val="00553152"/>
    <w:rsid w:val="00553226"/>
    <w:rsid w:val="005536AD"/>
    <w:rsid w:val="005536C6"/>
    <w:rsid w:val="00553708"/>
    <w:rsid w:val="0055380D"/>
    <w:rsid w:val="0055385B"/>
    <w:rsid w:val="00553940"/>
    <w:rsid w:val="00553A2A"/>
    <w:rsid w:val="00553A7B"/>
    <w:rsid w:val="00553AF6"/>
    <w:rsid w:val="00553B47"/>
    <w:rsid w:val="00553B76"/>
    <w:rsid w:val="00553D37"/>
    <w:rsid w:val="00554045"/>
    <w:rsid w:val="005542F0"/>
    <w:rsid w:val="00554347"/>
    <w:rsid w:val="00554456"/>
    <w:rsid w:val="00554480"/>
    <w:rsid w:val="005545F8"/>
    <w:rsid w:val="00554672"/>
    <w:rsid w:val="005548B5"/>
    <w:rsid w:val="00554BD0"/>
    <w:rsid w:val="00554C71"/>
    <w:rsid w:val="00554CE2"/>
    <w:rsid w:val="00554D2D"/>
    <w:rsid w:val="00554F46"/>
    <w:rsid w:val="00555246"/>
    <w:rsid w:val="0055543E"/>
    <w:rsid w:val="005556F5"/>
    <w:rsid w:val="0055573A"/>
    <w:rsid w:val="0055575F"/>
    <w:rsid w:val="00555B46"/>
    <w:rsid w:val="00555F16"/>
    <w:rsid w:val="005561B6"/>
    <w:rsid w:val="0055626D"/>
    <w:rsid w:val="0055627D"/>
    <w:rsid w:val="0055645B"/>
    <w:rsid w:val="0055645E"/>
    <w:rsid w:val="0055651E"/>
    <w:rsid w:val="00556615"/>
    <w:rsid w:val="0055682D"/>
    <w:rsid w:val="00556B63"/>
    <w:rsid w:val="00556CCC"/>
    <w:rsid w:val="00556CF1"/>
    <w:rsid w:val="00556D1B"/>
    <w:rsid w:val="00556E2B"/>
    <w:rsid w:val="00556E59"/>
    <w:rsid w:val="00556F97"/>
    <w:rsid w:val="00556FEC"/>
    <w:rsid w:val="00557099"/>
    <w:rsid w:val="00557111"/>
    <w:rsid w:val="00557314"/>
    <w:rsid w:val="0055744B"/>
    <w:rsid w:val="0055748D"/>
    <w:rsid w:val="0055777B"/>
    <w:rsid w:val="005578BD"/>
    <w:rsid w:val="0055795E"/>
    <w:rsid w:val="0055797F"/>
    <w:rsid w:val="005579A0"/>
    <w:rsid w:val="005579CE"/>
    <w:rsid w:val="005579E4"/>
    <w:rsid w:val="00557A1C"/>
    <w:rsid w:val="00557A2D"/>
    <w:rsid w:val="00557AF4"/>
    <w:rsid w:val="00557D89"/>
    <w:rsid w:val="00557D9A"/>
    <w:rsid w:val="00557DBE"/>
    <w:rsid w:val="00560137"/>
    <w:rsid w:val="00560523"/>
    <w:rsid w:val="00560576"/>
    <w:rsid w:val="0056096D"/>
    <w:rsid w:val="00560983"/>
    <w:rsid w:val="00560AA4"/>
    <w:rsid w:val="00560AD8"/>
    <w:rsid w:val="005612EE"/>
    <w:rsid w:val="00561430"/>
    <w:rsid w:val="00561A29"/>
    <w:rsid w:val="00561AFD"/>
    <w:rsid w:val="00561C47"/>
    <w:rsid w:val="00561C7E"/>
    <w:rsid w:val="00561DEE"/>
    <w:rsid w:val="00561E1D"/>
    <w:rsid w:val="00561ECB"/>
    <w:rsid w:val="00561F4D"/>
    <w:rsid w:val="00561FF5"/>
    <w:rsid w:val="00562382"/>
    <w:rsid w:val="005624DD"/>
    <w:rsid w:val="005626FC"/>
    <w:rsid w:val="005626FF"/>
    <w:rsid w:val="00562719"/>
    <w:rsid w:val="005627A1"/>
    <w:rsid w:val="005629EC"/>
    <w:rsid w:val="00562CD1"/>
    <w:rsid w:val="00562FFF"/>
    <w:rsid w:val="00563270"/>
    <w:rsid w:val="005633B6"/>
    <w:rsid w:val="005633ED"/>
    <w:rsid w:val="005634E5"/>
    <w:rsid w:val="005635F5"/>
    <w:rsid w:val="00563600"/>
    <w:rsid w:val="005636DB"/>
    <w:rsid w:val="00563814"/>
    <w:rsid w:val="0056383A"/>
    <w:rsid w:val="00563843"/>
    <w:rsid w:val="00563970"/>
    <w:rsid w:val="00563AB6"/>
    <w:rsid w:val="00563ADF"/>
    <w:rsid w:val="00563B01"/>
    <w:rsid w:val="00563D47"/>
    <w:rsid w:val="00563E71"/>
    <w:rsid w:val="00563F18"/>
    <w:rsid w:val="00564150"/>
    <w:rsid w:val="00564192"/>
    <w:rsid w:val="0056421A"/>
    <w:rsid w:val="005643B4"/>
    <w:rsid w:val="00564643"/>
    <w:rsid w:val="005647CD"/>
    <w:rsid w:val="0056502E"/>
    <w:rsid w:val="00565104"/>
    <w:rsid w:val="0056517F"/>
    <w:rsid w:val="00565311"/>
    <w:rsid w:val="00565B49"/>
    <w:rsid w:val="00565B73"/>
    <w:rsid w:val="00565CB5"/>
    <w:rsid w:val="00565D5C"/>
    <w:rsid w:val="00565E13"/>
    <w:rsid w:val="00565E2B"/>
    <w:rsid w:val="00565E31"/>
    <w:rsid w:val="00565EBB"/>
    <w:rsid w:val="00565ED0"/>
    <w:rsid w:val="0056601D"/>
    <w:rsid w:val="00566192"/>
    <w:rsid w:val="00566217"/>
    <w:rsid w:val="00566253"/>
    <w:rsid w:val="005662CB"/>
    <w:rsid w:val="00566307"/>
    <w:rsid w:val="005664E8"/>
    <w:rsid w:val="0056654B"/>
    <w:rsid w:val="00566714"/>
    <w:rsid w:val="005667AC"/>
    <w:rsid w:val="00566878"/>
    <w:rsid w:val="00566A67"/>
    <w:rsid w:val="00566AD0"/>
    <w:rsid w:val="00566CBE"/>
    <w:rsid w:val="00566D8B"/>
    <w:rsid w:val="00566ECC"/>
    <w:rsid w:val="00566EF2"/>
    <w:rsid w:val="00566F21"/>
    <w:rsid w:val="00566FAD"/>
    <w:rsid w:val="00567297"/>
    <w:rsid w:val="005673A4"/>
    <w:rsid w:val="00567418"/>
    <w:rsid w:val="005674C2"/>
    <w:rsid w:val="0056778C"/>
    <w:rsid w:val="00567D83"/>
    <w:rsid w:val="00567EF4"/>
    <w:rsid w:val="00567F44"/>
    <w:rsid w:val="00567F6B"/>
    <w:rsid w:val="00570133"/>
    <w:rsid w:val="0057057B"/>
    <w:rsid w:val="005705DC"/>
    <w:rsid w:val="00570612"/>
    <w:rsid w:val="005707A4"/>
    <w:rsid w:val="00570D49"/>
    <w:rsid w:val="00570DDF"/>
    <w:rsid w:val="00570EB6"/>
    <w:rsid w:val="00570EBF"/>
    <w:rsid w:val="00570EC0"/>
    <w:rsid w:val="005710BB"/>
    <w:rsid w:val="005710CC"/>
    <w:rsid w:val="0057110A"/>
    <w:rsid w:val="005712AB"/>
    <w:rsid w:val="0057146B"/>
    <w:rsid w:val="00571670"/>
    <w:rsid w:val="0057174F"/>
    <w:rsid w:val="005717BE"/>
    <w:rsid w:val="00571AFF"/>
    <w:rsid w:val="00571B1D"/>
    <w:rsid w:val="00571C8D"/>
    <w:rsid w:val="00571E82"/>
    <w:rsid w:val="00572002"/>
    <w:rsid w:val="0057218B"/>
    <w:rsid w:val="005722DF"/>
    <w:rsid w:val="005723BA"/>
    <w:rsid w:val="00572445"/>
    <w:rsid w:val="00572480"/>
    <w:rsid w:val="00572871"/>
    <w:rsid w:val="005728C7"/>
    <w:rsid w:val="00572948"/>
    <w:rsid w:val="00572968"/>
    <w:rsid w:val="00572AAE"/>
    <w:rsid w:val="00572B61"/>
    <w:rsid w:val="00572C09"/>
    <w:rsid w:val="00572C85"/>
    <w:rsid w:val="00572CFD"/>
    <w:rsid w:val="00572D89"/>
    <w:rsid w:val="00572DEB"/>
    <w:rsid w:val="005731C3"/>
    <w:rsid w:val="00573322"/>
    <w:rsid w:val="00573373"/>
    <w:rsid w:val="00573444"/>
    <w:rsid w:val="00573702"/>
    <w:rsid w:val="005737AA"/>
    <w:rsid w:val="0057382D"/>
    <w:rsid w:val="00573890"/>
    <w:rsid w:val="005738D8"/>
    <w:rsid w:val="00573962"/>
    <w:rsid w:val="00573A08"/>
    <w:rsid w:val="00573BB6"/>
    <w:rsid w:val="00573E26"/>
    <w:rsid w:val="00573ED9"/>
    <w:rsid w:val="005740FF"/>
    <w:rsid w:val="00574204"/>
    <w:rsid w:val="00574368"/>
    <w:rsid w:val="00574386"/>
    <w:rsid w:val="00574806"/>
    <w:rsid w:val="00574897"/>
    <w:rsid w:val="005749B6"/>
    <w:rsid w:val="00574B70"/>
    <w:rsid w:val="00574C0B"/>
    <w:rsid w:val="00574C5E"/>
    <w:rsid w:val="005750F5"/>
    <w:rsid w:val="005753D3"/>
    <w:rsid w:val="005753F5"/>
    <w:rsid w:val="00575640"/>
    <w:rsid w:val="00575652"/>
    <w:rsid w:val="00575719"/>
    <w:rsid w:val="00575934"/>
    <w:rsid w:val="00575BE3"/>
    <w:rsid w:val="00575BE4"/>
    <w:rsid w:val="00575C27"/>
    <w:rsid w:val="0057637F"/>
    <w:rsid w:val="005763D6"/>
    <w:rsid w:val="00576459"/>
    <w:rsid w:val="005766D3"/>
    <w:rsid w:val="0057693D"/>
    <w:rsid w:val="00576A8F"/>
    <w:rsid w:val="00576B48"/>
    <w:rsid w:val="00576C31"/>
    <w:rsid w:val="0057712A"/>
    <w:rsid w:val="00577169"/>
    <w:rsid w:val="0057720B"/>
    <w:rsid w:val="0057734B"/>
    <w:rsid w:val="005774C3"/>
    <w:rsid w:val="00577996"/>
    <w:rsid w:val="00577D78"/>
    <w:rsid w:val="00577EF3"/>
    <w:rsid w:val="00577F05"/>
    <w:rsid w:val="00580292"/>
    <w:rsid w:val="005802C7"/>
    <w:rsid w:val="005805C9"/>
    <w:rsid w:val="0058072F"/>
    <w:rsid w:val="005807E6"/>
    <w:rsid w:val="0058081C"/>
    <w:rsid w:val="0058083B"/>
    <w:rsid w:val="0058095E"/>
    <w:rsid w:val="00580963"/>
    <w:rsid w:val="00580A2C"/>
    <w:rsid w:val="00580A43"/>
    <w:rsid w:val="00580DDE"/>
    <w:rsid w:val="00580EB7"/>
    <w:rsid w:val="00580ED7"/>
    <w:rsid w:val="00580FB5"/>
    <w:rsid w:val="00580FBF"/>
    <w:rsid w:val="00580FF5"/>
    <w:rsid w:val="0058112C"/>
    <w:rsid w:val="005813D6"/>
    <w:rsid w:val="00581512"/>
    <w:rsid w:val="00581614"/>
    <w:rsid w:val="0058173A"/>
    <w:rsid w:val="00581854"/>
    <w:rsid w:val="00581A21"/>
    <w:rsid w:val="00581A28"/>
    <w:rsid w:val="00581C1D"/>
    <w:rsid w:val="00581C84"/>
    <w:rsid w:val="00581EE8"/>
    <w:rsid w:val="00581F75"/>
    <w:rsid w:val="0058220D"/>
    <w:rsid w:val="005824AC"/>
    <w:rsid w:val="005824F1"/>
    <w:rsid w:val="0058252B"/>
    <w:rsid w:val="0058268E"/>
    <w:rsid w:val="005827C7"/>
    <w:rsid w:val="005828BB"/>
    <w:rsid w:val="00582B8F"/>
    <w:rsid w:val="00582B90"/>
    <w:rsid w:val="00582BDC"/>
    <w:rsid w:val="00582CF5"/>
    <w:rsid w:val="005830B5"/>
    <w:rsid w:val="005830BA"/>
    <w:rsid w:val="0058327D"/>
    <w:rsid w:val="00583519"/>
    <w:rsid w:val="005837AF"/>
    <w:rsid w:val="00583903"/>
    <w:rsid w:val="00583A0E"/>
    <w:rsid w:val="00583A92"/>
    <w:rsid w:val="00583E38"/>
    <w:rsid w:val="00583E82"/>
    <w:rsid w:val="00583FB4"/>
    <w:rsid w:val="00584123"/>
    <w:rsid w:val="0058415F"/>
    <w:rsid w:val="005841D0"/>
    <w:rsid w:val="005843C2"/>
    <w:rsid w:val="005843FC"/>
    <w:rsid w:val="00584534"/>
    <w:rsid w:val="00584703"/>
    <w:rsid w:val="005848A5"/>
    <w:rsid w:val="00584B3D"/>
    <w:rsid w:val="00584BF8"/>
    <w:rsid w:val="00584C0A"/>
    <w:rsid w:val="00584C34"/>
    <w:rsid w:val="00584C52"/>
    <w:rsid w:val="00584C66"/>
    <w:rsid w:val="00585103"/>
    <w:rsid w:val="0058552A"/>
    <w:rsid w:val="005857C2"/>
    <w:rsid w:val="005858A4"/>
    <w:rsid w:val="00585943"/>
    <w:rsid w:val="00585962"/>
    <w:rsid w:val="005859E8"/>
    <w:rsid w:val="00585C27"/>
    <w:rsid w:val="00585D3A"/>
    <w:rsid w:val="00585D8C"/>
    <w:rsid w:val="00585DE2"/>
    <w:rsid w:val="00585F30"/>
    <w:rsid w:val="00586158"/>
    <w:rsid w:val="005861C3"/>
    <w:rsid w:val="00586277"/>
    <w:rsid w:val="0058627A"/>
    <w:rsid w:val="005862ED"/>
    <w:rsid w:val="0058630A"/>
    <w:rsid w:val="00586311"/>
    <w:rsid w:val="00586425"/>
    <w:rsid w:val="005866CF"/>
    <w:rsid w:val="00586C3B"/>
    <w:rsid w:val="00586CAB"/>
    <w:rsid w:val="00586E7D"/>
    <w:rsid w:val="00586FCD"/>
    <w:rsid w:val="00586FFB"/>
    <w:rsid w:val="005871D7"/>
    <w:rsid w:val="0058727B"/>
    <w:rsid w:val="005873BC"/>
    <w:rsid w:val="00587622"/>
    <w:rsid w:val="00587655"/>
    <w:rsid w:val="00587668"/>
    <w:rsid w:val="00587679"/>
    <w:rsid w:val="005878A9"/>
    <w:rsid w:val="00587943"/>
    <w:rsid w:val="0058794B"/>
    <w:rsid w:val="0058796D"/>
    <w:rsid w:val="00587C6C"/>
    <w:rsid w:val="00587D69"/>
    <w:rsid w:val="00587EA2"/>
    <w:rsid w:val="00587FBB"/>
    <w:rsid w:val="005901E1"/>
    <w:rsid w:val="0059024C"/>
    <w:rsid w:val="00590260"/>
    <w:rsid w:val="005902BA"/>
    <w:rsid w:val="00590374"/>
    <w:rsid w:val="00590422"/>
    <w:rsid w:val="005907E0"/>
    <w:rsid w:val="00590AC9"/>
    <w:rsid w:val="00590B45"/>
    <w:rsid w:val="00590EC1"/>
    <w:rsid w:val="00590EC7"/>
    <w:rsid w:val="00591007"/>
    <w:rsid w:val="00591264"/>
    <w:rsid w:val="00591345"/>
    <w:rsid w:val="00591399"/>
    <w:rsid w:val="0059154A"/>
    <w:rsid w:val="005916C4"/>
    <w:rsid w:val="00591AA9"/>
    <w:rsid w:val="00591B56"/>
    <w:rsid w:val="00591B9E"/>
    <w:rsid w:val="00591C34"/>
    <w:rsid w:val="00591E6B"/>
    <w:rsid w:val="00591FD5"/>
    <w:rsid w:val="00592092"/>
    <w:rsid w:val="00592176"/>
    <w:rsid w:val="005923A9"/>
    <w:rsid w:val="00592416"/>
    <w:rsid w:val="00592440"/>
    <w:rsid w:val="00592492"/>
    <w:rsid w:val="0059269F"/>
    <w:rsid w:val="00592764"/>
    <w:rsid w:val="00592841"/>
    <w:rsid w:val="005928B6"/>
    <w:rsid w:val="00592A66"/>
    <w:rsid w:val="00592AA1"/>
    <w:rsid w:val="00592BE5"/>
    <w:rsid w:val="00592CF0"/>
    <w:rsid w:val="005930BE"/>
    <w:rsid w:val="005933DD"/>
    <w:rsid w:val="00593421"/>
    <w:rsid w:val="00593588"/>
    <w:rsid w:val="005936C9"/>
    <w:rsid w:val="00593719"/>
    <w:rsid w:val="00593B9F"/>
    <w:rsid w:val="00593E8E"/>
    <w:rsid w:val="00594025"/>
    <w:rsid w:val="00594098"/>
    <w:rsid w:val="005940CA"/>
    <w:rsid w:val="00594501"/>
    <w:rsid w:val="00594B5A"/>
    <w:rsid w:val="00594BC9"/>
    <w:rsid w:val="00594C7A"/>
    <w:rsid w:val="00594E7F"/>
    <w:rsid w:val="005950B7"/>
    <w:rsid w:val="005950CF"/>
    <w:rsid w:val="0059512C"/>
    <w:rsid w:val="00595153"/>
    <w:rsid w:val="005951AB"/>
    <w:rsid w:val="005951CC"/>
    <w:rsid w:val="005951D0"/>
    <w:rsid w:val="005952E9"/>
    <w:rsid w:val="00595318"/>
    <w:rsid w:val="00595442"/>
    <w:rsid w:val="00595864"/>
    <w:rsid w:val="005958C2"/>
    <w:rsid w:val="00595C6C"/>
    <w:rsid w:val="00595E12"/>
    <w:rsid w:val="00595E80"/>
    <w:rsid w:val="005961F1"/>
    <w:rsid w:val="0059624E"/>
    <w:rsid w:val="00596260"/>
    <w:rsid w:val="00596295"/>
    <w:rsid w:val="005962FC"/>
    <w:rsid w:val="00596569"/>
    <w:rsid w:val="005965B1"/>
    <w:rsid w:val="005965C9"/>
    <w:rsid w:val="00596633"/>
    <w:rsid w:val="005966D4"/>
    <w:rsid w:val="005966ED"/>
    <w:rsid w:val="00596738"/>
    <w:rsid w:val="00596959"/>
    <w:rsid w:val="005969C9"/>
    <w:rsid w:val="00596A85"/>
    <w:rsid w:val="00596B67"/>
    <w:rsid w:val="00596BA0"/>
    <w:rsid w:val="00596D19"/>
    <w:rsid w:val="00596ECF"/>
    <w:rsid w:val="00596FE4"/>
    <w:rsid w:val="005972CF"/>
    <w:rsid w:val="0059744A"/>
    <w:rsid w:val="005979B9"/>
    <w:rsid w:val="005979CA"/>
    <w:rsid w:val="00597BEE"/>
    <w:rsid w:val="00597D25"/>
    <w:rsid w:val="00597D82"/>
    <w:rsid w:val="00597DA7"/>
    <w:rsid w:val="00597EA1"/>
    <w:rsid w:val="00597F7D"/>
    <w:rsid w:val="005A002A"/>
    <w:rsid w:val="005A003E"/>
    <w:rsid w:val="005A010F"/>
    <w:rsid w:val="005A0631"/>
    <w:rsid w:val="005A063E"/>
    <w:rsid w:val="005A07CE"/>
    <w:rsid w:val="005A080F"/>
    <w:rsid w:val="005A08AC"/>
    <w:rsid w:val="005A099D"/>
    <w:rsid w:val="005A0A2E"/>
    <w:rsid w:val="005A0A45"/>
    <w:rsid w:val="005A0A9D"/>
    <w:rsid w:val="005A0ABA"/>
    <w:rsid w:val="005A0CBF"/>
    <w:rsid w:val="005A0EA2"/>
    <w:rsid w:val="005A1145"/>
    <w:rsid w:val="005A126B"/>
    <w:rsid w:val="005A12F6"/>
    <w:rsid w:val="005A140B"/>
    <w:rsid w:val="005A145E"/>
    <w:rsid w:val="005A1584"/>
    <w:rsid w:val="005A194F"/>
    <w:rsid w:val="005A1A39"/>
    <w:rsid w:val="005A1B4C"/>
    <w:rsid w:val="005A1C26"/>
    <w:rsid w:val="005A1C5C"/>
    <w:rsid w:val="005A1CAA"/>
    <w:rsid w:val="005A1D4E"/>
    <w:rsid w:val="005A1EB3"/>
    <w:rsid w:val="005A1FEE"/>
    <w:rsid w:val="005A2061"/>
    <w:rsid w:val="005A20A2"/>
    <w:rsid w:val="005A2110"/>
    <w:rsid w:val="005A254F"/>
    <w:rsid w:val="005A2658"/>
    <w:rsid w:val="005A286B"/>
    <w:rsid w:val="005A2C94"/>
    <w:rsid w:val="005A2CE9"/>
    <w:rsid w:val="005A317E"/>
    <w:rsid w:val="005A31BD"/>
    <w:rsid w:val="005A3204"/>
    <w:rsid w:val="005A355F"/>
    <w:rsid w:val="005A373B"/>
    <w:rsid w:val="005A39D8"/>
    <w:rsid w:val="005A3A2C"/>
    <w:rsid w:val="005A3AB1"/>
    <w:rsid w:val="005A3E5B"/>
    <w:rsid w:val="005A3EC9"/>
    <w:rsid w:val="005A41F9"/>
    <w:rsid w:val="005A4208"/>
    <w:rsid w:val="005A42CA"/>
    <w:rsid w:val="005A449F"/>
    <w:rsid w:val="005A4560"/>
    <w:rsid w:val="005A4A3F"/>
    <w:rsid w:val="005A4A42"/>
    <w:rsid w:val="005A4A7F"/>
    <w:rsid w:val="005A4AA5"/>
    <w:rsid w:val="005A4C50"/>
    <w:rsid w:val="005A4FA5"/>
    <w:rsid w:val="005A5360"/>
    <w:rsid w:val="005A539C"/>
    <w:rsid w:val="005A5612"/>
    <w:rsid w:val="005A56E0"/>
    <w:rsid w:val="005A56F2"/>
    <w:rsid w:val="005A5CD6"/>
    <w:rsid w:val="005A5DB9"/>
    <w:rsid w:val="005A5F2E"/>
    <w:rsid w:val="005A5F8A"/>
    <w:rsid w:val="005A5FA0"/>
    <w:rsid w:val="005A623A"/>
    <w:rsid w:val="005A6328"/>
    <w:rsid w:val="005A65B3"/>
    <w:rsid w:val="005A6807"/>
    <w:rsid w:val="005A6AD0"/>
    <w:rsid w:val="005A6D32"/>
    <w:rsid w:val="005A6D8F"/>
    <w:rsid w:val="005A6DD3"/>
    <w:rsid w:val="005A6E3A"/>
    <w:rsid w:val="005A6F2E"/>
    <w:rsid w:val="005A708C"/>
    <w:rsid w:val="005A71B1"/>
    <w:rsid w:val="005A7416"/>
    <w:rsid w:val="005A744F"/>
    <w:rsid w:val="005A75F9"/>
    <w:rsid w:val="005A764C"/>
    <w:rsid w:val="005A7678"/>
    <w:rsid w:val="005A7735"/>
    <w:rsid w:val="005A7A33"/>
    <w:rsid w:val="005A7DCF"/>
    <w:rsid w:val="005B0214"/>
    <w:rsid w:val="005B052F"/>
    <w:rsid w:val="005B05E8"/>
    <w:rsid w:val="005B061D"/>
    <w:rsid w:val="005B0811"/>
    <w:rsid w:val="005B0CAE"/>
    <w:rsid w:val="005B109B"/>
    <w:rsid w:val="005B10EF"/>
    <w:rsid w:val="005B1171"/>
    <w:rsid w:val="005B12C5"/>
    <w:rsid w:val="005B12FF"/>
    <w:rsid w:val="005B1510"/>
    <w:rsid w:val="005B1550"/>
    <w:rsid w:val="005B16C1"/>
    <w:rsid w:val="005B17B0"/>
    <w:rsid w:val="005B18BD"/>
    <w:rsid w:val="005B1A66"/>
    <w:rsid w:val="005B1EDA"/>
    <w:rsid w:val="005B1F64"/>
    <w:rsid w:val="005B20D1"/>
    <w:rsid w:val="005B2166"/>
    <w:rsid w:val="005B24EB"/>
    <w:rsid w:val="005B252E"/>
    <w:rsid w:val="005B2660"/>
    <w:rsid w:val="005B2C10"/>
    <w:rsid w:val="005B2DE7"/>
    <w:rsid w:val="005B2EB4"/>
    <w:rsid w:val="005B310C"/>
    <w:rsid w:val="005B315D"/>
    <w:rsid w:val="005B3260"/>
    <w:rsid w:val="005B33C2"/>
    <w:rsid w:val="005B347E"/>
    <w:rsid w:val="005B3568"/>
    <w:rsid w:val="005B35CE"/>
    <w:rsid w:val="005B36E5"/>
    <w:rsid w:val="005B379F"/>
    <w:rsid w:val="005B38EF"/>
    <w:rsid w:val="005B3A91"/>
    <w:rsid w:val="005B3B28"/>
    <w:rsid w:val="005B3C22"/>
    <w:rsid w:val="005B3CAC"/>
    <w:rsid w:val="005B3F2E"/>
    <w:rsid w:val="005B4009"/>
    <w:rsid w:val="005B4053"/>
    <w:rsid w:val="005B4116"/>
    <w:rsid w:val="005B425C"/>
    <w:rsid w:val="005B4545"/>
    <w:rsid w:val="005B4673"/>
    <w:rsid w:val="005B484C"/>
    <w:rsid w:val="005B492F"/>
    <w:rsid w:val="005B499E"/>
    <w:rsid w:val="005B49C6"/>
    <w:rsid w:val="005B4A67"/>
    <w:rsid w:val="005B4A74"/>
    <w:rsid w:val="005B4B92"/>
    <w:rsid w:val="005B4BC1"/>
    <w:rsid w:val="005B4C23"/>
    <w:rsid w:val="005B503F"/>
    <w:rsid w:val="005B511E"/>
    <w:rsid w:val="005B5188"/>
    <w:rsid w:val="005B518B"/>
    <w:rsid w:val="005B52AB"/>
    <w:rsid w:val="005B54A0"/>
    <w:rsid w:val="005B55DD"/>
    <w:rsid w:val="005B57C8"/>
    <w:rsid w:val="005B59AF"/>
    <w:rsid w:val="005B5AC9"/>
    <w:rsid w:val="005B5B02"/>
    <w:rsid w:val="005B5B03"/>
    <w:rsid w:val="005B5CB6"/>
    <w:rsid w:val="005B5F33"/>
    <w:rsid w:val="005B6488"/>
    <w:rsid w:val="005B656D"/>
    <w:rsid w:val="005B687A"/>
    <w:rsid w:val="005B6927"/>
    <w:rsid w:val="005B6945"/>
    <w:rsid w:val="005B6AAA"/>
    <w:rsid w:val="005B6FA9"/>
    <w:rsid w:val="005B70EA"/>
    <w:rsid w:val="005B7216"/>
    <w:rsid w:val="005B7403"/>
    <w:rsid w:val="005B7541"/>
    <w:rsid w:val="005B75A0"/>
    <w:rsid w:val="005B7738"/>
    <w:rsid w:val="005B7D00"/>
    <w:rsid w:val="005B7D6A"/>
    <w:rsid w:val="005B7E3B"/>
    <w:rsid w:val="005C01CA"/>
    <w:rsid w:val="005C0AA8"/>
    <w:rsid w:val="005C0BDD"/>
    <w:rsid w:val="005C0C13"/>
    <w:rsid w:val="005C0CCF"/>
    <w:rsid w:val="005C0DEE"/>
    <w:rsid w:val="005C0E9B"/>
    <w:rsid w:val="005C0FA2"/>
    <w:rsid w:val="005C11D2"/>
    <w:rsid w:val="005C13E9"/>
    <w:rsid w:val="005C144E"/>
    <w:rsid w:val="005C14E2"/>
    <w:rsid w:val="005C1571"/>
    <w:rsid w:val="005C16C2"/>
    <w:rsid w:val="005C1735"/>
    <w:rsid w:val="005C1741"/>
    <w:rsid w:val="005C186A"/>
    <w:rsid w:val="005C1ADC"/>
    <w:rsid w:val="005C1B5E"/>
    <w:rsid w:val="005C1B94"/>
    <w:rsid w:val="005C1BC3"/>
    <w:rsid w:val="005C1BCF"/>
    <w:rsid w:val="005C1CFC"/>
    <w:rsid w:val="005C1E26"/>
    <w:rsid w:val="005C1F37"/>
    <w:rsid w:val="005C1FDC"/>
    <w:rsid w:val="005C20F2"/>
    <w:rsid w:val="005C2331"/>
    <w:rsid w:val="005C2547"/>
    <w:rsid w:val="005C25B0"/>
    <w:rsid w:val="005C2805"/>
    <w:rsid w:val="005C2B96"/>
    <w:rsid w:val="005C2C53"/>
    <w:rsid w:val="005C2D57"/>
    <w:rsid w:val="005C2ECC"/>
    <w:rsid w:val="005C343B"/>
    <w:rsid w:val="005C34D0"/>
    <w:rsid w:val="005C3543"/>
    <w:rsid w:val="005C3581"/>
    <w:rsid w:val="005C363D"/>
    <w:rsid w:val="005C369D"/>
    <w:rsid w:val="005C39CF"/>
    <w:rsid w:val="005C3C08"/>
    <w:rsid w:val="005C3EC4"/>
    <w:rsid w:val="005C3F9A"/>
    <w:rsid w:val="005C3FAB"/>
    <w:rsid w:val="005C4070"/>
    <w:rsid w:val="005C414E"/>
    <w:rsid w:val="005C416B"/>
    <w:rsid w:val="005C417B"/>
    <w:rsid w:val="005C434E"/>
    <w:rsid w:val="005C43F6"/>
    <w:rsid w:val="005C463A"/>
    <w:rsid w:val="005C46B0"/>
    <w:rsid w:val="005C4817"/>
    <w:rsid w:val="005C4940"/>
    <w:rsid w:val="005C4A19"/>
    <w:rsid w:val="005C4B2B"/>
    <w:rsid w:val="005C4D48"/>
    <w:rsid w:val="005C51BC"/>
    <w:rsid w:val="005C5213"/>
    <w:rsid w:val="005C53A8"/>
    <w:rsid w:val="005C5539"/>
    <w:rsid w:val="005C55F5"/>
    <w:rsid w:val="005C5655"/>
    <w:rsid w:val="005C56B7"/>
    <w:rsid w:val="005C59D9"/>
    <w:rsid w:val="005C5A62"/>
    <w:rsid w:val="005C5AE8"/>
    <w:rsid w:val="005C5D3F"/>
    <w:rsid w:val="005C5DB5"/>
    <w:rsid w:val="005C5E6E"/>
    <w:rsid w:val="005C5F71"/>
    <w:rsid w:val="005C5FF7"/>
    <w:rsid w:val="005C6104"/>
    <w:rsid w:val="005C61F8"/>
    <w:rsid w:val="005C6300"/>
    <w:rsid w:val="005C6545"/>
    <w:rsid w:val="005C65C6"/>
    <w:rsid w:val="005C6852"/>
    <w:rsid w:val="005C6AA7"/>
    <w:rsid w:val="005C6CBD"/>
    <w:rsid w:val="005C6D2D"/>
    <w:rsid w:val="005C6E11"/>
    <w:rsid w:val="005C6E71"/>
    <w:rsid w:val="005C725E"/>
    <w:rsid w:val="005C730D"/>
    <w:rsid w:val="005C7313"/>
    <w:rsid w:val="005C74D4"/>
    <w:rsid w:val="005C7716"/>
    <w:rsid w:val="005C77E7"/>
    <w:rsid w:val="005C78F9"/>
    <w:rsid w:val="005C7C5F"/>
    <w:rsid w:val="005C7E6F"/>
    <w:rsid w:val="005C7EE4"/>
    <w:rsid w:val="005D006A"/>
    <w:rsid w:val="005D0202"/>
    <w:rsid w:val="005D036F"/>
    <w:rsid w:val="005D0423"/>
    <w:rsid w:val="005D05B7"/>
    <w:rsid w:val="005D0741"/>
    <w:rsid w:val="005D0A43"/>
    <w:rsid w:val="005D0EBC"/>
    <w:rsid w:val="005D100A"/>
    <w:rsid w:val="005D10F1"/>
    <w:rsid w:val="005D120A"/>
    <w:rsid w:val="005D13F0"/>
    <w:rsid w:val="005D183A"/>
    <w:rsid w:val="005D188C"/>
    <w:rsid w:val="005D18A0"/>
    <w:rsid w:val="005D1941"/>
    <w:rsid w:val="005D19B5"/>
    <w:rsid w:val="005D1A8F"/>
    <w:rsid w:val="005D1C36"/>
    <w:rsid w:val="005D1C63"/>
    <w:rsid w:val="005D1D76"/>
    <w:rsid w:val="005D1FE9"/>
    <w:rsid w:val="005D2124"/>
    <w:rsid w:val="005D2131"/>
    <w:rsid w:val="005D2244"/>
    <w:rsid w:val="005D25B1"/>
    <w:rsid w:val="005D2604"/>
    <w:rsid w:val="005D26C4"/>
    <w:rsid w:val="005D2756"/>
    <w:rsid w:val="005D2841"/>
    <w:rsid w:val="005D2D2D"/>
    <w:rsid w:val="005D2E67"/>
    <w:rsid w:val="005D2EC4"/>
    <w:rsid w:val="005D2F03"/>
    <w:rsid w:val="005D2F9B"/>
    <w:rsid w:val="005D2FB4"/>
    <w:rsid w:val="005D31CA"/>
    <w:rsid w:val="005D345B"/>
    <w:rsid w:val="005D357D"/>
    <w:rsid w:val="005D36A3"/>
    <w:rsid w:val="005D3B89"/>
    <w:rsid w:val="005D3BFD"/>
    <w:rsid w:val="005D3F32"/>
    <w:rsid w:val="005D3F72"/>
    <w:rsid w:val="005D3FF5"/>
    <w:rsid w:val="005D40F2"/>
    <w:rsid w:val="005D422A"/>
    <w:rsid w:val="005D445C"/>
    <w:rsid w:val="005D455D"/>
    <w:rsid w:val="005D4597"/>
    <w:rsid w:val="005D46C7"/>
    <w:rsid w:val="005D4818"/>
    <w:rsid w:val="005D4879"/>
    <w:rsid w:val="005D48E9"/>
    <w:rsid w:val="005D48FF"/>
    <w:rsid w:val="005D4925"/>
    <w:rsid w:val="005D4A58"/>
    <w:rsid w:val="005D4B96"/>
    <w:rsid w:val="005D4BAA"/>
    <w:rsid w:val="005D4CAB"/>
    <w:rsid w:val="005D4D2D"/>
    <w:rsid w:val="005D4F54"/>
    <w:rsid w:val="005D5155"/>
    <w:rsid w:val="005D51B9"/>
    <w:rsid w:val="005D5573"/>
    <w:rsid w:val="005D5650"/>
    <w:rsid w:val="005D5690"/>
    <w:rsid w:val="005D59E2"/>
    <w:rsid w:val="005D5AA4"/>
    <w:rsid w:val="005D5BD8"/>
    <w:rsid w:val="005D5E3D"/>
    <w:rsid w:val="005D6065"/>
    <w:rsid w:val="005D610D"/>
    <w:rsid w:val="005D68D6"/>
    <w:rsid w:val="005D69BC"/>
    <w:rsid w:val="005D6AA7"/>
    <w:rsid w:val="005D6C35"/>
    <w:rsid w:val="005D6E92"/>
    <w:rsid w:val="005D6EA0"/>
    <w:rsid w:val="005D6EB7"/>
    <w:rsid w:val="005D6F1F"/>
    <w:rsid w:val="005D6F55"/>
    <w:rsid w:val="005D6FE6"/>
    <w:rsid w:val="005D70B6"/>
    <w:rsid w:val="005D7145"/>
    <w:rsid w:val="005D7205"/>
    <w:rsid w:val="005D753D"/>
    <w:rsid w:val="005D75D1"/>
    <w:rsid w:val="005D768E"/>
    <w:rsid w:val="005D7E45"/>
    <w:rsid w:val="005D7EF1"/>
    <w:rsid w:val="005D7F58"/>
    <w:rsid w:val="005D7F77"/>
    <w:rsid w:val="005D7FD5"/>
    <w:rsid w:val="005E008B"/>
    <w:rsid w:val="005E00B2"/>
    <w:rsid w:val="005E02A1"/>
    <w:rsid w:val="005E0313"/>
    <w:rsid w:val="005E060A"/>
    <w:rsid w:val="005E0611"/>
    <w:rsid w:val="005E0802"/>
    <w:rsid w:val="005E09EF"/>
    <w:rsid w:val="005E0CD4"/>
    <w:rsid w:val="005E0DC4"/>
    <w:rsid w:val="005E0F4F"/>
    <w:rsid w:val="005E1114"/>
    <w:rsid w:val="005E11F2"/>
    <w:rsid w:val="005E13E3"/>
    <w:rsid w:val="005E1567"/>
    <w:rsid w:val="005E1624"/>
    <w:rsid w:val="005E168D"/>
    <w:rsid w:val="005E1746"/>
    <w:rsid w:val="005E188A"/>
    <w:rsid w:val="005E1A02"/>
    <w:rsid w:val="005E1B16"/>
    <w:rsid w:val="005E1C12"/>
    <w:rsid w:val="005E1CDE"/>
    <w:rsid w:val="005E1DE5"/>
    <w:rsid w:val="005E1E30"/>
    <w:rsid w:val="005E1E80"/>
    <w:rsid w:val="005E1EB8"/>
    <w:rsid w:val="005E2389"/>
    <w:rsid w:val="005E24A4"/>
    <w:rsid w:val="005E24DC"/>
    <w:rsid w:val="005E2538"/>
    <w:rsid w:val="005E255D"/>
    <w:rsid w:val="005E2560"/>
    <w:rsid w:val="005E2A1B"/>
    <w:rsid w:val="005E2B4F"/>
    <w:rsid w:val="005E2B52"/>
    <w:rsid w:val="005E2C59"/>
    <w:rsid w:val="005E2D46"/>
    <w:rsid w:val="005E2D83"/>
    <w:rsid w:val="005E2F21"/>
    <w:rsid w:val="005E327F"/>
    <w:rsid w:val="005E3280"/>
    <w:rsid w:val="005E32E1"/>
    <w:rsid w:val="005E336E"/>
    <w:rsid w:val="005E3395"/>
    <w:rsid w:val="005E33CD"/>
    <w:rsid w:val="005E3444"/>
    <w:rsid w:val="005E3512"/>
    <w:rsid w:val="005E3617"/>
    <w:rsid w:val="005E3778"/>
    <w:rsid w:val="005E3862"/>
    <w:rsid w:val="005E38A0"/>
    <w:rsid w:val="005E393F"/>
    <w:rsid w:val="005E3AA4"/>
    <w:rsid w:val="005E3AFC"/>
    <w:rsid w:val="005E407C"/>
    <w:rsid w:val="005E4172"/>
    <w:rsid w:val="005E4231"/>
    <w:rsid w:val="005E4697"/>
    <w:rsid w:val="005E4BA0"/>
    <w:rsid w:val="005E4BE6"/>
    <w:rsid w:val="005E4CBE"/>
    <w:rsid w:val="005E4D91"/>
    <w:rsid w:val="005E4EAD"/>
    <w:rsid w:val="005E5472"/>
    <w:rsid w:val="005E5AE9"/>
    <w:rsid w:val="005E5BF3"/>
    <w:rsid w:val="005E6119"/>
    <w:rsid w:val="005E62BC"/>
    <w:rsid w:val="005E62DE"/>
    <w:rsid w:val="005E650E"/>
    <w:rsid w:val="005E6A57"/>
    <w:rsid w:val="005E6BBA"/>
    <w:rsid w:val="005E6C5C"/>
    <w:rsid w:val="005E6D22"/>
    <w:rsid w:val="005E6EC9"/>
    <w:rsid w:val="005E6F8C"/>
    <w:rsid w:val="005E714F"/>
    <w:rsid w:val="005E71A1"/>
    <w:rsid w:val="005E7311"/>
    <w:rsid w:val="005E74F4"/>
    <w:rsid w:val="005E794A"/>
    <w:rsid w:val="005E7A6D"/>
    <w:rsid w:val="005E7ACC"/>
    <w:rsid w:val="005E7C0A"/>
    <w:rsid w:val="005E7C80"/>
    <w:rsid w:val="005E7C88"/>
    <w:rsid w:val="005E7D79"/>
    <w:rsid w:val="005F009A"/>
    <w:rsid w:val="005F00F8"/>
    <w:rsid w:val="005F01B9"/>
    <w:rsid w:val="005F03A0"/>
    <w:rsid w:val="005F0492"/>
    <w:rsid w:val="005F0606"/>
    <w:rsid w:val="005F0617"/>
    <w:rsid w:val="005F06D9"/>
    <w:rsid w:val="005F070D"/>
    <w:rsid w:val="005F089C"/>
    <w:rsid w:val="005F08AF"/>
    <w:rsid w:val="005F0A3D"/>
    <w:rsid w:val="005F0AAA"/>
    <w:rsid w:val="005F0ABF"/>
    <w:rsid w:val="005F0B9C"/>
    <w:rsid w:val="005F0C98"/>
    <w:rsid w:val="005F0DCB"/>
    <w:rsid w:val="005F0E1B"/>
    <w:rsid w:val="005F0E9D"/>
    <w:rsid w:val="005F116B"/>
    <w:rsid w:val="005F11A8"/>
    <w:rsid w:val="005F11BD"/>
    <w:rsid w:val="005F12BB"/>
    <w:rsid w:val="005F1316"/>
    <w:rsid w:val="005F13A3"/>
    <w:rsid w:val="005F15B8"/>
    <w:rsid w:val="005F173B"/>
    <w:rsid w:val="005F1E68"/>
    <w:rsid w:val="005F21F9"/>
    <w:rsid w:val="005F2601"/>
    <w:rsid w:val="005F26ED"/>
    <w:rsid w:val="005F2753"/>
    <w:rsid w:val="005F27C8"/>
    <w:rsid w:val="005F2A88"/>
    <w:rsid w:val="005F2B22"/>
    <w:rsid w:val="005F2D43"/>
    <w:rsid w:val="005F2DE4"/>
    <w:rsid w:val="005F2F6E"/>
    <w:rsid w:val="005F31A0"/>
    <w:rsid w:val="005F321C"/>
    <w:rsid w:val="005F3239"/>
    <w:rsid w:val="005F324D"/>
    <w:rsid w:val="005F35EE"/>
    <w:rsid w:val="005F36E5"/>
    <w:rsid w:val="005F37DC"/>
    <w:rsid w:val="005F38ED"/>
    <w:rsid w:val="005F3B67"/>
    <w:rsid w:val="005F3C7F"/>
    <w:rsid w:val="005F3DFB"/>
    <w:rsid w:val="005F40E2"/>
    <w:rsid w:val="005F422D"/>
    <w:rsid w:val="005F444A"/>
    <w:rsid w:val="005F4629"/>
    <w:rsid w:val="005F468A"/>
    <w:rsid w:val="005F478D"/>
    <w:rsid w:val="005F4800"/>
    <w:rsid w:val="005F4891"/>
    <w:rsid w:val="005F48BF"/>
    <w:rsid w:val="005F48EE"/>
    <w:rsid w:val="005F49AF"/>
    <w:rsid w:val="005F4A74"/>
    <w:rsid w:val="005F4A7A"/>
    <w:rsid w:val="005F4A9B"/>
    <w:rsid w:val="005F4AEA"/>
    <w:rsid w:val="005F4CD5"/>
    <w:rsid w:val="005F525C"/>
    <w:rsid w:val="005F5386"/>
    <w:rsid w:val="005F545D"/>
    <w:rsid w:val="005F5539"/>
    <w:rsid w:val="005F5703"/>
    <w:rsid w:val="005F58F7"/>
    <w:rsid w:val="005F5ED9"/>
    <w:rsid w:val="005F6286"/>
    <w:rsid w:val="005F6328"/>
    <w:rsid w:val="005F6382"/>
    <w:rsid w:val="005F645D"/>
    <w:rsid w:val="005F656F"/>
    <w:rsid w:val="005F6713"/>
    <w:rsid w:val="005F6777"/>
    <w:rsid w:val="005F67E4"/>
    <w:rsid w:val="005F68E6"/>
    <w:rsid w:val="005F6BF1"/>
    <w:rsid w:val="005F70BA"/>
    <w:rsid w:val="005F7599"/>
    <w:rsid w:val="005F79A8"/>
    <w:rsid w:val="005F7AE0"/>
    <w:rsid w:val="005F7B35"/>
    <w:rsid w:val="005F7CBF"/>
    <w:rsid w:val="005F7D81"/>
    <w:rsid w:val="005F7ECD"/>
    <w:rsid w:val="005F7F44"/>
    <w:rsid w:val="00600025"/>
    <w:rsid w:val="006002B3"/>
    <w:rsid w:val="00600856"/>
    <w:rsid w:val="00600968"/>
    <w:rsid w:val="006009AB"/>
    <w:rsid w:val="00600A0D"/>
    <w:rsid w:val="00600F06"/>
    <w:rsid w:val="00600F58"/>
    <w:rsid w:val="00600FD1"/>
    <w:rsid w:val="0060128E"/>
    <w:rsid w:val="0060133D"/>
    <w:rsid w:val="006014DC"/>
    <w:rsid w:val="00601510"/>
    <w:rsid w:val="006016B4"/>
    <w:rsid w:val="0060198A"/>
    <w:rsid w:val="00601B07"/>
    <w:rsid w:val="00601BDA"/>
    <w:rsid w:val="00601BDD"/>
    <w:rsid w:val="00601C89"/>
    <w:rsid w:val="00601DD2"/>
    <w:rsid w:val="00602114"/>
    <w:rsid w:val="0060222B"/>
    <w:rsid w:val="00602337"/>
    <w:rsid w:val="006024A7"/>
    <w:rsid w:val="006024F0"/>
    <w:rsid w:val="0060264B"/>
    <w:rsid w:val="006026BD"/>
    <w:rsid w:val="0060284B"/>
    <w:rsid w:val="00602854"/>
    <w:rsid w:val="00602CB0"/>
    <w:rsid w:val="00602EAD"/>
    <w:rsid w:val="0060317A"/>
    <w:rsid w:val="0060333F"/>
    <w:rsid w:val="006033BC"/>
    <w:rsid w:val="0060342D"/>
    <w:rsid w:val="00603499"/>
    <w:rsid w:val="0060358C"/>
    <w:rsid w:val="00603777"/>
    <w:rsid w:val="00603861"/>
    <w:rsid w:val="00603B26"/>
    <w:rsid w:val="00603BCB"/>
    <w:rsid w:val="00603CBE"/>
    <w:rsid w:val="00603CC7"/>
    <w:rsid w:val="00604234"/>
    <w:rsid w:val="00604386"/>
    <w:rsid w:val="0060442A"/>
    <w:rsid w:val="00604504"/>
    <w:rsid w:val="006047B7"/>
    <w:rsid w:val="00604833"/>
    <w:rsid w:val="006048E4"/>
    <w:rsid w:val="006048F6"/>
    <w:rsid w:val="006049FC"/>
    <w:rsid w:val="00604A36"/>
    <w:rsid w:val="00604B38"/>
    <w:rsid w:val="00604CB9"/>
    <w:rsid w:val="00604D20"/>
    <w:rsid w:val="00604F10"/>
    <w:rsid w:val="00604F9A"/>
    <w:rsid w:val="00604F9F"/>
    <w:rsid w:val="00605200"/>
    <w:rsid w:val="00605402"/>
    <w:rsid w:val="006057A4"/>
    <w:rsid w:val="006057F4"/>
    <w:rsid w:val="00605986"/>
    <w:rsid w:val="00605C14"/>
    <w:rsid w:val="00605E40"/>
    <w:rsid w:val="00606048"/>
    <w:rsid w:val="00606154"/>
    <w:rsid w:val="006061DD"/>
    <w:rsid w:val="0060659D"/>
    <w:rsid w:val="006065EF"/>
    <w:rsid w:val="00606AB7"/>
    <w:rsid w:val="00606B71"/>
    <w:rsid w:val="00606D6B"/>
    <w:rsid w:val="0060708E"/>
    <w:rsid w:val="0060735E"/>
    <w:rsid w:val="0060736D"/>
    <w:rsid w:val="006075E1"/>
    <w:rsid w:val="00607609"/>
    <w:rsid w:val="00607D27"/>
    <w:rsid w:val="00607E5C"/>
    <w:rsid w:val="00607FB4"/>
    <w:rsid w:val="0061012A"/>
    <w:rsid w:val="0061015C"/>
    <w:rsid w:val="00610375"/>
    <w:rsid w:val="0061043D"/>
    <w:rsid w:val="006104F9"/>
    <w:rsid w:val="00610537"/>
    <w:rsid w:val="006107D8"/>
    <w:rsid w:val="006107F2"/>
    <w:rsid w:val="00610809"/>
    <w:rsid w:val="0061098A"/>
    <w:rsid w:val="006109FD"/>
    <w:rsid w:val="00610A84"/>
    <w:rsid w:val="00610B17"/>
    <w:rsid w:val="00610B44"/>
    <w:rsid w:val="00610BE9"/>
    <w:rsid w:val="00610BEB"/>
    <w:rsid w:val="00610C44"/>
    <w:rsid w:val="00610D09"/>
    <w:rsid w:val="00610DE2"/>
    <w:rsid w:val="00610E9E"/>
    <w:rsid w:val="0061101B"/>
    <w:rsid w:val="00611150"/>
    <w:rsid w:val="0061129A"/>
    <w:rsid w:val="006113F4"/>
    <w:rsid w:val="006117EB"/>
    <w:rsid w:val="0061185D"/>
    <w:rsid w:val="006118E5"/>
    <w:rsid w:val="00611A57"/>
    <w:rsid w:val="00611B3A"/>
    <w:rsid w:val="00611B51"/>
    <w:rsid w:val="00611D5F"/>
    <w:rsid w:val="00611E30"/>
    <w:rsid w:val="00612504"/>
    <w:rsid w:val="006125EC"/>
    <w:rsid w:val="0061260C"/>
    <w:rsid w:val="00612631"/>
    <w:rsid w:val="0061263D"/>
    <w:rsid w:val="0061279B"/>
    <w:rsid w:val="006128C5"/>
    <w:rsid w:val="00612BA9"/>
    <w:rsid w:val="00612C00"/>
    <w:rsid w:val="00612E35"/>
    <w:rsid w:val="00613003"/>
    <w:rsid w:val="00613186"/>
    <w:rsid w:val="00613196"/>
    <w:rsid w:val="0061319C"/>
    <w:rsid w:val="00613605"/>
    <w:rsid w:val="006139D5"/>
    <w:rsid w:val="00613BC5"/>
    <w:rsid w:val="00613CEE"/>
    <w:rsid w:val="00614353"/>
    <w:rsid w:val="00614382"/>
    <w:rsid w:val="006144B2"/>
    <w:rsid w:val="00614619"/>
    <w:rsid w:val="006147F9"/>
    <w:rsid w:val="006148A0"/>
    <w:rsid w:val="0061493B"/>
    <w:rsid w:val="00614A10"/>
    <w:rsid w:val="00614BC5"/>
    <w:rsid w:val="00614C29"/>
    <w:rsid w:val="00614D95"/>
    <w:rsid w:val="00614E94"/>
    <w:rsid w:val="00614EFC"/>
    <w:rsid w:val="00614F68"/>
    <w:rsid w:val="00614FA9"/>
    <w:rsid w:val="0061533B"/>
    <w:rsid w:val="006153DF"/>
    <w:rsid w:val="006153E7"/>
    <w:rsid w:val="006154FB"/>
    <w:rsid w:val="006156EE"/>
    <w:rsid w:val="00615819"/>
    <w:rsid w:val="006159A7"/>
    <w:rsid w:val="00615A64"/>
    <w:rsid w:val="00615ABC"/>
    <w:rsid w:val="00615C9F"/>
    <w:rsid w:val="00615DBF"/>
    <w:rsid w:val="00615FD3"/>
    <w:rsid w:val="00616046"/>
    <w:rsid w:val="0061617C"/>
    <w:rsid w:val="0061624E"/>
    <w:rsid w:val="00616259"/>
    <w:rsid w:val="0061653A"/>
    <w:rsid w:val="00616587"/>
    <w:rsid w:val="00616721"/>
    <w:rsid w:val="0061672F"/>
    <w:rsid w:val="0061675C"/>
    <w:rsid w:val="00616AE6"/>
    <w:rsid w:val="00616B5A"/>
    <w:rsid w:val="00616F7B"/>
    <w:rsid w:val="0061738E"/>
    <w:rsid w:val="00617650"/>
    <w:rsid w:val="006176A0"/>
    <w:rsid w:val="006177F3"/>
    <w:rsid w:val="006178C4"/>
    <w:rsid w:val="00617979"/>
    <w:rsid w:val="00617AEA"/>
    <w:rsid w:val="00617B2B"/>
    <w:rsid w:val="00617DDF"/>
    <w:rsid w:val="00617FFD"/>
    <w:rsid w:val="00620242"/>
    <w:rsid w:val="006202AA"/>
    <w:rsid w:val="0062036A"/>
    <w:rsid w:val="00620441"/>
    <w:rsid w:val="006204B8"/>
    <w:rsid w:val="006206FD"/>
    <w:rsid w:val="00620AC8"/>
    <w:rsid w:val="00620B2B"/>
    <w:rsid w:val="00620FB0"/>
    <w:rsid w:val="00621017"/>
    <w:rsid w:val="00621074"/>
    <w:rsid w:val="0062151E"/>
    <w:rsid w:val="00621609"/>
    <w:rsid w:val="0062162F"/>
    <w:rsid w:val="00621C07"/>
    <w:rsid w:val="00621D0A"/>
    <w:rsid w:val="00621E75"/>
    <w:rsid w:val="00621F16"/>
    <w:rsid w:val="00621FBF"/>
    <w:rsid w:val="0062208F"/>
    <w:rsid w:val="00622696"/>
    <w:rsid w:val="00622738"/>
    <w:rsid w:val="00622741"/>
    <w:rsid w:val="0062274D"/>
    <w:rsid w:val="006227BC"/>
    <w:rsid w:val="00622A25"/>
    <w:rsid w:val="00622A4D"/>
    <w:rsid w:val="00622BA8"/>
    <w:rsid w:val="00622D07"/>
    <w:rsid w:val="00622D0F"/>
    <w:rsid w:val="00622E1E"/>
    <w:rsid w:val="00622E3D"/>
    <w:rsid w:val="00622F19"/>
    <w:rsid w:val="0062313C"/>
    <w:rsid w:val="0062329D"/>
    <w:rsid w:val="006232D2"/>
    <w:rsid w:val="00623376"/>
    <w:rsid w:val="0062348B"/>
    <w:rsid w:val="006234D9"/>
    <w:rsid w:val="006237D1"/>
    <w:rsid w:val="0062385E"/>
    <w:rsid w:val="00623AF3"/>
    <w:rsid w:val="00623B76"/>
    <w:rsid w:val="00623C94"/>
    <w:rsid w:val="00623CF4"/>
    <w:rsid w:val="00623D86"/>
    <w:rsid w:val="0062405B"/>
    <w:rsid w:val="00624222"/>
    <w:rsid w:val="00624275"/>
    <w:rsid w:val="0062456B"/>
    <w:rsid w:val="00624627"/>
    <w:rsid w:val="00624865"/>
    <w:rsid w:val="0062486F"/>
    <w:rsid w:val="00624B52"/>
    <w:rsid w:val="00624B74"/>
    <w:rsid w:val="00624BFA"/>
    <w:rsid w:val="00624CB9"/>
    <w:rsid w:val="00624E41"/>
    <w:rsid w:val="00625143"/>
    <w:rsid w:val="006251CA"/>
    <w:rsid w:val="006252EC"/>
    <w:rsid w:val="00625347"/>
    <w:rsid w:val="00625365"/>
    <w:rsid w:val="00625387"/>
    <w:rsid w:val="0062539C"/>
    <w:rsid w:val="006255B1"/>
    <w:rsid w:val="006256B1"/>
    <w:rsid w:val="00625713"/>
    <w:rsid w:val="00625896"/>
    <w:rsid w:val="006258D6"/>
    <w:rsid w:val="00625D2C"/>
    <w:rsid w:val="00625E76"/>
    <w:rsid w:val="00625FD7"/>
    <w:rsid w:val="0062604C"/>
    <w:rsid w:val="00626135"/>
    <w:rsid w:val="00626630"/>
    <w:rsid w:val="0062669D"/>
    <w:rsid w:val="00626760"/>
    <w:rsid w:val="006269D8"/>
    <w:rsid w:val="00626A49"/>
    <w:rsid w:val="00626A4F"/>
    <w:rsid w:val="00626A6C"/>
    <w:rsid w:val="00626A91"/>
    <w:rsid w:val="00626AAE"/>
    <w:rsid w:val="00626AB9"/>
    <w:rsid w:val="00626C75"/>
    <w:rsid w:val="00626D24"/>
    <w:rsid w:val="00626D98"/>
    <w:rsid w:val="00626EE0"/>
    <w:rsid w:val="00627047"/>
    <w:rsid w:val="0062707B"/>
    <w:rsid w:val="006272EA"/>
    <w:rsid w:val="0062736B"/>
    <w:rsid w:val="0062738B"/>
    <w:rsid w:val="006273CA"/>
    <w:rsid w:val="00627511"/>
    <w:rsid w:val="00627516"/>
    <w:rsid w:val="0062761F"/>
    <w:rsid w:val="0062772B"/>
    <w:rsid w:val="00627899"/>
    <w:rsid w:val="00627C9F"/>
    <w:rsid w:val="00627CD0"/>
    <w:rsid w:val="00627D0C"/>
    <w:rsid w:val="00627D97"/>
    <w:rsid w:val="00630054"/>
    <w:rsid w:val="0063020C"/>
    <w:rsid w:val="0063049C"/>
    <w:rsid w:val="006304B3"/>
    <w:rsid w:val="00630686"/>
    <w:rsid w:val="006308BB"/>
    <w:rsid w:val="0063098E"/>
    <w:rsid w:val="00630D0F"/>
    <w:rsid w:val="00630EEF"/>
    <w:rsid w:val="00630F29"/>
    <w:rsid w:val="00630F9A"/>
    <w:rsid w:val="00631109"/>
    <w:rsid w:val="00631199"/>
    <w:rsid w:val="00631277"/>
    <w:rsid w:val="00631640"/>
    <w:rsid w:val="00631805"/>
    <w:rsid w:val="00631843"/>
    <w:rsid w:val="00631868"/>
    <w:rsid w:val="006321D9"/>
    <w:rsid w:val="0063227C"/>
    <w:rsid w:val="00632759"/>
    <w:rsid w:val="0063279E"/>
    <w:rsid w:val="006327BD"/>
    <w:rsid w:val="00632EB0"/>
    <w:rsid w:val="0063324C"/>
    <w:rsid w:val="0063371F"/>
    <w:rsid w:val="00633AA5"/>
    <w:rsid w:val="00633AC0"/>
    <w:rsid w:val="00633CB9"/>
    <w:rsid w:val="00633D31"/>
    <w:rsid w:val="00633D36"/>
    <w:rsid w:val="00633E87"/>
    <w:rsid w:val="00633F90"/>
    <w:rsid w:val="00634073"/>
    <w:rsid w:val="006340B3"/>
    <w:rsid w:val="00634208"/>
    <w:rsid w:val="00634512"/>
    <w:rsid w:val="0063463F"/>
    <w:rsid w:val="0063467D"/>
    <w:rsid w:val="006346AC"/>
    <w:rsid w:val="006349E1"/>
    <w:rsid w:val="00634A5D"/>
    <w:rsid w:val="00634E84"/>
    <w:rsid w:val="00634F59"/>
    <w:rsid w:val="00635000"/>
    <w:rsid w:val="006351DC"/>
    <w:rsid w:val="0063521D"/>
    <w:rsid w:val="006352B5"/>
    <w:rsid w:val="00635812"/>
    <w:rsid w:val="00635858"/>
    <w:rsid w:val="006358D1"/>
    <w:rsid w:val="00635B4A"/>
    <w:rsid w:val="00635B53"/>
    <w:rsid w:val="00635F89"/>
    <w:rsid w:val="0063640E"/>
    <w:rsid w:val="006365AD"/>
    <w:rsid w:val="00636857"/>
    <w:rsid w:val="0063686D"/>
    <w:rsid w:val="0063690F"/>
    <w:rsid w:val="00636C89"/>
    <w:rsid w:val="00636DC7"/>
    <w:rsid w:val="00636F6C"/>
    <w:rsid w:val="00636F8E"/>
    <w:rsid w:val="00636FA2"/>
    <w:rsid w:val="0063705B"/>
    <w:rsid w:val="006372F1"/>
    <w:rsid w:val="0063733E"/>
    <w:rsid w:val="00637417"/>
    <w:rsid w:val="0063756D"/>
    <w:rsid w:val="0063760E"/>
    <w:rsid w:val="006376FD"/>
    <w:rsid w:val="00637982"/>
    <w:rsid w:val="00637C2B"/>
    <w:rsid w:val="00637C56"/>
    <w:rsid w:val="00640021"/>
    <w:rsid w:val="00640302"/>
    <w:rsid w:val="006403FE"/>
    <w:rsid w:val="0064047B"/>
    <w:rsid w:val="006405D6"/>
    <w:rsid w:val="00640887"/>
    <w:rsid w:val="006408F9"/>
    <w:rsid w:val="00640CC3"/>
    <w:rsid w:val="00640D02"/>
    <w:rsid w:val="00640D44"/>
    <w:rsid w:val="00640DF9"/>
    <w:rsid w:val="00640E20"/>
    <w:rsid w:val="0064108C"/>
    <w:rsid w:val="006411CB"/>
    <w:rsid w:val="00641273"/>
    <w:rsid w:val="0064131E"/>
    <w:rsid w:val="006415E2"/>
    <w:rsid w:val="00641864"/>
    <w:rsid w:val="006419C4"/>
    <w:rsid w:val="00641A3A"/>
    <w:rsid w:val="00641B42"/>
    <w:rsid w:val="00641D3D"/>
    <w:rsid w:val="00641DCF"/>
    <w:rsid w:val="00642151"/>
    <w:rsid w:val="0064238B"/>
    <w:rsid w:val="00642443"/>
    <w:rsid w:val="0064273A"/>
    <w:rsid w:val="00642874"/>
    <w:rsid w:val="0064290A"/>
    <w:rsid w:val="0064293B"/>
    <w:rsid w:val="00642A83"/>
    <w:rsid w:val="00642B1D"/>
    <w:rsid w:val="00642BD4"/>
    <w:rsid w:val="00643059"/>
    <w:rsid w:val="00643081"/>
    <w:rsid w:val="006430E4"/>
    <w:rsid w:val="00643117"/>
    <w:rsid w:val="006432E0"/>
    <w:rsid w:val="006434DB"/>
    <w:rsid w:val="0064354F"/>
    <w:rsid w:val="00643778"/>
    <w:rsid w:val="00643849"/>
    <w:rsid w:val="006439A7"/>
    <w:rsid w:val="00643C4E"/>
    <w:rsid w:val="00643D10"/>
    <w:rsid w:val="00643D90"/>
    <w:rsid w:val="00643E16"/>
    <w:rsid w:val="00643F03"/>
    <w:rsid w:val="006444B8"/>
    <w:rsid w:val="0064463E"/>
    <w:rsid w:val="006448DF"/>
    <w:rsid w:val="006448F5"/>
    <w:rsid w:val="0064490A"/>
    <w:rsid w:val="00644C1A"/>
    <w:rsid w:val="00644C8A"/>
    <w:rsid w:val="00644D30"/>
    <w:rsid w:val="00644E09"/>
    <w:rsid w:val="00644E53"/>
    <w:rsid w:val="00644E62"/>
    <w:rsid w:val="00645067"/>
    <w:rsid w:val="0064507D"/>
    <w:rsid w:val="0064513C"/>
    <w:rsid w:val="006451A7"/>
    <w:rsid w:val="00645239"/>
    <w:rsid w:val="006453C5"/>
    <w:rsid w:val="00645500"/>
    <w:rsid w:val="006456D6"/>
    <w:rsid w:val="00645814"/>
    <w:rsid w:val="006458DC"/>
    <w:rsid w:val="00645E51"/>
    <w:rsid w:val="00645E56"/>
    <w:rsid w:val="00646022"/>
    <w:rsid w:val="0064607D"/>
    <w:rsid w:val="0064608D"/>
    <w:rsid w:val="00646167"/>
    <w:rsid w:val="006464F7"/>
    <w:rsid w:val="00646716"/>
    <w:rsid w:val="00646868"/>
    <w:rsid w:val="00646B1E"/>
    <w:rsid w:val="00646D8C"/>
    <w:rsid w:val="0064718D"/>
    <w:rsid w:val="006475AC"/>
    <w:rsid w:val="006476A7"/>
    <w:rsid w:val="00647773"/>
    <w:rsid w:val="006477E4"/>
    <w:rsid w:val="00647D2A"/>
    <w:rsid w:val="00650017"/>
    <w:rsid w:val="0065013E"/>
    <w:rsid w:val="0065025B"/>
    <w:rsid w:val="00650476"/>
    <w:rsid w:val="006504A3"/>
    <w:rsid w:val="0065057B"/>
    <w:rsid w:val="0065075B"/>
    <w:rsid w:val="006507DB"/>
    <w:rsid w:val="00650A8E"/>
    <w:rsid w:val="00650AE0"/>
    <w:rsid w:val="00650F88"/>
    <w:rsid w:val="00651183"/>
    <w:rsid w:val="00651260"/>
    <w:rsid w:val="00651589"/>
    <w:rsid w:val="00651691"/>
    <w:rsid w:val="00651943"/>
    <w:rsid w:val="00651963"/>
    <w:rsid w:val="006519F3"/>
    <w:rsid w:val="00651A73"/>
    <w:rsid w:val="00651A74"/>
    <w:rsid w:val="00651AAA"/>
    <w:rsid w:val="00651DD0"/>
    <w:rsid w:val="00651E95"/>
    <w:rsid w:val="00651F87"/>
    <w:rsid w:val="00652088"/>
    <w:rsid w:val="006520F8"/>
    <w:rsid w:val="00652298"/>
    <w:rsid w:val="006522F1"/>
    <w:rsid w:val="0065251C"/>
    <w:rsid w:val="00652555"/>
    <w:rsid w:val="0065259E"/>
    <w:rsid w:val="006526A1"/>
    <w:rsid w:val="00652971"/>
    <w:rsid w:val="006529F6"/>
    <w:rsid w:val="00652A7B"/>
    <w:rsid w:val="00652B2A"/>
    <w:rsid w:val="00652C05"/>
    <w:rsid w:val="00652D82"/>
    <w:rsid w:val="00652ED4"/>
    <w:rsid w:val="00652F05"/>
    <w:rsid w:val="00653332"/>
    <w:rsid w:val="00653339"/>
    <w:rsid w:val="006533C9"/>
    <w:rsid w:val="006533E5"/>
    <w:rsid w:val="006536AB"/>
    <w:rsid w:val="006538CA"/>
    <w:rsid w:val="0065396B"/>
    <w:rsid w:val="006539B1"/>
    <w:rsid w:val="00653BD0"/>
    <w:rsid w:val="00653C46"/>
    <w:rsid w:val="00653D37"/>
    <w:rsid w:val="00653F50"/>
    <w:rsid w:val="006540D7"/>
    <w:rsid w:val="00654142"/>
    <w:rsid w:val="00654344"/>
    <w:rsid w:val="0065448B"/>
    <w:rsid w:val="006544D2"/>
    <w:rsid w:val="00654651"/>
    <w:rsid w:val="00654820"/>
    <w:rsid w:val="00654841"/>
    <w:rsid w:val="00654931"/>
    <w:rsid w:val="00654C27"/>
    <w:rsid w:val="00654C77"/>
    <w:rsid w:val="00654CC6"/>
    <w:rsid w:val="00654CE3"/>
    <w:rsid w:val="00654D85"/>
    <w:rsid w:val="00654DB9"/>
    <w:rsid w:val="00654E18"/>
    <w:rsid w:val="00654E89"/>
    <w:rsid w:val="00654F1C"/>
    <w:rsid w:val="0065507E"/>
    <w:rsid w:val="00655225"/>
    <w:rsid w:val="0065522A"/>
    <w:rsid w:val="00655335"/>
    <w:rsid w:val="006553B7"/>
    <w:rsid w:val="0065548D"/>
    <w:rsid w:val="006554AD"/>
    <w:rsid w:val="0065552F"/>
    <w:rsid w:val="006556B8"/>
    <w:rsid w:val="006558DE"/>
    <w:rsid w:val="00655AEC"/>
    <w:rsid w:val="00655B06"/>
    <w:rsid w:val="00655CE4"/>
    <w:rsid w:val="00655D75"/>
    <w:rsid w:val="00655DA1"/>
    <w:rsid w:val="00655E0D"/>
    <w:rsid w:val="00655F50"/>
    <w:rsid w:val="0065643B"/>
    <w:rsid w:val="006568A0"/>
    <w:rsid w:val="00656B4F"/>
    <w:rsid w:val="00656F72"/>
    <w:rsid w:val="00657018"/>
    <w:rsid w:val="00657137"/>
    <w:rsid w:val="0065722C"/>
    <w:rsid w:val="00657361"/>
    <w:rsid w:val="00657597"/>
    <w:rsid w:val="006575AC"/>
    <w:rsid w:val="00657762"/>
    <w:rsid w:val="0065776B"/>
    <w:rsid w:val="00657C12"/>
    <w:rsid w:val="00657CF3"/>
    <w:rsid w:val="00657D4E"/>
    <w:rsid w:val="00657D61"/>
    <w:rsid w:val="006600BD"/>
    <w:rsid w:val="006603FA"/>
    <w:rsid w:val="00660464"/>
    <w:rsid w:val="00660606"/>
    <w:rsid w:val="00660646"/>
    <w:rsid w:val="006609FF"/>
    <w:rsid w:val="00660AE6"/>
    <w:rsid w:val="00660B44"/>
    <w:rsid w:val="00660B5D"/>
    <w:rsid w:val="00660D24"/>
    <w:rsid w:val="00660D7D"/>
    <w:rsid w:val="00660DCD"/>
    <w:rsid w:val="00660E2D"/>
    <w:rsid w:val="00661031"/>
    <w:rsid w:val="00661098"/>
    <w:rsid w:val="00661273"/>
    <w:rsid w:val="006612CF"/>
    <w:rsid w:val="0066142C"/>
    <w:rsid w:val="0066143E"/>
    <w:rsid w:val="006614B8"/>
    <w:rsid w:val="006614D4"/>
    <w:rsid w:val="0066180F"/>
    <w:rsid w:val="006618AC"/>
    <w:rsid w:val="00661B41"/>
    <w:rsid w:val="00661B73"/>
    <w:rsid w:val="00661B82"/>
    <w:rsid w:val="00661D0E"/>
    <w:rsid w:val="00661E42"/>
    <w:rsid w:val="00661EB4"/>
    <w:rsid w:val="00662107"/>
    <w:rsid w:val="00662143"/>
    <w:rsid w:val="0066224B"/>
    <w:rsid w:val="0066225B"/>
    <w:rsid w:val="006622ED"/>
    <w:rsid w:val="0066232A"/>
    <w:rsid w:val="006624ED"/>
    <w:rsid w:val="006624F2"/>
    <w:rsid w:val="0066264D"/>
    <w:rsid w:val="00662657"/>
    <w:rsid w:val="006627F4"/>
    <w:rsid w:val="00662C03"/>
    <w:rsid w:val="00662D31"/>
    <w:rsid w:val="00662D40"/>
    <w:rsid w:val="00662D5D"/>
    <w:rsid w:val="00662DA8"/>
    <w:rsid w:val="00662F62"/>
    <w:rsid w:val="00663063"/>
    <w:rsid w:val="006630DF"/>
    <w:rsid w:val="00663455"/>
    <w:rsid w:val="0066358F"/>
    <w:rsid w:val="00663654"/>
    <w:rsid w:val="006637ED"/>
    <w:rsid w:val="00663837"/>
    <w:rsid w:val="006639CA"/>
    <w:rsid w:val="00663CAC"/>
    <w:rsid w:val="00663D07"/>
    <w:rsid w:val="00663E75"/>
    <w:rsid w:val="00663EBD"/>
    <w:rsid w:val="00664023"/>
    <w:rsid w:val="006640F1"/>
    <w:rsid w:val="00664292"/>
    <w:rsid w:val="006642C3"/>
    <w:rsid w:val="0066434D"/>
    <w:rsid w:val="0066481E"/>
    <w:rsid w:val="00664ACF"/>
    <w:rsid w:val="00664AF2"/>
    <w:rsid w:val="00664ED8"/>
    <w:rsid w:val="00664FE2"/>
    <w:rsid w:val="0066500E"/>
    <w:rsid w:val="006654F5"/>
    <w:rsid w:val="00665501"/>
    <w:rsid w:val="0066553C"/>
    <w:rsid w:val="00665730"/>
    <w:rsid w:val="00665906"/>
    <w:rsid w:val="00665993"/>
    <w:rsid w:val="00665A63"/>
    <w:rsid w:val="00665D9D"/>
    <w:rsid w:val="00665EC6"/>
    <w:rsid w:val="00665EFD"/>
    <w:rsid w:val="0066610F"/>
    <w:rsid w:val="006661C6"/>
    <w:rsid w:val="006662CA"/>
    <w:rsid w:val="00666347"/>
    <w:rsid w:val="0066673C"/>
    <w:rsid w:val="00666802"/>
    <w:rsid w:val="00666809"/>
    <w:rsid w:val="00666A92"/>
    <w:rsid w:val="00666B7A"/>
    <w:rsid w:val="00666BBD"/>
    <w:rsid w:val="00666C2C"/>
    <w:rsid w:val="00666D5E"/>
    <w:rsid w:val="00666DCE"/>
    <w:rsid w:val="00666E49"/>
    <w:rsid w:val="00666FB4"/>
    <w:rsid w:val="00667025"/>
    <w:rsid w:val="00667621"/>
    <w:rsid w:val="006677A1"/>
    <w:rsid w:val="006678C7"/>
    <w:rsid w:val="00667965"/>
    <w:rsid w:val="00667D6A"/>
    <w:rsid w:val="00670072"/>
    <w:rsid w:val="0067011B"/>
    <w:rsid w:val="0067030B"/>
    <w:rsid w:val="006704B8"/>
    <w:rsid w:val="0067070D"/>
    <w:rsid w:val="00670751"/>
    <w:rsid w:val="00670944"/>
    <w:rsid w:val="00670973"/>
    <w:rsid w:val="00670998"/>
    <w:rsid w:val="006709E7"/>
    <w:rsid w:val="00670AAE"/>
    <w:rsid w:val="00670D44"/>
    <w:rsid w:val="00670E24"/>
    <w:rsid w:val="00670EA1"/>
    <w:rsid w:val="00670F07"/>
    <w:rsid w:val="006712C8"/>
    <w:rsid w:val="00671338"/>
    <w:rsid w:val="0067188B"/>
    <w:rsid w:val="006718F3"/>
    <w:rsid w:val="00671CDD"/>
    <w:rsid w:val="00672061"/>
    <w:rsid w:val="006721BC"/>
    <w:rsid w:val="006725AE"/>
    <w:rsid w:val="006727BC"/>
    <w:rsid w:val="0067283F"/>
    <w:rsid w:val="00672900"/>
    <w:rsid w:val="00672AB3"/>
    <w:rsid w:val="00672AF1"/>
    <w:rsid w:val="00672B68"/>
    <w:rsid w:val="00672BBF"/>
    <w:rsid w:val="00672C2E"/>
    <w:rsid w:val="00672CE8"/>
    <w:rsid w:val="00672E01"/>
    <w:rsid w:val="00673067"/>
    <w:rsid w:val="006730A9"/>
    <w:rsid w:val="0067329B"/>
    <w:rsid w:val="006733DD"/>
    <w:rsid w:val="006733E1"/>
    <w:rsid w:val="00673714"/>
    <w:rsid w:val="006738A5"/>
    <w:rsid w:val="006739F8"/>
    <w:rsid w:val="00673A18"/>
    <w:rsid w:val="00673C2D"/>
    <w:rsid w:val="00673CCE"/>
    <w:rsid w:val="00673D85"/>
    <w:rsid w:val="00673E3D"/>
    <w:rsid w:val="00673FE9"/>
    <w:rsid w:val="00674323"/>
    <w:rsid w:val="00674363"/>
    <w:rsid w:val="00674547"/>
    <w:rsid w:val="0067454B"/>
    <w:rsid w:val="0067458B"/>
    <w:rsid w:val="00674673"/>
    <w:rsid w:val="00674697"/>
    <w:rsid w:val="00674801"/>
    <w:rsid w:val="00674852"/>
    <w:rsid w:val="00674A7D"/>
    <w:rsid w:val="00674E10"/>
    <w:rsid w:val="0067514D"/>
    <w:rsid w:val="0067517A"/>
    <w:rsid w:val="006751B8"/>
    <w:rsid w:val="0067524E"/>
    <w:rsid w:val="0067529A"/>
    <w:rsid w:val="006753A7"/>
    <w:rsid w:val="006754D7"/>
    <w:rsid w:val="006755CC"/>
    <w:rsid w:val="006757B8"/>
    <w:rsid w:val="00675B8F"/>
    <w:rsid w:val="00675CE1"/>
    <w:rsid w:val="00675D41"/>
    <w:rsid w:val="00675DF3"/>
    <w:rsid w:val="00676119"/>
    <w:rsid w:val="0067615B"/>
    <w:rsid w:val="00676401"/>
    <w:rsid w:val="00676562"/>
    <w:rsid w:val="006766E6"/>
    <w:rsid w:val="00676766"/>
    <w:rsid w:val="0067684D"/>
    <w:rsid w:val="00676CE1"/>
    <w:rsid w:val="00676E59"/>
    <w:rsid w:val="00676E6C"/>
    <w:rsid w:val="00677433"/>
    <w:rsid w:val="0067758B"/>
    <w:rsid w:val="00677697"/>
    <w:rsid w:val="006776F8"/>
    <w:rsid w:val="006777DD"/>
    <w:rsid w:val="00677825"/>
    <w:rsid w:val="006778BB"/>
    <w:rsid w:val="00677A27"/>
    <w:rsid w:val="00677AE6"/>
    <w:rsid w:val="00677C75"/>
    <w:rsid w:val="00677C89"/>
    <w:rsid w:val="00677C97"/>
    <w:rsid w:val="00677FE1"/>
    <w:rsid w:val="0068002D"/>
    <w:rsid w:val="006802F1"/>
    <w:rsid w:val="006803D2"/>
    <w:rsid w:val="00680576"/>
    <w:rsid w:val="006806C6"/>
    <w:rsid w:val="006808B8"/>
    <w:rsid w:val="006808D1"/>
    <w:rsid w:val="00680ACD"/>
    <w:rsid w:val="00680B85"/>
    <w:rsid w:val="00680CCA"/>
    <w:rsid w:val="00680DAC"/>
    <w:rsid w:val="00680EF5"/>
    <w:rsid w:val="006811B6"/>
    <w:rsid w:val="006812C1"/>
    <w:rsid w:val="0068161D"/>
    <w:rsid w:val="00681636"/>
    <w:rsid w:val="006818D8"/>
    <w:rsid w:val="00681D09"/>
    <w:rsid w:val="00681D53"/>
    <w:rsid w:val="00681F2F"/>
    <w:rsid w:val="00682112"/>
    <w:rsid w:val="0068211A"/>
    <w:rsid w:val="006821B0"/>
    <w:rsid w:val="0068233F"/>
    <w:rsid w:val="00682358"/>
    <w:rsid w:val="006825A1"/>
    <w:rsid w:val="006825D9"/>
    <w:rsid w:val="00682A7E"/>
    <w:rsid w:val="00682B51"/>
    <w:rsid w:val="00682B84"/>
    <w:rsid w:val="00682BE8"/>
    <w:rsid w:val="00682DBD"/>
    <w:rsid w:val="0068325E"/>
    <w:rsid w:val="006832C8"/>
    <w:rsid w:val="00683312"/>
    <w:rsid w:val="00683470"/>
    <w:rsid w:val="006837D6"/>
    <w:rsid w:val="006837D7"/>
    <w:rsid w:val="006838FE"/>
    <w:rsid w:val="00683962"/>
    <w:rsid w:val="00683AE7"/>
    <w:rsid w:val="00683BBE"/>
    <w:rsid w:val="00683E32"/>
    <w:rsid w:val="00683E34"/>
    <w:rsid w:val="00683FE7"/>
    <w:rsid w:val="006840A8"/>
    <w:rsid w:val="006841CA"/>
    <w:rsid w:val="006842C9"/>
    <w:rsid w:val="006844E7"/>
    <w:rsid w:val="00684540"/>
    <w:rsid w:val="006846CF"/>
    <w:rsid w:val="006846FB"/>
    <w:rsid w:val="00684A22"/>
    <w:rsid w:val="00684D33"/>
    <w:rsid w:val="006850A8"/>
    <w:rsid w:val="006851EE"/>
    <w:rsid w:val="0068529D"/>
    <w:rsid w:val="006855D2"/>
    <w:rsid w:val="00685643"/>
    <w:rsid w:val="006857D8"/>
    <w:rsid w:val="006858C0"/>
    <w:rsid w:val="00685913"/>
    <w:rsid w:val="006859F0"/>
    <w:rsid w:val="00685CFF"/>
    <w:rsid w:val="00685EC4"/>
    <w:rsid w:val="0068611F"/>
    <w:rsid w:val="00686179"/>
    <w:rsid w:val="0068633B"/>
    <w:rsid w:val="006864EC"/>
    <w:rsid w:val="0068659A"/>
    <w:rsid w:val="00686793"/>
    <w:rsid w:val="006869E4"/>
    <w:rsid w:val="00686DBE"/>
    <w:rsid w:val="00686ED3"/>
    <w:rsid w:val="0068701E"/>
    <w:rsid w:val="00687040"/>
    <w:rsid w:val="00687115"/>
    <w:rsid w:val="00687461"/>
    <w:rsid w:val="00687482"/>
    <w:rsid w:val="006875D5"/>
    <w:rsid w:val="00687759"/>
    <w:rsid w:val="00687869"/>
    <w:rsid w:val="00687918"/>
    <w:rsid w:val="00687A01"/>
    <w:rsid w:val="00687B03"/>
    <w:rsid w:val="00687BEA"/>
    <w:rsid w:val="00687DC4"/>
    <w:rsid w:val="0069024B"/>
    <w:rsid w:val="0069031A"/>
    <w:rsid w:val="006903C5"/>
    <w:rsid w:val="0069085E"/>
    <w:rsid w:val="006909BF"/>
    <w:rsid w:val="00690A05"/>
    <w:rsid w:val="00690A61"/>
    <w:rsid w:val="00690B6F"/>
    <w:rsid w:val="00690BC6"/>
    <w:rsid w:val="00690BD8"/>
    <w:rsid w:val="00690C08"/>
    <w:rsid w:val="00690C39"/>
    <w:rsid w:val="00691055"/>
    <w:rsid w:val="006913A7"/>
    <w:rsid w:val="0069162F"/>
    <w:rsid w:val="0069167D"/>
    <w:rsid w:val="00691763"/>
    <w:rsid w:val="006917A1"/>
    <w:rsid w:val="0069189E"/>
    <w:rsid w:val="006918DF"/>
    <w:rsid w:val="00691A9D"/>
    <w:rsid w:val="00691B23"/>
    <w:rsid w:val="00691F17"/>
    <w:rsid w:val="006923FD"/>
    <w:rsid w:val="0069244A"/>
    <w:rsid w:val="006924AE"/>
    <w:rsid w:val="006924C4"/>
    <w:rsid w:val="00692547"/>
    <w:rsid w:val="0069255A"/>
    <w:rsid w:val="006926C0"/>
    <w:rsid w:val="00692754"/>
    <w:rsid w:val="00692865"/>
    <w:rsid w:val="00692908"/>
    <w:rsid w:val="00692A6D"/>
    <w:rsid w:val="00692DA8"/>
    <w:rsid w:val="006930A2"/>
    <w:rsid w:val="006931FC"/>
    <w:rsid w:val="0069330B"/>
    <w:rsid w:val="00693394"/>
    <w:rsid w:val="006933FA"/>
    <w:rsid w:val="0069347D"/>
    <w:rsid w:val="006934F9"/>
    <w:rsid w:val="0069354C"/>
    <w:rsid w:val="00693589"/>
    <w:rsid w:val="00693695"/>
    <w:rsid w:val="00693697"/>
    <w:rsid w:val="006936FF"/>
    <w:rsid w:val="00693736"/>
    <w:rsid w:val="006938D5"/>
    <w:rsid w:val="006939EE"/>
    <w:rsid w:val="00693CD5"/>
    <w:rsid w:val="00693CF0"/>
    <w:rsid w:val="00693D0A"/>
    <w:rsid w:val="00693EF8"/>
    <w:rsid w:val="00693F51"/>
    <w:rsid w:val="00693FF2"/>
    <w:rsid w:val="00694090"/>
    <w:rsid w:val="00694332"/>
    <w:rsid w:val="00694498"/>
    <w:rsid w:val="00694563"/>
    <w:rsid w:val="00694981"/>
    <w:rsid w:val="006949D7"/>
    <w:rsid w:val="00694A7B"/>
    <w:rsid w:val="00694B8F"/>
    <w:rsid w:val="00694D2B"/>
    <w:rsid w:val="00694D63"/>
    <w:rsid w:val="00694E22"/>
    <w:rsid w:val="00694ECB"/>
    <w:rsid w:val="00694EE6"/>
    <w:rsid w:val="0069521F"/>
    <w:rsid w:val="00695333"/>
    <w:rsid w:val="00695396"/>
    <w:rsid w:val="006955B1"/>
    <w:rsid w:val="00695A0D"/>
    <w:rsid w:val="00695AAD"/>
    <w:rsid w:val="00695AC9"/>
    <w:rsid w:val="00695DA0"/>
    <w:rsid w:val="00695F68"/>
    <w:rsid w:val="0069616B"/>
    <w:rsid w:val="00696238"/>
    <w:rsid w:val="00696332"/>
    <w:rsid w:val="006963E9"/>
    <w:rsid w:val="0069660E"/>
    <w:rsid w:val="00696706"/>
    <w:rsid w:val="00696965"/>
    <w:rsid w:val="00696A60"/>
    <w:rsid w:val="00696B9D"/>
    <w:rsid w:val="00696C6B"/>
    <w:rsid w:val="00696C98"/>
    <w:rsid w:val="00696D25"/>
    <w:rsid w:val="00696F74"/>
    <w:rsid w:val="00696F9C"/>
    <w:rsid w:val="00697415"/>
    <w:rsid w:val="00697576"/>
    <w:rsid w:val="006975B4"/>
    <w:rsid w:val="0069770C"/>
    <w:rsid w:val="00697754"/>
    <w:rsid w:val="00697841"/>
    <w:rsid w:val="0069790D"/>
    <w:rsid w:val="0069794B"/>
    <w:rsid w:val="00697D4E"/>
    <w:rsid w:val="00697DAB"/>
    <w:rsid w:val="00697E94"/>
    <w:rsid w:val="006A0240"/>
    <w:rsid w:val="006A0249"/>
    <w:rsid w:val="006A0257"/>
    <w:rsid w:val="006A04CC"/>
    <w:rsid w:val="006A05FD"/>
    <w:rsid w:val="006A06C9"/>
    <w:rsid w:val="006A0720"/>
    <w:rsid w:val="006A0725"/>
    <w:rsid w:val="006A0B08"/>
    <w:rsid w:val="006A0DE5"/>
    <w:rsid w:val="006A0E1F"/>
    <w:rsid w:val="006A0F0A"/>
    <w:rsid w:val="006A0F4D"/>
    <w:rsid w:val="006A0FD4"/>
    <w:rsid w:val="006A108B"/>
    <w:rsid w:val="006A1126"/>
    <w:rsid w:val="006A11E5"/>
    <w:rsid w:val="006A1663"/>
    <w:rsid w:val="006A16D3"/>
    <w:rsid w:val="006A1797"/>
    <w:rsid w:val="006A1855"/>
    <w:rsid w:val="006A19AC"/>
    <w:rsid w:val="006A19D4"/>
    <w:rsid w:val="006A1CB0"/>
    <w:rsid w:val="006A1D28"/>
    <w:rsid w:val="006A21A0"/>
    <w:rsid w:val="006A2413"/>
    <w:rsid w:val="006A24D9"/>
    <w:rsid w:val="006A25A0"/>
    <w:rsid w:val="006A27B3"/>
    <w:rsid w:val="006A27D0"/>
    <w:rsid w:val="006A2DD1"/>
    <w:rsid w:val="006A2E25"/>
    <w:rsid w:val="006A2F81"/>
    <w:rsid w:val="006A3019"/>
    <w:rsid w:val="006A3203"/>
    <w:rsid w:val="006A33FF"/>
    <w:rsid w:val="006A343B"/>
    <w:rsid w:val="006A35C3"/>
    <w:rsid w:val="006A3649"/>
    <w:rsid w:val="006A37BD"/>
    <w:rsid w:val="006A382D"/>
    <w:rsid w:val="006A3944"/>
    <w:rsid w:val="006A3AE1"/>
    <w:rsid w:val="006A3B54"/>
    <w:rsid w:val="006A3C8C"/>
    <w:rsid w:val="006A3CDF"/>
    <w:rsid w:val="006A3D3C"/>
    <w:rsid w:val="006A3E8B"/>
    <w:rsid w:val="006A4106"/>
    <w:rsid w:val="006A41C4"/>
    <w:rsid w:val="006A429B"/>
    <w:rsid w:val="006A4354"/>
    <w:rsid w:val="006A43D1"/>
    <w:rsid w:val="006A43FE"/>
    <w:rsid w:val="006A451F"/>
    <w:rsid w:val="006A45A9"/>
    <w:rsid w:val="006A469C"/>
    <w:rsid w:val="006A46D8"/>
    <w:rsid w:val="006A4928"/>
    <w:rsid w:val="006A495D"/>
    <w:rsid w:val="006A499E"/>
    <w:rsid w:val="006A4A69"/>
    <w:rsid w:val="006A4C4E"/>
    <w:rsid w:val="006A4DE9"/>
    <w:rsid w:val="006A4F5C"/>
    <w:rsid w:val="006A528E"/>
    <w:rsid w:val="006A536D"/>
    <w:rsid w:val="006A5A5C"/>
    <w:rsid w:val="006A5CAA"/>
    <w:rsid w:val="006A5D3F"/>
    <w:rsid w:val="006A5EAC"/>
    <w:rsid w:val="006A5F0B"/>
    <w:rsid w:val="006A5F36"/>
    <w:rsid w:val="006A5F5E"/>
    <w:rsid w:val="006A5F6C"/>
    <w:rsid w:val="006A5F7D"/>
    <w:rsid w:val="006A624B"/>
    <w:rsid w:val="006A6400"/>
    <w:rsid w:val="006A641D"/>
    <w:rsid w:val="006A661C"/>
    <w:rsid w:val="006A6625"/>
    <w:rsid w:val="006A66EE"/>
    <w:rsid w:val="006A671D"/>
    <w:rsid w:val="006A6721"/>
    <w:rsid w:val="006A68C8"/>
    <w:rsid w:val="006A6988"/>
    <w:rsid w:val="006A69E7"/>
    <w:rsid w:val="006A6B9F"/>
    <w:rsid w:val="006A6CDA"/>
    <w:rsid w:val="006A6D47"/>
    <w:rsid w:val="006A6E08"/>
    <w:rsid w:val="006A6E1D"/>
    <w:rsid w:val="006A6EC6"/>
    <w:rsid w:val="006A6F27"/>
    <w:rsid w:val="006A713C"/>
    <w:rsid w:val="006A7178"/>
    <w:rsid w:val="006A73C6"/>
    <w:rsid w:val="006A7446"/>
    <w:rsid w:val="006A79A3"/>
    <w:rsid w:val="006A7D00"/>
    <w:rsid w:val="006A7D56"/>
    <w:rsid w:val="006A7E21"/>
    <w:rsid w:val="006A7FFE"/>
    <w:rsid w:val="006B0265"/>
    <w:rsid w:val="006B0403"/>
    <w:rsid w:val="006B049D"/>
    <w:rsid w:val="006B0619"/>
    <w:rsid w:val="006B06F8"/>
    <w:rsid w:val="006B06FA"/>
    <w:rsid w:val="006B0967"/>
    <w:rsid w:val="006B0E31"/>
    <w:rsid w:val="006B0F34"/>
    <w:rsid w:val="006B1163"/>
    <w:rsid w:val="006B12BD"/>
    <w:rsid w:val="006B12D1"/>
    <w:rsid w:val="006B13D6"/>
    <w:rsid w:val="006B18FF"/>
    <w:rsid w:val="006B1A4B"/>
    <w:rsid w:val="006B1B66"/>
    <w:rsid w:val="006B1BD0"/>
    <w:rsid w:val="006B1E21"/>
    <w:rsid w:val="006B1FED"/>
    <w:rsid w:val="006B212E"/>
    <w:rsid w:val="006B21C6"/>
    <w:rsid w:val="006B2439"/>
    <w:rsid w:val="006B2470"/>
    <w:rsid w:val="006B248D"/>
    <w:rsid w:val="006B2510"/>
    <w:rsid w:val="006B2529"/>
    <w:rsid w:val="006B2556"/>
    <w:rsid w:val="006B25C6"/>
    <w:rsid w:val="006B2728"/>
    <w:rsid w:val="006B2960"/>
    <w:rsid w:val="006B2CDF"/>
    <w:rsid w:val="006B2F09"/>
    <w:rsid w:val="006B31EC"/>
    <w:rsid w:val="006B3349"/>
    <w:rsid w:val="006B33AA"/>
    <w:rsid w:val="006B3502"/>
    <w:rsid w:val="006B36C1"/>
    <w:rsid w:val="006B37E1"/>
    <w:rsid w:val="006B3B55"/>
    <w:rsid w:val="006B3C20"/>
    <w:rsid w:val="006B3DD5"/>
    <w:rsid w:val="006B4174"/>
    <w:rsid w:val="006B429B"/>
    <w:rsid w:val="006B47C3"/>
    <w:rsid w:val="006B47F8"/>
    <w:rsid w:val="006B480A"/>
    <w:rsid w:val="006B4CCD"/>
    <w:rsid w:val="006B4DAB"/>
    <w:rsid w:val="006B4DC5"/>
    <w:rsid w:val="006B4E3B"/>
    <w:rsid w:val="006B5040"/>
    <w:rsid w:val="006B509E"/>
    <w:rsid w:val="006B50E1"/>
    <w:rsid w:val="006B50E6"/>
    <w:rsid w:val="006B51D2"/>
    <w:rsid w:val="006B549E"/>
    <w:rsid w:val="006B54DB"/>
    <w:rsid w:val="006B54F5"/>
    <w:rsid w:val="006B5554"/>
    <w:rsid w:val="006B55FD"/>
    <w:rsid w:val="006B5753"/>
    <w:rsid w:val="006B5D77"/>
    <w:rsid w:val="006B5DBD"/>
    <w:rsid w:val="006B61BF"/>
    <w:rsid w:val="006B6209"/>
    <w:rsid w:val="006B625F"/>
    <w:rsid w:val="006B627A"/>
    <w:rsid w:val="006B640A"/>
    <w:rsid w:val="006B6624"/>
    <w:rsid w:val="006B6765"/>
    <w:rsid w:val="006B682B"/>
    <w:rsid w:val="006B6890"/>
    <w:rsid w:val="006B68A0"/>
    <w:rsid w:val="006B6945"/>
    <w:rsid w:val="006B6D06"/>
    <w:rsid w:val="006B7042"/>
    <w:rsid w:val="006B70C2"/>
    <w:rsid w:val="006B7114"/>
    <w:rsid w:val="006B715F"/>
    <w:rsid w:val="006B7342"/>
    <w:rsid w:val="006B73C3"/>
    <w:rsid w:val="006B762C"/>
    <w:rsid w:val="006B774A"/>
    <w:rsid w:val="006B77F2"/>
    <w:rsid w:val="006B7B81"/>
    <w:rsid w:val="006B7C03"/>
    <w:rsid w:val="006B7DEF"/>
    <w:rsid w:val="006B7E92"/>
    <w:rsid w:val="006C00AF"/>
    <w:rsid w:val="006C00CD"/>
    <w:rsid w:val="006C00F0"/>
    <w:rsid w:val="006C0304"/>
    <w:rsid w:val="006C0350"/>
    <w:rsid w:val="006C06C8"/>
    <w:rsid w:val="006C0A49"/>
    <w:rsid w:val="006C0AAC"/>
    <w:rsid w:val="006C0D71"/>
    <w:rsid w:val="006C0DBB"/>
    <w:rsid w:val="006C11E0"/>
    <w:rsid w:val="006C1263"/>
    <w:rsid w:val="006C127E"/>
    <w:rsid w:val="006C1297"/>
    <w:rsid w:val="006C152C"/>
    <w:rsid w:val="006C1592"/>
    <w:rsid w:val="006C181E"/>
    <w:rsid w:val="006C1832"/>
    <w:rsid w:val="006C1956"/>
    <w:rsid w:val="006C1AD1"/>
    <w:rsid w:val="006C1F51"/>
    <w:rsid w:val="006C2001"/>
    <w:rsid w:val="006C2065"/>
    <w:rsid w:val="006C208E"/>
    <w:rsid w:val="006C20FD"/>
    <w:rsid w:val="006C221A"/>
    <w:rsid w:val="006C22DA"/>
    <w:rsid w:val="006C23C3"/>
    <w:rsid w:val="006C25DC"/>
    <w:rsid w:val="006C2714"/>
    <w:rsid w:val="006C27AC"/>
    <w:rsid w:val="006C2902"/>
    <w:rsid w:val="006C2A61"/>
    <w:rsid w:val="006C2A62"/>
    <w:rsid w:val="006C2A87"/>
    <w:rsid w:val="006C2BFC"/>
    <w:rsid w:val="006C2D0F"/>
    <w:rsid w:val="006C2FF6"/>
    <w:rsid w:val="006C300F"/>
    <w:rsid w:val="006C3042"/>
    <w:rsid w:val="006C314E"/>
    <w:rsid w:val="006C32F3"/>
    <w:rsid w:val="006C36A3"/>
    <w:rsid w:val="006C3755"/>
    <w:rsid w:val="006C3A79"/>
    <w:rsid w:val="006C3CF0"/>
    <w:rsid w:val="006C3D78"/>
    <w:rsid w:val="006C3E23"/>
    <w:rsid w:val="006C3EB0"/>
    <w:rsid w:val="006C40D9"/>
    <w:rsid w:val="006C414D"/>
    <w:rsid w:val="006C41FC"/>
    <w:rsid w:val="006C4206"/>
    <w:rsid w:val="006C4304"/>
    <w:rsid w:val="006C441A"/>
    <w:rsid w:val="006C4533"/>
    <w:rsid w:val="006C46CC"/>
    <w:rsid w:val="006C48F5"/>
    <w:rsid w:val="006C4D84"/>
    <w:rsid w:val="006C5059"/>
    <w:rsid w:val="006C508E"/>
    <w:rsid w:val="006C50D2"/>
    <w:rsid w:val="006C515E"/>
    <w:rsid w:val="006C51DD"/>
    <w:rsid w:val="006C56C2"/>
    <w:rsid w:val="006C57E7"/>
    <w:rsid w:val="006C5A0D"/>
    <w:rsid w:val="006C5A61"/>
    <w:rsid w:val="006C5AAC"/>
    <w:rsid w:val="006C5AE8"/>
    <w:rsid w:val="006C5ED6"/>
    <w:rsid w:val="006C5F93"/>
    <w:rsid w:val="006C628D"/>
    <w:rsid w:val="006C62B1"/>
    <w:rsid w:val="006C63F8"/>
    <w:rsid w:val="006C6487"/>
    <w:rsid w:val="006C6537"/>
    <w:rsid w:val="006C6BAF"/>
    <w:rsid w:val="006C7080"/>
    <w:rsid w:val="006C722D"/>
    <w:rsid w:val="006C776E"/>
    <w:rsid w:val="006C7788"/>
    <w:rsid w:val="006C78D3"/>
    <w:rsid w:val="006D009D"/>
    <w:rsid w:val="006D0302"/>
    <w:rsid w:val="006D03D5"/>
    <w:rsid w:val="006D077E"/>
    <w:rsid w:val="006D088B"/>
    <w:rsid w:val="006D0BA0"/>
    <w:rsid w:val="006D0BB0"/>
    <w:rsid w:val="006D0E05"/>
    <w:rsid w:val="006D0EC4"/>
    <w:rsid w:val="006D0EE5"/>
    <w:rsid w:val="006D0EE7"/>
    <w:rsid w:val="006D113F"/>
    <w:rsid w:val="006D1327"/>
    <w:rsid w:val="006D138F"/>
    <w:rsid w:val="006D13E2"/>
    <w:rsid w:val="006D1439"/>
    <w:rsid w:val="006D1501"/>
    <w:rsid w:val="006D1675"/>
    <w:rsid w:val="006D177F"/>
    <w:rsid w:val="006D181D"/>
    <w:rsid w:val="006D183F"/>
    <w:rsid w:val="006D189F"/>
    <w:rsid w:val="006D18B6"/>
    <w:rsid w:val="006D18B9"/>
    <w:rsid w:val="006D1958"/>
    <w:rsid w:val="006D199E"/>
    <w:rsid w:val="006D1CBE"/>
    <w:rsid w:val="006D1DDA"/>
    <w:rsid w:val="006D1E7E"/>
    <w:rsid w:val="006D1EA5"/>
    <w:rsid w:val="006D1F06"/>
    <w:rsid w:val="006D1F83"/>
    <w:rsid w:val="006D2160"/>
    <w:rsid w:val="006D21AB"/>
    <w:rsid w:val="006D2496"/>
    <w:rsid w:val="006D25D1"/>
    <w:rsid w:val="006D25D6"/>
    <w:rsid w:val="006D25D7"/>
    <w:rsid w:val="006D27CF"/>
    <w:rsid w:val="006D281C"/>
    <w:rsid w:val="006D288E"/>
    <w:rsid w:val="006D293B"/>
    <w:rsid w:val="006D2AC8"/>
    <w:rsid w:val="006D2ACF"/>
    <w:rsid w:val="006D2C09"/>
    <w:rsid w:val="006D32F8"/>
    <w:rsid w:val="006D3554"/>
    <w:rsid w:val="006D3606"/>
    <w:rsid w:val="006D3767"/>
    <w:rsid w:val="006D39EC"/>
    <w:rsid w:val="006D3F1A"/>
    <w:rsid w:val="006D3FA4"/>
    <w:rsid w:val="006D407E"/>
    <w:rsid w:val="006D40B1"/>
    <w:rsid w:val="006D41F2"/>
    <w:rsid w:val="006D4388"/>
    <w:rsid w:val="006D44E5"/>
    <w:rsid w:val="006D473E"/>
    <w:rsid w:val="006D4741"/>
    <w:rsid w:val="006D47B7"/>
    <w:rsid w:val="006D4883"/>
    <w:rsid w:val="006D4AEF"/>
    <w:rsid w:val="006D4AF1"/>
    <w:rsid w:val="006D4F20"/>
    <w:rsid w:val="006D4F94"/>
    <w:rsid w:val="006D4F97"/>
    <w:rsid w:val="006D51BB"/>
    <w:rsid w:val="006D51DB"/>
    <w:rsid w:val="006D536A"/>
    <w:rsid w:val="006D547A"/>
    <w:rsid w:val="006D54A9"/>
    <w:rsid w:val="006D5A9E"/>
    <w:rsid w:val="006D5B13"/>
    <w:rsid w:val="006D5C10"/>
    <w:rsid w:val="006D5F1E"/>
    <w:rsid w:val="006D60F1"/>
    <w:rsid w:val="006D6122"/>
    <w:rsid w:val="006D6133"/>
    <w:rsid w:val="006D62D6"/>
    <w:rsid w:val="006D67FC"/>
    <w:rsid w:val="006D699F"/>
    <w:rsid w:val="006D6E36"/>
    <w:rsid w:val="006D7027"/>
    <w:rsid w:val="006D709D"/>
    <w:rsid w:val="006D70F7"/>
    <w:rsid w:val="006D727A"/>
    <w:rsid w:val="006D7307"/>
    <w:rsid w:val="006D7334"/>
    <w:rsid w:val="006D7891"/>
    <w:rsid w:val="006D7A6D"/>
    <w:rsid w:val="006D7BE8"/>
    <w:rsid w:val="006D7C77"/>
    <w:rsid w:val="006D7D1E"/>
    <w:rsid w:val="006D7DA5"/>
    <w:rsid w:val="006E00F6"/>
    <w:rsid w:val="006E01AD"/>
    <w:rsid w:val="006E02B2"/>
    <w:rsid w:val="006E0439"/>
    <w:rsid w:val="006E04D4"/>
    <w:rsid w:val="006E0596"/>
    <w:rsid w:val="006E06F9"/>
    <w:rsid w:val="006E0733"/>
    <w:rsid w:val="006E0A0D"/>
    <w:rsid w:val="006E0A9E"/>
    <w:rsid w:val="006E0BB1"/>
    <w:rsid w:val="006E0BC2"/>
    <w:rsid w:val="006E0C33"/>
    <w:rsid w:val="006E0CDB"/>
    <w:rsid w:val="006E0D23"/>
    <w:rsid w:val="006E0D8A"/>
    <w:rsid w:val="006E1099"/>
    <w:rsid w:val="006E116A"/>
    <w:rsid w:val="006E12D0"/>
    <w:rsid w:val="006E1631"/>
    <w:rsid w:val="006E1A7E"/>
    <w:rsid w:val="006E1BB2"/>
    <w:rsid w:val="006E1C32"/>
    <w:rsid w:val="006E1E80"/>
    <w:rsid w:val="006E1FF1"/>
    <w:rsid w:val="006E208B"/>
    <w:rsid w:val="006E208C"/>
    <w:rsid w:val="006E20AE"/>
    <w:rsid w:val="006E2363"/>
    <w:rsid w:val="006E259A"/>
    <w:rsid w:val="006E25B6"/>
    <w:rsid w:val="006E25C1"/>
    <w:rsid w:val="006E2857"/>
    <w:rsid w:val="006E28DC"/>
    <w:rsid w:val="006E28E4"/>
    <w:rsid w:val="006E292E"/>
    <w:rsid w:val="006E2A17"/>
    <w:rsid w:val="006E2B3B"/>
    <w:rsid w:val="006E2DF6"/>
    <w:rsid w:val="006E2EEE"/>
    <w:rsid w:val="006E2F77"/>
    <w:rsid w:val="006E308B"/>
    <w:rsid w:val="006E3522"/>
    <w:rsid w:val="006E352B"/>
    <w:rsid w:val="006E3D25"/>
    <w:rsid w:val="006E3F30"/>
    <w:rsid w:val="006E40B2"/>
    <w:rsid w:val="006E416C"/>
    <w:rsid w:val="006E427D"/>
    <w:rsid w:val="006E42C0"/>
    <w:rsid w:val="006E4648"/>
    <w:rsid w:val="006E4927"/>
    <w:rsid w:val="006E4AB8"/>
    <w:rsid w:val="006E4AC8"/>
    <w:rsid w:val="006E4B32"/>
    <w:rsid w:val="006E4B7F"/>
    <w:rsid w:val="006E4BA8"/>
    <w:rsid w:val="006E4C57"/>
    <w:rsid w:val="006E4E25"/>
    <w:rsid w:val="006E4E4E"/>
    <w:rsid w:val="006E4E82"/>
    <w:rsid w:val="006E50B7"/>
    <w:rsid w:val="006E51E3"/>
    <w:rsid w:val="006E51F9"/>
    <w:rsid w:val="006E524E"/>
    <w:rsid w:val="006E52FC"/>
    <w:rsid w:val="006E55BA"/>
    <w:rsid w:val="006E56E0"/>
    <w:rsid w:val="006E5763"/>
    <w:rsid w:val="006E5865"/>
    <w:rsid w:val="006E59E5"/>
    <w:rsid w:val="006E5A2F"/>
    <w:rsid w:val="006E5A4F"/>
    <w:rsid w:val="006E5A88"/>
    <w:rsid w:val="006E5A9F"/>
    <w:rsid w:val="006E5B10"/>
    <w:rsid w:val="006E5C76"/>
    <w:rsid w:val="006E5CB6"/>
    <w:rsid w:val="006E5CE7"/>
    <w:rsid w:val="006E5D47"/>
    <w:rsid w:val="006E5D9E"/>
    <w:rsid w:val="006E5F86"/>
    <w:rsid w:val="006E6018"/>
    <w:rsid w:val="006E639F"/>
    <w:rsid w:val="006E6470"/>
    <w:rsid w:val="006E6524"/>
    <w:rsid w:val="006E6732"/>
    <w:rsid w:val="006E6821"/>
    <w:rsid w:val="006E6868"/>
    <w:rsid w:val="006E6B5E"/>
    <w:rsid w:val="006E6B87"/>
    <w:rsid w:val="006E6BBA"/>
    <w:rsid w:val="006E6C8D"/>
    <w:rsid w:val="006E6CB9"/>
    <w:rsid w:val="006E6CF0"/>
    <w:rsid w:val="006E6FF0"/>
    <w:rsid w:val="006E7036"/>
    <w:rsid w:val="006E70B6"/>
    <w:rsid w:val="006E70D6"/>
    <w:rsid w:val="006E7176"/>
    <w:rsid w:val="006E71AD"/>
    <w:rsid w:val="006E71B2"/>
    <w:rsid w:val="006E71D1"/>
    <w:rsid w:val="006E739F"/>
    <w:rsid w:val="006E73AD"/>
    <w:rsid w:val="006E74A0"/>
    <w:rsid w:val="006E75B9"/>
    <w:rsid w:val="006E75E5"/>
    <w:rsid w:val="006E762E"/>
    <w:rsid w:val="006E765B"/>
    <w:rsid w:val="006E76D7"/>
    <w:rsid w:val="006E789B"/>
    <w:rsid w:val="006E78D4"/>
    <w:rsid w:val="006E78D5"/>
    <w:rsid w:val="006E7A3C"/>
    <w:rsid w:val="006E7C85"/>
    <w:rsid w:val="006E7D0A"/>
    <w:rsid w:val="006E7EF3"/>
    <w:rsid w:val="006F00E1"/>
    <w:rsid w:val="006F012B"/>
    <w:rsid w:val="006F034C"/>
    <w:rsid w:val="006F047E"/>
    <w:rsid w:val="006F0545"/>
    <w:rsid w:val="006F054B"/>
    <w:rsid w:val="006F05B3"/>
    <w:rsid w:val="006F05F4"/>
    <w:rsid w:val="006F1197"/>
    <w:rsid w:val="006F12B5"/>
    <w:rsid w:val="006F1367"/>
    <w:rsid w:val="006F1867"/>
    <w:rsid w:val="006F1A4F"/>
    <w:rsid w:val="006F1BA8"/>
    <w:rsid w:val="006F1C00"/>
    <w:rsid w:val="006F220F"/>
    <w:rsid w:val="006F2284"/>
    <w:rsid w:val="006F2290"/>
    <w:rsid w:val="006F2439"/>
    <w:rsid w:val="006F267B"/>
    <w:rsid w:val="006F280C"/>
    <w:rsid w:val="006F28C5"/>
    <w:rsid w:val="006F2953"/>
    <w:rsid w:val="006F29CB"/>
    <w:rsid w:val="006F2A58"/>
    <w:rsid w:val="006F2D39"/>
    <w:rsid w:val="006F2EE9"/>
    <w:rsid w:val="006F2F0E"/>
    <w:rsid w:val="006F2F5E"/>
    <w:rsid w:val="006F2FCC"/>
    <w:rsid w:val="006F3106"/>
    <w:rsid w:val="006F3148"/>
    <w:rsid w:val="006F3332"/>
    <w:rsid w:val="006F3403"/>
    <w:rsid w:val="006F3464"/>
    <w:rsid w:val="006F34FE"/>
    <w:rsid w:val="006F39E5"/>
    <w:rsid w:val="006F3B14"/>
    <w:rsid w:val="006F3BD9"/>
    <w:rsid w:val="006F3D50"/>
    <w:rsid w:val="006F402D"/>
    <w:rsid w:val="006F4443"/>
    <w:rsid w:val="006F449F"/>
    <w:rsid w:val="006F46BB"/>
    <w:rsid w:val="006F472C"/>
    <w:rsid w:val="006F4783"/>
    <w:rsid w:val="006F47C9"/>
    <w:rsid w:val="006F48D1"/>
    <w:rsid w:val="006F4976"/>
    <w:rsid w:val="006F4BE0"/>
    <w:rsid w:val="006F4C45"/>
    <w:rsid w:val="006F4E2A"/>
    <w:rsid w:val="006F4E63"/>
    <w:rsid w:val="006F4FC2"/>
    <w:rsid w:val="006F5061"/>
    <w:rsid w:val="006F5406"/>
    <w:rsid w:val="006F559E"/>
    <w:rsid w:val="006F5830"/>
    <w:rsid w:val="006F5B11"/>
    <w:rsid w:val="006F5E56"/>
    <w:rsid w:val="006F5EBB"/>
    <w:rsid w:val="006F5F3E"/>
    <w:rsid w:val="006F621C"/>
    <w:rsid w:val="006F6447"/>
    <w:rsid w:val="006F64FB"/>
    <w:rsid w:val="006F652F"/>
    <w:rsid w:val="006F6584"/>
    <w:rsid w:val="006F6641"/>
    <w:rsid w:val="006F6850"/>
    <w:rsid w:val="006F6B2B"/>
    <w:rsid w:val="006F6C11"/>
    <w:rsid w:val="006F6C15"/>
    <w:rsid w:val="006F6D80"/>
    <w:rsid w:val="006F6D81"/>
    <w:rsid w:val="006F6EC4"/>
    <w:rsid w:val="006F7272"/>
    <w:rsid w:val="006F7287"/>
    <w:rsid w:val="006F7319"/>
    <w:rsid w:val="006F73BB"/>
    <w:rsid w:val="006F7541"/>
    <w:rsid w:val="006F75C1"/>
    <w:rsid w:val="006F77E6"/>
    <w:rsid w:val="006F7910"/>
    <w:rsid w:val="006F7A94"/>
    <w:rsid w:val="006F7C16"/>
    <w:rsid w:val="006F7CE4"/>
    <w:rsid w:val="006F7D1E"/>
    <w:rsid w:val="006F7EC1"/>
    <w:rsid w:val="006F7F43"/>
    <w:rsid w:val="006F7F96"/>
    <w:rsid w:val="006F7FF7"/>
    <w:rsid w:val="0070005A"/>
    <w:rsid w:val="007001C5"/>
    <w:rsid w:val="00700214"/>
    <w:rsid w:val="00700230"/>
    <w:rsid w:val="00700459"/>
    <w:rsid w:val="00700557"/>
    <w:rsid w:val="0070055C"/>
    <w:rsid w:val="00700813"/>
    <w:rsid w:val="0070081E"/>
    <w:rsid w:val="00700923"/>
    <w:rsid w:val="007009E1"/>
    <w:rsid w:val="00700C2A"/>
    <w:rsid w:val="00700C39"/>
    <w:rsid w:val="00700EC4"/>
    <w:rsid w:val="007010A5"/>
    <w:rsid w:val="00701106"/>
    <w:rsid w:val="0070122D"/>
    <w:rsid w:val="00701555"/>
    <w:rsid w:val="00701A66"/>
    <w:rsid w:val="00701B7F"/>
    <w:rsid w:val="00701DCA"/>
    <w:rsid w:val="00701FB1"/>
    <w:rsid w:val="0070207C"/>
    <w:rsid w:val="007020A0"/>
    <w:rsid w:val="007020D8"/>
    <w:rsid w:val="007022A0"/>
    <w:rsid w:val="0070238E"/>
    <w:rsid w:val="00702409"/>
    <w:rsid w:val="00702551"/>
    <w:rsid w:val="00702553"/>
    <w:rsid w:val="00702585"/>
    <w:rsid w:val="007026C5"/>
    <w:rsid w:val="007028EB"/>
    <w:rsid w:val="00702D1E"/>
    <w:rsid w:val="00702DC2"/>
    <w:rsid w:val="00702E8C"/>
    <w:rsid w:val="007032C8"/>
    <w:rsid w:val="007037DE"/>
    <w:rsid w:val="00703869"/>
    <w:rsid w:val="00703870"/>
    <w:rsid w:val="00703A94"/>
    <w:rsid w:val="00703B45"/>
    <w:rsid w:val="00703CC6"/>
    <w:rsid w:val="00703D51"/>
    <w:rsid w:val="00703EAA"/>
    <w:rsid w:val="00703F90"/>
    <w:rsid w:val="00704151"/>
    <w:rsid w:val="0070415E"/>
    <w:rsid w:val="0070435E"/>
    <w:rsid w:val="00704533"/>
    <w:rsid w:val="0070457A"/>
    <w:rsid w:val="00704597"/>
    <w:rsid w:val="007045B5"/>
    <w:rsid w:val="0070463D"/>
    <w:rsid w:val="00704695"/>
    <w:rsid w:val="0070489F"/>
    <w:rsid w:val="0070494C"/>
    <w:rsid w:val="0070495F"/>
    <w:rsid w:val="00704B56"/>
    <w:rsid w:val="00704C68"/>
    <w:rsid w:val="00704D39"/>
    <w:rsid w:val="00704F94"/>
    <w:rsid w:val="00705028"/>
    <w:rsid w:val="00705089"/>
    <w:rsid w:val="007051AB"/>
    <w:rsid w:val="007052A4"/>
    <w:rsid w:val="007053C9"/>
    <w:rsid w:val="00705413"/>
    <w:rsid w:val="0070541C"/>
    <w:rsid w:val="007057AF"/>
    <w:rsid w:val="00705A52"/>
    <w:rsid w:val="00705B69"/>
    <w:rsid w:val="00705D0D"/>
    <w:rsid w:val="00705D99"/>
    <w:rsid w:val="00705DCE"/>
    <w:rsid w:val="00705F61"/>
    <w:rsid w:val="00706043"/>
    <w:rsid w:val="007060C3"/>
    <w:rsid w:val="007064FC"/>
    <w:rsid w:val="007065E4"/>
    <w:rsid w:val="0070666A"/>
    <w:rsid w:val="0070680E"/>
    <w:rsid w:val="00706845"/>
    <w:rsid w:val="00706A12"/>
    <w:rsid w:val="00706B23"/>
    <w:rsid w:val="00706C43"/>
    <w:rsid w:val="00706CCD"/>
    <w:rsid w:val="00706FCB"/>
    <w:rsid w:val="0070703B"/>
    <w:rsid w:val="00707139"/>
    <w:rsid w:val="0070729C"/>
    <w:rsid w:val="00707434"/>
    <w:rsid w:val="00707476"/>
    <w:rsid w:val="007076C3"/>
    <w:rsid w:val="007076CF"/>
    <w:rsid w:val="00707713"/>
    <w:rsid w:val="0070781C"/>
    <w:rsid w:val="00707858"/>
    <w:rsid w:val="00707869"/>
    <w:rsid w:val="00707AE3"/>
    <w:rsid w:val="00707C44"/>
    <w:rsid w:val="00707CBC"/>
    <w:rsid w:val="00707D0A"/>
    <w:rsid w:val="00707D0C"/>
    <w:rsid w:val="00707F7D"/>
    <w:rsid w:val="007100E4"/>
    <w:rsid w:val="00710271"/>
    <w:rsid w:val="007102A4"/>
    <w:rsid w:val="007104B9"/>
    <w:rsid w:val="00710B13"/>
    <w:rsid w:val="00710C80"/>
    <w:rsid w:val="00710CF8"/>
    <w:rsid w:val="00710DD0"/>
    <w:rsid w:val="00711079"/>
    <w:rsid w:val="007110E0"/>
    <w:rsid w:val="00711339"/>
    <w:rsid w:val="007114AC"/>
    <w:rsid w:val="0071158A"/>
    <w:rsid w:val="007115D2"/>
    <w:rsid w:val="007117F8"/>
    <w:rsid w:val="007118C4"/>
    <w:rsid w:val="007118C8"/>
    <w:rsid w:val="007118DF"/>
    <w:rsid w:val="007119BC"/>
    <w:rsid w:val="007119FB"/>
    <w:rsid w:val="00711A07"/>
    <w:rsid w:val="00711A6B"/>
    <w:rsid w:val="00711BB6"/>
    <w:rsid w:val="00711BE0"/>
    <w:rsid w:val="00711C07"/>
    <w:rsid w:val="00711D77"/>
    <w:rsid w:val="00711D79"/>
    <w:rsid w:val="00711E49"/>
    <w:rsid w:val="00711FA2"/>
    <w:rsid w:val="0071216F"/>
    <w:rsid w:val="00712184"/>
    <w:rsid w:val="00712185"/>
    <w:rsid w:val="0071218B"/>
    <w:rsid w:val="00712264"/>
    <w:rsid w:val="007122BB"/>
    <w:rsid w:val="007122C8"/>
    <w:rsid w:val="0071250D"/>
    <w:rsid w:val="007125A7"/>
    <w:rsid w:val="007128FD"/>
    <w:rsid w:val="00712A8F"/>
    <w:rsid w:val="00712AC7"/>
    <w:rsid w:val="00712BB6"/>
    <w:rsid w:val="00713516"/>
    <w:rsid w:val="00713609"/>
    <w:rsid w:val="0071388D"/>
    <w:rsid w:val="007139AA"/>
    <w:rsid w:val="00713A70"/>
    <w:rsid w:val="00713BBF"/>
    <w:rsid w:val="00713D30"/>
    <w:rsid w:val="00713EA8"/>
    <w:rsid w:val="00713F37"/>
    <w:rsid w:val="00713FF8"/>
    <w:rsid w:val="007144F6"/>
    <w:rsid w:val="007145B9"/>
    <w:rsid w:val="00714877"/>
    <w:rsid w:val="00714883"/>
    <w:rsid w:val="007149E0"/>
    <w:rsid w:val="00714B44"/>
    <w:rsid w:val="00714B64"/>
    <w:rsid w:val="00714BF2"/>
    <w:rsid w:val="00714E79"/>
    <w:rsid w:val="00714ECE"/>
    <w:rsid w:val="007150CB"/>
    <w:rsid w:val="00715274"/>
    <w:rsid w:val="007152E7"/>
    <w:rsid w:val="007154FF"/>
    <w:rsid w:val="0071565F"/>
    <w:rsid w:val="00715682"/>
    <w:rsid w:val="007156E6"/>
    <w:rsid w:val="00715710"/>
    <w:rsid w:val="007159DD"/>
    <w:rsid w:val="00715B10"/>
    <w:rsid w:val="00715CC3"/>
    <w:rsid w:val="00715CE9"/>
    <w:rsid w:val="00715DDF"/>
    <w:rsid w:val="00715F76"/>
    <w:rsid w:val="00716185"/>
    <w:rsid w:val="00716192"/>
    <w:rsid w:val="007161FD"/>
    <w:rsid w:val="00716232"/>
    <w:rsid w:val="007162F8"/>
    <w:rsid w:val="0071637C"/>
    <w:rsid w:val="0071653D"/>
    <w:rsid w:val="0071655F"/>
    <w:rsid w:val="0071663A"/>
    <w:rsid w:val="007166E9"/>
    <w:rsid w:val="00716827"/>
    <w:rsid w:val="0071686E"/>
    <w:rsid w:val="00716BDF"/>
    <w:rsid w:val="00716BE8"/>
    <w:rsid w:val="00716C4A"/>
    <w:rsid w:val="00716C80"/>
    <w:rsid w:val="00716D6E"/>
    <w:rsid w:val="00717054"/>
    <w:rsid w:val="007172D7"/>
    <w:rsid w:val="007172FA"/>
    <w:rsid w:val="00717409"/>
    <w:rsid w:val="0071743D"/>
    <w:rsid w:val="00717479"/>
    <w:rsid w:val="0071756E"/>
    <w:rsid w:val="00717647"/>
    <w:rsid w:val="007176B0"/>
    <w:rsid w:val="007179A5"/>
    <w:rsid w:val="007179DC"/>
    <w:rsid w:val="00717A53"/>
    <w:rsid w:val="00717B75"/>
    <w:rsid w:val="00717BA5"/>
    <w:rsid w:val="00717C4D"/>
    <w:rsid w:val="00717C65"/>
    <w:rsid w:val="00717D17"/>
    <w:rsid w:val="00717D31"/>
    <w:rsid w:val="00717D9E"/>
    <w:rsid w:val="00717DFD"/>
    <w:rsid w:val="00717FFA"/>
    <w:rsid w:val="00720161"/>
    <w:rsid w:val="007203AB"/>
    <w:rsid w:val="0072054A"/>
    <w:rsid w:val="0072055B"/>
    <w:rsid w:val="007206AC"/>
    <w:rsid w:val="007207F8"/>
    <w:rsid w:val="0072088C"/>
    <w:rsid w:val="00720ABA"/>
    <w:rsid w:val="00720BBF"/>
    <w:rsid w:val="00720C5B"/>
    <w:rsid w:val="00720CC5"/>
    <w:rsid w:val="00720DF1"/>
    <w:rsid w:val="00720FE4"/>
    <w:rsid w:val="00721139"/>
    <w:rsid w:val="00721446"/>
    <w:rsid w:val="0072161B"/>
    <w:rsid w:val="00721DE9"/>
    <w:rsid w:val="00721EF2"/>
    <w:rsid w:val="007224DE"/>
    <w:rsid w:val="0072252C"/>
    <w:rsid w:val="007226E2"/>
    <w:rsid w:val="007227E3"/>
    <w:rsid w:val="007227EA"/>
    <w:rsid w:val="00722812"/>
    <w:rsid w:val="0072282D"/>
    <w:rsid w:val="0072283E"/>
    <w:rsid w:val="00722A1B"/>
    <w:rsid w:val="00722C88"/>
    <w:rsid w:val="00722DBB"/>
    <w:rsid w:val="007231A5"/>
    <w:rsid w:val="007234D8"/>
    <w:rsid w:val="0072360D"/>
    <w:rsid w:val="00723ABE"/>
    <w:rsid w:val="00723BEE"/>
    <w:rsid w:val="00723C66"/>
    <w:rsid w:val="00723CCB"/>
    <w:rsid w:val="00723CEE"/>
    <w:rsid w:val="00723F55"/>
    <w:rsid w:val="007241CB"/>
    <w:rsid w:val="00724290"/>
    <w:rsid w:val="0072456D"/>
    <w:rsid w:val="007246D2"/>
    <w:rsid w:val="007247B0"/>
    <w:rsid w:val="0072482B"/>
    <w:rsid w:val="007248EA"/>
    <w:rsid w:val="0072495C"/>
    <w:rsid w:val="00724A36"/>
    <w:rsid w:val="00724A96"/>
    <w:rsid w:val="00724AF2"/>
    <w:rsid w:val="00724CBA"/>
    <w:rsid w:val="00724F5B"/>
    <w:rsid w:val="007250BD"/>
    <w:rsid w:val="0072521B"/>
    <w:rsid w:val="007254C6"/>
    <w:rsid w:val="00725A9D"/>
    <w:rsid w:val="00725AC5"/>
    <w:rsid w:val="00725AE1"/>
    <w:rsid w:val="00725F8F"/>
    <w:rsid w:val="00726095"/>
    <w:rsid w:val="00726140"/>
    <w:rsid w:val="00726332"/>
    <w:rsid w:val="00726409"/>
    <w:rsid w:val="00726460"/>
    <w:rsid w:val="00726657"/>
    <w:rsid w:val="00726A49"/>
    <w:rsid w:val="00726B91"/>
    <w:rsid w:val="00726B93"/>
    <w:rsid w:val="00726E13"/>
    <w:rsid w:val="0072733E"/>
    <w:rsid w:val="00727501"/>
    <w:rsid w:val="00727534"/>
    <w:rsid w:val="0072754E"/>
    <w:rsid w:val="00727A24"/>
    <w:rsid w:val="00727B1D"/>
    <w:rsid w:val="00727E54"/>
    <w:rsid w:val="0073012A"/>
    <w:rsid w:val="007302ED"/>
    <w:rsid w:val="007303B0"/>
    <w:rsid w:val="0073041C"/>
    <w:rsid w:val="0073052D"/>
    <w:rsid w:val="00730CE6"/>
    <w:rsid w:val="00730E38"/>
    <w:rsid w:val="00731137"/>
    <w:rsid w:val="00731336"/>
    <w:rsid w:val="007313A2"/>
    <w:rsid w:val="00731677"/>
    <w:rsid w:val="007317E8"/>
    <w:rsid w:val="007319F5"/>
    <w:rsid w:val="00731F0D"/>
    <w:rsid w:val="00731F12"/>
    <w:rsid w:val="00732443"/>
    <w:rsid w:val="007324C9"/>
    <w:rsid w:val="007325B4"/>
    <w:rsid w:val="00732A90"/>
    <w:rsid w:val="00732B09"/>
    <w:rsid w:val="00732C9D"/>
    <w:rsid w:val="00733093"/>
    <w:rsid w:val="00733133"/>
    <w:rsid w:val="007331AD"/>
    <w:rsid w:val="00733523"/>
    <w:rsid w:val="007335F8"/>
    <w:rsid w:val="007336DE"/>
    <w:rsid w:val="007338C9"/>
    <w:rsid w:val="00733909"/>
    <w:rsid w:val="00733922"/>
    <w:rsid w:val="00733A78"/>
    <w:rsid w:val="00733FBC"/>
    <w:rsid w:val="007341A0"/>
    <w:rsid w:val="00734206"/>
    <w:rsid w:val="00734251"/>
    <w:rsid w:val="007342D2"/>
    <w:rsid w:val="007343F7"/>
    <w:rsid w:val="007344E2"/>
    <w:rsid w:val="00734694"/>
    <w:rsid w:val="0073483C"/>
    <w:rsid w:val="00734AE6"/>
    <w:rsid w:val="00734C43"/>
    <w:rsid w:val="00734D80"/>
    <w:rsid w:val="00734EA9"/>
    <w:rsid w:val="007351E5"/>
    <w:rsid w:val="00735436"/>
    <w:rsid w:val="00735685"/>
    <w:rsid w:val="00735B0C"/>
    <w:rsid w:val="00735E29"/>
    <w:rsid w:val="00735E48"/>
    <w:rsid w:val="00735E9F"/>
    <w:rsid w:val="00735EBE"/>
    <w:rsid w:val="00735FA1"/>
    <w:rsid w:val="00735FEB"/>
    <w:rsid w:val="00736435"/>
    <w:rsid w:val="0073678A"/>
    <w:rsid w:val="00736A6A"/>
    <w:rsid w:val="00736DC4"/>
    <w:rsid w:val="00737010"/>
    <w:rsid w:val="00737205"/>
    <w:rsid w:val="007372AE"/>
    <w:rsid w:val="007373BC"/>
    <w:rsid w:val="00737678"/>
    <w:rsid w:val="0073767A"/>
    <w:rsid w:val="0073771D"/>
    <w:rsid w:val="00737723"/>
    <w:rsid w:val="007377F7"/>
    <w:rsid w:val="0073782E"/>
    <w:rsid w:val="00737ABC"/>
    <w:rsid w:val="00737AD0"/>
    <w:rsid w:val="00737BB3"/>
    <w:rsid w:val="00737BC3"/>
    <w:rsid w:val="00737BE9"/>
    <w:rsid w:val="00737C17"/>
    <w:rsid w:val="00737CC7"/>
    <w:rsid w:val="00737CFE"/>
    <w:rsid w:val="00737E95"/>
    <w:rsid w:val="00737F47"/>
    <w:rsid w:val="007400CC"/>
    <w:rsid w:val="00740151"/>
    <w:rsid w:val="00740228"/>
    <w:rsid w:val="0074023B"/>
    <w:rsid w:val="007402E9"/>
    <w:rsid w:val="00740392"/>
    <w:rsid w:val="007403D5"/>
    <w:rsid w:val="007406F9"/>
    <w:rsid w:val="0074085A"/>
    <w:rsid w:val="00740C98"/>
    <w:rsid w:val="00740F7B"/>
    <w:rsid w:val="0074111F"/>
    <w:rsid w:val="0074128F"/>
    <w:rsid w:val="007412E1"/>
    <w:rsid w:val="0074136D"/>
    <w:rsid w:val="007413E8"/>
    <w:rsid w:val="0074154F"/>
    <w:rsid w:val="00741619"/>
    <w:rsid w:val="00741704"/>
    <w:rsid w:val="007417E9"/>
    <w:rsid w:val="00741CDD"/>
    <w:rsid w:val="00741ED6"/>
    <w:rsid w:val="00741EDA"/>
    <w:rsid w:val="007420B9"/>
    <w:rsid w:val="007421BE"/>
    <w:rsid w:val="007422E0"/>
    <w:rsid w:val="00742507"/>
    <w:rsid w:val="0074281C"/>
    <w:rsid w:val="00742B1D"/>
    <w:rsid w:val="007430F8"/>
    <w:rsid w:val="00743247"/>
    <w:rsid w:val="00743298"/>
    <w:rsid w:val="0074329A"/>
    <w:rsid w:val="00743318"/>
    <w:rsid w:val="0074347F"/>
    <w:rsid w:val="007434A1"/>
    <w:rsid w:val="007435E7"/>
    <w:rsid w:val="0074379A"/>
    <w:rsid w:val="00743800"/>
    <w:rsid w:val="007438AC"/>
    <w:rsid w:val="007438FB"/>
    <w:rsid w:val="00743939"/>
    <w:rsid w:val="00743A42"/>
    <w:rsid w:val="00743ADF"/>
    <w:rsid w:val="00743B9B"/>
    <w:rsid w:val="00743CEC"/>
    <w:rsid w:val="00743DAF"/>
    <w:rsid w:val="00743E87"/>
    <w:rsid w:val="00744082"/>
    <w:rsid w:val="00744269"/>
    <w:rsid w:val="00744708"/>
    <w:rsid w:val="007447C3"/>
    <w:rsid w:val="00744836"/>
    <w:rsid w:val="007448F9"/>
    <w:rsid w:val="007448FF"/>
    <w:rsid w:val="0074494B"/>
    <w:rsid w:val="00744A3A"/>
    <w:rsid w:val="00744BA6"/>
    <w:rsid w:val="00744EA7"/>
    <w:rsid w:val="00744FE3"/>
    <w:rsid w:val="007450F8"/>
    <w:rsid w:val="00745109"/>
    <w:rsid w:val="007451AF"/>
    <w:rsid w:val="007454B5"/>
    <w:rsid w:val="0074576E"/>
    <w:rsid w:val="007458A6"/>
    <w:rsid w:val="00745964"/>
    <w:rsid w:val="00745A41"/>
    <w:rsid w:val="00745A5F"/>
    <w:rsid w:val="00745BCB"/>
    <w:rsid w:val="00745C13"/>
    <w:rsid w:val="00745C7F"/>
    <w:rsid w:val="00745CE7"/>
    <w:rsid w:val="00745D33"/>
    <w:rsid w:val="00745E1E"/>
    <w:rsid w:val="00745ECD"/>
    <w:rsid w:val="00745F28"/>
    <w:rsid w:val="00746285"/>
    <w:rsid w:val="007463E7"/>
    <w:rsid w:val="007464CA"/>
    <w:rsid w:val="007466B0"/>
    <w:rsid w:val="00746733"/>
    <w:rsid w:val="00746911"/>
    <w:rsid w:val="00746BD8"/>
    <w:rsid w:val="00746DE9"/>
    <w:rsid w:val="00746E34"/>
    <w:rsid w:val="00746E60"/>
    <w:rsid w:val="00746EC7"/>
    <w:rsid w:val="00747133"/>
    <w:rsid w:val="00747138"/>
    <w:rsid w:val="007473D8"/>
    <w:rsid w:val="0074755F"/>
    <w:rsid w:val="00747739"/>
    <w:rsid w:val="00747843"/>
    <w:rsid w:val="007478F5"/>
    <w:rsid w:val="00747B7B"/>
    <w:rsid w:val="00747B96"/>
    <w:rsid w:val="00747C19"/>
    <w:rsid w:val="00747E2A"/>
    <w:rsid w:val="00747F2A"/>
    <w:rsid w:val="00747F4D"/>
    <w:rsid w:val="00747FEB"/>
    <w:rsid w:val="007500CA"/>
    <w:rsid w:val="00750266"/>
    <w:rsid w:val="00750287"/>
    <w:rsid w:val="0075031E"/>
    <w:rsid w:val="00750466"/>
    <w:rsid w:val="007505A6"/>
    <w:rsid w:val="007506D7"/>
    <w:rsid w:val="0075084D"/>
    <w:rsid w:val="007508A8"/>
    <w:rsid w:val="007508CE"/>
    <w:rsid w:val="00750AD8"/>
    <w:rsid w:val="00750BFF"/>
    <w:rsid w:val="00751074"/>
    <w:rsid w:val="00751191"/>
    <w:rsid w:val="007513A1"/>
    <w:rsid w:val="00751488"/>
    <w:rsid w:val="00751566"/>
    <w:rsid w:val="00751C7A"/>
    <w:rsid w:val="007522D3"/>
    <w:rsid w:val="00752335"/>
    <w:rsid w:val="007523F2"/>
    <w:rsid w:val="00752450"/>
    <w:rsid w:val="0075257C"/>
    <w:rsid w:val="0075269F"/>
    <w:rsid w:val="00752787"/>
    <w:rsid w:val="00752A40"/>
    <w:rsid w:val="00752D00"/>
    <w:rsid w:val="00752E56"/>
    <w:rsid w:val="00753042"/>
    <w:rsid w:val="0075310B"/>
    <w:rsid w:val="0075313D"/>
    <w:rsid w:val="007533F2"/>
    <w:rsid w:val="00753507"/>
    <w:rsid w:val="0075352F"/>
    <w:rsid w:val="00753742"/>
    <w:rsid w:val="00753A3A"/>
    <w:rsid w:val="00753C9C"/>
    <w:rsid w:val="00753FB8"/>
    <w:rsid w:val="00754117"/>
    <w:rsid w:val="0075434E"/>
    <w:rsid w:val="007544D7"/>
    <w:rsid w:val="00754754"/>
    <w:rsid w:val="0075475A"/>
    <w:rsid w:val="00754761"/>
    <w:rsid w:val="007547FA"/>
    <w:rsid w:val="00754ABD"/>
    <w:rsid w:val="00754C6E"/>
    <w:rsid w:val="00754DF6"/>
    <w:rsid w:val="007550C7"/>
    <w:rsid w:val="007552C9"/>
    <w:rsid w:val="0075532F"/>
    <w:rsid w:val="007553D1"/>
    <w:rsid w:val="00755501"/>
    <w:rsid w:val="007555BF"/>
    <w:rsid w:val="0075570E"/>
    <w:rsid w:val="007558C3"/>
    <w:rsid w:val="00755995"/>
    <w:rsid w:val="00755A6D"/>
    <w:rsid w:val="00755ACD"/>
    <w:rsid w:val="00755BE8"/>
    <w:rsid w:val="00755C94"/>
    <w:rsid w:val="00755D0C"/>
    <w:rsid w:val="00755DE6"/>
    <w:rsid w:val="00755E95"/>
    <w:rsid w:val="00755F43"/>
    <w:rsid w:val="00756161"/>
    <w:rsid w:val="0075617D"/>
    <w:rsid w:val="007564EF"/>
    <w:rsid w:val="00756618"/>
    <w:rsid w:val="00756763"/>
    <w:rsid w:val="00756808"/>
    <w:rsid w:val="00756DD1"/>
    <w:rsid w:val="00756F72"/>
    <w:rsid w:val="0075704C"/>
    <w:rsid w:val="0075753B"/>
    <w:rsid w:val="007575C7"/>
    <w:rsid w:val="00757649"/>
    <w:rsid w:val="00757761"/>
    <w:rsid w:val="00757888"/>
    <w:rsid w:val="007578DE"/>
    <w:rsid w:val="007578DF"/>
    <w:rsid w:val="007578FE"/>
    <w:rsid w:val="00757AA0"/>
    <w:rsid w:val="00757B3A"/>
    <w:rsid w:val="007602F4"/>
    <w:rsid w:val="0076031C"/>
    <w:rsid w:val="007604B5"/>
    <w:rsid w:val="00760713"/>
    <w:rsid w:val="00760833"/>
    <w:rsid w:val="007608CC"/>
    <w:rsid w:val="007609A0"/>
    <w:rsid w:val="00760D05"/>
    <w:rsid w:val="00760DB9"/>
    <w:rsid w:val="00760DBD"/>
    <w:rsid w:val="00760E4B"/>
    <w:rsid w:val="00760F18"/>
    <w:rsid w:val="00760F81"/>
    <w:rsid w:val="00760FE5"/>
    <w:rsid w:val="00761253"/>
    <w:rsid w:val="0076129C"/>
    <w:rsid w:val="007612BF"/>
    <w:rsid w:val="00761394"/>
    <w:rsid w:val="00761546"/>
    <w:rsid w:val="00761630"/>
    <w:rsid w:val="0076199D"/>
    <w:rsid w:val="00761AE6"/>
    <w:rsid w:val="00761B82"/>
    <w:rsid w:val="00761BD6"/>
    <w:rsid w:val="00761C8E"/>
    <w:rsid w:val="00761CF4"/>
    <w:rsid w:val="00761DA8"/>
    <w:rsid w:val="00761E7C"/>
    <w:rsid w:val="00761EBA"/>
    <w:rsid w:val="00761ED4"/>
    <w:rsid w:val="00761F6C"/>
    <w:rsid w:val="00761FE3"/>
    <w:rsid w:val="00762126"/>
    <w:rsid w:val="007625E5"/>
    <w:rsid w:val="00762A1D"/>
    <w:rsid w:val="00762AB0"/>
    <w:rsid w:val="00762BB3"/>
    <w:rsid w:val="00762BD2"/>
    <w:rsid w:val="00762D90"/>
    <w:rsid w:val="00762DAF"/>
    <w:rsid w:val="00762ECE"/>
    <w:rsid w:val="00762F07"/>
    <w:rsid w:val="00762F1D"/>
    <w:rsid w:val="00762F73"/>
    <w:rsid w:val="007630DE"/>
    <w:rsid w:val="00763111"/>
    <w:rsid w:val="00763136"/>
    <w:rsid w:val="0076324E"/>
    <w:rsid w:val="0076325C"/>
    <w:rsid w:val="007632CF"/>
    <w:rsid w:val="0076351A"/>
    <w:rsid w:val="007635AA"/>
    <w:rsid w:val="007636F5"/>
    <w:rsid w:val="007636F7"/>
    <w:rsid w:val="007637D4"/>
    <w:rsid w:val="0076393C"/>
    <w:rsid w:val="00763F1D"/>
    <w:rsid w:val="00764003"/>
    <w:rsid w:val="00764078"/>
    <w:rsid w:val="007640D5"/>
    <w:rsid w:val="00764399"/>
    <w:rsid w:val="007647DB"/>
    <w:rsid w:val="00764815"/>
    <w:rsid w:val="00764B2E"/>
    <w:rsid w:val="00764DD2"/>
    <w:rsid w:val="00764F24"/>
    <w:rsid w:val="00764F61"/>
    <w:rsid w:val="0076511C"/>
    <w:rsid w:val="007652EC"/>
    <w:rsid w:val="00765403"/>
    <w:rsid w:val="007654A4"/>
    <w:rsid w:val="0076567D"/>
    <w:rsid w:val="00765878"/>
    <w:rsid w:val="00765904"/>
    <w:rsid w:val="0076594B"/>
    <w:rsid w:val="00765BA0"/>
    <w:rsid w:val="00765F48"/>
    <w:rsid w:val="00766054"/>
    <w:rsid w:val="007661B7"/>
    <w:rsid w:val="00766473"/>
    <w:rsid w:val="007664CA"/>
    <w:rsid w:val="007666A0"/>
    <w:rsid w:val="007667A3"/>
    <w:rsid w:val="007667C5"/>
    <w:rsid w:val="00766DFB"/>
    <w:rsid w:val="00766EB4"/>
    <w:rsid w:val="00766EB8"/>
    <w:rsid w:val="00766ED4"/>
    <w:rsid w:val="00766F57"/>
    <w:rsid w:val="00767198"/>
    <w:rsid w:val="007674F2"/>
    <w:rsid w:val="00767727"/>
    <w:rsid w:val="007677C8"/>
    <w:rsid w:val="0076780D"/>
    <w:rsid w:val="00767858"/>
    <w:rsid w:val="00767BBA"/>
    <w:rsid w:val="00767CB3"/>
    <w:rsid w:val="00767DAB"/>
    <w:rsid w:val="00767DFD"/>
    <w:rsid w:val="00767EE5"/>
    <w:rsid w:val="00770043"/>
    <w:rsid w:val="00770477"/>
    <w:rsid w:val="007704A4"/>
    <w:rsid w:val="00770836"/>
    <w:rsid w:val="007708BC"/>
    <w:rsid w:val="00770943"/>
    <w:rsid w:val="00770D02"/>
    <w:rsid w:val="00770FDF"/>
    <w:rsid w:val="00771078"/>
    <w:rsid w:val="007710A7"/>
    <w:rsid w:val="00771383"/>
    <w:rsid w:val="007717C3"/>
    <w:rsid w:val="00771906"/>
    <w:rsid w:val="00771932"/>
    <w:rsid w:val="00771A21"/>
    <w:rsid w:val="00771A26"/>
    <w:rsid w:val="00771AAA"/>
    <w:rsid w:val="00771BC3"/>
    <w:rsid w:val="00771CB0"/>
    <w:rsid w:val="00771EBA"/>
    <w:rsid w:val="00771F4C"/>
    <w:rsid w:val="00771F7E"/>
    <w:rsid w:val="007720B9"/>
    <w:rsid w:val="00772206"/>
    <w:rsid w:val="00772305"/>
    <w:rsid w:val="007723F3"/>
    <w:rsid w:val="007725C7"/>
    <w:rsid w:val="00772667"/>
    <w:rsid w:val="00772B7E"/>
    <w:rsid w:val="00772B95"/>
    <w:rsid w:val="00772BEA"/>
    <w:rsid w:val="00772CC1"/>
    <w:rsid w:val="00772E10"/>
    <w:rsid w:val="00772E62"/>
    <w:rsid w:val="00773054"/>
    <w:rsid w:val="0077306C"/>
    <w:rsid w:val="0077320B"/>
    <w:rsid w:val="00773582"/>
    <w:rsid w:val="0077365D"/>
    <w:rsid w:val="0077371D"/>
    <w:rsid w:val="007738AC"/>
    <w:rsid w:val="00773916"/>
    <w:rsid w:val="00773941"/>
    <w:rsid w:val="007739F3"/>
    <w:rsid w:val="00773A51"/>
    <w:rsid w:val="00773A77"/>
    <w:rsid w:val="00773B5D"/>
    <w:rsid w:val="00773BA2"/>
    <w:rsid w:val="00773BBD"/>
    <w:rsid w:val="00773C95"/>
    <w:rsid w:val="00773D3A"/>
    <w:rsid w:val="00773D4D"/>
    <w:rsid w:val="00773E04"/>
    <w:rsid w:val="00774145"/>
    <w:rsid w:val="00774175"/>
    <w:rsid w:val="00774180"/>
    <w:rsid w:val="0077427F"/>
    <w:rsid w:val="0077443A"/>
    <w:rsid w:val="00774596"/>
    <w:rsid w:val="00774684"/>
    <w:rsid w:val="00774743"/>
    <w:rsid w:val="007747A7"/>
    <w:rsid w:val="007747B4"/>
    <w:rsid w:val="00774898"/>
    <w:rsid w:val="0077497D"/>
    <w:rsid w:val="00774C95"/>
    <w:rsid w:val="00774F3C"/>
    <w:rsid w:val="007751EA"/>
    <w:rsid w:val="007752CB"/>
    <w:rsid w:val="007752CE"/>
    <w:rsid w:val="0077531A"/>
    <w:rsid w:val="00775380"/>
    <w:rsid w:val="0077558E"/>
    <w:rsid w:val="00775607"/>
    <w:rsid w:val="007757E3"/>
    <w:rsid w:val="0077580E"/>
    <w:rsid w:val="007759E1"/>
    <w:rsid w:val="00775A53"/>
    <w:rsid w:val="00775D19"/>
    <w:rsid w:val="00775D5F"/>
    <w:rsid w:val="00775E67"/>
    <w:rsid w:val="00775E7B"/>
    <w:rsid w:val="00775EDD"/>
    <w:rsid w:val="00775F25"/>
    <w:rsid w:val="00775FB5"/>
    <w:rsid w:val="0077608C"/>
    <w:rsid w:val="0077609D"/>
    <w:rsid w:val="007760F4"/>
    <w:rsid w:val="00776193"/>
    <w:rsid w:val="007761DB"/>
    <w:rsid w:val="00776474"/>
    <w:rsid w:val="00776499"/>
    <w:rsid w:val="00776646"/>
    <w:rsid w:val="007766A4"/>
    <w:rsid w:val="0077676D"/>
    <w:rsid w:val="007767E6"/>
    <w:rsid w:val="00776883"/>
    <w:rsid w:val="00776B49"/>
    <w:rsid w:val="00776CDA"/>
    <w:rsid w:val="00776E65"/>
    <w:rsid w:val="00776EEE"/>
    <w:rsid w:val="0077711F"/>
    <w:rsid w:val="00777153"/>
    <w:rsid w:val="007771D7"/>
    <w:rsid w:val="00777367"/>
    <w:rsid w:val="00777375"/>
    <w:rsid w:val="007773CB"/>
    <w:rsid w:val="00777428"/>
    <w:rsid w:val="007774E3"/>
    <w:rsid w:val="00777586"/>
    <w:rsid w:val="00777756"/>
    <w:rsid w:val="00777A76"/>
    <w:rsid w:val="00777AAA"/>
    <w:rsid w:val="00777AD7"/>
    <w:rsid w:val="00777B65"/>
    <w:rsid w:val="00777BEF"/>
    <w:rsid w:val="00777F60"/>
    <w:rsid w:val="0078055A"/>
    <w:rsid w:val="007805FB"/>
    <w:rsid w:val="007807CA"/>
    <w:rsid w:val="00780B1E"/>
    <w:rsid w:val="00780B42"/>
    <w:rsid w:val="00780C18"/>
    <w:rsid w:val="00780D9D"/>
    <w:rsid w:val="0078113B"/>
    <w:rsid w:val="007811B7"/>
    <w:rsid w:val="00781234"/>
    <w:rsid w:val="00781286"/>
    <w:rsid w:val="0078133D"/>
    <w:rsid w:val="00781408"/>
    <w:rsid w:val="0078178A"/>
    <w:rsid w:val="0078182D"/>
    <w:rsid w:val="0078187B"/>
    <w:rsid w:val="0078187D"/>
    <w:rsid w:val="00781E39"/>
    <w:rsid w:val="00781FAA"/>
    <w:rsid w:val="00782094"/>
    <w:rsid w:val="00782124"/>
    <w:rsid w:val="0078241B"/>
    <w:rsid w:val="00782477"/>
    <w:rsid w:val="00782485"/>
    <w:rsid w:val="0078262B"/>
    <w:rsid w:val="007828CB"/>
    <w:rsid w:val="007829C6"/>
    <w:rsid w:val="00782A0C"/>
    <w:rsid w:val="00782A4C"/>
    <w:rsid w:val="00782BD6"/>
    <w:rsid w:val="00782C2E"/>
    <w:rsid w:val="00782EA0"/>
    <w:rsid w:val="00782F9C"/>
    <w:rsid w:val="007830E4"/>
    <w:rsid w:val="00783376"/>
    <w:rsid w:val="007833B1"/>
    <w:rsid w:val="0078347B"/>
    <w:rsid w:val="00783522"/>
    <w:rsid w:val="0078373C"/>
    <w:rsid w:val="00783962"/>
    <w:rsid w:val="00783BC5"/>
    <w:rsid w:val="00783D39"/>
    <w:rsid w:val="00783ED7"/>
    <w:rsid w:val="00783EE2"/>
    <w:rsid w:val="007840C8"/>
    <w:rsid w:val="00784214"/>
    <w:rsid w:val="0078421B"/>
    <w:rsid w:val="007845DC"/>
    <w:rsid w:val="00784709"/>
    <w:rsid w:val="007847AF"/>
    <w:rsid w:val="00784999"/>
    <w:rsid w:val="00784A93"/>
    <w:rsid w:val="00784A9B"/>
    <w:rsid w:val="00784CD9"/>
    <w:rsid w:val="00784D52"/>
    <w:rsid w:val="00784E0E"/>
    <w:rsid w:val="00784EDE"/>
    <w:rsid w:val="00785046"/>
    <w:rsid w:val="0078514D"/>
    <w:rsid w:val="00785168"/>
    <w:rsid w:val="007851D0"/>
    <w:rsid w:val="0078533B"/>
    <w:rsid w:val="00785406"/>
    <w:rsid w:val="007857DC"/>
    <w:rsid w:val="007857FF"/>
    <w:rsid w:val="00785CBA"/>
    <w:rsid w:val="00785ECE"/>
    <w:rsid w:val="0078604D"/>
    <w:rsid w:val="00786051"/>
    <w:rsid w:val="007862CC"/>
    <w:rsid w:val="0078644E"/>
    <w:rsid w:val="00786597"/>
    <w:rsid w:val="007865E9"/>
    <w:rsid w:val="00786638"/>
    <w:rsid w:val="00786684"/>
    <w:rsid w:val="00786892"/>
    <w:rsid w:val="00786A39"/>
    <w:rsid w:val="00786AB1"/>
    <w:rsid w:val="00786AE6"/>
    <w:rsid w:val="00786C42"/>
    <w:rsid w:val="00786D0E"/>
    <w:rsid w:val="00786D5D"/>
    <w:rsid w:val="00786F9B"/>
    <w:rsid w:val="00786F9F"/>
    <w:rsid w:val="0078706D"/>
    <w:rsid w:val="007873ED"/>
    <w:rsid w:val="00787449"/>
    <w:rsid w:val="00787598"/>
    <w:rsid w:val="007876A9"/>
    <w:rsid w:val="007876D7"/>
    <w:rsid w:val="0078774C"/>
    <w:rsid w:val="0078786E"/>
    <w:rsid w:val="00787A4A"/>
    <w:rsid w:val="00787AFD"/>
    <w:rsid w:val="00787CE6"/>
    <w:rsid w:val="00787D77"/>
    <w:rsid w:val="00787D9E"/>
    <w:rsid w:val="00787E8F"/>
    <w:rsid w:val="00787F0C"/>
    <w:rsid w:val="00790075"/>
    <w:rsid w:val="007900AA"/>
    <w:rsid w:val="007900B6"/>
    <w:rsid w:val="007900EF"/>
    <w:rsid w:val="0079016A"/>
    <w:rsid w:val="00790273"/>
    <w:rsid w:val="0079039E"/>
    <w:rsid w:val="007903F5"/>
    <w:rsid w:val="0079077F"/>
    <w:rsid w:val="007908ED"/>
    <w:rsid w:val="00790ABC"/>
    <w:rsid w:val="00790B4D"/>
    <w:rsid w:val="00790C40"/>
    <w:rsid w:val="00790FF0"/>
    <w:rsid w:val="00791071"/>
    <w:rsid w:val="007910F4"/>
    <w:rsid w:val="007913D6"/>
    <w:rsid w:val="00791544"/>
    <w:rsid w:val="0079170F"/>
    <w:rsid w:val="00791728"/>
    <w:rsid w:val="007918EE"/>
    <w:rsid w:val="0079190E"/>
    <w:rsid w:val="00791910"/>
    <w:rsid w:val="00791918"/>
    <w:rsid w:val="00791983"/>
    <w:rsid w:val="00791C31"/>
    <w:rsid w:val="00791C73"/>
    <w:rsid w:val="00791DC2"/>
    <w:rsid w:val="00791FB4"/>
    <w:rsid w:val="0079218E"/>
    <w:rsid w:val="007921E0"/>
    <w:rsid w:val="007924ED"/>
    <w:rsid w:val="0079255D"/>
    <w:rsid w:val="007926BC"/>
    <w:rsid w:val="00792792"/>
    <w:rsid w:val="007927DF"/>
    <w:rsid w:val="0079291C"/>
    <w:rsid w:val="00792A2F"/>
    <w:rsid w:val="00792A5A"/>
    <w:rsid w:val="00792BAD"/>
    <w:rsid w:val="00793126"/>
    <w:rsid w:val="007931E9"/>
    <w:rsid w:val="007931F9"/>
    <w:rsid w:val="00793233"/>
    <w:rsid w:val="00793367"/>
    <w:rsid w:val="007935B6"/>
    <w:rsid w:val="0079362B"/>
    <w:rsid w:val="007936D9"/>
    <w:rsid w:val="00793858"/>
    <w:rsid w:val="00793885"/>
    <w:rsid w:val="00793A5F"/>
    <w:rsid w:val="00793B22"/>
    <w:rsid w:val="00793C34"/>
    <w:rsid w:val="00794164"/>
    <w:rsid w:val="007941AE"/>
    <w:rsid w:val="00794261"/>
    <w:rsid w:val="007942BB"/>
    <w:rsid w:val="007943A8"/>
    <w:rsid w:val="00794433"/>
    <w:rsid w:val="007946B9"/>
    <w:rsid w:val="007947D6"/>
    <w:rsid w:val="00794876"/>
    <w:rsid w:val="007948F9"/>
    <w:rsid w:val="00794B00"/>
    <w:rsid w:val="00794CBF"/>
    <w:rsid w:val="00795466"/>
    <w:rsid w:val="00795590"/>
    <w:rsid w:val="00795783"/>
    <w:rsid w:val="00795B03"/>
    <w:rsid w:val="00795C61"/>
    <w:rsid w:val="00795D69"/>
    <w:rsid w:val="00795DC4"/>
    <w:rsid w:val="00796038"/>
    <w:rsid w:val="007960DC"/>
    <w:rsid w:val="00796157"/>
    <w:rsid w:val="00796781"/>
    <w:rsid w:val="00796969"/>
    <w:rsid w:val="00796E3F"/>
    <w:rsid w:val="00796EE2"/>
    <w:rsid w:val="00796FEE"/>
    <w:rsid w:val="00797216"/>
    <w:rsid w:val="0079728A"/>
    <w:rsid w:val="007972AC"/>
    <w:rsid w:val="00797302"/>
    <w:rsid w:val="0079732D"/>
    <w:rsid w:val="00797409"/>
    <w:rsid w:val="0079758F"/>
    <w:rsid w:val="00797670"/>
    <w:rsid w:val="007978D0"/>
    <w:rsid w:val="007979B6"/>
    <w:rsid w:val="00797AA1"/>
    <w:rsid w:val="00797AB2"/>
    <w:rsid w:val="00797C47"/>
    <w:rsid w:val="00797CB9"/>
    <w:rsid w:val="00797D96"/>
    <w:rsid w:val="00797FCC"/>
    <w:rsid w:val="007A0065"/>
    <w:rsid w:val="007A01A2"/>
    <w:rsid w:val="007A04C4"/>
    <w:rsid w:val="007A04CB"/>
    <w:rsid w:val="007A050A"/>
    <w:rsid w:val="007A0592"/>
    <w:rsid w:val="007A06EB"/>
    <w:rsid w:val="007A071E"/>
    <w:rsid w:val="007A07CF"/>
    <w:rsid w:val="007A0A61"/>
    <w:rsid w:val="007A0C5A"/>
    <w:rsid w:val="007A0E50"/>
    <w:rsid w:val="007A0EE8"/>
    <w:rsid w:val="007A0FC4"/>
    <w:rsid w:val="007A14E4"/>
    <w:rsid w:val="007A150F"/>
    <w:rsid w:val="007A16BA"/>
    <w:rsid w:val="007A1769"/>
    <w:rsid w:val="007A18EB"/>
    <w:rsid w:val="007A1BB6"/>
    <w:rsid w:val="007A1BF9"/>
    <w:rsid w:val="007A1CA1"/>
    <w:rsid w:val="007A1DCB"/>
    <w:rsid w:val="007A1FC9"/>
    <w:rsid w:val="007A1FE5"/>
    <w:rsid w:val="007A21E4"/>
    <w:rsid w:val="007A24D2"/>
    <w:rsid w:val="007A26B3"/>
    <w:rsid w:val="007A2788"/>
    <w:rsid w:val="007A281B"/>
    <w:rsid w:val="007A2902"/>
    <w:rsid w:val="007A2A6D"/>
    <w:rsid w:val="007A2AE1"/>
    <w:rsid w:val="007A2E2A"/>
    <w:rsid w:val="007A2ECF"/>
    <w:rsid w:val="007A2FAB"/>
    <w:rsid w:val="007A2FDB"/>
    <w:rsid w:val="007A30FE"/>
    <w:rsid w:val="007A317B"/>
    <w:rsid w:val="007A3241"/>
    <w:rsid w:val="007A3339"/>
    <w:rsid w:val="007A34AD"/>
    <w:rsid w:val="007A3562"/>
    <w:rsid w:val="007A364A"/>
    <w:rsid w:val="007A37CD"/>
    <w:rsid w:val="007A3884"/>
    <w:rsid w:val="007A3965"/>
    <w:rsid w:val="007A3A90"/>
    <w:rsid w:val="007A3B1F"/>
    <w:rsid w:val="007A3B4B"/>
    <w:rsid w:val="007A3E5F"/>
    <w:rsid w:val="007A3F77"/>
    <w:rsid w:val="007A3F85"/>
    <w:rsid w:val="007A4032"/>
    <w:rsid w:val="007A4040"/>
    <w:rsid w:val="007A40D0"/>
    <w:rsid w:val="007A4160"/>
    <w:rsid w:val="007A41DB"/>
    <w:rsid w:val="007A432E"/>
    <w:rsid w:val="007A4534"/>
    <w:rsid w:val="007A45AC"/>
    <w:rsid w:val="007A48C4"/>
    <w:rsid w:val="007A4BD8"/>
    <w:rsid w:val="007A4CBE"/>
    <w:rsid w:val="007A5039"/>
    <w:rsid w:val="007A504E"/>
    <w:rsid w:val="007A5143"/>
    <w:rsid w:val="007A5201"/>
    <w:rsid w:val="007A5291"/>
    <w:rsid w:val="007A53A6"/>
    <w:rsid w:val="007A53D4"/>
    <w:rsid w:val="007A5622"/>
    <w:rsid w:val="007A56B7"/>
    <w:rsid w:val="007A5795"/>
    <w:rsid w:val="007A5813"/>
    <w:rsid w:val="007A58ED"/>
    <w:rsid w:val="007A59A4"/>
    <w:rsid w:val="007A5B01"/>
    <w:rsid w:val="007A5CDC"/>
    <w:rsid w:val="007A5F31"/>
    <w:rsid w:val="007A6157"/>
    <w:rsid w:val="007A620B"/>
    <w:rsid w:val="007A623C"/>
    <w:rsid w:val="007A6499"/>
    <w:rsid w:val="007A6682"/>
    <w:rsid w:val="007A6706"/>
    <w:rsid w:val="007A6798"/>
    <w:rsid w:val="007A67E9"/>
    <w:rsid w:val="007A67FD"/>
    <w:rsid w:val="007A6943"/>
    <w:rsid w:val="007A6B27"/>
    <w:rsid w:val="007A6B83"/>
    <w:rsid w:val="007A6CF3"/>
    <w:rsid w:val="007A6E09"/>
    <w:rsid w:val="007A6FB6"/>
    <w:rsid w:val="007A70BD"/>
    <w:rsid w:val="007A717C"/>
    <w:rsid w:val="007A72AA"/>
    <w:rsid w:val="007A75C6"/>
    <w:rsid w:val="007A7611"/>
    <w:rsid w:val="007A7680"/>
    <w:rsid w:val="007A7B79"/>
    <w:rsid w:val="007A7BD4"/>
    <w:rsid w:val="007A7C1F"/>
    <w:rsid w:val="007A7F88"/>
    <w:rsid w:val="007A7FD3"/>
    <w:rsid w:val="007B0222"/>
    <w:rsid w:val="007B028F"/>
    <w:rsid w:val="007B03A5"/>
    <w:rsid w:val="007B071C"/>
    <w:rsid w:val="007B0789"/>
    <w:rsid w:val="007B0841"/>
    <w:rsid w:val="007B085B"/>
    <w:rsid w:val="007B0880"/>
    <w:rsid w:val="007B089D"/>
    <w:rsid w:val="007B0A8A"/>
    <w:rsid w:val="007B0A97"/>
    <w:rsid w:val="007B0B32"/>
    <w:rsid w:val="007B0BD2"/>
    <w:rsid w:val="007B0DA1"/>
    <w:rsid w:val="007B0DAA"/>
    <w:rsid w:val="007B0F11"/>
    <w:rsid w:val="007B1718"/>
    <w:rsid w:val="007B1731"/>
    <w:rsid w:val="007B1BB6"/>
    <w:rsid w:val="007B1D9A"/>
    <w:rsid w:val="007B1DEE"/>
    <w:rsid w:val="007B20CE"/>
    <w:rsid w:val="007B2211"/>
    <w:rsid w:val="007B25E8"/>
    <w:rsid w:val="007B268C"/>
    <w:rsid w:val="007B2699"/>
    <w:rsid w:val="007B284B"/>
    <w:rsid w:val="007B2A72"/>
    <w:rsid w:val="007B2CD6"/>
    <w:rsid w:val="007B2EF7"/>
    <w:rsid w:val="007B2F6F"/>
    <w:rsid w:val="007B2FD6"/>
    <w:rsid w:val="007B2FFB"/>
    <w:rsid w:val="007B3427"/>
    <w:rsid w:val="007B342C"/>
    <w:rsid w:val="007B352F"/>
    <w:rsid w:val="007B378C"/>
    <w:rsid w:val="007B3797"/>
    <w:rsid w:val="007B394E"/>
    <w:rsid w:val="007B3A63"/>
    <w:rsid w:val="007B3BBF"/>
    <w:rsid w:val="007B4002"/>
    <w:rsid w:val="007B4036"/>
    <w:rsid w:val="007B40FB"/>
    <w:rsid w:val="007B4182"/>
    <w:rsid w:val="007B4185"/>
    <w:rsid w:val="007B446B"/>
    <w:rsid w:val="007B4665"/>
    <w:rsid w:val="007B4856"/>
    <w:rsid w:val="007B4B68"/>
    <w:rsid w:val="007B4D3D"/>
    <w:rsid w:val="007B4D49"/>
    <w:rsid w:val="007B4E17"/>
    <w:rsid w:val="007B4E8F"/>
    <w:rsid w:val="007B4ECE"/>
    <w:rsid w:val="007B50BD"/>
    <w:rsid w:val="007B55D2"/>
    <w:rsid w:val="007B5750"/>
    <w:rsid w:val="007B59DB"/>
    <w:rsid w:val="007B5A50"/>
    <w:rsid w:val="007B5ED1"/>
    <w:rsid w:val="007B6075"/>
    <w:rsid w:val="007B60AB"/>
    <w:rsid w:val="007B6548"/>
    <w:rsid w:val="007B67C4"/>
    <w:rsid w:val="007B69AE"/>
    <w:rsid w:val="007B6D35"/>
    <w:rsid w:val="007B6DB2"/>
    <w:rsid w:val="007B7037"/>
    <w:rsid w:val="007B7041"/>
    <w:rsid w:val="007B70A1"/>
    <w:rsid w:val="007B70FE"/>
    <w:rsid w:val="007B7204"/>
    <w:rsid w:val="007B7265"/>
    <w:rsid w:val="007B73D4"/>
    <w:rsid w:val="007B7613"/>
    <w:rsid w:val="007B781E"/>
    <w:rsid w:val="007B7896"/>
    <w:rsid w:val="007B79CC"/>
    <w:rsid w:val="007B7A73"/>
    <w:rsid w:val="007B7C00"/>
    <w:rsid w:val="007B7CB0"/>
    <w:rsid w:val="007B7F08"/>
    <w:rsid w:val="007C0168"/>
    <w:rsid w:val="007C0196"/>
    <w:rsid w:val="007C0355"/>
    <w:rsid w:val="007C05EA"/>
    <w:rsid w:val="007C0796"/>
    <w:rsid w:val="007C07B7"/>
    <w:rsid w:val="007C0C1D"/>
    <w:rsid w:val="007C0E0F"/>
    <w:rsid w:val="007C1058"/>
    <w:rsid w:val="007C1145"/>
    <w:rsid w:val="007C11DD"/>
    <w:rsid w:val="007C133F"/>
    <w:rsid w:val="007C14D6"/>
    <w:rsid w:val="007C14ED"/>
    <w:rsid w:val="007C178F"/>
    <w:rsid w:val="007C17BD"/>
    <w:rsid w:val="007C1845"/>
    <w:rsid w:val="007C193E"/>
    <w:rsid w:val="007C1C12"/>
    <w:rsid w:val="007C1F1A"/>
    <w:rsid w:val="007C1F37"/>
    <w:rsid w:val="007C1F7A"/>
    <w:rsid w:val="007C1F9F"/>
    <w:rsid w:val="007C2092"/>
    <w:rsid w:val="007C215B"/>
    <w:rsid w:val="007C2195"/>
    <w:rsid w:val="007C221E"/>
    <w:rsid w:val="007C2221"/>
    <w:rsid w:val="007C2270"/>
    <w:rsid w:val="007C22C5"/>
    <w:rsid w:val="007C2464"/>
    <w:rsid w:val="007C24DF"/>
    <w:rsid w:val="007C2629"/>
    <w:rsid w:val="007C2CCF"/>
    <w:rsid w:val="007C2CE8"/>
    <w:rsid w:val="007C2E0D"/>
    <w:rsid w:val="007C2F00"/>
    <w:rsid w:val="007C304F"/>
    <w:rsid w:val="007C324F"/>
    <w:rsid w:val="007C3253"/>
    <w:rsid w:val="007C3489"/>
    <w:rsid w:val="007C354E"/>
    <w:rsid w:val="007C359B"/>
    <w:rsid w:val="007C35D3"/>
    <w:rsid w:val="007C35D8"/>
    <w:rsid w:val="007C3601"/>
    <w:rsid w:val="007C37A1"/>
    <w:rsid w:val="007C3A20"/>
    <w:rsid w:val="007C3BE4"/>
    <w:rsid w:val="007C3CC8"/>
    <w:rsid w:val="007C3F26"/>
    <w:rsid w:val="007C4017"/>
    <w:rsid w:val="007C4065"/>
    <w:rsid w:val="007C414C"/>
    <w:rsid w:val="007C4191"/>
    <w:rsid w:val="007C432C"/>
    <w:rsid w:val="007C43E2"/>
    <w:rsid w:val="007C4536"/>
    <w:rsid w:val="007C45CD"/>
    <w:rsid w:val="007C45D4"/>
    <w:rsid w:val="007C46ED"/>
    <w:rsid w:val="007C489E"/>
    <w:rsid w:val="007C4927"/>
    <w:rsid w:val="007C4940"/>
    <w:rsid w:val="007C49E2"/>
    <w:rsid w:val="007C4A06"/>
    <w:rsid w:val="007C4CFB"/>
    <w:rsid w:val="007C4E9D"/>
    <w:rsid w:val="007C509A"/>
    <w:rsid w:val="007C522A"/>
    <w:rsid w:val="007C524A"/>
    <w:rsid w:val="007C5297"/>
    <w:rsid w:val="007C53F0"/>
    <w:rsid w:val="007C540A"/>
    <w:rsid w:val="007C541B"/>
    <w:rsid w:val="007C54F1"/>
    <w:rsid w:val="007C55C3"/>
    <w:rsid w:val="007C5614"/>
    <w:rsid w:val="007C5742"/>
    <w:rsid w:val="007C5792"/>
    <w:rsid w:val="007C57C1"/>
    <w:rsid w:val="007C5905"/>
    <w:rsid w:val="007C597A"/>
    <w:rsid w:val="007C597B"/>
    <w:rsid w:val="007C5C9D"/>
    <w:rsid w:val="007C5FD0"/>
    <w:rsid w:val="007C608F"/>
    <w:rsid w:val="007C609B"/>
    <w:rsid w:val="007C6106"/>
    <w:rsid w:val="007C6218"/>
    <w:rsid w:val="007C63EE"/>
    <w:rsid w:val="007C64AF"/>
    <w:rsid w:val="007C652A"/>
    <w:rsid w:val="007C65F5"/>
    <w:rsid w:val="007C6739"/>
    <w:rsid w:val="007C679F"/>
    <w:rsid w:val="007C67AC"/>
    <w:rsid w:val="007C6A06"/>
    <w:rsid w:val="007C6EB1"/>
    <w:rsid w:val="007C6F66"/>
    <w:rsid w:val="007C70E2"/>
    <w:rsid w:val="007C7371"/>
    <w:rsid w:val="007C756B"/>
    <w:rsid w:val="007C7608"/>
    <w:rsid w:val="007C7639"/>
    <w:rsid w:val="007C7837"/>
    <w:rsid w:val="007C78C2"/>
    <w:rsid w:val="007C7A1F"/>
    <w:rsid w:val="007C7BD0"/>
    <w:rsid w:val="007C7CCD"/>
    <w:rsid w:val="007C7CDE"/>
    <w:rsid w:val="007C7FE0"/>
    <w:rsid w:val="007D0103"/>
    <w:rsid w:val="007D0220"/>
    <w:rsid w:val="007D04B9"/>
    <w:rsid w:val="007D0591"/>
    <w:rsid w:val="007D05FA"/>
    <w:rsid w:val="007D0844"/>
    <w:rsid w:val="007D0923"/>
    <w:rsid w:val="007D0A45"/>
    <w:rsid w:val="007D0D0E"/>
    <w:rsid w:val="007D0DCA"/>
    <w:rsid w:val="007D0EC9"/>
    <w:rsid w:val="007D0F5F"/>
    <w:rsid w:val="007D0FB8"/>
    <w:rsid w:val="007D1312"/>
    <w:rsid w:val="007D142B"/>
    <w:rsid w:val="007D1632"/>
    <w:rsid w:val="007D163E"/>
    <w:rsid w:val="007D169D"/>
    <w:rsid w:val="007D17BB"/>
    <w:rsid w:val="007D17DE"/>
    <w:rsid w:val="007D194F"/>
    <w:rsid w:val="007D1BAB"/>
    <w:rsid w:val="007D1C53"/>
    <w:rsid w:val="007D1CEE"/>
    <w:rsid w:val="007D1DE7"/>
    <w:rsid w:val="007D1EAF"/>
    <w:rsid w:val="007D1FE0"/>
    <w:rsid w:val="007D249A"/>
    <w:rsid w:val="007D2602"/>
    <w:rsid w:val="007D265A"/>
    <w:rsid w:val="007D2792"/>
    <w:rsid w:val="007D2A1C"/>
    <w:rsid w:val="007D2B00"/>
    <w:rsid w:val="007D2C60"/>
    <w:rsid w:val="007D2DF5"/>
    <w:rsid w:val="007D3024"/>
    <w:rsid w:val="007D30CA"/>
    <w:rsid w:val="007D325F"/>
    <w:rsid w:val="007D32F9"/>
    <w:rsid w:val="007D3443"/>
    <w:rsid w:val="007D3591"/>
    <w:rsid w:val="007D360A"/>
    <w:rsid w:val="007D3630"/>
    <w:rsid w:val="007D36FA"/>
    <w:rsid w:val="007D386F"/>
    <w:rsid w:val="007D39F3"/>
    <w:rsid w:val="007D3B7D"/>
    <w:rsid w:val="007D3B91"/>
    <w:rsid w:val="007D3BB7"/>
    <w:rsid w:val="007D3C0F"/>
    <w:rsid w:val="007D3EA6"/>
    <w:rsid w:val="007D3EE7"/>
    <w:rsid w:val="007D429F"/>
    <w:rsid w:val="007D439E"/>
    <w:rsid w:val="007D4543"/>
    <w:rsid w:val="007D4567"/>
    <w:rsid w:val="007D45A4"/>
    <w:rsid w:val="007D45DA"/>
    <w:rsid w:val="007D46DE"/>
    <w:rsid w:val="007D4831"/>
    <w:rsid w:val="007D487E"/>
    <w:rsid w:val="007D4A89"/>
    <w:rsid w:val="007D4B6C"/>
    <w:rsid w:val="007D4B98"/>
    <w:rsid w:val="007D4C1A"/>
    <w:rsid w:val="007D4C99"/>
    <w:rsid w:val="007D4DA4"/>
    <w:rsid w:val="007D4F1A"/>
    <w:rsid w:val="007D501D"/>
    <w:rsid w:val="007D5222"/>
    <w:rsid w:val="007D54DB"/>
    <w:rsid w:val="007D57A0"/>
    <w:rsid w:val="007D5D19"/>
    <w:rsid w:val="007D5F3E"/>
    <w:rsid w:val="007D5F72"/>
    <w:rsid w:val="007D5F93"/>
    <w:rsid w:val="007D60C3"/>
    <w:rsid w:val="007D610D"/>
    <w:rsid w:val="007D61E0"/>
    <w:rsid w:val="007D61FF"/>
    <w:rsid w:val="007D655B"/>
    <w:rsid w:val="007D66B6"/>
    <w:rsid w:val="007D6715"/>
    <w:rsid w:val="007D6AE3"/>
    <w:rsid w:val="007D6BD9"/>
    <w:rsid w:val="007D6D11"/>
    <w:rsid w:val="007D6F77"/>
    <w:rsid w:val="007D70FF"/>
    <w:rsid w:val="007D7169"/>
    <w:rsid w:val="007D716A"/>
    <w:rsid w:val="007D731D"/>
    <w:rsid w:val="007D7650"/>
    <w:rsid w:val="007D7668"/>
    <w:rsid w:val="007D77CD"/>
    <w:rsid w:val="007D7855"/>
    <w:rsid w:val="007D7D24"/>
    <w:rsid w:val="007D7FA1"/>
    <w:rsid w:val="007E0014"/>
    <w:rsid w:val="007E0156"/>
    <w:rsid w:val="007E03B9"/>
    <w:rsid w:val="007E0401"/>
    <w:rsid w:val="007E04BF"/>
    <w:rsid w:val="007E05F7"/>
    <w:rsid w:val="007E0824"/>
    <w:rsid w:val="007E08A0"/>
    <w:rsid w:val="007E094E"/>
    <w:rsid w:val="007E0A80"/>
    <w:rsid w:val="007E0BB0"/>
    <w:rsid w:val="007E13E0"/>
    <w:rsid w:val="007E15E9"/>
    <w:rsid w:val="007E16E6"/>
    <w:rsid w:val="007E19DF"/>
    <w:rsid w:val="007E1CCF"/>
    <w:rsid w:val="007E1DE0"/>
    <w:rsid w:val="007E1E39"/>
    <w:rsid w:val="007E1F7A"/>
    <w:rsid w:val="007E1F9C"/>
    <w:rsid w:val="007E222C"/>
    <w:rsid w:val="007E22D3"/>
    <w:rsid w:val="007E239C"/>
    <w:rsid w:val="007E25E4"/>
    <w:rsid w:val="007E262C"/>
    <w:rsid w:val="007E26C4"/>
    <w:rsid w:val="007E2708"/>
    <w:rsid w:val="007E271E"/>
    <w:rsid w:val="007E2A06"/>
    <w:rsid w:val="007E2A44"/>
    <w:rsid w:val="007E2B0F"/>
    <w:rsid w:val="007E2B54"/>
    <w:rsid w:val="007E2B99"/>
    <w:rsid w:val="007E2BAE"/>
    <w:rsid w:val="007E2C10"/>
    <w:rsid w:val="007E2C6D"/>
    <w:rsid w:val="007E2D6E"/>
    <w:rsid w:val="007E2F0F"/>
    <w:rsid w:val="007E2F89"/>
    <w:rsid w:val="007E3360"/>
    <w:rsid w:val="007E3537"/>
    <w:rsid w:val="007E36C3"/>
    <w:rsid w:val="007E3736"/>
    <w:rsid w:val="007E373C"/>
    <w:rsid w:val="007E3756"/>
    <w:rsid w:val="007E38B6"/>
    <w:rsid w:val="007E397D"/>
    <w:rsid w:val="007E3A52"/>
    <w:rsid w:val="007E3A56"/>
    <w:rsid w:val="007E3B86"/>
    <w:rsid w:val="007E3C0F"/>
    <w:rsid w:val="007E464B"/>
    <w:rsid w:val="007E4663"/>
    <w:rsid w:val="007E47B9"/>
    <w:rsid w:val="007E48A8"/>
    <w:rsid w:val="007E4912"/>
    <w:rsid w:val="007E4AB8"/>
    <w:rsid w:val="007E4C03"/>
    <w:rsid w:val="007E4C91"/>
    <w:rsid w:val="007E4FCA"/>
    <w:rsid w:val="007E5225"/>
    <w:rsid w:val="007E5601"/>
    <w:rsid w:val="007E5855"/>
    <w:rsid w:val="007E5CC9"/>
    <w:rsid w:val="007E5E05"/>
    <w:rsid w:val="007E61EA"/>
    <w:rsid w:val="007E6373"/>
    <w:rsid w:val="007E63C1"/>
    <w:rsid w:val="007E64F2"/>
    <w:rsid w:val="007E65CC"/>
    <w:rsid w:val="007E67ED"/>
    <w:rsid w:val="007E6939"/>
    <w:rsid w:val="007E6B9D"/>
    <w:rsid w:val="007E6C79"/>
    <w:rsid w:val="007E6EEA"/>
    <w:rsid w:val="007E7127"/>
    <w:rsid w:val="007E72E0"/>
    <w:rsid w:val="007E7332"/>
    <w:rsid w:val="007E77C7"/>
    <w:rsid w:val="007E789F"/>
    <w:rsid w:val="007E7A86"/>
    <w:rsid w:val="007E7D81"/>
    <w:rsid w:val="007E7DAD"/>
    <w:rsid w:val="007E7EA7"/>
    <w:rsid w:val="007E7FC6"/>
    <w:rsid w:val="007F0036"/>
    <w:rsid w:val="007F021F"/>
    <w:rsid w:val="007F05FC"/>
    <w:rsid w:val="007F06E5"/>
    <w:rsid w:val="007F0815"/>
    <w:rsid w:val="007F0A5E"/>
    <w:rsid w:val="007F0A98"/>
    <w:rsid w:val="007F0C45"/>
    <w:rsid w:val="007F0D28"/>
    <w:rsid w:val="007F0E68"/>
    <w:rsid w:val="007F0FD3"/>
    <w:rsid w:val="007F104B"/>
    <w:rsid w:val="007F115F"/>
    <w:rsid w:val="007F11E2"/>
    <w:rsid w:val="007F11ED"/>
    <w:rsid w:val="007F12BD"/>
    <w:rsid w:val="007F12BF"/>
    <w:rsid w:val="007F1375"/>
    <w:rsid w:val="007F1396"/>
    <w:rsid w:val="007F142C"/>
    <w:rsid w:val="007F16D9"/>
    <w:rsid w:val="007F1747"/>
    <w:rsid w:val="007F1AA7"/>
    <w:rsid w:val="007F1B6D"/>
    <w:rsid w:val="007F1D1E"/>
    <w:rsid w:val="007F1DBE"/>
    <w:rsid w:val="007F1E2A"/>
    <w:rsid w:val="007F1E4E"/>
    <w:rsid w:val="007F1ECF"/>
    <w:rsid w:val="007F1FA8"/>
    <w:rsid w:val="007F236C"/>
    <w:rsid w:val="007F2458"/>
    <w:rsid w:val="007F254B"/>
    <w:rsid w:val="007F2704"/>
    <w:rsid w:val="007F286B"/>
    <w:rsid w:val="007F291B"/>
    <w:rsid w:val="007F2C5A"/>
    <w:rsid w:val="007F2CB3"/>
    <w:rsid w:val="007F2CB4"/>
    <w:rsid w:val="007F2E0B"/>
    <w:rsid w:val="007F3187"/>
    <w:rsid w:val="007F324A"/>
    <w:rsid w:val="007F3317"/>
    <w:rsid w:val="007F3320"/>
    <w:rsid w:val="007F3350"/>
    <w:rsid w:val="007F345E"/>
    <w:rsid w:val="007F35F4"/>
    <w:rsid w:val="007F3639"/>
    <w:rsid w:val="007F36AD"/>
    <w:rsid w:val="007F38BC"/>
    <w:rsid w:val="007F3A50"/>
    <w:rsid w:val="007F3B33"/>
    <w:rsid w:val="007F3C8E"/>
    <w:rsid w:val="007F415B"/>
    <w:rsid w:val="007F4161"/>
    <w:rsid w:val="007F41D1"/>
    <w:rsid w:val="007F41F5"/>
    <w:rsid w:val="007F4242"/>
    <w:rsid w:val="007F4435"/>
    <w:rsid w:val="007F451A"/>
    <w:rsid w:val="007F4775"/>
    <w:rsid w:val="007F487C"/>
    <w:rsid w:val="007F4943"/>
    <w:rsid w:val="007F49E6"/>
    <w:rsid w:val="007F4A43"/>
    <w:rsid w:val="007F4B56"/>
    <w:rsid w:val="007F4E3F"/>
    <w:rsid w:val="007F4FF3"/>
    <w:rsid w:val="007F507A"/>
    <w:rsid w:val="007F5114"/>
    <w:rsid w:val="007F5195"/>
    <w:rsid w:val="007F5271"/>
    <w:rsid w:val="007F52ED"/>
    <w:rsid w:val="007F52FF"/>
    <w:rsid w:val="007F5504"/>
    <w:rsid w:val="007F55F7"/>
    <w:rsid w:val="007F568B"/>
    <w:rsid w:val="007F56E8"/>
    <w:rsid w:val="007F57BF"/>
    <w:rsid w:val="007F5877"/>
    <w:rsid w:val="007F58E2"/>
    <w:rsid w:val="007F5C24"/>
    <w:rsid w:val="007F5C2F"/>
    <w:rsid w:val="007F5C3D"/>
    <w:rsid w:val="007F5EAD"/>
    <w:rsid w:val="007F5F77"/>
    <w:rsid w:val="007F6140"/>
    <w:rsid w:val="007F639C"/>
    <w:rsid w:val="007F64FB"/>
    <w:rsid w:val="007F6533"/>
    <w:rsid w:val="007F6948"/>
    <w:rsid w:val="007F7049"/>
    <w:rsid w:val="007F7053"/>
    <w:rsid w:val="007F7359"/>
    <w:rsid w:val="007F77F1"/>
    <w:rsid w:val="007F798B"/>
    <w:rsid w:val="007F7A47"/>
    <w:rsid w:val="007F7ABF"/>
    <w:rsid w:val="007F7B00"/>
    <w:rsid w:val="007F7B8B"/>
    <w:rsid w:val="007F7BA3"/>
    <w:rsid w:val="007F7D68"/>
    <w:rsid w:val="007F7DCF"/>
    <w:rsid w:val="00800089"/>
    <w:rsid w:val="00800240"/>
    <w:rsid w:val="008004DE"/>
    <w:rsid w:val="008004E3"/>
    <w:rsid w:val="008005C7"/>
    <w:rsid w:val="008007C1"/>
    <w:rsid w:val="008008E7"/>
    <w:rsid w:val="00800921"/>
    <w:rsid w:val="0080095E"/>
    <w:rsid w:val="00800A82"/>
    <w:rsid w:val="00800E9A"/>
    <w:rsid w:val="00800F2B"/>
    <w:rsid w:val="00800F4E"/>
    <w:rsid w:val="008011EA"/>
    <w:rsid w:val="00801269"/>
    <w:rsid w:val="00801557"/>
    <w:rsid w:val="00801718"/>
    <w:rsid w:val="00801950"/>
    <w:rsid w:val="00801DC1"/>
    <w:rsid w:val="00801F9D"/>
    <w:rsid w:val="008020A4"/>
    <w:rsid w:val="008021CD"/>
    <w:rsid w:val="00802288"/>
    <w:rsid w:val="008022EF"/>
    <w:rsid w:val="00802392"/>
    <w:rsid w:val="008023E9"/>
    <w:rsid w:val="0080248F"/>
    <w:rsid w:val="0080254A"/>
    <w:rsid w:val="008027AF"/>
    <w:rsid w:val="008027CC"/>
    <w:rsid w:val="00802899"/>
    <w:rsid w:val="00802947"/>
    <w:rsid w:val="00802ADD"/>
    <w:rsid w:val="00802B54"/>
    <w:rsid w:val="00802CEE"/>
    <w:rsid w:val="00802D1B"/>
    <w:rsid w:val="00802DA5"/>
    <w:rsid w:val="00802DED"/>
    <w:rsid w:val="00802E9C"/>
    <w:rsid w:val="008031B9"/>
    <w:rsid w:val="00803274"/>
    <w:rsid w:val="0080348C"/>
    <w:rsid w:val="0080361E"/>
    <w:rsid w:val="00803640"/>
    <w:rsid w:val="00803800"/>
    <w:rsid w:val="0080382D"/>
    <w:rsid w:val="00803C9F"/>
    <w:rsid w:val="00803DA5"/>
    <w:rsid w:val="00803FD6"/>
    <w:rsid w:val="0080417D"/>
    <w:rsid w:val="008042DA"/>
    <w:rsid w:val="0080439E"/>
    <w:rsid w:val="008043D4"/>
    <w:rsid w:val="008044A4"/>
    <w:rsid w:val="008044B1"/>
    <w:rsid w:val="008045F4"/>
    <w:rsid w:val="008046C4"/>
    <w:rsid w:val="008047F4"/>
    <w:rsid w:val="00804868"/>
    <w:rsid w:val="00804968"/>
    <w:rsid w:val="00804A27"/>
    <w:rsid w:val="00804BA8"/>
    <w:rsid w:val="00804D69"/>
    <w:rsid w:val="008055EC"/>
    <w:rsid w:val="008056A9"/>
    <w:rsid w:val="00805837"/>
    <w:rsid w:val="008058C8"/>
    <w:rsid w:val="0080593C"/>
    <w:rsid w:val="008059F2"/>
    <w:rsid w:val="00805B11"/>
    <w:rsid w:val="00805BAC"/>
    <w:rsid w:val="00805CFD"/>
    <w:rsid w:val="00805D8D"/>
    <w:rsid w:val="00805D95"/>
    <w:rsid w:val="00805E67"/>
    <w:rsid w:val="00805F22"/>
    <w:rsid w:val="00806205"/>
    <w:rsid w:val="00806611"/>
    <w:rsid w:val="00806622"/>
    <w:rsid w:val="00806AD8"/>
    <w:rsid w:val="00806E43"/>
    <w:rsid w:val="00806EB5"/>
    <w:rsid w:val="00806EB7"/>
    <w:rsid w:val="00806EDE"/>
    <w:rsid w:val="00807033"/>
    <w:rsid w:val="00807381"/>
    <w:rsid w:val="00807970"/>
    <w:rsid w:val="00807984"/>
    <w:rsid w:val="008079BA"/>
    <w:rsid w:val="00807A29"/>
    <w:rsid w:val="00807BC0"/>
    <w:rsid w:val="00807D29"/>
    <w:rsid w:val="0081031B"/>
    <w:rsid w:val="00810405"/>
    <w:rsid w:val="00810475"/>
    <w:rsid w:val="00810612"/>
    <w:rsid w:val="0081061A"/>
    <w:rsid w:val="008107CD"/>
    <w:rsid w:val="00810A5B"/>
    <w:rsid w:val="00810C6C"/>
    <w:rsid w:val="00810DD6"/>
    <w:rsid w:val="00810DFD"/>
    <w:rsid w:val="0081112C"/>
    <w:rsid w:val="008111C4"/>
    <w:rsid w:val="008113D7"/>
    <w:rsid w:val="008113E6"/>
    <w:rsid w:val="00811458"/>
    <w:rsid w:val="008114B8"/>
    <w:rsid w:val="00811B97"/>
    <w:rsid w:val="00811FD2"/>
    <w:rsid w:val="0081222D"/>
    <w:rsid w:val="0081226A"/>
    <w:rsid w:val="00812279"/>
    <w:rsid w:val="0081256C"/>
    <w:rsid w:val="00812632"/>
    <w:rsid w:val="008126DF"/>
    <w:rsid w:val="0081272C"/>
    <w:rsid w:val="008127E0"/>
    <w:rsid w:val="0081296A"/>
    <w:rsid w:val="008129CD"/>
    <w:rsid w:val="00812ABE"/>
    <w:rsid w:val="00812BAC"/>
    <w:rsid w:val="00812D4F"/>
    <w:rsid w:val="00812D6C"/>
    <w:rsid w:val="00813058"/>
    <w:rsid w:val="008130E9"/>
    <w:rsid w:val="0081337E"/>
    <w:rsid w:val="00813470"/>
    <w:rsid w:val="00813568"/>
    <w:rsid w:val="008135AE"/>
    <w:rsid w:val="00813678"/>
    <w:rsid w:val="00813756"/>
    <w:rsid w:val="008138FA"/>
    <w:rsid w:val="00813A2B"/>
    <w:rsid w:val="00813AD8"/>
    <w:rsid w:val="00813B27"/>
    <w:rsid w:val="00813CEC"/>
    <w:rsid w:val="00813D92"/>
    <w:rsid w:val="00813E3C"/>
    <w:rsid w:val="00813E49"/>
    <w:rsid w:val="00813EE7"/>
    <w:rsid w:val="00813F33"/>
    <w:rsid w:val="008140A0"/>
    <w:rsid w:val="008141A2"/>
    <w:rsid w:val="008143AF"/>
    <w:rsid w:val="008143B7"/>
    <w:rsid w:val="008143BE"/>
    <w:rsid w:val="008144C7"/>
    <w:rsid w:val="00814573"/>
    <w:rsid w:val="008145C9"/>
    <w:rsid w:val="00814658"/>
    <w:rsid w:val="008146A9"/>
    <w:rsid w:val="00814740"/>
    <w:rsid w:val="00814782"/>
    <w:rsid w:val="00814970"/>
    <w:rsid w:val="00814C59"/>
    <w:rsid w:val="00814DC5"/>
    <w:rsid w:val="00814E94"/>
    <w:rsid w:val="00814F19"/>
    <w:rsid w:val="00814FC5"/>
    <w:rsid w:val="00814FFA"/>
    <w:rsid w:val="00815057"/>
    <w:rsid w:val="00815084"/>
    <w:rsid w:val="00815091"/>
    <w:rsid w:val="00815142"/>
    <w:rsid w:val="008158AB"/>
    <w:rsid w:val="00815918"/>
    <w:rsid w:val="00815970"/>
    <w:rsid w:val="0081598B"/>
    <w:rsid w:val="00815C00"/>
    <w:rsid w:val="00815CCF"/>
    <w:rsid w:val="00815D09"/>
    <w:rsid w:val="00815E6C"/>
    <w:rsid w:val="00815F5E"/>
    <w:rsid w:val="00816138"/>
    <w:rsid w:val="008163CE"/>
    <w:rsid w:val="008167B9"/>
    <w:rsid w:val="00816827"/>
    <w:rsid w:val="00816829"/>
    <w:rsid w:val="0081690A"/>
    <w:rsid w:val="0081695A"/>
    <w:rsid w:val="008169A1"/>
    <w:rsid w:val="008169DF"/>
    <w:rsid w:val="00816BED"/>
    <w:rsid w:val="00816D54"/>
    <w:rsid w:val="00816D65"/>
    <w:rsid w:val="00816D7B"/>
    <w:rsid w:val="00817126"/>
    <w:rsid w:val="00817167"/>
    <w:rsid w:val="0081732E"/>
    <w:rsid w:val="00817473"/>
    <w:rsid w:val="008174A2"/>
    <w:rsid w:val="0081766B"/>
    <w:rsid w:val="00817800"/>
    <w:rsid w:val="0081782F"/>
    <w:rsid w:val="00817871"/>
    <w:rsid w:val="00817D92"/>
    <w:rsid w:val="00817DB5"/>
    <w:rsid w:val="00817E66"/>
    <w:rsid w:val="00820089"/>
    <w:rsid w:val="008200CB"/>
    <w:rsid w:val="00820153"/>
    <w:rsid w:val="008202E1"/>
    <w:rsid w:val="008202EC"/>
    <w:rsid w:val="00820403"/>
    <w:rsid w:val="00820477"/>
    <w:rsid w:val="008206AC"/>
    <w:rsid w:val="008206FE"/>
    <w:rsid w:val="00820944"/>
    <w:rsid w:val="0082095A"/>
    <w:rsid w:val="00820B2B"/>
    <w:rsid w:val="00820BBF"/>
    <w:rsid w:val="00820D6E"/>
    <w:rsid w:val="00820E66"/>
    <w:rsid w:val="0082101E"/>
    <w:rsid w:val="0082101F"/>
    <w:rsid w:val="00821031"/>
    <w:rsid w:val="0082113C"/>
    <w:rsid w:val="00821180"/>
    <w:rsid w:val="008211D8"/>
    <w:rsid w:val="00821238"/>
    <w:rsid w:val="0082131F"/>
    <w:rsid w:val="00821511"/>
    <w:rsid w:val="008215DC"/>
    <w:rsid w:val="008215F0"/>
    <w:rsid w:val="008217EB"/>
    <w:rsid w:val="00821956"/>
    <w:rsid w:val="00821A9C"/>
    <w:rsid w:val="00821B30"/>
    <w:rsid w:val="00821B33"/>
    <w:rsid w:val="00821B46"/>
    <w:rsid w:val="00821BD0"/>
    <w:rsid w:val="00821BE2"/>
    <w:rsid w:val="00821CEA"/>
    <w:rsid w:val="00821D10"/>
    <w:rsid w:val="00821E04"/>
    <w:rsid w:val="00821F7E"/>
    <w:rsid w:val="008221AA"/>
    <w:rsid w:val="00822299"/>
    <w:rsid w:val="0082238F"/>
    <w:rsid w:val="00822399"/>
    <w:rsid w:val="00822518"/>
    <w:rsid w:val="00822716"/>
    <w:rsid w:val="0082271D"/>
    <w:rsid w:val="008227E5"/>
    <w:rsid w:val="00822858"/>
    <w:rsid w:val="00822923"/>
    <w:rsid w:val="00822BA8"/>
    <w:rsid w:val="0082308D"/>
    <w:rsid w:val="008230E5"/>
    <w:rsid w:val="008231C8"/>
    <w:rsid w:val="0082334D"/>
    <w:rsid w:val="00823369"/>
    <w:rsid w:val="0082369E"/>
    <w:rsid w:val="00823809"/>
    <w:rsid w:val="008239BB"/>
    <w:rsid w:val="00823A80"/>
    <w:rsid w:val="00823C46"/>
    <w:rsid w:val="00823CE7"/>
    <w:rsid w:val="00823EE6"/>
    <w:rsid w:val="0082404C"/>
    <w:rsid w:val="008241C2"/>
    <w:rsid w:val="00824285"/>
    <w:rsid w:val="00824471"/>
    <w:rsid w:val="00824584"/>
    <w:rsid w:val="0082477A"/>
    <w:rsid w:val="008247C1"/>
    <w:rsid w:val="00824D56"/>
    <w:rsid w:val="00824EAB"/>
    <w:rsid w:val="00824ED0"/>
    <w:rsid w:val="00824F18"/>
    <w:rsid w:val="00824F95"/>
    <w:rsid w:val="00825093"/>
    <w:rsid w:val="0082514E"/>
    <w:rsid w:val="008251AC"/>
    <w:rsid w:val="00825553"/>
    <w:rsid w:val="00825BBE"/>
    <w:rsid w:val="00825C44"/>
    <w:rsid w:val="00825C8B"/>
    <w:rsid w:val="00825D4B"/>
    <w:rsid w:val="00825E35"/>
    <w:rsid w:val="00825E6B"/>
    <w:rsid w:val="008260FA"/>
    <w:rsid w:val="008268A5"/>
    <w:rsid w:val="008268BF"/>
    <w:rsid w:val="00826946"/>
    <w:rsid w:val="00826BB5"/>
    <w:rsid w:val="00826DF2"/>
    <w:rsid w:val="00826FA1"/>
    <w:rsid w:val="00827053"/>
    <w:rsid w:val="00827064"/>
    <w:rsid w:val="00827197"/>
    <w:rsid w:val="008272B9"/>
    <w:rsid w:val="0082748B"/>
    <w:rsid w:val="008274A9"/>
    <w:rsid w:val="008275C1"/>
    <w:rsid w:val="00827671"/>
    <w:rsid w:val="008276E1"/>
    <w:rsid w:val="00827801"/>
    <w:rsid w:val="00827A0A"/>
    <w:rsid w:val="00827ABE"/>
    <w:rsid w:val="00827D0D"/>
    <w:rsid w:val="00827F50"/>
    <w:rsid w:val="0083003F"/>
    <w:rsid w:val="008302D3"/>
    <w:rsid w:val="008304F5"/>
    <w:rsid w:val="00830952"/>
    <w:rsid w:val="00830A6C"/>
    <w:rsid w:val="00830B16"/>
    <w:rsid w:val="00830CCC"/>
    <w:rsid w:val="00830F76"/>
    <w:rsid w:val="00831226"/>
    <w:rsid w:val="00831261"/>
    <w:rsid w:val="00831277"/>
    <w:rsid w:val="008312F7"/>
    <w:rsid w:val="008314EB"/>
    <w:rsid w:val="008317B6"/>
    <w:rsid w:val="008318D9"/>
    <w:rsid w:val="00831AE1"/>
    <w:rsid w:val="00831DC1"/>
    <w:rsid w:val="00831DE2"/>
    <w:rsid w:val="00831DF8"/>
    <w:rsid w:val="00831E99"/>
    <w:rsid w:val="00831EA1"/>
    <w:rsid w:val="00831EFF"/>
    <w:rsid w:val="00831FD8"/>
    <w:rsid w:val="008320A2"/>
    <w:rsid w:val="0083251E"/>
    <w:rsid w:val="008325B6"/>
    <w:rsid w:val="008327DC"/>
    <w:rsid w:val="008328F1"/>
    <w:rsid w:val="00832C6B"/>
    <w:rsid w:val="00832C79"/>
    <w:rsid w:val="00832DDF"/>
    <w:rsid w:val="00832DF3"/>
    <w:rsid w:val="00832E44"/>
    <w:rsid w:val="00832F9D"/>
    <w:rsid w:val="00833468"/>
    <w:rsid w:val="00833577"/>
    <w:rsid w:val="008336E1"/>
    <w:rsid w:val="0083371C"/>
    <w:rsid w:val="0083397A"/>
    <w:rsid w:val="008339C6"/>
    <w:rsid w:val="00833D06"/>
    <w:rsid w:val="00834024"/>
    <w:rsid w:val="00834034"/>
    <w:rsid w:val="008342D6"/>
    <w:rsid w:val="0083446F"/>
    <w:rsid w:val="008346A9"/>
    <w:rsid w:val="008347D0"/>
    <w:rsid w:val="008349D4"/>
    <w:rsid w:val="00834A3B"/>
    <w:rsid w:val="00834D6B"/>
    <w:rsid w:val="00834FC8"/>
    <w:rsid w:val="00835352"/>
    <w:rsid w:val="0083538B"/>
    <w:rsid w:val="0083562B"/>
    <w:rsid w:val="0083564E"/>
    <w:rsid w:val="00835711"/>
    <w:rsid w:val="0083571F"/>
    <w:rsid w:val="00835798"/>
    <w:rsid w:val="00835872"/>
    <w:rsid w:val="008358C9"/>
    <w:rsid w:val="00835A17"/>
    <w:rsid w:val="00835CE3"/>
    <w:rsid w:val="00835F52"/>
    <w:rsid w:val="00836071"/>
    <w:rsid w:val="00836167"/>
    <w:rsid w:val="0083616B"/>
    <w:rsid w:val="008364A6"/>
    <w:rsid w:val="00836623"/>
    <w:rsid w:val="008366AB"/>
    <w:rsid w:val="008366BF"/>
    <w:rsid w:val="008368B4"/>
    <w:rsid w:val="00836AF1"/>
    <w:rsid w:val="00836C46"/>
    <w:rsid w:val="00836DD5"/>
    <w:rsid w:val="00836F43"/>
    <w:rsid w:val="00837022"/>
    <w:rsid w:val="008370A1"/>
    <w:rsid w:val="0083729D"/>
    <w:rsid w:val="008374B8"/>
    <w:rsid w:val="008375FD"/>
    <w:rsid w:val="0083762D"/>
    <w:rsid w:val="008376F9"/>
    <w:rsid w:val="008377CD"/>
    <w:rsid w:val="00837D30"/>
    <w:rsid w:val="00837D65"/>
    <w:rsid w:val="00840044"/>
    <w:rsid w:val="0084020D"/>
    <w:rsid w:val="008405B4"/>
    <w:rsid w:val="00840821"/>
    <w:rsid w:val="0084095F"/>
    <w:rsid w:val="00840BE5"/>
    <w:rsid w:val="00840BF0"/>
    <w:rsid w:val="00840D7D"/>
    <w:rsid w:val="00840D97"/>
    <w:rsid w:val="00840F51"/>
    <w:rsid w:val="00840FCD"/>
    <w:rsid w:val="008410DD"/>
    <w:rsid w:val="008410F9"/>
    <w:rsid w:val="008411F4"/>
    <w:rsid w:val="008413E4"/>
    <w:rsid w:val="00841436"/>
    <w:rsid w:val="0084179E"/>
    <w:rsid w:val="00841885"/>
    <w:rsid w:val="008419A3"/>
    <w:rsid w:val="008419B5"/>
    <w:rsid w:val="008419CF"/>
    <w:rsid w:val="008419F7"/>
    <w:rsid w:val="00841C4F"/>
    <w:rsid w:val="00841E8A"/>
    <w:rsid w:val="00841F6E"/>
    <w:rsid w:val="00842081"/>
    <w:rsid w:val="0084211D"/>
    <w:rsid w:val="008421AE"/>
    <w:rsid w:val="00842420"/>
    <w:rsid w:val="0084256A"/>
    <w:rsid w:val="00842715"/>
    <w:rsid w:val="00842730"/>
    <w:rsid w:val="008428CE"/>
    <w:rsid w:val="00842A70"/>
    <w:rsid w:val="00842BDB"/>
    <w:rsid w:val="00842C5E"/>
    <w:rsid w:val="00842ED9"/>
    <w:rsid w:val="008431CC"/>
    <w:rsid w:val="00843262"/>
    <w:rsid w:val="0084327C"/>
    <w:rsid w:val="00843297"/>
    <w:rsid w:val="0084336F"/>
    <w:rsid w:val="008435A7"/>
    <w:rsid w:val="008436C9"/>
    <w:rsid w:val="0084388F"/>
    <w:rsid w:val="008438B5"/>
    <w:rsid w:val="008438D8"/>
    <w:rsid w:val="00843BC1"/>
    <w:rsid w:val="00843E0E"/>
    <w:rsid w:val="00843F6A"/>
    <w:rsid w:val="0084415A"/>
    <w:rsid w:val="0084424B"/>
    <w:rsid w:val="008445D8"/>
    <w:rsid w:val="008446EC"/>
    <w:rsid w:val="0084472D"/>
    <w:rsid w:val="00844843"/>
    <w:rsid w:val="00844A35"/>
    <w:rsid w:val="00844B0C"/>
    <w:rsid w:val="00844B8C"/>
    <w:rsid w:val="00844D12"/>
    <w:rsid w:val="00845097"/>
    <w:rsid w:val="00845156"/>
    <w:rsid w:val="0084531D"/>
    <w:rsid w:val="00845369"/>
    <w:rsid w:val="0084590C"/>
    <w:rsid w:val="00845948"/>
    <w:rsid w:val="0084599E"/>
    <w:rsid w:val="008459EA"/>
    <w:rsid w:val="00845A76"/>
    <w:rsid w:val="00845D28"/>
    <w:rsid w:val="00845D7D"/>
    <w:rsid w:val="00845DCC"/>
    <w:rsid w:val="00845DDF"/>
    <w:rsid w:val="008460BD"/>
    <w:rsid w:val="0084627C"/>
    <w:rsid w:val="008464E7"/>
    <w:rsid w:val="0084659A"/>
    <w:rsid w:val="008466A1"/>
    <w:rsid w:val="008466A7"/>
    <w:rsid w:val="008467B5"/>
    <w:rsid w:val="00846891"/>
    <w:rsid w:val="00846897"/>
    <w:rsid w:val="00846E9C"/>
    <w:rsid w:val="00846F8B"/>
    <w:rsid w:val="00847051"/>
    <w:rsid w:val="008471ED"/>
    <w:rsid w:val="00847468"/>
    <w:rsid w:val="008474E1"/>
    <w:rsid w:val="00847629"/>
    <w:rsid w:val="0084773A"/>
    <w:rsid w:val="008477CA"/>
    <w:rsid w:val="00847D43"/>
    <w:rsid w:val="00847E10"/>
    <w:rsid w:val="00847F4A"/>
    <w:rsid w:val="00847FCE"/>
    <w:rsid w:val="008500AA"/>
    <w:rsid w:val="008500CA"/>
    <w:rsid w:val="00850169"/>
    <w:rsid w:val="00850237"/>
    <w:rsid w:val="0085026E"/>
    <w:rsid w:val="0085045F"/>
    <w:rsid w:val="00850698"/>
    <w:rsid w:val="008506DC"/>
    <w:rsid w:val="008509CA"/>
    <w:rsid w:val="00850AB7"/>
    <w:rsid w:val="00850C2A"/>
    <w:rsid w:val="00850C5A"/>
    <w:rsid w:val="00850C6C"/>
    <w:rsid w:val="00850DDB"/>
    <w:rsid w:val="00850E54"/>
    <w:rsid w:val="00850E7F"/>
    <w:rsid w:val="00850F1B"/>
    <w:rsid w:val="00851072"/>
    <w:rsid w:val="0085127C"/>
    <w:rsid w:val="0085137B"/>
    <w:rsid w:val="008513A7"/>
    <w:rsid w:val="00851524"/>
    <w:rsid w:val="008515B4"/>
    <w:rsid w:val="008517B8"/>
    <w:rsid w:val="008518B0"/>
    <w:rsid w:val="008519B7"/>
    <w:rsid w:val="008519CC"/>
    <w:rsid w:val="008519FD"/>
    <w:rsid w:val="00851D3B"/>
    <w:rsid w:val="00851DA6"/>
    <w:rsid w:val="00851E58"/>
    <w:rsid w:val="00851F46"/>
    <w:rsid w:val="0085224D"/>
    <w:rsid w:val="00852461"/>
    <w:rsid w:val="00852718"/>
    <w:rsid w:val="008527FD"/>
    <w:rsid w:val="008528C4"/>
    <w:rsid w:val="00852ACD"/>
    <w:rsid w:val="00852B1C"/>
    <w:rsid w:val="00852D36"/>
    <w:rsid w:val="00852D9F"/>
    <w:rsid w:val="00852F5E"/>
    <w:rsid w:val="00852F82"/>
    <w:rsid w:val="0085305B"/>
    <w:rsid w:val="00853423"/>
    <w:rsid w:val="00853546"/>
    <w:rsid w:val="00853553"/>
    <w:rsid w:val="00853597"/>
    <w:rsid w:val="008536B4"/>
    <w:rsid w:val="0085384E"/>
    <w:rsid w:val="00853863"/>
    <w:rsid w:val="008539CE"/>
    <w:rsid w:val="00853A77"/>
    <w:rsid w:val="00853B6B"/>
    <w:rsid w:val="00853D8C"/>
    <w:rsid w:val="00853DAC"/>
    <w:rsid w:val="00853F95"/>
    <w:rsid w:val="00854049"/>
    <w:rsid w:val="00854062"/>
    <w:rsid w:val="008541E1"/>
    <w:rsid w:val="008543E4"/>
    <w:rsid w:val="00854512"/>
    <w:rsid w:val="00854779"/>
    <w:rsid w:val="008548C8"/>
    <w:rsid w:val="00854BC6"/>
    <w:rsid w:val="00854C14"/>
    <w:rsid w:val="00854CFE"/>
    <w:rsid w:val="00854D2F"/>
    <w:rsid w:val="00854D92"/>
    <w:rsid w:val="00854E08"/>
    <w:rsid w:val="00854FD3"/>
    <w:rsid w:val="00855032"/>
    <w:rsid w:val="0085507A"/>
    <w:rsid w:val="00855171"/>
    <w:rsid w:val="00855196"/>
    <w:rsid w:val="00855407"/>
    <w:rsid w:val="0085573E"/>
    <w:rsid w:val="008557FA"/>
    <w:rsid w:val="008558CA"/>
    <w:rsid w:val="00855931"/>
    <w:rsid w:val="0085598A"/>
    <w:rsid w:val="00855B10"/>
    <w:rsid w:val="00855EF2"/>
    <w:rsid w:val="00855F28"/>
    <w:rsid w:val="008562AD"/>
    <w:rsid w:val="0085640D"/>
    <w:rsid w:val="008569DE"/>
    <w:rsid w:val="00856CEC"/>
    <w:rsid w:val="00856F74"/>
    <w:rsid w:val="008570D3"/>
    <w:rsid w:val="00857155"/>
    <w:rsid w:val="0085740F"/>
    <w:rsid w:val="008574DA"/>
    <w:rsid w:val="008575EF"/>
    <w:rsid w:val="00857772"/>
    <w:rsid w:val="008578A2"/>
    <w:rsid w:val="008578AD"/>
    <w:rsid w:val="008579C1"/>
    <w:rsid w:val="00857ADF"/>
    <w:rsid w:val="00857CBF"/>
    <w:rsid w:val="00860025"/>
    <w:rsid w:val="00860248"/>
    <w:rsid w:val="00860406"/>
    <w:rsid w:val="00860518"/>
    <w:rsid w:val="0086055B"/>
    <w:rsid w:val="008605D4"/>
    <w:rsid w:val="008605E8"/>
    <w:rsid w:val="008606FF"/>
    <w:rsid w:val="00860722"/>
    <w:rsid w:val="0086080D"/>
    <w:rsid w:val="0086080E"/>
    <w:rsid w:val="00860AB2"/>
    <w:rsid w:val="00860AB4"/>
    <w:rsid w:val="00860B20"/>
    <w:rsid w:val="00860BFB"/>
    <w:rsid w:val="00860F6A"/>
    <w:rsid w:val="008611CD"/>
    <w:rsid w:val="00861244"/>
    <w:rsid w:val="0086141C"/>
    <w:rsid w:val="00861681"/>
    <w:rsid w:val="008616E4"/>
    <w:rsid w:val="0086178A"/>
    <w:rsid w:val="008617C3"/>
    <w:rsid w:val="00861833"/>
    <w:rsid w:val="008619AF"/>
    <w:rsid w:val="008619D7"/>
    <w:rsid w:val="00861A9F"/>
    <w:rsid w:val="00861E19"/>
    <w:rsid w:val="00861E9C"/>
    <w:rsid w:val="00862337"/>
    <w:rsid w:val="008624DF"/>
    <w:rsid w:val="0086277E"/>
    <w:rsid w:val="00862807"/>
    <w:rsid w:val="0086292A"/>
    <w:rsid w:val="00862B49"/>
    <w:rsid w:val="00862C82"/>
    <w:rsid w:val="00862CC5"/>
    <w:rsid w:val="00862E0C"/>
    <w:rsid w:val="00863100"/>
    <w:rsid w:val="0086326C"/>
    <w:rsid w:val="00863308"/>
    <w:rsid w:val="00863337"/>
    <w:rsid w:val="00863353"/>
    <w:rsid w:val="00863458"/>
    <w:rsid w:val="00863568"/>
    <w:rsid w:val="0086365D"/>
    <w:rsid w:val="00863703"/>
    <w:rsid w:val="00863780"/>
    <w:rsid w:val="008637C7"/>
    <w:rsid w:val="0086386D"/>
    <w:rsid w:val="00863946"/>
    <w:rsid w:val="00863C0C"/>
    <w:rsid w:val="00863CE0"/>
    <w:rsid w:val="00863CE5"/>
    <w:rsid w:val="00863CF1"/>
    <w:rsid w:val="00863D62"/>
    <w:rsid w:val="00863EBF"/>
    <w:rsid w:val="00863F6A"/>
    <w:rsid w:val="00864265"/>
    <w:rsid w:val="0086456D"/>
    <w:rsid w:val="00864664"/>
    <w:rsid w:val="008647A9"/>
    <w:rsid w:val="00864CB2"/>
    <w:rsid w:val="00864CE4"/>
    <w:rsid w:val="00864DD3"/>
    <w:rsid w:val="0086501B"/>
    <w:rsid w:val="008651C2"/>
    <w:rsid w:val="008654A3"/>
    <w:rsid w:val="0086561F"/>
    <w:rsid w:val="0086563F"/>
    <w:rsid w:val="008659C0"/>
    <w:rsid w:val="00865ADF"/>
    <w:rsid w:val="00865B68"/>
    <w:rsid w:val="00865D20"/>
    <w:rsid w:val="00865DDA"/>
    <w:rsid w:val="008660B0"/>
    <w:rsid w:val="0086615C"/>
    <w:rsid w:val="00866338"/>
    <w:rsid w:val="00866782"/>
    <w:rsid w:val="0086689A"/>
    <w:rsid w:val="00866A89"/>
    <w:rsid w:val="00866D47"/>
    <w:rsid w:val="00866F21"/>
    <w:rsid w:val="00866F5D"/>
    <w:rsid w:val="0086702D"/>
    <w:rsid w:val="0086712C"/>
    <w:rsid w:val="00867227"/>
    <w:rsid w:val="0086743C"/>
    <w:rsid w:val="008675B7"/>
    <w:rsid w:val="0086770B"/>
    <w:rsid w:val="00867884"/>
    <w:rsid w:val="00867B17"/>
    <w:rsid w:val="00867B83"/>
    <w:rsid w:val="00867CA4"/>
    <w:rsid w:val="00867F69"/>
    <w:rsid w:val="008700BE"/>
    <w:rsid w:val="00870276"/>
    <w:rsid w:val="008702CD"/>
    <w:rsid w:val="0087034B"/>
    <w:rsid w:val="00870798"/>
    <w:rsid w:val="00870884"/>
    <w:rsid w:val="008708A7"/>
    <w:rsid w:val="0087095A"/>
    <w:rsid w:val="0087099F"/>
    <w:rsid w:val="008709A0"/>
    <w:rsid w:val="00870C40"/>
    <w:rsid w:val="00870F5E"/>
    <w:rsid w:val="00871237"/>
    <w:rsid w:val="00871242"/>
    <w:rsid w:val="00871429"/>
    <w:rsid w:val="00871647"/>
    <w:rsid w:val="00871743"/>
    <w:rsid w:val="00871A4F"/>
    <w:rsid w:val="00871B3E"/>
    <w:rsid w:val="00871CE3"/>
    <w:rsid w:val="00871D89"/>
    <w:rsid w:val="00872169"/>
    <w:rsid w:val="008721D8"/>
    <w:rsid w:val="008724CD"/>
    <w:rsid w:val="008724E1"/>
    <w:rsid w:val="00872766"/>
    <w:rsid w:val="00872AFA"/>
    <w:rsid w:val="00872C9F"/>
    <w:rsid w:val="00872EAD"/>
    <w:rsid w:val="00872F3A"/>
    <w:rsid w:val="00873130"/>
    <w:rsid w:val="00873163"/>
    <w:rsid w:val="00873308"/>
    <w:rsid w:val="008734F5"/>
    <w:rsid w:val="0087352E"/>
    <w:rsid w:val="00873556"/>
    <w:rsid w:val="00873784"/>
    <w:rsid w:val="00873798"/>
    <w:rsid w:val="008739C8"/>
    <w:rsid w:val="00873BF4"/>
    <w:rsid w:val="00873DAB"/>
    <w:rsid w:val="00873E38"/>
    <w:rsid w:val="00874030"/>
    <w:rsid w:val="00874252"/>
    <w:rsid w:val="0087430E"/>
    <w:rsid w:val="008746FA"/>
    <w:rsid w:val="0087483F"/>
    <w:rsid w:val="00874A07"/>
    <w:rsid w:val="00874FB6"/>
    <w:rsid w:val="008751E2"/>
    <w:rsid w:val="0087524D"/>
    <w:rsid w:val="00875397"/>
    <w:rsid w:val="00875B96"/>
    <w:rsid w:val="00875CA4"/>
    <w:rsid w:val="00875EF4"/>
    <w:rsid w:val="00875FE8"/>
    <w:rsid w:val="008766B3"/>
    <w:rsid w:val="008767CE"/>
    <w:rsid w:val="00876A06"/>
    <w:rsid w:val="00876B83"/>
    <w:rsid w:val="00876FBA"/>
    <w:rsid w:val="008772BE"/>
    <w:rsid w:val="00877325"/>
    <w:rsid w:val="0087751B"/>
    <w:rsid w:val="008776CC"/>
    <w:rsid w:val="008779B9"/>
    <w:rsid w:val="008779DD"/>
    <w:rsid w:val="00877DF0"/>
    <w:rsid w:val="008801BC"/>
    <w:rsid w:val="008801D5"/>
    <w:rsid w:val="00880436"/>
    <w:rsid w:val="008804D0"/>
    <w:rsid w:val="00880679"/>
    <w:rsid w:val="00880727"/>
    <w:rsid w:val="008808AF"/>
    <w:rsid w:val="00880BB5"/>
    <w:rsid w:val="00880C01"/>
    <w:rsid w:val="00880CC5"/>
    <w:rsid w:val="00880F82"/>
    <w:rsid w:val="0088101F"/>
    <w:rsid w:val="00881171"/>
    <w:rsid w:val="00881484"/>
    <w:rsid w:val="008814D1"/>
    <w:rsid w:val="008816A0"/>
    <w:rsid w:val="00881719"/>
    <w:rsid w:val="00881787"/>
    <w:rsid w:val="008817A3"/>
    <w:rsid w:val="0088180D"/>
    <w:rsid w:val="008818AA"/>
    <w:rsid w:val="008819F7"/>
    <w:rsid w:val="00881D5A"/>
    <w:rsid w:val="00881EB4"/>
    <w:rsid w:val="00881F99"/>
    <w:rsid w:val="0088207A"/>
    <w:rsid w:val="00882368"/>
    <w:rsid w:val="008823C5"/>
    <w:rsid w:val="008824B0"/>
    <w:rsid w:val="0088253D"/>
    <w:rsid w:val="0088269A"/>
    <w:rsid w:val="008828AD"/>
    <w:rsid w:val="00882903"/>
    <w:rsid w:val="0088294D"/>
    <w:rsid w:val="008829FC"/>
    <w:rsid w:val="00882A9B"/>
    <w:rsid w:val="00882B9E"/>
    <w:rsid w:val="00882C54"/>
    <w:rsid w:val="00882EDA"/>
    <w:rsid w:val="00882FC0"/>
    <w:rsid w:val="008832BB"/>
    <w:rsid w:val="008832C1"/>
    <w:rsid w:val="00883444"/>
    <w:rsid w:val="008838E1"/>
    <w:rsid w:val="00883AA6"/>
    <w:rsid w:val="00883B5C"/>
    <w:rsid w:val="00883B96"/>
    <w:rsid w:val="00883D80"/>
    <w:rsid w:val="00884010"/>
    <w:rsid w:val="00884081"/>
    <w:rsid w:val="008842FD"/>
    <w:rsid w:val="00884390"/>
    <w:rsid w:val="00884807"/>
    <w:rsid w:val="008849E0"/>
    <w:rsid w:val="00884AA6"/>
    <w:rsid w:val="00884DAE"/>
    <w:rsid w:val="00884DE0"/>
    <w:rsid w:val="00884E3A"/>
    <w:rsid w:val="008851E1"/>
    <w:rsid w:val="0088527C"/>
    <w:rsid w:val="008852CD"/>
    <w:rsid w:val="008855C6"/>
    <w:rsid w:val="008857B9"/>
    <w:rsid w:val="008858D2"/>
    <w:rsid w:val="008858EA"/>
    <w:rsid w:val="00885C42"/>
    <w:rsid w:val="00885F26"/>
    <w:rsid w:val="0088614C"/>
    <w:rsid w:val="00886152"/>
    <w:rsid w:val="00886306"/>
    <w:rsid w:val="00886748"/>
    <w:rsid w:val="00886825"/>
    <w:rsid w:val="0088684A"/>
    <w:rsid w:val="008868EF"/>
    <w:rsid w:val="00886A00"/>
    <w:rsid w:val="00886BEA"/>
    <w:rsid w:val="00886F2A"/>
    <w:rsid w:val="00887035"/>
    <w:rsid w:val="0088704D"/>
    <w:rsid w:val="008870F3"/>
    <w:rsid w:val="008872C4"/>
    <w:rsid w:val="008874BF"/>
    <w:rsid w:val="00887550"/>
    <w:rsid w:val="008875CE"/>
    <w:rsid w:val="008876D1"/>
    <w:rsid w:val="008878E6"/>
    <w:rsid w:val="00887958"/>
    <w:rsid w:val="008879B7"/>
    <w:rsid w:val="00887CAA"/>
    <w:rsid w:val="00887EB4"/>
    <w:rsid w:val="00887F35"/>
    <w:rsid w:val="0089000E"/>
    <w:rsid w:val="00890026"/>
    <w:rsid w:val="0089019E"/>
    <w:rsid w:val="008901F1"/>
    <w:rsid w:val="008901F9"/>
    <w:rsid w:val="008902A4"/>
    <w:rsid w:val="008902D5"/>
    <w:rsid w:val="008903ED"/>
    <w:rsid w:val="008904A5"/>
    <w:rsid w:val="00890590"/>
    <w:rsid w:val="008906F3"/>
    <w:rsid w:val="008909FC"/>
    <w:rsid w:val="008909FD"/>
    <w:rsid w:val="00890A6F"/>
    <w:rsid w:val="00890AB1"/>
    <w:rsid w:val="00890CE0"/>
    <w:rsid w:val="00891132"/>
    <w:rsid w:val="00891253"/>
    <w:rsid w:val="008916FF"/>
    <w:rsid w:val="008917BF"/>
    <w:rsid w:val="008918B0"/>
    <w:rsid w:val="00891A0F"/>
    <w:rsid w:val="00891A68"/>
    <w:rsid w:val="00891C1E"/>
    <w:rsid w:val="00891D36"/>
    <w:rsid w:val="00891FAF"/>
    <w:rsid w:val="00891FE9"/>
    <w:rsid w:val="0089213D"/>
    <w:rsid w:val="00892283"/>
    <w:rsid w:val="0089236B"/>
    <w:rsid w:val="0089251B"/>
    <w:rsid w:val="00892539"/>
    <w:rsid w:val="00892790"/>
    <w:rsid w:val="00892A64"/>
    <w:rsid w:val="00892B66"/>
    <w:rsid w:val="00892BE6"/>
    <w:rsid w:val="00892C48"/>
    <w:rsid w:val="00892FF3"/>
    <w:rsid w:val="00893034"/>
    <w:rsid w:val="008932CC"/>
    <w:rsid w:val="008935DA"/>
    <w:rsid w:val="008936D7"/>
    <w:rsid w:val="008938B4"/>
    <w:rsid w:val="00893A6D"/>
    <w:rsid w:val="00893C38"/>
    <w:rsid w:val="00893D6D"/>
    <w:rsid w:val="00893DAE"/>
    <w:rsid w:val="00893EC1"/>
    <w:rsid w:val="00893EF8"/>
    <w:rsid w:val="00893FC7"/>
    <w:rsid w:val="008940ED"/>
    <w:rsid w:val="008941A3"/>
    <w:rsid w:val="00894428"/>
    <w:rsid w:val="0089460D"/>
    <w:rsid w:val="0089463B"/>
    <w:rsid w:val="008946C4"/>
    <w:rsid w:val="00894817"/>
    <w:rsid w:val="00894944"/>
    <w:rsid w:val="00894A1D"/>
    <w:rsid w:val="00894A3E"/>
    <w:rsid w:val="00894AAA"/>
    <w:rsid w:val="00894C95"/>
    <w:rsid w:val="00894D22"/>
    <w:rsid w:val="00894E3A"/>
    <w:rsid w:val="00894E66"/>
    <w:rsid w:val="00894EF6"/>
    <w:rsid w:val="00894F61"/>
    <w:rsid w:val="00894FB6"/>
    <w:rsid w:val="0089508D"/>
    <w:rsid w:val="00895421"/>
    <w:rsid w:val="008954A3"/>
    <w:rsid w:val="00895518"/>
    <w:rsid w:val="00895628"/>
    <w:rsid w:val="00895698"/>
    <w:rsid w:val="008957E0"/>
    <w:rsid w:val="008957F8"/>
    <w:rsid w:val="00895861"/>
    <w:rsid w:val="008958D0"/>
    <w:rsid w:val="00895986"/>
    <w:rsid w:val="008959AF"/>
    <w:rsid w:val="00895A7C"/>
    <w:rsid w:val="00895A7F"/>
    <w:rsid w:val="00895D06"/>
    <w:rsid w:val="00895E4E"/>
    <w:rsid w:val="00895F69"/>
    <w:rsid w:val="00896086"/>
    <w:rsid w:val="008962F2"/>
    <w:rsid w:val="00896563"/>
    <w:rsid w:val="00896570"/>
    <w:rsid w:val="00896572"/>
    <w:rsid w:val="008965AE"/>
    <w:rsid w:val="008965B4"/>
    <w:rsid w:val="0089667B"/>
    <w:rsid w:val="00896AD9"/>
    <w:rsid w:val="00896C03"/>
    <w:rsid w:val="00896C5C"/>
    <w:rsid w:val="00896DAC"/>
    <w:rsid w:val="00896DC6"/>
    <w:rsid w:val="00896DEF"/>
    <w:rsid w:val="00897620"/>
    <w:rsid w:val="0089790E"/>
    <w:rsid w:val="00897B04"/>
    <w:rsid w:val="00897BB9"/>
    <w:rsid w:val="00897BBD"/>
    <w:rsid w:val="00897C1F"/>
    <w:rsid w:val="00897CD7"/>
    <w:rsid w:val="00897E60"/>
    <w:rsid w:val="00897E9D"/>
    <w:rsid w:val="00897EA1"/>
    <w:rsid w:val="008A045B"/>
    <w:rsid w:val="008A05E9"/>
    <w:rsid w:val="008A060E"/>
    <w:rsid w:val="008A06CF"/>
    <w:rsid w:val="008A09F2"/>
    <w:rsid w:val="008A0A03"/>
    <w:rsid w:val="008A0A45"/>
    <w:rsid w:val="008A0ACE"/>
    <w:rsid w:val="008A0AFE"/>
    <w:rsid w:val="008A0C12"/>
    <w:rsid w:val="008A0EB2"/>
    <w:rsid w:val="008A10C7"/>
    <w:rsid w:val="008A1398"/>
    <w:rsid w:val="008A14F0"/>
    <w:rsid w:val="008A152E"/>
    <w:rsid w:val="008A1671"/>
    <w:rsid w:val="008A175F"/>
    <w:rsid w:val="008A19EF"/>
    <w:rsid w:val="008A1AB0"/>
    <w:rsid w:val="008A1C36"/>
    <w:rsid w:val="008A1CD2"/>
    <w:rsid w:val="008A1DEA"/>
    <w:rsid w:val="008A1E2A"/>
    <w:rsid w:val="008A1EB3"/>
    <w:rsid w:val="008A1F02"/>
    <w:rsid w:val="008A1F9A"/>
    <w:rsid w:val="008A2068"/>
    <w:rsid w:val="008A206F"/>
    <w:rsid w:val="008A20E0"/>
    <w:rsid w:val="008A20E6"/>
    <w:rsid w:val="008A22C2"/>
    <w:rsid w:val="008A250B"/>
    <w:rsid w:val="008A269B"/>
    <w:rsid w:val="008A2732"/>
    <w:rsid w:val="008A2847"/>
    <w:rsid w:val="008A2ACE"/>
    <w:rsid w:val="008A2C2C"/>
    <w:rsid w:val="008A2C7E"/>
    <w:rsid w:val="008A2E86"/>
    <w:rsid w:val="008A2EFE"/>
    <w:rsid w:val="008A30A5"/>
    <w:rsid w:val="008A3235"/>
    <w:rsid w:val="008A32F8"/>
    <w:rsid w:val="008A351C"/>
    <w:rsid w:val="008A3551"/>
    <w:rsid w:val="008A3750"/>
    <w:rsid w:val="008A37BE"/>
    <w:rsid w:val="008A3B2D"/>
    <w:rsid w:val="008A3BA9"/>
    <w:rsid w:val="008A3E61"/>
    <w:rsid w:val="008A3FDB"/>
    <w:rsid w:val="008A40E2"/>
    <w:rsid w:val="008A445B"/>
    <w:rsid w:val="008A447E"/>
    <w:rsid w:val="008A44EC"/>
    <w:rsid w:val="008A4511"/>
    <w:rsid w:val="008A4572"/>
    <w:rsid w:val="008A4775"/>
    <w:rsid w:val="008A488D"/>
    <w:rsid w:val="008A4A1A"/>
    <w:rsid w:val="008A4B71"/>
    <w:rsid w:val="008A4B7D"/>
    <w:rsid w:val="008A4E2F"/>
    <w:rsid w:val="008A4EC3"/>
    <w:rsid w:val="008A4F05"/>
    <w:rsid w:val="008A4FA1"/>
    <w:rsid w:val="008A53EA"/>
    <w:rsid w:val="008A53F9"/>
    <w:rsid w:val="008A5465"/>
    <w:rsid w:val="008A54D9"/>
    <w:rsid w:val="008A5517"/>
    <w:rsid w:val="008A58B2"/>
    <w:rsid w:val="008A5907"/>
    <w:rsid w:val="008A5913"/>
    <w:rsid w:val="008A5A32"/>
    <w:rsid w:val="008A5A6E"/>
    <w:rsid w:val="008A5B6A"/>
    <w:rsid w:val="008A5C02"/>
    <w:rsid w:val="008A5C21"/>
    <w:rsid w:val="008A5F45"/>
    <w:rsid w:val="008A600A"/>
    <w:rsid w:val="008A6075"/>
    <w:rsid w:val="008A60B7"/>
    <w:rsid w:val="008A62FA"/>
    <w:rsid w:val="008A63B8"/>
    <w:rsid w:val="008A66AF"/>
    <w:rsid w:val="008A6854"/>
    <w:rsid w:val="008A698C"/>
    <w:rsid w:val="008A6A1E"/>
    <w:rsid w:val="008A6BA3"/>
    <w:rsid w:val="008A6C48"/>
    <w:rsid w:val="008A715A"/>
    <w:rsid w:val="008A71AE"/>
    <w:rsid w:val="008A7203"/>
    <w:rsid w:val="008A75DE"/>
    <w:rsid w:val="008A7842"/>
    <w:rsid w:val="008A786F"/>
    <w:rsid w:val="008A7B72"/>
    <w:rsid w:val="008A7D42"/>
    <w:rsid w:val="008A7EFF"/>
    <w:rsid w:val="008B02C5"/>
    <w:rsid w:val="008B049C"/>
    <w:rsid w:val="008B0568"/>
    <w:rsid w:val="008B0667"/>
    <w:rsid w:val="008B0749"/>
    <w:rsid w:val="008B0756"/>
    <w:rsid w:val="008B0A99"/>
    <w:rsid w:val="008B0B71"/>
    <w:rsid w:val="008B0BF2"/>
    <w:rsid w:val="008B0C62"/>
    <w:rsid w:val="008B0E63"/>
    <w:rsid w:val="008B131E"/>
    <w:rsid w:val="008B1332"/>
    <w:rsid w:val="008B16E1"/>
    <w:rsid w:val="008B16F3"/>
    <w:rsid w:val="008B17EB"/>
    <w:rsid w:val="008B1886"/>
    <w:rsid w:val="008B1911"/>
    <w:rsid w:val="008B1A81"/>
    <w:rsid w:val="008B1AF6"/>
    <w:rsid w:val="008B1BB9"/>
    <w:rsid w:val="008B1D20"/>
    <w:rsid w:val="008B1F35"/>
    <w:rsid w:val="008B20B4"/>
    <w:rsid w:val="008B214A"/>
    <w:rsid w:val="008B22E1"/>
    <w:rsid w:val="008B2353"/>
    <w:rsid w:val="008B23ED"/>
    <w:rsid w:val="008B2541"/>
    <w:rsid w:val="008B2594"/>
    <w:rsid w:val="008B26DE"/>
    <w:rsid w:val="008B28DB"/>
    <w:rsid w:val="008B2B3E"/>
    <w:rsid w:val="008B2C19"/>
    <w:rsid w:val="008B301C"/>
    <w:rsid w:val="008B33A0"/>
    <w:rsid w:val="008B33F5"/>
    <w:rsid w:val="008B34A6"/>
    <w:rsid w:val="008B34BC"/>
    <w:rsid w:val="008B3676"/>
    <w:rsid w:val="008B3761"/>
    <w:rsid w:val="008B38C4"/>
    <w:rsid w:val="008B3A60"/>
    <w:rsid w:val="008B3B7D"/>
    <w:rsid w:val="008B4103"/>
    <w:rsid w:val="008B411B"/>
    <w:rsid w:val="008B41C4"/>
    <w:rsid w:val="008B4311"/>
    <w:rsid w:val="008B449D"/>
    <w:rsid w:val="008B44F1"/>
    <w:rsid w:val="008B46AF"/>
    <w:rsid w:val="008B4770"/>
    <w:rsid w:val="008B4941"/>
    <w:rsid w:val="008B49AF"/>
    <w:rsid w:val="008B4BE1"/>
    <w:rsid w:val="008B4CDA"/>
    <w:rsid w:val="008B5040"/>
    <w:rsid w:val="008B5263"/>
    <w:rsid w:val="008B52AB"/>
    <w:rsid w:val="008B546D"/>
    <w:rsid w:val="008B56F0"/>
    <w:rsid w:val="008B5717"/>
    <w:rsid w:val="008B58DD"/>
    <w:rsid w:val="008B5A9C"/>
    <w:rsid w:val="008B5B40"/>
    <w:rsid w:val="008B5BAD"/>
    <w:rsid w:val="008B5C55"/>
    <w:rsid w:val="008B6040"/>
    <w:rsid w:val="008B60C5"/>
    <w:rsid w:val="008B60E6"/>
    <w:rsid w:val="008B6313"/>
    <w:rsid w:val="008B63E2"/>
    <w:rsid w:val="008B64AF"/>
    <w:rsid w:val="008B6527"/>
    <w:rsid w:val="008B663F"/>
    <w:rsid w:val="008B6691"/>
    <w:rsid w:val="008B6791"/>
    <w:rsid w:val="008B6D7A"/>
    <w:rsid w:val="008B6E52"/>
    <w:rsid w:val="008B6EAB"/>
    <w:rsid w:val="008B72D5"/>
    <w:rsid w:val="008B7317"/>
    <w:rsid w:val="008B7682"/>
    <w:rsid w:val="008B76B5"/>
    <w:rsid w:val="008B7949"/>
    <w:rsid w:val="008B79CC"/>
    <w:rsid w:val="008B7C6C"/>
    <w:rsid w:val="008B7EE2"/>
    <w:rsid w:val="008B7F82"/>
    <w:rsid w:val="008C009F"/>
    <w:rsid w:val="008C00D6"/>
    <w:rsid w:val="008C012F"/>
    <w:rsid w:val="008C0160"/>
    <w:rsid w:val="008C01A5"/>
    <w:rsid w:val="008C021C"/>
    <w:rsid w:val="008C02FB"/>
    <w:rsid w:val="008C03E5"/>
    <w:rsid w:val="008C061E"/>
    <w:rsid w:val="008C0639"/>
    <w:rsid w:val="008C076F"/>
    <w:rsid w:val="008C07DA"/>
    <w:rsid w:val="008C08C7"/>
    <w:rsid w:val="008C0939"/>
    <w:rsid w:val="008C0A3B"/>
    <w:rsid w:val="008C0A58"/>
    <w:rsid w:val="008C0CEF"/>
    <w:rsid w:val="008C0D0A"/>
    <w:rsid w:val="008C0DAF"/>
    <w:rsid w:val="008C1117"/>
    <w:rsid w:val="008C1178"/>
    <w:rsid w:val="008C11C0"/>
    <w:rsid w:val="008C148E"/>
    <w:rsid w:val="008C159C"/>
    <w:rsid w:val="008C189E"/>
    <w:rsid w:val="008C18A2"/>
    <w:rsid w:val="008C1A1A"/>
    <w:rsid w:val="008C1ACD"/>
    <w:rsid w:val="008C2150"/>
    <w:rsid w:val="008C2168"/>
    <w:rsid w:val="008C23BB"/>
    <w:rsid w:val="008C248A"/>
    <w:rsid w:val="008C24DD"/>
    <w:rsid w:val="008C2545"/>
    <w:rsid w:val="008C27C2"/>
    <w:rsid w:val="008C285B"/>
    <w:rsid w:val="008C2A6E"/>
    <w:rsid w:val="008C2DEF"/>
    <w:rsid w:val="008C2E08"/>
    <w:rsid w:val="008C2E22"/>
    <w:rsid w:val="008C2EB8"/>
    <w:rsid w:val="008C2EBF"/>
    <w:rsid w:val="008C2FB1"/>
    <w:rsid w:val="008C2FE2"/>
    <w:rsid w:val="008C3116"/>
    <w:rsid w:val="008C32B3"/>
    <w:rsid w:val="008C32F8"/>
    <w:rsid w:val="008C33BF"/>
    <w:rsid w:val="008C34D7"/>
    <w:rsid w:val="008C34E1"/>
    <w:rsid w:val="008C352E"/>
    <w:rsid w:val="008C3760"/>
    <w:rsid w:val="008C3803"/>
    <w:rsid w:val="008C3807"/>
    <w:rsid w:val="008C38EA"/>
    <w:rsid w:val="008C3964"/>
    <w:rsid w:val="008C3A6E"/>
    <w:rsid w:val="008C3B59"/>
    <w:rsid w:val="008C3B78"/>
    <w:rsid w:val="008C3E46"/>
    <w:rsid w:val="008C407B"/>
    <w:rsid w:val="008C434E"/>
    <w:rsid w:val="008C4550"/>
    <w:rsid w:val="008C46DF"/>
    <w:rsid w:val="008C4922"/>
    <w:rsid w:val="008C4955"/>
    <w:rsid w:val="008C4BF0"/>
    <w:rsid w:val="008C4D44"/>
    <w:rsid w:val="008C4F27"/>
    <w:rsid w:val="008C5058"/>
    <w:rsid w:val="008C511C"/>
    <w:rsid w:val="008C515F"/>
    <w:rsid w:val="008C52A8"/>
    <w:rsid w:val="008C5325"/>
    <w:rsid w:val="008C53CE"/>
    <w:rsid w:val="008C5482"/>
    <w:rsid w:val="008C549A"/>
    <w:rsid w:val="008C56DC"/>
    <w:rsid w:val="008C5883"/>
    <w:rsid w:val="008C5CF5"/>
    <w:rsid w:val="008C5DD5"/>
    <w:rsid w:val="008C5E35"/>
    <w:rsid w:val="008C63B5"/>
    <w:rsid w:val="008C6458"/>
    <w:rsid w:val="008C653C"/>
    <w:rsid w:val="008C681A"/>
    <w:rsid w:val="008C683B"/>
    <w:rsid w:val="008C686D"/>
    <w:rsid w:val="008C68AB"/>
    <w:rsid w:val="008C697D"/>
    <w:rsid w:val="008C6B31"/>
    <w:rsid w:val="008C711C"/>
    <w:rsid w:val="008C7303"/>
    <w:rsid w:val="008C745F"/>
    <w:rsid w:val="008C74F0"/>
    <w:rsid w:val="008C768D"/>
    <w:rsid w:val="008C7A5C"/>
    <w:rsid w:val="008C7CBA"/>
    <w:rsid w:val="008C7DE6"/>
    <w:rsid w:val="008C7FD2"/>
    <w:rsid w:val="008D00F1"/>
    <w:rsid w:val="008D0101"/>
    <w:rsid w:val="008D0121"/>
    <w:rsid w:val="008D0231"/>
    <w:rsid w:val="008D03EB"/>
    <w:rsid w:val="008D058E"/>
    <w:rsid w:val="008D06A9"/>
    <w:rsid w:val="008D0772"/>
    <w:rsid w:val="008D0792"/>
    <w:rsid w:val="008D07A5"/>
    <w:rsid w:val="008D0882"/>
    <w:rsid w:val="008D09AF"/>
    <w:rsid w:val="008D0A4C"/>
    <w:rsid w:val="008D0CF5"/>
    <w:rsid w:val="008D0D47"/>
    <w:rsid w:val="008D0ED7"/>
    <w:rsid w:val="008D0FFA"/>
    <w:rsid w:val="008D1088"/>
    <w:rsid w:val="008D11D7"/>
    <w:rsid w:val="008D121E"/>
    <w:rsid w:val="008D15AF"/>
    <w:rsid w:val="008D15C3"/>
    <w:rsid w:val="008D1622"/>
    <w:rsid w:val="008D1C47"/>
    <w:rsid w:val="008D1CC5"/>
    <w:rsid w:val="008D2215"/>
    <w:rsid w:val="008D249F"/>
    <w:rsid w:val="008D24BD"/>
    <w:rsid w:val="008D2988"/>
    <w:rsid w:val="008D3003"/>
    <w:rsid w:val="008D307C"/>
    <w:rsid w:val="008D32A5"/>
    <w:rsid w:val="008D3382"/>
    <w:rsid w:val="008D33D5"/>
    <w:rsid w:val="008D35EC"/>
    <w:rsid w:val="008D37F2"/>
    <w:rsid w:val="008D3962"/>
    <w:rsid w:val="008D3A80"/>
    <w:rsid w:val="008D3C9D"/>
    <w:rsid w:val="008D3CD5"/>
    <w:rsid w:val="008D3DE0"/>
    <w:rsid w:val="008D40C9"/>
    <w:rsid w:val="008D4394"/>
    <w:rsid w:val="008D43BF"/>
    <w:rsid w:val="008D4571"/>
    <w:rsid w:val="008D46F7"/>
    <w:rsid w:val="008D46F9"/>
    <w:rsid w:val="008D47F5"/>
    <w:rsid w:val="008D491F"/>
    <w:rsid w:val="008D4A80"/>
    <w:rsid w:val="008D4BB3"/>
    <w:rsid w:val="008D4D41"/>
    <w:rsid w:val="008D4D45"/>
    <w:rsid w:val="008D4DC5"/>
    <w:rsid w:val="008D4ED2"/>
    <w:rsid w:val="008D505A"/>
    <w:rsid w:val="008D51FE"/>
    <w:rsid w:val="008D5243"/>
    <w:rsid w:val="008D5324"/>
    <w:rsid w:val="008D535D"/>
    <w:rsid w:val="008D54EE"/>
    <w:rsid w:val="008D55BF"/>
    <w:rsid w:val="008D574B"/>
    <w:rsid w:val="008D597B"/>
    <w:rsid w:val="008D5C56"/>
    <w:rsid w:val="008D6128"/>
    <w:rsid w:val="008D61AE"/>
    <w:rsid w:val="008D63B2"/>
    <w:rsid w:val="008D65F3"/>
    <w:rsid w:val="008D65F6"/>
    <w:rsid w:val="008D660C"/>
    <w:rsid w:val="008D67A1"/>
    <w:rsid w:val="008D689D"/>
    <w:rsid w:val="008D69E0"/>
    <w:rsid w:val="008D6A6A"/>
    <w:rsid w:val="008D6D00"/>
    <w:rsid w:val="008D6D96"/>
    <w:rsid w:val="008D6FB3"/>
    <w:rsid w:val="008D7103"/>
    <w:rsid w:val="008D718F"/>
    <w:rsid w:val="008D719F"/>
    <w:rsid w:val="008D74F7"/>
    <w:rsid w:val="008D75B3"/>
    <w:rsid w:val="008D7867"/>
    <w:rsid w:val="008D7868"/>
    <w:rsid w:val="008D792A"/>
    <w:rsid w:val="008D7945"/>
    <w:rsid w:val="008D7A1A"/>
    <w:rsid w:val="008D7AFB"/>
    <w:rsid w:val="008D7DA8"/>
    <w:rsid w:val="008D7DC2"/>
    <w:rsid w:val="008E012C"/>
    <w:rsid w:val="008E0293"/>
    <w:rsid w:val="008E033B"/>
    <w:rsid w:val="008E049C"/>
    <w:rsid w:val="008E04CB"/>
    <w:rsid w:val="008E0576"/>
    <w:rsid w:val="008E0670"/>
    <w:rsid w:val="008E0712"/>
    <w:rsid w:val="008E08F3"/>
    <w:rsid w:val="008E0974"/>
    <w:rsid w:val="008E0A39"/>
    <w:rsid w:val="008E0A73"/>
    <w:rsid w:val="008E0B01"/>
    <w:rsid w:val="008E0E08"/>
    <w:rsid w:val="008E1057"/>
    <w:rsid w:val="008E108E"/>
    <w:rsid w:val="008E10DE"/>
    <w:rsid w:val="008E116D"/>
    <w:rsid w:val="008E145F"/>
    <w:rsid w:val="008E147F"/>
    <w:rsid w:val="008E14F0"/>
    <w:rsid w:val="008E1725"/>
    <w:rsid w:val="008E182B"/>
    <w:rsid w:val="008E1873"/>
    <w:rsid w:val="008E195D"/>
    <w:rsid w:val="008E1A6C"/>
    <w:rsid w:val="008E1A87"/>
    <w:rsid w:val="008E1B7C"/>
    <w:rsid w:val="008E1B92"/>
    <w:rsid w:val="008E1D85"/>
    <w:rsid w:val="008E1E3E"/>
    <w:rsid w:val="008E1ED7"/>
    <w:rsid w:val="008E1FB2"/>
    <w:rsid w:val="008E2566"/>
    <w:rsid w:val="008E2648"/>
    <w:rsid w:val="008E2707"/>
    <w:rsid w:val="008E27FB"/>
    <w:rsid w:val="008E2B1B"/>
    <w:rsid w:val="008E2B61"/>
    <w:rsid w:val="008E2B93"/>
    <w:rsid w:val="008E2D09"/>
    <w:rsid w:val="008E2D0E"/>
    <w:rsid w:val="008E2DE2"/>
    <w:rsid w:val="008E2F9B"/>
    <w:rsid w:val="008E30A9"/>
    <w:rsid w:val="008E311A"/>
    <w:rsid w:val="008E33BE"/>
    <w:rsid w:val="008E3565"/>
    <w:rsid w:val="008E3595"/>
    <w:rsid w:val="008E369D"/>
    <w:rsid w:val="008E3742"/>
    <w:rsid w:val="008E385D"/>
    <w:rsid w:val="008E3B55"/>
    <w:rsid w:val="008E3B66"/>
    <w:rsid w:val="008E3B95"/>
    <w:rsid w:val="008E3DEA"/>
    <w:rsid w:val="008E3E11"/>
    <w:rsid w:val="008E442E"/>
    <w:rsid w:val="008E45F1"/>
    <w:rsid w:val="008E4634"/>
    <w:rsid w:val="008E46EF"/>
    <w:rsid w:val="008E4897"/>
    <w:rsid w:val="008E4925"/>
    <w:rsid w:val="008E4B78"/>
    <w:rsid w:val="008E4EED"/>
    <w:rsid w:val="008E4F0B"/>
    <w:rsid w:val="008E562C"/>
    <w:rsid w:val="008E5773"/>
    <w:rsid w:val="008E5839"/>
    <w:rsid w:val="008E5902"/>
    <w:rsid w:val="008E595A"/>
    <w:rsid w:val="008E5A75"/>
    <w:rsid w:val="008E5C11"/>
    <w:rsid w:val="008E6037"/>
    <w:rsid w:val="008E618C"/>
    <w:rsid w:val="008E6199"/>
    <w:rsid w:val="008E61F3"/>
    <w:rsid w:val="008E63B4"/>
    <w:rsid w:val="008E63DD"/>
    <w:rsid w:val="008E6456"/>
    <w:rsid w:val="008E6952"/>
    <w:rsid w:val="008E69FB"/>
    <w:rsid w:val="008E6B5F"/>
    <w:rsid w:val="008E6BE1"/>
    <w:rsid w:val="008E6BFD"/>
    <w:rsid w:val="008E6C5D"/>
    <w:rsid w:val="008E6DF1"/>
    <w:rsid w:val="008E6FFD"/>
    <w:rsid w:val="008E70F3"/>
    <w:rsid w:val="008E7275"/>
    <w:rsid w:val="008E7359"/>
    <w:rsid w:val="008E73E2"/>
    <w:rsid w:val="008E75A0"/>
    <w:rsid w:val="008E75AA"/>
    <w:rsid w:val="008E77BF"/>
    <w:rsid w:val="008E7822"/>
    <w:rsid w:val="008E7A59"/>
    <w:rsid w:val="008E7BA2"/>
    <w:rsid w:val="008E7BAC"/>
    <w:rsid w:val="008E7BD8"/>
    <w:rsid w:val="008F0130"/>
    <w:rsid w:val="008F01D9"/>
    <w:rsid w:val="008F030F"/>
    <w:rsid w:val="008F03C2"/>
    <w:rsid w:val="008F03C9"/>
    <w:rsid w:val="008F0405"/>
    <w:rsid w:val="008F0588"/>
    <w:rsid w:val="008F05D0"/>
    <w:rsid w:val="008F064B"/>
    <w:rsid w:val="008F0724"/>
    <w:rsid w:val="008F083E"/>
    <w:rsid w:val="008F0A11"/>
    <w:rsid w:val="008F0A14"/>
    <w:rsid w:val="008F0B2A"/>
    <w:rsid w:val="008F0B8D"/>
    <w:rsid w:val="008F0C21"/>
    <w:rsid w:val="008F0C64"/>
    <w:rsid w:val="008F0CD3"/>
    <w:rsid w:val="008F0D07"/>
    <w:rsid w:val="008F0EBE"/>
    <w:rsid w:val="008F0FA4"/>
    <w:rsid w:val="008F0FBD"/>
    <w:rsid w:val="008F1068"/>
    <w:rsid w:val="008F11C6"/>
    <w:rsid w:val="008F11D1"/>
    <w:rsid w:val="008F126F"/>
    <w:rsid w:val="008F12FC"/>
    <w:rsid w:val="008F15E1"/>
    <w:rsid w:val="008F15F0"/>
    <w:rsid w:val="008F18F6"/>
    <w:rsid w:val="008F1A4C"/>
    <w:rsid w:val="008F1C6E"/>
    <w:rsid w:val="008F1D92"/>
    <w:rsid w:val="008F1E12"/>
    <w:rsid w:val="008F2056"/>
    <w:rsid w:val="008F232B"/>
    <w:rsid w:val="008F23FA"/>
    <w:rsid w:val="008F240B"/>
    <w:rsid w:val="008F24B4"/>
    <w:rsid w:val="008F24CC"/>
    <w:rsid w:val="008F25A0"/>
    <w:rsid w:val="008F2A2D"/>
    <w:rsid w:val="008F2A53"/>
    <w:rsid w:val="008F2A9A"/>
    <w:rsid w:val="008F2CD9"/>
    <w:rsid w:val="008F2D9F"/>
    <w:rsid w:val="008F2F3C"/>
    <w:rsid w:val="008F3177"/>
    <w:rsid w:val="008F3363"/>
    <w:rsid w:val="008F34EB"/>
    <w:rsid w:val="008F355D"/>
    <w:rsid w:val="008F3719"/>
    <w:rsid w:val="008F374A"/>
    <w:rsid w:val="008F3784"/>
    <w:rsid w:val="008F38C9"/>
    <w:rsid w:val="008F38E4"/>
    <w:rsid w:val="008F396A"/>
    <w:rsid w:val="008F3AEE"/>
    <w:rsid w:val="008F3BE8"/>
    <w:rsid w:val="008F400F"/>
    <w:rsid w:val="008F4097"/>
    <w:rsid w:val="008F4221"/>
    <w:rsid w:val="008F4448"/>
    <w:rsid w:val="008F4475"/>
    <w:rsid w:val="008F45CF"/>
    <w:rsid w:val="008F45D0"/>
    <w:rsid w:val="008F4CAC"/>
    <w:rsid w:val="008F4D69"/>
    <w:rsid w:val="008F4DB1"/>
    <w:rsid w:val="008F5282"/>
    <w:rsid w:val="008F538B"/>
    <w:rsid w:val="008F5562"/>
    <w:rsid w:val="008F579F"/>
    <w:rsid w:val="008F57C2"/>
    <w:rsid w:val="008F59B2"/>
    <w:rsid w:val="008F5A2D"/>
    <w:rsid w:val="008F5ACA"/>
    <w:rsid w:val="008F5CBD"/>
    <w:rsid w:val="008F5E7F"/>
    <w:rsid w:val="008F5FE7"/>
    <w:rsid w:val="008F6059"/>
    <w:rsid w:val="008F6203"/>
    <w:rsid w:val="008F6453"/>
    <w:rsid w:val="008F6678"/>
    <w:rsid w:val="008F670A"/>
    <w:rsid w:val="008F6DA8"/>
    <w:rsid w:val="008F6E06"/>
    <w:rsid w:val="008F6F5A"/>
    <w:rsid w:val="008F7355"/>
    <w:rsid w:val="008F76AF"/>
    <w:rsid w:val="008F77E4"/>
    <w:rsid w:val="008F7864"/>
    <w:rsid w:val="008F7B0F"/>
    <w:rsid w:val="008F7C1F"/>
    <w:rsid w:val="008F7CB2"/>
    <w:rsid w:val="008F7CD0"/>
    <w:rsid w:val="008F7DFB"/>
    <w:rsid w:val="008F7E35"/>
    <w:rsid w:val="008F7F2D"/>
    <w:rsid w:val="0090003B"/>
    <w:rsid w:val="009000C4"/>
    <w:rsid w:val="009000E0"/>
    <w:rsid w:val="009000ED"/>
    <w:rsid w:val="00900229"/>
    <w:rsid w:val="00900422"/>
    <w:rsid w:val="00900446"/>
    <w:rsid w:val="0090075B"/>
    <w:rsid w:val="00900E24"/>
    <w:rsid w:val="00900E68"/>
    <w:rsid w:val="00900EAA"/>
    <w:rsid w:val="00900FD7"/>
    <w:rsid w:val="00901028"/>
    <w:rsid w:val="0090124F"/>
    <w:rsid w:val="009015B0"/>
    <w:rsid w:val="009015FE"/>
    <w:rsid w:val="00901C82"/>
    <w:rsid w:val="00901DD7"/>
    <w:rsid w:val="00901DF6"/>
    <w:rsid w:val="00901E31"/>
    <w:rsid w:val="00901EB1"/>
    <w:rsid w:val="00901FA4"/>
    <w:rsid w:val="0090212F"/>
    <w:rsid w:val="00902178"/>
    <w:rsid w:val="00902408"/>
    <w:rsid w:val="00902441"/>
    <w:rsid w:val="00902645"/>
    <w:rsid w:val="00902816"/>
    <w:rsid w:val="00902A0B"/>
    <w:rsid w:val="00902DA0"/>
    <w:rsid w:val="00902F37"/>
    <w:rsid w:val="009030F0"/>
    <w:rsid w:val="0090326F"/>
    <w:rsid w:val="00903406"/>
    <w:rsid w:val="0090345F"/>
    <w:rsid w:val="0090350A"/>
    <w:rsid w:val="0090385D"/>
    <w:rsid w:val="00903864"/>
    <w:rsid w:val="009038DD"/>
    <w:rsid w:val="009039BC"/>
    <w:rsid w:val="00903B88"/>
    <w:rsid w:val="00903D7A"/>
    <w:rsid w:val="00903D9D"/>
    <w:rsid w:val="00903FEE"/>
    <w:rsid w:val="00904057"/>
    <w:rsid w:val="00904180"/>
    <w:rsid w:val="00904294"/>
    <w:rsid w:val="009042FC"/>
    <w:rsid w:val="00904782"/>
    <w:rsid w:val="00904894"/>
    <w:rsid w:val="00904A0E"/>
    <w:rsid w:val="00904A21"/>
    <w:rsid w:val="00904AC9"/>
    <w:rsid w:val="00904E88"/>
    <w:rsid w:val="00904F16"/>
    <w:rsid w:val="009052A7"/>
    <w:rsid w:val="00905576"/>
    <w:rsid w:val="00905810"/>
    <w:rsid w:val="00905AF0"/>
    <w:rsid w:val="00905B35"/>
    <w:rsid w:val="00905B49"/>
    <w:rsid w:val="00905C48"/>
    <w:rsid w:val="00905ECA"/>
    <w:rsid w:val="00905F94"/>
    <w:rsid w:val="0090625C"/>
    <w:rsid w:val="0090636D"/>
    <w:rsid w:val="00906385"/>
    <w:rsid w:val="00906425"/>
    <w:rsid w:val="00906483"/>
    <w:rsid w:val="00906581"/>
    <w:rsid w:val="009065D2"/>
    <w:rsid w:val="00906A04"/>
    <w:rsid w:val="00906A68"/>
    <w:rsid w:val="00906AC4"/>
    <w:rsid w:val="00906B81"/>
    <w:rsid w:val="00906BC1"/>
    <w:rsid w:val="00906DC3"/>
    <w:rsid w:val="00906FC0"/>
    <w:rsid w:val="0090750E"/>
    <w:rsid w:val="00907789"/>
    <w:rsid w:val="00907831"/>
    <w:rsid w:val="00907A6D"/>
    <w:rsid w:val="00907C81"/>
    <w:rsid w:val="00907EA6"/>
    <w:rsid w:val="00907EC4"/>
    <w:rsid w:val="00907EEF"/>
    <w:rsid w:val="00910042"/>
    <w:rsid w:val="009104B3"/>
    <w:rsid w:val="00910840"/>
    <w:rsid w:val="00910AEE"/>
    <w:rsid w:val="00910F23"/>
    <w:rsid w:val="009111DD"/>
    <w:rsid w:val="0091120F"/>
    <w:rsid w:val="00911358"/>
    <w:rsid w:val="0091147D"/>
    <w:rsid w:val="009116D5"/>
    <w:rsid w:val="00911707"/>
    <w:rsid w:val="00911745"/>
    <w:rsid w:val="00911972"/>
    <w:rsid w:val="009119B9"/>
    <w:rsid w:val="00911CCB"/>
    <w:rsid w:val="00911CDB"/>
    <w:rsid w:val="00911F28"/>
    <w:rsid w:val="00911F60"/>
    <w:rsid w:val="00911F93"/>
    <w:rsid w:val="00911F97"/>
    <w:rsid w:val="00911FA1"/>
    <w:rsid w:val="00912264"/>
    <w:rsid w:val="00912394"/>
    <w:rsid w:val="0091245F"/>
    <w:rsid w:val="00912663"/>
    <w:rsid w:val="00912A03"/>
    <w:rsid w:val="00912ECE"/>
    <w:rsid w:val="00912EF9"/>
    <w:rsid w:val="0091318A"/>
    <w:rsid w:val="0091336D"/>
    <w:rsid w:val="009134E0"/>
    <w:rsid w:val="00913613"/>
    <w:rsid w:val="0091379F"/>
    <w:rsid w:val="00913A9D"/>
    <w:rsid w:val="00913AD1"/>
    <w:rsid w:val="00913BD8"/>
    <w:rsid w:val="00913D8E"/>
    <w:rsid w:val="0091407C"/>
    <w:rsid w:val="00914094"/>
    <w:rsid w:val="009140C0"/>
    <w:rsid w:val="0091424B"/>
    <w:rsid w:val="00914590"/>
    <w:rsid w:val="0091484F"/>
    <w:rsid w:val="0091486C"/>
    <w:rsid w:val="009149D0"/>
    <w:rsid w:val="00914BE9"/>
    <w:rsid w:val="00914D31"/>
    <w:rsid w:val="0091514D"/>
    <w:rsid w:val="00915170"/>
    <w:rsid w:val="009152BA"/>
    <w:rsid w:val="00915401"/>
    <w:rsid w:val="0091549A"/>
    <w:rsid w:val="009154CE"/>
    <w:rsid w:val="009157D3"/>
    <w:rsid w:val="0091584F"/>
    <w:rsid w:val="009158A3"/>
    <w:rsid w:val="0091595B"/>
    <w:rsid w:val="00915A7D"/>
    <w:rsid w:val="00915B7B"/>
    <w:rsid w:val="00915F43"/>
    <w:rsid w:val="00916149"/>
    <w:rsid w:val="0091617F"/>
    <w:rsid w:val="00916353"/>
    <w:rsid w:val="009166BB"/>
    <w:rsid w:val="0091675D"/>
    <w:rsid w:val="00916C5A"/>
    <w:rsid w:val="00916C86"/>
    <w:rsid w:val="00916D84"/>
    <w:rsid w:val="00917015"/>
    <w:rsid w:val="009170C2"/>
    <w:rsid w:val="00917168"/>
    <w:rsid w:val="009171E4"/>
    <w:rsid w:val="00917406"/>
    <w:rsid w:val="00917422"/>
    <w:rsid w:val="009176F4"/>
    <w:rsid w:val="0091771D"/>
    <w:rsid w:val="009179CC"/>
    <w:rsid w:val="00917C6A"/>
    <w:rsid w:val="00917DB7"/>
    <w:rsid w:val="00917E2F"/>
    <w:rsid w:val="00917EAE"/>
    <w:rsid w:val="00917F2E"/>
    <w:rsid w:val="00920193"/>
    <w:rsid w:val="00920833"/>
    <w:rsid w:val="00920860"/>
    <w:rsid w:val="009209A7"/>
    <w:rsid w:val="00920C7D"/>
    <w:rsid w:val="00920DD7"/>
    <w:rsid w:val="00920E72"/>
    <w:rsid w:val="00920F75"/>
    <w:rsid w:val="00920FF2"/>
    <w:rsid w:val="00921137"/>
    <w:rsid w:val="009212FE"/>
    <w:rsid w:val="00921359"/>
    <w:rsid w:val="00921458"/>
    <w:rsid w:val="009215B0"/>
    <w:rsid w:val="009215DB"/>
    <w:rsid w:val="0092190D"/>
    <w:rsid w:val="00921AB6"/>
    <w:rsid w:val="00921B40"/>
    <w:rsid w:val="00921D3F"/>
    <w:rsid w:val="00921D68"/>
    <w:rsid w:val="00921DB7"/>
    <w:rsid w:val="00921FE4"/>
    <w:rsid w:val="009221D3"/>
    <w:rsid w:val="009221F0"/>
    <w:rsid w:val="0092234B"/>
    <w:rsid w:val="0092234C"/>
    <w:rsid w:val="00922373"/>
    <w:rsid w:val="0092257E"/>
    <w:rsid w:val="0092273C"/>
    <w:rsid w:val="009227DB"/>
    <w:rsid w:val="00922CD8"/>
    <w:rsid w:val="00922EBC"/>
    <w:rsid w:val="00922F72"/>
    <w:rsid w:val="00922FB8"/>
    <w:rsid w:val="0092300F"/>
    <w:rsid w:val="0092304E"/>
    <w:rsid w:val="009231FF"/>
    <w:rsid w:val="00923379"/>
    <w:rsid w:val="00923724"/>
    <w:rsid w:val="00923898"/>
    <w:rsid w:val="009239DE"/>
    <w:rsid w:val="00923AD6"/>
    <w:rsid w:val="00923ADC"/>
    <w:rsid w:val="00923C8A"/>
    <w:rsid w:val="00923DB7"/>
    <w:rsid w:val="00923DBF"/>
    <w:rsid w:val="00923E03"/>
    <w:rsid w:val="009242F1"/>
    <w:rsid w:val="00924427"/>
    <w:rsid w:val="0092456A"/>
    <w:rsid w:val="00924904"/>
    <w:rsid w:val="00924948"/>
    <w:rsid w:val="00924AC6"/>
    <w:rsid w:val="00924C1B"/>
    <w:rsid w:val="00924CE3"/>
    <w:rsid w:val="00924CFD"/>
    <w:rsid w:val="009251F4"/>
    <w:rsid w:val="00925285"/>
    <w:rsid w:val="009252FB"/>
    <w:rsid w:val="00925335"/>
    <w:rsid w:val="0092539F"/>
    <w:rsid w:val="00925569"/>
    <w:rsid w:val="0092561F"/>
    <w:rsid w:val="00925635"/>
    <w:rsid w:val="00925720"/>
    <w:rsid w:val="00925910"/>
    <w:rsid w:val="00925F02"/>
    <w:rsid w:val="00926073"/>
    <w:rsid w:val="00926074"/>
    <w:rsid w:val="00926421"/>
    <w:rsid w:val="00926430"/>
    <w:rsid w:val="00926797"/>
    <w:rsid w:val="00926940"/>
    <w:rsid w:val="00926B1C"/>
    <w:rsid w:val="00926C4B"/>
    <w:rsid w:val="00926FBE"/>
    <w:rsid w:val="00926FF0"/>
    <w:rsid w:val="00927535"/>
    <w:rsid w:val="009276C4"/>
    <w:rsid w:val="00927898"/>
    <w:rsid w:val="00927969"/>
    <w:rsid w:val="009302D2"/>
    <w:rsid w:val="00930331"/>
    <w:rsid w:val="00930335"/>
    <w:rsid w:val="009306E5"/>
    <w:rsid w:val="0093078E"/>
    <w:rsid w:val="00930F02"/>
    <w:rsid w:val="009310B9"/>
    <w:rsid w:val="0093122A"/>
    <w:rsid w:val="00931233"/>
    <w:rsid w:val="0093133C"/>
    <w:rsid w:val="009314A2"/>
    <w:rsid w:val="00931524"/>
    <w:rsid w:val="00931747"/>
    <w:rsid w:val="009318C2"/>
    <w:rsid w:val="009319C3"/>
    <w:rsid w:val="00931A95"/>
    <w:rsid w:val="00931AE6"/>
    <w:rsid w:val="00931B3D"/>
    <w:rsid w:val="00931C50"/>
    <w:rsid w:val="00931F44"/>
    <w:rsid w:val="0093217F"/>
    <w:rsid w:val="0093237D"/>
    <w:rsid w:val="009323F6"/>
    <w:rsid w:val="00932431"/>
    <w:rsid w:val="00932514"/>
    <w:rsid w:val="00932534"/>
    <w:rsid w:val="00932604"/>
    <w:rsid w:val="009327C5"/>
    <w:rsid w:val="00932820"/>
    <w:rsid w:val="00932823"/>
    <w:rsid w:val="009328C2"/>
    <w:rsid w:val="00932A75"/>
    <w:rsid w:val="00932AB0"/>
    <w:rsid w:val="00932C15"/>
    <w:rsid w:val="00932CBF"/>
    <w:rsid w:val="00932EFB"/>
    <w:rsid w:val="00932FFC"/>
    <w:rsid w:val="0093353A"/>
    <w:rsid w:val="0093388B"/>
    <w:rsid w:val="00933C13"/>
    <w:rsid w:val="00933C1D"/>
    <w:rsid w:val="00933D0F"/>
    <w:rsid w:val="00933E5E"/>
    <w:rsid w:val="00934000"/>
    <w:rsid w:val="00934016"/>
    <w:rsid w:val="0093423C"/>
    <w:rsid w:val="009343FC"/>
    <w:rsid w:val="00934559"/>
    <w:rsid w:val="009348A9"/>
    <w:rsid w:val="00934902"/>
    <w:rsid w:val="00934A06"/>
    <w:rsid w:val="00934B84"/>
    <w:rsid w:val="00934CB8"/>
    <w:rsid w:val="00934D28"/>
    <w:rsid w:val="00934E67"/>
    <w:rsid w:val="00934EFB"/>
    <w:rsid w:val="00935034"/>
    <w:rsid w:val="00935183"/>
    <w:rsid w:val="00935250"/>
    <w:rsid w:val="0093529A"/>
    <w:rsid w:val="00935323"/>
    <w:rsid w:val="00935336"/>
    <w:rsid w:val="00935504"/>
    <w:rsid w:val="009356E7"/>
    <w:rsid w:val="00935770"/>
    <w:rsid w:val="00935893"/>
    <w:rsid w:val="00935A0A"/>
    <w:rsid w:val="00935D16"/>
    <w:rsid w:val="00935D4E"/>
    <w:rsid w:val="00935F6C"/>
    <w:rsid w:val="00935F9A"/>
    <w:rsid w:val="0093637E"/>
    <w:rsid w:val="0093645C"/>
    <w:rsid w:val="00936486"/>
    <w:rsid w:val="009364EA"/>
    <w:rsid w:val="0093656E"/>
    <w:rsid w:val="009365B8"/>
    <w:rsid w:val="0093669D"/>
    <w:rsid w:val="00936826"/>
    <w:rsid w:val="0093697B"/>
    <w:rsid w:val="00936AD8"/>
    <w:rsid w:val="00936B07"/>
    <w:rsid w:val="00936B67"/>
    <w:rsid w:val="00936C4D"/>
    <w:rsid w:val="00936FEE"/>
    <w:rsid w:val="009371BD"/>
    <w:rsid w:val="0093724F"/>
    <w:rsid w:val="0093725F"/>
    <w:rsid w:val="0093757A"/>
    <w:rsid w:val="009376F6"/>
    <w:rsid w:val="009379AB"/>
    <w:rsid w:val="00937A05"/>
    <w:rsid w:val="00937A5C"/>
    <w:rsid w:val="00937AFC"/>
    <w:rsid w:val="00937B1A"/>
    <w:rsid w:val="00937BE1"/>
    <w:rsid w:val="00937CDF"/>
    <w:rsid w:val="00937F23"/>
    <w:rsid w:val="0094006B"/>
    <w:rsid w:val="009401F0"/>
    <w:rsid w:val="00940316"/>
    <w:rsid w:val="009403C7"/>
    <w:rsid w:val="009403E4"/>
    <w:rsid w:val="00940523"/>
    <w:rsid w:val="00940535"/>
    <w:rsid w:val="0094058F"/>
    <w:rsid w:val="0094068D"/>
    <w:rsid w:val="00940838"/>
    <w:rsid w:val="0094095F"/>
    <w:rsid w:val="0094098E"/>
    <w:rsid w:val="00940B3B"/>
    <w:rsid w:val="00940B3E"/>
    <w:rsid w:val="00940D91"/>
    <w:rsid w:val="009415AA"/>
    <w:rsid w:val="00941C2F"/>
    <w:rsid w:val="00941C92"/>
    <w:rsid w:val="00941EAA"/>
    <w:rsid w:val="009420AD"/>
    <w:rsid w:val="00942208"/>
    <w:rsid w:val="00942237"/>
    <w:rsid w:val="009425AF"/>
    <w:rsid w:val="009426AE"/>
    <w:rsid w:val="00942957"/>
    <w:rsid w:val="0094297C"/>
    <w:rsid w:val="00942D1C"/>
    <w:rsid w:val="00942E45"/>
    <w:rsid w:val="00942F00"/>
    <w:rsid w:val="009430B6"/>
    <w:rsid w:val="00943377"/>
    <w:rsid w:val="00943390"/>
    <w:rsid w:val="009434A4"/>
    <w:rsid w:val="0094367C"/>
    <w:rsid w:val="00943688"/>
    <w:rsid w:val="009436B0"/>
    <w:rsid w:val="0094374A"/>
    <w:rsid w:val="00943846"/>
    <w:rsid w:val="009438C2"/>
    <w:rsid w:val="00943B3F"/>
    <w:rsid w:val="00943C8E"/>
    <w:rsid w:val="00943D64"/>
    <w:rsid w:val="00943E6A"/>
    <w:rsid w:val="00943F08"/>
    <w:rsid w:val="00943F1E"/>
    <w:rsid w:val="00943F35"/>
    <w:rsid w:val="00943FEB"/>
    <w:rsid w:val="00944238"/>
    <w:rsid w:val="009442B7"/>
    <w:rsid w:val="009445BC"/>
    <w:rsid w:val="00944798"/>
    <w:rsid w:val="009447C9"/>
    <w:rsid w:val="009448C3"/>
    <w:rsid w:val="009448F0"/>
    <w:rsid w:val="0094499B"/>
    <w:rsid w:val="00944A24"/>
    <w:rsid w:val="00944AA8"/>
    <w:rsid w:val="00944CAA"/>
    <w:rsid w:val="00944D9F"/>
    <w:rsid w:val="009450B9"/>
    <w:rsid w:val="009451F3"/>
    <w:rsid w:val="009451F6"/>
    <w:rsid w:val="009452A3"/>
    <w:rsid w:val="009452B8"/>
    <w:rsid w:val="009453AA"/>
    <w:rsid w:val="00945604"/>
    <w:rsid w:val="0094576E"/>
    <w:rsid w:val="00945897"/>
    <w:rsid w:val="00945944"/>
    <w:rsid w:val="00945AB6"/>
    <w:rsid w:val="00945AF4"/>
    <w:rsid w:val="00945C95"/>
    <w:rsid w:val="00945DED"/>
    <w:rsid w:val="00945F37"/>
    <w:rsid w:val="00945F6B"/>
    <w:rsid w:val="00946004"/>
    <w:rsid w:val="00946180"/>
    <w:rsid w:val="0094665B"/>
    <w:rsid w:val="009466D3"/>
    <w:rsid w:val="0094674E"/>
    <w:rsid w:val="009467DF"/>
    <w:rsid w:val="0094695C"/>
    <w:rsid w:val="0094697C"/>
    <w:rsid w:val="00946AEB"/>
    <w:rsid w:val="00946B5D"/>
    <w:rsid w:val="00946CC6"/>
    <w:rsid w:val="00946D42"/>
    <w:rsid w:val="00946F6D"/>
    <w:rsid w:val="0094711C"/>
    <w:rsid w:val="00947180"/>
    <w:rsid w:val="0094721E"/>
    <w:rsid w:val="0094734E"/>
    <w:rsid w:val="0094751C"/>
    <w:rsid w:val="00947823"/>
    <w:rsid w:val="00947896"/>
    <w:rsid w:val="00947921"/>
    <w:rsid w:val="00947A13"/>
    <w:rsid w:val="00947B46"/>
    <w:rsid w:val="00947CF3"/>
    <w:rsid w:val="009502ED"/>
    <w:rsid w:val="009502F0"/>
    <w:rsid w:val="00950428"/>
    <w:rsid w:val="0095065A"/>
    <w:rsid w:val="009508A2"/>
    <w:rsid w:val="00950962"/>
    <w:rsid w:val="00950EC0"/>
    <w:rsid w:val="00950F69"/>
    <w:rsid w:val="009514E3"/>
    <w:rsid w:val="00951519"/>
    <w:rsid w:val="00951574"/>
    <w:rsid w:val="009516C4"/>
    <w:rsid w:val="009518FB"/>
    <w:rsid w:val="00951BF6"/>
    <w:rsid w:val="00951EA6"/>
    <w:rsid w:val="00952171"/>
    <w:rsid w:val="00952418"/>
    <w:rsid w:val="009524A0"/>
    <w:rsid w:val="009527B8"/>
    <w:rsid w:val="0095286B"/>
    <w:rsid w:val="00952A7C"/>
    <w:rsid w:val="00952AB2"/>
    <w:rsid w:val="00952AEF"/>
    <w:rsid w:val="00952B44"/>
    <w:rsid w:val="00952B94"/>
    <w:rsid w:val="00952B96"/>
    <w:rsid w:val="00952BD0"/>
    <w:rsid w:val="00952CF0"/>
    <w:rsid w:val="00952D5D"/>
    <w:rsid w:val="00952EFE"/>
    <w:rsid w:val="009530A7"/>
    <w:rsid w:val="00953113"/>
    <w:rsid w:val="009531E9"/>
    <w:rsid w:val="0095339F"/>
    <w:rsid w:val="00953600"/>
    <w:rsid w:val="00953680"/>
    <w:rsid w:val="0095379F"/>
    <w:rsid w:val="009539A8"/>
    <w:rsid w:val="00953A12"/>
    <w:rsid w:val="00953E22"/>
    <w:rsid w:val="00953EAF"/>
    <w:rsid w:val="00953F35"/>
    <w:rsid w:val="00953FF5"/>
    <w:rsid w:val="00954001"/>
    <w:rsid w:val="009541AC"/>
    <w:rsid w:val="009542D5"/>
    <w:rsid w:val="0095436A"/>
    <w:rsid w:val="009545ED"/>
    <w:rsid w:val="00954730"/>
    <w:rsid w:val="009547BF"/>
    <w:rsid w:val="00954C47"/>
    <w:rsid w:val="00954F39"/>
    <w:rsid w:val="009550A4"/>
    <w:rsid w:val="009550C0"/>
    <w:rsid w:val="009551C0"/>
    <w:rsid w:val="009551E5"/>
    <w:rsid w:val="00955243"/>
    <w:rsid w:val="0095530B"/>
    <w:rsid w:val="0095558C"/>
    <w:rsid w:val="00955696"/>
    <w:rsid w:val="009556B3"/>
    <w:rsid w:val="00955979"/>
    <w:rsid w:val="00955C86"/>
    <w:rsid w:val="00955CF0"/>
    <w:rsid w:val="00955D2D"/>
    <w:rsid w:val="00955D45"/>
    <w:rsid w:val="00955D65"/>
    <w:rsid w:val="00955EFB"/>
    <w:rsid w:val="00955F1B"/>
    <w:rsid w:val="00955F77"/>
    <w:rsid w:val="00956031"/>
    <w:rsid w:val="0095608A"/>
    <w:rsid w:val="0095642F"/>
    <w:rsid w:val="00956461"/>
    <w:rsid w:val="00956491"/>
    <w:rsid w:val="009565BE"/>
    <w:rsid w:val="00956846"/>
    <w:rsid w:val="00956A70"/>
    <w:rsid w:val="00956D79"/>
    <w:rsid w:val="00956FD9"/>
    <w:rsid w:val="00957227"/>
    <w:rsid w:val="0095723A"/>
    <w:rsid w:val="0095728C"/>
    <w:rsid w:val="009573C7"/>
    <w:rsid w:val="00957576"/>
    <w:rsid w:val="00957686"/>
    <w:rsid w:val="009577B8"/>
    <w:rsid w:val="0095794A"/>
    <w:rsid w:val="00957A29"/>
    <w:rsid w:val="00957A44"/>
    <w:rsid w:val="00957A77"/>
    <w:rsid w:val="00957AFB"/>
    <w:rsid w:val="00957E6A"/>
    <w:rsid w:val="00960014"/>
    <w:rsid w:val="00960127"/>
    <w:rsid w:val="009601E9"/>
    <w:rsid w:val="009602E4"/>
    <w:rsid w:val="009603B6"/>
    <w:rsid w:val="009603E2"/>
    <w:rsid w:val="009606F8"/>
    <w:rsid w:val="00960722"/>
    <w:rsid w:val="009607B7"/>
    <w:rsid w:val="009607FE"/>
    <w:rsid w:val="009608D2"/>
    <w:rsid w:val="00960985"/>
    <w:rsid w:val="0096098A"/>
    <w:rsid w:val="00960A04"/>
    <w:rsid w:val="00960A4F"/>
    <w:rsid w:val="00960D24"/>
    <w:rsid w:val="00960F20"/>
    <w:rsid w:val="0096128E"/>
    <w:rsid w:val="009612FE"/>
    <w:rsid w:val="009614FD"/>
    <w:rsid w:val="00961911"/>
    <w:rsid w:val="00961986"/>
    <w:rsid w:val="009619CB"/>
    <w:rsid w:val="00962011"/>
    <w:rsid w:val="00962023"/>
    <w:rsid w:val="00962209"/>
    <w:rsid w:val="00962315"/>
    <w:rsid w:val="009623E0"/>
    <w:rsid w:val="00962472"/>
    <w:rsid w:val="0096254D"/>
    <w:rsid w:val="0096255B"/>
    <w:rsid w:val="00962923"/>
    <w:rsid w:val="009629C1"/>
    <w:rsid w:val="00962B9F"/>
    <w:rsid w:val="00963067"/>
    <w:rsid w:val="009630E3"/>
    <w:rsid w:val="0096325B"/>
    <w:rsid w:val="00963262"/>
    <w:rsid w:val="00963312"/>
    <w:rsid w:val="009633C9"/>
    <w:rsid w:val="0096343E"/>
    <w:rsid w:val="00963486"/>
    <w:rsid w:val="00963536"/>
    <w:rsid w:val="00963688"/>
    <w:rsid w:val="00963766"/>
    <w:rsid w:val="00963782"/>
    <w:rsid w:val="009637E0"/>
    <w:rsid w:val="009637F0"/>
    <w:rsid w:val="0096393F"/>
    <w:rsid w:val="00963A8D"/>
    <w:rsid w:val="00963B68"/>
    <w:rsid w:val="00963C33"/>
    <w:rsid w:val="00963CC1"/>
    <w:rsid w:val="00963D8D"/>
    <w:rsid w:val="0096422E"/>
    <w:rsid w:val="00964368"/>
    <w:rsid w:val="00964439"/>
    <w:rsid w:val="009645A7"/>
    <w:rsid w:val="00964757"/>
    <w:rsid w:val="00964CF4"/>
    <w:rsid w:val="00964D11"/>
    <w:rsid w:val="00964D40"/>
    <w:rsid w:val="00964E3E"/>
    <w:rsid w:val="00964F40"/>
    <w:rsid w:val="00964F47"/>
    <w:rsid w:val="0096505D"/>
    <w:rsid w:val="0096539E"/>
    <w:rsid w:val="0096540F"/>
    <w:rsid w:val="00965487"/>
    <w:rsid w:val="009654D7"/>
    <w:rsid w:val="00965596"/>
    <w:rsid w:val="009656F7"/>
    <w:rsid w:val="00965A24"/>
    <w:rsid w:val="00965B98"/>
    <w:rsid w:val="00965BA3"/>
    <w:rsid w:val="00965D9B"/>
    <w:rsid w:val="00965DEF"/>
    <w:rsid w:val="00965E05"/>
    <w:rsid w:val="00965EB6"/>
    <w:rsid w:val="00965F83"/>
    <w:rsid w:val="00965FC1"/>
    <w:rsid w:val="0096622F"/>
    <w:rsid w:val="009662C5"/>
    <w:rsid w:val="009662E9"/>
    <w:rsid w:val="00966446"/>
    <w:rsid w:val="00966539"/>
    <w:rsid w:val="00966586"/>
    <w:rsid w:val="009667A9"/>
    <w:rsid w:val="009668F6"/>
    <w:rsid w:val="00966983"/>
    <w:rsid w:val="009669C3"/>
    <w:rsid w:val="00966BDE"/>
    <w:rsid w:val="00966D1B"/>
    <w:rsid w:val="00966DFF"/>
    <w:rsid w:val="00966ECF"/>
    <w:rsid w:val="00966EF5"/>
    <w:rsid w:val="00966EFE"/>
    <w:rsid w:val="009670EC"/>
    <w:rsid w:val="0096754F"/>
    <w:rsid w:val="0096764A"/>
    <w:rsid w:val="00967942"/>
    <w:rsid w:val="00967997"/>
    <w:rsid w:val="00967A1C"/>
    <w:rsid w:val="00967B22"/>
    <w:rsid w:val="00967B5F"/>
    <w:rsid w:val="00967BE5"/>
    <w:rsid w:val="00967C93"/>
    <w:rsid w:val="00967D0A"/>
    <w:rsid w:val="00967D74"/>
    <w:rsid w:val="00967E27"/>
    <w:rsid w:val="00967F79"/>
    <w:rsid w:val="00970034"/>
    <w:rsid w:val="009700CE"/>
    <w:rsid w:val="009700FE"/>
    <w:rsid w:val="00970127"/>
    <w:rsid w:val="009703CC"/>
    <w:rsid w:val="00970804"/>
    <w:rsid w:val="00970A25"/>
    <w:rsid w:val="00970CED"/>
    <w:rsid w:val="00970E4D"/>
    <w:rsid w:val="0097113B"/>
    <w:rsid w:val="009711CC"/>
    <w:rsid w:val="00971429"/>
    <w:rsid w:val="0097148C"/>
    <w:rsid w:val="0097169A"/>
    <w:rsid w:val="009716CD"/>
    <w:rsid w:val="009717D4"/>
    <w:rsid w:val="00971833"/>
    <w:rsid w:val="0097198B"/>
    <w:rsid w:val="009719E2"/>
    <w:rsid w:val="00971AF6"/>
    <w:rsid w:val="00971BD3"/>
    <w:rsid w:val="00971CF1"/>
    <w:rsid w:val="00971DA9"/>
    <w:rsid w:val="00971E0F"/>
    <w:rsid w:val="00971F07"/>
    <w:rsid w:val="00971FCA"/>
    <w:rsid w:val="00972052"/>
    <w:rsid w:val="009721DD"/>
    <w:rsid w:val="0097224F"/>
    <w:rsid w:val="0097225A"/>
    <w:rsid w:val="009723CC"/>
    <w:rsid w:val="0097244D"/>
    <w:rsid w:val="00972573"/>
    <w:rsid w:val="009725F8"/>
    <w:rsid w:val="00972759"/>
    <w:rsid w:val="00972897"/>
    <w:rsid w:val="00972997"/>
    <w:rsid w:val="00972CF9"/>
    <w:rsid w:val="00972D32"/>
    <w:rsid w:val="00972D46"/>
    <w:rsid w:val="00972D51"/>
    <w:rsid w:val="00972DD7"/>
    <w:rsid w:val="00972EC2"/>
    <w:rsid w:val="00973164"/>
    <w:rsid w:val="009732F8"/>
    <w:rsid w:val="0097332D"/>
    <w:rsid w:val="00973332"/>
    <w:rsid w:val="009734D5"/>
    <w:rsid w:val="009735CD"/>
    <w:rsid w:val="00973637"/>
    <w:rsid w:val="00973712"/>
    <w:rsid w:val="00973A92"/>
    <w:rsid w:val="00973CC9"/>
    <w:rsid w:val="00973E67"/>
    <w:rsid w:val="00973F70"/>
    <w:rsid w:val="00973FAC"/>
    <w:rsid w:val="00973FD4"/>
    <w:rsid w:val="00973FEE"/>
    <w:rsid w:val="009741D8"/>
    <w:rsid w:val="00974222"/>
    <w:rsid w:val="00974355"/>
    <w:rsid w:val="009746C2"/>
    <w:rsid w:val="00974748"/>
    <w:rsid w:val="00974766"/>
    <w:rsid w:val="00974920"/>
    <w:rsid w:val="00974999"/>
    <w:rsid w:val="009749E5"/>
    <w:rsid w:val="00974DD5"/>
    <w:rsid w:val="00974E25"/>
    <w:rsid w:val="00974EF5"/>
    <w:rsid w:val="009750A2"/>
    <w:rsid w:val="00975117"/>
    <w:rsid w:val="0097516F"/>
    <w:rsid w:val="0097522C"/>
    <w:rsid w:val="0097535C"/>
    <w:rsid w:val="009753A2"/>
    <w:rsid w:val="009753A9"/>
    <w:rsid w:val="009755B9"/>
    <w:rsid w:val="0097563E"/>
    <w:rsid w:val="009758F2"/>
    <w:rsid w:val="00975A7C"/>
    <w:rsid w:val="00975CA0"/>
    <w:rsid w:val="00975E96"/>
    <w:rsid w:val="00976187"/>
    <w:rsid w:val="00976269"/>
    <w:rsid w:val="00976329"/>
    <w:rsid w:val="00976357"/>
    <w:rsid w:val="00976422"/>
    <w:rsid w:val="00976513"/>
    <w:rsid w:val="0097674B"/>
    <w:rsid w:val="009767C2"/>
    <w:rsid w:val="009769FB"/>
    <w:rsid w:val="00976A4E"/>
    <w:rsid w:val="00976CB6"/>
    <w:rsid w:val="00976CFC"/>
    <w:rsid w:val="009770CF"/>
    <w:rsid w:val="0097724C"/>
    <w:rsid w:val="009772E1"/>
    <w:rsid w:val="009772FC"/>
    <w:rsid w:val="009776C5"/>
    <w:rsid w:val="00977806"/>
    <w:rsid w:val="00977A7A"/>
    <w:rsid w:val="00977B07"/>
    <w:rsid w:val="00977B12"/>
    <w:rsid w:val="00977B36"/>
    <w:rsid w:val="00977BDD"/>
    <w:rsid w:val="00977D28"/>
    <w:rsid w:val="00977D56"/>
    <w:rsid w:val="00977F51"/>
    <w:rsid w:val="00977FE3"/>
    <w:rsid w:val="00980050"/>
    <w:rsid w:val="00980129"/>
    <w:rsid w:val="00980341"/>
    <w:rsid w:val="0098039B"/>
    <w:rsid w:val="0098050A"/>
    <w:rsid w:val="009805CA"/>
    <w:rsid w:val="00980776"/>
    <w:rsid w:val="0098092E"/>
    <w:rsid w:val="009810BF"/>
    <w:rsid w:val="0098131D"/>
    <w:rsid w:val="00981345"/>
    <w:rsid w:val="0098141B"/>
    <w:rsid w:val="009814F9"/>
    <w:rsid w:val="00981898"/>
    <w:rsid w:val="009818B0"/>
    <w:rsid w:val="00981B83"/>
    <w:rsid w:val="00981C4F"/>
    <w:rsid w:val="00981C62"/>
    <w:rsid w:val="00981D9C"/>
    <w:rsid w:val="00981F22"/>
    <w:rsid w:val="00981F46"/>
    <w:rsid w:val="00982044"/>
    <w:rsid w:val="009820C7"/>
    <w:rsid w:val="00982196"/>
    <w:rsid w:val="009821D9"/>
    <w:rsid w:val="009823C3"/>
    <w:rsid w:val="00982454"/>
    <w:rsid w:val="00982628"/>
    <w:rsid w:val="00982787"/>
    <w:rsid w:val="00982B94"/>
    <w:rsid w:val="00982BBB"/>
    <w:rsid w:val="00982CCB"/>
    <w:rsid w:val="009832CE"/>
    <w:rsid w:val="00983372"/>
    <w:rsid w:val="009834B1"/>
    <w:rsid w:val="00983625"/>
    <w:rsid w:val="009836C0"/>
    <w:rsid w:val="0098378D"/>
    <w:rsid w:val="009837C7"/>
    <w:rsid w:val="009839E2"/>
    <w:rsid w:val="00983DF8"/>
    <w:rsid w:val="00983FDF"/>
    <w:rsid w:val="009841AA"/>
    <w:rsid w:val="009842C7"/>
    <w:rsid w:val="0098430E"/>
    <w:rsid w:val="0098433C"/>
    <w:rsid w:val="0098447F"/>
    <w:rsid w:val="00984760"/>
    <w:rsid w:val="00984763"/>
    <w:rsid w:val="009847FA"/>
    <w:rsid w:val="00984A11"/>
    <w:rsid w:val="00984A27"/>
    <w:rsid w:val="00984D5B"/>
    <w:rsid w:val="00984F5B"/>
    <w:rsid w:val="009850BB"/>
    <w:rsid w:val="009850D7"/>
    <w:rsid w:val="00985286"/>
    <w:rsid w:val="00985408"/>
    <w:rsid w:val="0098548F"/>
    <w:rsid w:val="00985B34"/>
    <w:rsid w:val="00985BE0"/>
    <w:rsid w:val="00985C5A"/>
    <w:rsid w:val="00985D3B"/>
    <w:rsid w:val="00985D73"/>
    <w:rsid w:val="00985E27"/>
    <w:rsid w:val="00985E89"/>
    <w:rsid w:val="00985E9D"/>
    <w:rsid w:val="00985F62"/>
    <w:rsid w:val="00985F79"/>
    <w:rsid w:val="0098600A"/>
    <w:rsid w:val="00986099"/>
    <w:rsid w:val="009860D5"/>
    <w:rsid w:val="009860EC"/>
    <w:rsid w:val="009860F8"/>
    <w:rsid w:val="0098613F"/>
    <w:rsid w:val="009862A3"/>
    <w:rsid w:val="009866BC"/>
    <w:rsid w:val="0098670B"/>
    <w:rsid w:val="009867D2"/>
    <w:rsid w:val="009868B3"/>
    <w:rsid w:val="00986C4B"/>
    <w:rsid w:val="00986F66"/>
    <w:rsid w:val="00986F97"/>
    <w:rsid w:val="00986FC0"/>
    <w:rsid w:val="0098709C"/>
    <w:rsid w:val="00987141"/>
    <w:rsid w:val="009871F7"/>
    <w:rsid w:val="009872E7"/>
    <w:rsid w:val="0098736D"/>
    <w:rsid w:val="009874A0"/>
    <w:rsid w:val="0098757F"/>
    <w:rsid w:val="00987727"/>
    <w:rsid w:val="00987A3D"/>
    <w:rsid w:val="00987C00"/>
    <w:rsid w:val="00987C25"/>
    <w:rsid w:val="00987C27"/>
    <w:rsid w:val="00987D0C"/>
    <w:rsid w:val="00987E6B"/>
    <w:rsid w:val="00987FCC"/>
    <w:rsid w:val="009900E9"/>
    <w:rsid w:val="009901CF"/>
    <w:rsid w:val="00990338"/>
    <w:rsid w:val="0099039A"/>
    <w:rsid w:val="009904C3"/>
    <w:rsid w:val="009905E1"/>
    <w:rsid w:val="00990702"/>
    <w:rsid w:val="009907C6"/>
    <w:rsid w:val="0099094D"/>
    <w:rsid w:val="009909DA"/>
    <w:rsid w:val="009909E6"/>
    <w:rsid w:val="00990B6C"/>
    <w:rsid w:val="00990BAD"/>
    <w:rsid w:val="00990BCF"/>
    <w:rsid w:val="00990C94"/>
    <w:rsid w:val="00990D70"/>
    <w:rsid w:val="00990E0A"/>
    <w:rsid w:val="009910BF"/>
    <w:rsid w:val="009910C2"/>
    <w:rsid w:val="00991147"/>
    <w:rsid w:val="009911E3"/>
    <w:rsid w:val="0099142A"/>
    <w:rsid w:val="009914BD"/>
    <w:rsid w:val="00991502"/>
    <w:rsid w:val="00991674"/>
    <w:rsid w:val="009916A7"/>
    <w:rsid w:val="00991AA4"/>
    <w:rsid w:val="00991AE8"/>
    <w:rsid w:val="00991AF5"/>
    <w:rsid w:val="00991DF5"/>
    <w:rsid w:val="00991F17"/>
    <w:rsid w:val="00991F6F"/>
    <w:rsid w:val="00991FC5"/>
    <w:rsid w:val="0099212B"/>
    <w:rsid w:val="00992383"/>
    <w:rsid w:val="009925DE"/>
    <w:rsid w:val="0099276F"/>
    <w:rsid w:val="009927FC"/>
    <w:rsid w:val="00992849"/>
    <w:rsid w:val="00992B89"/>
    <w:rsid w:val="00992BDA"/>
    <w:rsid w:val="0099314E"/>
    <w:rsid w:val="00993313"/>
    <w:rsid w:val="00993396"/>
    <w:rsid w:val="009934F7"/>
    <w:rsid w:val="009935F7"/>
    <w:rsid w:val="009936C1"/>
    <w:rsid w:val="009936D9"/>
    <w:rsid w:val="0099385C"/>
    <w:rsid w:val="0099387D"/>
    <w:rsid w:val="00993A37"/>
    <w:rsid w:val="00993ACB"/>
    <w:rsid w:val="00993AE2"/>
    <w:rsid w:val="00993E0E"/>
    <w:rsid w:val="00993E6E"/>
    <w:rsid w:val="00993E82"/>
    <w:rsid w:val="00993F11"/>
    <w:rsid w:val="00993F1E"/>
    <w:rsid w:val="00993F8D"/>
    <w:rsid w:val="009941F4"/>
    <w:rsid w:val="009943D5"/>
    <w:rsid w:val="00994930"/>
    <w:rsid w:val="00994967"/>
    <w:rsid w:val="00994981"/>
    <w:rsid w:val="00994B78"/>
    <w:rsid w:val="00994EC5"/>
    <w:rsid w:val="00994F06"/>
    <w:rsid w:val="00994F9E"/>
    <w:rsid w:val="0099587A"/>
    <w:rsid w:val="00995943"/>
    <w:rsid w:val="009959AF"/>
    <w:rsid w:val="00995A17"/>
    <w:rsid w:val="00995C60"/>
    <w:rsid w:val="00995D14"/>
    <w:rsid w:val="00995DC2"/>
    <w:rsid w:val="00995EFF"/>
    <w:rsid w:val="00995FB3"/>
    <w:rsid w:val="009960C4"/>
    <w:rsid w:val="00996241"/>
    <w:rsid w:val="00996414"/>
    <w:rsid w:val="009965CC"/>
    <w:rsid w:val="00996BD1"/>
    <w:rsid w:val="00996C37"/>
    <w:rsid w:val="00996CAE"/>
    <w:rsid w:val="00996D0A"/>
    <w:rsid w:val="00996D2D"/>
    <w:rsid w:val="00996D7A"/>
    <w:rsid w:val="009970B3"/>
    <w:rsid w:val="0099712C"/>
    <w:rsid w:val="009971C2"/>
    <w:rsid w:val="00997208"/>
    <w:rsid w:val="00997216"/>
    <w:rsid w:val="0099729B"/>
    <w:rsid w:val="0099755A"/>
    <w:rsid w:val="00997963"/>
    <w:rsid w:val="00997984"/>
    <w:rsid w:val="00997A36"/>
    <w:rsid w:val="00997B58"/>
    <w:rsid w:val="00997BDE"/>
    <w:rsid w:val="00997C1A"/>
    <w:rsid w:val="00997D52"/>
    <w:rsid w:val="00997EA6"/>
    <w:rsid w:val="00997EFF"/>
    <w:rsid w:val="009A000D"/>
    <w:rsid w:val="009A02F1"/>
    <w:rsid w:val="009A0335"/>
    <w:rsid w:val="009A0598"/>
    <w:rsid w:val="009A05AA"/>
    <w:rsid w:val="009A09CB"/>
    <w:rsid w:val="009A09F2"/>
    <w:rsid w:val="009A0B45"/>
    <w:rsid w:val="009A0B5E"/>
    <w:rsid w:val="009A0BAE"/>
    <w:rsid w:val="009A0C2B"/>
    <w:rsid w:val="009A0CBB"/>
    <w:rsid w:val="009A0DF5"/>
    <w:rsid w:val="009A0E4A"/>
    <w:rsid w:val="009A0F72"/>
    <w:rsid w:val="009A0F8A"/>
    <w:rsid w:val="009A0F9A"/>
    <w:rsid w:val="009A1130"/>
    <w:rsid w:val="009A13AC"/>
    <w:rsid w:val="009A14E5"/>
    <w:rsid w:val="009A17C3"/>
    <w:rsid w:val="009A182C"/>
    <w:rsid w:val="009A1863"/>
    <w:rsid w:val="009A1927"/>
    <w:rsid w:val="009A19B0"/>
    <w:rsid w:val="009A1B85"/>
    <w:rsid w:val="009A1CD1"/>
    <w:rsid w:val="009A1D57"/>
    <w:rsid w:val="009A1E13"/>
    <w:rsid w:val="009A1EE4"/>
    <w:rsid w:val="009A1F3C"/>
    <w:rsid w:val="009A2024"/>
    <w:rsid w:val="009A204F"/>
    <w:rsid w:val="009A2196"/>
    <w:rsid w:val="009A24B7"/>
    <w:rsid w:val="009A2549"/>
    <w:rsid w:val="009A25C6"/>
    <w:rsid w:val="009A277A"/>
    <w:rsid w:val="009A2919"/>
    <w:rsid w:val="009A2955"/>
    <w:rsid w:val="009A29E2"/>
    <w:rsid w:val="009A2B4B"/>
    <w:rsid w:val="009A2CF9"/>
    <w:rsid w:val="009A3089"/>
    <w:rsid w:val="009A3190"/>
    <w:rsid w:val="009A3327"/>
    <w:rsid w:val="009A3390"/>
    <w:rsid w:val="009A37AD"/>
    <w:rsid w:val="009A3AB5"/>
    <w:rsid w:val="009A3E9E"/>
    <w:rsid w:val="009A3F86"/>
    <w:rsid w:val="009A3F89"/>
    <w:rsid w:val="009A41BB"/>
    <w:rsid w:val="009A4606"/>
    <w:rsid w:val="009A4A0F"/>
    <w:rsid w:val="009A4AE7"/>
    <w:rsid w:val="009A4CFD"/>
    <w:rsid w:val="009A4D2F"/>
    <w:rsid w:val="009A4DF5"/>
    <w:rsid w:val="009A4F04"/>
    <w:rsid w:val="009A4FBB"/>
    <w:rsid w:val="009A5177"/>
    <w:rsid w:val="009A51A0"/>
    <w:rsid w:val="009A51E1"/>
    <w:rsid w:val="009A5234"/>
    <w:rsid w:val="009A563C"/>
    <w:rsid w:val="009A56EA"/>
    <w:rsid w:val="009A58FC"/>
    <w:rsid w:val="009A5A66"/>
    <w:rsid w:val="009A5A7F"/>
    <w:rsid w:val="009A5D07"/>
    <w:rsid w:val="009A5D70"/>
    <w:rsid w:val="009A5DEA"/>
    <w:rsid w:val="009A614B"/>
    <w:rsid w:val="009A61A6"/>
    <w:rsid w:val="009A64E8"/>
    <w:rsid w:val="009A6AD6"/>
    <w:rsid w:val="009A6D68"/>
    <w:rsid w:val="009A6F88"/>
    <w:rsid w:val="009A6FC4"/>
    <w:rsid w:val="009A7386"/>
    <w:rsid w:val="009A739D"/>
    <w:rsid w:val="009A7896"/>
    <w:rsid w:val="009A7AEB"/>
    <w:rsid w:val="009A7B4E"/>
    <w:rsid w:val="009A7C8E"/>
    <w:rsid w:val="009A7CEF"/>
    <w:rsid w:val="009A7FB3"/>
    <w:rsid w:val="009B02FE"/>
    <w:rsid w:val="009B032D"/>
    <w:rsid w:val="009B04E8"/>
    <w:rsid w:val="009B064F"/>
    <w:rsid w:val="009B0771"/>
    <w:rsid w:val="009B0776"/>
    <w:rsid w:val="009B0830"/>
    <w:rsid w:val="009B08FC"/>
    <w:rsid w:val="009B0B4C"/>
    <w:rsid w:val="009B0CD2"/>
    <w:rsid w:val="009B0DDC"/>
    <w:rsid w:val="009B0EE6"/>
    <w:rsid w:val="009B1080"/>
    <w:rsid w:val="009B1181"/>
    <w:rsid w:val="009B1205"/>
    <w:rsid w:val="009B128C"/>
    <w:rsid w:val="009B12C8"/>
    <w:rsid w:val="009B13A6"/>
    <w:rsid w:val="009B14AE"/>
    <w:rsid w:val="009B14E8"/>
    <w:rsid w:val="009B162D"/>
    <w:rsid w:val="009B187E"/>
    <w:rsid w:val="009B18B7"/>
    <w:rsid w:val="009B1D3C"/>
    <w:rsid w:val="009B1E0F"/>
    <w:rsid w:val="009B23B9"/>
    <w:rsid w:val="009B2549"/>
    <w:rsid w:val="009B2619"/>
    <w:rsid w:val="009B2841"/>
    <w:rsid w:val="009B29DA"/>
    <w:rsid w:val="009B2E64"/>
    <w:rsid w:val="009B2FE0"/>
    <w:rsid w:val="009B307F"/>
    <w:rsid w:val="009B3175"/>
    <w:rsid w:val="009B323D"/>
    <w:rsid w:val="009B34FE"/>
    <w:rsid w:val="009B382C"/>
    <w:rsid w:val="009B3906"/>
    <w:rsid w:val="009B396C"/>
    <w:rsid w:val="009B3A28"/>
    <w:rsid w:val="009B3B18"/>
    <w:rsid w:val="009B3C09"/>
    <w:rsid w:val="009B3C0E"/>
    <w:rsid w:val="009B3C73"/>
    <w:rsid w:val="009B3D5B"/>
    <w:rsid w:val="009B3DCC"/>
    <w:rsid w:val="009B3DE9"/>
    <w:rsid w:val="009B410C"/>
    <w:rsid w:val="009B41BA"/>
    <w:rsid w:val="009B42C8"/>
    <w:rsid w:val="009B4309"/>
    <w:rsid w:val="009B43C3"/>
    <w:rsid w:val="009B43DA"/>
    <w:rsid w:val="009B44E7"/>
    <w:rsid w:val="009B47CA"/>
    <w:rsid w:val="009B4874"/>
    <w:rsid w:val="009B49BF"/>
    <w:rsid w:val="009B4A5A"/>
    <w:rsid w:val="009B4C86"/>
    <w:rsid w:val="009B4E87"/>
    <w:rsid w:val="009B5189"/>
    <w:rsid w:val="009B5190"/>
    <w:rsid w:val="009B5641"/>
    <w:rsid w:val="009B579C"/>
    <w:rsid w:val="009B5814"/>
    <w:rsid w:val="009B581F"/>
    <w:rsid w:val="009B58AD"/>
    <w:rsid w:val="009B5C24"/>
    <w:rsid w:val="009B5C30"/>
    <w:rsid w:val="009B5FD2"/>
    <w:rsid w:val="009B6035"/>
    <w:rsid w:val="009B61EA"/>
    <w:rsid w:val="009B6541"/>
    <w:rsid w:val="009B67BB"/>
    <w:rsid w:val="009B6826"/>
    <w:rsid w:val="009B697F"/>
    <w:rsid w:val="009B6ADC"/>
    <w:rsid w:val="009B6BC9"/>
    <w:rsid w:val="009B6BD7"/>
    <w:rsid w:val="009B6C35"/>
    <w:rsid w:val="009B6C87"/>
    <w:rsid w:val="009B6DDE"/>
    <w:rsid w:val="009B6E55"/>
    <w:rsid w:val="009B6EEF"/>
    <w:rsid w:val="009B7031"/>
    <w:rsid w:val="009B70DC"/>
    <w:rsid w:val="009B7190"/>
    <w:rsid w:val="009B71D1"/>
    <w:rsid w:val="009B720D"/>
    <w:rsid w:val="009B76FA"/>
    <w:rsid w:val="009B799E"/>
    <w:rsid w:val="009B79CF"/>
    <w:rsid w:val="009B7E19"/>
    <w:rsid w:val="009B7ECE"/>
    <w:rsid w:val="009B7F72"/>
    <w:rsid w:val="009C003A"/>
    <w:rsid w:val="009C017B"/>
    <w:rsid w:val="009C0226"/>
    <w:rsid w:val="009C0363"/>
    <w:rsid w:val="009C0569"/>
    <w:rsid w:val="009C0C39"/>
    <w:rsid w:val="009C0E80"/>
    <w:rsid w:val="009C16A3"/>
    <w:rsid w:val="009C174A"/>
    <w:rsid w:val="009C18C0"/>
    <w:rsid w:val="009C1B04"/>
    <w:rsid w:val="009C1CE8"/>
    <w:rsid w:val="009C1D2C"/>
    <w:rsid w:val="009C1E2C"/>
    <w:rsid w:val="009C21FF"/>
    <w:rsid w:val="009C2497"/>
    <w:rsid w:val="009C2554"/>
    <w:rsid w:val="009C25A9"/>
    <w:rsid w:val="009C2638"/>
    <w:rsid w:val="009C27B3"/>
    <w:rsid w:val="009C27D2"/>
    <w:rsid w:val="009C2C23"/>
    <w:rsid w:val="009C2CBE"/>
    <w:rsid w:val="009C2D0C"/>
    <w:rsid w:val="009C2E88"/>
    <w:rsid w:val="009C2F32"/>
    <w:rsid w:val="009C2F76"/>
    <w:rsid w:val="009C32CD"/>
    <w:rsid w:val="009C3391"/>
    <w:rsid w:val="009C3426"/>
    <w:rsid w:val="009C34ED"/>
    <w:rsid w:val="009C3724"/>
    <w:rsid w:val="009C3B36"/>
    <w:rsid w:val="009C3CEA"/>
    <w:rsid w:val="009C3DC3"/>
    <w:rsid w:val="009C3DF7"/>
    <w:rsid w:val="009C3E4F"/>
    <w:rsid w:val="009C3FA6"/>
    <w:rsid w:val="009C40F9"/>
    <w:rsid w:val="009C42C6"/>
    <w:rsid w:val="009C42F0"/>
    <w:rsid w:val="009C446E"/>
    <w:rsid w:val="009C4D97"/>
    <w:rsid w:val="009C4DDE"/>
    <w:rsid w:val="009C51A5"/>
    <w:rsid w:val="009C5651"/>
    <w:rsid w:val="009C5674"/>
    <w:rsid w:val="009C57E4"/>
    <w:rsid w:val="009C595B"/>
    <w:rsid w:val="009C59EF"/>
    <w:rsid w:val="009C5A5D"/>
    <w:rsid w:val="009C5AA8"/>
    <w:rsid w:val="009C5C06"/>
    <w:rsid w:val="009C5C6C"/>
    <w:rsid w:val="009C5DEA"/>
    <w:rsid w:val="009C5EC6"/>
    <w:rsid w:val="009C5FA8"/>
    <w:rsid w:val="009C6278"/>
    <w:rsid w:val="009C64E2"/>
    <w:rsid w:val="009C6594"/>
    <w:rsid w:val="009C688A"/>
    <w:rsid w:val="009C6AC2"/>
    <w:rsid w:val="009C6ADF"/>
    <w:rsid w:val="009C6B32"/>
    <w:rsid w:val="009C6CE2"/>
    <w:rsid w:val="009C70BF"/>
    <w:rsid w:val="009C7187"/>
    <w:rsid w:val="009C726B"/>
    <w:rsid w:val="009C73E0"/>
    <w:rsid w:val="009C749B"/>
    <w:rsid w:val="009C74B3"/>
    <w:rsid w:val="009C7510"/>
    <w:rsid w:val="009C751A"/>
    <w:rsid w:val="009C752F"/>
    <w:rsid w:val="009C756B"/>
    <w:rsid w:val="009C7863"/>
    <w:rsid w:val="009C79A5"/>
    <w:rsid w:val="009C7AED"/>
    <w:rsid w:val="009C7CFD"/>
    <w:rsid w:val="009C7EEA"/>
    <w:rsid w:val="009C7F9F"/>
    <w:rsid w:val="009D000E"/>
    <w:rsid w:val="009D01A4"/>
    <w:rsid w:val="009D0282"/>
    <w:rsid w:val="009D04A3"/>
    <w:rsid w:val="009D08F6"/>
    <w:rsid w:val="009D0D05"/>
    <w:rsid w:val="009D0DEE"/>
    <w:rsid w:val="009D0EC4"/>
    <w:rsid w:val="009D0F73"/>
    <w:rsid w:val="009D0FC7"/>
    <w:rsid w:val="009D1498"/>
    <w:rsid w:val="009D151F"/>
    <w:rsid w:val="009D158F"/>
    <w:rsid w:val="009D15B5"/>
    <w:rsid w:val="009D1E50"/>
    <w:rsid w:val="009D204C"/>
    <w:rsid w:val="009D2061"/>
    <w:rsid w:val="009D214A"/>
    <w:rsid w:val="009D2172"/>
    <w:rsid w:val="009D2387"/>
    <w:rsid w:val="009D24AF"/>
    <w:rsid w:val="009D24EF"/>
    <w:rsid w:val="009D2773"/>
    <w:rsid w:val="009D2867"/>
    <w:rsid w:val="009D2935"/>
    <w:rsid w:val="009D2B92"/>
    <w:rsid w:val="009D2BCD"/>
    <w:rsid w:val="009D2DA7"/>
    <w:rsid w:val="009D2F1F"/>
    <w:rsid w:val="009D3165"/>
    <w:rsid w:val="009D3185"/>
    <w:rsid w:val="009D31E6"/>
    <w:rsid w:val="009D33FA"/>
    <w:rsid w:val="009D37DC"/>
    <w:rsid w:val="009D38E2"/>
    <w:rsid w:val="009D38F7"/>
    <w:rsid w:val="009D3A48"/>
    <w:rsid w:val="009D3D34"/>
    <w:rsid w:val="009D3E0C"/>
    <w:rsid w:val="009D3EE6"/>
    <w:rsid w:val="009D403A"/>
    <w:rsid w:val="009D42FB"/>
    <w:rsid w:val="009D43CC"/>
    <w:rsid w:val="009D44B4"/>
    <w:rsid w:val="009D45F0"/>
    <w:rsid w:val="009D4675"/>
    <w:rsid w:val="009D47F5"/>
    <w:rsid w:val="009D48D4"/>
    <w:rsid w:val="009D499D"/>
    <w:rsid w:val="009D4C47"/>
    <w:rsid w:val="009D4D4B"/>
    <w:rsid w:val="009D4E5A"/>
    <w:rsid w:val="009D4EC4"/>
    <w:rsid w:val="009D4F4D"/>
    <w:rsid w:val="009D4FC9"/>
    <w:rsid w:val="009D50EA"/>
    <w:rsid w:val="009D5226"/>
    <w:rsid w:val="009D532D"/>
    <w:rsid w:val="009D546B"/>
    <w:rsid w:val="009D5781"/>
    <w:rsid w:val="009D57B0"/>
    <w:rsid w:val="009D5A93"/>
    <w:rsid w:val="009D5FEB"/>
    <w:rsid w:val="009D6097"/>
    <w:rsid w:val="009D645A"/>
    <w:rsid w:val="009D64F7"/>
    <w:rsid w:val="009D6570"/>
    <w:rsid w:val="009D6800"/>
    <w:rsid w:val="009D68E2"/>
    <w:rsid w:val="009D6A68"/>
    <w:rsid w:val="009D6ADA"/>
    <w:rsid w:val="009D6C94"/>
    <w:rsid w:val="009D6DF1"/>
    <w:rsid w:val="009D6E79"/>
    <w:rsid w:val="009D6EA0"/>
    <w:rsid w:val="009D70E0"/>
    <w:rsid w:val="009D7152"/>
    <w:rsid w:val="009D724B"/>
    <w:rsid w:val="009D7346"/>
    <w:rsid w:val="009D740E"/>
    <w:rsid w:val="009D7494"/>
    <w:rsid w:val="009D7548"/>
    <w:rsid w:val="009D7571"/>
    <w:rsid w:val="009D76E3"/>
    <w:rsid w:val="009D7C98"/>
    <w:rsid w:val="009D7D5E"/>
    <w:rsid w:val="009E0367"/>
    <w:rsid w:val="009E042A"/>
    <w:rsid w:val="009E04F9"/>
    <w:rsid w:val="009E04FF"/>
    <w:rsid w:val="009E050A"/>
    <w:rsid w:val="009E05F6"/>
    <w:rsid w:val="009E069E"/>
    <w:rsid w:val="009E06ED"/>
    <w:rsid w:val="009E096E"/>
    <w:rsid w:val="009E09D0"/>
    <w:rsid w:val="009E0D1D"/>
    <w:rsid w:val="009E0E82"/>
    <w:rsid w:val="009E0F9F"/>
    <w:rsid w:val="009E1023"/>
    <w:rsid w:val="009E107A"/>
    <w:rsid w:val="009E12A7"/>
    <w:rsid w:val="009E12AB"/>
    <w:rsid w:val="009E12E9"/>
    <w:rsid w:val="009E1343"/>
    <w:rsid w:val="009E13D1"/>
    <w:rsid w:val="009E14E3"/>
    <w:rsid w:val="009E1660"/>
    <w:rsid w:val="009E1674"/>
    <w:rsid w:val="009E1878"/>
    <w:rsid w:val="009E18E4"/>
    <w:rsid w:val="009E1C02"/>
    <w:rsid w:val="009E1D9A"/>
    <w:rsid w:val="009E1E3F"/>
    <w:rsid w:val="009E1E5A"/>
    <w:rsid w:val="009E20A0"/>
    <w:rsid w:val="009E2133"/>
    <w:rsid w:val="009E21B4"/>
    <w:rsid w:val="009E238B"/>
    <w:rsid w:val="009E242E"/>
    <w:rsid w:val="009E2449"/>
    <w:rsid w:val="009E248E"/>
    <w:rsid w:val="009E24C3"/>
    <w:rsid w:val="009E2760"/>
    <w:rsid w:val="009E29C6"/>
    <w:rsid w:val="009E2ACD"/>
    <w:rsid w:val="009E2B21"/>
    <w:rsid w:val="009E2B39"/>
    <w:rsid w:val="009E2CB7"/>
    <w:rsid w:val="009E2CE1"/>
    <w:rsid w:val="009E2E68"/>
    <w:rsid w:val="009E2E88"/>
    <w:rsid w:val="009E2F39"/>
    <w:rsid w:val="009E3010"/>
    <w:rsid w:val="009E30EB"/>
    <w:rsid w:val="009E316F"/>
    <w:rsid w:val="009E31EE"/>
    <w:rsid w:val="009E3258"/>
    <w:rsid w:val="009E335A"/>
    <w:rsid w:val="009E3A42"/>
    <w:rsid w:val="009E3D15"/>
    <w:rsid w:val="009E3FED"/>
    <w:rsid w:val="009E41EE"/>
    <w:rsid w:val="009E42CA"/>
    <w:rsid w:val="009E42D5"/>
    <w:rsid w:val="009E42FB"/>
    <w:rsid w:val="009E439C"/>
    <w:rsid w:val="009E45EC"/>
    <w:rsid w:val="009E46FD"/>
    <w:rsid w:val="009E4744"/>
    <w:rsid w:val="009E4B77"/>
    <w:rsid w:val="009E4EA7"/>
    <w:rsid w:val="009E4F19"/>
    <w:rsid w:val="009E4FA8"/>
    <w:rsid w:val="009E4FAE"/>
    <w:rsid w:val="009E5028"/>
    <w:rsid w:val="009E52DF"/>
    <w:rsid w:val="009E544F"/>
    <w:rsid w:val="009E575D"/>
    <w:rsid w:val="009E5792"/>
    <w:rsid w:val="009E5806"/>
    <w:rsid w:val="009E5982"/>
    <w:rsid w:val="009E5A7C"/>
    <w:rsid w:val="009E5B05"/>
    <w:rsid w:val="009E5CDF"/>
    <w:rsid w:val="009E5E52"/>
    <w:rsid w:val="009E5E8C"/>
    <w:rsid w:val="009E6120"/>
    <w:rsid w:val="009E6262"/>
    <w:rsid w:val="009E6331"/>
    <w:rsid w:val="009E6451"/>
    <w:rsid w:val="009E649B"/>
    <w:rsid w:val="009E6511"/>
    <w:rsid w:val="009E6660"/>
    <w:rsid w:val="009E6751"/>
    <w:rsid w:val="009E6848"/>
    <w:rsid w:val="009E6FA7"/>
    <w:rsid w:val="009E70AD"/>
    <w:rsid w:val="009E7184"/>
    <w:rsid w:val="009E71C2"/>
    <w:rsid w:val="009E7481"/>
    <w:rsid w:val="009E74BD"/>
    <w:rsid w:val="009E7728"/>
    <w:rsid w:val="009E783B"/>
    <w:rsid w:val="009E78D6"/>
    <w:rsid w:val="009E78FB"/>
    <w:rsid w:val="009E79B8"/>
    <w:rsid w:val="009E7BBF"/>
    <w:rsid w:val="009E7BC3"/>
    <w:rsid w:val="009E7D26"/>
    <w:rsid w:val="009E7E25"/>
    <w:rsid w:val="009E7E90"/>
    <w:rsid w:val="009F0029"/>
    <w:rsid w:val="009F007E"/>
    <w:rsid w:val="009F0461"/>
    <w:rsid w:val="009F050C"/>
    <w:rsid w:val="009F068A"/>
    <w:rsid w:val="009F0843"/>
    <w:rsid w:val="009F0967"/>
    <w:rsid w:val="009F0B92"/>
    <w:rsid w:val="009F0DC1"/>
    <w:rsid w:val="009F11D3"/>
    <w:rsid w:val="009F130B"/>
    <w:rsid w:val="009F1570"/>
    <w:rsid w:val="009F1580"/>
    <w:rsid w:val="009F166A"/>
    <w:rsid w:val="009F1845"/>
    <w:rsid w:val="009F1CA6"/>
    <w:rsid w:val="009F1CD0"/>
    <w:rsid w:val="009F1E8B"/>
    <w:rsid w:val="009F1F73"/>
    <w:rsid w:val="009F211B"/>
    <w:rsid w:val="009F22E9"/>
    <w:rsid w:val="009F23F2"/>
    <w:rsid w:val="009F24E0"/>
    <w:rsid w:val="009F270C"/>
    <w:rsid w:val="009F291F"/>
    <w:rsid w:val="009F29EE"/>
    <w:rsid w:val="009F2AF0"/>
    <w:rsid w:val="009F2C38"/>
    <w:rsid w:val="009F2CB3"/>
    <w:rsid w:val="009F2E97"/>
    <w:rsid w:val="009F33CA"/>
    <w:rsid w:val="009F346F"/>
    <w:rsid w:val="009F34FB"/>
    <w:rsid w:val="009F38EF"/>
    <w:rsid w:val="009F3A90"/>
    <w:rsid w:val="009F3C1A"/>
    <w:rsid w:val="009F3C45"/>
    <w:rsid w:val="009F41D9"/>
    <w:rsid w:val="009F41E4"/>
    <w:rsid w:val="009F42FF"/>
    <w:rsid w:val="009F44FC"/>
    <w:rsid w:val="009F46A7"/>
    <w:rsid w:val="009F46DB"/>
    <w:rsid w:val="009F47AE"/>
    <w:rsid w:val="009F4826"/>
    <w:rsid w:val="009F49F7"/>
    <w:rsid w:val="009F4BCC"/>
    <w:rsid w:val="009F4BF1"/>
    <w:rsid w:val="009F4DF0"/>
    <w:rsid w:val="009F4E18"/>
    <w:rsid w:val="009F4E5F"/>
    <w:rsid w:val="009F4F59"/>
    <w:rsid w:val="009F4FC8"/>
    <w:rsid w:val="009F4FFB"/>
    <w:rsid w:val="009F507A"/>
    <w:rsid w:val="009F50FB"/>
    <w:rsid w:val="009F53AD"/>
    <w:rsid w:val="009F5432"/>
    <w:rsid w:val="009F5440"/>
    <w:rsid w:val="009F54F8"/>
    <w:rsid w:val="009F5521"/>
    <w:rsid w:val="009F5552"/>
    <w:rsid w:val="009F56E1"/>
    <w:rsid w:val="009F581F"/>
    <w:rsid w:val="009F58B6"/>
    <w:rsid w:val="009F5BB2"/>
    <w:rsid w:val="009F5F27"/>
    <w:rsid w:val="009F5F3F"/>
    <w:rsid w:val="009F60AB"/>
    <w:rsid w:val="009F60D6"/>
    <w:rsid w:val="009F6251"/>
    <w:rsid w:val="009F6417"/>
    <w:rsid w:val="009F6484"/>
    <w:rsid w:val="009F66F4"/>
    <w:rsid w:val="009F6B12"/>
    <w:rsid w:val="009F6BB0"/>
    <w:rsid w:val="009F6C5E"/>
    <w:rsid w:val="009F6F75"/>
    <w:rsid w:val="009F7186"/>
    <w:rsid w:val="009F71C9"/>
    <w:rsid w:val="009F772B"/>
    <w:rsid w:val="009F77D9"/>
    <w:rsid w:val="009F78A9"/>
    <w:rsid w:val="009F7AB2"/>
    <w:rsid w:val="009F7CB1"/>
    <w:rsid w:val="009F7CC3"/>
    <w:rsid w:val="00A00151"/>
    <w:rsid w:val="00A002E7"/>
    <w:rsid w:val="00A003C3"/>
    <w:rsid w:val="00A00410"/>
    <w:rsid w:val="00A006F4"/>
    <w:rsid w:val="00A0086B"/>
    <w:rsid w:val="00A008BF"/>
    <w:rsid w:val="00A00ADA"/>
    <w:rsid w:val="00A00D6F"/>
    <w:rsid w:val="00A00EB4"/>
    <w:rsid w:val="00A00EDC"/>
    <w:rsid w:val="00A00F37"/>
    <w:rsid w:val="00A00F61"/>
    <w:rsid w:val="00A0105D"/>
    <w:rsid w:val="00A010E0"/>
    <w:rsid w:val="00A010E3"/>
    <w:rsid w:val="00A012A5"/>
    <w:rsid w:val="00A016B9"/>
    <w:rsid w:val="00A019DA"/>
    <w:rsid w:val="00A01B45"/>
    <w:rsid w:val="00A01DF2"/>
    <w:rsid w:val="00A01F60"/>
    <w:rsid w:val="00A02075"/>
    <w:rsid w:val="00A020AB"/>
    <w:rsid w:val="00A0215D"/>
    <w:rsid w:val="00A022C0"/>
    <w:rsid w:val="00A023A1"/>
    <w:rsid w:val="00A02535"/>
    <w:rsid w:val="00A026A3"/>
    <w:rsid w:val="00A0279D"/>
    <w:rsid w:val="00A0287F"/>
    <w:rsid w:val="00A028BC"/>
    <w:rsid w:val="00A02ABD"/>
    <w:rsid w:val="00A02D02"/>
    <w:rsid w:val="00A02F45"/>
    <w:rsid w:val="00A030AF"/>
    <w:rsid w:val="00A031FB"/>
    <w:rsid w:val="00A03283"/>
    <w:rsid w:val="00A033F2"/>
    <w:rsid w:val="00A03605"/>
    <w:rsid w:val="00A0363B"/>
    <w:rsid w:val="00A03659"/>
    <w:rsid w:val="00A0373D"/>
    <w:rsid w:val="00A03974"/>
    <w:rsid w:val="00A0399D"/>
    <w:rsid w:val="00A03AFE"/>
    <w:rsid w:val="00A03C52"/>
    <w:rsid w:val="00A03F9D"/>
    <w:rsid w:val="00A041F1"/>
    <w:rsid w:val="00A04254"/>
    <w:rsid w:val="00A04387"/>
    <w:rsid w:val="00A044FE"/>
    <w:rsid w:val="00A047DF"/>
    <w:rsid w:val="00A048B5"/>
    <w:rsid w:val="00A04A38"/>
    <w:rsid w:val="00A04A3F"/>
    <w:rsid w:val="00A04B28"/>
    <w:rsid w:val="00A04BEA"/>
    <w:rsid w:val="00A04C98"/>
    <w:rsid w:val="00A04E3E"/>
    <w:rsid w:val="00A04F2F"/>
    <w:rsid w:val="00A05074"/>
    <w:rsid w:val="00A050F4"/>
    <w:rsid w:val="00A05187"/>
    <w:rsid w:val="00A0519A"/>
    <w:rsid w:val="00A05201"/>
    <w:rsid w:val="00A053E5"/>
    <w:rsid w:val="00A054FD"/>
    <w:rsid w:val="00A0566E"/>
    <w:rsid w:val="00A056B0"/>
    <w:rsid w:val="00A05971"/>
    <w:rsid w:val="00A059AC"/>
    <w:rsid w:val="00A059F3"/>
    <w:rsid w:val="00A05A3B"/>
    <w:rsid w:val="00A05B31"/>
    <w:rsid w:val="00A05BDE"/>
    <w:rsid w:val="00A05C19"/>
    <w:rsid w:val="00A05C43"/>
    <w:rsid w:val="00A05CA7"/>
    <w:rsid w:val="00A05D43"/>
    <w:rsid w:val="00A05EE9"/>
    <w:rsid w:val="00A0631D"/>
    <w:rsid w:val="00A06328"/>
    <w:rsid w:val="00A06372"/>
    <w:rsid w:val="00A06649"/>
    <w:rsid w:val="00A066CE"/>
    <w:rsid w:val="00A06894"/>
    <w:rsid w:val="00A068D2"/>
    <w:rsid w:val="00A06928"/>
    <w:rsid w:val="00A06B79"/>
    <w:rsid w:val="00A06CC2"/>
    <w:rsid w:val="00A06CEC"/>
    <w:rsid w:val="00A06D40"/>
    <w:rsid w:val="00A06F8F"/>
    <w:rsid w:val="00A070CA"/>
    <w:rsid w:val="00A073D1"/>
    <w:rsid w:val="00A07424"/>
    <w:rsid w:val="00A0767C"/>
    <w:rsid w:val="00A07685"/>
    <w:rsid w:val="00A07686"/>
    <w:rsid w:val="00A07B11"/>
    <w:rsid w:val="00A07B26"/>
    <w:rsid w:val="00A07B3B"/>
    <w:rsid w:val="00A07BA6"/>
    <w:rsid w:val="00A07C70"/>
    <w:rsid w:val="00A07CDA"/>
    <w:rsid w:val="00A07DCE"/>
    <w:rsid w:val="00A07E6C"/>
    <w:rsid w:val="00A07ED9"/>
    <w:rsid w:val="00A07F19"/>
    <w:rsid w:val="00A10034"/>
    <w:rsid w:val="00A102A2"/>
    <w:rsid w:val="00A103FB"/>
    <w:rsid w:val="00A1044F"/>
    <w:rsid w:val="00A1072D"/>
    <w:rsid w:val="00A108E8"/>
    <w:rsid w:val="00A109CC"/>
    <w:rsid w:val="00A10C2B"/>
    <w:rsid w:val="00A10C60"/>
    <w:rsid w:val="00A10C8B"/>
    <w:rsid w:val="00A11134"/>
    <w:rsid w:val="00A11156"/>
    <w:rsid w:val="00A11325"/>
    <w:rsid w:val="00A113A6"/>
    <w:rsid w:val="00A11742"/>
    <w:rsid w:val="00A1174F"/>
    <w:rsid w:val="00A117A0"/>
    <w:rsid w:val="00A11815"/>
    <w:rsid w:val="00A118F8"/>
    <w:rsid w:val="00A1192D"/>
    <w:rsid w:val="00A11F40"/>
    <w:rsid w:val="00A11F67"/>
    <w:rsid w:val="00A1220A"/>
    <w:rsid w:val="00A12480"/>
    <w:rsid w:val="00A12559"/>
    <w:rsid w:val="00A12638"/>
    <w:rsid w:val="00A126B6"/>
    <w:rsid w:val="00A128EA"/>
    <w:rsid w:val="00A12BBE"/>
    <w:rsid w:val="00A12F1A"/>
    <w:rsid w:val="00A12F49"/>
    <w:rsid w:val="00A13030"/>
    <w:rsid w:val="00A1323A"/>
    <w:rsid w:val="00A13310"/>
    <w:rsid w:val="00A13425"/>
    <w:rsid w:val="00A13588"/>
    <w:rsid w:val="00A1358E"/>
    <w:rsid w:val="00A13D4F"/>
    <w:rsid w:val="00A13DEE"/>
    <w:rsid w:val="00A13E09"/>
    <w:rsid w:val="00A13E1C"/>
    <w:rsid w:val="00A13EA5"/>
    <w:rsid w:val="00A14034"/>
    <w:rsid w:val="00A14070"/>
    <w:rsid w:val="00A141BF"/>
    <w:rsid w:val="00A14315"/>
    <w:rsid w:val="00A1446D"/>
    <w:rsid w:val="00A14493"/>
    <w:rsid w:val="00A145A8"/>
    <w:rsid w:val="00A1488D"/>
    <w:rsid w:val="00A1497A"/>
    <w:rsid w:val="00A14BE6"/>
    <w:rsid w:val="00A14CF2"/>
    <w:rsid w:val="00A14E31"/>
    <w:rsid w:val="00A15034"/>
    <w:rsid w:val="00A15052"/>
    <w:rsid w:val="00A15117"/>
    <w:rsid w:val="00A15240"/>
    <w:rsid w:val="00A15255"/>
    <w:rsid w:val="00A1526B"/>
    <w:rsid w:val="00A15289"/>
    <w:rsid w:val="00A1535F"/>
    <w:rsid w:val="00A15474"/>
    <w:rsid w:val="00A1551F"/>
    <w:rsid w:val="00A15618"/>
    <w:rsid w:val="00A15913"/>
    <w:rsid w:val="00A159E7"/>
    <w:rsid w:val="00A15C49"/>
    <w:rsid w:val="00A15D72"/>
    <w:rsid w:val="00A15DD2"/>
    <w:rsid w:val="00A15FB0"/>
    <w:rsid w:val="00A15FEC"/>
    <w:rsid w:val="00A1600C"/>
    <w:rsid w:val="00A1606A"/>
    <w:rsid w:val="00A16222"/>
    <w:rsid w:val="00A16294"/>
    <w:rsid w:val="00A1649E"/>
    <w:rsid w:val="00A1661D"/>
    <w:rsid w:val="00A166EE"/>
    <w:rsid w:val="00A1670E"/>
    <w:rsid w:val="00A1684B"/>
    <w:rsid w:val="00A168F9"/>
    <w:rsid w:val="00A16BC3"/>
    <w:rsid w:val="00A16DFB"/>
    <w:rsid w:val="00A16E3A"/>
    <w:rsid w:val="00A16F11"/>
    <w:rsid w:val="00A17026"/>
    <w:rsid w:val="00A17211"/>
    <w:rsid w:val="00A17345"/>
    <w:rsid w:val="00A175ED"/>
    <w:rsid w:val="00A1762E"/>
    <w:rsid w:val="00A17654"/>
    <w:rsid w:val="00A17712"/>
    <w:rsid w:val="00A177B4"/>
    <w:rsid w:val="00A17B9B"/>
    <w:rsid w:val="00A17E99"/>
    <w:rsid w:val="00A200D5"/>
    <w:rsid w:val="00A20357"/>
    <w:rsid w:val="00A20631"/>
    <w:rsid w:val="00A206B5"/>
    <w:rsid w:val="00A20777"/>
    <w:rsid w:val="00A208AD"/>
    <w:rsid w:val="00A20960"/>
    <w:rsid w:val="00A20994"/>
    <w:rsid w:val="00A20B2B"/>
    <w:rsid w:val="00A20BF8"/>
    <w:rsid w:val="00A20EFA"/>
    <w:rsid w:val="00A21143"/>
    <w:rsid w:val="00A21258"/>
    <w:rsid w:val="00A2146A"/>
    <w:rsid w:val="00A215B0"/>
    <w:rsid w:val="00A21960"/>
    <w:rsid w:val="00A21B4A"/>
    <w:rsid w:val="00A21BDD"/>
    <w:rsid w:val="00A21C2A"/>
    <w:rsid w:val="00A21C69"/>
    <w:rsid w:val="00A21D59"/>
    <w:rsid w:val="00A21E04"/>
    <w:rsid w:val="00A21F16"/>
    <w:rsid w:val="00A22024"/>
    <w:rsid w:val="00A22479"/>
    <w:rsid w:val="00A226F0"/>
    <w:rsid w:val="00A227E7"/>
    <w:rsid w:val="00A228BF"/>
    <w:rsid w:val="00A2297D"/>
    <w:rsid w:val="00A22A4E"/>
    <w:rsid w:val="00A22ABC"/>
    <w:rsid w:val="00A22D05"/>
    <w:rsid w:val="00A22E8A"/>
    <w:rsid w:val="00A2300B"/>
    <w:rsid w:val="00A2325A"/>
    <w:rsid w:val="00A23308"/>
    <w:rsid w:val="00A233DE"/>
    <w:rsid w:val="00A2363A"/>
    <w:rsid w:val="00A23744"/>
    <w:rsid w:val="00A23A0C"/>
    <w:rsid w:val="00A23A85"/>
    <w:rsid w:val="00A23B71"/>
    <w:rsid w:val="00A24089"/>
    <w:rsid w:val="00A2414B"/>
    <w:rsid w:val="00A2417E"/>
    <w:rsid w:val="00A242B8"/>
    <w:rsid w:val="00A243EE"/>
    <w:rsid w:val="00A24414"/>
    <w:rsid w:val="00A2450F"/>
    <w:rsid w:val="00A2468F"/>
    <w:rsid w:val="00A24738"/>
    <w:rsid w:val="00A24BEB"/>
    <w:rsid w:val="00A24C4C"/>
    <w:rsid w:val="00A24D19"/>
    <w:rsid w:val="00A2518F"/>
    <w:rsid w:val="00A252A3"/>
    <w:rsid w:val="00A254D4"/>
    <w:rsid w:val="00A254E0"/>
    <w:rsid w:val="00A2567C"/>
    <w:rsid w:val="00A25AFC"/>
    <w:rsid w:val="00A25B41"/>
    <w:rsid w:val="00A25BA7"/>
    <w:rsid w:val="00A25D57"/>
    <w:rsid w:val="00A25F13"/>
    <w:rsid w:val="00A2636A"/>
    <w:rsid w:val="00A263A9"/>
    <w:rsid w:val="00A263CB"/>
    <w:rsid w:val="00A263EF"/>
    <w:rsid w:val="00A26499"/>
    <w:rsid w:val="00A264E8"/>
    <w:rsid w:val="00A2653A"/>
    <w:rsid w:val="00A2667C"/>
    <w:rsid w:val="00A2675B"/>
    <w:rsid w:val="00A26873"/>
    <w:rsid w:val="00A268E5"/>
    <w:rsid w:val="00A26902"/>
    <w:rsid w:val="00A269DB"/>
    <w:rsid w:val="00A26B06"/>
    <w:rsid w:val="00A26CEC"/>
    <w:rsid w:val="00A2734D"/>
    <w:rsid w:val="00A273DB"/>
    <w:rsid w:val="00A27417"/>
    <w:rsid w:val="00A27432"/>
    <w:rsid w:val="00A27435"/>
    <w:rsid w:val="00A276C3"/>
    <w:rsid w:val="00A27969"/>
    <w:rsid w:val="00A27A93"/>
    <w:rsid w:val="00A27AAF"/>
    <w:rsid w:val="00A27AEB"/>
    <w:rsid w:val="00A27F07"/>
    <w:rsid w:val="00A27F31"/>
    <w:rsid w:val="00A301A8"/>
    <w:rsid w:val="00A301D4"/>
    <w:rsid w:val="00A302D4"/>
    <w:rsid w:val="00A30372"/>
    <w:rsid w:val="00A304CC"/>
    <w:rsid w:val="00A306B9"/>
    <w:rsid w:val="00A306EC"/>
    <w:rsid w:val="00A30707"/>
    <w:rsid w:val="00A30874"/>
    <w:rsid w:val="00A30989"/>
    <w:rsid w:val="00A30E5A"/>
    <w:rsid w:val="00A30EB9"/>
    <w:rsid w:val="00A30EDC"/>
    <w:rsid w:val="00A30EED"/>
    <w:rsid w:val="00A30F88"/>
    <w:rsid w:val="00A312E7"/>
    <w:rsid w:val="00A31382"/>
    <w:rsid w:val="00A313FD"/>
    <w:rsid w:val="00A315C2"/>
    <w:rsid w:val="00A31709"/>
    <w:rsid w:val="00A31734"/>
    <w:rsid w:val="00A318EE"/>
    <w:rsid w:val="00A31CEA"/>
    <w:rsid w:val="00A31D30"/>
    <w:rsid w:val="00A31E5B"/>
    <w:rsid w:val="00A320CE"/>
    <w:rsid w:val="00A32332"/>
    <w:rsid w:val="00A329FD"/>
    <w:rsid w:val="00A32B1B"/>
    <w:rsid w:val="00A32B94"/>
    <w:rsid w:val="00A32C4B"/>
    <w:rsid w:val="00A32E69"/>
    <w:rsid w:val="00A32F4D"/>
    <w:rsid w:val="00A33035"/>
    <w:rsid w:val="00A330FE"/>
    <w:rsid w:val="00A3313B"/>
    <w:rsid w:val="00A33157"/>
    <w:rsid w:val="00A331D6"/>
    <w:rsid w:val="00A3356C"/>
    <w:rsid w:val="00A338DC"/>
    <w:rsid w:val="00A33984"/>
    <w:rsid w:val="00A33AF6"/>
    <w:rsid w:val="00A33BDC"/>
    <w:rsid w:val="00A33CD9"/>
    <w:rsid w:val="00A33D62"/>
    <w:rsid w:val="00A33DAE"/>
    <w:rsid w:val="00A33DC5"/>
    <w:rsid w:val="00A33EFC"/>
    <w:rsid w:val="00A340DC"/>
    <w:rsid w:val="00A340E1"/>
    <w:rsid w:val="00A3424D"/>
    <w:rsid w:val="00A342FA"/>
    <w:rsid w:val="00A344D0"/>
    <w:rsid w:val="00A34515"/>
    <w:rsid w:val="00A3452D"/>
    <w:rsid w:val="00A345B0"/>
    <w:rsid w:val="00A34618"/>
    <w:rsid w:val="00A3477C"/>
    <w:rsid w:val="00A348F8"/>
    <w:rsid w:val="00A34984"/>
    <w:rsid w:val="00A349DA"/>
    <w:rsid w:val="00A34A29"/>
    <w:rsid w:val="00A34B1C"/>
    <w:rsid w:val="00A34B4A"/>
    <w:rsid w:val="00A34D24"/>
    <w:rsid w:val="00A34D8C"/>
    <w:rsid w:val="00A3502B"/>
    <w:rsid w:val="00A352AE"/>
    <w:rsid w:val="00A3539A"/>
    <w:rsid w:val="00A355D0"/>
    <w:rsid w:val="00A35642"/>
    <w:rsid w:val="00A3566C"/>
    <w:rsid w:val="00A357C9"/>
    <w:rsid w:val="00A35A24"/>
    <w:rsid w:val="00A35D08"/>
    <w:rsid w:val="00A35D41"/>
    <w:rsid w:val="00A35E72"/>
    <w:rsid w:val="00A35F76"/>
    <w:rsid w:val="00A35F92"/>
    <w:rsid w:val="00A36203"/>
    <w:rsid w:val="00A3625F"/>
    <w:rsid w:val="00A3634A"/>
    <w:rsid w:val="00A3645C"/>
    <w:rsid w:val="00A364E9"/>
    <w:rsid w:val="00A365DF"/>
    <w:rsid w:val="00A365FE"/>
    <w:rsid w:val="00A366FA"/>
    <w:rsid w:val="00A36AC9"/>
    <w:rsid w:val="00A36AD1"/>
    <w:rsid w:val="00A36C2A"/>
    <w:rsid w:val="00A36CE4"/>
    <w:rsid w:val="00A3701F"/>
    <w:rsid w:val="00A37112"/>
    <w:rsid w:val="00A3760B"/>
    <w:rsid w:val="00A3770B"/>
    <w:rsid w:val="00A37779"/>
    <w:rsid w:val="00A3791D"/>
    <w:rsid w:val="00A37A34"/>
    <w:rsid w:val="00A37B7E"/>
    <w:rsid w:val="00A37CA4"/>
    <w:rsid w:val="00A37DF2"/>
    <w:rsid w:val="00A37F88"/>
    <w:rsid w:val="00A37FE9"/>
    <w:rsid w:val="00A4003C"/>
    <w:rsid w:val="00A40157"/>
    <w:rsid w:val="00A40290"/>
    <w:rsid w:val="00A40469"/>
    <w:rsid w:val="00A407FC"/>
    <w:rsid w:val="00A40A00"/>
    <w:rsid w:val="00A40C70"/>
    <w:rsid w:val="00A41030"/>
    <w:rsid w:val="00A412F8"/>
    <w:rsid w:val="00A41484"/>
    <w:rsid w:val="00A414C3"/>
    <w:rsid w:val="00A41544"/>
    <w:rsid w:val="00A415C0"/>
    <w:rsid w:val="00A4179E"/>
    <w:rsid w:val="00A418A6"/>
    <w:rsid w:val="00A418A9"/>
    <w:rsid w:val="00A41912"/>
    <w:rsid w:val="00A41A7A"/>
    <w:rsid w:val="00A41DA7"/>
    <w:rsid w:val="00A41E15"/>
    <w:rsid w:val="00A421DB"/>
    <w:rsid w:val="00A4224A"/>
    <w:rsid w:val="00A427BA"/>
    <w:rsid w:val="00A4290A"/>
    <w:rsid w:val="00A42926"/>
    <w:rsid w:val="00A42A5E"/>
    <w:rsid w:val="00A42F3C"/>
    <w:rsid w:val="00A43128"/>
    <w:rsid w:val="00A4320E"/>
    <w:rsid w:val="00A432C1"/>
    <w:rsid w:val="00A432D1"/>
    <w:rsid w:val="00A43320"/>
    <w:rsid w:val="00A43436"/>
    <w:rsid w:val="00A43451"/>
    <w:rsid w:val="00A43920"/>
    <w:rsid w:val="00A43974"/>
    <w:rsid w:val="00A43AC0"/>
    <w:rsid w:val="00A43DBA"/>
    <w:rsid w:val="00A43E37"/>
    <w:rsid w:val="00A43F6A"/>
    <w:rsid w:val="00A44103"/>
    <w:rsid w:val="00A441A8"/>
    <w:rsid w:val="00A4442B"/>
    <w:rsid w:val="00A445B2"/>
    <w:rsid w:val="00A4473B"/>
    <w:rsid w:val="00A447CD"/>
    <w:rsid w:val="00A44824"/>
    <w:rsid w:val="00A448D4"/>
    <w:rsid w:val="00A44942"/>
    <w:rsid w:val="00A44982"/>
    <w:rsid w:val="00A44A4B"/>
    <w:rsid w:val="00A44CD1"/>
    <w:rsid w:val="00A44D82"/>
    <w:rsid w:val="00A44DF5"/>
    <w:rsid w:val="00A452E2"/>
    <w:rsid w:val="00A458F9"/>
    <w:rsid w:val="00A45AD6"/>
    <w:rsid w:val="00A45C2F"/>
    <w:rsid w:val="00A45D0C"/>
    <w:rsid w:val="00A45EAB"/>
    <w:rsid w:val="00A45F4B"/>
    <w:rsid w:val="00A46016"/>
    <w:rsid w:val="00A46329"/>
    <w:rsid w:val="00A46332"/>
    <w:rsid w:val="00A463B3"/>
    <w:rsid w:val="00A4647F"/>
    <w:rsid w:val="00A465DC"/>
    <w:rsid w:val="00A466F7"/>
    <w:rsid w:val="00A4692A"/>
    <w:rsid w:val="00A46976"/>
    <w:rsid w:val="00A46AA0"/>
    <w:rsid w:val="00A46C25"/>
    <w:rsid w:val="00A46CA1"/>
    <w:rsid w:val="00A46CF4"/>
    <w:rsid w:val="00A46D18"/>
    <w:rsid w:val="00A46F88"/>
    <w:rsid w:val="00A4723C"/>
    <w:rsid w:val="00A47241"/>
    <w:rsid w:val="00A473D6"/>
    <w:rsid w:val="00A47594"/>
    <w:rsid w:val="00A47635"/>
    <w:rsid w:val="00A47639"/>
    <w:rsid w:val="00A4778D"/>
    <w:rsid w:val="00A47829"/>
    <w:rsid w:val="00A47A10"/>
    <w:rsid w:val="00A47D23"/>
    <w:rsid w:val="00A47DA1"/>
    <w:rsid w:val="00A50209"/>
    <w:rsid w:val="00A5035D"/>
    <w:rsid w:val="00A50369"/>
    <w:rsid w:val="00A505A7"/>
    <w:rsid w:val="00A505DC"/>
    <w:rsid w:val="00A50627"/>
    <w:rsid w:val="00A506E9"/>
    <w:rsid w:val="00A5092C"/>
    <w:rsid w:val="00A50AD1"/>
    <w:rsid w:val="00A50B52"/>
    <w:rsid w:val="00A50D74"/>
    <w:rsid w:val="00A50E2A"/>
    <w:rsid w:val="00A50E59"/>
    <w:rsid w:val="00A50EBE"/>
    <w:rsid w:val="00A50FF6"/>
    <w:rsid w:val="00A51236"/>
    <w:rsid w:val="00A51263"/>
    <w:rsid w:val="00A512FC"/>
    <w:rsid w:val="00A516C1"/>
    <w:rsid w:val="00A5179E"/>
    <w:rsid w:val="00A5187E"/>
    <w:rsid w:val="00A51A8B"/>
    <w:rsid w:val="00A51B4B"/>
    <w:rsid w:val="00A51BBE"/>
    <w:rsid w:val="00A51BDA"/>
    <w:rsid w:val="00A51E22"/>
    <w:rsid w:val="00A523AD"/>
    <w:rsid w:val="00A52641"/>
    <w:rsid w:val="00A526B6"/>
    <w:rsid w:val="00A52A45"/>
    <w:rsid w:val="00A52B47"/>
    <w:rsid w:val="00A52B6E"/>
    <w:rsid w:val="00A52D34"/>
    <w:rsid w:val="00A52DA7"/>
    <w:rsid w:val="00A52E89"/>
    <w:rsid w:val="00A52FE6"/>
    <w:rsid w:val="00A530FA"/>
    <w:rsid w:val="00A5337B"/>
    <w:rsid w:val="00A537E8"/>
    <w:rsid w:val="00A537F6"/>
    <w:rsid w:val="00A5396E"/>
    <w:rsid w:val="00A53AB8"/>
    <w:rsid w:val="00A53D73"/>
    <w:rsid w:val="00A53EEB"/>
    <w:rsid w:val="00A53FDD"/>
    <w:rsid w:val="00A54098"/>
    <w:rsid w:val="00A54194"/>
    <w:rsid w:val="00A5454F"/>
    <w:rsid w:val="00A54599"/>
    <w:rsid w:val="00A5485F"/>
    <w:rsid w:val="00A548A7"/>
    <w:rsid w:val="00A54915"/>
    <w:rsid w:val="00A54A7C"/>
    <w:rsid w:val="00A54AF9"/>
    <w:rsid w:val="00A54D80"/>
    <w:rsid w:val="00A54ED5"/>
    <w:rsid w:val="00A55025"/>
    <w:rsid w:val="00A5526A"/>
    <w:rsid w:val="00A554EF"/>
    <w:rsid w:val="00A5568C"/>
    <w:rsid w:val="00A55759"/>
    <w:rsid w:val="00A55A73"/>
    <w:rsid w:val="00A55AB3"/>
    <w:rsid w:val="00A55E54"/>
    <w:rsid w:val="00A55F01"/>
    <w:rsid w:val="00A55F2B"/>
    <w:rsid w:val="00A56166"/>
    <w:rsid w:val="00A561E5"/>
    <w:rsid w:val="00A56490"/>
    <w:rsid w:val="00A568E5"/>
    <w:rsid w:val="00A56965"/>
    <w:rsid w:val="00A56972"/>
    <w:rsid w:val="00A5699D"/>
    <w:rsid w:val="00A56AFD"/>
    <w:rsid w:val="00A56B99"/>
    <w:rsid w:val="00A56C36"/>
    <w:rsid w:val="00A56C75"/>
    <w:rsid w:val="00A57445"/>
    <w:rsid w:val="00A57513"/>
    <w:rsid w:val="00A57795"/>
    <w:rsid w:val="00A57BE2"/>
    <w:rsid w:val="00A57CF8"/>
    <w:rsid w:val="00A57D76"/>
    <w:rsid w:val="00A57F32"/>
    <w:rsid w:val="00A601ED"/>
    <w:rsid w:val="00A602B5"/>
    <w:rsid w:val="00A60414"/>
    <w:rsid w:val="00A6054B"/>
    <w:rsid w:val="00A605C1"/>
    <w:rsid w:val="00A60602"/>
    <w:rsid w:val="00A60650"/>
    <w:rsid w:val="00A607A5"/>
    <w:rsid w:val="00A60ACF"/>
    <w:rsid w:val="00A60C09"/>
    <w:rsid w:val="00A60DAA"/>
    <w:rsid w:val="00A60E50"/>
    <w:rsid w:val="00A60F04"/>
    <w:rsid w:val="00A60FD1"/>
    <w:rsid w:val="00A610A1"/>
    <w:rsid w:val="00A6115C"/>
    <w:rsid w:val="00A61397"/>
    <w:rsid w:val="00A613F1"/>
    <w:rsid w:val="00A61609"/>
    <w:rsid w:val="00A61768"/>
    <w:rsid w:val="00A6179B"/>
    <w:rsid w:val="00A618E3"/>
    <w:rsid w:val="00A61963"/>
    <w:rsid w:val="00A61A40"/>
    <w:rsid w:val="00A61A5E"/>
    <w:rsid w:val="00A61A96"/>
    <w:rsid w:val="00A61EAF"/>
    <w:rsid w:val="00A62055"/>
    <w:rsid w:val="00A621CE"/>
    <w:rsid w:val="00A62271"/>
    <w:rsid w:val="00A6233E"/>
    <w:rsid w:val="00A6234C"/>
    <w:rsid w:val="00A623F9"/>
    <w:rsid w:val="00A6281A"/>
    <w:rsid w:val="00A62A92"/>
    <w:rsid w:val="00A63439"/>
    <w:rsid w:val="00A635FC"/>
    <w:rsid w:val="00A63609"/>
    <w:rsid w:val="00A63624"/>
    <w:rsid w:val="00A637DB"/>
    <w:rsid w:val="00A63909"/>
    <w:rsid w:val="00A63A36"/>
    <w:rsid w:val="00A63AC2"/>
    <w:rsid w:val="00A63B48"/>
    <w:rsid w:val="00A63BB1"/>
    <w:rsid w:val="00A63CE6"/>
    <w:rsid w:val="00A63E26"/>
    <w:rsid w:val="00A6404E"/>
    <w:rsid w:val="00A6422B"/>
    <w:rsid w:val="00A64276"/>
    <w:rsid w:val="00A64534"/>
    <w:rsid w:val="00A64701"/>
    <w:rsid w:val="00A64914"/>
    <w:rsid w:val="00A649B1"/>
    <w:rsid w:val="00A64B1B"/>
    <w:rsid w:val="00A64D8D"/>
    <w:rsid w:val="00A64E19"/>
    <w:rsid w:val="00A64E83"/>
    <w:rsid w:val="00A64E8D"/>
    <w:rsid w:val="00A64F19"/>
    <w:rsid w:val="00A64FB6"/>
    <w:rsid w:val="00A64FE9"/>
    <w:rsid w:val="00A65177"/>
    <w:rsid w:val="00A65331"/>
    <w:rsid w:val="00A6533E"/>
    <w:rsid w:val="00A653C5"/>
    <w:rsid w:val="00A6560D"/>
    <w:rsid w:val="00A65653"/>
    <w:rsid w:val="00A656DC"/>
    <w:rsid w:val="00A657B2"/>
    <w:rsid w:val="00A65931"/>
    <w:rsid w:val="00A65ABB"/>
    <w:rsid w:val="00A65B4F"/>
    <w:rsid w:val="00A65C64"/>
    <w:rsid w:val="00A65CD5"/>
    <w:rsid w:val="00A6632B"/>
    <w:rsid w:val="00A66491"/>
    <w:rsid w:val="00A665B9"/>
    <w:rsid w:val="00A66605"/>
    <w:rsid w:val="00A66643"/>
    <w:rsid w:val="00A66AD3"/>
    <w:rsid w:val="00A66B04"/>
    <w:rsid w:val="00A66B7C"/>
    <w:rsid w:val="00A66C7C"/>
    <w:rsid w:val="00A66D34"/>
    <w:rsid w:val="00A66DD6"/>
    <w:rsid w:val="00A66EA7"/>
    <w:rsid w:val="00A67055"/>
    <w:rsid w:val="00A672A1"/>
    <w:rsid w:val="00A673A5"/>
    <w:rsid w:val="00A674A1"/>
    <w:rsid w:val="00A67651"/>
    <w:rsid w:val="00A67A2B"/>
    <w:rsid w:val="00A67A4C"/>
    <w:rsid w:val="00A67A9F"/>
    <w:rsid w:val="00A67D49"/>
    <w:rsid w:val="00A67E99"/>
    <w:rsid w:val="00A67F1E"/>
    <w:rsid w:val="00A701D7"/>
    <w:rsid w:val="00A70247"/>
    <w:rsid w:val="00A7024A"/>
    <w:rsid w:val="00A704DA"/>
    <w:rsid w:val="00A706C6"/>
    <w:rsid w:val="00A706F4"/>
    <w:rsid w:val="00A70927"/>
    <w:rsid w:val="00A70957"/>
    <w:rsid w:val="00A7096D"/>
    <w:rsid w:val="00A709A0"/>
    <w:rsid w:val="00A70B23"/>
    <w:rsid w:val="00A70EB5"/>
    <w:rsid w:val="00A70F71"/>
    <w:rsid w:val="00A70FE1"/>
    <w:rsid w:val="00A711A7"/>
    <w:rsid w:val="00A71228"/>
    <w:rsid w:val="00A71902"/>
    <w:rsid w:val="00A71903"/>
    <w:rsid w:val="00A71991"/>
    <w:rsid w:val="00A719BF"/>
    <w:rsid w:val="00A71C02"/>
    <w:rsid w:val="00A71C09"/>
    <w:rsid w:val="00A71C51"/>
    <w:rsid w:val="00A71D0C"/>
    <w:rsid w:val="00A71D59"/>
    <w:rsid w:val="00A71EF7"/>
    <w:rsid w:val="00A71FAC"/>
    <w:rsid w:val="00A72013"/>
    <w:rsid w:val="00A722E3"/>
    <w:rsid w:val="00A723AD"/>
    <w:rsid w:val="00A7249B"/>
    <w:rsid w:val="00A72584"/>
    <w:rsid w:val="00A726F3"/>
    <w:rsid w:val="00A7291C"/>
    <w:rsid w:val="00A729F2"/>
    <w:rsid w:val="00A7311F"/>
    <w:rsid w:val="00A7321A"/>
    <w:rsid w:val="00A73362"/>
    <w:rsid w:val="00A735E1"/>
    <w:rsid w:val="00A73651"/>
    <w:rsid w:val="00A7377B"/>
    <w:rsid w:val="00A73851"/>
    <w:rsid w:val="00A73A22"/>
    <w:rsid w:val="00A73B43"/>
    <w:rsid w:val="00A73D2F"/>
    <w:rsid w:val="00A73DB8"/>
    <w:rsid w:val="00A73DE2"/>
    <w:rsid w:val="00A73E4B"/>
    <w:rsid w:val="00A73ED4"/>
    <w:rsid w:val="00A73F3A"/>
    <w:rsid w:val="00A73FAF"/>
    <w:rsid w:val="00A73FBB"/>
    <w:rsid w:val="00A74075"/>
    <w:rsid w:val="00A740C8"/>
    <w:rsid w:val="00A741BE"/>
    <w:rsid w:val="00A74225"/>
    <w:rsid w:val="00A74298"/>
    <w:rsid w:val="00A7430D"/>
    <w:rsid w:val="00A7445F"/>
    <w:rsid w:val="00A744A4"/>
    <w:rsid w:val="00A74693"/>
    <w:rsid w:val="00A74694"/>
    <w:rsid w:val="00A7494F"/>
    <w:rsid w:val="00A74BDD"/>
    <w:rsid w:val="00A74CD4"/>
    <w:rsid w:val="00A74F61"/>
    <w:rsid w:val="00A751A8"/>
    <w:rsid w:val="00A753D0"/>
    <w:rsid w:val="00A753EF"/>
    <w:rsid w:val="00A754D2"/>
    <w:rsid w:val="00A75619"/>
    <w:rsid w:val="00A7565E"/>
    <w:rsid w:val="00A7572B"/>
    <w:rsid w:val="00A75AA5"/>
    <w:rsid w:val="00A75B6B"/>
    <w:rsid w:val="00A75CF5"/>
    <w:rsid w:val="00A76029"/>
    <w:rsid w:val="00A763C0"/>
    <w:rsid w:val="00A7644A"/>
    <w:rsid w:val="00A7647D"/>
    <w:rsid w:val="00A764DB"/>
    <w:rsid w:val="00A76841"/>
    <w:rsid w:val="00A76933"/>
    <w:rsid w:val="00A76A31"/>
    <w:rsid w:val="00A76B3B"/>
    <w:rsid w:val="00A76B6E"/>
    <w:rsid w:val="00A76BFF"/>
    <w:rsid w:val="00A76DCF"/>
    <w:rsid w:val="00A76DE2"/>
    <w:rsid w:val="00A76E4F"/>
    <w:rsid w:val="00A77089"/>
    <w:rsid w:val="00A77108"/>
    <w:rsid w:val="00A77140"/>
    <w:rsid w:val="00A77243"/>
    <w:rsid w:val="00A7732C"/>
    <w:rsid w:val="00A7732E"/>
    <w:rsid w:val="00A7739B"/>
    <w:rsid w:val="00A774CB"/>
    <w:rsid w:val="00A77617"/>
    <w:rsid w:val="00A77729"/>
    <w:rsid w:val="00A779C1"/>
    <w:rsid w:val="00A77B32"/>
    <w:rsid w:val="00A77D67"/>
    <w:rsid w:val="00A77EF3"/>
    <w:rsid w:val="00A77F66"/>
    <w:rsid w:val="00A80007"/>
    <w:rsid w:val="00A80037"/>
    <w:rsid w:val="00A80226"/>
    <w:rsid w:val="00A80346"/>
    <w:rsid w:val="00A80353"/>
    <w:rsid w:val="00A80423"/>
    <w:rsid w:val="00A80589"/>
    <w:rsid w:val="00A80813"/>
    <w:rsid w:val="00A8086B"/>
    <w:rsid w:val="00A80872"/>
    <w:rsid w:val="00A80BD6"/>
    <w:rsid w:val="00A80BFB"/>
    <w:rsid w:val="00A80CFF"/>
    <w:rsid w:val="00A80D69"/>
    <w:rsid w:val="00A80E52"/>
    <w:rsid w:val="00A80E5B"/>
    <w:rsid w:val="00A81239"/>
    <w:rsid w:val="00A81328"/>
    <w:rsid w:val="00A8147A"/>
    <w:rsid w:val="00A81499"/>
    <w:rsid w:val="00A81531"/>
    <w:rsid w:val="00A8154D"/>
    <w:rsid w:val="00A815B2"/>
    <w:rsid w:val="00A81716"/>
    <w:rsid w:val="00A81768"/>
    <w:rsid w:val="00A81789"/>
    <w:rsid w:val="00A8179B"/>
    <w:rsid w:val="00A819D4"/>
    <w:rsid w:val="00A81BA5"/>
    <w:rsid w:val="00A81ED4"/>
    <w:rsid w:val="00A81EF9"/>
    <w:rsid w:val="00A81FB5"/>
    <w:rsid w:val="00A82047"/>
    <w:rsid w:val="00A820FC"/>
    <w:rsid w:val="00A822F2"/>
    <w:rsid w:val="00A82380"/>
    <w:rsid w:val="00A82436"/>
    <w:rsid w:val="00A828A1"/>
    <w:rsid w:val="00A829B4"/>
    <w:rsid w:val="00A82A02"/>
    <w:rsid w:val="00A82B8A"/>
    <w:rsid w:val="00A82BD4"/>
    <w:rsid w:val="00A82DB1"/>
    <w:rsid w:val="00A82DBD"/>
    <w:rsid w:val="00A82F63"/>
    <w:rsid w:val="00A82F7E"/>
    <w:rsid w:val="00A82FC8"/>
    <w:rsid w:val="00A8315C"/>
    <w:rsid w:val="00A8344B"/>
    <w:rsid w:val="00A83510"/>
    <w:rsid w:val="00A83594"/>
    <w:rsid w:val="00A83605"/>
    <w:rsid w:val="00A8360D"/>
    <w:rsid w:val="00A83633"/>
    <w:rsid w:val="00A836E1"/>
    <w:rsid w:val="00A8370F"/>
    <w:rsid w:val="00A83749"/>
    <w:rsid w:val="00A837E5"/>
    <w:rsid w:val="00A838BE"/>
    <w:rsid w:val="00A8396B"/>
    <w:rsid w:val="00A83A14"/>
    <w:rsid w:val="00A83A6F"/>
    <w:rsid w:val="00A83B23"/>
    <w:rsid w:val="00A83C4F"/>
    <w:rsid w:val="00A83DEC"/>
    <w:rsid w:val="00A84060"/>
    <w:rsid w:val="00A84072"/>
    <w:rsid w:val="00A84135"/>
    <w:rsid w:val="00A841D1"/>
    <w:rsid w:val="00A841F1"/>
    <w:rsid w:val="00A843E4"/>
    <w:rsid w:val="00A8453B"/>
    <w:rsid w:val="00A8457A"/>
    <w:rsid w:val="00A84AE1"/>
    <w:rsid w:val="00A84D5A"/>
    <w:rsid w:val="00A85182"/>
    <w:rsid w:val="00A85394"/>
    <w:rsid w:val="00A853E9"/>
    <w:rsid w:val="00A854B1"/>
    <w:rsid w:val="00A854B2"/>
    <w:rsid w:val="00A85511"/>
    <w:rsid w:val="00A85512"/>
    <w:rsid w:val="00A855CC"/>
    <w:rsid w:val="00A85687"/>
    <w:rsid w:val="00A85765"/>
    <w:rsid w:val="00A857F5"/>
    <w:rsid w:val="00A85B76"/>
    <w:rsid w:val="00A85D0D"/>
    <w:rsid w:val="00A85EA3"/>
    <w:rsid w:val="00A8601F"/>
    <w:rsid w:val="00A8608B"/>
    <w:rsid w:val="00A86383"/>
    <w:rsid w:val="00A863A7"/>
    <w:rsid w:val="00A8684B"/>
    <w:rsid w:val="00A86969"/>
    <w:rsid w:val="00A86BCF"/>
    <w:rsid w:val="00A86EE0"/>
    <w:rsid w:val="00A86F65"/>
    <w:rsid w:val="00A872E0"/>
    <w:rsid w:val="00A87621"/>
    <w:rsid w:val="00A87636"/>
    <w:rsid w:val="00A877A4"/>
    <w:rsid w:val="00A8782B"/>
    <w:rsid w:val="00A87A8D"/>
    <w:rsid w:val="00A87E8C"/>
    <w:rsid w:val="00A87F1D"/>
    <w:rsid w:val="00A9013B"/>
    <w:rsid w:val="00A90197"/>
    <w:rsid w:val="00A902F6"/>
    <w:rsid w:val="00A906D6"/>
    <w:rsid w:val="00A90C63"/>
    <w:rsid w:val="00A910DB"/>
    <w:rsid w:val="00A9118E"/>
    <w:rsid w:val="00A914CD"/>
    <w:rsid w:val="00A91530"/>
    <w:rsid w:val="00A9176A"/>
    <w:rsid w:val="00A91D36"/>
    <w:rsid w:val="00A91FA2"/>
    <w:rsid w:val="00A92170"/>
    <w:rsid w:val="00A921A4"/>
    <w:rsid w:val="00A922F9"/>
    <w:rsid w:val="00A923B3"/>
    <w:rsid w:val="00A9253D"/>
    <w:rsid w:val="00A92C5A"/>
    <w:rsid w:val="00A92CBC"/>
    <w:rsid w:val="00A92D7E"/>
    <w:rsid w:val="00A92E1D"/>
    <w:rsid w:val="00A92E46"/>
    <w:rsid w:val="00A93236"/>
    <w:rsid w:val="00A9357C"/>
    <w:rsid w:val="00A9359F"/>
    <w:rsid w:val="00A93680"/>
    <w:rsid w:val="00A93817"/>
    <w:rsid w:val="00A93878"/>
    <w:rsid w:val="00A93CD7"/>
    <w:rsid w:val="00A93DD3"/>
    <w:rsid w:val="00A93E18"/>
    <w:rsid w:val="00A94188"/>
    <w:rsid w:val="00A943CF"/>
    <w:rsid w:val="00A94411"/>
    <w:rsid w:val="00A94483"/>
    <w:rsid w:val="00A945F3"/>
    <w:rsid w:val="00A9473A"/>
    <w:rsid w:val="00A94A61"/>
    <w:rsid w:val="00A94C99"/>
    <w:rsid w:val="00A94C9F"/>
    <w:rsid w:val="00A94DBA"/>
    <w:rsid w:val="00A94DBB"/>
    <w:rsid w:val="00A94F7F"/>
    <w:rsid w:val="00A951FD"/>
    <w:rsid w:val="00A9568D"/>
    <w:rsid w:val="00A956BF"/>
    <w:rsid w:val="00A95C52"/>
    <w:rsid w:val="00A95E2C"/>
    <w:rsid w:val="00A95E72"/>
    <w:rsid w:val="00A95FA2"/>
    <w:rsid w:val="00A9602F"/>
    <w:rsid w:val="00A9608E"/>
    <w:rsid w:val="00A96135"/>
    <w:rsid w:val="00A9665E"/>
    <w:rsid w:val="00A966AD"/>
    <w:rsid w:val="00A96733"/>
    <w:rsid w:val="00A96A7B"/>
    <w:rsid w:val="00A96CC9"/>
    <w:rsid w:val="00A96EC1"/>
    <w:rsid w:val="00A96FEC"/>
    <w:rsid w:val="00A96FFD"/>
    <w:rsid w:val="00A9707A"/>
    <w:rsid w:val="00A9724F"/>
    <w:rsid w:val="00A975BA"/>
    <w:rsid w:val="00A9764F"/>
    <w:rsid w:val="00A97893"/>
    <w:rsid w:val="00A9796D"/>
    <w:rsid w:val="00A97B8F"/>
    <w:rsid w:val="00A97CE5"/>
    <w:rsid w:val="00A97DEF"/>
    <w:rsid w:val="00AA001D"/>
    <w:rsid w:val="00AA0065"/>
    <w:rsid w:val="00AA0116"/>
    <w:rsid w:val="00AA0527"/>
    <w:rsid w:val="00AA06D1"/>
    <w:rsid w:val="00AA08CC"/>
    <w:rsid w:val="00AA08EC"/>
    <w:rsid w:val="00AA09D8"/>
    <w:rsid w:val="00AA09ED"/>
    <w:rsid w:val="00AA0D92"/>
    <w:rsid w:val="00AA0F3C"/>
    <w:rsid w:val="00AA0F4D"/>
    <w:rsid w:val="00AA0F96"/>
    <w:rsid w:val="00AA0FAE"/>
    <w:rsid w:val="00AA1165"/>
    <w:rsid w:val="00AA1235"/>
    <w:rsid w:val="00AA127A"/>
    <w:rsid w:val="00AA131E"/>
    <w:rsid w:val="00AA13D7"/>
    <w:rsid w:val="00AA1429"/>
    <w:rsid w:val="00AA1495"/>
    <w:rsid w:val="00AA1539"/>
    <w:rsid w:val="00AA163E"/>
    <w:rsid w:val="00AA1856"/>
    <w:rsid w:val="00AA18C4"/>
    <w:rsid w:val="00AA1974"/>
    <w:rsid w:val="00AA19E7"/>
    <w:rsid w:val="00AA1B53"/>
    <w:rsid w:val="00AA1B86"/>
    <w:rsid w:val="00AA1D0A"/>
    <w:rsid w:val="00AA1F08"/>
    <w:rsid w:val="00AA1F60"/>
    <w:rsid w:val="00AA2313"/>
    <w:rsid w:val="00AA237D"/>
    <w:rsid w:val="00AA2841"/>
    <w:rsid w:val="00AA29A9"/>
    <w:rsid w:val="00AA2ADC"/>
    <w:rsid w:val="00AA2B10"/>
    <w:rsid w:val="00AA2C9A"/>
    <w:rsid w:val="00AA2CED"/>
    <w:rsid w:val="00AA2E75"/>
    <w:rsid w:val="00AA2F04"/>
    <w:rsid w:val="00AA321C"/>
    <w:rsid w:val="00AA339D"/>
    <w:rsid w:val="00AA33FB"/>
    <w:rsid w:val="00AA34EE"/>
    <w:rsid w:val="00AA35C1"/>
    <w:rsid w:val="00AA36A3"/>
    <w:rsid w:val="00AA3809"/>
    <w:rsid w:val="00AA3995"/>
    <w:rsid w:val="00AA3ADC"/>
    <w:rsid w:val="00AA3CC5"/>
    <w:rsid w:val="00AA3DBB"/>
    <w:rsid w:val="00AA3E70"/>
    <w:rsid w:val="00AA401C"/>
    <w:rsid w:val="00AA412B"/>
    <w:rsid w:val="00AA4408"/>
    <w:rsid w:val="00AA4584"/>
    <w:rsid w:val="00AA464D"/>
    <w:rsid w:val="00AA5106"/>
    <w:rsid w:val="00AA514D"/>
    <w:rsid w:val="00AA52B9"/>
    <w:rsid w:val="00AA52BA"/>
    <w:rsid w:val="00AA53B6"/>
    <w:rsid w:val="00AA5B47"/>
    <w:rsid w:val="00AA5C22"/>
    <w:rsid w:val="00AA5E53"/>
    <w:rsid w:val="00AA5E8E"/>
    <w:rsid w:val="00AA5FF6"/>
    <w:rsid w:val="00AA60B2"/>
    <w:rsid w:val="00AA62F9"/>
    <w:rsid w:val="00AA63CF"/>
    <w:rsid w:val="00AA647C"/>
    <w:rsid w:val="00AA6487"/>
    <w:rsid w:val="00AA6766"/>
    <w:rsid w:val="00AA68FF"/>
    <w:rsid w:val="00AA6D22"/>
    <w:rsid w:val="00AA6E41"/>
    <w:rsid w:val="00AA730F"/>
    <w:rsid w:val="00AA73B7"/>
    <w:rsid w:val="00AA752E"/>
    <w:rsid w:val="00AA755E"/>
    <w:rsid w:val="00AA7981"/>
    <w:rsid w:val="00AA79BC"/>
    <w:rsid w:val="00AA7C04"/>
    <w:rsid w:val="00AA7C44"/>
    <w:rsid w:val="00AA7DA9"/>
    <w:rsid w:val="00AA7DDE"/>
    <w:rsid w:val="00AB00EC"/>
    <w:rsid w:val="00AB0226"/>
    <w:rsid w:val="00AB02B6"/>
    <w:rsid w:val="00AB02C5"/>
    <w:rsid w:val="00AB0419"/>
    <w:rsid w:val="00AB058F"/>
    <w:rsid w:val="00AB05B1"/>
    <w:rsid w:val="00AB05CF"/>
    <w:rsid w:val="00AB0683"/>
    <w:rsid w:val="00AB0713"/>
    <w:rsid w:val="00AB0726"/>
    <w:rsid w:val="00AB0B6E"/>
    <w:rsid w:val="00AB0D64"/>
    <w:rsid w:val="00AB0FE9"/>
    <w:rsid w:val="00AB1113"/>
    <w:rsid w:val="00AB12F3"/>
    <w:rsid w:val="00AB142B"/>
    <w:rsid w:val="00AB154B"/>
    <w:rsid w:val="00AB1BB0"/>
    <w:rsid w:val="00AB1EDB"/>
    <w:rsid w:val="00AB1F4E"/>
    <w:rsid w:val="00AB2156"/>
    <w:rsid w:val="00AB21C8"/>
    <w:rsid w:val="00AB227D"/>
    <w:rsid w:val="00AB22CA"/>
    <w:rsid w:val="00AB231F"/>
    <w:rsid w:val="00AB2414"/>
    <w:rsid w:val="00AB2640"/>
    <w:rsid w:val="00AB27FD"/>
    <w:rsid w:val="00AB29A1"/>
    <w:rsid w:val="00AB2AD8"/>
    <w:rsid w:val="00AB2EBD"/>
    <w:rsid w:val="00AB2ED9"/>
    <w:rsid w:val="00AB2F23"/>
    <w:rsid w:val="00AB2F90"/>
    <w:rsid w:val="00AB2FC1"/>
    <w:rsid w:val="00AB318A"/>
    <w:rsid w:val="00AB31A0"/>
    <w:rsid w:val="00AB329E"/>
    <w:rsid w:val="00AB338C"/>
    <w:rsid w:val="00AB3669"/>
    <w:rsid w:val="00AB3733"/>
    <w:rsid w:val="00AB3832"/>
    <w:rsid w:val="00AB3980"/>
    <w:rsid w:val="00AB3DF7"/>
    <w:rsid w:val="00AB3E58"/>
    <w:rsid w:val="00AB413F"/>
    <w:rsid w:val="00AB4221"/>
    <w:rsid w:val="00AB4259"/>
    <w:rsid w:val="00AB49EE"/>
    <w:rsid w:val="00AB49F5"/>
    <w:rsid w:val="00AB4C7E"/>
    <w:rsid w:val="00AB4CC6"/>
    <w:rsid w:val="00AB4F6E"/>
    <w:rsid w:val="00AB50A3"/>
    <w:rsid w:val="00AB51F4"/>
    <w:rsid w:val="00AB5277"/>
    <w:rsid w:val="00AB52EC"/>
    <w:rsid w:val="00AB5373"/>
    <w:rsid w:val="00AB55DB"/>
    <w:rsid w:val="00AB565A"/>
    <w:rsid w:val="00AB57D1"/>
    <w:rsid w:val="00AB58B8"/>
    <w:rsid w:val="00AB597F"/>
    <w:rsid w:val="00AB5C19"/>
    <w:rsid w:val="00AB5E05"/>
    <w:rsid w:val="00AB5E65"/>
    <w:rsid w:val="00AB5EAD"/>
    <w:rsid w:val="00AB5EB7"/>
    <w:rsid w:val="00AB60E4"/>
    <w:rsid w:val="00AB615C"/>
    <w:rsid w:val="00AB6323"/>
    <w:rsid w:val="00AB63D9"/>
    <w:rsid w:val="00AB63FF"/>
    <w:rsid w:val="00AB65C7"/>
    <w:rsid w:val="00AB67D9"/>
    <w:rsid w:val="00AB6885"/>
    <w:rsid w:val="00AB692B"/>
    <w:rsid w:val="00AB6BC8"/>
    <w:rsid w:val="00AB6EED"/>
    <w:rsid w:val="00AB7042"/>
    <w:rsid w:val="00AB70BC"/>
    <w:rsid w:val="00AB7250"/>
    <w:rsid w:val="00AB72B2"/>
    <w:rsid w:val="00AB74F5"/>
    <w:rsid w:val="00AB75A4"/>
    <w:rsid w:val="00AB76BC"/>
    <w:rsid w:val="00AB789F"/>
    <w:rsid w:val="00AB78C1"/>
    <w:rsid w:val="00AB79AB"/>
    <w:rsid w:val="00AB7BCE"/>
    <w:rsid w:val="00AB7BE6"/>
    <w:rsid w:val="00AB7DB7"/>
    <w:rsid w:val="00AB7E27"/>
    <w:rsid w:val="00AC0283"/>
    <w:rsid w:val="00AC036A"/>
    <w:rsid w:val="00AC0514"/>
    <w:rsid w:val="00AC0531"/>
    <w:rsid w:val="00AC098F"/>
    <w:rsid w:val="00AC09EF"/>
    <w:rsid w:val="00AC0A07"/>
    <w:rsid w:val="00AC0CAF"/>
    <w:rsid w:val="00AC0D0A"/>
    <w:rsid w:val="00AC0DA3"/>
    <w:rsid w:val="00AC0EA0"/>
    <w:rsid w:val="00AC0F4E"/>
    <w:rsid w:val="00AC0FB7"/>
    <w:rsid w:val="00AC1591"/>
    <w:rsid w:val="00AC1892"/>
    <w:rsid w:val="00AC196C"/>
    <w:rsid w:val="00AC1A0F"/>
    <w:rsid w:val="00AC1A22"/>
    <w:rsid w:val="00AC1BBC"/>
    <w:rsid w:val="00AC1E6C"/>
    <w:rsid w:val="00AC1E9A"/>
    <w:rsid w:val="00AC1EE4"/>
    <w:rsid w:val="00AC2145"/>
    <w:rsid w:val="00AC2469"/>
    <w:rsid w:val="00AC26E6"/>
    <w:rsid w:val="00AC283F"/>
    <w:rsid w:val="00AC2904"/>
    <w:rsid w:val="00AC2AD9"/>
    <w:rsid w:val="00AC2B50"/>
    <w:rsid w:val="00AC2BAD"/>
    <w:rsid w:val="00AC2E59"/>
    <w:rsid w:val="00AC3189"/>
    <w:rsid w:val="00AC327A"/>
    <w:rsid w:val="00AC3418"/>
    <w:rsid w:val="00AC3AC8"/>
    <w:rsid w:val="00AC3BD1"/>
    <w:rsid w:val="00AC3BEE"/>
    <w:rsid w:val="00AC3C09"/>
    <w:rsid w:val="00AC3CF0"/>
    <w:rsid w:val="00AC3D4F"/>
    <w:rsid w:val="00AC3DD2"/>
    <w:rsid w:val="00AC3ECC"/>
    <w:rsid w:val="00AC403A"/>
    <w:rsid w:val="00AC45DD"/>
    <w:rsid w:val="00AC4665"/>
    <w:rsid w:val="00AC48CD"/>
    <w:rsid w:val="00AC4901"/>
    <w:rsid w:val="00AC4968"/>
    <w:rsid w:val="00AC4C07"/>
    <w:rsid w:val="00AC4D09"/>
    <w:rsid w:val="00AC4DD4"/>
    <w:rsid w:val="00AC4DEF"/>
    <w:rsid w:val="00AC4E5B"/>
    <w:rsid w:val="00AC513C"/>
    <w:rsid w:val="00AC53DA"/>
    <w:rsid w:val="00AC58A4"/>
    <w:rsid w:val="00AC5974"/>
    <w:rsid w:val="00AC599A"/>
    <w:rsid w:val="00AC5A77"/>
    <w:rsid w:val="00AC5C35"/>
    <w:rsid w:val="00AC5D4C"/>
    <w:rsid w:val="00AC5DA3"/>
    <w:rsid w:val="00AC5DD5"/>
    <w:rsid w:val="00AC5EE3"/>
    <w:rsid w:val="00AC5F73"/>
    <w:rsid w:val="00AC5FFF"/>
    <w:rsid w:val="00AC61FD"/>
    <w:rsid w:val="00AC638C"/>
    <w:rsid w:val="00AC6462"/>
    <w:rsid w:val="00AC6625"/>
    <w:rsid w:val="00AC6871"/>
    <w:rsid w:val="00AC6A51"/>
    <w:rsid w:val="00AC6A59"/>
    <w:rsid w:val="00AC6B8C"/>
    <w:rsid w:val="00AC6C2C"/>
    <w:rsid w:val="00AC6D30"/>
    <w:rsid w:val="00AC6D7B"/>
    <w:rsid w:val="00AC71B8"/>
    <w:rsid w:val="00AC7466"/>
    <w:rsid w:val="00AC74FF"/>
    <w:rsid w:val="00AC7560"/>
    <w:rsid w:val="00AC77BB"/>
    <w:rsid w:val="00AC783C"/>
    <w:rsid w:val="00AC7A26"/>
    <w:rsid w:val="00AC7B26"/>
    <w:rsid w:val="00AC7BF9"/>
    <w:rsid w:val="00AC7EB8"/>
    <w:rsid w:val="00AD02C4"/>
    <w:rsid w:val="00AD0323"/>
    <w:rsid w:val="00AD03AC"/>
    <w:rsid w:val="00AD04A0"/>
    <w:rsid w:val="00AD06C8"/>
    <w:rsid w:val="00AD0720"/>
    <w:rsid w:val="00AD0732"/>
    <w:rsid w:val="00AD07E4"/>
    <w:rsid w:val="00AD0A23"/>
    <w:rsid w:val="00AD0D2C"/>
    <w:rsid w:val="00AD0D3F"/>
    <w:rsid w:val="00AD0E38"/>
    <w:rsid w:val="00AD0E80"/>
    <w:rsid w:val="00AD0EE8"/>
    <w:rsid w:val="00AD1184"/>
    <w:rsid w:val="00AD13D4"/>
    <w:rsid w:val="00AD155C"/>
    <w:rsid w:val="00AD15B6"/>
    <w:rsid w:val="00AD1609"/>
    <w:rsid w:val="00AD164A"/>
    <w:rsid w:val="00AD17A4"/>
    <w:rsid w:val="00AD19DD"/>
    <w:rsid w:val="00AD1AA2"/>
    <w:rsid w:val="00AD1BD4"/>
    <w:rsid w:val="00AD1D59"/>
    <w:rsid w:val="00AD1EF4"/>
    <w:rsid w:val="00AD2313"/>
    <w:rsid w:val="00AD2387"/>
    <w:rsid w:val="00AD24EA"/>
    <w:rsid w:val="00AD251B"/>
    <w:rsid w:val="00AD254C"/>
    <w:rsid w:val="00AD2586"/>
    <w:rsid w:val="00AD27C1"/>
    <w:rsid w:val="00AD28A7"/>
    <w:rsid w:val="00AD2A94"/>
    <w:rsid w:val="00AD2B05"/>
    <w:rsid w:val="00AD2D95"/>
    <w:rsid w:val="00AD2DC4"/>
    <w:rsid w:val="00AD2F86"/>
    <w:rsid w:val="00AD3005"/>
    <w:rsid w:val="00AD335D"/>
    <w:rsid w:val="00AD3547"/>
    <w:rsid w:val="00AD3804"/>
    <w:rsid w:val="00AD3E9B"/>
    <w:rsid w:val="00AD3EB2"/>
    <w:rsid w:val="00AD3FA9"/>
    <w:rsid w:val="00AD4092"/>
    <w:rsid w:val="00AD40AD"/>
    <w:rsid w:val="00AD417C"/>
    <w:rsid w:val="00AD41A3"/>
    <w:rsid w:val="00AD431E"/>
    <w:rsid w:val="00AD44AC"/>
    <w:rsid w:val="00AD4686"/>
    <w:rsid w:val="00AD46DA"/>
    <w:rsid w:val="00AD476F"/>
    <w:rsid w:val="00AD486A"/>
    <w:rsid w:val="00AD495A"/>
    <w:rsid w:val="00AD49F6"/>
    <w:rsid w:val="00AD4AE7"/>
    <w:rsid w:val="00AD4B1E"/>
    <w:rsid w:val="00AD4CB0"/>
    <w:rsid w:val="00AD4F48"/>
    <w:rsid w:val="00AD4F5E"/>
    <w:rsid w:val="00AD4F88"/>
    <w:rsid w:val="00AD4FE3"/>
    <w:rsid w:val="00AD5119"/>
    <w:rsid w:val="00AD512A"/>
    <w:rsid w:val="00AD5218"/>
    <w:rsid w:val="00AD526B"/>
    <w:rsid w:val="00AD54F4"/>
    <w:rsid w:val="00AD54FC"/>
    <w:rsid w:val="00AD5533"/>
    <w:rsid w:val="00AD555A"/>
    <w:rsid w:val="00AD55CB"/>
    <w:rsid w:val="00AD57AB"/>
    <w:rsid w:val="00AD58C0"/>
    <w:rsid w:val="00AD5B58"/>
    <w:rsid w:val="00AD5C7D"/>
    <w:rsid w:val="00AD5DDA"/>
    <w:rsid w:val="00AD5FE8"/>
    <w:rsid w:val="00AD5FF9"/>
    <w:rsid w:val="00AD61DE"/>
    <w:rsid w:val="00AD6639"/>
    <w:rsid w:val="00AD6681"/>
    <w:rsid w:val="00AD6742"/>
    <w:rsid w:val="00AD6793"/>
    <w:rsid w:val="00AD67D4"/>
    <w:rsid w:val="00AD68CA"/>
    <w:rsid w:val="00AD68F7"/>
    <w:rsid w:val="00AD6AEC"/>
    <w:rsid w:val="00AD6BBF"/>
    <w:rsid w:val="00AD6CE7"/>
    <w:rsid w:val="00AD6FF3"/>
    <w:rsid w:val="00AD7051"/>
    <w:rsid w:val="00AD7132"/>
    <w:rsid w:val="00AD71BF"/>
    <w:rsid w:val="00AD7259"/>
    <w:rsid w:val="00AD72A0"/>
    <w:rsid w:val="00AD72C7"/>
    <w:rsid w:val="00AD7325"/>
    <w:rsid w:val="00AD748B"/>
    <w:rsid w:val="00AD791D"/>
    <w:rsid w:val="00AD7D08"/>
    <w:rsid w:val="00AD7E29"/>
    <w:rsid w:val="00AE00C6"/>
    <w:rsid w:val="00AE00DD"/>
    <w:rsid w:val="00AE02E1"/>
    <w:rsid w:val="00AE0414"/>
    <w:rsid w:val="00AE0518"/>
    <w:rsid w:val="00AE0743"/>
    <w:rsid w:val="00AE07E2"/>
    <w:rsid w:val="00AE08D5"/>
    <w:rsid w:val="00AE0A9E"/>
    <w:rsid w:val="00AE0AEF"/>
    <w:rsid w:val="00AE0E01"/>
    <w:rsid w:val="00AE0E55"/>
    <w:rsid w:val="00AE0E87"/>
    <w:rsid w:val="00AE0FA8"/>
    <w:rsid w:val="00AE102C"/>
    <w:rsid w:val="00AE119A"/>
    <w:rsid w:val="00AE132C"/>
    <w:rsid w:val="00AE140D"/>
    <w:rsid w:val="00AE1AD6"/>
    <w:rsid w:val="00AE1AF6"/>
    <w:rsid w:val="00AE1B61"/>
    <w:rsid w:val="00AE1C8E"/>
    <w:rsid w:val="00AE1E35"/>
    <w:rsid w:val="00AE1F20"/>
    <w:rsid w:val="00AE2284"/>
    <w:rsid w:val="00AE2559"/>
    <w:rsid w:val="00AE2613"/>
    <w:rsid w:val="00AE26FE"/>
    <w:rsid w:val="00AE27C2"/>
    <w:rsid w:val="00AE27DC"/>
    <w:rsid w:val="00AE2924"/>
    <w:rsid w:val="00AE296D"/>
    <w:rsid w:val="00AE2A36"/>
    <w:rsid w:val="00AE2E0F"/>
    <w:rsid w:val="00AE2E2A"/>
    <w:rsid w:val="00AE2E67"/>
    <w:rsid w:val="00AE3073"/>
    <w:rsid w:val="00AE319B"/>
    <w:rsid w:val="00AE34E2"/>
    <w:rsid w:val="00AE373F"/>
    <w:rsid w:val="00AE378E"/>
    <w:rsid w:val="00AE384C"/>
    <w:rsid w:val="00AE3950"/>
    <w:rsid w:val="00AE39F3"/>
    <w:rsid w:val="00AE3A1C"/>
    <w:rsid w:val="00AE3BF9"/>
    <w:rsid w:val="00AE3D61"/>
    <w:rsid w:val="00AE3EB9"/>
    <w:rsid w:val="00AE4018"/>
    <w:rsid w:val="00AE422F"/>
    <w:rsid w:val="00AE4244"/>
    <w:rsid w:val="00AE43F2"/>
    <w:rsid w:val="00AE4400"/>
    <w:rsid w:val="00AE47BE"/>
    <w:rsid w:val="00AE489C"/>
    <w:rsid w:val="00AE48FB"/>
    <w:rsid w:val="00AE491A"/>
    <w:rsid w:val="00AE4964"/>
    <w:rsid w:val="00AE4A32"/>
    <w:rsid w:val="00AE4A47"/>
    <w:rsid w:val="00AE4B11"/>
    <w:rsid w:val="00AE4C4E"/>
    <w:rsid w:val="00AE4C84"/>
    <w:rsid w:val="00AE4D36"/>
    <w:rsid w:val="00AE4D43"/>
    <w:rsid w:val="00AE4D52"/>
    <w:rsid w:val="00AE4E5D"/>
    <w:rsid w:val="00AE534E"/>
    <w:rsid w:val="00AE555A"/>
    <w:rsid w:val="00AE5888"/>
    <w:rsid w:val="00AE5996"/>
    <w:rsid w:val="00AE5C3A"/>
    <w:rsid w:val="00AE5C4B"/>
    <w:rsid w:val="00AE5CD9"/>
    <w:rsid w:val="00AE5FCD"/>
    <w:rsid w:val="00AE60C5"/>
    <w:rsid w:val="00AE62F8"/>
    <w:rsid w:val="00AE6602"/>
    <w:rsid w:val="00AE6671"/>
    <w:rsid w:val="00AE6811"/>
    <w:rsid w:val="00AE698C"/>
    <w:rsid w:val="00AE6C10"/>
    <w:rsid w:val="00AE6CE7"/>
    <w:rsid w:val="00AE6D02"/>
    <w:rsid w:val="00AE6D2B"/>
    <w:rsid w:val="00AE6D4D"/>
    <w:rsid w:val="00AE6DB5"/>
    <w:rsid w:val="00AE6E90"/>
    <w:rsid w:val="00AE731B"/>
    <w:rsid w:val="00AE732E"/>
    <w:rsid w:val="00AE750E"/>
    <w:rsid w:val="00AE784C"/>
    <w:rsid w:val="00AE79C7"/>
    <w:rsid w:val="00AE7C50"/>
    <w:rsid w:val="00AE7D69"/>
    <w:rsid w:val="00AE7EE4"/>
    <w:rsid w:val="00AE7F28"/>
    <w:rsid w:val="00AF006D"/>
    <w:rsid w:val="00AF0137"/>
    <w:rsid w:val="00AF0368"/>
    <w:rsid w:val="00AF03C3"/>
    <w:rsid w:val="00AF0667"/>
    <w:rsid w:val="00AF099A"/>
    <w:rsid w:val="00AF09EB"/>
    <w:rsid w:val="00AF0A80"/>
    <w:rsid w:val="00AF0A92"/>
    <w:rsid w:val="00AF0D7C"/>
    <w:rsid w:val="00AF0F48"/>
    <w:rsid w:val="00AF0FCA"/>
    <w:rsid w:val="00AF1171"/>
    <w:rsid w:val="00AF1320"/>
    <w:rsid w:val="00AF171D"/>
    <w:rsid w:val="00AF186C"/>
    <w:rsid w:val="00AF191F"/>
    <w:rsid w:val="00AF1E30"/>
    <w:rsid w:val="00AF1F19"/>
    <w:rsid w:val="00AF21D1"/>
    <w:rsid w:val="00AF267F"/>
    <w:rsid w:val="00AF26A2"/>
    <w:rsid w:val="00AF2813"/>
    <w:rsid w:val="00AF290B"/>
    <w:rsid w:val="00AF2A3D"/>
    <w:rsid w:val="00AF2CD7"/>
    <w:rsid w:val="00AF2E7F"/>
    <w:rsid w:val="00AF305F"/>
    <w:rsid w:val="00AF3128"/>
    <w:rsid w:val="00AF3158"/>
    <w:rsid w:val="00AF31FE"/>
    <w:rsid w:val="00AF32C6"/>
    <w:rsid w:val="00AF3399"/>
    <w:rsid w:val="00AF375E"/>
    <w:rsid w:val="00AF378A"/>
    <w:rsid w:val="00AF3BBB"/>
    <w:rsid w:val="00AF3CDD"/>
    <w:rsid w:val="00AF3D16"/>
    <w:rsid w:val="00AF3E22"/>
    <w:rsid w:val="00AF4069"/>
    <w:rsid w:val="00AF45C7"/>
    <w:rsid w:val="00AF4645"/>
    <w:rsid w:val="00AF4653"/>
    <w:rsid w:val="00AF46ED"/>
    <w:rsid w:val="00AF4702"/>
    <w:rsid w:val="00AF479F"/>
    <w:rsid w:val="00AF49DE"/>
    <w:rsid w:val="00AF4A79"/>
    <w:rsid w:val="00AF4AA0"/>
    <w:rsid w:val="00AF4F22"/>
    <w:rsid w:val="00AF524B"/>
    <w:rsid w:val="00AF5541"/>
    <w:rsid w:val="00AF55A8"/>
    <w:rsid w:val="00AF5781"/>
    <w:rsid w:val="00AF5A9C"/>
    <w:rsid w:val="00AF5BC4"/>
    <w:rsid w:val="00AF5C0E"/>
    <w:rsid w:val="00AF5D0E"/>
    <w:rsid w:val="00AF5DAF"/>
    <w:rsid w:val="00AF5E1C"/>
    <w:rsid w:val="00AF5F31"/>
    <w:rsid w:val="00AF6037"/>
    <w:rsid w:val="00AF60D2"/>
    <w:rsid w:val="00AF6150"/>
    <w:rsid w:val="00AF621E"/>
    <w:rsid w:val="00AF6415"/>
    <w:rsid w:val="00AF6641"/>
    <w:rsid w:val="00AF6667"/>
    <w:rsid w:val="00AF6BA5"/>
    <w:rsid w:val="00AF6CDD"/>
    <w:rsid w:val="00AF6F36"/>
    <w:rsid w:val="00AF70BC"/>
    <w:rsid w:val="00AF724B"/>
    <w:rsid w:val="00AF74AF"/>
    <w:rsid w:val="00AF74B9"/>
    <w:rsid w:val="00AF7505"/>
    <w:rsid w:val="00AF75B4"/>
    <w:rsid w:val="00AF77B0"/>
    <w:rsid w:val="00AF78D5"/>
    <w:rsid w:val="00AF7909"/>
    <w:rsid w:val="00AF7946"/>
    <w:rsid w:val="00AF799F"/>
    <w:rsid w:val="00AF7BC8"/>
    <w:rsid w:val="00AF7D6C"/>
    <w:rsid w:val="00AF7DBF"/>
    <w:rsid w:val="00AF7E3A"/>
    <w:rsid w:val="00AF7E74"/>
    <w:rsid w:val="00B0004D"/>
    <w:rsid w:val="00B00098"/>
    <w:rsid w:val="00B002DA"/>
    <w:rsid w:val="00B004F8"/>
    <w:rsid w:val="00B00BDD"/>
    <w:rsid w:val="00B00C48"/>
    <w:rsid w:val="00B00C8E"/>
    <w:rsid w:val="00B00EF1"/>
    <w:rsid w:val="00B00F52"/>
    <w:rsid w:val="00B00F7B"/>
    <w:rsid w:val="00B00FC1"/>
    <w:rsid w:val="00B0102A"/>
    <w:rsid w:val="00B01069"/>
    <w:rsid w:val="00B01081"/>
    <w:rsid w:val="00B011A8"/>
    <w:rsid w:val="00B01718"/>
    <w:rsid w:val="00B0171A"/>
    <w:rsid w:val="00B01997"/>
    <w:rsid w:val="00B01C96"/>
    <w:rsid w:val="00B01DBB"/>
    <w:rsid w:val="00B024FF"/>
    <w:rsid w:val="00B0256D"/>
    <w:rsid w:val="00B0267E"/>
    <w:rsid w:val="00B02754"/>
    <w:rsid w:val="00B02BDB"/>
    <w:rsid w:val="00B02C2B"/>
    <w:rsid w:val="00B02F77"/>
    <w:rsid w:val="00B02F8B"/>
    <w:rsid w:val="00B02FC9"/>
    <w:rsid w:val="00B0329F"/>
    <w:rsid w:val="00B03340"/>
    <w:rsid w:val="00B0340A"/>
    <w:rsid w:val="00B03504"/>
    <w:rsid w:val="00B03520"/>
    <w:rsid w:val="00B03557"/>
    <w:rsid w:val="00B0358E"/>
    <w:rsid w:val="00B037C4"/>
    <w:rsid w:val="00B03997"/>
    <w:rsid w:val="00B039AA"/>
    <w:rsid w:val="00B03B6C"/>
    <w:rsid w:val="00B03CF6"/>
    <w:rsid w:val="00B03E5F"/>
    <w:rsid w:val="00B03E7C"/>
    <w:rsid w:val="00B03FBA"/>
    <w:rsid w:val="00B04300"/>
    <w:rsid w:val="00B04310"/>
    <w:rsid w:val="00B043B0"/>
    <w:rsid w:val="00B045AB"/>
    <w:rsid w:val="00B04A81"/>
    <w:rsid w:val="00B04C2E"/>
    <w:rsid w:val="00B04F00"/>
    <w:rsid w:val="00B0565E"/>
    <w:rsid w:val="00B05690"/>
    <w:rsid w:val="00B056F8"/>
    <w:rsid w:val="00B05C2E"/>
    <w:rsid w:val="00B05D64"/>
    <w:rsid w:val="00B05F03"/>
    <w:rsid w:val="00B0600A"/>
    <w:rsid w:val="00B063F5"/>
    <w:rsid w:val="00B0659A"/>
    <w:rsid w:val="00B065C4"/>
    <w:rsid w:val="00B065C7"/>
    <w:rsid w:val="00B0672F"/>
    <w:rsid w:val="00B0690F"/>
    <w:rsid w:val="00B069D2"/>
    <w:rsid w:val="00B06CE7"/>
    <w:rsid w:val="00B06E06"/>
    <w:rsid w:val="00B06E6F"/>
    <w:rsid w:val="00B06EC1"/>
    <w:rsid w:val="00B07389"/>
    <w:rsid w:val="00B07502"/>
    <w:rsid w:val="00B07514"/>
    <w:rsid w:val="00B0754B"/>
    <w:rsid w:val="00B0759C"/>
    <w:rsid w:val="00B07627"/>
    <w:rsid w:val="00B07900"/>
    <w:rsid w:val="00B07B37"/>
    <w:rsid w:val="00B07C1C"/>
    <w:rsid w:val="00B07FC3"/>
    <w:rsid w:val="00B10030"/>
    <w:rsid w:val="00B10109"/>
    <w:rsid w:val="00B10136"/>
    <w:rsid w:val="00B101FB"/>
    <w:rsid w:val="00B10505"/>
    <w:rsid w:val="00B106F4"/>
    <w:rsid w:val="00B10796"/>
    <w:rsid w:val="00B10826"/>
    <w:rsid w:val="00B1090E"/>
    <w:rsid w:val="00B10C71"/>
    <w:rsid w:val="00B10CDA"/>
    <w:rsid w:val="00B10D92"/>
    <w:rsid w:val="00B10E47"/>
    <w:rsid w:val="00B111A3"/>
    <w:rsid w:val="00B1129B"/>
    <w:rsid w:val="00B1132D"/>
    <w:rsid w:val="00B113EC"/>
    <w:rsid w:val="00B1141E"/>
    <w:rsid w:val="00B115A1"/>
    <w:rsid w:val="00B115E1"/>
    <w:rsid w:val="00B1165A"/>
    <w:rsid w:val="00B11678"/>
    <w:rsid w:val="00B116A2"/>
    <w:rsid w:val="00B119D3"/>
    <w:rsid w:val="00B11ACE"/>
    <w:rsid w:val="00B11C9E"/>
    <w:rsid w:val="00B11D59"/>
    <w:rsid w:val="00B11DCC"/>
    <w:rsid w:val="00B11DDF"/>
    <w:rsid w:val="00B11E8D"/>
    <w:rsid w:val="00B11F26"/>
    <w:rsid w:val="00B11F27"/>
    <w:rsid w:val="00B12015"/>
    <w:rsid w:val="00B12125"/>
    <w:rsid w:val="00B12293"/>
    <w:rsid w:val="00B122B1"/>
    <w:rsid w:val="00B12331"/>
    <w:rsid w:val="00B127AE"/>
    <w:rsid w:val="00B1296B"/>
    <w:rsid w:val="00B12974"/>
    <w:rsid w:val="00B129B4"/>
    <w:rsid w:val="00B12CB6"/>
    <w:rsid w:val="00B12E22"/>
    <w:rsid w:val="00B12F7B"/>
    <w:rsid w:val="00B13427"/>
    <w:rsid w:val="00B135EA"/>
    <w:rsid w:val="00B1373E"/>
    <w:rsid w:val="00B13A1A"/>
    <w:rsid w:val="00B13B89"/>
    <w:rsid w:val="00B13E4E"/>
    <w:rsid w:val="00B13F25"/>
    <w:rsid w:val="00B141AE"/>
    <w:rsid w:val="00B1428F"/>
    <w:rsid w:val="00B14450"/>
    <w:rsid w:val="00B1453B"/>
    <w:rsid w:val="00B1459B"/>
    <w:rsid w:val="00B1468C"/>
    <w:rsid w:val="00B148D1"/>
    <w:rsid w:val="00B14B37"/>
    <w:rsid w:val="00B14C3D"/>
    <w:rsid w:val="00B14CBD"/>
    <w:rsid w:val="00B14DD2"/>
    <w:rsid w:val="00B14EBE"/>
    <w:rsid w:val="00B14F79"/>
    <w:rsid w:val="00B15266"/>
    <w:rsid w:val="00B1528A"/>
    <w:rsid w:val="00B1533B"/>
    <w:rsid w:val="00B154D5"/>
    <w:rsid w:val="00B15573"/>
    <w:rsid w:val="00B15744"/>
    <w:rsid w:val="00B1582D"/>
    <w:rsid w:val="00B15AB9"/>
    <w:rsid w:val="00B15BA0"/>
    <w:rsid w:val="00B15DE7"/>
    <w:rsid w:val="00B15F92"/>
    <w:rsid w:val="00B15FD5"/>
    <w:rsid w:val="00B16020"/>
    <w:rsid w:val="00B160E0"/>
    <w:rsid w:val="00B161CA"/>
    <w:rsid w:val="00B1625F"/>
    <w:rsid w:val="00B162FD"/>
    <w:rsid w:val="00B16323"/>
    <w:rsid w:val="00B164C0"/>
    <w:rsid w:val="00B165BC"/>
    <w:rsid w:val="00B169AD"/>
    <w:rsid w:val="00B16AC3"/>
    <w:rsid w:val="00B16BB9"/>
    <w:rsid w:val="00B16C3A"/>
    <w:rsid w:val="00B16CA8"/>
    <w:rsid w:val="00B16CFD"/>
    <w:rsid w:val="00B16DF0"/>
    <w:rsid w:val="00B16EEB"/>
    <w:rsid w:val="00B17064"/>
    <w:rsid w:val="00B1709C"/>
    <w:rsid w:val="00B171CF"/>
    <w:rsid w:val="00B1728D"/>
    <w:rsid w:val="00B17403"/>
    <w:rsid w:val="00B174AE"/>
    <w:rsid w:val="00B174F3"/>
    <w:rsid w:val="00B177C0"/>
    <w:rsid w:val="00B177D8"/>
    <w:rsid w:val="00B1784F"/>
    <w:rsid w:val="00B17DF9"/>
    <w:rsid w:val="00B17E71"/>
    <w:rsid w:val="00B17EE0"/>
    <w:rsid w:val="00B17FF8"/>
    <w:rsid w:val="00B2000F"/>
    <w:rsid w:val="00B200C3"/>
    <w:rsid w:val="00B20438"/>
    <w:rsid w:val="00B20729"/>
    <w:rsid w:val="00B208A8"/>
    <w:rsid w:val="00B20C03"/>
    <w:rsid w:val="00B20CDC"/>
    <w:rsid w:val="00B20EF6"/>
    <w:rsid w:val="00B21078"/>
    <w:rsid w:val="00B21084"/>
    <w:rsid w:val="00B2117D"/>
    <w:rsid w:val="00B213A5"/>
    <w:rsid w:val="00B214CB"/>
    <w:rsid w:val="00B214FB"/>
    <w:rsid w:val="00B217BC"/>
    <w:rsid w:val="00B218C4"/>
    <w:rsid w:val="00B21968"/>
    <w:rsid w:val="00B219D9"/>
    <w:rsid w:val="00B21C19"/>
    <w:rsid w:val="00B21EB9"/>
    <w:rsid w:val="00B21F3A"/>
    <w:rsid w:val="00B226C2"/>
    <w:rsid w:val="00B2274B"/>
    <w:rsid w:val="00B228FF"/>
    <w:rsid w:val="00B22CC7"/>
    <w:rsid w:val="00B22DCC"/>
    <w:rsid w:val="00B22F9B"/>
    <w:rsid w:val="00B230E8"/>
    <w:rsid w:val="00B235C2"/>
    <w:rsid w:val="00B23632"/>
    <w:rsid w:val="00B236AD"/>
    <w:rsid w:val="00B23713"/>
    <w:rsid w:val="00B2371F"/>
    <w:rsid w:val="00B237E0"/>
    <w:rsid w:val="00B23803"/>
    <w:rsid w:val="00B2380E"/>
    <w:rsid w:val="00B23855"/>
    <w:rsid w:val="00B23906"/>
    <w:rsid w:val="00B239D3"/>
    <w:rsid w:val="00B239E7"/>
    <w:rsid w:val="00B23A56"/>
    <w:rsid w:val="00B23B26"/>
    <w:rsid w:val="00B23C0D"/>
    <w:rsid w:val="00B23D2B"/>
    <w:rsid w:val="00B23EFF"/>
    <w:rsid w:val="00B23FC7"/>
    <w:rsid w:val="00B2410F"/>
    <w:rsid w:val="00B2429D"/>
    <w:rsid w:val="00B242E6"/>
    <w:rsid w:val="00B244F0"/>
    <w:rsid w:val="00B2454B"/>
    <w:rsid w:val="00B2469D"/>
    <w:rsid w:val="00B248B6"/>
    <w:rsid w:val="00B248B7"/>
    <w:rsid w:val="00B248E8"/>
    <w:rsid w:val="00B24AAC"/>
    <w:rsid w:val="00B24B19"/>
    <w:rsid w:val="00B24E15"/>
    <w:rsid w:val="00B24E48"/>
    <w:rsid w:val="00B25082"/>
    <w:rsid w:val="00B25171"/>
    <w:rsid w:val="00B252D5"/>
    <w:rsid w:val="00B25371"/>
    <w:rsid w:val="00B2538D"/>
    <w:rsid w:val="00B25391"/>
    <w:rsid w:val="00B25489"/>
    <w:rsid w:val="00B2558D"/>
    <w:rsid w:val="00B255CB"/>
    <w:rsid w:val="00B25618"/>
    <w:rsid w:val="00B258CC"/>
    <w:rsid w:val="00B25978"/>
    <w:rsid w:val="00B25B72"/>
    <w:rsid w:val="00B25BC6"/>
    <w:rsid w:val="00B25C76"/>
    <w:rsid w:val="00B25CEA"/>
    <w:rsid w:val="00B260ED"/>
    <w:rsid w:val="00B2614D"/>
    <w:rsid w:val="00B261BD"/>
    <w:rsid w:val="00B261C6"/>
    <w:rsid w:val="00B262AB"/>
    <w:rsid w:val="00B26759"/>
    <w:rsid w:val="00B26915"/>
    <w:rsid w:val="00B269D0"/>
    <w:rsid w:val="00B26ADE"/>
    <w:rsid w:val="00B26BFB"/>
    <w:rsid w:val="00B26D0A"/>
    <w:rsid w:val="00B27256"/>
    <w:rsid w:val="00B272C4"/>
    <w:rsid w:val="00B272F2"/>
    <w:rsid w:val="00B273EC"/>
    <w:rsid w:val="00B276E8"/>
    <w:rsid w:val="00B277E7"/>
    <w:rsid w:val="00B27A71"/>
    <w:rsid w:val="00B27C88"/>
    <w:rsid w:val="00B27D6B"/>
    <w:rsid w:val="00B30041"/>
    <w:rsid w:val="00B3017F"/>
    <w:rsid w:val="00B301E0"/>
    <w:rsid w:val="00B30322"/>
    <w:rsid w:val="00B30373"/>
    <w:rsid w:val="00B303BE"/>
    <w:rsid w:val="00B3044A"/>
    <w:rsid w:val="00B30805"/>
    <w:rsid w:val="00B3090E"/>
    <w:rsid w:val="00B30AED"/>
    <w:rsid w:val="00B30D85"/>
    <w:rsid w:val="00B30E3E"/>
    <w:rsid w:val="00B30F56"/>
    <w:rsid w:val="00B3107F"/>
    <w:rsid w:val="00B311AD"/>
    <w:rsid w:val="00B31678"/>
    <w:rsid w:val="00B316D1"/>
    <w:rsid w:val="00B31744"/>
    <w:rsid w:val="00B319CA"/>
    <w:rsid w:val="00B31B6E"/>
    <w:rsid w:val="00B31BD7"/>
    <w:rsid w:val="00B31E9D"/>
    <w:rsid w:val="00B31EAE"/>
    <w:rsid w:val="00B31F10"/>
    <w:rsid w:val="00B32127"/>
    <w:rsid w:val="00B321EF"/>
    <w:rsid w:val="00B321F2"/>
    <w:rsid w:val="00B322E4"/>
    <w:rsid w:val="00B324AB"/>
    <w:rsid w:val="00B3253C"/>
    <w:rsid w:val="00B32971"/>
    <w:rsid w:val="00B32982"/>
    <w:rsid w:val="00B329AD"/>
    <w:rsid w:val="00B32A05"/>
    <w:rsid w:val="00B32C8D"/>
    <w:rsid w:val="00B32CA0"/>
    <w:rsid w:val="00B32D03"/>
    <w:rsid w:val="00B32DCB"/>
    <w:rsid w:val="00B32E4F"/>
    <w:rsid w:val="00B32FDA"/>
    <w:rsid w:val="00B332C8"/>
    <w:rsid w:val="00B332D9"/>
    <w:rsid w:val="00B3334C"/>
    <w:rsid w:val="00B3370D"/>
    <w:rsid w:val="00B33820"/>
    <w:rsid w:val="00B33822"/>
    <w:rsid w:val="00B33896"/>
    <w:rsid w:val="00B339F6"/>
    <w:rsid w:val="00B33C05"/>
    <w:rsid w:val="00B33E86"/>
    <w:rsid w:val="00B33F70"/>
    <w:rsid w:val="00B3434A"/>
    <w:rsid w:val="00B34364"/>
    <w:rsid w:val="00B344D6"/>
    <w:rsid w:val="00B34551"/>
    <w:rsid w:val="00B346EB"/>
    <w:rsid w:val="00B347C1"/>
    <w:rsid w:val="00B34836"/>
    <w:rsid w:val="00B34A00"/>
    <w:rsid w:val="00B34B9A"/>
    <w:rsid w:val="00B34D1A"/>
    <w:rsid w:val="00B34E1E"/>
    <w:rsid w:val="00B3501C"/>
    <w:rsid w:val="00B3506F"/>
    <w:rsid w:val="00B350D7"/>
    <w:rsid w:val="00B35295"/>
    <w:rsid w:val="00B3547C"/>
    <w:rsid w:val="00B35654"/>
    <w:rsid w:val="00B35736"/>
    <w:rsid w:val="00B358AE"/>
    <w:rsid w:val="00B359D8"/>
    <w:rsid w:val="00B35EFE"/>
    <w:rsid w:val="00B35F23"/>
    <w:rsid w:val="00B360E8"/>
    <w:rsid w:val="00B361A6"/>
    <w:rsid w:val="00B36241"/>
    <w:rsid w:val="00B3628D"/>
    <w:rsid w:val="00B36292"/>
    <w:rsid w:val="00B36338"/>
    <w:rsid w:val="00B36343"/>
    <w:rsid w:val="00B363A9"/>
    <w:rsid w:val="00B363F0"/>
    <w:rsid w:val="00B36424"/>
    <w:rsid w:val="00B3648B"/>
    <w:rsid w:val="00B36517"/>
    <w:rsid w:val="00B366C5"/>
    <w:rsid w:val="00B36A3D"/>
    <w:rsid w:val="00B36BEA"/>
    <w:rsid w:val="00B36E1D"/>
    <w:rsid w:val="00B36ED1"/>
    <w:rsid w:val="00B36FD9"/>
    <w:rsid w:val="00B3714F"/>
    <w:rsid w:val="00B372CE"/>
    <w:rsid w:val="00B373BB"/>
    <w:rsid w:val="00B3749C"/>
    <w:rsid w:val="00B3763A"/>
    <w:rsid w:val="00B37851"/>
    <w:rsid w:val="00B37B65"/>
    <w:rsid w:val="00B37CB6"/>
    <w:rsid w:val="00B37CB8"/>
    <w:rsid w:val="00B37F71"/>
    <w:rsid w:val="00B37FA7"/>
    <w:rsid w:val="00B40293"/>
    <w:rsid w:val="00B403C7"/>
    <w:rsid w:val="00B40451"/>
    <w:rsid w:val="00B405D2"/>
    <w:rsid w:val="00B406E9"/>
    <w:rsid w:val="00B40704"/>
    <w:rsid w:val="00B407DF"/>
    <w:rsid w:val="00B409B6"/>
    <w:rsid w:val="00B40B28"/>
    <w:rsid w:val="00B40B57"/>
    <w:rsid w:val="00B40B59"/>
    <w:rsid w:val="00B40DDE"/>
    <w:rsid w:val="00B40E9A"/>
    <w:rsid w:val="00B4111E"/>
    <w:rsid w:val="00B4121A"/>
    <w:rsid w:val="00B414B6"/>
    <w:rsid w:val="00B415CA"/>
    <w:rsid w:val="00B41759"/>
    <w:rsid w:val="00B4189D"/>
    <w:rsid w:val="00B4192F"/>
    <w:rsid w:val="00B41BBA"/>
    <w:rsid w:val="00B41BD4"/>
    <w:rsid w:val="00B41CAA"/>
    <w:rsid w:val="00B41DAA"/>
    <w:rsid w:val="00B41DAF"/>
    <w:rsid w:val="00B41E0F"/>
    <w:rsid w:val="00B41E21"/>
    <w:rsid w:val="00B41FDC"/>
    <w:rsid w:val="00B41FF3"/>
    <w:rsid w:val="00B4223D"/>
    <w:rsid w:val="00B42431"/>
    <w:rsid w:val="00B425BE"/>
    <w:rsid w:val="00B429E8"/>
    <w:rsid w:val="00B42A08"/>
    <w:rsid w:val="00B42A9B"/>
    <w:rsid w:val="00B42E22"/>
    <w:rsid w:val="00B42EA4"/>
    <w:rsid w:val="00B42FFC"/>
    <w:rsid w:val="00B43077"/>
    <w:rsid w:val="00B431A2"/>
    <w:rsid w:val="00B432A9"/>
    <w:rsid w:val="00B432EA"/>
    <w:rsid w:val="00B43414"/>
    <w:rsid w:val="00B434E6"/>
    <w:rsid w:val="00B435D9"/>
    <w:rsid w:val="00B4367F"/>
    <w:rsid w:val="00B4368B"/>
    <w:rsid w:val="00B43710"/>
    <w:rsid w:val="00B4387C"/>
    <w:rsid w:val="00B43947"/>
    <w:rsid w:val="00B43956"/>
    <w:rsid w:val="00B43C89"/>
    <w:rsid w:val="00B43CC6"/>
    <w:rsid w:val="00B43D03"/>
    <w:rsid w:val="00B43D92"/>
    <w:rsid w:val="00B43DCB"/>
    <w:rsid w:val="00B43F84"/>
    <w:rsid w:val="00B4416B"/>
    <w:rsid w:val="00B4417C"/>
    <w:rsid w:val="00B443EA"/>
    <w:rsid w:val="00B445D4"/>
    <w:rsid w:val="00B447BD"/>
    <w:rsid w:val="00B448F4"/>
    <w:rsid w:val="00B44977"/>
    <w:rsid w:val="00B44A0D"/>
    <w:rsid w:val="00B44AFD"/>
    <w:rsid w:val="00B44D40"/>
    <w:rsid w:val="00B44D82"/>
    <w:rsid w:val="00B44E04"/>
    <w:rsid w:val="00B450CC"/>
    <w:rsid w:val="00B45319"/>
    <w:rsid w:val="00B45402"/>
    <w:rsid w:val="00B459B1"/>
    <w:rsid w:val="00B45A5B"/>
    <w:rsid w:val="00B45B0A"/>
    <w:rsid w:val="00B45B7C"/>
    <w:rsid w:val="00B45E7C"/>
    <w:rsid w:val="00B45EE3"/>
    <w:rsid w:val="00B45F06"/>
    <w:rsid w:val="00B45FA7"/>
    <w:rsid w:val="00B4636A"/>
    <w:rsid w:val="00B46374"/>
    <w:rsid w:val="00B463BF"/>
    <w:rsid w:val="00B463DD"/>
    <w:rsid w:val="00B463E2"/>
    <w:rsid w:val="00B46531"/>
    <w:rsid w:val="00B46602"/>
    <w:rsid w:val="00B4681A"/>
    <w:rsid w:val="00B46885"/>
    <w:rsid w:val="00B46BA9"/>
    <w:rsid w:val="00B46FE2"/>
    <w:rsid w:val="00B470A7"/>
    <w:rsid w:val="00B47301"/>
    <w:rsid w:val="00B47363"/>
    <w:rsid w:val="00B47578"/>
    <w:rsid w:val="00B47676"/>
    <w:rsid w:val="00B4767E"/>
    <w:rsid w:val="00B47813"/>
    <w:rsid w:val="00B47919"/>
    <w:rsid w:val="00B47CBE"/>
    <w:rsid w:val="00B47CE3"/>
    <w:rsid w:val="00B47EBD"/>
    <w:rsid w:val="00B47FB5"/>
    <w:rsid w:val="00B5038A"/>
    <w:rsid w:val="00B5059C"/>
    <w:rsid w:val="00B506F6"/>
    <w:rsid w:val="00B508E1"/>
    <w:rsid w:val="00B509EA"/>
    <w:rsid w:val="00B50AB7"/>
    <w:rsid w:val="00B50B32"/>
    <w:rsid w:val="00B50D5F"/>
    <w:rsid w:val="00B50E3F"/>
    <w:rsid w:val="00B51022"/>
    <w:rsid w:val="00B510CD"/>
    <w:rsid w:val="00B51240"/>
    <w:rsid w:val="00B51248"/>
    <w:rsid w:val="00B51373"/>
    <w:rsid w:val="00B51AF9"/>
    <w:rsid w:val="00B51BDE"/>
    <w:rsid w:val="00B51D0B"/>
    <w:rsid w:val="00B51D2F"/>
    <w:rsid w:val="00B51D9A"/>
    <w:rsid w:val="00B52063"/>
    <w:rsid w:val="00B52173"/>
    <w:rsid w:val="00B526C1"/>
    <w:rsid w:val="00B52B7D"/>
    <w:rsid w:val="00B52BF5"/>
    <w:rsid w:val="00B52E33"/>
    <w:rsid w:val="00B530F8"/>
    <w:rsid w:val="00B532EF"/>
    <w:rsid w:val="00B53306"/>
    <w:rsid w:val="00B5335B"/>
    <w:rsid w:val="00B534C2"/>
    <w:rsid w:val="00B53511"/>
    <w:rsid w:val="00B53561"/>
    <w:rsid w:val="00B5360A"/>
    <w:rsid w:val="00B5385D"/>
    <w:rsid w:val="00B5398D"/>
    <w:rsid w:val="00B53C01"/>
    <w:rsid w:val="00B53C64"/>
    <w:rsid w:val="00B53D5C"/>
    <w:rsid w:val="00B53DD9"/>
    <w:rsid w:val="00B5401A"/>
    <w:rsid w:val="00B54238"/>
    <w:rsid w:val="00B54355"/>
    <w:rsid w:val="00B54412"/>
    <w:rsid w:val="00B54584"/>
    <w:rsid w:val="00B548E1"/>
    <w:rsid w:val="00B549DC"/>
    <w:rsid w:val="00B54B91"/>
    <w:rsid w:val="00B54BCC"/>
    <w:rsid w:val="00B54C2A"/>
    <w:rsid w:val="00B54E28"/>
    <w:rsid w:val="00B5500A"/>
    <w:rsid w:val="00B550CB"/>
    <w:rsid w:val="00B55117"/>
    <w:rsid w:val="00B55132"/>
    <w:rsid w:val="00B551FF"/>
    <w:rsid w:val="00B55369"/>
    <w:rsid w:val="00B553E3"/>
    <w:rsid w:val="00B55449"/>
    <w:rsid w:val="00B55787"/>
    <w:rsid w:val="00B55795"/>
    <w:rsid w:val="00B5589D"/>
    <w:rsid w:val="00B55CFD"/>
    <w:rsid w:val="00B55DCE"/>
    <w:rsid w:val="00B55E97"/>
    <w:rsid w:val="00B55F66"/>
    <w:rsid w:val="00B55F8C"/>
    <w:rsid w:val="00B56380"/>
    <w:rsid w:val="00B564D0"/>
    <w:rsid w:val="00B56665"/>
    <w:rsid w:val="00B56703"/>
    <w:rsid w:val="00B56749"/>
    <w:rsid w:val="00B5682E"/>
    <w:rsid w:val="00B5697B"/>
    <w:rsid w:val="00B569C3"/>
    <w:rsid w:val="00B56AEC"/>
    <w:rsid w:val="00B56C92"/>
    <w:rsid w:val="00B56FE0"/>
    <w:rsid w:val="00B57018"/>
    <w:rsid w:val="00B571D0"/>
    <w:rsid w:val="00B574B2"/>
    <w:rsid w:val="00B578C1"/>
    <w:rsid w:val="00B57C2A"/>
    <w:rsid w:val="00B57CF2"/>
    <w:rsid w:val="00B6020E"/>
    <w:rsid w:val="00B60290"/>
    <w:rsid w:val="00B602EF"/>
    <w:rsid w:val="00B6042E"/>
    <w:rsid w:val="00B6050F"/>
    <w:rsid w:val="00B60545"/>
    <w:rsid w:val="00B6057C"/>
    <w:rsid w:val="00B60624"/>
    <w:rsid w:val="00B608EF"/>
    <w:rsid w:val="00B60A17"/>
    <w:rsid w:val="00B60CA6"/>
    <w:rsid w:val="00B60F86"/>
    <w:rsid w:val="00B60FEA"/>
    <w:rsid w:val="00B6101C"/>
    <w:rsid w:val="00B61055"/>
    <w:rsid w:val="00B6114D"/>
    <w:rsid w:val="00B61214"/>
    <w:rsid w:val="00B615C5"/>
    <w:rsid w:val="00B6160D"/>
    <w:rsid w:val="00B61897"/>
    <w:rsid w:val="00B618C9"/>
    <w:rsid w:val="00B61973"/>
    <w:rsid w:val="00B6199B"/>
    <w:rsid w:val="00B61BFF"/>
    <w:rsid w:val="00B61C5D"/>
    <w:rsid w:val="00B61CD3"/>
    <w:rsid w:val="00B61E35"/>
    <w:rsid w:val="00B61F7B"/>
    <w:rsid w:val="00B62072"/>
    <w:rsid w:val="00B620CE"/>
    <w:rsid w:val="00B62160"/>
    <w:rsid w:val="00B62223"/>
    <w:rsid w:val="00B62383"/>
    <w:rsid w:val="00B6244F"/>
    <w:rsid w:val="00B6257B"/>
    <w:rsid w:val="00B62701"/>
    <w:rsid w:val="00B6274D"/>
    <w:rsid w:val="00B62817"/>
    <w:rsid w:val="00B629CE"/>
    <w:rsid w:val="00B62C82"/>
    <w:rsid w:val="00B62D27"/>
    <w:rsid w:val="00B62DBF"/>
    <w:rsid w:val="00B630BC"/>
    <w:rsid w:val="00B630F6"/>
    <w:rsid w:val="00B63255"/>
    <w:rsid w:val="00B633E7"/>
    <w:rsid w:val="00B63684"/>
    <w:rsid w:val="00B6387B"/>
    <w:rsid w:val="00B63980"/>
    <w:rsid w:val="00B63A8E"/>
    <w:rsid w:val="00B63AB8"/>
    <w:rsid w:val="00B63C05"/>
    <w:rsid w:val="00B63C20"/>
    <w:rsid w:val="00B63C5E"/>
    <w:rsid w:val="00B63D63"/>
    <w:rsid w:val="00B63E70"/>
    <w:rsid w:val="00B64231"/>
    <w:rsid w:val="00B642C3"/>
    <w:rsid w:val="00B644DC"/>
    <w:rsid w:val="00B6468D"/>
    <w:rsid w:val="00B646BA"/>
    <w:rsid w:val="00B646F4"/>
    <w:rsid w:val="00B64778"/>
    <w:rsid w:val="00B6477F"/>
    <w:rsid w:val="00B648AD"/>
    <w:rsid w:val="00B6496A"/>
    <w:rsid w:val="00B64A7A"/>
    <w:rsid w:val="00B64BA3"/>
    <w:rsid w:val="00B64C8F"/>
    <w:rsid w:val="00B654A5"/>
    <w:rsid w:val="00B6570D"/>
    <w:rsid w:val="00B65723"/>
    <w:rsid w:val="00B65836"/>
    <w:rsid w:val="00B65B8C"/>
    <w:rsid w:val="00B65BF6"/>
    <w:rsid w:val="00B65C1D"/>
    <w:rsid w:val="00B65CDC"/>
    <w:rsid w:val="00B65F06"/>
    <w:rsid w:val="00B65F0B"/>
    <w:rsid w:val="00B6600D"/>
    <w:rsid w:val="00B66191"/>
    <w:rsid w:val="00B663D8"/>
    <w:rsid w:val="00B664E4"/>
    <w:rsid w:val="00B665C4"/>
    <w:rsid w:val="00B666E9"/>
    <w:rsid w:val="00B66810"/>
    <w:rsid w:val="00B668CE"/>
    <w:rsid w:val="00B6691A"/>
    <w:rsid w:val="00B6693E"/>
    <w:rsid w:val="00B66AAD"/>
    <w:rsid w:val="00B66CCB"/>
    <w:rsid w:val="00B66D27"/>
    <w:rsid w:val="00B66EBA"/>
    <w:rsid w:val="00B66F3C"/>
    <w:rsid w:val="00B672E1"/>
    <w:rsid w:val="00B67358"/>
    <w:rsid w:val="00B673BA"/>
    <w:rsid w:val="00B67653"/>
    <w:rsid w:val="00B67792"/>
    <w:rsid w:val="00B677B0"/>
    <w:rsid w:val="00B677EA"/>
    <w:rsid w:val="00B67B29"/>
    <w:rsid w:val="00B67B49"/>
    <w:rsid w:val="00B67B9B"/>
    <w:rsid w:val="00B67E8B"/>
    <w:rsid w:val="00B67F88"/>
    <w:rsid w:val="00B67FBD"/>
    <w:rsid w:val="00B70053"/>
    <w:rsid w:val="00B70132"/>
    <w:rsid w:val="00B704E3"/>
    <w:rsid w:val="00B7070F"/>
    <w:rsid w:val="00B708A2"/>
    <w:rsid w:val="00B70A1C"/>
    <w:rsid w:val="00B70AE3"/>
    <w:rsid w:val="00B70CE5"/>
    <w:rsid w:val="00B71005"/>
    <w:rsid w:val="00B710CC"/>
    <w:rsid w:val="00B7145A"/>
    <w:rsid w:val="00B718B9"/>
    <w:rsid w:val="00B71A8E"/>
    <w:rsid w:val="00B71AFE"/>
    <w:rsid w:val="00B72088"/>
    <w:rsid w:val="00B720AB"/>
    <w:rsid w:val="00B72644"/>
    <w:rsid w:val="00B728F6"/>
    <w:rsid w:val="00B72B5A"/>
    <w:rsid w:val="00B72B78"/>
    <w:rsid w:val="00B72C0F"/>
    <w:rsid w:val="00B72CAC"/>
    <w:rsid w:val="00B72CDB"/>
    <w:rsid w:val="00B72D52"/>
    <w:rsid w:val="00B72D93"/>
    <w:rsid w:val="00B73110"/>
    <w:rsid w:val="00B73124"/>
    <w:rsid w:val="00B73306"/>
    <w:rsid w:val="00B73430"/>
    <w:rsid w:val="00B73673"/>
    <w:rsid w:val="00B7367C"/>
    <w:rsid w:val="00B7394E"/>
    <w:rsid w:val="00B73A02"/>
    <w:rsid w:val="00B73A1C"/>
    <w:rsid w:val="00B73D83"/>
    <w:rsid w:val="00B73FF7"/>
    <w:rsid w:val="00B740DF"/>
    <w:rsid w:val="00B7434F"/>
    <w:rsid w:val="00B744ED"/>
    <w:rsid w:val="00B74752"/>
    <w:rsid w:val="00B7478D"/>
    <w:rsid w:val="00B7489E"/>
    <w:rsid w:val="00B749C6"/>
    <w:rsid w:val="00B74E1A"/>
    <w:rsid w:val="00B75115"/>
    <w:rsid w:val="00B752A3"/>
    <w:rsid w:val="00B75493"/>
    <w:rsid w:val="00B75551"/>
    <w:rsid w:val="00B756F8"/>
    <w:rsid w:val="00B757F7"/>
    <w:rsid w:val="00B759C7"/>
    <w:rsid w:val="00B75B53"/>
    <w:rsid w:val="00B75D21"/>
    <w:rsid w:val="00B75E38"/>
    <w:rsid w:val="00B75F38"/>
    <w:rsid w:val="00B75FB2"/>
    <w:rsid w:val="00B75FD5"/>
    <w:rsid w:val="00B76052"/>
    <w:rsid w:val="00B76066"/>
    <w:rsid w:val="00B7608E"/>
    <w:rsid w:val="00B7609B"/>
    <w:rsid w:val="00B76441"/>
    <w:rsid w:val="00B765C0"/>
    <w:rsid w:val="00B7674E"/>
    <w:rsid w:val="00B7677E"/>
    <w:rsid w:val="00B767DF"/>
    <w:rsid w:val="00B76877"/>
    <w:rsid w:val="00B768F9"/>
    <w:rsid w:val="00B769AA"/>
    <w:rsid w:val="00B76CDD"/>
    <w:rsid w:val="00B76DA4"/>
    <w:rsid w:val="00B76DBF"/>
    <w:rsid w:val="00B76FD3"/>
    <w:rsid w:val="00B77570"/>
    <w:rsid w:val="00B77689"/>
    <w:rsid w:val="00B77838"/>
    <w:rsid w:val="00B778FA"/>
    <w:rsid w:val="00B7795B"/>
    <w:rsid w:val="00B77A25"/>
    <w:rsid w:val="00B77A6B"/>
    <w:rsid w:val="00B77B6E"/>
    <w:rsid w:val="00B77BD0"/>
    <w:rsid w:val="00B77CE4"/>
    <w:rsid w:val="00B77DCE"/>
    <w:rsid w:val="00B77E64"/>
    <w:rsid w:val="00B77F95"/>
    <w:rsid w:val="00B80299"/>
    <w:rsid w:val="00B80332"/>
    <w:rsid w:val="00B804F8"/>
    <w:rsid w:val="00B807F1"/>
    <w:rsid w:val="00B807F3"/>
    <w:rsid w:val="00B80956"/>
    <w:rsid w:val="00B8096B"/>
    <w:rsid w:val="00B809C9"/>
    <w:rsid w:val="00B80B7E"/>
    <w:rsid w:val="00B80DD5"/>
    <w:rsid w:val="00B813A0"/>
    <w:rsid w:val="00B813F8"/>
    <w:rsid w:val="00B81437"/>
    <w:rsid w:val="00B815B5"/>
    <w:rsid w:val="00B81695"/>
    <w:rsid w:val="00B8178B"/>
    <w:rsid w:val="00B8191A"/>
    <w:rsid w:val="00B81974"/>
    <w:rsid w:val="00B819C6"/>
    <w:rsid w:val="00B81B3B"/>
    <w:rsid w:val="00B81EB4"/>
    <w:rsid w:val="00B81F52"/>
    <w:rsid w:val="00B81FD2"/>
    <w:rsid w:val="00B8206E"/>
    <w:rsid w:val="00B82171"/>
    <w:rsid w:val="00B82173"/>
    <w:rsid w:val="00B821FB"/>
    <w:rsid w:val="00B82266"/>
    <w:rsid w:val="00B82A84"/>
    <w:rsid w:val="00B82B7F"/>
    <w:rsid w:val="00B82FAD"/>
    <w:rsid w:val="00B831BA"/>
    <w:rsid w:val="00B83273"/>
    <w:rsid w:val="00B83372"/>
    <w:rsid w:val="00B836D3"/>
    <w:rsid w:val="00B837D2"/>
    <w:rsid w:val="00B838A2"/>
    <w:rsid w:val="00B83957"/>
    <w:rsid w:val="00B83BA3"/>
    <w:rsid w:val="00B83D46"/>
    <w:rsid w:val="00B84084"/>
    <w:rsid w:val="00B8408E"/>
    <w:rsid w:val="00B840DB"/>
    <w:rsid w:val="00B8415C"/>
    <w:rsid w:val="00B84161"/>
    <w:rsid w:val="00B84197"/>
    <w:rsid w:val="00B841AA"/>
    <w:rsid w:val="00B8443D"/>
    <w:rsid w:val="00B844A0"/>
    <w:rsid w:val="00B84604"/>
    <w:rsid w:val="00B84704"/>
    <w:rsid w:val="00B8473F"/>
    <w:rsid w:val="00B84B46"/>
    <w:rsid w:val="00B84BDD"/>
    <w:rsid w:val="00B84CED"/>
    <w:rsid w:val="00B84E5F"/>
    <w:rsid w:val="00B85279"/>
    <w:rsid w:val="00B854D3"/>
    <w:rsid w:val="00B85638"/>
    <w:rsid w:val="00B85643"/>
    <w:rsid w:val="00B8566E"/>
    <w:rsid w:val="00B8572B"/>
    <w:rsid w:val="00B85775"/>
    <w:rsid w:val="00B857FE"/>
    <w:rsid w:val="00B8582E"/>
    <w:rsid w:val="00B8588B"/>
    <w:rsid w:val="00B85957"/>
    <w:rsid w:val="00B859AA"/>
    <w:rsid w:val="00B85A3C"/>
    <w:rsid w:val="00B85B0B"/>
    <w:rsid w:val="00B86025"/>
    <w:rsid w:val="00B860BB"/>
    <w:rsid w:val="00B861DD"/>
    <w:rsid w:val="00B862A0"/>
    <w:rsid w:val="00B86368"/>
    <w:rsid w:val="00B86453"/>
    <w:rsid w:val="00B864CC"/>
    <w:rsid w:val="00B86788"/>
    <w:rsid w:val="00B867BF"/>
    <w:rsid w:val="00B867C9"/>
    <w:rsid w:val="00B86A6C"/>
    <w:rsid w:val="00B86D19"/>
    <w:rsid w:val="00B86D4B"/>
    <w:rsid w:val="00B86D95"/>
    <w:rsid w:val="00B86FAD"/>
    <w:rsid w:val="00B870B8"/>
    <w:rsid w:val="00B871D0"/>
    <w:rsid w:val="00B87231"/>
    <w:rsid w:val="00B874D2"/>
    <w:rsid w:val="00B87661"/>
    <w:rsid w:val="00B87731"/>
    <w:rsid w:val="00B8773C"/>
    <w:rsid w:val="00B877C9"/>
    <w:rsid w:val="00B879DB"/>
    <w:rsid w:val="00B9013E"/>
    <w:rsid w:val="00B902CD"/>
    <w:rsid w:val="00B9060B"/>
    <w:rsid w:val="00B908AD"/>
    <w:rsid w:val="00B909BF"/>
    <w:rsid w:val="00B90A71"/>
    <w:rsid w:val="00B90B88"/>
    <w:rsid w:val="00B90F67"/>
    <w:rsid w:val="00B90FF6"/>
    <w:rsid w:val="00B91180"/>
    <w:rsid w:val="00B911A8"/>
    <w:rsid w:val="00B91637"/>
    <w:rsid w:val="00B91658"/>
    <w:rsid w:val="00B91848"/>
    <w:rsid w:val="00B91CB0"/>
    <w:rsid w:val="00B91D23"/>
    <w:rsid w:val="00B91D82"/>
    <w:rsid w:val="00B91E21"/>
    <w:rsid w:val="00B91FB9"/>
    <w:rsid w:val="00B9209B"/>
    <w:rsid w:val="00B92364"/>
    <w:rsid w:val="00B92480"/>
    <w:rsid w:val="00B92705"/>
    <w:rsid w:val="00B928FA"/>
    <w:rsid w:val="00B92A29"/>
    <w:rsid w:val="00B92AD7"/>
    <w:rsid w:val="00B92B7C"/>
    <w:rsid w:val="00B92DB8"/>
    <w:rsid w:val="00B92E08"/>
    <w:rsid w:val="00B92EA3"/>
    <w:rsid w:val="00B92EB8"/>
    <w:rsid w:val="00B92F6B"/>
    <w:rsid w:val="00B9348C"/>
    <w:rsid w:val="00B937B1"/>
    <w:rsid w:val="00B9386B"/>
    <w:rsid w:val="00B93884"/>
    <w:rsid w:val="00B93B93"/>
    <w:rsid w:val="00B93E99"/>
    <w:rsid w:val="00B93F2A"/>
    <w:rsid w:val="00B93FC2"/>
    <w:rsid w:val="00B94085"/>
    <w:rsid w:val="00B94174"/>
    <w:rsid w:val="00B9418D"/>
    <w:rsid w:val="00B9424B"/>
    <w:rsid w:val="00B944F6"/>
    <w:rsid w:val="00B946E4"/>
    <w:rsid w:val="00B948B2"/>
    <w:rsid w:val="00B948CC"/>
    <w:rsid w:val="00B94909"/>
    <w:rsid w:val="00B94A19"/>
    <w:rsid w:val="00B94A42"/>
    <w:rsid w:val="00B94FE5"/>
    <w:rsid w:val="00B95069"/>
    <w:rsid w:val="00B950E8"/>
    <w:rsid w:val="00B953BE"/>
    <w:rsid w:val="00B95525"/>
    <w:rsid w:val="00B95587"/>
    <w:rsid w:val="00B957AD"/>
    <w:rsid w:val="00B9583E"/>
    <w:rsid w:val="00B9586E"/>
    <w:rsid w:val="00B95AD2"/>
    <w:rsid w:val="00B95CC1"/>
    <w:rsid w:val="00B95E86"/>
    <w:rsid w:val="00B95F8F"/>
    <w:rsid w:val="00B9608B"/>
    <w:rsid w:val="00B96157"/>
    <w:rsid w:val="00B9631E"/>
    <w:rsid w:val="00B96AF7"/>
    <w:rsid w:val="00B96CF0"/>
    <w:rsid w:val="00B96EE5"/>
    <w:rsid w:val="00B96FD0"/>
    <w:rsid w:val="00B971F0"/>
    <w:rsid w:val="00B9744E"/>
    <w:rsid w:val="00B976DA"/>
    <w:rsid w:val="00B97AC2"/>
    <w:rsid w:val="00B97E30"/>
    <w:rsid w:val="00B97EF8"/>
    <w:rsid w:val="00B97F7F"/>
    <w:rsid w:val="00BA0032"/>
    <w:rsid w:val="00BA0142"/>
    <w:rsid w:val="00BA017F"/>
    <w:rsid w:val="00BA01DC"/>
    <w:rsid w:val="00BA0260"/>
    <w:rsid w:val="00BA039F"/>
    <w:rsid w:val="00BA0506"/>
    <w:rsid w:val="00BA05C1"/>
    <w:rsid w:val="00BA06E7"/>
    <w:rsid w:val="00BA072D"/>
    <w:rsid w:val="00BA08AC"/>
    <w:rsid w:val="00BA08B3"/>
    <w:rsid w:val="00BA091C"/>
    <w:rsid w:val="00BA0A39"/>
    <w:rsid w:val="00BA0AE8"/>
    <w:rsid w:val="00BA0B06"/>
    <w:rsid w:val="00BA0E3A"/>
    <w:rsid w:val="00BA0EAA"/>
    <w:rsid w:val="00BA0EB6"/>
    <w:rsid w:val="00BA11A8"/>
    <w:rsid w:val="00BA126C"/>
    <w:rsid w:val="00BA12D0"/>
    <w:rsid w:val="00BA130C"/>
    <w:rsid w:val="00BA13AA"/>
    <w:rsid w:val="00BA163A"/>
    <w:rsid w:val="00BA18F0"/>
    <w:rsid w:val="00BA197D"/>
    <w:rsid w:val="00BA199A"/>
    <w:rsid w:val="00BA1C18"/>
    <w:rsid w:val="00BA1D6E"/>
    <w:rsid w:val="00BA1F56"/>
    <w:rsid w:val="00BA1FCF"/>
    <w:rsid w:val="00BA2091"/>
    <w:rsid w:val="00BA21C4"/>
    <w:rsid w:val="00BA23B7"/>
    <w:rsid w:val="00BA2493"/>
    <w:rsid w:val="00BA269B"/>
    <w:rsid w:val="00BA2756"/>
    <w:rsid w:val="00BA294F"/>
    <w:rsid w:val="00BA2A4B"/>
    <w:rsid w:val="00BA2C7F"/>
    <w:rsid w:val="00BA2D4F"/>
    <w:rsid w:val="00BA2F97"/>
    <w:rsid w:val="00BA2FFA"/>
    <w:rsid w:val="00BA33E1"/>
    <w:rsid w:val="00BA3676"/>
    <w:rsid w:val="00BA369B"/>
    <w:rsid w:val="00BA36E5"/>
    <w:rsid w:val="00BA38D7"/>
    <w:rsid w:val="00BA3A42"/>
    <w:rsid w:val="00BA3E44"/>
    <w:rsid w:val="00BA409D"/>
    <w:rsid w:val="00BA40C7"/>
    <w:rsid w:val="00BA41ED"/>
    <w:rsid w:val="00BA43AB"/>
    <w:rsid w:val="00BA4444"/>
    <w:rsid w:val="00BA4470"/>
    <w:rsid w:val="00BA4498"/>
    <w:rsid w:val="00BA44DE"/>
    <w:rsid w:val="00BA4507"/>
    <w:rsid w:val="00BA467E"/>
    <w:rsid w:val="00BA487E"/>
    <w:rsid w:val="00BA4962"/>
    <w:rsid w:val="00BA496E"/>
    <w:rsid w:val="00BA4A28"/>
    <w:rsid w:val="00BA4A43"/>
    <w:rsid w:val="00BA4B7D"/>
    <w:rsid w:val="00BA4BFB"/>
    <w:rsid w:val="00BA4C45"/>
    <w:rsid w:val="00BA4CF9"/>
    <w:rsid w:val="00BA4D57"/>
    <w:rsid w:val="00BA4DCC"/>
    <w:rsid w:val="00BA4EAF"/>
    <w:rsid w:val="00BA4F88"/>
    <w:rsid w:val="00BA4FC1"/>
    <w:rsid w:val="00BA5121"/>
    <w:rsid w:val="00BA5292"/>
    <w:rsid w:val="00BA52BE"/>
    <w:rsid w:val="00BA5450"/>
    <w:rsid w:val="00BA5478"/>
    <w:rsid w:val="00BA550A"/>
    <w:rsid w:val="00BA5536"/>
    <w:rsid w:val="00BA5629"/>
    <w:rsid w:val="00BA5986"/>
    <w:rsid w:val="00BA5E4C"/>
    <w:rsid w:val="00BA6B47"/>
    <w:rsid w:val="00BA6B85"/>
    <w:rsid w:val="00BA6C48"/>
    <w:rsid w:val="00BA6CD9"/>
    <w:rsid w:val="00BA6D88"/>
    <w:rsid w:val="00BA6D8D"/>
    <w:rsid w:val="00BA6DB4"/>
    <w:rsid w:val="00BA700C"/>
    <w:rsid w:val="00BA7185"/>
    <w:rsid w:val="00BA7297"/>
    <w:rsid w:val="00BA72A8"/>
    <w:rsid w:val="00BA72F5"/>
    <w:rsid w:val="00BA7308"/>
    <w:rsid w:val="00BA7600"/>
    <w:rsid w:val="00BA7687"/>
    <w:rsid w:val="00BA776F"/>
    <w:rsid w:val="00BA78F4"/>
    <w:rsid w:val="00BA7AF1"/>
    <w:rsid w:val="00BA7CD3"/>
    <w:rsid w:val="00BA7E9E"/>
    <w:rsid w:val="00BB009E"/>
    <w:rsid w:val="00BB023B"/>
    <w:rsid w:val="00BB02CA"/>
    <w:rsid w:val="00BB0446"/>
    <w:rsid w:val="00BB049B"/>
    <w:rsid w:val="00BB04F8"/>
    <w:rsid w:val="00BB052A"/>
    <w:rsid w:val="00BB0902"/>
    <w:rsid w:val="00BB09F1"/>
    <w:rsid w:val="00BB0ACA"/>
    <w:rsid w:val="00BB0B93"/>
    <w:rsid w:val="00BB0BC0"/>
    <w:rsid w:val="00BB0C54"/>
    <w:rsid w:val="00BB0C9F"/>
    <w:rsid w:val="00BB1085"/>
    <w:rsid w:val="00BB12E3"/>
    <w:rsid w:val="00BB153A"/>
    <w:rsid w:val="00BB154D"/>
    <w:rsid w:val="00BB15C1"/>
    <w:rsid w:val="00BB17AA"/>
    <w:rsid w:val="00BB17F5"/>
    <w:rsid w:val="00BB1CF1"/>
    <w:rsid w:val="00BB1D9A"/>
    <w:rsid w:val="00BB1ECA"/>
    <w:rsid w:val="00BB20E8"/>
    <w:rsid w:val="00BB2273"/>
    <w:rsid w:val="00BB260E"/>
    <w:rsid w:val="00BB283F"/>
    <w:rsid w:val="00BB297D"/>
    <w:rsid w:val="00BB2C70"/>
    <w:rsid w:val="00BB2CA2"/>
    <w:rsid w:val="00BB2DA6"/>
    <w:rsid w:val="00BB2F77"/>
    <w:rsid w:val="00BB3012"/>
    <w:rsid w:val="00BB3039"/>
    <w:rsid w:val="00BB32BF"/>
    <w:rsid w:val="00BB33E6"/>
    <w:rsid w:val="00BB3407"/>
    <w:rsid w:val="00BB348E"/>
    <w:rsid w:val="00BB34A0"/>
    <w:rsid w:val="00BB3576"/>
    <w:rsid w:val="00BB358E"/>
    <w:rsid w:val="00BB36EB"/>
    <w:rsid w:val="00BB36F3"/>
    <w:rsid w:val="00BB3AB4"/>
    <w:rsid w:val="00BB3B54"/>
    <w:rsid w:val="00BB3CD4"/>
    <w:rsid w:val="00BB3D38"/>
    <w:rsid w:val="00BB3D95"/>
    <w:rsid w:val="00BB3E8E"/>
    <w:rsid w:val="00BB4102"/>
    <w:rsid w:val="00BB440C"/>
    <w:rsid w:val="00BB464D"/>
    <w:rsid w:val="00BB466B"/>
    <w:rsid w:val="00BB469E"/>
    <w:rsid w:val="00BB475D"/>
    <w:rsid w:val="00BB479F"/>
    <w:rsid w:val="00BB4982"/>
    <w:rsid w:val="00BB4A48"/>
    <w:rsid w:val="00BB4B0B"/>
    <w:rsid w:val="00BB4B2F"/>
    <w:rsid w:val="00BB4B8F"/>
    <w:rsid w:val="00BB4C54"/>
    <w:rsid w:val="00BB4D48"/>
    <w:rsid w:val="00BB4EC6"/>
    <w:rsid w:val="00BB4FEF"/>
    <w:rsid w:val="00BB51D2"/>
    <w:rsid w:val="00BB52FC"/>
    <w:rsid w:val="00BB55B4"/>
    <w:rsid w:val="00BB55B7"/>
    <w:rsid w:val="00BB581A"/>
    <w:rsid w:val="00BB5822"/>
    <w:rsid w:val="00BB58A0"/>
    <w:rsid w:val="00BB58DD"/>
    <w:rsid w:val="00BB5AC1"/>
    <w:rsid w:val="00BB5AFB"/>
    <w:rsid w:val="00BB5B34"/>
    <w:rsid w:val="00BB5B8D"/>
    <w:rsid w:val="00BB5D45"/>
    <w:rsid w:val="00BB5DC9"/>
    <w:rsid w:val="00BB5DD5"/>
    <w:rsid w:val="00BB5F50"/>
    <w:rsid w:val="00BB5F9A"/>
    <w:rsid w:val="00BB5FBE"/>
    <w:rsid w:val="00BB5FC3"/>
    <w:rsid w:val="00BB600B"/>
    <w:rsid w:val="00BB6054"/>
    <w:rsid w:val="00BB6086"/>
    <w:rsid w:val="00BB6120"/>
    <w:rsid w:val="00BB653F"/>
    <w:rsid w:val="00BB66B3"/>
    <w:rsid w:val="00BB6751"/>
    <w:rsid w:val="00BB6795"/>
    <w:rsid w:val="00BB6922"/>
    <w:rsid w:val="00BB699A"/>
    <w:rsid w:val="00BB6B2D"/>
    <w:rsid w:val="00BB6C40"/>
    <w:rsid w:val="00BB6DF9"/>
    <w:rsid w:val="00BB6EC0"/>
    <w:rsid w:val="00BB6F56"/>
    <w:rsid w:val="00BB7055"/>
    <w:rsid w:val="00BB70DF"/>
    <w:rsid w:val="00BB7110"/>
    <w:rsid w:val="00BB7228"/>
    <w:rsid w:val="00BB7277"/>
    <w:rsid w:val="00BB72CE"/>
    <w:rsid w:val="00BB74CF"/>
    <w:rsid w:val="00BB7590"/>
    <w:rsid w:val="00BB784F"/>
    <w:rsid w:val="00BB78AE"/>
    <w:rsid w:val="00BB79C6"/>
    <w:rsid w:val="00BB7A8A"/>
    <w:rsid w:val="00BB7BAB"/>
    <w:rsid w:val="00BB7CB1"/>
    <w:rsid w:val="00BB7F92"/>
    <w:rsid w:val="00BC036B"/>
    <w:rsid w:val="00BC0501"/>
    <w:rsid w:val="00BC0581"/>
    <w:rsid w:val="00BC05BE"/>
    <w:rsid w:val="00BC0654"/>
    <w:rsid w:val="00BC06D4"/>
    <w:rsid w:val="00BC0A3D"/>
    <w:rsid w:val="00BC0D88"/>
    <w:rsid w:val="00BC0D8C"/>
    <w:rsid w:val="00BC0DAD"/>
    <w:rsid w:val="00BC11D8"/>
    <w:rsid w:val="00BC122A"/>
    <w:rsid w:val="00BC1294"/>
    <w:rsid w:val="00BC1336"/>
    <w:rsid w:val="00BC15E1"/>
    <w:rsid w:val="00BC160B"/>
    <w:rsid w:val="00BC16A6"/>
    <w:rsid w:val="00BC16F5"/>
    <w:rsid w:val="00BC1705"/>
    <w:rsid w:val="00BC179C"/>
    <w:rsid w:val="00BC19E7"/>
    <w:rsid w:val="00BC1A37"/>
    <w:rsid w:val="00BC1AE5"/>
    <w:rsid w:val="00BC1D0B"/>
    <w:rsid w:val="00BC1D31"/>
    <w:rsid w:val="00BC1E3D"/>
    <w:rsid w:val="00BC1E5B"/>
    <w:rsid w:val="00BC1E8B"/>
    <w:rsid w:val="00BC1EA8"/>
    <w:rsid w:val="00BC1F39"/>
    <w:rsid w:val="00BC21F5"/>
    <w:rsid w:val="00BC2264"/>
    <w:rsid w:val="00BC2734"/>
    <w:rsid w:val="00BC2827"/>
    <w:rsid w:val="00BC2846"/>
    <w:rsid w:val="00BC287E"/>
    <w:rsid w:val="00BC2899"/>
    <w:rsid w:val="00BC28B5"/>
    <w:rsid w:val="00BC2927"/>
    <w:rsid w:val="00BC29AA"/>
    <w:rsid w:val="00BC2C57"/>
    <w:rsid w:val="00BC2CBE"/>
    <w:rsid w:val="00BC2DA1"/>
    <w:rsid w:val="00BC2DA9"/>
    <w:rsid w:val="00BC2F85"/>
    <w:rsid w:val="00BC3055"/>
    <w:rsid w:val="00BC31FA"/>
    <w:rsid w:val="00BC33B4"/>
    <w:rsid w:val="00BC357E"/>
    <w:rsid w:val="00BC3AAC"/>
    <w:rsid w:val="00BC3AB5"/>
    <w:rsid w:val="00BC3B3C"/>
    <w:rsid w:val="00BC3B65"/>
    <w:rsid w:val="00BC3C41"/>
    <w:rsid w:val="00BC3D16"/>
    <w:rsid w:val="00BC3EBD"/>
    <w:rsid w:val="00BC3F5A"/>
    <w:rsid w:val="00BC3F61"/>
    <w:rsid w:val="00BC3F77"/>
    <w:rsid w:val="00BC3FEE"/>
    <w:rsid w:val="00BC40BE"/>
    <w:rsid w:val="00BC40CC"/>
    <w:rsid w:val="00BC439F"/>
    <w:rsid w:val="00BC43AB"/>
    <w:rsid w:val="00BC44A8"/>
    <w:rsid w:val="00BC4598"/>
    <w:rsid w:val="00BC45C6"/>
    <w:rsid w:val="00BC463D"/>
    <w:rsid w:val="00BC4849"/>
    <w:rsid w:val="00BC484F"/>
    <w:rsid w:val="00BC4977"/>
    <w:rsid w:val="00BC4A6D"/>
    <w:rsid w:val="00BC4A71"/>
    <w:rsid w:val="00BC4AAF"/>
    <w:rsid w:val="00BC4BA8"/>
    <w:rsid w:val="00BC4D4F"/>
    <w:rsid w:val="00BC503C"/>
    <w:rsid w:val="00BC5147"/>
    <w:rsid w:val="00BC517C"/>
    <w:rsid w:val="00BC522F"/>
    <w:rsid w:val="00BC540D"/>
    <w:rsid w:val="00BC5451"/>
    <w:rsid w:val="00BC54F6"/>
    <w:rsid w:val="00BC5512"/>
    <w:rsid w:val="00BC5516"/>
    <w:rsid w:val="00BC55AA"/>
    <w:rsid w:val="00BC571D"/>
    <w:rsid w:val="00BC5849"/>
    <w:rsid w:val="00BC5AF9"/>
    <w:rsid w:val="00BC5BF6"/>
    <w:rsid w:val="00BC5D0B"/>
    <w:rsid w:val="00BC613C"/>
    <w:rsid w:val="00BC626D"/>
    <w:rsid w:val="00BC6341"/>
    <w:rsid w:val="00BC636D"/>
    <w:rsid w:val="00BC64B6"/>
    <w:rsid w:val="00BC6581"/>
    <w:rsid w:val="00BC66FB"/>
    <w:rsid w:val="00BC69DA"/>
    <w:rsid w:val="00BC6CDF"/>
    <w:rsid w:val="00BC6CE2"/>
    <w:rsid w:val="00BC6E10"/>
    <w:rsid w:val="00BC7003"/>
    <w:rsid w:val="00BC724E"/>
    <w:rsid w:val="00BC72F4"/>
    <w:rsid w:val="00BC730D"/>
    <w:rsid w:val="00BC7624"/>
    <w:rsid w:val="00BC78BC"/>
    <w:rsid w:val="00BC7B4A"/>
    <w:rsid w:val="00BC7E53"/>
    <w:rsid w:val="00BC7F46"/>
    <w:rsid w:val="00BC7FD2"/>
    <w:rsid w:val="00BD02AF"/>
    <w:rsid w:val="00BD02BF"/>
    <w:rsid w:val="00BD0344"/>
    <w:rsid w:val="00BD0409"/>
    <w:rsid w:val="00BD06DD"/>
    <w:rsid w:val="00BD0886"/>
    <w:rsid w:val="00BD0997"/>
    <w:rsid w:val="00BD09DC"/>
    <w:rsid w:val="00BD0AAE"/>
    <w:rsid w:val="00BD0D68"/>
    <w:rsid w:val="00BD0DDF"/>
    <w:rsid w:val="00BD0E50"/>
    <w:rsid w:val="00BD11EB"/>
    <w:rsid w:val="00BD1212"/>
    <w:rsid w:val="00BD14C4"/>
    <w:rsid w:val="00BD150B"/>
    <w:rsid w:val="00BD164B"/>
    <w:rsid w:val="00BD1AF2"/>
    <w:rsid w:val="00BD1B62"/>
    <w:rsid w:val="00BD1D48"/>
    <w:rsid w:val="00BD1FA2"/>
    <w:rsid w:val="00BD2059"/>
    <w:rsid w:val="00BD21DF"/>
    <w:rsid w:val="00BD2513"/>
    <w:rsid w:val="00BD2555"/>
    <w:rsid w:val="00BD259B"/>
    <w:rsid w:val="00BD28A2"/>
    <w:rsid w:val="00BD291C"/>
    <w:rsid w:val="00BD29FC"/>
    <w:rsid w:val="00BD2A53"/>
    <w:rsid w:val="00BD2AD4"/>
    <w:rsid w:val="00BD2BEA"/>
    <w:rsid w:val="00BD2D82"/>
    <w:rsid w:val="00BD2DAB"/>
    <w:rsid w:val="00BD2F8B"/>
    <w:rsid w:val="00BD2FD5"/>
    <w:rsid w:val="00BD3104"/>
    <w:rsid w:val="00BD357B"/>
    <w:rsid w:val="00BD3737"/>
    <w:rsid w:val="00BD37B4"/>
    <w:rsid w:val="00BD3882"/>
    <w:rsid w:val="00BD3A13"/>
    <w:rsid w:val="00BD3A5B"/>
    <w:rsid w:val="00BD3ABF"/>
    <w:rsid w:val="00BD3B76"/>
    <w:rsid w:val="00BD3DCD"/>
    <w:rsid w:val="00BD3FE4"/>
    <w:rsid w:val="00BD406D"/>
    <w:rsid w:val="00BD40E2"/>
    <w:rsid w:val="00BD4A44"/>
    <w:rsid w:val="00BD4B2E"/>
    <w:rsid w:val="00BD4E2B"/>
    <w:rsid w:val="00BD50EE"/>
    <w:rsid w:val="00BD524A"/>
    <w:rsid w:val="00BD528E"/>
    <w:rsid w:val="00BD556D"/>
    <w:rsid w:val="00BD55BE"/>
    <w:rsid w:val="00BD5696"/>
    <w:rsid w:val="00BD57DA"/>
    <w:rsid w:val="00BD5AF5"/>
    <w:rsid w:val="00BD5CF1"/>
    <w:rsid w:val="00BD6011"/>
    <w:rsid w:val="00BD619F"/>
    <w:rsid w:val="00BD65C8"/>
    <w:rsid w:val="00BD68F1"/>
    <w:rsid w:val="00BD695F"/>
    <w:rsid w:val="00BD6A74"/>
    <w:rsid w:val="00BD6AA6"/>
    <w:rsid w:val="00BD6AD2"/>
    <w:rsid w:val="00BD6CD1"/>
    <w:rsid w:val="00BD6FE3"/>
    <w:rsid w:val="00BD70D4"/>
    <w:rsid w:val="00BD711C"/>
    <w:rsid w:val="00BD7162"/>
    <w:rsid w:val="00BD73F4"/>
    <w:rsid w:val="00BD745A"/>
    <w:rsid w:val="00BD777F"/>
    <w:rsid w:val="00BD77A4"/>
    <w:rsid w:val="00BD77C3"/>
    <w:rsid w:val="00BD7893"/>
    <w:rsid w:val="00BD79AD"/>
    <w:rsid w:val="00BD7AA6"/>
    <w:rsid w:val="00BD7B0A"/>
    <w:rsid w:val="00BD7D3C"/>
    <w:rsid w:val="00BD7D48"/>
    <w:rsid w:val="00BD7F77"/>
    <w:rsid w:val="00BE0120"/>
    <w:rsid w:val="00BE0245"/>
    <w:rsid w:val="00BE04E7"/>
    <w:rsid w:val="00BE080D"/>
    <w:rsid w:val="00BE09E4"/>
    <w:rsid w:val="00BE0B00"/>
    <w:rsid w:val="00BE0BDF"/>
    <w:rsid w:val="00BE0C29"/>
    <w:rsid w:val="00BE0E05"/>
    <w:rsid w:val="00BE0E40"/>
    <w:rsid w:val="00BE1013"/>
    <w:rsid w:val="00BE106D"/>
    <w:rsid w:val="00BE11FA"/>
    <w:rsid w:val="00BE1609"/>
    <w:rsid w:val="00BE1612"/>
    <w:rsid w:val="00BE191A"/>
    <w:rsid w:val="00BE19EB"/>
    <w:rsid w:val="00BE1B42"/>
    <w:rsid w:val="00BE1D65"/>
    <w:rsid w:val="00BE1F48"/>
    <w:rsid w:val="00BE1F88"/>
    <w:rsid w:val="00BE2060"/>
    <w:rsid w:val="00BE2080"/>
    <w:rsid w:val="00BE2167"/>
    <w:rsid w:val="00BE218E"/>
    <w:rsid w:val="00BE22A2"/>
    <w:rsid w:val="00BE22D5"/>
    <w:rsid w:val="00BE23B8"/>
    <w:rsid w:val="00BE241F"/>
    <w:rsid w:val="00BE25C9"/>
    <w:rsid w:val="00BE2679"/>
    <w:rsid w:val="00BE26D4"/>
    <w:rsid w:val="00BE2817"/>
    <w:rsid w:val="00BE2C14"/>
    <w:rsid w:val="00BE2CDD"/>
    <w:rsid w:val="00BE2D10"/>
    <w:rsid w:val="00BE2DAC"/>
    <w:rsid w:val="00BE2E1A"/>
    <w:rsid w:val="00BE2FD7"/>
    <w:rsid w:val="00BE3129"/>
    <w:rsid w:val="00BE346A"/>
    <w:rsid w:val="00BE3903"/>
    <w:rsid w:val="00BE3A52"/>
    <w:rsid w:val="00BE3C64"/>
    <w:rsid w:val="00BE3D99"/>
    <w:rsid w:val="00BE3F1D"/>
    <w:rsid w:val="00BE40A4"/>
    <w:rsid w:val="00BE40D5"/>
    <w:rsid w:val="00BE420B"/>
    <w:rsid w:val="00BE4369"/>
    <w:rsid w:val="00BE44C4"/>
    <w:rsid w:val="00BE4544"/>
    <w:rsid w:val="00BE496E"/>
    <w:rsid w:val="00BE49A2"/>
    <w:rsid w:val="00BE49A3"/>
    <w:rsid w:val="00BE49E8"/>
    <w:rsid w:val="00BE4BEB"/>
    <w:rsid w:val="00BE4C7C"/>
    <w:rsid w:val="00BE4EAC"/>
    <w:rsid w:val="00BE50B0"/>
    <w:rsid w:val="00BE537A"/>
    <w:rsid w:val="00BE53FB"/>
    <w:rsid w:val="00BE556D"/>
    <w:rsid w:val="00BE55E9"/>
    <w:rsid w:val="00BE5673"/>
    <w:rsid w:val="00BE57A4"/>
    <w:rsid w:val="00BE57D9"/>
    <w:rsid w:val="00BE596E"/>
    <w:rsid w:val="00BE5AF9"/>
    <w:rsid w:val="00BE5CB3"/>
    <w:rsid w:val="00BE5FDB"/>
    <w:rsid w:val="00BE6033"/>
    <w:rsid w:val="00BE60B1"/>
    <w:rsid w:val="00BE60FB"/>
    <w:rsid w:val="00BE6298"/>
    <w:rsid w:val="00BE647C"/>
    <w:rsid w:val="00BE6640"/>
    <w:rsid w:val="00BE6641"/>
    <w:rsid w:val="00BE669D"/>
    <w:rsid w:val="00BE6708"/>
    <w:rsid w:val="00BE6725"/>
    <w:rsid w:val="00BE696A"/>
    <w:rsid w:val="00BE69BD"/>
    <w:rsid w:val="00BE6A47"/>
    <w:rsid w:val="00BE6C7D"/>
    <w:rsid w:val="00BE6D58"/>
    <w:rsid w:val="00BE6DA3"/>
    <w:rsid w:val="00BE6EE8"/>
    <w:rsid w:val="00BE71F4"/>
    <w:rsid w:val="00BE7281"/>
    <w:rsid w:val="00BE746D"/>
    <w:rsid w:val="00BE747C"/>
    <w:rsid w:val="00BE74E4"/>
    <w:rsid w:val="00BE7632"/>
    <w:rsid w:val="00BE772D"/>
    <w:rsid w:val="00BE78DC"/>
    <w:rsid w:val="00BE7AC4"/>
    <w:rsid w:val="00BE7D74"/>
    <w:rsid w:val="00BF0090"/>
    <w:rsid w:val="00BF0137"/>
    <w:rsid w:val="00BF021E"/>
    <w:rsid w:val="00BF03BA"/>
    <w:rsid w:val="00BF0875"/>
    <w:rsid w:val="00BF09D1"/>
    <w:rsid w:val="00BF0AD9"/>
    <w:rsid w:val="00BF0B20"/>
    <w:rsid w:val="00BF0C33"/>
    <w:rsid w:val="00BF0E58"/>
    <w:rsid w:val="00BF13E6"/>
    <w:rsid w:val="00BF16AE"/>
    <w:rsid w:val="00BF171B"/>
    <w:rsid w:val="00BF17D5"/>
    <w:rsid w:val="00BF19D8"/>
    <w:rsid w:val="00BF1E2B"/>
    <w:rsid w:val="00BF1F49"/>
    <w:rsid w:val="00BF20E0"/>
    <w:rsid w:val="00BF2479"/>
    <w:rsid w:val="00BF254B"/>
    <w:rsid w:val="00BF2A45"/>
    <w:rsid w:val="00BF2AC6"/>
    <w:rsid w:val="00BF2B1A"/>
    <w:rsid w:val="00BF2BB7"/>
    <w:rsid w:val="00BF2C18"/>
    <w:rsid w:val="00BF2FC3"/>
    <w:rsid w:val="00BF3118"/>
    <w:rsid w:val="00BF31F3"/>
    <w:rsid w:val="00BF3458"/>
    <w:rsid w:val="00BF34D9"/>
    <w:rsid w:val="00BF3843"/>
    <w:rsid w:val="00BF38DF"/>
    <w:rsid w:val="00BF38F8"/>
    <w:rsid w:val="00BF3952"/>
    <w:rsid w:val="00BF3A9F"/>
    <w:rsid w:val="00BF3B11"/>
    <w:rsid w:val="00BF3CF0"/>
    <w:rsid w:val="00BF402A"/>
    <w:rsid w:val="00BF406A"/>
    <w:rsid w:val="00BF41D4"/>
    <w:rsid w:val="00BF451F"/>
    <w:rsid w:val="00BF45A6"/>
    <w:rsid w:val="00BF46BA"/>
    <w:rsid w:val="00BF46F2"/>
    <w:rsid w:val="00BF4B05"/>
    <w:rsid w:val="00BF4C7E"/>
    <w:rsid w:val="00BF4F1D"/>
    <w:rsid w:val="00BF504D"/>
    <w:rsid w:val="00BF5206"/>
    <w:rsid w:val="00BF5329"/>
    <w:rsid w:val="00BF537F"/>
    <w:rsid w:val="00BF53A7"/>
    <w:rsid w:val="00BF53C9"/>
    <w:rsid w:val="00BF55BB"/>
    <w:rsid w:val="00BF55C2"/>
    <w:rsid w:val="00BF5890"/>
    <w:rsid w:val="00BF5B4D"/>
    <w:rsid w:val="00BF5DA0"/>
    <w:rsid w:val="00BF6067"/>
    <w:rsid w:val="00BF6096"/>
    <w:rsid w:val="00BF6139"/>
    <w:rsid w:val="00BF6245"/>
    <w:rsid w:val="00BF633F"/>
    <w:rsid w:val="00BF63DA"/>
    <w:rsid w:val="00BF659C"/>
    <w:rsid w:val="00BF65B3"/>
    <w:rsid w:val="00BF6694"/>
    <w:rsid w:val="00BF66AA"/>
    <w:rsid w:val="00BF6799"/>
    <w:rsid w:val="00BF6925"/>
    <w:rsid w:val="00BF6983"/>
    <w:rsid w:val="00BF6A0A"/>
    <w:rsid w:val="00BF6C74"/>
    <w:rsid w:val="00BF6D33"/>
    <w:rsid w:val="00BF6D77"/>
    <w:rsid w:val="00BF6E67"/>
    <w:rsid w:val="00BF70F6"/>
    <w:rsid w:val="00BF712E"/>
    <w:rsid w:val="00BF72C2"/>
    <w:rsid w:val="00BF7727"/>
    <w:rsid w:val="00BF7904"/>
    <w:rsid w:val="00BF7918"/>
    <w:rsid w:val="00BF7922"/>
    <w:rsid w:val="00BF79F6"/>
    <w:rsid w:val="00BF7DD5"/>
    <w:rsid w:val="00BF7E6D"/>
    <w:rsid w:val="00BF7FCD"/>
    <w:rsid w:val="00BF7FD7"/>
    <w:rsid w:val="00C00043"/>
    <w:rsid w:val="00C0013C"/>
    <w:rsid w:val="00C00256"/>
    <w:rsid w:val="00C002A0"/>
    <w:rsid w:val="00C00398"/>
    <w:rsid w:val="00C005D5"/>
    <w:rsid w:val="00C00648"/>
    <w:rsid w:val="00C00665"/>
    <w:rsid w:val="00C006B5"/>
    <w:rsid w:val="00C007D8"/>
    <w:rsid w:val="00C008BB"/>
    <w:rsid w:val="00C00998"/>
    <w:rsid w:val="00C00A33"/>
    <w:rsid w:val="00C00BA8"/>
    <w:rsid w:val="00C00BC2"/>
    <w:rsid w:val="00C00C1D"/>
    <w:rsid w:val="00C00DB7"/>
    <w:rsid w:val="00C00E31"/>
    <w:rsid w:val="00C00E6A"/>
    <w:rsid w:val="00C00EA7"/>
    <w:rsid w:val="00C00EF8"/>
    <w:rsid w:val="00C01183"/>
    <w:rsid w:val="00C01535"/>
    <w:rsid w:val="00C017C9"/>
    <w:rsid w:val="00C017DF"/>
    <w:rsid w:val="00C01AD5"/>
    <w:rsid w:val="00C01B15"/>
    <w:rsid w:val="00C01D41"/>
    <w:rsid w:val="00C021C2"/>
    <w:rsid w:val="00C022ED"/>
    <w:rsid w:val="00C02386"/>
    <w:rsid w:val="00C024C2"/>
    <w:rsid w:val="00C02537"/>
    <w:rsid w:val="00C025CC"/>
    <w:rsid w:val="00C02633"/>
    <w:rsid w:val="00C02653"/>
    <w:rsid w:val="00C02858"/>
    <w:rsid w:val="00C0298C"/>
    <w:rsid w:val="00C02A46"/>
    <w:rsid w:val="00C02DA2"/>
    <w:rsid w:val="00C02EC8"/>
    <w:rsid w:val="00C02F64"/>
    <w:rsid w:val="00C02FEC"/>
    <w:rsid w:val="00C03103"/>
    <w:rsid w:val="00C03173"/>
    <w:rsid w:val="00C03213"/>
    <w:rsid w:val="00C032CF"/>
    <w:rsid w:val="00C03329"/>
    <w:rsid w:val="00C03364"/>
    <w:rsid w:val="00C03423"/>
    <w:rsid w:val="00C03635"/>
    <w:rsid w:val="00C03642"/>
    <w:rsid w:val="00C038AF"/>
    <w:rsid w:val="00C03A28"/>
    <w:rsid w:val="00C03A55"/>
    <w:rsid w:val="00C03BA8"/>
    <w:rsid w:val="00C03D93"/>
    <w:rsid w:val="00C03FE3"/>
    <w:rsid w:val="00C03FE5"/>
    <w:rsid w:val="00C04097"/>
    <w:rsid w:val="00C0415B"/>
    <w:rsid w:val="00C0428F"/>
    <w:rsid w:val="00C043C7"/>
    <w:rsid w:val="00C04500"/>
    <w:rsid w:val="00C04999"/>
    <w:rsid w:val="00C049AF"/>
    <w:rsid w:val="00C04A11"/>
    <w:rsid w:val="00C04A7D"/>
    <w:rsid w:val="00C04A96"/>
    <w:rsid w:val="00C04B38"/>
    <w:rsid w:val="00C04E40"/>
    <w:rsid w:val="00C04F6C"/>
    <w:rsid w:val="00C0522B"/>
    <w:rsid w:val="00C05449"/>
    <w:rsid w:val="00C05847"/>
    <w:rsid w:val="00C05A5A"/>
    <w:rsid w:val="00C05B15"/>
    <w:rsid w:val="00C05B67"/>
    <w:rsid w:val="00C05D2A"/>
    <w:rsid w:val="00C05DB8"/>
    <w:rsid w:val="00C05E8F"/>
    <w:rsid w:val="00C05E95"/>
    <w:rsid w:val="00C065A2"/>
    <w:rsid w:val="00C065E1"/>
    <w:rsid w:val="00C066B0"/>
    <w:rsid w:val="00C06743"/>
    <w:rsid w:val="00C068A2"/>
    <w:rsid w:val="00C06905"/>
    <w:rsid w:val="00C0694A"/>
    <w:rsid w:val="00C06D72"/>
    <w:rsid w:val="00C06E97"/>
    <w:rsid w:val="00C07163"/>
    <w:rsid w:val="00C071FD"/>
    <w:rsid w:val="00C073C4"/>
    <w:rsid w:val="00C075A0"/>
    <w:rsid w:val="00C075F9"/>
    <w:rsid w:val="00C07632"/>
    <w:rsid w:val="00C07CB7"/>
    <w:rsid w:val="00C07DC8"/>
    <w:rsid w:val="00C07F12"/>
    <w:rsid w:val="00C104AE"/>
    <w:rsid w:val="00C105F1"/>
    <w:rsid w:val="00C1065B"/>
    <w:rsid w:val="00C10765"/>
    <w:rsid w:val="00C10920"/>
    <w:rsid w:val="00C109A9"/>
    <w:rsid w:val="00C10C11"/>
    <w:rsid w:val="00C10E9E"/>
    <w:rsid w:val="00C11036"/>
    <w:rsid w:val="00C112C9"/>
    <w:rsid w:val="00C113A7"/>
    <w:rsid w:val="00C113FF"/>
    <w:rsid w:val="00C115DF"/>
    <w:rsid w:val="00C117B3"/>
    <w:rsid w:val="00C117DB"/>
    <w:rsid w:val="00C119A2"/>
    <w:rsid w:val="00C11B74"/>
    <w:rsid w:val="00C11B8F"/>
    <w:rsid w:val="00C11C30"/>
    <w:rsid w:val="00C11D7A"/>
    <w:rsid w:val="00C11EBC"/>
    <w:rsid w:val="00C1228A"/>
    <w:rsid w:val="00C1248C"/>
    <w:rsid w:val="00C12570"/>
    <w:rsid w:val="00C12582"/>
    <w:rsid w:val="00C126F3"/>
    <w:rsid w:val="00C12C4D"/>
    <w:rsid w:val="00C12CCA"/>
    <w:rsid w:val="00C12D85"/>
    <w:rsid w:val="00C12DB7"/>
    <w:rsid w:val="00C13267"/>
    <w:rsid w:val="00C13724"/>
    <w:rsid w:val="00C1379B"/>
    <w:rsid w:val="00C13851"/>
    <w:rsid w:val="00C13856"/>
    <w:rsid w:val="00C13C8A"/>
    <w:rsid w:val="00C140D8"/>
    <w:rsid w:val="00C14961"/>
    <w:rsid w:val="00C14C1D"/>
    <w:rsid w:val="00C14DC6"/>
    <w:rsid w:val="00C14E43"/>
    <w:rsid w:val="00C14F9E"/>
    <w:rsid w:val="00C150FF"/>
    <w:rsid w:val="00C1519D"/>
    <w:rsid w:val="00C15260"/>
    <w:rsid w:val="00C15434"/>
    <w:rsid w:val="00C15492"/>
    <w:rsid w:val="00C155A7"/>
    <w:rsid w:val="00C155B1"/>
    <w:rsid w:val="00C157D0"/>
    <w:rsid w:val="00C158B2"/>
    <w:rsid w:val="00C1598F"/>
    <w:rsid w:val="00C159E4"/>
    <w:rsid w:val="00C15BA2"/>
    <w:rsid w:val="00C15CDB"/>
    <w:rsid w:val="00C15CF5"/>
    <w:rsid w:val="00C15DB9"/>
    <w:rsid w:val="00C15DBB"/>
    <w:rsid w:val="00C15DF7"/>
    <w:rsid w:val="00C15E1A"/>
    <w:rsid w:val="00C15E86"/>
    <w:rsid w:val="00C15EAC"/>
    <w:rsid w:val="00C1604E"/>
    <w:rsid w:val="00C1609F"/>
    <w:rsid w:val="00C161B3"/>
    <w:rsid w:val="00C164CB"/>
    <w:rsid w:val="00C1654A"/>
    <w:rsid w:val="00C16650"/>
    <w:rsid w:val="00C1665C"/>
    <w:rsid w:val="00C168D6"/>
    <w:rsid w:val="00C16A0B"/>
    <w:rsid w:val="00C16B0E"/>
    <w:rsid w:val="00C16BB2"/>
    <w:rsid w:val="00C16C90"/>
    <w:rsid w:val="00C16CF1"/>
    <w:rsid w:val="00C16D1B"/>
    <w:rsid w:val="00C16E9E"/>
    <w:rsid w:val="00C16F9D"/>
    <w:rsid w:val="00C16FAE"/>
    <w:rsid w:val="00C16FAF"/>
    <w:rsid w:val="00C17138"/>
    <w:rsid w:val="00C1721E"/>
    <w:rsid w:val="00C17319"/>
    <w:rsid w:val="00C17508"/>
    <w:rsid w:val="00C17544"/>
    <w:rsid w:val="00C17727"/>
    <w:rsid w:val="00C177C3"/>
    <w:rsid w:val="00C17874"/>
    <w:rsid w:val="00C178A2"/>
    <w:rsid w:val="00C17E59"/>
    <w:rsid w:val="00C20567"/>
    <w:rsid w:val="00C207A8"/>
    <w:rsid w:val="00C207E5"/>
    <w:rsid w:val="00C20C33"/>
    <w:rsid w:val="00C20C3F"/>
    <w:rsid w:val="00C20C96"/>
    <w:rsid w:val="00C20DD7"/>
    <w:rsid w:val="00C20F15"/>
    <w:rsid w:val="00C211B5"/>
    <w:rsid w:val="00C2120C"/>
    <w:rsid w:val="00C21362"/>
    <w:rsid w:val="00C2138E"/>
    <w:rsid w:val="00C213EF"/>
    <w:rsid w:val="00C21428"/>
    <w:rsid w:val="00C214DA"/>
    <w:rsid w:val="00C215B6"/>
    <w:rsid w:val="00C219E5"/>
    <w:rsid w:val="00C2244D"/>
    <w:rsid w:val="00C22484"/>
    <w:rsid w:val="00C227DA"/>
    <w:rsid w:val="00C22826"/>
    <w:rsid w:val="00C2299A"/>
    <w:rsid w:val="00C22ACB"/>
    <w:rsid w:val="00C22BB8"/>
    <w:rsid w:val="00C22C35"/>
    <w:rsid w:val="00C22CD4"/>
    <w:rsid w:val="00C22F62"/>
    <w:rsid w:val="00C23193"/>
    <w:rsid w:val="00C231EA"/>
    <w:rsid w:val="00C23345"/>
    <w:rsid w:val="00C2345E"/>
    <w:rsid w:val="00C239B8"/>
    <w:rsid w:val="00C23A0C"/>
    <w:rsid w:val="00C23A5E"/>
    <w:rsid w:val="00C23B17"/>
    <w:rsid w:val="00C23B68"/>
    <w:rsid w:val="00C23E05"/>
    <w:rsid w:val="00C23E9F"/>
    <w:rsid w:val="00C23FDB"/>
    <w:rsid w:val="00C23FE5"/>
    <w:rsid w:val="00C240D5"/>
    <w:rsid w:val="00C241ED"/>
    <w:rsid w:val="00C243A0"/>
    <w:rsid w:val="00C243CB"/>
    <w:rsid w:val="00C24481"/>
    <w:rsid w:val="00C24625"/>
    <w:rsid w:val="00C24AA0"/>
    <w:rsid w:val="00C24AA3"/>
    <w:rsid w:val="00C24C3B"/>
    <w:rsid w:val="00C24DD6"/>
    <w:rsid w:val="00C250B5"/>
    <w:rsid w:val="00C251D6"/>
    <w:rsid w:val="00C251E8"/>
    <w:rsid w:val="00C25237"/>
    <w:rsid w:val="00C25357"/>
    <w:rsid w:val="00C2543D"/>
    <w:rsid w:val="00C2548F"/>
    <w:rsid w:val="00C2558D"/>
    <w:rsid w:val="00C255C5"/>
    <w:rsid w:val="00C255D4"/>
    <w:rsid w:val="00C2560B"/>
    <w:rsid w:val="00C2562F"/>
    <w:rsid w:val="00C25632"/>
    <w:rsid w:val="00C25649"/>
    <w:rsid w:val="00C256C3"/>
    <w:rsid w:val="00C2572D"/>
    <w:rsid w:val="00C2583B"/>
    <w:rsid w:val="00C25868"/>
    <w:rsid w:val="00C259DD"/>
    <w:rsid w:val="00C25A89"/>
    <w:rsid w:val="00C25B1A"/>
    <w:rsid w:val="00C25C77"/>
    <w:rsid w:val="00C25C9A"/>
    <w:rsid w:val="00C25D73"/>
    <w:rsid w:val="00C25F0B"/>
    <w:rsid w:val="00C26036"/>
    <w:rsid w:val="00C26099"/>
    <w:rsid w:val="00C26298"/>
    <w:rsid w:val="00C264FB"/>
    <w:rsid w:val="00C26687"/>
    <w:rsid w:val="00C26707"/>
    <w:rsid w:val="00C26A36"/>
    <w:rsid w:val="00C26CAC"/>
    <w:rsid w:val="00C26DA7"/>
    <w:rsid w:val="00C26E07"/>
    <w:rsid w:val="00C27076"/>
    <w:rsid w:val="00C27234"/>
    <w:rsid w:val="00C2744E"/>
    <w:rsid w:val="00C27703"/>
    <w:rsid w:val="00C277BB"/>
    <w:rsid w:val="00C2781F"/>
    <w:rsid w:val="00C279F0"/>
    <w:rsid w:val="00C27AA8"/>
    <w:rsid w:val="00C27C76"/>
    <w:rsid w:val="00C27D3B"/>
    <w:rsid w:val="00C301DA"/>
    <w:rsid w:val="00C3024C"/>
    <w:rsid w:val="00C303E5"/>
    <w:rsid w:val="00C303ED"/>
    <w:rsid w:val="00C305A8"/>
    <w:rsid w:val="00C305C9"/>
    <w:rsid w:val="00C30924"/>
    <w:rsid w:val="00C30A74"/>
    <w:rsid w:val="00C30AF7"/>
    <w:rsid w:val="00C30DA7"/>
    <w:rsid w:val="00C3101F"/>
    <w:rsid w:val="00C310B5"/>
    <w:rsid w:val="00C3137E"/>
    <w:rsid w:val="00C313E7"/>
    <w:rsid w:val="00C315F5"/>
    <w:rsid w:val="00C31A58"/>
    <w:rsid w:val="00C31A83"/>
    <w:rsid w:val="00C31BB3"/>
    <w:rsid w:val="00C31CB5"/>
    <w:rsid w:val="00C31DCA"/>
    <w:rsid w:val="00C31E1F"/>
    <w:rsid w:val="00C31E55"/>
    <w:rsid w:val="00C321D8"/>
    <w:rsid w:val="00C3225E"/>
    <w:rsid w:val="00C3244D"/>
    <w:rsid w:val="00C3295B"/>
    <w:rsid w:val="00C32C8A"/>
    <w:rsid w:val="00C32CA3"/>
    <w:rsid w:val="00C32D1C"/>
    <w:rsid w:val="00C32E54"/>
    <w:rsid w:val="00C32ED6"/>
    <w:rsid w:val="00C32F22"/>
    <w:rsid w:val="00C32F8F"/>
    <w:rsid w:val="00C3329C"/>
    <w:rsid w:val="00C332E5"/>
    <w:rsid w:val="00C333E2"/>
    <w:rsid w:val="00C33510"/>
    <w:rsid w:val="00C33551"/>
    <w:rsid w:val="00C33786"/>
    <w:rsid w:val="00C337B5"/>
    <w:rsid w:val="00C3380E"/>
    <w:rsid w:val="00C33AA7"/>
    <w:rsid w:val="00C33D5E"/>
    <w:rsid w:val="00C33DD2"/>
    <w:rsid w:val="00C33EBC"/>
    <w:rsid w:val="00C33FDA"/>
    <w:rsid w:val="00C340A4"/>
    <w:rsid w:val="00C34342"/>
    <w:rsid w:val="00C34614"/>
    <w:rsid w:val="00C34664"/>
    <w:rsid w:val="00C34674"/>
    <w:rsid w:val="00C34BD7"/>
    <w:rsid w:val="00C34C68"/>
    <w:rsid w:val="00C34EED"/>
    <w:rsid w:val="00C34EEE"/>
    <w:rsid w:val="00C34F58"/>
    <w:rsid w:val="00C35005"/>
    <w:rsid w:val="00C351E3"/>
    <w:rsid w:val="00C352EB"/>
    <w:rsid w:val="00C354F3"/>
    <w:rsid w:val="00C355CC"/>
    <w:rsid w:val="00C35A7A"/>
    <w:rsid w:val="00C35D3C"/>
    <w:rsid w:val="00C35F45"/>
    <w:rsid w:val="00C35F93"/>
    <w:rsid w:val="00C362DE"/>
    <w:rsid w:val="00C363A1"/>
    <w:rsid w:val="00C365B5"/>
    <w:rsid w:val="00C3661E"/>
    <w:rsid w:val="00C36637"/>
    <w:rsid w:val="00C366E4"/>
    <w:rsid w:val="00C36732"/>
    <w:rsid w:val="00C367A9"/>
    <w:rsid w:val="00C36851"/>
    <w:rsid w:val="00C36948"/>
    <w:rsid w:val="00C36BEA"/>
    <w:rsid w:val="00C36C1D"/>
    <w:rsid w:val="00C36CBB"/>
    <w:rsid w:val="00C36CD9"/>
    <w:rsid w:val="00C36D83"/>
    <w:rsid w:val="00C36FD2"/>
    <w:rsid w:val="00C3703B"/>
    <w:rsid w:val="00C3703F"/>
    <w:rsid w:val="00C370DC"/>
    <w:rsid w:val="00C372F5"/>
    <w:rsid w:val="00C37356"/>
    <w:rsid w:val="00C373A9"/>
    <w:rsid w:val="00C373C3"/>
    <w:rsid w:val="00C37442"/>
    <w:rsid w:val="00C37595"/>
    <w:rsid w:val="00C378A3"/>
    <w:rsid w:val="00C3797F"/>
    <w:rsid w:val="00C37A91"/>
    <w:rsid w:val="00C37BA5"/>
    <w:rsid w:val="00C37C10"/>
    <w:rsid w:val="00C4013B"/>
    <w:rsid w:val="00C402A0"/>
    <w:rsid w:val="00C40401"/>
    <w:rsid w:val="00C40536"/>
    <w:rsid w:val="00C405D0"/>
    <w:rsid w:val="00C405EC"/>
    <w:rsid w:val="00C406CD"/>
    <w:rsid w:val="00C4073C"/>
    <w:rsid w:val="00C40946"/>
    <w:rsid w:val="00C40D0E"/>
    <w:rsid w:val="00C40D93"/>
    <w:rsid w:val="00C40DF8"/>
    <w:rsid w:val="00C40E1D"/>
    <w:rsid w:val="00C40F8C"/>
    <w:rsid w:val="00C41083"/>
    <w:rsid w:val="00C410B5"/>
    <w:rsid w:val="00C4111C"/>
    <w:rsid w:val="00C411B3"/>
    <w:rsid w:val="00C41256"/>
    <w:rsid w:val="00C41336"/>
    <w:rsid w:val="00C41A04"/>
    <w:rsid w:val="00C41A0F"/>
    <w:rsid w:val="00C41B4C"/>
    <w:rsid w:val="00C41C50"/>
    <w:rsid w:val="00C420B5"/>
    <w:rsid w:val="00C423A2"/>
    <w:rsid w:val="00C423DC"/>
    <w:rsid w:val="00C425B1"/>
    <w:rsid w:val="00C425EE"/>
    <w:rsid w:val="00C4260B"/>
    <w:rsid w:val="00C4267D"/>
    <w:rsid w:val="00C4271C"/>
    <w:rsid w:val="00C42A5A"/>
    <w:rsid w:val="00C42B1E"/>
    <w:rsid w:val="00C42BE3"/>
    <w:rsid w:val="00C42DF7"/>
    <w:rsid w:val="00C42F18"/>
    <w:rsid w:val="00C42FF8"/>
    <w:rsid w:val="00C43245"/>
    <w:rsid w:val="00C43320"/>
    <w:rsid w:val="00C434D5"/>
    <w:rsid w:val="00C4357A"/>
    <w:rsid w:val="00C436F6"/>
    <w:rsid w:val="00C43724"/>
    <w:rsid w:val="00C4379B"/>
    <w:rsid w:val="00C438BE"/>
    <w:rsid w:val="00C43BD9"/>
    <w:rsid w:val="00C43C78"/>
    <w:rsid w:val="00C43CE2"/>
    <w:rsid w:val="00C44096"/>
    <w:rsid w:val="00C445C4"/>
    <w:rsid w:val="00C446FF"/>
    <w:rsid w:val="00C44759"/>
    <w:rsid w:val="00C44A08"/>
    <w:rsid w:val="00C44C65"/>
    <w:rsid w:val="00C44CB9"/>
    <w:rsid w:val="00C44E9D"/>
    <w:rsid w:val="00C44EA2"/>
    <w:rsid w:val="00C4533A"/>
    <w:rsid w:val="00C45458"/>
    <w:rsid w:val="00C456F1"/>
    <w:rsid w:val="00C45860"/>
    <w:rsid w:val="00C458A2"/>
    <w:rsid w:val="00C45933"/>
    <w:rsid w:val="00C45A7B"/>
    <w:rsid w:val="00C45B11"/>
    <w:rsid w:val="00C45DBF"/>
    <w:rsid w:val="00C46002"/>
    <w:rsid w:val="00C4639F"/>
    <w:rsid w:val="00C46738"/>
    <w:rsid w:val="00C46ABC"/>
    <w:rsid w:val="00C46B79"/>
    <w:rsid w:val="00C46D4E"/>
    <w:rsid w:val="00C46DF6"/>
    <w:rsid w:val="00C46F3A"/>
    <w:rsid w:val="00C46F8D"/>
    <w:rsid w:val="00C47211"/>
    <w:rsid w:val="00C472DD"/>
    <w:rsid w:val="00C47495"/>
    <w:rsid w:val="00C474A0"/>
    <w:rsid w:val="00C47516"/>
    <w:rsid w:val="00C477DF"/>
    <w:rsid w:val="00C47BB3"/>
    <w:rsid w:val="00C47D3F"/>
    <w:rsid w:val="00C47DF4"/>
    <w:rsid w:val="00C5005C"/>
    <w:rsid w:val="00C500A8"/>
    <w:rsid w:val="00C50290"/>
    <w:rsid w:val="00C50514"/>
    <w:rsid w:val="00C5053C"/>
    <w:rsid w:val="00C5077A"/>
    <w:rsid w:val="00C50945"/>
    <w:rsid w:val="00C50A1F"/>
    <w:rsid w:val="00C50A7B"/>
    <w:rsid w:val="00C50C56"/>
    <w:rsid w:val="00C50E15"/>
    <w:rsid w:val="00C50EC3"/>
    <w:rsid w:val="00C50FB1"/>
    <w:rsid w:val="00C51211"/>
    <w:rsid w:val="00C5127C"/>
    <w:rsid w:val="00C516FC"/>
    <w:rsid w:val="00C51A8C"/>
    <w:rsid w:val="00C51D07"/>
    <w:rsid w:val="00C51D97"/>
    <w:rsid w:val="00C5209A"/>
    <w:rsid w:val="00C52212"/>
    <w:rsid w:val="00C522E7"/>
    <w:rsid w:val="00C5248B"/>
    <w:rsid w:val="00C526AC"/>
    <w:rsid w:val="00C526B9"/>
    <w:rsid w:val="00C52808"/>
    <w:rsid w:val="00C52848"/>
    <w:rsid w:val="00C52A29"/>
    <w:rsid w:val="00C52A91"/>
    <w:rsid w:val="00C52B61"/>
    <w:rsid w:val="00C52EFC"/>
    <w:rsid w:val="00C53104"/>
    <w:rsid w:val="00C53284"/>
    <w:rsid w:val="00C532AF"/>
    <w:rsid w:val="00C53460"/>
    <w:rsid w:val="00C534D4"/>
    <w:rsid w:val="00C5374F"/>
    <w:rsid w:val="00C538A3"/>
    <w:rsid w:val="00C5399F"/>
    <w:rsid w:val="00C53C04"/>
    <w:rsid w:val="00C53E22"/>
    <w:rsid w:val="00C54011"/>
    <w:rsid w:val="00C54139"/>
    <w:rsid w:val="00C542C6"/>
    <w:rsid w:val="00C54696"/>
    <w:rsid w:val="00C546C5"/>
    <w:rsid w:val="00C54792"/>
    <w:rsid w:val="00C548D6"/>
    <w:rsid w:val="00C548E5"/>
    <w:rsid w:val="00C54A31"/>
    <w:rsid w:val="00C54C21"/>
    <w:rsid w:val="00C54EB5"/>
    <w:rsid w:val="00C54FDD"/>
    <w:rsid w:val="00C5511F"/>
    <w:rsid w:val="00C551A9"/>
    <w:rsid w:val="00C55525"/>
    <w:rsid w:val="00C5561E"/>
    <w:rsid w:val="00C55652"/>
    <w:rsid w:val="00C55740"/>
    <w:rsid w:val="00C557B4"/>
    <w:rsid w:val="00C5584C"/>
    <w:rsid w:val="00C55C27"/>
    <w:rsid w:val="00C55E6C"/>
    <w:rsid w:val="00C55ED7"/>
    <w:rsid w:val="00C561D0"/>
    <w:rsid w:val="00C5637E"/>
    <w:rsid w:val="00C56447"/>
    <w:rsid w:val="00C56576"/>
    <w:rsid w:val="00C567EA"/>
    <w:rsid w:val="00C568E1"/>
    <w:rsid w:val="00C56938"/>
    <w:rsid w:val="00C56A29"/>
    <w:rsid w:val="00C56CD2"/>
    <w:rsid w:val="00C56D7A"/>
    <w:rsid w:val="00C56F0F"/>
    <w:rsid w:val="00C56F21"/>
    <w:rsid w:val="00C56FDA"/>
    <w:rsid w:val="00C5700B"/>
    <w:rsid w:val="00C5709E"/>
    <w:rsid w:val="00C570B4"/>
    <w:rsid w:val="00C57138"/>
    <w:rsid w:val="00C57406"/>
    <w:rsid w:val="00C574E1"/>
    <w:rsid w:val="00C57683"/>
    <w:rsid w:val="00C577B8"/>
    <w:rsid w:val="00C57884"/>
    <w:rsid w:val="00C57B2E"/>
    <w:rsid w:val="00C57C35"/>
    <w:rsid w:val="00C57D07"/>
    <w:rsid w:val="00C60100"/>
    <w:rsid w:val="00C6011F"/>
    <w:rsid w:val="00C6012F"/>
    <w:rsid w:val="00C601A2"/>
    <w:rsid w:val="00C604B5"/>
    <w:rsid w:val="00C60543"/>
    <w:rsid w:val="00C6060A"/>
    <w:rsid w:val="00C60650"/>
    <w:rsid w:val="00C6069B"/>
    <w:rsid w:val="00C6072B"/>
    <w:rsid w:val="00C607DB"/>
    <w:rsid w:val="00C6098B"/>
    <w:rsid w:val="00C60A3D"/>
    <w:rsid w:val="00C60B54"/>
    <w:rsid w:val="00C60D27"/>
    <w:rsid w:val="00C61106"/>
    <w:rsid w:val="00C614D4"/>
    <w:rsid w:val="00C61526"/>
    <w:rsid w:val="00C61530"/>
    <w:rsid w:val="00C6166E"/>
    <w:rsid w:val="00C6174B"/>
    <w:rsid w:val="00C61783"/>
    <w:rsid w:val="00C6189B"/>
    <w:rsid w:val="00C61CD9"/>
    <w:rsid w:val="00C61D3F"/>
    <w:rsid w:val="00C61EC9"/>
    <w:rsid w:val="00C61F14"/>
    <w:rsid w:val="00C61F45"/>
    <w:rsid w:val="00C61F64"/>
    <w:rsid w:val="00C61F95"/>
    <w:rsid w:val="00C620E1"/>
    <w:rsid w:val="00C62179"/>
    <w:rsid w:val="00C62378"/>
    <w:rsid w:val="00C62384"/>
    <w:rsid w:val="00C623D3"/>
    <w:rsid w:val="00C62752"/>
    <w:rsid w:val="00C629D0"/>
    <w:rsid w:val="00C62A07"/>
    <w:rsid w:val="00C62BF6"/>
    <w:rsid w:val="00C62CB3"/>
    <w:rsid w:val="00C62EDE"/>
    <w:rsid w:val="00C62EFB"/>
    <w:rsid w:val="00C62EFD"/>
    <w:rsid w:val="00C63000"/>
    <w:rsid w:val="00C63040"/>
    <w:rsid w:val="00C630A0"/>
    <w:rsid w:val="00C630E3"/>
    <w:rsid w:val="00C63164"/>
    <w:rsid w:val="00C631F1"/>
    <w:rsid w:val="00C6329D"/>
    <w:rsid w:val="00C63381"/>
    <w:rsid w:val="00C633DE"/>
    <w:rsid w:val="00C63788"/>
    <w:rsid w:val="00C638B6"/>
    <w:rsid w:val="00C63E00"/>
    <w:rsid w:val="00C63F8B"/>
    <w:rsid w:val="00C640FD"/>
    <w:rsid w:val="00C6413D"/>
    <w:rsid w:val="00C64398"/>
    <w:rsid w:val="00C64491"/>
    <w:rsid w:val="00C64612"/>
    <w:rsid w:val="00C64616"/>
    <w:rsid w:val="00C6469F"/>
    <w:rsid w:val="00C646D5"/>
    <w:rsid w:val="00C648AD"/>
    <w:rsid w:val="00C64E93"/>
    <w:rsid w:val="00C64F61"/>
    <w:rsid w:val="00C6504A"/>
    <w:rsid w:val="00C651A0"/>
    <w:rsid w:val="00C65402"/>
    <w:rsid w:val="00C6547F"/>
    <w:rsid w:val="00C656AD"/>
    <w:rsid w:val="00C6579E"/>
    <w:rsid w:val="00C65929"/>
    <w:rsid w:val="00C659A6"/>
    <w:rsid w:val="00C65A0E"/>
    <w:rsid w:val="00C65A3E"/>
    <w:rsid w:val="00C65CC8"/>
    <w:rsid w:val="00C65E78"/>
    <w:rsid w:val="00C662D7"/>
    <w:rsid w:val="00C662EA"/>
    <w:rsid w:val="00C6656B"/>
    <w:rsid w:val="00C665FF"/>
    <w:rsid w:val="00C66878"/>
    <w:rsid w:val="00C66A84"/>
    <w:rsid w:val="00C66D2A"/>
    <w:rsid w:val="00C67149"/>
    <w:rsid w:val="00C67174"/>
    <w:rsid w:val="00C67262"/>
    <w:rsid w:val="00C672E5"/>
    <w:rsid w:val="00C674F1"/>
    <w:rsid w:val="00C674F7"/>
    <w:rsid w:val="00C6750F"/>
    <w:rsid w:val="00C675D2"/>
    <w:rsid w:val="00C67695"/>
    <w:rsid w:val="00C677AA"/>
    <w:rsid w:val="00C67953"/>
    <w:rsid w:val="00C679C1"/>
    <w:rsid w:val="00C67F20"/>
    <w:rsid w:val="00C67FB7"/>
    <w:rsid w:val="00C70021"/>
    <w:rsid w:val="00C70220"/>
    <w:rsid w:val="00C70280"/>
    <w:rsid w:val="00C702F9"/>
    <w:rsid w:val="00C7038E"/>
    <w:rsid w:val="00C704E5"/>
    <w:rsid w:val="00C70628"/>
    <w:rsid w:val="00C7062A"/>
    <w:rsid w:val="00C70916"/>
    <w:rsid w:val="00C7091E"/>
    <w:rsid w:val="00C70A61"/>
    <w:rsid w:val="00C70AE6"/>
    <w:rsid w:val="00C70C3A"/>
    <w:rsid w:val="00C70F05"/>
    <w:rsid w:val="00C70FFA"/>
    <w:rsid w:val="00C710B2"/>
    <w:rsid w:val="00C7118A"/>
    <w:rsid w:val="00C711B3"/>
    <w:rsid w:val="00C713CE"/>
    <w:rsid w:val="00C7143D"/>
    <w:rsid w:val="00C71514"/>
    <w:rsid w:val="00C7151F"/>
    <w:rsid w:val="00C71565"/>
    <w:rsid w:val="00C71570"/>
    <w:rsid w:val="00C715FD"/>
    <w:rsid w:val="00C71882"/>
    <w:rsid w:val="00C71969"/>
    <w:rsid w:val="00C719BC"/>
    <w:rsid w:val="00C71CF1"/>
    <w:rsid w:val="00C71E3D"/>
    <w:rsid w:val="00C7209B"/>
    <w:rsid w:val="00C722DA"/>
    <w:rsid w:val="00C72307"/>
    <w:rsid w:val="00C72374"/>
    <w:rsid w:val="00C72408"/>
    <w:rsid w:val="00C72439"/>
    <w:rsid w:val="00C72496"/>
    <w:rsid w:val="00C72564"/>
    <w:rsid w:val="00C726E1"/>
    <w:rsid w:val="00C727A8"/>
    <w:rsid w:val="00C72BA8"/>
    <w:rsid w:val="00C72CCF"/>
    <w:rsid w:val="00C72FA4"/>
    <w:rsid w:val="00C731A4"/>
    <w:rsid w:val="00C731CB"/>
    <w:rsid w:val="00C734F2"/>
    <w:rsid w:val="00C73746"/>
    <w:rsid w:val="00C73834"/>
    <w:rsid w:val="00C73C67"/>
    <w:rsid w:val="00C73D1B"/>
    <w:rsid w:val="00C73D1F"/>
    <w:rsid w:val="00C73D95"/>
    <w:rsid w:val="00C73E93"/>
    <w:rsid w:val="00C73FDF"/>
    <w:rsid w:val="00C7435F"/>
    <w:rsid w:val="00C743DC"/>
    <w:rsid w:val="00C745A9"/>
    <w:rsid w:val="00C7474B"/>
    <w:rsid w:val="00C7480C"/>
    <w:rsid w:val="00C74A0E"/>
    <w:rsid w:val="00C74B53"/>
    <w:rsid w:val="00C74BB6"/>
    <w:rsid w:val="00C74BE4"/>
    <w:rsid w:val="00C74BFE"/>
    <w:rsid w:val="00C74D42"/>
    <w:rsid w:val="00C75060"/>
    <w:rsid w:val="00C751A5"/>
    <w:rsid w:val="00C751ED"/>
    <w:rsid w:val="00C75247"/>
    <w:rsid w:val="00C75420"/>
    <w:rsid w:val="00C755FE"/>
    <w:rsid w:val="00C756B4"/>
    <w:rsid w:val="00C7582B"/>
    <w:rsid w:val="00C75B4F"/>
    <w:rsid w:val="00C75B8A"/>
    <w:rsid w:val="00C75E37"/>
    <w:rsid w:val="00C761D1"/>
    <w:rsid w:val="00C7658F"/>
    <w:rsid w:val="00C765A0"/>
    <w:rsid w:val="00C7660B"/>
    <w:rsid w:val="00C76656"/>
    <w:rsid w:val="00C76659"/>
    <w:rsid w:val="00C7678D"/>
    <w:rsid w:val="00C768CB"/>
    <w:rsid w:val="00C768DB"/>
    <w:rsid w:val="00C76975"/>
    <w:rsid w:val="00C76D15"/>
    <w:rsid w:val="00C76E3B"/>
    <w:rsid w:val="00C76E7F"/>
    <w:rsid w:val="00C76E84"/>
    <w:rsid w:val="00C76FAA"/>
    <w:rsid w:val="00C77077"/>
    <w:rsid w:val="00C7727D"/>
    <w:rsid w:val="00C77357"/>
    <w:rsid w:val="00C7748D"/>
    <w:rsid w:val="00C77540"/>
    <w:rsid w:val="00C77613"/>
    <w:rsid w:val="00C77884"/>
    <w:rsid w:val="00C77A37"/>
    <w:rsid w:val="00C77A63"/>
    <w:rsid w:val="00C77C7D"/>
    <w:rsid w:val="00C77CA2"/>
    <w:rsid w:val="00C77CD8"/>
    <w:rsid w:val="00C77D57"/>
    <w:rsid w:val="00C77DC9"/>
    <w:rsid w:val="00C77E11"/>
    <w:rsid w:val="00C77EDD"/>
    <w:rsid w:val="00C8011E"/>
    <w:rsid w:val="00C802E4"/>
    <w:rsid w:val="00C80319"/>
    <w:rsid w:val="00C8040F"/>
    <w:rsid w:val="00C804A9"/>
    <w:rsid w:val="00C80573"/>
    <w:rsid w:val="00C806E9"/>
    <w:rsid w:val="00C80840"/>
    <w:rsid w:val="00C8094A"/>
    <w:rsid w:val="00C80A4C"/>
    <w:rsid w:val="00C80B16"/>
    <w:rsid w:val="00C80B98"/>
    <w:rsid w:val="00C80BA6"/>
    <w:rsid w:val="00C80F04"/>
    <w:rsid w:val="00C80F1B"/>
    <w:rsid w:val="00C81027"/>
    <w:rsid w:val="00C8109E"/>
    <w:rsid w:val="00C813D9"/>
    <w:rsid w:val="00C8158C"/>
    <w:rsid w:val="00C816F6"/>
    <w:rsid w:val="00C81A0D"/>
    <w:rsid w:val="00C81C09"/>
    <w:rsid w:val="00C81D88"/>
    <w:rsid w:val="00C81E4A"/>
    <w:rsid w:val="00C821E5"/>
    <w:rsid w:val="00C82388"/>
    <w:rsid w:val="00C826B1"/>
    <w:rsid w:val="00C826BD"/>
    <w:rsid w:val="00C82829"/>
    <w:rsid w:val="00C82952"/>
    <w:rsid w:val="00C82B8E"/>
    <w:rsid w:val="00C82C29"/>
    <w:rsid w:val="00C82E5E"/>
    <w:rsid w:val="00C82E7A"/>
    <w:rsid w:val="00C82ECA"/>
    <w:rsid w:val="00C830A4"/>
    <w:rsid w:val="00C83276"/>
    <w:rsid w:val="00C83298"/>
    <w:rsid w:val="00C83343"/>
    <w:rsid w:val="00C83A4B"/>
    <w:rsid w:val="00C83BC6"/>
    <w:rsid w:val="00C83DD0"/>
    <w:rsid w:val="00C83E99"/>
    <w:rsid w:val="00C83FCC"/>
    <w:rsid w:val="00C84246"/>
    <w:rsid w:val="00C84310"/>
    <w:rsid w:val="00C84442"/>
    <w:rsid w:val="00C8451E"/>
    <w:rsid w:val="00C8475C"/>
    <w:rsid w:val="00C848B2"/>
    <w:rsid w:val="00C8494D"/>
    <w:rsid w:val="00C84C1B"/>
    <w:rsid w:val="00C84F6B"/>
    <w:rsid w:val="00C84F8F"/>
    <w:rsid w:val="00C8501D"/>
    <w:rsid w:val="00C85079"/>
    <w:rsid w:val="00C853CD"/>
    <w:rsid w:val="00C856B1"/>
    <w:rsid w:val="00C85A60"/>
    <w:rsid w:val="00C85C39"/>
    <w:rsid w:val="00C85C3E"/>
    <w:rsid w:val="00C85DE1"/>
    <w:rsid w:val="00C85FB1"/>
    <w:rsid w:val="00C863E3"/>
    <w:rsid w:val="00C86435"/>
    <w:rsid w:val="00C864EF"/>
    <w:rsid w:val="00C86746"/>
    <w:rsid w:val="00C86762"/>
    <w:rsid w:val="00C86810"/>
    <w:rsid w:val="00C8694E"/>
    <w:rsid w:val="00C869FB"/>
    <w:rsid w:val="00C86B1B"/>
    <w:rsid w:val="00C86E12"/>
    <w:rsid w:val="00C86F4B"/>
    <w:rsid w:val="00C87073"/>
    <w:rsid w:val="00C8707E"/>
    <w:rsid w:val="00C87181"/>
    <w:rsid w:val="00C871C6"/>
    <w:rsid w:val="00C87371"/>
    <w:rsid w:val="00C874FA"/>
    <w:rsid w:val="00C875F4"/>
    <w:rsid w:val="00C87B1D"/>
    <w:rsid w:val="00C87B6A"/>
    <w:rsid w:val="00C87BF2"/>
    <w:rsid w:val="00C87C0A"/>
    <w:rsid w:val="00C87C2B"/>
    <w:rsid w:val="00C87F7D"/>
    <w:rsid w:val="00C90118"/>
    <w:rsid w:val="00C90189"/>
    <w:rsid w:val="00C90332"/>
    <w:rsid w:val="00C90482"/>
    <w:rsid w:val="00C90666"/>
    <w:rsid w:val="00C9080A"/>
    <w:rsid w:val="00C90855"/>
    <w:rsid w:val="00C90928"/>
    <w:rsid w:val="00C90A6D"/>
    <w:rsid w:val="00C90A98"/>
    <w:rsid w:val="00C90C10"/>
    <w:rsid w:val="00C90E2E"/>
    <w:rsid w:val="00C90E80"/>
    <w:rsid w:val="00C90EDE"/>
    <w:rsid w:val="00C9123A"/>
    <w:rsid w:val="00C9124A"/>
    <w:rsid w:val="00C912A0"/>
    <w:rsid w:val="00C9144C"/>
    <w:rsid w:val="00C9146B"/>
    <w:rsid w:val="00C91507"/>
    <w:rsid w:val="00C9162F"/>
    <w:rsid w:val="00C916E3"/>
    <w:rsid w:val="00C91796"/>
    <w:rsid w:val="00C9194A"/>
    <w:rsid w:val="00C919CC"/>
    <w:rsid w:val="00C919E3"/>
    <w:rsid w:val="00C91C54"/>
    <w:rsid w:val="00C91D9F"/>
    <w:rsid w:val="00C91E07"/>
    <w:rsid w:val="00C91E09"/>
    <w:rsid w:val="00C91E99"/>
    <w:rsid w:val="00C91EDB"/>
    <w:rsid w:val="00C91F96"/>
    <w:rsid w:val="00C92001"/>
    <w:rsid w:val="00C9248A"/>
    <w:rsid w:val="00C92649"/>
    <w:rsid w:val="00C927F2"/>
    <w:rsid w:val="00C92849"/>
    <w:rsid w:val="00C9285F"/>
    <w:rsid w:val="00C928D2"/>
    <w:rsid w:val="00C9294D"/>
    <w:rsid w:val="00C92A45"/>
    <w:rsid w:val="00C92A60"/>
    <w:rsid w:val="00C92BB1"/>
    <w:rsid w:val="00C92C4D"/>
    <w:rsid w:val="00C92DFC"/>
    <w:rsid w:val="00C93153"/>
    <w:rsid w:val="00C931F3"/>
    <w:rsid w:val="00C93374"/>
    <w:rsid w:val="00C93461"/>
    <w:rsid w:val="00C93794"/>
    <w:rsid w:val="00C9395F"/>
    <w:rsid w:val="00C939A2"/>
    <w:rsid w:val="00C93B6F"/>
    <w:rsid w:val="00C93CB1"/>
    <w:rsid w:val="00C93EF7"/>
    <w:rsid w:val="00C93F1A"/>
    <w:rsid w:val="00C94076"/>
    <w:rsid w:val="00C94092"/>
    <w:rsid w:val="00C9427C"/>
    <w:rsid w:val="00C9427D"/>
    <w:rsid w:val="00C942F6"/>
    <w:rsid w:val="00C94388"/>
    <w:rsid w:val="00C943C0"/>
    <w:rsid w:val="00C9451D"/>
    <w:rsid w:val="00C94605"/>
    <w:rsid w:val="00C94B28"/>
    <w:rsid w:val="00C94B90"/>
    <w:rsid w:val="00C94BA7"/>
    <w:rsid w:val="00C94C0E"/>
    <w:rsid w:val="00C94CBC"/>
    <w:rsid w:val="00C94F1B"/>
    <w:rsid w:val="00C95272"/>
    <w:rsid w:val="00C953D1"/>
    <w:rsid w:val="00C954C0"/>
    <w:rsid w:val="00C9557D"/>
    <w:rsid w:val="00C95706"/>
    <w:rsid w:val="00C95928"/>
    <w:rsid w:val="00C95B11"/>
    <w:rsid w:val="00C95C87"/>
    <w:rsid w:val="00C95CAF"/>
    <w:rsid w:val="00C95DCA"/>
    <w:rsid w:val="00C95E9E"/>
    <w:rsid w:val="00C95F03"/>
    <w:rsid w:val="00C963B2"/>
    <w:rsid w:val="00C96AC5"/>
    <w:rsid w:val="00C96AF6"/>
    <w:rsid w:val="00C96BD8"/>
    <w:rsid w:val="00C96D2E"/>
    <w:rsid w:val="00C96DB9"/>
    <w:rsid w:val="00C96DEF"/>
    <w:rsid w:val="00C96EC6"/>
    <w:rsid w:val="00C96F93"/>
    <w:rsid w:val="00C9715A"/>
    <w:rsid w:val="00C97335"/>
    <w:rsid w:val="00C9734C"/>
    <w:rsid w:val="00C9760E"/>
    <w:rsid w:val="00C97685"/>
    <w:rsid w:val="00C97B3A"/>
    <w:rsid w:val="00C97C9A"/>
    <w:rsid w:val="00C97E5F"/>
    <w:rsid w:val="00C97F45"/>
    <w:rsid w:val="00CA056C"/>
    <w:rsid w:val="00CA0570"/>
    <w:rsid w:val="00CA06D5"/>
    <w:rsid w:val="00CA0704"/>
    <w:rsid w:val="00CA0B9C"/>
    <w:rsid w:val="00CA0CCC"/>
    <w:rsid w:val="00CA0D48"/>
    <w:rsid w:val="00CA0DAF"/>
    <w:rsid w:val="00CA0E99"/>
    <w:rsid w:val="00CA0EF1"/>
    <w:rsid w:val="00CA0F13"/>
    <w:rsid w:val="00CA0FE7"/>
    <w:rsid w:val="00CA1159"/>
    <w:rsid w:val="00CA141C"/>
    <w:rsid w:val="00CA144D"/>
    <w:rsid w:val="00CA149A"/>
    <w:rsid w:val="00CA17B8"/>
    <w:rsid w:val="00CA1A02"/>
    <w:rsid w:val="00CA1ADC"/>
    <w:rsid w:val="00CA1B2B"/>
    <w:rsid w:val="00CA1C98"/>
    <w:rsid w:val="00CA1D5F"/>
    <w:rsid w:val="00CA1DC1"/>
    <w:rsid w:val="00CA1E15"/>
    <w:rsid w:val="00CA2034"/>
    <w:rsid w:val="00CA20B7"/>
    <w:rsid w:val="00CA20E3"/>
    <w:rsid w:val="00CA2125"/>
    <w:rsid w:val="00CA2336"/>
    <w:rsid w:val="00CA2346"/>
    <w:rsid w:val="00CA234A"/>
    <w:rsid w:val="00CA2445"/>
    <w:rsid w:val="00CA261B"/>
    <w:rsid w:val="00CA2820"/>
    <w:rsid w:val="00CA289B"/>
    <w:rsid w:val="00CA28E8"/>
    <w:rsid w:val="00CA2BD8"/>
    <w:rsid w:val="00CA2C10"/>
    <w:rsid w:val="00CA2E36"/>
    <w:rsid w:val="00CA2F00"/>
    <w:rsid w:val="00CA3225"/>
    <w:rsid w:val="00CA329F"/>
    <w:rsid w:val="00CA32E0"/>
    <w:rsid w:val="00CA33F6"/>
    <w:rsid w:val="00CA3462"/>
    <w:rsid w:val="00CA34C8"/>
    <w:rsid w:val="00CA34F7"/>
    <w:rsid w:val="00CA3A55"/>
    <w:rsid w:val="00CA3A9A"/>
    <w:rsid w:val="00CA46C0"/>
    <w:rsid w:val="00CA4700"/>
    <w:rsid w:val="00CA4750"/>
    <w:rsid w:val="00CA49FA"/>
    <w:rsid w:val="00CA4BC1"/>
    <w:rsid w:val="00CA4BEB"/>
    <w:rsid w:val="00CA4C8A"/>
    <w:rsid w:val="00CA4CA6"/>
    <w:rsid w:val="00CA4F86"/>
    <w:rsid w:val="00CA5056"/>
    <w:rsid w:val="00CA5245"/>
    <w:rsid w:val="00CA52CD"/>
    <w:rsid w:val="00CA52DB"/>
    <w:rsid w:val="00CA5306"/>
    <w:rsid w:val="00CA5311"/>
    <w:rsid w:val="00CA546B"/>
    <w:rsid w:val="00CA54AF"/>
    <w:rsid w:val="00CA58B5"/>
    <w:rsid w:val="00CA598A"/>
    <w:rsid w:val="00CA5A45"/>
    <w:rsid w:val="00CA5AA8"/>
    <w:rsid w:val="00CA60BE"/>
    <w:rsid w:val="00CA61B2"/>
    <w:rsid w:val="00CA61CB"/>
    <w:rsid w:val="00CA6377"/>
    <w:rsid w:val="00CA6603"/>
    <w:rsid w:val="00CA6653"/>
    <w:rsid w:val="00CA6685"/>
    <w:rsid w:val="00CA68DA"/>
    <w:rsid w:val="00CA691B"/>
    <w:rsid w:val="00CA6A1B"/>
    <w:rsid w:val="00CA6ABB"/>
    <w:rsid w:val="00CA6C03"/>
    <w:rsid w:val="00CA6D78"/>
    <w:rsid w:val="00CA6D89"/>
    <w:rsid w:val="00CA6DDE"/>
    <w:rsid w:val="00CA6E66"/>
    <w:rsid w:val="00CA71A8"/>
    <w:rsid w:val="00CA75BB"/>
    <w:rsid w:val="00CA75F3"/>
    <w:rsid w:val="00CA78A3"/>
    <w:rsid w:val="00CA78B3"/>
    <w:rsid w:val="00CA7929"/>
    <w:rsid w:val="00CA7A91"/>
    <w:rsid w:val="00CA7C27"/>
    <w:rsid w:val="00CA7D29"/>
    <w:rsid w:val="00CA7E5B"/>
    <w:rsid w:val="00CB0244"/>
    <w:rsid w:val="00CB026C"/>
    <w:rsid w:val="00CB02B4"/>
    <w:rsid w:val="00CB043B"/>
    <w:rsid w:val="00CB0517"/>
    <w:rsid w:val="00CB05F7"/>
    <w:rsid w:val="00CB062A"/>
    <w:rsid w:val="00CB0669"/>
    <w:rsid w:val="00CB06D6"/>
    <w:rsid w:val="00CB0799"/>
    <w:rsid w:val="00CB0882"/>
    <w:rsid w:val="00CB0A09"/>
    <w:rsid w:val="00CB0B2C"/>
    <w:rsid w:val="00CB0BC1"/>
    <w:rsid w:val="00CB0BDF"/>
    <w:rsid w:val="00CB0C43"/>
    <w:rsid w:val="00CB0D33"/>
    <w:rsid w:val="00CB0E0C"/>
    <w:rsid w:val="00CB0E3E"/>
    <w:rsid w:val="00CB0EA0"/>
    <w:rsid w:val="00CB0EB7"/>
    <w:rsid w:val="00CB0EC7"/>
    <w:rsid w:val="00CB0F08"/>
    <w:rsid w:val="00CB1022"/>
    <w:rsid w:val="00CB1835"/>
    <w:rsid w:val="00CB187E"/>
    <w:rsid w:val="00CB1A82"/>
    <w:rsid w:val="00CB1AEB"/>
    <w:rsid w:val="00CB1B77"/>
    <w:rsid w:val="00CB1C7B"/>
    <w:rsid w:val="00CB1E65"/>
    <w:rsid w:val="00CB1F86"/>
    <w:rsid w:val="00CB1FA2"/>
    <w:rsid w:val="00CB20F7"/>
    <w:rsid w:val="00CB219C"/>
    <w:rsid w:val="00CB2256"/>
    <w:rsid w:val="00CB228E"/>
    <w:rsid w:val="00CB22C2"/>
    <w:rsid w:val="00CB236D"/>
    <w:rsid w:val="00CB25D0"/>
    <w:rsid w:val="00CB261C"/>
    <w:rsid w:val="00CB2634"/>
    <w:rsid w:val="00CB263F"/>
    <w:rsid w:val="00CB26B5"/>
    <w:rsid w:val="00CB26DA"/>
    <w:rsid w:val="00CB27E0"/>
    <w:rsid w:val="00CB2966"/>
    <w:rsid w:val="00CB29E4"/>
    <w:rsid w:val="00CB2BE9"/>
    <w:rsid w:val="00CB305C"/>
    <w:rsid w:val="00CB3137"/>
    <w:rsid w:val="00CB334A"/>
    <w:rsid w:val="00CB348D"/>
    <w:rsid w:val="00CB34FB"/>
    <w:rsid w:val="00CB353C"/>
    <w:rsid w:val="00CB354E"/>
    <w:rsid w:val="00CB3674"/>
    <w:rsid w:val="00CB3803"/>
    <w:rsid w:val="00CB38E5"/>
    <w:rsid w:val="00CB390C"/>
    <w:rsid w:val="00CB3936"/>
    <w:rsid w:val="00CB395E"/>
    <w:rsid w:val="00CB3FD5"/>
    <w:rsid w:val="00CB4016"/>
    <w:rsid w:val="00CB40EB"/>
    <w:rsid w:val="00CB4136"/>
    <w:rsid w:val="00CB414E"/>
    <w:rsid w:val="00CB440D"/>
    <w:rsid w:val="00CB4420"/>
    <w:rsid w:val="00CB4649"/>
    <w:rsid w:val="00CB46FF"/>
    <w:rsid w:val="00CB4838"/>
    <w:rsid w:val="00CB4914"/>
    <w:rsid w:val="00CB4921"/>
    <w:rsid w:val="00CB4AB7"/>
    <w:rsid w:val="00CB50B0"/>
    <w:rsid w:val="00CB51E4"/>
    <w:rsid w:val="00CB5243"/>
    <w:rsid w:val="00CB553F"/>
    <w:rsid w:val="00CB56D1"/>
    <w:rsid w:val="00CB5A97"/>
    <w:rsid w:val="00CB5B8C"/>
    <w:rsid w:val="00CB5BDA"/>
    <w:rsid w:val="00CB5C3F"/>
    <w:rsid w:val="00CB5F29"/>
    <w:rsid w:val="00CB5F3E"/>
    <w:rsid w:val="00CB5F4F"/>
    <w:rsid w:val="00CB6226"/>
    <w:rsid w:val="00CB63F2"/>
    <w:rsid w:val="00CB642C"/>
    <w:rsid w:val="00CB6886"/>
    <w:rsid w:val="00CB68E0"/>
    <w:rsid w:val="00CB7502"/>
    <w:rsid w:val="00CB794E"/>
    <w:rsid w:val="00CB7953"/>
    <w:rsid w:val="00CB7DF2"/>
    <w:rsid w:val="00CB7EB3"/>
    <w:rsid w:val="00CC0035"/>
    <w:rsid w:val="00CC01D0"/>
    <w:rsid w:val="00CC02E1"/>
    <w:rsid w:val="00CC03FF"/>
    <w:rsid w:val="00CC0438"/>
    <w:rsid w:val="00CC0474"/>
    <w:rsid w:val="00CC089E"/>
    <w:rsid w:val="00CC08B1"/>
    <w:rsid w:val="00CC09B8"/>
    <w:rsid w:val="00CC0AD9"/>
    <w:rsid w:val="00CC0B64"/>
    <w:rsid w:val="00CC0D41"/>
    <w:rsid w:val="00CC0E1D"/>
    <w:rsid w:val="00CC0FBA"/>
    <w:rsid w:val="00CC10B2"/>
    <w:rsid w:val="00CC1141"/>
    <w:rsid w:val="00CC136F"/>
    <w:rsid w:val="00CC1B87"/>
    <w:rsid w:val="00CC1D84"/>
    <w:rsid w:val="00CC1FAA"/>
    <w:rsid w:val="00CC2226"/>
    <w:rsid w:val="00CC238A"/>
    <w:rsid w:val="00CC23AF"/>
    <w:rsid w:val="00CC2541"/>
    <w:rsid w:val="00CC25F4"/>
    <w:rsid w:val="00CC2736"/>
    <w:rsid w:val="00CC2810"/>
    <w:rsid w:val="00CC2945"/>
    <w:rsid w:val="00CC2B04"/>
    <w:rsid w:val="00CC2CB9"/>
    <w:rsid w:val="00CC3332"/>
    <w:rsid w:val="00CC3486"/>
    <w:rsid w:val="00CC3C6A"/>
    <w:rsid w:val="00CC3CEA"/>
    <w:rsid w:val="00CC3D1B"/>
    <w:rsid w:val="00CC3F60"/>
    <w:rsid w:val="00CC41E6"/>
    <w:rsid w:val="00CC4319"/>
    <w:rsid w:val="00CC4392"/>
    <w:rsid w:val="00CC449E"/>
    <w:rsid w:val="00CC4537"/>
    <w:rsid w:val="00CC45F3"/>
    <w:rsid w:val="00CC4683"/>
    <w:rsid w:val="00CC47C4"/>
    <w:rsid w:val="00CC4800"/>
    <w:rsid w:val="00CC4856"/>
    <w:rsid w:val="00CC485D"/>
    <w:rsid w:val="00CC48FA"/>
    <w:rsid w:val="00CC49A2"/>
    <w:rsid w:val="00CC49DD"/>
    <w:rsid w:val="00CC4AE1"/>
    <w:rsid w:val="00CC4B54"/>
    <w:rsid w:val="00CC4DD8"/>
    <w:rsid w:val="00CC50DE"/>
    <w:rsid w:val="00CC52D1"/>
    <w:rsid w:val="00CC5377"/>
    <w:rsid w:val="00CC5795"/>
    <w:rsid w:val="00CC5B9C"/>
    <w:rsid w:val="00CC5C44"/>
    <w:rsid w:val="00CC5CAE"/>
    <w:rsid w:val="00CC5CB1"/>
    <w:rsid w:val="00CC6192"/>
    <w:rsid w:val="00CC61B5"/>
    <w:rsid w:val="00CC62C5"/>
    <w:rsid w:val="00CC6467"/>
    <w:rsid w:val="00CC64C3"/>
    <w:rsid w:val="00CC653E"/>
    <w:rsid w:val="00CC698E"/>
    <w:rsid w:val="00CC69CF"/>
    <w:rsid w:val="00CC6DB6"/>
    <w:rsid w:val="00CC6EB7"/>
    <w:rsid w:val="00CC70D5"/>
    <w:rsid w:val="00CC7259"/>
    <w:rsid w:val="00CC7449"/>
    <w:rsid w:val="00CC757A"/>
    <w:rsid w:val="00CC75AA"/>
    <w:rsid w:val="00CC7664"/>
    <w:rsid w:val="00CC76D9"/>
    <w:rsid w:val="00CC7800"/>
    <w:rsid w:val="00CC7848"/>
    <w:rsid w:val="00CC789B"/>
    <w:rsid w:val="00CC7A34"/>
    <w:rsid w:val="00CC7E74"/>
    <w:rsid w:val="00CC7F59"/>
    <w:rsid w:val="00CC7F5A"/>
    <w:rsid w:val="00CD027B"/>
    <w:rsid w:val="00CD02F8"/>
    <w:rsid w:val="00CD0373"/>
    <w:rsid w:val="00CD046E"/>
    <w:rsid w:val="00CD0471"/>
    <w:rsid w:val="00CD05EF"/>
    <w:rsid w:val="00CD0A72"/>
    <w:rsid w:val="00CD0BAC"/>
    <w:rsid w:val="00CD0BAF"/>
    <w:rsid w:val="00CD0C3C"/>
    <w:rsid w:val="00CD0EAA"/>
    <w:rsid w:val="00CD0F90"/>
    <w:rsid w:val="00CD1117"/>
    <w:rsid w:val="00CD11A6"/>
    <w:rsid w:val="00CD1243"/>
    <w:rsid w:val="00CD1279"/>
    <w:rsid w:val="00CD12F8"/>
    <w:rsid w:val="00CD13DC"/>
    <w:rsid w:val="00CD1572"/>
    <w:rsid w:val="00CD17AF"/>
    <w:rsid w:val="00CD1846"/>
    <w:rsid w:val="00CD1A29"/>
    <w:rsid w:val="00CD1B41"/>
    <w:rsid w:val="00CD2788"/>
    <w:rsid w:val="00CD29FD"/>
    <w:rsid w:val="00CD2AD8"/>
    <w:rsid w:val="00CD2BAB"/>
    <w:rsid w:val="00CD2BBE"/>
    <w:rsid w:val="00CD2D17"/>
    <w:rsid w:val="00CD2D39"/>
    <w:rsid w:val="00CD30CB"/>
    <w:rsid w:val="00CD30CF"/>
    <w:rsid w:val="00CD3164"/>
    <w:rsid w:val="00CD328D"/>
    <w:rsid w:val="00CD32C2"/>
    <w:rsid w:val="00CD33F5"/>
    <w:rsid w:val="00CD340E"/>
    <w:rsid w:val="00CD3487"/>
    <w:rsid w:val="00CD36D4"/>
    <w:rsid w:val="00CD3B17"/>
    <w:rsid w:val="00CD3BE1"/>
    <w:rsid w:val="00CD3C18"/>
    <w:rsid w:val="00CD3C54"/>
    <w:rsid w:val="00CD3F03"/>
    <w:rsid w:val="00CD3F49"/>
    <w:rsid w:val="00CD4021"/>
    <w:rsid w:val="00CD424B"/>
    <w:rsid w:val="00CD4346"/>
    <w:rsid w:val="00CD4497"/>
    <w:rsid w:val="00CD45C6"/>
    <w:rsid w:val="00CD468E"/>
    <w:rsid w:val="00CD46C3"/>
    <w:rsid w:val="00CD473E"/>
    <w:rsid w:val="00CD476E"/>
    <w:rsid w:val="00CD4832"/>
    <w:rsid w:val="00CD49ED"/>
    <w:rsid w:val="00CD4A5D"/>
    <w:rsid w:val="00CD4C7C"/>
    <w:rsid w:val="00CD4D3C"/>
    <w:rsid w:val="00CD5627"/>
    <w:rsid w:val="00CD5672"/>
    <w:rsid w:val="00CD5696"/>
    <w:rsid w:val="00CD57EE"/>
    <w:rsid w:val="00CD5910"/>
    <w:rsid w:val="00CD5A30"/>
    <w:rsid w:val="00CD5D17"/>
    <w:rsid w:val="00CD5E84"/>
    <w:rsid w:val="00CD5FCA"/>
    <w:rsid w:val="00CD6073"/>
    <w:rsid w:val="00CD634F"/>
    <w:rsid w:val="00CD6673"/>
    <w:rsid w:val="00CD6A12"/>
    <w:rsid w:val="00CD6B00"/>
    <w:rsid w:val="00CD7197"/>
    <w:rsid w:val="00CD71FB"/>
    <w:rsid w:val="00CD7384"/>
    <w:rsid w:val="00CD7433"/>
    <w:rsid w:val="00CD757B"/>
    <w:rsid w:val="00CD757E"/>
    <w:rsid w:val="00CD75FC"/>
    <w:rsid w:val="00CD7750"/>
    <w:rsid w:val="00CD785E"/>
    <w:rsid w:val="00CD79A8"/>
    <w:rsid w:val="00CD7BF6"/>
    <w:rsid w:val="00CE0003"/>
    <w:rsid w:val="00CE01C7"/>
    <w:rsid w:val="00CE01EC"/>
    <w:rsid w:val="00CE0312"/>
    <w:rsid w:val="00CE09A4"/>
    <w:rsid w:val="00CE09E1"/>
    <w:rsid w:val="00CE0D49"/>
    <w:rsid w:val="00CE128B"/>
    <w:rsid w:val="00CE12AF"/>
    <w:rsid w:val="00CE1344"/>
    <w:rsid w:val="00CE1514"/>
    <w:rsid w:val="00CE15DE"/>
    <w:rsid w:val="00CE15E4"/>
    <w:rsid w:val="00CE1672"/>
    <w:rsid w:val="00CE198E"/>
    <w:rsid w:val="00CE1AB7"/>
    <w:rsid w:val="00CE1BC0"/>
    <w:rsid w:val="00CE1E7A"/>
    <w:rsid w:val="00CE229B"/>
    <w:rsid w:val="00CE2BAA"/>
    <w:rsid w:val="00CE2C7A"/>
    <w:rsid w:val="00CE2F08"/>
    <w:rsid w:val="00CE3066"/>
    <w:rsid w:val="00CE3086"/>
    <w:rsid w:val="00CE33BF"/>
    <w:rsid w:val="00CE359F"/>
    <w:rsid w:val="00CE366F"/>
    <w:rsid w:val="00CE373E"/>
    <w:rsid w:val="00CE3758"/>
    <w:rsid w:val="00CE38D4"/>
    <w:rsid w:val="00CE3A46"/>
    <w:rsid w:val="00CE3A4C"/>
    <w:rsid w:val="00CE3C72"/>
    <w:rsid w:val="00CE3D25"/>
    <w:rsid w:val="00CE40A9"/>
    <w:rsid w:val="00CE40B2"/>
    <w:rsid w:val="00CE4356"/>
    <w:rsid w:val="00CE436E"/>
    <w:rsid w:val="00CE4E09"/>
    <w:rsid w:val="00CE4E0A"/>
    <w:rsid w:val="00CE4FEE"/>
    <w:rsid w:val="00CE528E"/>
    <w:rsid w:val="00CE53FD"/>
    <w:rsid w:val="00CE55B0"/>
    <w:rsid w:val="00CE57C6"/>
    <w:rsid w:val="00CE58AC"/>
    <w:rsid w:val="00CE59DC"/>
    <w:rsid w:val="00CE5A7A"/>
    <w:rsid w:val="00CE5AE8"/>
    <w:rsid w:val="00CE5B10"/>
    <w:rsid w:val="00CE5BF6"/>
    <w:rsid w:val="00CE5F20"/>
    <w:rsid w:val="00CE6057"/>
    <w:rsid w:val="00CE624F"/>
    <w:rsid w:val="00CE63AC"/>
    <w:rsid w:val="00CE6462"/>
    <w:rsid w:val="00CE6697"/>
    <w:rsid w:val="00CE66D1"/>
    <w:rsid w:val="00CE6745"/>
    <w:rsid w:val="00CE6752"/>
    <w:rsid w:val="00CE6D7D"/>
    <w:rsid w:val="00CE6F21"/>
    <w:rsid w:val="00CE7292"/>
    <w:rsid w:val="00CE72FE"/>
    <w:rsid w:val="00CE74F2"/>
    <w:rsid w:val="00CE756B"/>
    <w:rsid w:val="00CE7703"/>
    <w:rsid w:val="00CE7739"/>
    <w:rsid w:val="00CE7A94"/>
    <w:rsid w:val="00CE7DDD"/>
    <w:rsid w:val="00CE7FDC"/>
    <w:rsid w:val="00CF006D"/>
    <w:rsid w:val="00CF0098"/>
    <w:rsid w:val="00CF01DF"/>
    <w:rsid w:val="00CF038C"/>
    <w:rsid w:val="00CF0454"/>
    <w:rsid w:val="00CF0C41"/>
    <w:rsid w:val="00CF0C84"/>
    <w:rsid w:val="00CF0E52"/>
    <w:rsid w:val="00CF1060"/>
    <w:rsid w:val="00CF11F1"/>
    <w:rsid w:val="00CF144F"/>
    <w:rsid w:val="00CF1460"/>
    <w:rsid w:val="00CF1799"/>
    <w:rsid w:val="00CF185F"/>
    <w:rsid w:val="00CF18E8"/>
    <w:rsid w:val="00CF1D3E"/>
    <w:rsid w:val="00CF1F01"/>
    <w:rsid w:val="00CF21BC"/>
    <w:rsid w:val="00CF21CC"/>
    <w:rsid w:val="00CF223F"/>
    <w:rsid w:val="00CF2383"/>
    <w:rsid w:val="00CF246C"/>
    <w:rsid w:val="00CF2646"/>
    <w:rsid w:val="00CF27BC"/>
    <w:rsid w:val="00CF2830"/>
    <w:rsid w:val="00CF2A15"/>
    <w:rsid w:val="00CF2A52"/>
    <w:rsid w:val="00CF2B00"/>
    <w:rsid w:val="00CF2B74"/>
    <w:rsid w:val="00CF2C50"/>
    <w:rsid w:val="00CF2F07"/>
    <w:rsid w:val="00CF2FE4"/>
    <w:rsid w:val="00CF3130"/>
    <w:rsid w:val="00CF3337"/>
    <w:rsid w:val="00CF336E"/>
    <w:rsid w:val="00CF34AD"/>
    <w:rsid w:val="00CF37A8"/>
    <w:rsid w:val="00CF38C3"/>
    <w:rsid w:val="00CF3F4D"/>
    <w:rsid w:val="00CF41AF"/>
    <w:rsid w:val="00CF42BD"/>
    <w:rsid w:val="00CF4308"/>
    <w:rsid w:val="00CF4664"/>
    <w:rsid w:val="00CF468A"/>
    <w:rsid w:val="00CF4726"/>
    <w:rsid w:val="00CF485D"/>
    <w:rsid w:val="00CF49D3"/>
    <w:rsid w:val="00CF4A25"/>
    <w:rsid w:val="00CF4DE4"/>
    <w:rsid w:val="00CF50A7"/>
    <w:rsid w:val="00CF517B"/>
    <w:rsid w:val="00CF51F6"/>
    <w:rsid w:val="00CF5211"/>
    <w:rsid w:val="00CF52B5"/>
    <w:rsid w:val="00CF52E1"/>
    <w:rsid w:val="00CF53E3"/>
    <w:rsid w:val="00CF546F"/>
    <w:rsid w:val="00CF5543"/>
    <w:rsid w:val="00CF55F2"/>
    <w:rsid w:val="00CF567D"/>
    <w:rsid w:val="00CF5846"/>
    <w:rsid w:val="00CF5949"/>
    <w:rsid w:val="00CF59B0"/>
    <w:rsid w:val="00CF5AB2"/>
    <w:rsid w:val="00CF5DC5"/>
    <w:rsid w:val="00CF5DC9"/>
    <w:rsid w:val="00CF5EE6"/>
    <w:rsid w:val="00CF5F9E"/>
    <w:rsid w:val="00CF5FA8"/>
    <w:rsid w:val="00CF6123"/>
    <w:rsid w:val="00CF64CD"/>
    <w:rsid w:val="00CF6A08"/>
    <w:rsid w:val="00CF6B38"/>
    <w:rsid w:val="00CF6B6E"/>
    <w:rsid w:val="00CF6DB3"/>
    <w:rsid w:val="00CF6FC7"/>
    <w:rsid w:val="00CF71C0"/>
    <w:rsid w:val="00CF7247"/>
    <w:rsid w:val="00CF726C"/>
    <w:rsid w:val="00CF74C2"/>
    <w:rsid w:val="00CF7605"/>
    <w:rsid w:val="00CF760C"/>
    <w:rsid w:val="00CF76F1"/>
    <w:rsid w:val="00CF7915"/>
    <w:rsid w:val="00CF79EA"/>
    <w:rsid w:val="00CF7C4F"/>
    <w:rsid w:val="00CF7CA2"/>
    <w:rsid w:val="00CF7CB3"/>
    <w:rsid w:val="00CF7D1D"/>
    <w:rsid w:val="00CF7E64"/>
    <w:rsid w:val="00D00313"/>
    <w:rsid w:val="00D00505"/>
    <w:rsid w:val="00D00821"/>
    <w:rsid w:val="00D0096A"/>
    <w:rsid w:val="00D00A3F"/>
    <w:rsid w:val="00D00C0E"/>
    <w:rsid w:val="00D00DC0"/>
    <w:rsid w:val="00D00EDA"/>
    <w:rsid w:val="00D0127B"/>
    <w:rsid w:val="00D0146E"/>
    <w:rsid w:val="00D015A6"/>
    <w:rsid w:val="00D01684"/>
    <w:rsid w:val="00D016BE"/>
    <w:rsid w:val="00D016D1"/>
    <w:rsid w:val="00D01792"/>
    <w:rsid w:val="00D0191F"/>
    <w:rsid w:val="00D019D3"/>
    <w:rsid w:val="00D01A9E"/>
    <w:rsid w:val="00D01ABA"/>
    <w:rsid w:val="00D01B2F"/>
    <w:rsid w:val="00D01E4D"/>
    <w:rsid w:val="00D01F5E"/>
    <w:rsid w:val="00D01F6F"/>
    <w:rsid w:val="00D01FF2"/>
    <w:rsid w:val="00D0227E"/>
    <w:rsid w:val="00D0231F"/>
    <w:rsid w:val="00D0270D"/>
    <w:rsid w:val="00D027F1"/>
    <w:rsid w:val="00D02833"/>
    <w:rsid w:val="00D0295E"/>
    <w:rsid w:val="00D02AC6"/>
    <w:rsid w:val="00D02BDB"/>
    <w:rsid w:val="00D02E57"/>
    <w:rsid w:val="00D02F94"/>
    <w:rsid w:val="00D03081"/>
    <w:rsid w:val="00D03179"/>
    <w:rsid w:val="00D0327E"/>
    <w:rsid w:val="00D0328E"/>
    <w:rsid w:val="00D033F1"/>
    <w:rsid w:val="00D03718"/>
    <w:rsid w:val="00D037E2"/>
    <w:rsid w:val="00D03BCA"/>
    <w:rsid w:val="00D03F5A"/>
    <w:rsid w:val="00D0434A"/>
    <w:rsid w:val="00D04400"/>
    <w:rsid w:val="00D04430"/>
    <w:rsid w:val="00D0443C"/>
    <w:rsid w:val="00D044CA"/>
    <w:rsid w:val="00D045A8"/>
    <w:rsid w:val="00D0477C"/>
    <w:rsid w:val="00D047B1"/>
    <w:rsid w:val="00D04971"/>
    <w:rsid w:val="00D04A20"/>
    <w:rsid w:val="00D04AFE"/>
    <w:rsid w:val="00D04B72"/>
    <w:rsid w:val="00D04C94"/>
    <w:rsid w:val="00D04F25"/>
    <w:rsid w:val="00D04F54"/>
    <w:rsid w:val="00D04F8C"/>
    <w:rsid w:val="00D04FF2"/>
    <w:rsid w:val="00D050B7"/>
    <w:rsid w:val="00D05206"/>
    <w:rsid w:val="00D05290"/>
    <w:rsid w:val="00D052F2"/>
    <w:rsid w:val="00D053CB"/>
    <w:rsid w:val="00D057A1"/>
    <w:rsid w:val="00D05968"/>
    <w:rsid w:val="00D059D6"/>
    <w:rsid w:val="00D05A6D"/>
    <w:rsid w:val="00D05A76"/>
    <w:rsid w:val="00D05C52"/>
    <w:rsid w:val="00D060A5"/>
    <w:rsid w:val="00D060DC"/>
    <w:rsid w:val="00D062B4"/>
    <w:rsid w:val="00D0658E"/>
    <w:rsid w:val="00D066CC"/>
    <w:rsid w:val="00D06894"/>
    <w:rsid w:val="00D068CD"/>
    <w:rsid w:val="00D06B22"/>
    <w:rsid w:val="00D06E3D"/>
    <w:rsid w:val="00D06E7E"/>
    <w:rsid w:val="00D06EA5"/>
    <w:rsid w:val="00D06F1C"/>
    <w:rsid w:val="00D06FDC"/>
    <w:rsid w:val="00D07174"/>
    <w:rsid w:val="00D071B5"/>
    <w:rsid w:val="00D07248"/>
    <w:rsid w:val="00D07657"/>
    <w:rsid w:val="00D076E4"/>
    <w:rsid w:val="00D07823"/>
    <w:rsid w:val="00D07863"/>
    <w:rsid w:val="00D078EB"/>
    <w:rsid w:val="00D079E7"/>
    <w:rsid w:val="00D07B51"/>
    <w:rsid w:val="00D07CBC"/>
    <w:rsid w:val="00D10170"/>
    <w:rsid w:val="00D10378"/>
    <w:rsid w:val="00D104EE"/>
    <w:rsid w:val="00D1060F"/>
    <w:rsid w:val="00D10827"/>
    <w:rsid w:val="00D1086A"/>
    <w:rsid w:val="00D109E4"/>
    <w:rsid w:val="00D10D1D"/>
    <w:rsid w:val="00D10DE9"/>
    <w:rsid w:val="00D10F06"/>
    <w:rsid w:val="00D10F6A"/>
    <w:rsid w:val="00D10FA6"/>
    <w:rsid w:val="00D1113E"/>
    <w:rsid w:val="00D1117C"/>
    <w:rsid w:val="00D112E1"/>
    <w:rsid w:val="00D11386"/>
    <w:rsid w:val="00D11404"/>
    <w:rsid w:val="00D1154B"/>
    <w:rsid w:val="00D11850"/>
    <w:rsid w:val="00D119D9"/>
    <w:rsid w:val="00D11B26"/>
    <w:rsid w:val="00D11BE8"/>
    <w:rsid w:val="00D11C5F"/>
    <w:rsid w:val="00D11CD2"/>
    <w:rsid w:val="00D11E81"/>
    <w:rsid w:val="00D11E89"/>
    <w:rsid w:val="00D121F7"/>
    <w:rsid w:val="00D1228E"/>
    <w:rsid w:val="00D124D4"/>
    <w:rsid w:val="00D1251E"/>
    <w:rsid w:val="00D1256F"/>
    <w:rsid w:val="00D125BB"/>
    <w:rsid w:val="00D12659"/>
    <w:rsid w:val="00D126A0"/>
    <w:rsid w:val="00D12884"/>
    <w:rsid w:val="00D128C3"/>
    <w:rsid w:val="00D12A60"/>
    <w:rsid w:val="00D12A9C"/>
    <w:rsid w:val="00D12AE1"/>
    <w:rsid w:val="00D12FFA"/>
    <w:rsid w:val="00D13065"/>
    <w:rsid w:val="00D131A6"/>
    <w:rsid w:val="00D135B1"/>
    <w:rsid w:val="00D13847"/>
    <w:rsid w:val="00D13B62"/>
    <w:rsid w:val="00D13CDB"/>
    <w:rsid w:val="00D13E12"/>
    <w:rsid w:val="00D13E20"/>
    <w:rsid w:val="00D13E73"/>
    <w:rsid w:val="00D1400B"/>
    <w:rsid w:val="00D14073"/>
    <w:rsid w:val="00D141D7"/>
    <w:rsid w:val="00D141F5"/>
    <w:rsid w:val="00D141F7"/>
    <w:rsid w:val="00D145BF"/>
    <w:rsid w:val="00D14646"/>
    <w:rsid w:val="00D1466C"/>
    <w:rsid w:val="00D1485E"/>
    <w:rsid w:val="00D14886"/>
    <w:rsid w:val="00D14B89"/>
    <w:rsid w:val="00D15027"/>
    <w:rsid w:val="00D150B2"/>
    <w:rsid w:val="00D15167"/>
    <w:rsid w:val="00D151B1"/>
    <w:rsid w:val="00D151EE"/>
    <w:rsid w:val="00D152B3"/>
    <w:rsid w:val="00D1551C"/>
    <w:rsid w:val="00D1558D"/>
    <w:rsid w:val="00D15728"/>
    <w:rsid w:val="00D1582D"/>
    <w:rsid w:val="00D158AA"/>
    <w:rsid w:val="00D1592F"/>
    <w:rsid w:val="00D159D4"/>
    <w:rsid w:val="00D15B29"/>
    <w:rsid w:val="00D161FA"/>
    <w:rsid w:val="00D1628A"/>
    <w:rsid w:val="00D16419"/>
    <w:rsid w:val="00D164E7"/>
    <w:rsid w:val="00D16564"/>
    <w:rsid w:val="00D166E1"/>
    <w:rsid w:val="00D167E4"/>
    <w:rsid w:val="00D168CD"/>
    <w:rsid w:val="00D1692C"/>
    <w:rsid w:val="00D16B34"/>
    <w:rsid w:val="00D16C30"/>
    <w:rsid w:val="00D16D5E"/>
    <w:rsid w:val="00D16F50"/>
    <w:rsid w:val="00D17000"/>
    <w:rsid w:val="00D17732"/>
    <w:rsid w:val="00D17C45"/>
    <w:rsid w:val="00D17D50"/>
    <w:rsid w:val="00D17E0C"/>
    <w:rsid w:val="00D17E4B"/>
    <w:rsid w:val="00D17F27"/>
    <w:rsid w:val="00D17FA9"/>
    <w:rsid w:val="00D20157"/>
    <w:rsid w:val="00D20398"/>
    <w:rsid w:val="00D204F1"/>
    <w:rsid w:val="00D208FA"/>
    <w:rsid w:val="00D20B17"/>
    <w:rsid w:val="00D20C99"/>
    <w:rsid w:val="00D20DB3"/>
    <w:rsid w:val="00D20ECE"/>
    <w:rsid w:val="00D20EDD"/>
    <w:rsid w:val="00D21128"/>
    <w:rsid w:val="00D2114F"/>
    <w:rsid w:val="00D212CC"/>
    <w:rsid w:val="00D213A7"/>
    <w:rsid w:val="00D214B8"/>
    <w:rsid w:val="00D2180E"/>
    <w:rsid w:val="00D21942"/>
    <w:rsid w:val="00D2195F"/>
    <w:rsid w:val="00D21C8B"/>
    <w:rsid w:val="00D21D2E"/>
    <w:rsid w:val="00D21EB9"/>
    <w:rsid w:val="00D21F19"/>
    <w:rsid w:val="00D220F3"/>
    <w:rsid w:val="00D221E6"/>
    <w:rsid w:val="00D2238F"/>
    <w:rsid w:val="00D22863"/>
    <w:rsid w:val="00D22CA2"/>
    <w:rsid w:val="00D22D2B"/>
    <w:rsid w:val="00D22DB7"/>
    <w:rsid w:val="00D22E8F"/>
    <w:rsid w:val="00D22F1C"/>
    <w:rsid w:val="00D22F69"/>
    <w:rsid w:val="00D2302A"/>
    <w:rsid w:val="00D23119"/>
    <w:rsid w:val="00D2311A"/>
    <w:rsid w:val="00D23193"/>
    <w:rsid w:val="00D23279"/>
    <w:rsid w:val="00D23772"/>
    <w:rsid w:val="00D23A27"/>
    <w:rsid w:val="00D23C6E"/>
    <w:rsid w:val="00D2425C"/>
    <w:rsid w:val="00D24297"/>
    <w:rsid w:val="00D242B1"/>
    <w:rsid w:val="00D24779"/>
    <w:rsid w:val="00D248BC"/>
    <w:rsid w:val="00D24986"/>
    <w:rsid w:val="00D249F2"/>
    <w:rsid w:val="00D24A06"/>
    <w:rsid w:val="00D24BA9"/>
    <w:rsid w:val="00D24C17"/>
    <w:rsid w:val="00D24DAD"/>
    <w:rsid w:val="00D24ECC"/>
    <w:rsid w:val="00D2515A"/>
    <w:rsid w:val="00D253FF"/>
    <w:rsid w:val="00D2544D"/>
    <w:rsid w:val="00D2546B"/>
    <w:rsid w:val="00D25542"/>
    <w:rsid w:val="00D2555D"/>
    <w:rsid w:val="00D2556B"/>
    <w:rsid w:val="00D255BE"/>
    <w:rsid w:val="00D255FF"/>
    <w:rsid w:val="00D25682"/>
    <w:rsid w:val="00D256F5"/>
    <w:rsid w:val="00D2598F"/>
    <w:rsid w:val="00D259E0"/>
    <w:rsid w:val="00D259FC"/>
    <w:rsid w:val="00D25D18"/>
    <w:rsid w:val="00D25DD0"/>
    <w:rsid w:val="00D25E97"/>
    <w:rsid w:val="00D25EC2"/>
    <w:rsid w:val="00D25FDD"/>
    <w:rsid w:val="00D25FF9"/>
    <w:rsid w:val="00D26237"/>
    <w:rsid w:val="00D26453"/>
    <w:rsid w:val="00D26477"/>
    <w:rsid w:val="00D266A7"/>
    <w:rsid w:val="00D266E4"/>
    <w:rsid w:val="00D26A90"/>
    <w:rsid w:val="00D26AA9"/>
    <w:rsid w:val="00D26AEA"/>
    <w:rsid w:val="00D26AEF"/>
    <w:rsid w:val="00D26B75"/>
    <w:rsid w:val="00D26E99"/>
    <w:rsid w:val="00D26EFB"/>
    <w:rsid w:val="00D26FDD"/>
    <w:rsid w:val="00D26FE7"/>
    <w:rsid w:val="00D270D6"/>
    <w:rsid w:val="00D2721B"/>
    <w:rsid w:val="00D273BA"/>
    <w:rsid w:val="00D27477"/>
    <w:rsid w:val="00D27548"/>
    <w:rsid w:val="00D276E2"/>
    <w:rsid w:val="00D277E4"/>
    <w:rsid w:val="00D278D0"/>
    <w:rsid w:val="00D27A52"/>
    <w:rsid w:val="00D27B02"/>
    <w:rsid w:val="00D27BB7"/>
    <w:rsid w:val="00D27BC4"/>
    <w:rsid w:val="00D27CAA"/>
    <w:rsid w:val="00D27D23"/>
    <w:rsid w:val="00D27E03"/>
    <w:rsid w:val="00D27F4A"/>
    <w:rsid w:val="00D30296"/>
    <w:rsid w:val="00D302C6"/>
    <w:rsid w:val="00D30356"/>
    <w:rsid w:val="00D30585"/>
    <w:rsid w:val="00D30814"/>
    <w:rsid w:val="00D30860"/>
    <w:rsid w:val="00D30CFD"/>
    <w:rsid w:val="00D30EA2"/>
    <w:rsid w:val="00D3101E"/>
    <w:rsid w:val="00D3103F"/>
    <w:rsid w:val="00D3115E"/>
    <w:rsid w:val="00D31417"/>
    <w:rsid w:val="00D31A8A"/>
    <w:rsid w:val="00D31AD2"/>
    <w:rsid w:val="00D31B46"/>
    <w:rsid w:val="00D31BCF"/>
    <w:rsid w:val="00D31D40"/>
    <w:rsid w:val="00D31DAB"/>
    <w:rsid w:val="00D31ED5"/>
    <w:rsid w:val="00D31F1C"/>
    <w:rsid w:val="00D3213F"/>
    <w:rsid w:val="00D321E8"/>
    <w:rsid w:val="00D325AB"/>
    <w:rsid w:val="00D3260A"/>
    <w:rsid w:val="00D3261D"/>
    <w:rsid w:val="00D3292D"/>
    <w:rsid w:val="00D329C8"/>
    <w:rsid w:val="00D32AFB"/>
    <w:rsid w:val="00D32B03"/>
    <w:rsid w:val="00D32BC6"/>
    <w:rsid w:val="00D32CBF"/>
    <w:rsid w:val="00D32F59"/>
    <w:rsid w:val="00D330F2"/>
    <w:rsid w:val="00D330F6"/>
    <w:rsid w:val="00D33226"/>
    <w:rsid w:val="00D33529"/>
    <w:rsid w:val="00D335E2"/>
    <w:rsid w:val="00D33850"/>
    <w:rsid w:val="00D339C6"/>
    <w:rsid w:val="00D339FD"/>
    <w:rsid w:val="00D33A8F"/>
    <w:rsid w:val="00D33B33"/>
    <w:rsid w:val="00D33BAC"/>
    <w:rsid w:val="00D33CC1"/>
    <w:rsid w:val="00D33FD0"/>
    <w:rsid w:val="00D340EB"/>
    <w:rsid w:val="00D341B7"/>
    <w:rsid w:val="00D344A2"/>
    <w:rsid w:val="00D34698"/>
    <w:rsid w:val="00D34A50"/>
    <w:rsid w:val="00D34DF5"/>
    <w:rsid w:val="00D35108"/>
    <w:rsid w:val="00D35233"/>
    <w:rsid w:val="00D3529D"/>
    <w:rsid w:val="00D3550A"/>
    <w:rsid w:val="00D35839"/>
    <w:rsid w:val="00D3584F"/>
    <w:rsid w:val="00D3593B"/>
    <w:rsid w:val="00D35AA9"/>
    <w:rsid w:val="00D35B2C"/>
    <w:rsid w:val="00D35BA5"/>
    <w:rsid w:val="00D36195"/>
    <w:rsid w:val="00D364D1"/>
    <w:rsid w:val="00D3652A"/>
    <w:rsid w:val="00D367C4"/>
    <w:rsid w:val="00D368CA"/>
    <w:rsid w:val="00D368EC"/>
    <w:rsid w:val="00D36AA4"/>
    <w:rsid w:val="00D371F4"/>
    <w:rsid w:val="00D37302"/>
    <w:rsid w:val="00D3769B"/>
    <w:rsid w:val="00D37718"/>
    <w:rsid w:val="00D37758"/>
    <w:rsid w:val="00D37790"/>
    <w:rsid w:val="00D377AA"/>
    <w:rsid w:val="00D379AF"/>
    <w:rsid w:val="00D37C64"/>
    <w:rsid w:val="00D4005F"/>
    <w:rsid w:val="00D40167"/>
    <w:rsid w:val="00D401E1"/>
    <w:rsid w:val="00D40246"/>
    <w:rsid w:val="00D40758"/>
    <w:rsid w:val="00D40823"/>
    <w:rsid w:val="00D4089D"/>
    <w:rsid w:val="00D40A76"/>
    <w:rsid w:val="00D40F08"/>
    <w:rsid w:val="00D40FAF"/>
    <w:rsid w:val="00D4113F"/>
    <w:rsid w:val="00D4165F"/>
    <w:rsid w:val="00D416EA"/>
    <w:rsid w:val="00D4178C"/>
    <w:rsid w:val="00D4185B"/>
    <w:rsid w:val="00D418AE"/>
    <w:rsid w:val="00D4191F"/>
    <w:rsid w:val="00D41949"/>
    <w:rsid w:val="00D41A21"/>
    <w:rsid w:val="00D41D2A"/>
    <w:rsid w:val="00D41D68"/>
    <w:rsid w:val="00D41D83"/>
    <w:rsid w:val="00D41E72"/>
    <w:rsid w:val="00D41F66"/>
    <w:rsid w:val="00D420B1"/>
    <w:rsid w:val="00D420D6"/>
    <w:rsid w:val="00D425BA"/>
    <w:rsid w:val="00D42BAD"/>
    <w:rsid w:val="00D42C10"/>
    <w:rsid w:val="00D42FA9"/>
    <w:rsid w:val="00D430B6"/>
    <w:rsid w:val="00D430D0"/>
    <w:rsid w:val="00D43111"/>
    <w:rsid w:val="00D431A4"/>
    <w:rsid w:val="00D431F1"/>
    <w:rsid w:val="00D4335B"/>
    <w:rsid w:val="00D4342E"/>
    <w:rsid w:val="00D43576"/>
    <w:rsid w:val="00D4357B"/>
    <w:rsid w:val="00D436AA"/>
    <w:rsid w:val="00D43840"/>
    <w:rsid w:val="00D43955"/>
    <w:rsid w:val="00D43971"/>
    <w:rsid w:val="00D4398D"/>
    <w:rsid w:val="00D43B2F"/>
    <w:rsid w:val="00D43B55"/>
    <w:rsid w:val="00D441B3"/>
    <w:rsid w:val="00D44421"/>
    <w:rsid w:val="00D445F4"/>
    <w:rsid w:val="00D4474C"/>
    <w:rsid w:val="00D44B0F"/>
    <w:rsid w:val="00D44C7A"/>
    <w:rsid w:val="00D44E76"/>
    <w:rsid w:val="00D45337"/>
    <w:rsid w:val="00D45424"/>
    <w:rsid w:val="00D45466"/>
    <w:rsid w:val="00D4570A"/>
    <w:rsid w:val="00D45790"/>
    <w:rsid w:val="00D45937"/>
    <w:rsid w:val="00D459CC"/>
    <w:rsid w:val="00D459F1"/>
    <w:rsid w:val="00D45BBA"/>
    <w:rsid w:val="00D45D1B"/>
    <w:rsid w:val="00D45DA4"/>
    <w:rsid w:val="00D45F02"/>
    <w:rsid w:val="00D460D1"/>
    <w:rsid w:val="00D461F5"/>
    <w:rsid w:val="00D4630C"/>
    <w:rsid w:val="00D46367"/>
    <w:rsid w:val="00D467AF"/>
    <w:rsid w:val="00D467F7"/>
    <w:rsid w:val="00D46815"/>
    <w:rsid w:val="00D46990"/>
    <w:rsid w:val="00D46CEE"/>
    <w:rsid w:val="00D47019"/>
    <w:rsid w:val="00D470BC"/>
    <w:rsid w:val="00D4714F"/>
    <w:rsid w:val="00D471E7"/>
    <w:rsid w:val="00D47342"/>
    <w:rsid w:val="00D473A2"/>
    <w:rsid w:val="00D474B4"/>
    <w:rsid w:val="00D476B4"/>
    <w:rsid w:val="00D476C9"/>
    <w:rsid w:val="00D4773E"/>
    <w:rsid w:val="00D47769"/>
    <w:rsid w:val="00D477C9"/>
    <w:rsid w:val="00D47815"/>
    <w:rsid w:val="00D478A6"/>
    <w:rsid w:val="00D4795E"/>
    <w:rsid w:val="00D479D2"/>
    <w:rsid w:val="00D47AB8"/>
    <w:rsid w:val="00D47C3A"/>
    <w:rsid w:val="00D47C73"/>
    <w:rsid w:val="00D47C81"/>
    <w:rsid w:val="00D47D0A"/>
    <w:rsid w:val="00D47E0F"/>
    <w:rsid w:val="00D47E60"/>
    <w:rsid w:val="00D47EED"/>
    <w:rsid w:val="00D47F3C"/>
    <w:rsid w:val="00D50169"/>
    <w:rsid w:val="00D50234"/>
    <w:rsid w:val="00D50357"/>
    <w:rsid w:val="00D5043A"/>
    <w:rsid w:val="00D5065A"/>
    <w:rsid w:val="00D50790"/>
    <w:rsid w:val="00D5081C"/>
    <w:rsid w:val="00D508E7"/>
    <w:rsid w:val="00D5095B"/>
    <w:rsid w:val="00D50B4D"/>
    <w:rsid w:val="00D50D4F"/>
    <w:rsid w:val="00D50F8A"/>
    <w:rsid w:val="00D5101E"/>
    <w:rsid w:val="00D51153"/>
    <w:rsid w:val="00D511C2"/>
    <w:rsid w:val="00D512A1"/>
    <w:rsid w:val="00D513BF"/>
    <w:rsid w:val="00D51770"/>
    <w:rsid w:val="00D51857"/>
    <w:rsid w:val="00D51A06"/>
    <w:rsid w:val="00D51B00"/>
    <w:rsid w:val="00D51B83"/>
    <w:rsid w:val="00D51BBC"/>
    <w:rsid w:val="00D51C4C"/>
    <w:rsid w:val="00D51D2C"/>
    <w:rsid w:val="00D51D7E"/>
    <w:rsid w:val="00D51DDB"/>
    <w:rsid w:val="00D51E53"/>
    <w:rsid w:val="00D51F1D"/>
    <w:rsid w:val="00D5207D"/>
    <w:rsid w:val="00D5224C"/>
    <w:rsid w:val="00D52297"/>
    <w:rsid w:val="00D522B1"/>
    <w:rsid w:val="00D52323"/>
    <w:rsid w:val="00D52501"/>
    <w:rsid w:val="00D5267A"/>
    <w:rsid w:val="00D527D7"/>
    <w:rsid w:val="00D52AD6"/>
    <w:rsid w:val="00D52B7A"/>
    <w:rsid w:val="00D52BC0"/>
    <w:rsid w:val="00D52C7A"/>
    <w:rsid w:val="00D52CC3"/>
    <w:rsid w:val="00D52CD7"/>
    <w:rsid w:val="00D52DC1"/>
    <w:rsid w:val="00D53135"/>
    <w:rsid w:val="00D5338B"/>
    <w:rsid w:val="00D533BC"/>
    <w:rsid w:val="00D5358E"/>
    <w:rsid w:val="00D53727"/>
    <w:rsid w:val="00D53B21"/>
    <w:rsid w:val="00D53B73"/>
    <w:rsid w:val="00D53B83"/>
    <w:rsid w:val="00D53BD3"/>
    <w:rsid w:val="00D53C36"/>
    <w:rsid w:val="00D53C82"/>
    <w:rsid w:val="00D53EF6"/>
    <w:rsid w:val="00D5433F"/>
    <w:rsid w:val="00D54427"/>
    <w:rsid w:val="00D54467"/>
    <w:rsid w:val="00D546F0"/>
    <w:rsid w:val="00D5476D"/>
    <w:rsid w:val="00D547F6"/>
    <w:rsid w:val="00D54B0A"/>
    <w:rsid w:val="00D54C27"/>
    <w:rsid w:val="00D54C28"/>
    <w:rsid w:val="00D54FC8"/>
    <w:rsid w:val="00D5503C"/>
    <w:rsid w:val="00D55107"/>
    <w:rsid w:val="00D5590D"/>
    <w:rsid w:val="00D559C8"/>
    <w:rsid w:val="00D55AC8"/>
    <w:rsid w:val="00D55D1C"/>
    <w:rsid w:val="00D56199"/>
    <w:rsid w:val="00D563B4"/>
    <w:rsid w:val="00D56562"/>
    <w:rsid w:val="00D565BC"/>
    <w:rsid w:val="00D5674F"/>
    <w:rsid w:val="00D56A2D"/>
    <w:rsid w:val="00D56AD2"/>
    <w:rsid w:val="00D56D71"/>
    <w:rsid w:val="00D56D83"/>
    <w:rsid w:val="00D56E10"/>
    <w:rsid w:val="00D5712D"/>
    <w:rsid w:val="00D57131"/>
    <w:rsid w:val="00D573E1"/>
    <w:rsid w:val="00D57539"/>
    <w:rsid w:val="00D57C1C"/>
    <w:rsid w:val="00D57D67"/>
    <w:rsid w:val="00D57DF7"/>
    <w:rsid w:val="00D57E60"/>
    <w:rsid w:val="00D57E7F"/>
    <w:rsid w:val="00D57F46"/>
    <w:rsid w:val="00D60039"/>
    <w:rsid w:val="00D600B6"/>
    <w:rsid w:val="00D600FA"/>
    <w:rsid w:val="00D60335"/>
    <w:rsid w:val="00D60776"/>
    <w:rsid w:val="00D607E8"/>
    <w:rsid w:val="00D6091E"/>
    <w:rsid w:val="00D60A7C"/>
    <w:rsid w:val="00D60B7E"/>
    <w:rsid w:val="00D60D4C"/>
    <w:rsid w:val="00D60D9D"/>
    <w:rsid w:val="00D60EB2"/>
    <w:rsid w:val="00D60EB4"/>
    <w:rsid w:val="00D60FB9"/>
    <w:rsid w:val="00D612ED"/>
    <w:rsid w:val="00D613BB"/>
    <w:rsid w:val="00D61476"/>
    <w:rsid w:val="00D614F7"/>
    <w:rsid w:val="00D615B4"/>
    <w:rsid w:val="00D616D1"/>
    <w:rsid w:val="00D616EA"/>
    <w:rsid w:val="00D617D3"/>
    <w:rsid w:val="00D61917"/>
    <w:rsid w:val="00D61A3C"/>
    <w:rsid w:val="00D61B5C"/>
    <w:rsid w:val="00D61D43"/>
    <w:rsid w:val="00D61FD6"/>
    <w:rsid w:val="00D62063"/>
    <w:rsid w:val="00D622BF"/>
    <w:rsid w:val="00D622D6"/>
    <w:rsid w:val="00D62451"/>
    <w:rsid w:val="00D62863"/>
    <w:rsid w:val="00D62892"/>
    <w:rsid w:val="00D629DB"/>
    <w:rsid w:val="00D62A9B"/>
    <w:rsid w:val="00D62B5E"/>
    <w:rsid w:val="00D62BF3"/>
    <w:rsid w:val="00D62D74"/>
    <w:rsid w:val="00D62DB9"/>
    <w:rsid w:val="00D62F5F"/>
    <w:rsid w:val="00D62F6F"/>
    <w:rsid w:val="00D63031"/>
    <w:rsid w:val="00D6303B"/>
    <w:rsid w:val="00D63082"/>
    <w:rsid w:val="00D6325F"/>
    <w:rsid w:val="00D63478"/>
    <w:rsid w:val="00D637E0"/>
    <w:rsid w:val="00D63835"/>
    <w:rsid w:val="00D638CE"/>
    <w:rsid w:val="00D63925"/>
    <w:rsid w:val="00D639AD"/>
    <w:rsid w:val="00D63DB2"/>
    <w:rsid w:val="00D63DFB"/>
    <w:rsid w:val="00D63E75"/>
    <w:rsid w:val="00D64081"/>
    <w:rsid w:val="00D642D2"/>
    <w:rsid w:val="00D64489"/>
    <w:rsid w:val="00D6450B"/>
    <w:rsid w:val="00D64623"/>
    <w:rsid w:val="00D6498A"/>
    <w:rsid w:val="00D64B00"/>
    <w:rsid w:val="00D64BD0"/>
    <w:rsid w:val="00D64E45"/>
    <w:rsid w:val="00D65011"/>
    <w:rsid w:val="00D6529E"/>
    <w:rsid w:val="00D65438"/>
    <w:rsid w:val="00D65711"/>
    <w:rsid w:val="00D65843"/>
    <w:rsid w:val="00D6591F"/>
    <w:rsid w:val="00D65936"/>
    <w:rsid w:val="00D65B4B"/>
    <w:rsid w:val="00D65D76"/>
    <w:rsid w:val="00D65EAC"/>
    <w:rsid w:val="00D6616F"/>
    <w:rsid w:val="00D66215"/>
    <w:rsid w:val="00D66355"/>
    <w:rsid w:val="00D6643B"/>
    <w:rsid w:val="00D6653F"/>
    <w:rsid w:val="00D665CD"/>
    <w:rsid w:val="00D665CF"/>
    <w:rsid w:val="00D6669A"/>
    <w:rsid w:val="00D66785"/>
    <w:rsid w:val="00D668D4"/>
    <w:rsid w:val="00D6693A"/>
    <w:rsid w:val="00D66A92"/>
    <w:rsid w:val="00D66C6C"/>
    <w:rsid w:val="00D66E16"/>
    <w:rsid w:val="00D66ED4"/>
    <w:rsid w:val="00D66F49"/>
    <w:rsid w:val="00D66FA4"/>
    <w:rsid w:val="00D67178"/>
    <w:rsid w:val="00D6758B"/>
    <w:rsid w:val="00D675B0"/>
    <w:rsid w:val="00D676C5"/>
    <w:rsid w:val="00D676F1"/>
    <w:rsid w:val="00D6770D"/>
    <w:rsid w:val="00D6771C"/>
    <w:rsid w:val="00D678FD"/>
    <w:rsid w:val="00D67A7B"/>
    <w:rsid w:val="00D67DD2"/>
    <w:rsid w:val="00D70198"/>
    <w:rsid w:val="00D70241"/>
    <w:rsid w:val="00D70347"/>
    <w:rsid w:val="00D70521"/>
    <w:rsid w:val="00D70786"/>
    <w:rsid w:val="00D708F4"/>
    <w:rsid w:val="00D70A84"/>
    <w:rsid w:val="00D70AE2"/>
    <w:rsid w:val="00D70B4B"/>
    <w:rsid w:val="00D70CBF"/>
    <w:rsid w:val="00D70F6E"/>
    <w:rsid w:val="00D71263"/>
    <w:rsid w:val="00D713E2"/>
    <w:rsid w:val="00D71416"/>
    <w:rsid w:val="00D714D5"/>
    <w:rsid w:val="00D716A3"/>
    <w:rsid w:val="00D71811"/>
    <w:rsid w:val="00D718EF"/>
    <w:rsid w:val="00D7191F"/>
    <w:rsid w:val="00D71C1E"/>
    <w:rsid w:val="00D71D8D"/>
    <w:rsid w:val="00D71E7E"/>
    <w:rsid w:val="00D71FB1"/>
    <w:rsid w:val="00D72233"/>
    <w:rsid w:val="00D72276"/>
    <w:rsid w:val="00D7227B"/>
    <w:rsid w:val="00D7241A"/>
    <w:rsid w:val="00D72519"/>
    <w:rsid w:val="00D7254B"/>
    <w:rsid w:val="00D72667"/>
    <w:rsid w:val="00D726A5"/>
    <w:rsid w:val="00D7277F"/>
    <w:rsid w:val="00D727F0"/>
    <w:rsid w:val="00D7297F"/>
    <w:rsid w:val="00D729CB"/>
    <w:rsid w:val="00D72AB4"/>
    <w:rsid w:val="00D72EC7"/>
    <w:rsid w:val="00D72F86"/>
    <w:rsid w:val="00D7307A"/>
    <w:rsid w:val="00D7334B"/>
    <w:rsid w:val="00D733EB"/>
    <w:rsid w:val="00D7356D"/>
    <w:rsid w:val="00D735D9"/>
    <w:rsid w:val="00D735E6"/>
    <w:rsid w:val="00D73750"/>
    <w:rsid w:val="00D73C4E"/>
    <w:rsid w:val="00D73CC2"/>
    <w:rsid w:val="00D73FDF"/>
    <w:rsid w:val="00D74040"/>
    <w:rsid w:val="00D74073"/>
    <w:rsid w:val="00D7421F"/>
    <w:rsid w:val="00D745A8"/>
    <w:rsid w:val="00D745BE"/>
    <w:rsid w:val="00D74665"/>
    <w:rsid w:val="00D74799"/>
    <w:rsid w:val="00D748AA"/>
    <w:rsid w:val="00D74A14"/>
    <w:rsid w:val="00D74A3C"/>
    <w:rsid w:val="00D74A9C"/>
    <w:rsid w:val="00D74B59"/>
    <w:rsid w:val="00D74BCD"/>
    <w:rsid w:val="00D74BF2"/>
    <w:rsid w:val="00D74C82"/>
    <w:rsid w:val="00D74CF4"/>
    <w:rsid w:val="00D74D6F"/>
    <w:rsid w:val="00D7503F"/>
    <w:rsid w:val="00D75068"/>
    <w:rsid w:val="00D7513A"/>
    <w:rsid w:val="00D7514F"/>
    <w:rsid w:val="00D751AB"/>
    <w:rsid w:val="00D751BC"/>
    <w:rsid w:val="00D7530C"/>
    <w:rsid w:val="00D75362"/>
    <w:rsid w:val="00D7574E"/>
    <w:rsid w:val="00D758D8"/>
    <w:rsid w:val="00D761CB"/>
    <w:rsid w:val="00D762E8"/>
    <w:rsid w:val="00D763AD"/>
    <w:rsid w:val="00D76479"/>
    <w:rsid w:val="00D76536"/>
    <w:rsid w:val="00D766FD"/>
    <w:rsid w:val="00D7672F"/>
    <w:rsid w:val="00D76814"/>
    <w:rsid w:val="00D7698B"/>
    <w:rsid w:val="00D76A9C"/>
    <w:rsid w:val="00D76B63"/>
    <w:rsid w:val="00D76BB0"/>
    <w:rsid w:val="00D76BB3"/>
    <w:rsid w:val="00D76C17"/>
    <w:rsid w:val="00D76D47"/>
    <w:rsid w:val="00D76F0C"/>
    <w:rsid w:val="00D76FD7"/>
    <w:rsid w:val="00D77062"/>
    <w:rsid w:val="00D7719D"/>
    <w:rsid w:val="00D772AE"/>
    <w:rsid w:val="00D77646"/>
    <w:rsid w:val="00D7784E"/>
    <w:rsid w:val="00D77858"/>
    <w:rsid w:val="00D77928"/>
    <w:rsid w:val="00D77DE6"/>
    <w:rsid w:val="00D80207"/>
    <w:rsid w:val="00D8029E"/>
    <w:rsid w:val="00D803B9"/>
    <w:rsid w:val="00D80597"/>
    <w:rsid w:val="00D807FC"/>
    <w:rsid w:val="00D808AA"/>
    <w:rsid w:val="00D80D52"/>
    <w:rsid w:val="00D81003"/>
    <w:rsid w:val="00D8115B"/>
    <w:rsid w:val="00D81241"/>
    <w:rsid w:val="00D812BF"/>
    <w:rsid w:val="00D814D9"/>
    <w:rsid w:val="00D8152C"/>
    <w:rsid w:val="00D815B1"/>
    <w:rsid w:val="00D81783"/>
    <w:rsid w:val="00D81815"/>
    <w:rsid w:val="00D81885"/>
    <w:rsid w:val="00D81B97"/>
    <w:rsid w:val="00D81C99"/>
    <w:rsid w:val="00D81CE8"/>
    <w:rsid w:val="00D81EC0"/>
    <w:rsid w:val="00D81FB9"/>
    <w:rsid w:val="00D82070"/>
    <w:rsid w:val="00D82190"/>
    <w:rsid w:val="00D823A0"/>
    <w:rsid w:val="00D82528"/>
    <w:rsid w:val="00D82705"/>
    <w:rsid w:val="00D827F2"/>
    <w:rsid w:val="00D829D8"/>
    <w:rsid w:val="00D82B85"/>
    <w:rsid w:val="00D82BA6"/>
    <w:rsid w:val="00D82C22"/>
    <w:rsid w:val="00D82D5B"/>
    <w:rsid w:val="00D82F37"/>
    <w:rsid w:val="00D831D8"/>
    <w:rsid w:val="00D832FA"/>
    <w:rsid w:val="00D833C5"/>
    <w:rsid w:val="00D83571"/>
    <w:rsid w:val="00D83574"/>
    <w:rsid w:val="00D83733"/>
    <w:rsid w:val="00D837F9"/>
    <w:rsid w:val="00D83A95"/>
    <w:rsid w:val="00D83C68"/>
    <w:rsid w:val="00D83DB2"/>
    <w:rsid w:val="00D84012"/>
    <w:rsid w:val="00D840AB"/>
    <w:rsid w:val="00D84269"/>
    <w:rsid w:val="00D842D2"/>
    <w:rsid w:val="00D84504"/>
    <w:rsid w:val="00D84549"/>
    <w:rsid w:val="00D845D3"/>
    <w:rsid w:val="00D846AB"/>
    <w:rsid w:val="00D847F3"/>
    <w:rsid w:val="00D84829"/>
    <w:rsid w:val="00D848DA"/>
    <w:rsid w:val="00D84CA7"/>
    <w:rsid w:val="00D84DC7"/>
    <w:rsid w:val="00D8514D"/>
    <w:rsid w:val="00D85601"/>
    <w:rsid w:val="00D85631"/>
    <w:rsid w:val="00D85C28"/>
    <w:rsid w:val="00D85EA7"/>
    <w:rsid w:val="00D86063"/>
    <w:rsid w:val="00D860C8"/>
    <w:rsid w:val="00D86483"/>
    <w:rsid w:val="00D86484"/>
    <w:rsid w:val="00D86524"/>
    <w:rsid w:val="00D8670B"/>
    <w:rsid w:val="00D8683A"/>
    <w:rsid w:val="00D86BEB"/>
    <w:rsid w:val="00D86C0A"/>
    <w:rsid w:val="00D86CCE"/>
    <w:rsid w:val="00D86E16"/>
    <w:rsid w:val="00D86FA9"/>
    <w:rsid w:val="00D871D3"/>
    <w:rsid w:val="00D8723E"/>
    <w:rsid w:val="00D872D7"/>
    <w:rsid w:val="00D8747F"/>
    <w:rsid w:val="00D876C0"/>
    <w:rsid w:val="00D879CA"/>
    <w:rsid w:val="00D87B12"/>
    <w:rsid w:val="00D90123"/>
    <w:rsid w:val="00D9021C"/>
    <w:rsid w:val="00D90467"/>
    <w:rsid w:val="00D9060B"/>
    <w:rsid w:val="00D90790"/>
    <w:rsid w:val="00D907DB"/>
    <w:rsid w:val="00D908BA"/>
    <w:rsid w:val="00D909C5"/>
    <w:rsid w:val="00D90A91"/>
    <w:rsid w:val="00D90C0D"/>
    <w:rsid w:val="00D90EE2"/>
    <w:rsid w:val="00D90F70"/>
    <w:rsid w:val="00D91080"/>
    <w:rsid w:val="00D91093"/>
    <w:rsid w:val="00D9111B"/>
    <w:rsid w:val="00D916DB"/>
    <w:rsid w:val="00D917E4"/>
    <w:rsid w:val="00D919AD"/>
    <w:rsid w:val="00D91A0A"/>
    <w:rsid w:val="00D91A74"/>
    <w:rsid w:val="00D91BA7"/>
    <w:rsid w:val="00D91CB1"/>
    <w:rsid w:val="00D91DC8"/>
    <w:rsid w:val="00D91F0D"/>
    <w:rsid w:val="00D920C1"/>
    <w:rsid w:val="00D92280"/>
    <w:rsid w:val="00D923E5"/>
    <w:rsid w:val="00D9242A"/>
    <w:rsid w:val="00D924D3"/>
    <w:rsid w:val="00D927D6"/>
    <w:rsid w:val="00D92996"/>
    <w:rsid w:val="00D92A6C"/>
    <w:rsid w:val="00D92B4E"/>
    <w:rsid w:val="00D92D82"/>
    <w:rsid w:val="00D92DC5"/>
    <w:rsid w:val="00D92EF6"/>
    <w:rsid w:val="00D9301E"/>
    <w:rsid w:val="00D931EA"/>
    <w:rsid w:val="00D93635"/>
    <w:rsid w:val="00D9366C"/>
    <w:rsid w:val="00D93806"/>
    <w:rsid w:val="00D9385C"/>
    <w:rsid w:val="00D93896"/>
    <w:rsid w:val="00D93E06"/>
    <w:rsid w:val="00D93E0C"/>
    <w:rsid w:val="00D94003"/>
    <w:rsid w:val="00D9405F"/>
    <w:rsid w:val="00D941C4"/>
    <w:rsid w:val="00D94631"/>
    <w:rsid w:val="00D94722"/>
    <w:rsid w:val="00D9473A"/>
    <w:rsid w:val="00D949F5"/>
    <w:rsid w:val="00D94A9C"/>
    <w:rsid w:val="00D94A9E"/>
    <w:rsid w:val="00D94D05"/>
    <w:rsid w:val="00D94D06"/>
    <w:rsid w:val="00D94EA6"/>
    <w:rsid w:val="00D94F8F"/>
    <w:rsid w:val="00D9514A"/>
    <w:rsid w:val="00D951EB"/>
    <w:rsid w:val="00D9523D"/>
    <w:rsid w:val="00D9541C"/>
    <w:rsid w:val="00D9543C"/>
    <w:rsid w:val="00D95484"/>
    <w:rsid w:val="00D957B9"/>
    <w:rsid w:val="00D958A7"/>
    <w:rsid w:val="00D95940"/>
    <w:rsid w:val="00D95C5D"/>
    <w:rsid w:val="00D95DAA"/>
    <w:rsid w:val="00D95DD3"/>
    <w:rsid w:val="00D95DF1"/>
    <w:rsid w:val="00D960A6"/>
    <w:rsid w:val="00D960FD"/>
    <w:rsid w:val="00D96278"/>
    <w:rsid w:val="00D96280"/>
    <w:rsid w:val="00D9654C"/>
    <w:rsid w:val="00D9673B"/>
    <w:rsid w:val="00D96899"/>
    <w:rsid w:val="00D96AA7"/>
    <w:rsid w:val="00D96B77"/>
    <w:rsid w:val="00D96C3B"/>
    <w:rsid w:val="00D96DFB"/>
    <w:rsid w:val="00D970D9"/>
    <w:rsid w:val="00D97186"/>
    <w:rsid w:val="00D9732E"/>
    <w:rsid w:val="00D97424"/>
    <w:rsid w:val="00D97461"/>
    <w:rsid w:val="00D974D9"/>
    <w:rsid w:val="00D97596"/>
    <w:rsid w:val="00D9773B"/>
    <w:rsid w:val="00D97812"/>
    <w:rsid w:val="00D97816"/>
    <w:rsid w:val="00D97A08"/>
    <w:rsid w:val="00D97A61"/>
    <w:rsid w:val="00D97B3B"/>
    <w:rsid w:val="00D97BCB"/>
    <w:rsid w:val="00D97BCC"/>
    <w:rsid w:val="00D97C72"/>
    <w:rsid w:val="00D97CFE"/>
    <w:rsid w:val="00D97D83"/>
    <w:rsid w:val="00DA002D"/>
    <w:rsid w:val="00DA005A"/>
    <w:rsid w:val="00DA0150"/>
    <w:rsid w:val="00DA018D"/>
    <w:rsid w:val="00DA0240"/>
    <w:rsid w:val="00DA0672"/>
    <w:rsid w:val="00DA06D6"/>
    <w:rsid w:val="00DA099A"/>
    <w:rsid w:val="00DA0AD6"/>
    <w:rsid w:val="00DA0B48"/>
    <w:rsid w:val="00DA0B4A"/>
    <w:rsid w:val="00DA0C80"/>
    <w:rsid w:val="00DA0CB8"/>
    <w:rsid w:val="00DA0E8C"/>
    <w:rsid w:val="00DA12E5"/>
    <w:rsid w:val="00DA1407"/>
    <w:rsid w:val="00DA145F"/>
    <w:rsid w:val="00DA16AC"/>
    <w:rsid w:val="00DA16E9"/>
    <w:rsid w:val="00DA17E3"/>
    <w:rsid w:val="00DA192A"/>
    <w:rsid w:val="00DA2231"/>
    <w:rsid w:val="00DA2291"/>
    <w:rsid w:val="00DA22D1"/>
    <w:rsid w:val="00DA2459"/>
    <w:rsid w:val="00DA262E"/>
    <w:rsid w:val="00DA2A0B"/>
    <w:rsid w:val="00DA2A1C"/>
    <w:rsid w:val="00DA2E85"/>
    <w:rsid w:val="00DA3057"/>
    <w:rsid w:val="00DA3833"/>
    <w:rsid w:val="00DA392D"/>
    <w:rsid w:val="00DA3953"/>
    <w:rsid w:val="00DA39A0"/>
    <w:rsid w:val="00DA39F9"/>
    <w:rsid w:val="00DA3A12"/>
    <w:rsid w:val="00DA3AB4"/>
    <w:rsid w:val="00DA3B77"/>
    <w:rsid w:val="00DA3D0A"/>
    <w:rsid w:val="00DA3E43"/>
    <w:rsid w:val="00DA3EA1"/>
    <w:rsid w:val="00DA4042"/>
    <w:rsid w:val="00DA45B0"/>
    <w:rsid w:val="00DA469E"/>
    <w:rsid w:val="00DA47E1"/>
    <w:rsid w:val="00DA47FA"/>
    <w:rsid w:val="00DA4919"/>
    <w:rsid w:val="00DA4937"/>
    <w:rsid w:val="00DA49E1"/>
    <w:rsid w:val="00DA4BA4"/>
    <w:rsid w:val="00DA4C46"/>
    <w:rsid w:val="00DA4C9F"/>
    <w:rsid w:val="00DA4D97"/>
    <w:rsid w:val="00DA4DD5"/>
    <w:rsid w:val="00DA4E23"/>
    <w:rsid w:val="00DA4F29"/>
    <w:rsid w:val="00DA4FFC"/>
    <w:rsid w:val="00DA5132"/>
    <w:rsid w:val="00DA54EC"/>
    <w:rsid w:val="00DA560A"/>
    <w:rsid w:val="00DA57C3"/>
    <w:rsid w:val="00DA5B07"/>
    <w:rsid w:val="00DA5B88"/>
    <w:rsid w:val="00DA5BAD"/>
    <w:rsid w:val="00DA5C1F"/>
    <w:rsid w:val="00DA5C28"/>
    <w:rsid w:val="00DA5CCC"/>
    <w:rsid w:val="00DA5FE1"/>
    <w:rsid w:val="00DA60A5"/>
    <w:rsid w:val="00DA6229"/>
    <w:rsid w:val="00DA64F2"/>
    <w:rsid w:val="00DA6504"/>
    <w:rsid w:val="00DA6518"/>
    <w:rsid w:val="00DA6553"/>
    <w:rsid w:val="00DA65AF"/>
    <w:rsid w:val="00DA6704"/>
    <w:rsid w:val="00DA6711"/>
    <w:rsid w:val="00DA678E"/>
    <w:rsid w:val="00DA6791"/>
    <w:rsid w:val="00DA6795"/>
    <w:rsid w:val="00DA68A8"/>
    <w:rsid w:val="00DA69CC"/>
    <w:rsid w:val="00DA6E57"/>
    <w:rsid w:val="00DA6E61"/>
    <w:rsid w:val="00DA6FFE"/>
    <w:rsid w:val="00DA7436"/>
    <w:rsid w:val="00DA7780"/>
    <w:rsid w:val="00DA79C9"/>
    <w:rsid w:val="00DA7C6B"/>
    <w:rsid w:val="00DA7DDF"/>
    <w:rsid w:val="00DA7E1B"/>
    <w:rsid w:val="00DA7EBD"/>
    <w:rsid w:val="00DA7EEC"/>
    <w:rsid w:val="00DB0157"/>
    <w:rsid w:val="00DB0440"/>
    <w:rsid w:val="00DB0444"/>
    <w:rsid w:val="00DB049A"/>
    <w:rsid w:val="00DB0632"/>
    <w:rsid w:val="00DB063D"/>
    <w:rsid w:val="00DB065F"/>
    <w:rsid w:val="00DB07B2"/>
    <w:rsid w:val="00DB081D"/>
    <w:rsid w:val="00DB0AD5"/>
    <w:rsid w:val="00DB0B6A"/>
    <w:rsid w:val="00DB0DEA"/>
    <w:rsid w:val="00DB0E85"/>
    <w:rsid w:val="00DB113C"/>
    <w:rsid w:val="00DB11A7"/>
    <w:rsid w:val="00DB129D"/>
    <w:rsid w:val="00DB1412"/>
    <w:rsid w:val="00DB170D"/>
    <w:rsid w:val="00DB1714"/>
    <w:rsid w:val="00DB173C"/>
    <w:rsid w:val="00DB177F"/>
    <w:rsid w:val="00DB18AD"/>
    <w:rsid w:val="00DB1AF3"/>
    <w:rsid w:val="00DB1DF7"/>
    <w:rsid w:val="00DB1E5E"/>
    <w:rsid w:val="00DB1F73"/>
    <w:rsid w:val="00DB205B"/>
    <w:rsid w:val="00DB214E"/>
    <w:rsid w:val="00DB215E"/>
    <w:rsid w:val="00DB25CD"/>
    <w:rsid w:val="00DB2861"/>
    <w:rsid w:val="00DB28D3"/>
    <w:rsid w:val="00DB299A"/>
    <w:rsid w:val="00DB2B66"/>
    <w:rsid w:val="00DB2B76"/>
    <w:rsid w:val="00DB2C68"/>
    <w:rsid w:val="00DB2EA4"/>
    <w:rsid w:val="00DB31BC"/>
    <w:rsid w:val="00DB3397"/>
    <w:rsid w:val="00DB33BC"/>
    <w:rsid w:val="00DB3688"/>
    <w:rsid w:val="00DB3826"/>
    <w:rsid w:val="00DB3963"/>
    <w:rsid w:val="00DB3B46"/>
    <w:rsid w:val="00DB3E44"/>
    <w:rsid w:val="00DB413C"/>
    <w:rsid w:val="00DB41BA"/>
    <w:rsid w:val="00DB4231"/>
    <w:rsid w:val="00DB4390"/>
    <w:rsid w:val="00DB4438"/>
    <w:rsid w:val="00DB45CC"/>
    <w:rsid w:val="00DB4997"/>
    <w:rsid w:val="00DB4B01"/>
    <w:rsid w:val="00DB4BF8"/>
    <w:rsid w:val="00DB4C33"/>
    <w:rsid w:val="00DB4CFC"/>
    <w:rsid w:val="00DB4D98"/>
    <w:rsid w:val="00DB4E78"/>
    <w:rsid w:val="00DB4F46"/>
    <w:rsid w:val="00DB50D6"/>
    <w:rsid w:val="00DB51C9"/>
    <w:rsid w:val="00DB53E1"/>
    <w:rsid w:val="00DB5505"/>
    <w:rsid w:val="00DB5617"/>
    <w:rsid w:val="00DB5C74"/>
    <w:rsid w:val="00DB5E06"/>
    <w:rsid w:val="00DB6009"/>
    <w:rsid w:val="00DB6225"/>
    <w:rsid w:val="00DB628C"/>
    <w:rsid w:val="00DB62DD"/>
    <w:rsid w:val="00DB63D2"/>
    <w:rsid w:val="00DB64E7"/>
    <w:rsid w:val="00DB68FF"/>
    <w:rsid w:val="00DB6A6D"/>
    <w:rsid w:val="00DB6AAD"/>
    <w:rsid w:val="00DB6B00"/>
    <w:rsid w:val="00DB6CE9"/>
    <w:rsid w:val="00DB6D0B"/>
    <w:rsid w:val="00DB6D6B"/>
    <w:rsid w:val="00DB6D9A"/>
    <w:rsid w:val="00DB6DB0"/>
    <w:rsid w:val="00DB6F8C"/>
    <w:rsid w:val="00DB707B"/>
    <w:rsid w:val="00DB70E2"/>
    <w:rsid w:val="00DB748B"/>
    <w:rsid w:val="00DB74EF"/>
    <w:rsid w:val="00DB7817"/>
    <w:rsid w:val="00DB7AC1"/>
    <w:rsid w:val="00DB7B64"/>
    <w:rsid w:val="00DB7B93"/>
    <w:rsid w:val="00DB7C9E"/>
    <w:rsid w:val="00DB7EE3"/>
    <w:rsid w:val="00DB7FB9"/>
    <w:rsid w:val="00DC0069"/>
    <w:rsid w:val="00DC01B7"/>
    <w:rsid w:val="00DC0382"/>
    <w:rsid w:val="00DC051D"/>
    <w:rsid w:val="00DC06A1"/>
    <w:rsid w:val="00DC072B"/>
    <w:rsid w:val="00DC075F"/>
    <w:rsid w:val="00DC0768"/>
    <w:rsid w:val="00DC07F7"/>
    <w:rsid w:val="00DC0859"/>
    <w:rsid w:val="00DC08AF"/>
    <w:rsid w:val="00DC09FB"/>
    <w:rsid w:val="00DC0A17"/>
    <w:rsid w:val="00DC0A41"/>
    <w:rsid w:val="00DC0A8F"/>
    <w:rsid w:val="00DC0D7B"/>
    <w:rsid w:val="00DC0EE5"/>
    <w:rsid w:val="00DC10BB"/>
    <w:rsid w:val="00DC10BC"/>
    <w:rsid w:val="00DC11C8"/>
    <w:rsid w:val="00DC1250"/>
    <w:rsid w:val="00DC145B"/>
    <w:rsid w:val="00DC1712"/>
    <w:rsid w:val="00DC19DE"/>
    <w:rsid w:val="00DC1A0E"/>
    <w:rsid w:val="00DC1B14"/>
    <w:rsid w:val="00DC1C3F"/>
    <w:rsid w:val="00DC1D8D"/>
    <w:rsid w:val="00DC1E69"/>
    <w:rsid w:val="00DC1ED4"/>
    <w:rsid w:val="00DC216C"/>
    <w:rsid w:val="00DC27A2"/>
    <w:rsid w:val="00DC27D9"/>
    <w:rsid w:val="00DC2911"/>
    <w:rsid w:val="00DC296D"/>
    <w:rsid w:val="00DC2AD1"/>
    <w:rsid w:val="00DC2B61"/>
    <w:rsid w:val="00DC2BC6"/>
    <w:rsid w:val="00DC2CBB"/>
    <w:rsid w:val="00DC2DC9"/>
    <w:rsid w:val="00DC2E19"/>
    <w:rsid w:val="00DC2EB6"/>
    <w:rsid w:val="00DC2EC0"/>
    <w:rsid w:val="00DC30E5"/>
    <w:rsid w:val="00DC31AD"/>
    <w:rsid w:val="00DC37FB"/>
    <w:rsid w:val="00DC3869"/>
    <w:rsid w:val="00DC38D3"/>
    <w:rsid w:val="00DC3B07"/>
    <w:rsid w:val="00DC3BAA"/>
    <w:rsid w:val="00DC3BE2"/>
    <w:rsid w:val="00DC3BFF"/>
    <w:rsid w:val="00DC3DC5"/>
    <w:rsid w:val="00DC4226"/>
    <w:rsid w:val="00DC4589"/>
    <w:rsid w:val="00DC461B"/>
    <w:rsid w:val="00DC472E"/>
    <w:rsid w:val="00DC48A6"/>
    <w:rsid w:val="00DC4A0C"/>
    <w:rsid w:val="00DC4A5C"/>
    <w:rsid w:val="00DC4C13"/>
    <w:rsid w:val="00DC4F46"/>
    <w:rsid w:val="00DC4F8C"/>
    <w:rsid w:val="00DC50D9"/>
    <w:rsid w:val="00DC548C"/>
    <w:rsid w:val="00DC596F"/>
    <w:rsid w:val="00DC59E8"/>
    <w:rsid w:val="00DC5A2E"/>
    <w:rsid w:val="00DC5A92"/>
    <w:rsid w:val="00DC5B16"/>
    <w:rsid w:val="00DC5DCD"/>
    <w:rsid w:val="00DC6087"/>
    <w:rsid w:val="00DC60C8"/>
    <w:rsid w:val="00DC6306"/>
    <w:rsid w:val="00DC6560"/>
    <w:rsid w:val="00DC668A"/>
    <w:rsid w:val="00DC6977"/>
    <w:rsid w:val="00DC69D2"/>
    <w:rsid w:val="00DC6B4C"/>
    <w:rsid w:val="00DC6C34"/>
    <w:rsid w:val="00DC6D9B"/>
    <w:rsid w:val="00DC72A4"/>
    <w:rsid w:val="00DC745D"/>
    <w:rsid w:val="00DC7489"/>
    <w:rsid w:val="00DC75D5"/>
    <w:rsid w:val="00DC789F"/>
    <w:rsid w:val="00DC7C05"/>
    <w:rsid w:val="00DC7D97"/>
    <w:rsid w:val="00DC7E8A"/>
    <w:rsid w:val="00DC7F60"/>
    <w:rsid w:val="00DD02CC"/>
    <w:rsid w:val="00DD04BD"/>
    <w:rsid w:val="00DD05A8"/>
    <w:rsid w:val="00DD05FD"/>
    <w:rsid w:val="00DD075E"/>
    <w:rsid w:val="00DD07B9"/>
    <w:rsid w:val="00DD083A"/>
    <w:rsid w:val="00DD0A92"/>
    <w:rsid w:val="00DD0D76"/>
    <w:rsid w:val="00DD0DE3"/>
    <w:rsid w:val="00DD0E66"/>
    <w:rsid w:val="00DD0EB6"/>
    <w:rsid w:val="00DD0F91"/>
    <w:rsid w:val="00DD1477"/>
    <w:rsid w:val="00DD14E0"/>
    <w:rsid w:val="00DD1510"/>
    <w:rsid w:val="00DD1795"/>
    <w:rsid w:val="00DD1825"/>
    <w:rsid w:val="00DD1867"/>
    <w:rsid w:val="00DD19C3"/>
    <w:rsid w:val="00DD1BBA"/>
    <w:rsid w:val="00DD1BFA"/>
    <w:rsid w:val="00DD1C49"/>
    <w:rsid w:val="00DD1CC4"/>
    <w:rsid w:val="00DD1D02"/>
    <w:rsid w:val="00DD1E2C"/>
    <w:rsid w:val="00DD2200"/>
    <w:rsid w:val="00DD2288"/>
    <w:rsid w:val="00DD22DC"/>
    <w:rsid w:val="00DD243C"/>
    <w:rsid w:val="00DD2530"/>
    <w:rsid w:val="00DD25E8"/>
    <w:rsid w:val="00DD2747"/>
    <w:rsid w:val="00DD27E4"/>
    <w:rsid w:val="00DD2AA5"/>
    <w:rsid w:val="00DD2B5A"/>
    <w:rsid w:val="00DD2D93"/>
    <w:rsid w:val="00DD2DC6"/>
    <w:rsid w:val="00DD2EA6"/>
    <w:rsid w:val="00DD2EEE"/>
    <w:rsid w:val="00DD30CE"/>
    <w:rsid w:val="00DD30E8"/>
    <w:rsid w:val="00DD32BE"/>
    <w:rsid w:val="00DD336C"/>
    <w:rsid w:val="00DD33F6"/>
    <w:rsid w:val="00DD380A"/>
    <w:rsid w:val="00DD3967"/>
    <w:rsid w:val="00DD3AA3"/>
    <w:rsid w:val="00DD3C4A"/>
    <w:rsid w:val="00DD3D33"/>
    <w:rsid w:val="00DD3FF4"/>
    <w:rsid w:val="00DD4137"/>
    <w:rsid w:val="00DD42EC"/>
    <w:rsid w:val="00DD4555"/>
    <w:rsid w:val="00DD46CD"/>
    <w:rsid w:val="00DD4875"/>
    <w:rsid w:val="00DD4C40"/>
    <w:rsid w:val="00DD4C64"/>
    <w:rsid w:val="00DD4DEC"/>
    <w:rsid w:val="00DD4EE4"/>
    <w:rsid w:val="00DD4FC5"/>
    <w:rsid w:val="00DD5080"/>
    <w:rsid w:val="00DD5207"/>
    <w:rsid w:val="00DD5332"/>
    <w:rsid w:val="00DD541B"/>
    <w:rsid w:val="00DD55DE"/>
    <w:rsid w:val="00DD5670"/>
    <w:rsid w:val="00DD5837"/>
    <w:rsid w:val="00DD58D7"/>
    <w:rsid w:val="00DD58F5"/>
    <w:rsid w:val="00DD5AFD"/>
    <w:rsid w:val="00DD5B87"/>
    <w:rsid w:val="00DD5B8A"/>
    <w:rsid w:val="00DD5CBC"/>
    <w:rsid w:val="00DD5CEF"/>
    <w:rsid w:val="00DD5D20"/>
    <w:rsid w:val="00DD5D9E"/>
    <w:rsid w:val="00DD5DCC"/>
    <w:rsid w:val="00DD639D"/>
    <w:rsid w:val="00DD6606"/>
    <w:rsid w:val="00DD69BC"/>
    <w:rsid w:val="00DD6B80"/>
    <w:rsid w:val="00DD6BB4"/>
    <w:rsid w:val="00DD6D60"/>
    <w:rsid w:val="00DD6EAB"/>
    <w:rsid w:val="00DD6FED"/>
    <w:rsid w:val="00DD716F"/>
    <w:rsid w:val="00DD71F1"/>
    <w:rsid w:val="00DD74D8"/>
    <w:rsid w:val="00DD7589"/>
    <w:rsid w:val="00DD75EF"/>
    <w:rsid w:val="00DD78D8"/>
    <w:rsid w:val="00DD7D54"/>
    <w:rsid w:val="00DE008C"/>
    <w:rsid w:val="00DE01B2"/>
    <w:rsid w:val="00DE01F2"/>
    <w:rsid w:val="00DE02A9"/>
    <w:rsid w:val="00DE06C6"/>
    <w:rsid w:val="00DE075D"/>
    <w:rsid w:val="00DE0855"/>
    <w:rsid w:val="00DE0A13"/>
    <w:rsid w:val="00DE0BAE"/>
    <w:rsid w:val="00DE0BE5"/>
    <w:rsid w:val="00DE0C09"/>
    <w:rsid w:val="00DE0CD4"/>
    <w:rsid w:val="00DE106E"/>
    <w:rsid w:val="00DE119C"/>
    <w:rsid w:val="00DE12B3"/>
    <w:rsid w:val="00DE12EF"/>
    <w:rsid w:val="00DE1359"/>
    <w:rsid w:val="00DE157E"/>
    <w:rsid w:val="00DE16C0"/>
    <w:rsid w:val="00DE1784"/>
    <w:rsid w:val="00DE1802"/>
    <w:rsid w:val="00DE1883"/>
    <w:rsid w:val="00DE1961"/>
    <w:rsid w:val="00DE1AEF"/>
    <w:rsid w:val="00DE1C3E"/>
    <w:rsid w:val="00DE1C8A"/>
    <w:rsid w:val="00DE1C9B"/>
    <w:rsid w:val="00DE1D56"/>
    <w:rsid w:val="00DE1E31"/>
    <w:rsid w:val="00DE1FA1"/>
    <w:rsid w:val="00DE228D"/>
    <w:rsid w:val="00DE2598"/>
    <w:rsid w:val="00DE2A7B"/>
    <w:rsid w:val="00DE2B5D"/>
    <w:rsid w:val="00DE2D15"/>
    <w:rsid w:val="00DE2E8F"/>
    <w:rsid w:val="00DE3047"/>
    <w:rsid w:val="00DE3102"/>
    <w:rsid w:val="00DE3167"/>
    <w:rsid w:val="00DE35FF"/>
    <w:rsid w:val="00DE36A1"/>
    <w:rsid w:val="00DE37E7"/>
    <w:rsid w:val="00DE38B6"/>
    <w:rsid w:val="00DE3999"/>
    <w:rsid w:val="00DE3A10"/>
    <w:rsid w:val="00DE3AAE"/>
    <w:rsid w:val="00DE3AED"/>
    <w:rsid w:val="00DE3E9E"/>
    <w:rsid w:val="00DE3EDD"/>
    <w:rsid w:val="00DE3FB6"/>
    <w:rsid w:val="00DE4309"/>
    <w:rsid w:val="00DE44F5"/>
    <w:rsid w:val="00DE4666"/>
    <w:rsid w:val="00DE470F"/>
    <w:rsid w:val="00DE4993"/>
    <w:rsid w:val="00DE4A5F"/>
    <w:rsid w:val="00DE4B1E"/>
    <w:rsid w:val="00DE4D42"/>
    <w:rsid w:val="00DE4F0A"/>
    <w:rsid w:val="00DE519E"/>
    <w:rsid w:val="00DE51C0"/>
    <w:rsid w:val="00DE51C9"/>
    <w:rsid w:val="00DE5276"/>
    <w:rsid w:val="00DE52B3"/>
    <w:rsid w:val="00DE538C"/>
    <w:rsid w:val="00DE54FD"/>
    <w:rsid w:val="00DE5552"/>
    <w:rsid w:val="00DE5854"/>
    <w:rsid w:val="00DE58D0"/>
    <w:rsid w:val="00DE5C31"/>
    <w:rsid w:val="00DE5CFB"/>
    <w:rsid w:val="00DE5D0C"/>
    <w:rsid w:val="00DE5FB2"/>
    <w:rsid w:val="00DE606A"/>
    <w:rsid w:val="00DE6151"/>
    <w:rsid w:val="00DE6270"/>
    <w:rsid w:val="00DE63F5"/>
    <w:rsid w:val="00DE64F3"/>
    <w:rsid w:val="00DE65D5"/>
    <w:rsid w:val="00DE66EE"/>
    <w:rsid w:val="00DE68D7"/>
    <w:rsid w:val="00DE697E"/>
    <w:rsid w:val="00DE6B18"/>
    <w:rsid w:val="00DE6DA0"/>
    <w:rsid w:val="00DE6E8F"/>
    <w:rsid w:val="00DE7072"/>
    <w:rsid w:val="00DE759A"/>
    <w:rsid w:val="00DE759B"/>
    <w:rsid w:val="00DE7668"/>
    <w:rsid w:val="00DE78C7"/>
    <w:rsid w:val="00DE793C"/>
    <w:rsid w:val="00DE7CEF"/>
    <w:rsid w:val="00DE7D73"/>
    <w:rsid w:val="00DE7E53"/>
    <w:rsid w:val="00DE7F1D"/>
    <w:rsid w:val="00DE7FF5"/>
    <w:rsid w:val="00DF0105"/>
    <w:rsid w:val="00DF014A"/>
    <w:rsid w:val="00DF019A"/>
    <w:rsid w:val="00DF026C"/>
    <w:rsid w:val="00DF05BB"/>
    <w:rsid w:val="00DF079E"/>
    <w:rsid w:val="00DF0AEE"/>
    <w:rsid w:val="00DF0BF8"/>
    <w:rsid w:val="00DF0D40"/>
    <w:rsid w:val="00DF0E05"/>
    <w:rsid w:val="00DF0E75"/>
    <w:rsid w:val="00DF0FB2"/>
    <w:rsid w:val="00DF1016"/>
    <w:rsid w:val="00DF12B6"/>
    <w:rsid w:val="00DF14AC"/>
    <w:rsid w:val="00DF160E"/>
    <w:rsid w:val="00DF1AC1"/>
    <w:rsid w:val="00DF1B86"/>
    <w:rsid w:val="00DF1BAD"/>
    <w:rsid w:val="00DF1D4D"/>
    <w:rsid w:val="00DF1EFC"/>
    <w:rsid w:val="00DF1F34"/>
    <w:rsid w:val="00DF2048"/>
    <w:rsid w:val="00DF2315"/>
    <w:rsid w:val="00DF244A"/>
    <w:rsid w:val="00DF24DB"/>
    <w:rsid w:val="00DF2500"/>
    <w:rsid w:val="00DF2576"/>
    <w:rsid w:val="00DF266E"/>
    <w:rsid w:val="00DF272F"/>
    <w:rsid w:val="00DF2793"/>
    <w:rsid w:val="00DF2B66"/>
    <w:rsid w:val="00DF2CC5"/>
    <w:rsid w:val="00DF2DE7"/>
    <w:rsid w:val="00DF309F"/>
    <w:rsid w:val="00DF30C2"/>
    <w:rsid w:val="00DF3298"/>
    <w:rsid w:val="00DF34AC"/>
    <w:rsid w:val="00DF358E"/>
    <w:rsid w:val="00DF35FC"/>
    <w:rsid w:val="00DF3728"/>
    <w:rsid w:val="00DF378B"/>
    <w:rsid w:val="00DF37E1"/>
    <w:rsid w:val="00DF38FC"/>
    <w:rsid w:val="00DF397F"/>
    <w:rsid w:val="00DF3B13"/>
    <w:rsid w:val="00DF3EC3"/>
    <w:rsid w:val="00DF4000"/>
    <w:rsid w:val="00DF421A"/>
    <w:rsid w:val="00DF44C3"/>
    <w:rsid w:val="00DF45E2"/>
    <w:rsid w:val="00DF461E"/>
    <w:rsid w:val="00DF4629"/>
    <w:rsid w:val="00DF4777"/>
    <w:rsid w:val="00DF479F"/>
    <w:rsid w:val="00DF47AF"/>
    <w:rsid w:val="00DF47DF"/>
    <w:rsid w:val="00DF4893"/>
    <w:rsid w:val="00DF495D"/>
    <w:rsid w:val="00DF4964"/>
    <w:rsid w:val="00DF4A7C"/>
    <w:rsid w:val="00DF4C69"/>
    <w:rsid w:val="00DF4DB8"/>
    <w:rsid w:val="00DF4F4A"/>
    <w:rsid w:val="00DF4FEA"/>
    <w:rsid w:val="00DF5192"/>
    <w:rsid w:val="00DF533B"/>
    <w:rsid w:val="00DF54C1"/>
    <w:rsid w:val="00DF5570"/>
    <w:rsid w:val="00DF5593"/>
    <w:rsid w:val="00DF57E6"/>
    <w:rsid w:val="00DF589C"/>
    <w:rsid w:val="00DF5A5E"/>
    <w:rsid w:val="00DF5AA3"/>
    <w:rsid w:val="00DF5AE9"/>
    <w:rsid w:val="00DF5B8F"/>
    <w:rsid w:val="00DF5DF3"/>
    <w:rsid w:val="00DF5E6A"/>
    <w:rsid w:val="00DF60D4"/>
    <w:rsid w:val="00DF622A"/>
    <w:rsid w:val="00DF6337"/>
    <w:rsid w:val="00DF6338"/>
    <w:rsid w:val="00DF66FE"/>
    <w:rsid w:val="00DF670A"/>
    <w:rsid w:val="00DF6735"/>
    <w:rsid w:val="00DF67AD"/>
    <w:rsid w:val="00DF68C9"/>
    <w:rsid w:val="00DF6AA8"/>
    <w:rsid w:val="00DF6D80"/>
    <w:rsid w:val="00DF6EE2"/>
    <w:rsid w:val="00DF6FB0"/>
    <w:rsid w:val="00DF6FD5"/>
    <w:rsid w:val="00DF7498"/>
    <w:rsid w:val="00DF7527"/>
    <w:rsid w:val="00DF7648"/>
    <w:rsid w:val="00DF779A"/>
    <w:rsid w:val="00DF7918"/>
    <w:rsid w:val="00DF7969"/>
    <w:rsid w:val="00DF79CD"/>
    <w:rsid w:val="00DF7E74"/>
    <w:rsid w:val="00E00096"/>
    <w:rsid w:val="00E0021F"/>
    <w:rsid w:val="00E004B5"/>
    <w:rsid w:val="00E008B5"/>
    <w:rsid w:val="00E00970"/>
    <w:rsid w:val="00E00A25"/>
    <w:rsid w:val="00E00BF2"/>
    <w:rsid w:val="00E00C91"/>
    <w:rsid w:val="00E00D1B"/>
    <w:rsid w:val="00E00E50"/>
    <w:rsid w:val="00E00F72"/>
    <w:rsid w:val="00E0106A"/>
    <w:rsid w:val="00E01101"/>
    <w:rsid w:val="00E011A9"/>
    <w:rsid w:val="00E011D1"/>
    <w:rsid w:val="00E013B1"/>
    <w:rsid w:val="00E013FD"/>
    <w:rsid w:val="00E0175C"/>
    <w:rsid w:val="00E018ED"/>
    <w:rsid w:val="00E01BE5"/>
    <w:rsid w:val="00E01D16"/>
    <w:rsid w:val="00E01D53"/>
    <w:rsid w:val="00E01DFE"/>
    <w:rsid w:val="00E01E07"/>
    <w:rsid w:val="00E01F44"/>
    <w:rsid w:val="00E01FC3"/>
    <w:rsid w:val="00E020BB"/>
    <w:rsid w:val="00E0223D"/>
    <w:rsid w:val="00E02280"/>
    <w:rsid w:val="00E02591"/>
    <w:rsid w:val="00E02A1C"/>
    <w:rsid w:val="00E02B98"/>
    <w:rsid w:val="00E02BDF"/>
    <w:rsid w:val="00E03335"/>
    <w:rsid w:val="00E03460"/>
    <w:rsid w:val="00E03948"/>
    <w:rsid w:val="00E03AD4"/>
    <w:rsid w:val="00E03B4F"/>
    <w:rsid w:val="00E03E56"/>
    <w:rsid w:val="00E03F44"/>
    <w:rsid w:val="00E03F8E"/>
    <w:rsid w:val="00E041B9"/>
    <w:rsid w:val="00E04624"/>
    <w:rsid w:val="00E04746"/>
    <w:rsid w:val="00E049DA"/>
    <w:rsid w:val="00E04A8D"/>
    <w:rsid w:val="00E04D77"/>
    <w:rsid w:val="00E05427"/>
    <w:rsid w:val="00E05477"/>
    <w:rsid w:val="00E0560F"/>
    <w:rsid w:val="00E05684"/>
    <w:rsid w:val="00E05801"/>
    <w:rsid w:val="00E05B15"/>
    <w:rsid w:val="00E05BB0"/>
    <w:rsid w:val="00E05E28"/>
    <w:rsid w:val="00E05E93"/>
    <w:rsid w:val="00E05F64"/>
    <w:rsid w:val="00E060E5"/>
    <w:rsid w:val="00E061CE"/>
    <w:rsid w:val="00E06660"/>
    <w:rsid w:val="00E066AE"/>
    <w:rsid w:val="00E068AF"/>
    <w:rsid w:val="00E06C34"/>
    <w:rsid w:val="00E06C48"/>
    <w:rsid w:val="00E06DCA"/>
    <w:rsid w:val="00E06EBF"/>
    <w:rsid w:val="00E07103"/>
    <w:rsid w:val="00E07113"/>
    <w:rsid w:val="00E07267"/>
    <w:rsid w:val="00E074B9"/>
    <w:rsid w:val="00E074E7"/>
    <w:rsid w:val="00E075EC"/>
    <w:rsid w:val="00E07662"/>
    <w:rsid w:val="00E07680"/>
    <w:rsid w:val="00E077CA"/>
    <w:rsid w:val="00E078B3"/>
    <w:rsid w:val="00E078C2"/>
    <w:rsid w:val="00E07B1E"/>
    <w:rsid w:val="00E07DC5"/>
    <w:rsid w:val="00E07E4B"/>
    <w:rsid w:val="00E07E51"/>
    <w:rsid w:val="00E100E2"/>
    <w:rsid w:val="00E101D3"/>
    <w:rsid w:val="00E1024B"/>
    <w:rsid w:val="00E1035F"/>
    <w:rsid w:val="00E10469"/>
    <w:rsid w:val="00E1049C"/>
    <w:rsid w:val="00E105DB"/>
    <w:rsid w:val="00E10610"/>
    <w:rsid w:val="00E106AB"/>
    <w:rsid w:val="00E10851"/>
    <w:rsid w:val="00E10A74"/>
    <w:rsid w:val="00E10AC4"/>
    <w:rsid w:val="00E10B1F"/>
    <w:rsid w:val="00E10D65"/>
    <w:rsid w:val="00E10E8E"/>
    <w:rsid w:val="00E10F0B"/>
    <w:rsid w:val="00E1106C"/>
    <w:rsid w:val="00E1128F"/>
    <w:rsid w:val="00E112ED"/>
    <w:rsid w:val="00E114F1"/>
    <w:rsid w:val="00E1154E"/>
    <w:rsid w:val="00E11CEB"/>
    <w:rsid w:val="00E11D40"/>
    <w:rsid w:val="00E11D5E"/>
    <w:rsid w:val="00E11E1F"/>
    <w:rsid w:val="00E11F28"/>
    <w:rsid w:val="00E1210F"/>
    <w:rsid w:val="00E12113"/>
    <w:rsid w:val="00E12124"/>
    <w:rsid w:val="00E121AF"/>
    <w:rsid w:val="00E121E6"/>
    <w:rsid w:val="00E1253C"/>
    <w:rsid w:val="00E125C9"/>
    <w:rsid w:val="00E1273F"/>
    <w:rsid w:val="00E12869"/>
    <w:rsid w:val="00E128A2"/>
    <w:rsid w:val="00E12BA2"/>
    <w:rsid w:val="00E12C03"/>
    <w:rsid w:val="00E12C6C"/>
    <w:rsid w:val="00E12D53"/>
    <w:rsid w:val="00E12F00"/>
    <w:rsid w:val="00E13292"/>
    <w:rsid w:val="00E13393"/>
    <w:rsid w:val="00E13484"/>
    <w:rsid w:val="00E1353C"/>
    <w:rsid w:val="00E13625"/>
    <w:rsid w:val="00E136B9"/>
    <w:rsid w:val="00E136C8"/>
    <w:rsid w:val="00E137F1"/>
    <w:rsid w:val="00E13813"/>
    <w:rsid w:val="00E13868"/>
    <w:rsid w:val="00E13902"/>
    <w:rsid w:val="00E13D68"/>
    <w:rsid w:val="00E13DCF"/>
    <w:rsid w:val="00E13DF4"/>
    <w:rsid w:val="00E13F9A"/>
    <w:rsid w:val="00E14030"/>
    <w:rsid w:val="00E1407D"/>
    <w:rsid w:val="00E140B6"/>
    <w:rsid w:val="00E140BB"/>
    <w:rsid w:val="00E1419D"/>
    <w:rsid w:val="00E141E6"/>
    <w:rsid w:val="00E1436C"/>
    <w:rsid w:val="00E14453"/>
    <w:rsid w:val="00E145F5"/>
    <w:rsid w:val="00E14822"/>
    <w:rsid w:val="00E14944"/>
    <w:rsid w:val="00E14962"/>
    <w:rsid w:val="00E14A15"/>
    <w:rsid w:val="00E14D47"/>
    <w:rsid w:val="00E14F7F"/>
    <w:rsid w:val="00E15206"/>
    <w:rsid w:val="00E15419"/>
    <w:rsid w:val="00E154F2"/>
    <w:rsid w:val="00E156DC"/>
    <w:rsid w:val="00E158AC"/>
    <w:rsid w:val="00E15A09"/>
    <w:rsid w:val="00E15A93"/>
    <w:rsid w:val="00E15B70"/>
    <w:rsid w:val="00E15C11"/>
    <w:rsid w:val="00E15DCE"/>
    <w:rsid w:val="00E1607A"/>
    <w:rsid w:val="00E160E9"/>
    <w:rsid w:val="00E16192"/>
    <w:rsid w:val="00E161E5"/>
    <w:rsid w:val="00E16222"/>
    <w:rsid w:val="00E16505"/>
    <w:rsid w:val="00E16518"/>
    <w:rsid w:val="00E166C5"/>
    <w:rsid w:val="00E16780"/>
    <w:rsid w:val="00E16B11"/>
    <w:rsid w:val="00E17096"/>
    <w:rsid w:val="00E17156"/>
    <w:rsid w:val="00E1733A"/>
    <w:rsid w:val="00E17431"/>
    <w:rsid w:val="00E17514"/>
    <w:rsid w:val="00E17559"/>
    <w:rsid w:val="00E177BA"/>
    <w:rsid w:val="00E179AE"/>
    <w:rsid w:val="00E17BC5"/>
    <w:rsid w:val="00E17C4A"/>
    <w:rsid w:val="00E17D8D"/>
    <w:rsid w:val="00E17E02"/>
    <w:rsid w:val="00E17EAD"/>
    <w:rsid w:val="00E17EE9"/>
    <w:rsid w:val="00E17FAC"/>
    <w:rsid w:val="00E20094"/>
    <w:rsid w:val="00E20097"/>
    <w:rsid w:val="00E201BF"/>
    <w:rsid w:val="00E203FE"/>
    <w:rsid w:val="00E204AE"/>
    <w:rsid w:val="00E20669"/>
    <w:rsid w:val="00E2083D"/>
    <w:rsid w:val="00E20892"/>
    <w:rsid w:val="00E209E9"/>
    <w:rsid w:val="00E20D21"/>
    <w:rsid w:val="00E20EC0"/>
    <w:rsid w:val="00E21066"/>
    <w:rsid w:val="00E21334"/>
    <w:rsid w:val="00E21459"/>
    <w:rsid w:val="00E214A5"/>
    <w:rsid w:val="00E214BD"/>
    <w:rsid w:val="00E214CD"/>
    <w:rsid w:val="00E21596"/>
    <w:rsid w:val="00E21613"/>
    <w:rsid w:val="00E216F0"/>
    <w:rsid w:val="00E216F2"/>
    <w:rsid w:val="00E21879"/>
    <w:rsid w:val="00E218AD"/>
    <w:rsid w:val="00E21AF0"/>
    <w:rsid w:val="00E21C6D"/>
    <w:rsid w:val="00E21CC0"/>
    <w:rsid w:val="00E21CE2"/>
    <w:rsid w:val="00E21D0A"/>
    <w:rsid w:val="00E21E73"/>
    <w:rsid w:val="00E21E98"/>
    <w:rsid w:val="00E21EB0"/>
    <w:rsid w:val="00E225BC"/>
    <w:rsid w:val="00E22991"/>
    <w:rsid w:val="00E22D2A"/>
    <w:rsid w:val="00E22E60"/>
    <w:rsid w:val="00E22E73"/>
    <w:rsid w:val="00E22FF5"/>
    <w:rsid w:val="00E23043"/>
    <w:rsid w:val="00E23065"/>
    <w:rsid w:val="00E230F1"/>
    <w:rsid w:val="00E231AB"/>
    <w:rsid w:val="00E231D3"/>
    <w:rsid w:val="00E23268"/>
    <w:rsid w:val="00E235BC"/>
    <w:rsid w:val="00E2382E"/>
    <w:rsid w:val="00E23B2F"/>
    <w:rsid w:val="00E23DC7"/>
    <w:rsid w:val="00E23E0D"/>
    <w:rsid w:val="00E23ED7"/>
    <w:rsid w:val="00E23F5B"/>
    <w:rsid w:val="00E241D1"/>
    <w:rsid w:val="00E24288"/>
    <w:rsid w:val="00E2437C"/>
    <w:rsid w:val="00E24400"/>
    <w:rsid w:val="00E24404"/>
    <w:rsid w:val="00E24808"/>
    <w:rsid w:val="00E24969"/>
    <w:rsid w:val="00E24979"/>
    <w:rsid w:val="00E24BA8"/>
    <w:rsid w:val="00E24CF5"/>
    <w:rsid w:val="00E24D20"/>
    <w:rsid w:val="00E24D39"/>
    <w:rsid w:val="00E250AE"/>
    <w:rsid w:val="00E252AC"/>
    <w:rsid w:val="00E25416"/>
    <w:rsid w:val="00E25545"/>
    <w:rsid w:val="00E25637"/>
    <w:rsid w:val="00E2568B"/>
    <w:rsid w:val="00E25710"/>
    <w:rsid w:val="00E2576D"/>
    <w:rsid w:val="00E2581C"/>
    <w:rsid w:val="00E25B0B"/>
    <w:rsid w:val="00E25B49"/>
    <w:rsid w:val="00E25F6A"/>
    <w:rsid w:val="00E260C4"/>
    <w:rsid w:val="00E26284"/>
    <w:rsid w:val="00E263BE"/>
    <w:rsid w:val="00E264B5"/>
    <w:rsid w:val="00E268BA"/>
    <w:rsid w:val="00E26B29"/>
    <w:rsid w:val="00E26B2A"/>
    <w:rsid w:val="00E26C1F"/>
    <w:rsid w:val="00E26DF0"/>
    <w:rsid w:val="00E26DFC"/>
    <w:rsid w:val="00E2702F"/>
    <w:rsid w:val="00E27049"/>
    <w:rsid w:val="00E2708D"/>
    <w:rsid w:val="00E270A5"/>
    <w:rsid w:val="00E2717D"/>
    <w:rsid w:val="00E27247"/>
    <w:rsid w:val="00E2726E"/>
    <w:rsid w:val="00E27291"/>
    <w:rsid w:val="00E273F1"/>
    <w:rsid w:val="00E27454"/>
    <w:rsid w:val="00E274E6"/>
    <w:rsid w:val="00E2755E"/>
    <w:rsid w:val="00E27577"/>
    <w:rsid w:val="00E2784E"/>
    <w:rsid w:val="00E279B7"/>
    <w:rsid w:val="00E27BB0"/>
    <w:rsid w:val="00E27D23"/>
    <w:rsid w:val="00E27E57"/>
    <w:rsid w:val="00E27E91"/>
    <w:rsid w:val="00E27F12"/>
    <w:rsid w:val="00E30089"/>
    <w:rsid w:val="00E3060B"/>
    <w:rsid w:val="00E306B1"/>
    <w:rsid w:val="00E3075A"/>
    <w:rsid w:val="00E3086B"/>
    <w:rsid w:val="00E30A87"/>
    <w:rsid w:val="00E30A8C"/>
    <w:rsid w:val="00E30B38"/>
    <w:rsid w:val="00E30EA7"/>
    <w:rsid w:val="00E30EFE"/>
    <w:rsid w:val="00E31402"/>
    <w:rsid w:val="00E314A8"/>
    <w:rsid w:val="00E316CC"/>
    <w:rsid w:val="00E317C4"/>
    <w:rsid w:val="00E318B7"/>
    <w:rsid w:val="00E3196B"/>
    <w:rsid w:val="00E319F9"/>
    <w:rsid w:val="00E31C33"/>
    <w:rsid w:val="00E31C99"/>
    <w:rsid w:val="00E31CBC"/>
    <w:rsid w:val="00E31E54"/>
    <w:rsid w:val="00E31F6A"/>
    <w:rsid w:val="00E3203A"/>
    <w:rsid w:val="00E3210D"/>
    <w:rsid w:val="00E3238F"/>
    <w:rsid w:val="00E32A55"/>
    <w:rsid w:val="00E32B95"/>
    <w:rsid w:val="00E32BFE"/>
    <w:rsid w:val="00E32C2F"/>
    <w:rsid w:val="00E32C67"/>
    <w:rsid w:val="00E32DE6"/>
    <w:rsid w:val="00E330B2"/>
    <w:rsid w:val="00E331D4"/>
    <w:rsid w:val="00E33321"/>
    <w:rsid w:val="00E333E6"/>
    <w:rsid w:val="00E33404"/>
    <w:rsid w:val="00E3351B"/>
    <w:rsid w:val="00E3356A"/>
    <w:rsid w:val="00E33579"/>
    <w:rsid w:val="00E3368F"/>
    <w:rsid w:val="00E337FD"/>
    <w:rsid w:val="00E33844"/>
    <w:rsid w:val="00E33C1F"/>
    <w:rsid w:val="00E33C5C"/>
    <w:rsid w:val="00E33D06"/>
    <w:rsid w:val="00E33D97"/>
    <w:rsid w:val="00E33E41"/>
    <w:rsid w:val="00E33E89"/>
    <w:rsid w:val="00E33F18"/>
    <w:rsid w:val="00E33F47"/>
    <w:rsid w:val="00E33F68"/>
    <w:rsid w:val="00E34046"/>
    <w:rsid w:val="00E34129"/>
    <w:rsid w:val="00E3419B"/>
    <w:rsid w:val="00E346A3"/>
    <w:rsid w:val="00E348CA"/>
    <w:rsid w:val="00E3493D"/>
    <w:rsid w:val="00E349AA"/>
    <w:rsid w:val="00E34A96"/>
    <w:rsid w:val="00E351A4"/>
    <w:rsid w:val="00E35200"/>
    <w:rsid w:val="00E35441"/>
    <w:rsid w:val="00E356EA"/>
    <w:rsid w:val="00E35757"/>
    <w:rsid w:val="00E35A20"/>
    <w:rsid w:val="00E35BC1"/>
    <w:rsid w:val="00E35C3F"/>
    <w:rsid w:val="00E35FF5"/>
    <w:rsid w:val="00E35FFB"/>
    <w:rsid w:val="00E36358"/>
    <w:rsid w:val="00E36361"/>
    <w:rsid w:val="00E36537"/>
    <w:rsid w:val="00E367A5"/>
    <w:rsid w:val="00E367A8"/>
    <w:rsid w:val="00E367C6"/>
    <w:rsid w:val="00E36835"/>
    <w:rsid w:val="00E36860"/>
    <w:rsid w:val="00E36978"/>
    <w:rsid w:val="00E36A27"/>
    <w:rsid w:val="00E36BA0"/>
    <w:rsid w:val="00E36BBB"/>
    <w:rsid w:val="00E36D4C"/>
    <w:rsid w:val="00E36D9F"/>
    <w:rsid w:val="00E37001"/>
    <w:rsid w:val="00E37098"/>
    <w:rsid w:val="00E370D8"/>
    <w:rsid w:val="00E37156"/>
    <w:rsid w:val="00E3721D"/>
    <w:rsid w:val="00E37379"/>
    <w:rsid w:val="00E373C8"/>
    <w:rsid w:val="00E37443"/>
    <w:rsid w:val="00E376AF"/>
    <w:rsid w:val="00E37A50"/>
    <w:rsid w:val="00E37AC6"/>
    <w:rsid w:val="00E37B20"/>
    <w:rsid w:val="00E37EA9"/>
    <w:rsid w:val="00E37EC4"/>
    <w:rsid w:val="00E37F83"/>
    <w:rsid w:val="00E40090"/>
    <w:rsid w:val="00E400ED"/>
    <w:rsid w:val="00E40166"/>
    <w:rsid w:val="00E406C1"/>
    <w:rsid w:val="00E40752"/>
    <w:rsid w:val="00E40797"/>
    <w:rsid w:val="00E407DF"/>
    <w:rsid w:val="00E40A99"/>
    <w:rsid w:val="00E40AD4"/>
    <w:rsid w:val="00E40C2E"/>
    <w:rsid w:val="00E40C73"/>
    <w:rsid w:val="00E40E70"/>
    <w:rsid w:val="00E411B9"/>
    <w:rsid w:val="00E411DE"/>
    <w:rsid w:val="00E4129F"/>
    <w:rsid w:val="00E4130D"/>
    <w:rsid w:val="00E41365"/>
    <w:rsid w:val="00E41589"/>
    <w:rsid w:val="00E416E2"/>
    <w:rsid w:val="00E4184B"/>
    <w:rsid w:val="00E418C1"/>
    <w:rsid w:val="00E41B6B"/>
    <w:rsid w:val="00E41CF0"/>
    <w:rsid w:val="00E41DE3"/>
    <w:rsid w:val="00E41DEF"/>
    <w:rsid w:val="00E41F69"/>
    <w:rsid w:val="00E41FDD"/>
    <w:rsid w:val="00E42092"/>
    <w:rsid w:val="00E423FE"/>
    <w:rsid w:val="00E4246C"/>
    <w:rsid w:val="00E426C0"/>
    <w:rsid w:val="00E426DA"/>
    <w:rsid w:val="00E42ADB"/>
    <w:rsid w:val="00E42C86"/>
    <w:rsid w:val="00E42EA8"/>
    <w:rsid w:val="00E4314B"/>
    <w:rsid w:val="00E4322D"/>
    <w:rsid w:val="00E433D2"/>
    <w:rsid w:val="00E43402"/>
    <w:rsid w:val="00E43821"/>
    <w:rsid w:val="00E4392D"/>
    <w:rsid w:val="00E43A35"/>
    <w:rsid w:val="00E43A82"/>
    <w:rsid w:val="00E43DDB"/>
    <w:rsid w:val="00E4406C"/>
    <w:rsid w:val="00E441B9"/>
    <w:rsid w:val="00E441F6"/>
    <w:rsid w:val="00E442A6"/>
    <w:rsid w:val="00E442F0"/>
    <w:rsid w:val="00E4454D"/>
    <w:rsid w:val="00E445E9"/>
    <w:rsid w:val="00E44801"/>
    <w:rsid w:val="00E44849"/>
    <w:rsid w:val="00E44871"/>
    <w:rsid w:val="00E44A02"/>
    <w:rsid w:val="00E44AE7"/>
    <w:rsid w:val="00E44CDB"/>
    <w:rsid w:val="00E44E3B"/>
    <w:rsid w:val="00E44FED"/>
    <w:rsid w:val="00E451D1"/>
    <w:rsid w:val="00E45277"/>
    <w:rsid w:val="00E45337"/>
    <w:rsid w:val="00E455FC"/>
    <w:rsid w:val="00E458BA"/>
    <w:rsid w:val="00E458E4"/>
    <w:rsid w:val="00E45A74"/>
    <w:rsid w:val="00E45AE0"/>
    <w:rsid w:val="00E45B42"/>
    <w:rsid w:val="00E45BB4"/>
    <w:rsid w:val="00E45C76"/>
    <w:rsid w:val="00E45D62"/>
    <w:rsid w:val="00E45D95"/>
    <w:rsid w:val="00E46061"/>
    <w:rsid w:val="00E46284"/>
    <w:rsid w:val="00E46300"/>
    <w:rsid w:val="00E46347"/>
    <w:rsid w:val="00E46626"/>
    <w:rsid w:val="00E46669"/>
    <w:rsid w:val="00E467F2"/>
    <w:rsid w:val="00E46879"/>
    <w:rsid w:val="00E46A1A"/>
    <w:rsid w:val="00E46B50"/>
    <w:rsid w:val="00E46B9C"/>
    <w:rsid w:val="00E46D68"/>
    <w:rsid w:val="00E46F6D"/>
    <w:rsid w:val="00E4717A"/>
    <w:rsid w:val="00E47451"/>
    <w:rsid w:val="00E47645"/>
    <w:rsid w:val="00E4764F"/>
    <w:rsid w:val="00E477A7"/>
    <w:rsid w:val="00E47934"/>
    <w:rsid w:val="00E47A33"/>
    <w:rsid w:val="00E47C6B"/>
    <w:rsid w:val="00E47D73"/>
    <w:rsid w:val="00E47EC8"/>
    <w:rsid w:val="00E47F17"/>
    <w:rsid w:val="00E47FB7"/>
    <w:rsid w:val="00E50026"/>
    <w:rsid w:val="00E50066"/>
    <w:rsid w:val="00E501D1"/>
    <w:rsid w:val="00E50284"/>
    <w:rsid w:val="00E502C0"/>
    <w:rsid w:val="00E502E7"/>
    <w:rsid w:val="00E50347"/>
    <w:rsid w:val="00E50573"/>
    <w:rsid w:val="00E507A6"/>
    <w:rsid w:val="00E507C1"/>
    <w:rsid w:val="00E50905"/>
    <w:rsid w:val="00E50AC8"/>
    <w:rsid w:val="00E50BEA"/>
    <w:rsid w:val="00E50C42"/>
    <w:rsid w:val="00E50C90"/>
    <w:rsid w:val="00E50F64"/>
    <w:rsid w:val="00E50F6D"/>
    <w:rsid w:val="00E510A9"/>
    <w:rsid w:val="00E5117E"/>
    <w:rsid w:val="00E51296"/>
    <w:rsid w:val="00E51318"/>
    <w:rsid w:val="00E51355"/>
    <w:rsid w:val="00E514B5"/>
    <w:rsid w:val="00E51835"/>
    <w:rsid w:val="00E519A2"/>
    <w:rsid w:val="00E51AA2"/>
    <w:rsid w:val="00E51B07"/>
    <w:rsid w:val="00E51D31"/>
    <w:rsid w:val="00E51D4C"/>
    <w:rsid w:val="00E51DC8"/>
    <w:rsid w:val="00E51E47"/>
    <w:rsid w:val="00E51E71"/>
    <w:rsid w:val="00E51E94"/>
    <w:rsid w:val="00E5205A"/>
    <w:rsid w:val="00E520AF"/>
    <w:rsid w:val="00E52245"/>
    <w:rsid w:val="00E52348"/>
    <w:rsid w:val="00E525C3"/>
    <w:rsid w:val="00E528D8"/>
    <w:rsid w:val="00E528FF"/>
    <w:rsid w:val="00E52AFE"/>
    <w:rsid w:val="00E52B12"/>
    <w:rsid w:val="00E52C13"/>
    <w:rsid w:val="00E52CB6"/>
    <w:rsid w:val="00E52F69"/>
    <w:rsid w:val="00E531D7"/>
    <w:rsid w:val="00E5322F"/>
    <w:rsid w:val="00E532A7"/>
    <w:rsid w:val="00E532BB"/>
    <w:rsid w:val="00E53585"/>
    <w:rsid w:val="00E53782"/>
    <w:rsid w:val="00E53B1B"/>
    <w:rsid w:val="00E53CA9"/>
    <w:rsid w:val="00E54074"/>
    <w:rsid w:val="00E540EA"/>
    <w:rsid w:val="00E541B6"/>
    <w:rsid w:val="00E542DD"/>
    <w:rsid w:val="00E54444"/>
    <w:rsid w:val="00E5460E"/>
    <w:rsid w:val="00E546BB"/>
    <w:rsid w:val="00E54ACD"/>
    <w:rsid w:val="00E54B09"/>
    <w:rsid w:val="00E54F6A"/>
    <w:rsid w:val="00E55024"/>
    <w:rsid w:val="00E55090"/>
    <w:rsid w:val="00E55127"/>
    <w:rsid w:val="00E553C8"/>
    <w:rsid w:val="00E55640"/>
    <w:rsid w:val="00E55698"/>
    <w:rsid w:val="00E55856"/>
    <w:rsid w:val="00E55937"/>
    <w:rsid w:val="00E55AFD"/>
    <w:rsid w:val="00E55C68"/>
    <w:rsid w:val="00E55C6E"/>
    <w:rsid w:val="00E55CCC"/>
    <w:rsid w:val="00E55CD6"/>
    <w:rsid w:val="00E55FCD"/>
    <w:rsid w:val="00E5607E"/>
    <w:rsid w:val="00E56418"/>
    <w:rsid w:val="00E56437"/>
    <w:rsid w:val="00E564E1"/>
    <w:rsid w:val="00E56682"/>
    <w:rsid w:val="00E567EC"/>
    <w:rsid w:val="00E567FD"/>
    <w:rsid w:val="00E56977"/>
    <w:rsid w:val="00E56999"/>
    <w:rsid w:val="00E5699E"/>
    <w:rsid w:val="00E56B5F"/>
    <w:rsid w:val="00E56BCB"/>
    <w:rsid w:val="00E56C42"/>
    <w:rsid w:val="00E56D0C"/>
    <w:rsid w:val="00E56D98"/>
    <w:rsid w:val="00E56ECD"/>
    <w:rsid w:val="00E57126"/>
    <w:rsid w:val="00E5726E"/>
    <w:rsid w:val="00E57290"/>
    <w:rsid w:val="00E573A5"/>
    <w:rsid w:val="00E573CD"/>
    <w:rsid w:val="00E574CF"/>
    <w:rsid w:val="00E5761E"/>
    <w:rsid w:val="00E577CC"/>
    <w:rsid w:val="00E5795B"/>
    <w:rsid w:val="00E57A8F"/>
    <w:rsid w:val="00E57AD5"/>
    <w:rsid w:val="00E57C1F"/>
    <w:rsid w:val="00E57C96"/>
    <w:rsid w:val="00E57DA4"/>
    <w:rsid w:val="00E57E54"/>
    <w:rsid w:val="00E57F11"/>
    <w:rsid w:val="00E602F2"/>
    <w:rsid w:val="00E6034D"/>
    <w:rsid w:val="00E60883"/>
    <w:rsid w:val="00E609CB"/>
    <w:rsid w:val="00E60E67"/>
    <w:rsid w:val="00E6135F"/>
    <w:rsid w:val="00E61428"/>
    <w:rsid w:val="00E61459"/>
    <w:rsid w:val="00E615EF"/>
    <w:rsid w:val="00E61667"/>
    <w:rsid w:val="00E61835"/>
    <w:rsid w:val="00E619E9"/>
    <w:rsid w:val="00E61A79"/>
    <w:rsid w:val="00E61AA6"/>
    <w:rsid w:val="00E61B39"/>
    <w:rsid w:val="00E61F7E"/>
    <w:rsid w:val="00E61FD1"/>
    <w:rsid w:val="00E6254D"/>
    <w:rsid w:val="00E625E7"/>
    <w:rsid w:val="00E6273B"/>
    <w:rsid w:val="00E627EE"/>
    <w:rsid w:val="00E62933"/>
    <w:rsid w:val="00E62B38"/>
    <w:rsid w:val="00E62C2F"/>
    <w:rsid w:val="00E631D1"/>
    <w:rsid w:val="00E632E3"/>
    <w:rsid w:val="00E6335A"/>
    <w:rsid w:val="00E634E7"/>
    <w:rsid w:val="00E634E9"/>
    <w:rsid w:val="00E63771"/>
    <w:rsid w:val="00E63806"/>
    <w:rsid w:val="00E63C2C"/>
    <w:rsid w:val="00E63F24"/>
    <w:rsid w:val="00E643D4"/>
    <w:rsid w:val="00E64561"/>
    <w:rsid w:val="00E64874"/>
    <w:rsid w:val="00E648A9"/>
    <w:rsid w:val="00E648F6"/>
    <w:rsid w:val="00E64B78"/>
    <w:rsid w:val="00E64BFD"/>
    <w:rsid w:val="00E64C53"/>
    <w:rsid w:val="00E64DF6"/>
    <w:rsid w:val="00E64F9D"/>
    <w:rsid w:val="00E6517E"/>
    <w:rsid w:val="00E65286"/>
    <w:rsid w:val="00E6530D"/>
    <w:rsid w:val="00E654B6"/>
    <w:rsid w:val="00E6577B"/>
    <w:rsid w:val="00E65A75"/>
    <w:rsid w:val="00E65B03"/>
    <w:rsid w:val="00E65BD6"/>
    <w:rsid w:val="00E65C64"/>
    <w:rsid w:val="00E65E6C"/>
    <w:rsid w:val="00E65ECD"/>
    <w:rsid w:val="00E65F1A"/>
    <w:rsid w:val="00E65F6B"/>
    <w:rsid w:val="00E662CA"/>
    <w:rsid w:val="00E662D4"/>
    <w:rsid w:val="00E663F3"/>
    <w:rsid w:val="00E66414"/>
    <w:rsid w:val="00E66826"/>
    <w:rsid w:val="00E66864"/>
    <w:rsid w:val="00E66A7E"/>
    <w:rsid w:val="00E66AC2"/>
    <w:rsid w:val="00E66C9A"/>
    <w:rsid w:val="00E66FFA"/>
    <w:rsid w:val="00E67123"/>
    <w:rsid w:val="00E671C3"/>
    <w:rsid w:val="00E671C7"/>
    <w:rsid w:val="00E671FE"/>
    <w:rsid w:val="00E672A2"/>
    <w:rsid w:val="00E67310"/>
    <w:rsid w:val="00E6757A"/>
    <w:rsid w:val="00E67603"/>
    <w:rsid w:val="00E678F0"/>
    <w:rsid w:val="00E679D8"/>
    <w:rsid w:val="00E67A84"/>
    <w:rsid w:val="00E67ACA"/>
    <w:rsid w:val="00E67D9F"/>
    <w:rsid w:val="00E67DD4"/>
    <w:rsid w:val="00E67DEA"/>
    <w:rsid w:val="00E67F7B"/>
    <w:rsid w:val="00E7051E"/>
    <w:rsid w:val="00E70558"/>
    <w:rsid w:val="00E70722"/>
    <w:rsid w:val="00E708A9"/>
    <w:rsid w:val="00E708DD"/>
    <w:rsid w:val="00E709DC"/>
    <w:rsid w:val="00E70C10"/>
    <w:rsid w:val="00E70CE8"/>
    <w:rsid w:val="00E70CF0"/>
    <w:rsid w:val="00E70E93"/>
    <w:rsid w:val="00E70E94"/>
    <w:rsid w:val="00E7149A"/>
    <w:rsid w:val="00E71743"/>
    <w:rsid w:val="00E71914"/>
    <w:rsid w:val="00E71ACD"/>
    <w:rsid w:val="00E71D40"/>
    <w:rsid w:val="00E71DEB"/>
    <w:rsid w:val="00E71F28"/>
    <w:rsid w:val="00E71F58"/>
    <w:rsid w:val="00E72052"/>
    <w:rsid w:val="00E72136"/>
    <w:rsid w:val="00E7236B"/>
    <w:rsid w:val="00E72487"/>
    <w:rsid w:val="00E72541"/>
    <w:rsid w:val="00E72921"/>
    <w:rsid w:val="00E72958"/>
    <w:rsid w:val="00E729D9"/>
    <w:rsid w:val="00E72C2B"/>
    <w:rsid w:val="00E72D2E"/>
    <w:rsid w:val="00E72E2B"/>
    <w:rsid w:val="00E731D3"/>
    <w:rsid w:val="00E73520"/>
    <w:rsid w:val="00E735E5"/>
    <w:rsid w:val="00E73860"/>
    <w:rsid w:val="00E73E17"/>
    <w:rsid w:val="00E73FA1"/>
    <w:rsid w:val="00E74139"/>
    <w:rsid w:val="00E742F1"/>
    <w:rsid w:val="00E7430F"/>
    <w:rsid w:val="00E743AF"/>
    <w:rsid w:val="00E743BC"/>
    <w:rsid w:val="00E7465A"/>
    <w:rsid w:val="00E7468B"/>
    <w:rsid w:val="00E74822"/>
    <w:rsid w:val="00E74828"/>
    <w:rsid w:val="00E749A4"/>
    <w:rsid w:val="00E74A19"/>
    <w:rsid w:val="00E74B82"/>
    <w:rsid w:val="00E74D89"/>
    <w:rsid w:val="00E74FEE"/>
    <w:rsid w:val="00E750F9"/>
    <w:rsid w:val="00E751D1"/>
    <w:rsid w:val="00E752D5"/>
    <w:rsid w:val="00E753DC"/>
    <w:rsid w:val="00E754A6"/>
    <w:rsid w:val="00E7554D"/>
    <w:rsid w:val="00E75789"/>
    <w:rsid w:val="00E7582C"/>
    <w:rsid w:val="00E759B8"/>
    <w:rsid w:val="00E75BB8"/>
    <w:rsid w:val="00E75DD0"/>
    <w:rsid w:val="00E7604F"/>
    <w:rsid w:val="00E7638D"/>
    <w:rsid w:val="00E763FD"/>
    <w:rsid w:val="00E7651E"/>
    <w:rsid w:val="00E7658C"/>
    <w:rsid w:val="00E76848"/>
    <w:rsid w:val="00E76E95"/>
    <w:rsid w:val="00E76F6C"/>
    <w:rsid w:val="00E772BE"/>
    <w:rsid w:val="00E77348"/>
    <w:rsid w:val="00E7735E"/>
    <w:rsid w:val="00E7739C"/>
    <w:rsid w:val="00E774CA"/>
    <w:rsid w:val="00E775F8"/>
    <w:rsid w:val="00E77CA1"/>
    <w:rsid w:val="00E77EA7"/>
    <w:rsid w:val="00E8002E"/>
    <w:rsid w:val="00E8010D"/>
    <w:rsid w:val="00E8016D"/>
    <w:rsid w:val="00E803D0"/>
    <w:rsid w:val="00E80490"/>
    <w:rsid w:val="00E805A1"/>
    <w:rsid w:val="00E805DB"/>
    <w:rsid w:val="00E80735"/>
    <w:rsid w:val="00E807BB"/>
    <w:rsid w:val="00E808D7"/>
    <w:rsid w:val="00E8094C"/>
    <w:rsid w:val="00E80B8C"/>
    <w:rsid w:val="00E80D66"/>
    <w:rsid w:val="00E80DDA"/>
    <w:rsid w:val="00E80EB2"/>
    <w:rsid w:val="00E81428"/>
    <w:rsid w:val="00E81602"/>
    <w:rsid w:val="00E816DD"/>
    <w:rsid w:val="00E8174C"/>
    <w:rsid w:val="00E817C5"/>
    <w:rsid w:val="00E818C1"/>
    <w:rsid w:val="00E81A24"/>
    <w:rsid w:val="00E81A66"/>
    <w:rsid w:val="00E81A8B"/>
    <w:rsid w:val="00E81AD4"/>
    <w:rsid w:val="00E81CE6"/>
    <w:rsid w:val="00E81ED8"/>
    <w:rsid w:val="00E81FE7"/>
    <w:rsid w:val="00E821F4"/>
    <w:rsid w:val="00E82230"/>
    <w:rsid w:val="00E82343"/>
    <w:rsid w:val="00E82370"/>
    <w:rsid w:val="00E823C1"/>
    <w:rsid w:val="00E82662"/>
    <w:rsid w:val="00E82B05"/>
    <w:rsid w:val="00E82B2F"/>
    <w:rsid w:val="00E82B68"/>
    <w:rsid w:val="00E82E3D"/>
    <w:rsid w:val="00E82F38"/>
    <w:rsid w:val="00E83445"/>
    <w:rsid w:val="00E834FA"/>
    <w:rsid w:val="00E83534"/>
    <w:rsid w:val="00E835F2"/>
    <w:rsid w:val="00E83611"/>
    <w:rsid w:val="00E836FF"/>
    <w:rsid w:val="00E837CA"/>
    <w:rsid w:val="00E838ED"/>
    <w:rsid w:val="00E83D03"/>
    <w:rsid w:val="00E83D2C"/>
    <w:rsid w:val="00E83D4F"/>
    <w:rsid w:val="00E83FB0"/>
    <w:rsid w:val="00E840E9"/>
    <w:rsid w:val="00E8433D"/>
    <w:rsid w:val="00E844CF"/>
    <w:rsid w:val="00E8463E"/>
    <w:rsid w:val="00E848BB"/>
    <w:rsid w:val="00E849C3"/>
    <w:rsid w:val="00E849DA"/>
    <w:rsid w:val="00E84A7C"/>
    <w:rsid w:val="00E84CB2"/>
    <w:rsid w:val="00E84EF1"/>
    <w:rsid w:val="00E84FE9"/>
    <w:rsid w:val="00E850DA"/>
    <w:rsid w:val="00E852C2"/>
    <w:rsid w:val="00E85308"/>
    <w:rsid w:val="00E8575A"/>
    <w:rsid w:val="00E8584A"/>
    <w:rsid w:val="00E858B0"/>
    <w:rsid w:val="00E858CE"/>
    <w:rsid w:val="00E859DE"/>
    <w:rsid w:val="00E85B4E"/>
    <w:rsid w:val="00E85C60"/>
    <w:rsid w:val="00E85CD8"/>
    <w:rsid w:val="00E85D4E"/>
    <w:rsid w:val="00E86140"/>
    <w:rsid w:val="00E86258"/>
    <w:rsid w:val="00E8637D"/>
    <w:rsid w:val="00E863D4"/>
    <w:rsid w:val="00E86489"/>
    <w:rsid w:val="00E867D2"/>
    <w:rsid w:val="00E868B2"/>
    <w:rsid w:val="00E86950"/>
    <w:rsid w:val="00E869B0"/>
    <w:rsid w:val="00E86CED"/>
    <w:rsid w:val="00E86DE5"/>
    <w:rsid w:val="00E8732B"/>
    <w:rsid w:val="00E873BA"/>
    <w:rsid w:val="00E874BF"/>
    <w:rsid w:val="00E8751B"/>
    <w:rsid w:val="00E87525"/>
    <w:rsid w:val="00E875A4"/>
    <w:rsid w:val="00E8795C"/>
    <w:rsid w:val="00E87A7F"/>
    <w:rsid w:val="00E87AA7"/>
    <w:rsid w:val="00E87F12"/>
    <w:rsid w:val="00E9009D"/>
    <w:rsid w:val="00E900E0"/>
    <w:rsid w:val="00E901C8"/>
    <w:rsid w:val="00E9028C"/>
    <w:rsid w:val="00E90547"/>
    <w:rsid w:val="00E9059D"/>
    <w:rsid w:val="00E907D5"/>
    <w:rsid w:val="00E9099D"/>
    <w:rsid w:val="00E90A12"/>
    <w:rsid w:val="00E90A20"/>
    <w:rsid w:val="00E90A3A"/>
    <w:rsid w:val="00E90CCD"/>
    <w:rsid w:val="00E90F3C"/>
    <w:rsid w:val="00E91045"/>
    <w:rsid w:val="00E912D8"/>
    <w:rsid w:val="00E91508"/>
    <w:rsid w:val="00E91510"/>
    <w:rsid w:val="00E917F2"/>
    <w:rsid w:val="00E91856"/>
    <w:rsid w:val="00E91931"/>
    <w:rsid w:val="00E91956"/>
    <w:rsid w:val="00E9199F"/>
    <w:rsid w:val="00E91BAF"/>
    <w:rsid w:val="00E91CD6"/>
    <w:rsid w:val="00E91EA1"/>
    <w:rsid w:val="00E91EC9"/>
    <w:rsid w:val="00E91F7B"/>
    <w:rsid w:val="00E92157"/>
    <w:rsid w:val="00E921AA"/>
    <w:rsid w:val="00E923FA"/>
    <w:rsid w:val="00E9249B"/>
    <w:rsid w:val="00E9260D"/>
    <w:rsid w:val="00E926E3"/>
    <w:rsid w:val="00E9299D"/>
    <w:rsid w:val="00E92A43"/>
    <w:rsid w:val="00E92B2C"/>
    <w:rsid w:val="00E92BAC"/>
    <w:rsid w:val="00E92BCB"/>
    <w:rsid w:val="00E92C71"/>
    <w:rsid w:val="00E92CD4"/>
    <w:rsid w:val="00E92DDA"/>
    <w:rsid w:val="00E92E36"/>
    <w:rsid w:val="00E9305A"/>
    <w:rsid w:val="00E9322B"/>
    <w:rsid w:val="00E93293"/>
    <w:rsid w:val="00E932FA"/>
    <w:rsid w:val="00E9371F"/>
    <w:rsid w:val="00E938CC"/>
    <w:rsid w:val="00E93D19"/>
    <w:rsid w:val="00E94494"/>
    <w:rsid w:val="00E945CD"/>
    <w:rsid w:val="00E94800"/>
    <w:rsid w:val="00E9484C"/>
    <w:rsid w:val="00E948A7"/>
    <w:rsid w:val="00E949F4"/>
    <w:rsid w:val="00E94FD9"/>
    <w:rsid w:val="00E9554C"/>
    <w:rsid w:val="00E95732"/>
    <w:rsid w:val="00E95804"/>
    <w:rsid w:val="00E95807"/>
    <w:rsid w:val="00E9583D"/>
    <w:rsid w:val="00E95880"/>
    <w:rsid w:val="00E958D3"/>
    <w:rsid w:val="00E95BDC"/>
    <w:rsid w:val="00E95C80"/>
    <w:rsid w:val="00E95DA0"/>
    <w:rsid w:val="00E95ECA"/>
    <w:rsid w:val="00E95EF5"/>
    <w:rsid w:val="00E96017"/>
    <w:rsid w:val="00E96047"/>
    <w:rsid w:val="00E963A5"/>
    <w:rsid w:val="00E96C4F"/>
    <w:rsid w:val="00E96D04"/>
    <w:rsid w:val="00E96D2C"/>
    <w:rsid w:val="00E96DBE"/>
    <w:rsid w:val="00E96E8D"/>
    <w:rsid w:val="00E96F06"/>
    <w:rsid w:val="00E96F10"/>
    <w:rsid w:val="00E971E0"/>
    <w:rsid w:val="00E97213"/>
    <w:rsid w:val="00E974AF"/>
    <w:rsid w:val="00E9762F"/>
    <w:rsid w:val="00E97787"/>
    <w:rsid w:val="00E978AA"/>
    <w:rsid w:val="00E97A83"/>
    <w:rsid w:val="00E97D43"/>
    <w:rsid w:val="00E97DEA"/>
    <w:rsid w:val="00E97E00"/>
    <w:rsid w:val="00E97F27"/>
    <w:rsid w:val="00EA0085"/>
    <w:rsid w:val="00EA078F"/>
    <w:rsid w:val="00EA082E"/>
    <w:rsid w:val="00EA0835"/>
    <w:rsid w:val="00EA0B54"/>
    <w:rsid w:val="00EA0C8F"/>
    <w:rsid w:val="00EA0DCD"/>
    <w:rsid w:val="00EA0DEA"/>
    <w:rsid w:val="00EA0FC8"/>
    <w:rsid w:val="00EA105A"/>
    <w:rsid w:val="00EA118F"/>
    <w:rsid w:val="00EA1552"/>
    <w:rsid w:val="00EA15A9"/>
    <w:rsid w:val="00EA15BF"/>
    <w:rsid w:val="00EA15CD"/>
    <w:rsid w:val="00EA1AC7"/>
    <w:rsid w:val="00EA1C28"/>
    <w:rsid w:val="00EA1D18"/>
    <w:rsid w:val="00EA1DC5"/>
    <w:rsid w:val="00EA2002"/>
    <w:rsid w:val="00EA230E"/>
    <w:rsid w:val="00EA2430"/>
    <w:rsid w:val="00EA24BC"/>
    <w:rsid w:val="00EA25EA"/>
    <w:rsid w:val="00EA262F"/>
    <w:rsid w:val="00EA267B"/>
    <w:rsid w:val="00EA2813"/>
    <w:rsid w:val="00EA2B36"/>
    <w:rsid w:val="00EA2B50"/>
    <w:rsid w:val="00EA2BA2"/>
    <w:rsid w:val="00EA2E51"/>
    <w:rsid w:val="00EA2E8D"/>
    <w:rsid w:val="00EA30FD"/>
    <w:rsid w:val="00EA3151"/>
    <w:rsid w:val="00EA3335"/>
    <w:rsid w:val="00EA35AF"/>
    <w:rsid w:val="00EA378A"/>
    <w:rsid w:val="00EA3B1D"/>
    <w:rsid w:val="00EA3CBA"/>
    <w:rsid w:val="00EA3D85"/>
    <w:rsid w:val="00EA3E16"/>
    <w:rsid w:val="00EA43E3"/>
    <w:rsid w:val="00EA44D4"/>
    <w:rsid w:val="00EA44EC"/>
    <w:rsid w:val="00EA44F5"/>
    <w:rsid w:val="00EA4580"/>
    <w:rsid w:val="00EA460A"/>
    <w:rsid w:val="00EA4635"/>
    <w:rsid w:val="00EA469E"/>
    <w:rsid w:val="00EA46BE"/>
    <w:rsid w:val="00EA476C"/>
    <w:rsid w:val="00EA4839"/>
    <w:rsid w:val="00EA4986"/>
    <w:rsid w:val="00EA49EA"/>
    <w:rsid w:val="00EA4ABE"/>
    <w:rsid w:val="00EA4B4A"/>
    <w:rsid w:val="00EA4D60"/>
    <w:rsid w:val="00EA4D62"/>
    <w:rsid w:val="00EA4EC3"/>
    <w:rsid w:val="00EA508A"/>
    <w:rsid w:val="00EA5118"/>
    <w:rsid w:val="00EA51A7"/>
    <w:rsid w:val="00EA5291"/>
    <w:rsid w:val="00EA53FB"/>
    <w:rsid w:val="00EA55BE"/>
    <w:rsid w:val="00EA5631"/>
    <w:rsid w:val="00EA567C"/>
    <w:rsid w:val="00EA5695"/>
    <w:rsid w:val="00EA56D4"/>
    <w:rsid w:val="00EA594A"/>
    <w:rsid w:val="00EA5989"/>
    <w:rsid w:val="00EA5B90"/>
    <w:rsid w:val="00EA5BC9"/>
    <w:rsid w:val="00EA5C70"/>
    <w:rsid w:val="00EA5C71"/>
    <w:rsid w:val="00EA5E06"/>
    <w:rsid w:val="00EA5E5C"/>
    <w:rsid w:val="00EA60A3"/>
    <w:rsid w:val="00EA60EA"/>
    <w:rsid w:val="00EA61C5"/>
    <w:rsid w:val="00EA61DB"/>
    <w:rsid w:val="00EA6335"/>
    <w:rsid w:val="00EA6550"/>
    <w:rsid w:val="00EA66FF"/>
    <w:rsid w:val="00EA6731"/>
    <w:rsid w:val="00EA6816"/>
    <w:rsid w:val="00EA68C5"/>
    <w:rsid w:val="00EA6A8A"/>
    <w:rsid w:val="00EA6B35"/>
    <w:rsid w:val="00EA6BB6"/>
    <w:rsid w:val="00EA6CD5"/>
    <w:rsid w:val="00EA6CE1"/>
    <w:rsid w:val="00EA6E5E"/>
    <w:rsid w:val="00EA6EDE"/>
    <w:rsid w:val="00EA6F96"/>
    <w:rsid w:val="00EA72B1"/>
    <w:rsid w:val="00EA73EF"/>
    <w:rsid w:val="00EA754D"/>
    <w:rsid w:val="00EA76BE"/>
    <w:rsid w:val="00EA773C"/>
    <w:rsid w:val="00EA790B"/>
    <w:rsid w:val="00EA7961"/>
    <w:rsid w:val="00EA7983"/>
    <w:rsid w:val="00EA7B82"/>
    <w:rsid w:val="00EA7E61"/>
    <w:rsid w:val="00EA7FE1"/>
    <w:rsid w:val="00EB0064"/>
    <w:rsid w:val="00EB0180"/>
    <w:rsid w:val="00EB01B8"/>
    <w:rsid w:val="00EB0595"/>
    <w:rsid w:val="00EB0867"/>
    <w:rsid w:val="00EB08D9"/>
    <w:rsid w:val="00EB0B9C"/>
    <w:rsid w:val="00EB0C8F"/>
    <w:rsid w:val="00EB0E46"/>
    <w:rsid w:val="00EB0EAF"/>
    <w:rsid w:val="00EB1187"/>
    <w:rsid w:val="00EB1414"/>
    <w:rsid w:val="00EB145F"/>
    <w:rsid w:val="00EB1526"/>
    <w:rsid w:val="00EB16ED"/>
    <w:rsid w:val="00EB18CC"/>
    <w:rsid w:val="00EB1994"/>
    <w:rsid w:val="00EB1C64"/>
    <w:rsid w:val="00EB1F18"/>
    <w:rsid w:val="00EB20E1"/>
    <w:rsid w:val="00EB2100"/>
    <w:rsid w:val="00EB216C"/>
    <w:rsid w:val="00EB2216"/>
    <w:rsid w:val="00EB222C"/>
    <w:rsid w:val="00EB22A7"/>
    <w:rsid w:val="00EB25F2"/>
    <w:rsid w:val="00EB2892"/>
    <w:rsid w:val="00EB2957"/>
    <w:rsid w:val="00EB298E"/>
    <w:rsid w:val="00EB299E"/>
    <w:rsid w:val="00EB2AC4"/>
    <w:rsid w:val="00EB2C64"/>
    <w:rsid w:val="00EB2CEE"/>
    <w:rsid w:val="00EB2D64"/>
    <w:rsid w:val="00EB2DDB"/>
    <w:rsid w:val="00EB2DE4"/>
    <w:rsid w:val="00EB2ED6"/>
    <w:rsid w:val="00EB2F84"/>
    <w:rsid w:val="00EB2FC8"/>
    <w:rsid w:val="00EB3182"/>
    <w:rsid w:val="00EB31E8"/>
    <w:rsid w:val="00EB326C"/>
    <w:rsid w:val="00EB3304"/>
    <w:rsid w:val="00EB337C"/>
    <w:rsid w:val="00EB33B9"/>
    <w:rsid w:val="00EB3496"/>
    <w:rsid w:val="00EB35F3"/>
    <w:rsid w:val="00EB38CF"/>
    <w:rsid w:val="00EB3A44"/>
    <w:rsid w:val="00EB3AE9"/>
    <w:rsid w:val="00EB3BF2"/>
    <w:rsid w:val="00EB4349"/>
    <w:rsid w:val="00EB477B"/>
    <w:rsid w:val="00EB4810"/>
    <w:rsid w:val="00EB4A51"/>
    <w:rsid w:val="00EB4BFC"/>
    <w:rsid w:val="00EB4D76"/>
    <w:rsid w:val="00EB4DAF"/>
    <w:rsid w:val="00EB4E25"/>
    <w:rsid w:val="00EB51A3"/>
    <w:rsid w:val="00EB52A8"/>
    <w:rsid w:val="00EB5558"/>
    <w:rsid w:val="00EB5634"/>
    <w:rsid w:val="00EB5674"/>
    <w:rsid w:val="00EB595F"/>
    <w:rsid w:val="00EB596F"/>
    <w:rsid w:val="00EB5B23"/>
    <w:rsid w:val="00EB5D35"/>
    <w:rsid w:val="00EB5ED3"/>
    <w:rsid w:val="00EB5FB9"/>
    <w:rsid w:val="00EB612B"/>
    <w:rsid w:val="00EB6565"/>
    <w:rsid w:val="00EB65E0"/>
    <w:rsid w:val="00EB6768"/>
    <w:rsid w:val="00EB69C5"/>
    <w:rsid w:val="00EB69D9"/>
    <w:rsid w:val="00EB6A59"/>
    <w:rsid w:val="00EB6AB9"/>
    <w:rsid w:val="00EB6CE9"/>
    <w:rsid w:val="00EB6D6A"/>
    <w:rsid w:val="00EB6E07"/>
    <w:rsid w:val="00EB6E29"/>
    <w:rsid w:val="00EB6EF5"/>
    <w:rsid w:val="00EB6F11"/>
    <w:rsid w:val="00EB71B4"/>
    <w:rsid w:val="00EB7221"/>
    <w:rsid w:val="00EB7436"/>
    <w:rsid w:val="00EB7554"/>
    <w:rsid w:val="00EB75BC"/>
    <w:rsid w:val="00EB7819"/>
    <w:rsid w:val="00EB79CB"/>
    <w:rsid w:val="00EB7A73"/>
    <w:rsid w:val="00EB7D1F"/>
    <w:rsid w:val="00EB7F04"/>
    <w:rsid w:val="00EB7F6D"/>
    <w:rsid w:val="00EC0203"/>
    <w:rsid w:val="00EC051A"/>
    <w:rsid w:val="00EC0535"/>
    <w:rsid w:val="00EC0687"/>
    <w:rsid w:val="00EC06AB"/>
    <w:rsid w:val="00EC075C"/>
    <w:rsid w:val="00EC07DA"/>
    <w:rsid w:val="00EC087E"/>
    <w:rsid w:val="00EC087F"/>
    <w:rsid w:val="00EC0AD0"/>
    <w:rsid w:val="00EC0B06"/>
    <w:rsid w:val="00EC0BB3"/>
    <w:rsid w:val="00EC0D24"/>
    <w:rsid w:val="00EC0D35"/>
    <w:rsid w:val="00EC0DC9"/>
    <w:rsid w:val="00EC0EC2"/>
    <w:rsid w:val="00EC0EC8"/>
    <w:rsid w:val="00EC1301"/>
    <w:rsid w:val="00EC132F"/>
    <w:rsid w:val="00EC1499"/>
    <w:rsid w:val="00EC1513"/>
    <w:rsid w:val="00EC153F"/>
    <w:rsid w:val="00EC1599"/>
    <w:rsid w:val="00EC162A"/>
    <w:rsid w:val="00EC16FE"/>
    <w:rsid w:val="00EC1708"/>
    <w:rsid w:val="00EC19E6"/>
    <w:rsid w:val="00EC1B89"/>
    <w:rsid w:val="00EC1DFC"/>
    <w:rsid w:val="00EC1EA5"/>
    <w:rsid w:val="00EC206D"/>
    <w:rsid w:val="00EC208D"/>
    <w:rsid w:val="00EC2264"/>
    <w:rsid w:val="00EC229D"/>
    <w:rsid w:val="00EC236B"/>
    <w:rsid w:val="00EC23BB"/>
    <w:rsid w:val="00EC25B2"/>
    <w:rsid w:val="00EC292B"/>
    <w:rsid w:val="00EC293F"/>
    <w:rsid w:val="00EC295C"/>
    <w:rsid w:val="00EC2A88"/>
    <w:rsid w:val="00EC2AA8"/>
    <w:rsid w:val="00EC2F81"/>
    <w:rsid w:val="00EC2FAA"/>
    <w:rsid w:val="00EC31A1"/>
    <w:rsid w:val="00EC32A4"/>
    <w:rsid w:val="00EC32AB"/>
    <w:rsid w:val="00EC334E"/>
    <w:rsid w:val="00EC33D5"/>
    <w:rsid w:val="00EC381A"/>
    <w:rsid w:val="00EC3892"/>
    <w:rsid w:val="00EC38C6"/>
    <w:rsid w:val="00EC38EE"/>
    <w:rsid w:val="00EC3930"/>
    <w:rsid w:val="00EC3AA0"/>
    <w:rsid w:val="00EC3BA5"/>
    <w:rsid w:val="00EC3C87"/>
    <w:rsid w:val="00EC3D4B"/>
    <w:rsid w:val="00EC3D81"/>
    <w:rsid w:val="00EC3DE9"/>
    <w:rsid w:val="00EC3FBF"/>
    <w:rsid w:val="00EC3FF0"/>
    <w:rsid w:val="00EC416F"/>
    <w:rsid w:val="00EC41D9"/>
    <w:rsid w:val="00EC4556"/>
    <w:rsid w:val="00EC4605"/>
    <w:rsid w:val="00EC48F1"/>
    <w:rsid w:val="00EC4A74"/>
    <w:rsid w:val="00EC4B30"/>
    <w:rsid w:val="00EC4D9B"/>
    <w:rsid w:val="00EC4DE0"/>
    <w:rsid w:val="00EC4E19"/>
    <w:rsid w:val="00EC4F14"/>
    <w:rsid w:val="00EC4F5C"/>
    <w:rsid w:val="00EC5016"/>
    <w:rsid w:val="00EC50D2"/>
    <w:rsid w:val="00EC510D"/>
    <w:rsid w:val="00EC517B"/>
    <w:rsid w:val="00EC53F5"/>
    <w:rsid w:val="00EC5518"/>
    <w:rsid w:val="00EC5B16"/>
    <w:rsid w:val="00EC5C15"/>
    <w:rsid w:val="00EC5F50"/>
    <w:rsid w:val="00EC61C5"/>
    <w:rsid w:val="00EC63D1"/>
    <w:rsid w:val="00EC6544"/>
    <w:rsid w:val="00EC6585"/>
    <w:rsid w:val="00EC684D"/>
    <w:rsid w:val="00EC6906"/>
    <w:rsid w:val="00EC6ABC"/>
    <w:rsid w:val="00EC6BD7"/>
    <w:rsid w:val="00EC6C1F"/>
    <w:rsid w:val="00EC6D01"/>
    <w:rsid w:val="00EC6DBF"/>
    <w:rsid w:val="00EC6EAF"/>
    <w:rsid w:val="00EC6FD8"/>
    <w:rsid w:val="00EC756B"/>
    <w:rsid w:val="00EC7648"/>
    <w:rsid w:val="00EC7708"/>
    <w:rsid w:val="00EC79F0"/>
    <w:rsid w:val="00EC7A10"/>
    <w:rsid w:val="00EC7A46"/>
    <w:rsid w:val="00EC7D1D"/>
    <w:rsid w:val="00EC7D6F"/>
    <w:rsid w:val="00EC7F27"/>
    <w:rsid w:val="00ED0693"/>
    <w:rsid w:val="00ED0752"/>
    <w:rsid w:val="00ED07A8"/>
    <w:rsid w:val="00ED07C1"/>
    <w:rsid w:val="00ED083B"/>
    <w:rsid w:val="00ED0A43"/>
    <w:rsid w:val="00ED0A81"/>
    <w:rsid w:val="00ED0AEC"/>
    <w:rsid w:val="00ED0B01"/>
    <w:rsid w:val="00ED0F8A"/>
    <w:rsid w:val="00ED10BD"/>
    <w:rsid w:val="00ED11B2"/>
    <w:rsid w:val="00ED12AD"/>
    <w:rsid w:val="00ED1314"/>
    <w:rsid w:val="00ED1333"/>
    <w:rsid w:val="00ED13AA"/>
    <w:rsid w:val="00ED1448"/>
    <w:rsid w:val="00ED14F7"/>
    <w:rsid w:val="00ED1B15"/>
    <w:rsid w:val="00ED1BB0"/>
    <w:rsid w:val="00ED1C78"/>
    <w:rsid w:val="00ED1CBA"/>
    <w:rsid w:val="00ED1D59"/>
    <w:rsid w:val="00ED2032"/>
    <w:rsid w:val="00ED235F"/>
    <w:rsid w:val="00ED26AA"/>
    <w:rsid w:val="00ED27BE"/>
    <w:rsid w:val="00ED287F"/>
    <w:rsid w:val="00ED2A7E"/>
    <w:rsid w:val="00ED2AD1"/>
    <w:rsid w:val="00ED2B6B"/>
    <w:rsid w:val="00ED2C85"/>
    <w:rsid w:val="00ED2D71"/>
    <w:rsid w:val="00ED2FE8"/>
    <w:rsid w:val="00ED32C0"/>
    <w:rsid w:val="00ED336C"/>
    <w:rsid w:val="00ED33F3"/>
    <w:rsid w:val="00ED3A8D"/>
    <w:rsid w:val="00ED3BC6"/>
    <w:rsid w:val="00ED3CD3"/>
    <w:rsid w:val="00ED3DCF"/>
    <w:rsid w:val="00ED3DDB"/>
    <w:rsid w:val="00ED3F3A"/>
    <w:rsid w:val="00ED3F7E"/>
    <w:rsid w:val="00ED4002"/>
    <w:rsid w:val="00ED4328"/>
    <w:rsid w:val="00ED4362"/>
    <w:rsid w:val="00ED439B"/>
    <w:rsid w:val="00ED460F"/>
    <w:rsid w:val="00ED4803"/>
    <w:rsid w:val="00ED4F53"/>
    <w:rsid w:val="00ED5370"/>
    <w:rsid w:val="00ED5692"/>
    <w:rsid w:val="00ED570F"/>
    <w:rsid w:val="00ED571A"/>
    <w:rsid w:val="00ED577F"/>
    <w:rsid w:val="00ED57AB"/>
    <w:rsid w:val="00ED5928"/>
    <w:rsid w:val="00ED5974"/>
    <w:rsid w:val="00ED5A37"/>
    <w:rsid w:val="00ED5A79"/>
    <w:rsid w:val="00ED5C36"/>
    <w:rsid w:val="00ED5CDC"/>
    <w:rsid w:val="00ED5DCB"/>
    <w:rsid w:val="00ED5E4E"/>
    <w:rsid w:val="00ED6011"/>
    <w:rsid w:val="00ED61C6"/>
    <w:rsid w:val="00ED62D4"/>
    <w:rsid w:val="00ED63C0"/>
    <w:rsid w:val="00ED6531"/>
    <w:rsid w:val="00ED6620"/>
    <w:rsid w:val="00ED683F"/>
    <w:rsid w:val="00ED6C82"/>
    <w:rsid w:val="00ED6FAD"/>
    <w:rsid w:val="00ED717A"/>
    <w:rsid w:val="00ED71EA"/>
    <w:rsid w:val="00ED7334"/>
    <w:rsid w:val="00ED733F"/>
    <w:rsid w:val="00ED742B"/>
    <w:rsid w:val="00ED743C"/>
    <w:rsid w:val="00ED7575"/>
    <w:rsid w:val="00ED7982"/>
    <w:rsid w:val="00ED7A61"/>
    <w:rsid w:val="00ED7A7B"/>
    <w:rsid w:val="00ED7B6E"/>
    <w:rsid w:val="00ED7D85"/>
    <w:rsid w:val="00ED7F23"/>
    <w:rsid w:val="00EE0170"/>
    <w:rsid w:val="00EE0184"/>
    <w:rsid w:val="00EE020C"/>
    <w:rsid w:val="00EE043E"/>
    <w:rsid w:val="00EE0461"/>
    <w:rsid w:val="00EE04C1"/>
    <w:rsid w:val="00EE0537"/>
    <w:rsid w:val="00EE067A"/>
    <w:rsid w:val="00EE093C"/>
    <w:rsid w:val="00EE098D"/>
    <w:rsid w:val="00EE0A73"/>
    <w:rsid w:val="00EE0AED"/>
    <w:rsid w:val="00EE0EEC"/>
    <w:rsid w:val="00EE1095"/>
    <w:rsid w:val="00EE1702"/>
    <w:rsid w:val="00EE1959"/>
    <w:rsid w:val="00EE1A1B"/>
    <w:rsid w:val="00EE1CD2"/>
    <w:rsid w:val="00EE1CEE"/>
    <w:rsid w:val="00EE1FB5"/>
    <w:rsid w:val="00EE206E"/>
    <w:rsid w:val="00EE20EA"/>
    <w:rsid w:val="00EE21D9"/>
    <w:rsid w:val="00EE2244"/>
    <w:rsid w:val="00EE22EA"/>
    <w:rsid w:val="00EE2372"/>
    <w:rsid w:val="00EE2563"/>
    <w:rsid w:val="00EE2825"/>
    <w:rsid w:val="00EE28AD"/>
    <w:rsid w:val="00EE28BE"/>
    <w:rsid w:val="00EE2984"/>
    <w:rsid w:val="00EE2B2B"/>
    <w:rsid w:val="00EE2B37"/>
    <w:rsid w:val="00EE2CBB"/>
    <w:rsid w:val="00EE2CE0"/>
    <w:rsid w:val="00EE2EA9"/>
    <w:rsid w:val="00EE2F91"/>
    <w:rsid w:val="00EE30C5"/>
    <w:rsid w:val="00EE31C6"/>
    <w:rsid w:val="00EE320B"/>
    <w:rsid w:val="00EE3237"/>
    <w:rsid w:val="00EE3261"/>
    <w:rsid w:val="00EE327C"/>
    <w:rsid w:val="00EE32DE"/>
    <w:rsid w:val="00EE3343"/>
    <w:rsid w:val="00EE353D"/>
    <w:rsid w:val="00EE358D"/>
    <w:rsid w:val="00EE35D3"/>
    <w:rsid w:val="00EE364D"/>
    <w:rsid w:val="00EE382D"/>
    <w:rsid w:val="00EE393A"/>
    <w:rsid w:val="00EE3A04"/>
    <w:rsid w:val="00EE3A18"/>
    <w:rsid w:val="00EE3B3B"/>
    <w:rsid w:val="00EE3B91"/>
    <w:rsid w:val="00EE3DDC"/>
    <w:rsid w:val="00EE3FCE"/>
    <w:rsid w:val="00EE425C"/>
    <w:rsid w:val="00EE42C7"/>
    <w:rsid w:val="00EE447D"/>
    <w:rsid w:val="00EE466A"/>
    <w:rsid w:val="00EE4742"/>
    <w:rsid w:val="00EE48C3"/>
    <w:rsid w:val="00EE49F9"/>
    <w:rsid w:val="00EE4A85"/>
    <w:rsid w:val="00EE4AC5"/>
    <w:rsid w:val="00EE4BE4"/>
    <w:rsid w:val="00EE4D44"/>
    <w:rsid w:val="00EE4E5E"/>
    <w:rsid w:val="00EE4EC6"/>
    <w:rsid w:val="00EE4F4B"/>
    <w:rsid w:val="00EE50F7"/>
    <w:rsid w:val="00EE5321"/>
    <w:rsid w:val="00EE5338"/>
    <w:rsid w:val="00EE550D"/>
    <w:rsid w:val="00EE5581"/>
    <w:rsid w:val="00EE55F7"/>
    <w:rsid w:val="00EE5676"/>
    <w:rsid w:val="00EE5A6F"/>
    <w:rsid w:val="00EE5AE1"/>
    <w:rsid w:val="00EE5D16"/>
    <w:rsid w:val="00EE6596"/>
    <w:rsid w:val="00EE65E5"/>
    <w:rsid w:val="00EE6934"/>
    <w:rsid w:val="00EE699B"/>
    <w:rsid w:val="00EE6A32"/>
    <w:rsid w:val="00EE6AD9"/>
    <w:rsid w:val="00EE6B40"/>
    <w:rsid w:val="00EE6BDE"/>
    <w:rsid w:val="00EE6C45"/>
    <w:rsid w:val="00EE6DB9"/>
    <w:rsid w:val="00EE7078"/>
    <w:rsid w:val="00EE71CB"/>
    <w:rsid w:val="00EE7299"/>
    <w:rsid w:val="00EE749F"/>
    <w:rsid w:val="00EE74A6"/>
    <w:rsid w:val="00EE75CD"/>
    <w:rsid w:val="00EE75F3"/>
    <w:rsid w:val="00EE7665"/>
    <w:rsid w:val="00EE77AE"/>
    <w:rsid w:val="00EE77EF"/>
    <w:rsid w:val="00EE791F"/>
    <w:rsid w:val="00EE79E2"/>
    <w:rsid w:val="00EE7BA9"/>
    <w:rsid w:val="00EE7C1D"/>
    <w:rsid w:val="00EE7EDF"/>
    <w:rsid w:val="00EE7EF5"/>
    <w:rsid w:val="00EF00B3"/>
    <w:rsid w:val="00EF05A2"/>
    <w:rsid w:val="00EF066F"/>
    <w:rsid w:val="00EF06B0"/>
    <w:rsid w:val="00EF0807"/>
    <w:rsid w:val="00EF09A3"/>
    <w:rsid w:val="00EF0A93"/>
    <w:rsid w:val="00EF0B77"/>
    <w:rsid w:val="00EF0C45"/>
    <w:rsid w:val="00EF0D08"/>
    <w:rsid w:val="00EF0D73"/>
    <w:rsid w:val="00EF0DD7"/>
    <w:rsid w:val="00EF12D2"/>
    <w:rsid w:val="00EF14B9"/>
    <w:rsid w:val="00EF16AE"/>
    <w:rsid w:val="00EF16CC"/>
    <w:rsid w:val="00EF1748"/>
    <w:rsid w:val="00EF1AA3"/>
    <w:rsid w:val="00EF1AE2"/>
    <w:rsid w:val="00EF1BB1"/>
    <w:rsid w:val="00EF1C99"/>
    <w:rsid w:val="00EF1CDB"/>
    <w:rsid w:val="00EF1E68"/>
    <w:rsid w:val="00EF1EB5"/>
    <w:rsid w:val="00EF1F91"/>
    <w:rsid w:val="00EF20A8"/>
    <w:rsid w:val="00EF2115"/>
    <w:rsid w:val="00EF232A"/>
    <w:rsid w:val="00EF246D"/>
    <w:rsid w:val="00EF295A"/>
    <w:rsid w:val="00EF2B07"/>
    <w:rsid w:val="00EF2CBE"/>
    <w:rsid w:val="00EF2D98"/>
    <w:rsid w:val="00EF2FBE"/>
    <w:rsid w:val="00EF332F"/>
    <w:rsid w:val="00EF33C9"/>
    <w:rsid w:val="00EF3400"/>
    <w:rsid w:val="00EF3454"/>
    <w:rsid w:val="00EF347B"/>
    <w:rsid w:val="00EF34C5"/>
    <w:rsid w:val="00EF34EB"/>
    <w:rsid w:val="00EF36A7"/>
    <w:rsid w:val="00EF36B4"/>
    <w:rsid w:val="00EF3B85"/>
    <w:rsid w:val="00EF3C85"/>
    <w:rsid w:val="00EF3F53"/>
    <w:rsid w:val="00EF3F80"/>
    <w:rsid w:val="00EF4060"/>
    <w:rsid w:val="00EF40AE"/>
    <w:rsid w:val="00EF41BE"/>
    <w:rsid w:val="00EF420C"/>
    <w:rsid w:val="00EF421F"/>
    <w:rsid w:val="00EF433D"/>
    <w:rsid w:val="00EF44B0"/>
    <w:rsid w:val="00EF45D6"/>
    <w:rsid w:val="00EF475A"/>
    <w:rsid w:val="00EF4852"/>
    <w:rsid w:val="00EF4A73"/>
    <w:rsid w:val="00EF4B69"/>
    <w:rsid w:val="00EF4C1E"/>
    <w:rsid w:val="00EF4CCE"/>
    <w:rsid w:val="00EF50E1"/>
    <w:rsid w:val="00EF5247"/>
    <w:rsid w:val="00EF52AD"/>
    <w:rsid w:val="00EF53AF"/>
    <w:rsid w:val="00EF5428"/>
    <w:rsid w:val="00EF5493"/>
    <w:rsid w:val="00EF587A"/>
    <w:rsid w:val="00EF588D"/>
    <w:rsid w:val="00EF591D"/>
    <w:rsid w:val="00EF5997"/>
    <w:rsid w:val="00EF5A5D"/>
    <w:rsid w:val="00EF5B70"/>
    <w:rsid w:val="00EF5CB7"/>
    <w:rsid w:val="00EF5D90"/>
    <w:rsid w:val="00EF5DB6"/>
    <w:rsid w:val="00EF5DC6"/>
    <w:rsid w:val="00EF5DD7"/>
    <w:rsid w:val="00EF5DFF"/>
    <w:rsid w:val="00EF5E6F"/>
    <w:rsid w:val="00EF5E8A"/>
    <w:rsid w:val="00EF5F4C"/>
    <w:rsid w:val="00EF6006"/>
    <w:rsid w:val="00EF61AF"/>
    <w:rsid w:val="00EF6280"/>
    <w:rsid w:val="00EF63F5"/>
    <w:rsid w:val="00EF647D"/>
    <w:rsid w:val="00EF65A9"/>
    <w:rsid w:val="00EF67AA"/>
    <w:rsid w:val="00EF691F"/>
    <w:rsid w:val="00EF69B3"/>
    <w:rsid w:val="00EF6A4B"/>
    <w:rsid w:val="00EF6B23"/>
    <w:rsid w:val="00EF6D4F"/>
    <w:rsid w:val="00EF6E2E"/>
    <w:rsid w:val="00EF6EBE"/>
    <w:rsid w:val="00EF709C"/>
    <w:rsid w:val="00EF709F"/>
    <w:rsid w:val="00EF70BA"/>
    <w:rsid w:val="00EF742C"/>
    <w:rsid w:val="00EF7460"/>
    <w:rsid w:val="00EF74E4"/>
    <w:rsid w:val="00EF7693"/>
    <w:rsid w:val="00EF778E"/>
    <w:rsid w:val="00EF7A0F"/>
    <w:rsid w:val="00EF7E33"/>
    <w:rsid w:val="00EF7E81"/>
    <w:rsid w:val="00F0007A"/>
    <w:rsid w:val="00F000BA"/>
    <w:rsid w:val="00F001B7"/>
    <w:rsid w:val="00F00332"/>
    <w:rsid w:val="00F004E6"/>
    <w:rsid w:val="00F00615"/>
    <w:rsid w:val="00F00639"/>
    <w:rsid w:val="00F00704"/>
    <w:rsid w:val="00F00974"/>
    <w:rsid w:val="00F0097D"/>
    <w:rsid w:val="00F00A38"/>
    <w:rsid w:val="00F00B7B"/>
    <w:rsid w:val="00F00BCD"/>
    <w:rsid w:val="00F00D05"/>
    <w:rsid w:val="00F00DB6"/>
    <w:rsid w:val="00F00E73"/>
    <w:rsid w:val="00F00E9B"/>
    <w:rsid w:val="00F013D9"/>
    <w:rsid w:val="00F01418"/>
    <w:rsid w:val="00F01464"/>
    <w:rsid w:val="00F014E0"/>
    <w:rsid w:val="00F01625"/>
    <w:rsid w:val="00F01632"/>
    <w:rsid w:val="00F0168D"/>
    <w:rsid w:val="00F0168F"/>
    <w:rsid w:val="00F01777"/>
    <w:rsid w:val="00F01784"/>
    <w:rsid w:val="00F01A9C"/>
    <w:rsid w:val="00F01B53"/>
    <w:rsid w:val="00F01C2B"/>
    <w:rsid w:val="00F01CA7"/>
    <w:rsid w:val="00F01E47"/>
    <w:rsid w:val="00F01E97"/>
    <w:rsid w:val="00F01FDE"/>
    <w:rsid w:val="00F020F2"/>
    <w:rsid w:val="00F020F6"/>
    <w:rsid w:val="00F02141"/>
    <w:rsid w:val="00F0239C"/>
    <w:rsid w:val="00F024A3"/>
    <w:rsid w:val="00F02522"/>
    <w:rsid w:val="00F0254C"/>
    <w:rsid w:val="00F02591"/>
    <w:rsid w:val="00F025FD"/>
    <w:rsid w:val="00F0271D"/>
    <w:rsid w:val="00F028FB"/>
    <w:rsid w:val="00F02BF9"/>
    <w:rsid w:val="00F02C7D"/>
    <w:rsid w:val="00F02E2A"/>
    <w:rsid w:val="00F02E5C"/>
    <w:rsid w:val="00F02F57"/>
    <w:rsid w:val="00F02FC0"/>
    <w:rsid w:val="00F02FED"/>
    <w:rsid w:val="00F0306F"/>
    <w:rsid w:val="00F0311E"/>
    <w:rsid w:val="00F0331E"/>
    <w:rsid w:val="00F0345B"/>
    <w:rsid w:val="00F03478"/>
    <w:rsid w:val="00F03502"/>
    <w:rsid w:val="00F03582"/>
    <w:rsid w:val="00F035BC"/>
    <w:rsid w:val="00F03661"/>
    <w:rsid w:val="00F03662"/>
    <w:rsid w:val="00F036A0"/>
    <w:rsid w:val="00F03E2C"/>
    <w:rsid w:val="00F044B0"/>
    <w:rsid w:val="00F046C2"/>
    <w:rsid w:val="00F04B98"/>
    <w:rsid w:val="00F04BF5"/>
    <w:rsid w:val="00F04E08"/>
    <w:rsid w:val="00F04F52"/>
    <w:rsid w:val="00F05245"/>
    <w:rsid w:val="00F0528C"/>
    <w:rsid w:val="00F05400"/>
    <w:rsid w:val="00F0550E"/>
    <w:rsid w:val="00F05630"/>
    <w:rsid w:val="00F05BF7"/>
    <w:rsid w:val="00F05BFC"/>
    <w:rsid w:val="00F05C24"/>
    <w:rsid w:val="00F05C97"/>
    <w:rsid w:val="00F05CB9"/>
    <w:rsid w:val="00F05DCC"/>
    <w:rsid w:val="00F05F64"/>
    <w:rsid w:val="00F0622B"/>
    <w:rsid w:val="00F0634D"/>
    <w:rsid w:val="00F063D3"/>
    <w:rsid w:val="00F06415"/>
    <w:rsid w:val="00F0657C"/>
    <w:rsid w:val="00F065A4"/>
    <w:rsid w:val="00F066E7"/>
    <w:rsid w:val="00F06AE5"/>
    <w:rsid w:val="00F06BE8"/>
    <w:rsid w:val="00F06C8C"/>
    <w:rsid w:val="00F06E52"/>
    <w:rsid w:val="00F06E8F"/>
    <w:rsid w:val="00F07100"/>
    <w:rsid w:val="00F07228"/>
    <w:rsid w:val="00F07389"/>
    <w:rsid w:val="00F0743B"/>
    <w:rsid w:val="00F074D5"/>
    <w:rsid w:val="00F07510"/>
    <w:rsid w:val="00F0756D"/>
    <w:rsid w:val="00F07B60"/>
    <w:rsid w:val="00F07CA9"/>
    <w:rsid w:val="00F07E01"/>
    <w:rsid w:val="00F10150"/>
    <w:rsid w:val="00F101A5"/>
    <w:rsid w:val="00F10235"/>
    <w:rsid w:val="00F10303"/>
    <w:rsid w:val="00F1031D"/>
    <w:rsid w:val="00F10323"/>
    <w:rsid w:val="00F1037F"/>
    <w:rsid w:val="00F103CC"/>
    <w:rsid w:val="00F10578"/>
    <w:rsid w:val="00F105EA"/>
    <w:rsid w:val="00F1067D"/>
    <w:rsid w:val="00F1072D"/>
    <w:rsid w:val="00F10998"/>
    <w:rsid w:val="00F10AC5"/>
    <w:rsid w:val="00F10CED"/>
    <w:rsid w:val="00F10D26"/>
    <w:rsid w:val="00F10D7E"/>
    <w:rsid w:val="00F10E41"/>
    <w:rsid w:val="00F10EC5"/>
    <w:rsid w:val="00F110C9"/>
    <w:rsid w:val="00F112A9"/>
    <w:rsid w:val="00F114B3"/>
    <w:rsid w:val="00F114C9"/>
    <w:rsid w:val="00F11734"/>
    <w:rsid w:val="00F117AC"/>
    <w:rsid w:val="00F11815"/>
    <w:rsid w:val="00F11855"/>
    <w:rsid w:val="00F11994"/>
    <w:rsid w:val="00F119EC"/>
    <w:rsid w:val="00F11D03"/>
    <w:rsid w:val="00F120B1"/>
    <w:rsid w:val="00F121E8"/>
    <w:rsid w:val="00F12233"/>
    <w:rsid w:val="00F1233C"/>
    <w:rsid w:val="00F12467"/>
    <w:rsid w:val="00F124DE"/>
    <w:rsid w:val="00F125C4"/>
    <w:rsid w:val="00F1299F"/>
    <w:rsid w:val="00F12CFC"/>
    <w:rsid w:val="00F12EC2"/>
    <w:rsid w:val="00F1300B"/>
    <w:rsid w:val="00F13071"/>
    <w:rsid w:val="00F13181"/>
    <w:rsid w:val="00F132B5"/>
    <w:rsid w:val="00F13385"/>
    <w:rsid w:val="00F13477"/>
    <w:rsid w:val="00F134F5"/>
    <w:rsid w:val="00F1377C"/>
    <w:rsid w:val="00F139E2"/>
    <w:rsid w:val="00F13B19"/>
    <w:rsid w:val="00F13C8F"/>
    <w:rsid w:val="00F13CDA"/>
    <w:rsid w:val="00F13DDC"/>
    <w:rsid w:val="00F1421A"/>
    <w:rsid w:val="00F143A9"/>
    <w:rsid w:val="00F14476"/>
    <w:rsid w:val="00F144C5"/>
    <w:rsid w:val="00F14636"/>
    <w:rsid w:val="00F14696"/>
    <w:rsid w:val="00F147C2"/>
    <w:rsid w:val="00F14810"/>
    <w:rsid w:val="00F14A74"/>
    <w:rsid w:val="00F14BF9"/>
    <w:rsid w:val="00F14C84"/>
    <w:rsid w:val="00F14D14"/>
    <w:rsid w:val="00F14D85"/>
    <w:rsid w:val="00F15138"/>
    <w:rsid w:val="00F15262"/>
    <w:rsid w:val="00F15306"/>
    <w:rsid w:val="00F1547F"/>
    <w:rsid w:val="00F154AD"/>
    <w:rsid w:val="00F155EA"/>
    <w:rsid w:val="00F1570B"/>
    <w:rsid w:val="00F1593B"/>
    <w:rsid w:val="00F159D1"/>
    <w:rsid w:val="00F15B75"/>
    <w:rsid w:val="00F15C59"/>
    <w:rsid w:val="00F15CD8"/>
    <w:rsid w:val="00F15EB8"/>
    <w:rsid w:val="00F15FA9"/>
    <w:rsid w:val="00F15FF1"/>
    <w:rsid w:val="00F16018"/>
    <w:rsid w:val="00F16036"/>
    <w:rsid w:val="00F160C9"/>
    <w:rsid w:val="00F16207"/>
    <w:rsid w:val="00F16524"/>
    <w:rsid w:val="00F16559"/>
    <w:rsid w:val="00F1655B"/>
    <w:rsid w:val="00F167B6"/>
    <w:rsid w:val="00F167C3"/>
    <w:rsid w:val="00F16933"/>
    <w:rsid w:val="00F16DDB"/>
    <w:rsid w:val="00F16E91"/>
    <w:rsid w:val="00F16F5B"/>
    <w:rsid w:val="00F171B7"/>
    <w:rsid w:val="00F173F1"/>
    <w:rsid w:val="00F17562"/>
    <w:rsid w:val="00F176F1"/>
    <w:rsid w:val="00F17798"/>
    <w:rsid w:val="00F1786C"/>
    <w:rsid w:val="00F17C09"/>
    <w:rsid w:val="00F17E35"/>
    <w:rsid w:val="00F17EBF"/>
    <w:rsid w:val="00F17ECA"/>
    <w:rsid w:val="00F17F1A"/>
    <w:rsid w:val="00F17F25"/>
    <w:rsid w:val="00F201A6"/>
    <w:rsid w:val="00F20324"/>
    <w:rsid w:val="00F205C6"/>
    <w:rsid w:val="00F205D3"/>
    <w:rsid w:val="00F20951"/>
    <w:rsid w:val="00F209D2"/>
    <w:rsid w:val="00F20B2F"/>
    <w:rsid w:val="00F20BF4"/>
    <w:rsid w:val="00F20CB2"/>
    <w:rsid w:val="00F20D5C"/>
    <w:rsid w:val="00F20E60"/>
    <w:rsid w:val="00F20F86"/>
    <w:rsid w:val="00F20FCA"/>
    <w:rsid w:val="00F20FE2"/>
    <w:rsid w:val="00F210A0"/>
    <w:rsid w:val="00F21195"/>
    <w:rsid w:val="00F21282"/>
    <w:rsid w:val="00F21654"/>
    <w:rsid w:val="00F21836"/>
    <w:rsid w:val="00F21BE4"/>
    <w:rsid w:val="00F21D4A"/>
    <w:rsid w:val="00F21D8B"/>
    <w:rsid w:val="00F21FD9"/>
    <w:rsid w:val="00F22011"/>
    <w:rsid w:val="00F22063"/>
    <w:rsid w:val="00F220DD"/>
    <w:rsid w:val="00F2214A"/>
    <w:rsid w:val="00F2215F"/>
    <w:rsid w:val="00F22267"/>
    <w:rsid w:val="00F222BF"/>
    <w:rsid w:val="00F222E9"/>
    <w:rsid w:val="00F22335"/>
    <w:rsid w:val="00F22386"/>
    <w:rsid w:val="00F2264A"/>
    <w:rsid w:val="00F22716"/>
    <w:rsid w:val="00F22791"/>
    <w:rsid w:val="00F22829"/>
    <w:rsid w:val="00F22951"/>
    <w:rsid w:val="00F22A60"/>
    <w:rsid w:val="00F22A86"/>
    <w:rsid w:val="00F22B54"/>
    <w:rsid w:val="00F22B65"/>
    <w:rsid w:val="00F22B8D"/>
    <w:rsid w:val="00F22BFD"/>
    <w:rsid w:val="00F22E17"/>
    <w:rsid w:val="00F22E94"/>
    <w:rsid w:val="00F22F5B"/>
    <w:rsid w:val="00F2303D"/>
    <w:rsid w:val="00F23114"/>
    <w:rsid w:val="00F23117"/>
    <w:rsid w:val="00F231E6"/>
    <w:rsid w:val="00F237B9"/>
    <w:rsid w:val="00F238F6"/>
    <w:rsid w:val="00F23921"/>
    <w:rsid w:val="00F23936"/>
    <w:rsid w:val="00F23A42"/>
    <w:rsid w:val="00F23BB8"/>
    <w:rsid w:val="00F23E90"/>
    <w:rsid w:val="00F23FD2"/>
    <w:rsid w:val="00F2424B"/>
    <w:rsid w:val="00F243B7"/>
    <w:rsid w:val="00F24623"/>
    <w:rsid w:val="00F24766"/>
    <w:rsid w:val="00F248AE"/>
    <w:rsid w:val="00F24973"/>
    <w:rsid w:val="00F24B09"/>
    <w:rsid w:val="00F24E41"/>
    <w:rsid w:val="00F24F28"/>
    <w:rsid w:val="00F24F84"/>
    <w:rsid w:val="00F24FFD"/>
    <w:rsid w:val="00F250F7"/>
    <w:rsid w:val="00F251FB"/>
    <w:rsid w:val="00F25283"/>
    <w:rsid w:val="00F2534C"/>
    <w:rsid w:val="00F25410"/>
    <w:rsid w:val="00F2550B"/>
    <w:rsid w:val="00F2574E"/>
    <w:rsid w:val="00F257D5"/>
    <w:rsid w:val="00F257F2"/>
    <w:rsid w:val="00F259BC"/>
    <w:rsid w:val="00F25C03"/>
    <w:rsid w:val="00F25F18"/>
    <w:rsid w:val="00F25F5B"/>
    <w:rsid w:val="00F26051"/>
    <w:rsid w:val="00F260A5"/>
    <w:rsid w:val="00F26108"/>
    <w:rsid w:val="00F26373"/>
    <w:rsid w:val="00F263E3"/>
    <w:rsid w:val="00F2645A"/>
    <w:rsid w:val="00F26674"/>
    <w:rsid w:val="00F2688D"/>
    <w:rsid w:val="00F2690D"/>
    <w:rsid w:val="00F2691A"/>
    <w:rsid w:val="00F26935"/>
    <w:rsid w:val="00F26964"/>
    <w:rsid w:val="00F2698A"/>
    <w:rsid w:val="00F269A9"/>
    <w:rsid w:val="00F26F82"/>
    <w:rsid w:val="00F27121"/>
    <w:rsid w:val="00F27220"/>
    <w:rsid w:val="00F27794"/>
    <w:rsid w:val="00F277DB"/>
    <w:rsid w:val="00F279E0"/>
    <w:rsid w:val="00F279F8"/>
    <w:rsid w:val="00F27BF4"/>
    <w:rsid w:val="00F27D2F"/>
    <w:rsid w:val="00F30576"/>
    <w:rsid w:val="00F30909"/>
    <w:rsid w:val="00F30ABF"/>
    <w:rsid w:val="00F30B60"/>
    <w:rsid w:val="00F30D8B"/>
    <w:rsid w:val="00F31431"/>
    <w:rsid w:val="00F31495"/>
    <w:rsid w:val="00F31597"/>
    <w:rsid w:val="00F315E3"/>
    <w:rsid w:val="00F31828"/>
    <w:rsid w:val="00F31988"/>
    <w:rsid w:val="00F31F8C"/>
    <w:rsid w:val="00F32120"/>
    <w:rsid w:val="00F3221A"/>
    <w:rsid w:val="00F32491"/>
    <w:rsid w:val="00F3291E"/>
    <w:rsid w:val="00F32AE2"/>
    <w:rsid w:val="00F32B8E"/>
    <w:rsid w:val="00F32BF2"/>
    <w:rsid w:val="00F32D58"/>
    <w:rsid w:val="00F32F00"/>
    <w:rsid w:val="00F32F0D"/>
    <w:rsid w:val="00F33081"/>
    <w:rsid w:val="00F33263"/>
    <w:rsid w:val="00F334D7"/>
    <w:rsid w:val="00F33519"/>
    <w:rsid w:val="00F33621"/>
    <w:rsid w:val="00F3364B"/>
    <w:rsid w:val="00F337AD"/>
    <w:rsid w:val="00F337FE"/>
    <w:rsid w:val="00F33AD5"/>
    <w:rsid w:val="00F33B50"/>
    <w:rsid w:val="00F33BF3"/>
    <w:rsid w:val="00F33C57"/>
    <w:rsid w:val="00F33E1A"/>
    <w:rsid w:val="00F33F5C"/>
    <w:rsid w:val="00F3407C"/>
    <w:rsid w:val="00F341D4"/>
    <w:rsid w:val="00F342D1"/>
    <w:rsid w:val="00F34333"/>
    <w:rsid w:val="00F34476"/>
    <w:rsid w:val="00F344A1"/>
    <w:rsid w:val="00F344FD"/>
    <w:rsid w:val="00F345E0"/>
    <w:rsid w:val="00F3460D"/>
    <w:rsid w:val="00F34620"/>
    <w:rsid w:val="00F346BA"/>
    <w:rsid w:val="00F347DD"/>
    <w:rsid w:val="00F34808"/>
    <w:rsid w:val="00F34831"/>
    <w:rsid w:val="00F34FA4"/>
    <w:rsid w:val="00F34FA6"/>
    <w:rsid w:val="00F35184"/>
    <w:rsid w:val="00F3518A"/>
    <w:rsid w:val="00F35241"/>
    <w:rsid w:val="00F35406"/>
    <w:rsid w:val="00F35506"/>
    <w:rsid w:val="00F355DC"/>
    <w:rsid w:val="00F35640"/>
    <w:rsid w:val="00F3578A"/>
    <w:rsid w:val="00F3592F"/>
    <w:rsid w:val="00F35ADE"/>
    <w:rsid w:val="00F35D01"/>
    <w:rsid w:val="00F35D81"/>
    <w:rsid w:val="00F35DFC"/>
    <w:rsid w:val="00F35F16"/>
    <w:rsid w:val="00F35F1C"/>
    <w:rsid w:val="00F360B3"/>
    <w:rsid w:val="00F36256"/>
    <w:rsid w:val="00F36434"/>
    <w:rsid w:val="00F36D8A"/>
    <w:rsid w:val="00F36FE2"/>
    <w:rsid w:val="00F370EC"/>
    <w:rsid w:val="00F37214"/>
    <w:rsid w:val="00F37593"/>
    <w:rsid w:val="00F377E8"/>
    <w:rsid w:val="00F37C84"/>
    <w:rsid w:val="00F37D8A"/>
    <w:rsid w:val="00F37EC7"/>
    <w:rsid w:val="00F37F59"/>
    <w:rsid w:val="00F40065"/>
    <w:rsid w:val="00F4018D"/>
    <w:rsid w:val="00F40247"/>
    <w:rsid w:val="00F402F0"/>
    <w:rsid w:val="00F403A4"/>
    <w:rsid w:val="00F405A7"/>
    <w:rsid w:val="00F40B85"/>
    <w:rsid w:val="00F40BC2"/>
    <w:rsid w:val="00F40C09"/>
    <w:rsid w:val="00F40F2B"/>
    <w:rsid w:val="00F40F36"/>
    <w:rsid w:val="00F41092"/>
    <w:rsid w:val="00F41132"/>
    <w:rsid w:val="00F4114E"/>
    <w:rsid w:val="00F41265"/>
    <w:rsid w:val="00F41346"/>
    <w:rsid w:val="00F413F0"/>
    <w:rsid w:val="00F4155B"/>
    <w:rsid w:val="00F4163B"/>
    <w:rsid w:val="00F41648"/>
    <w:rsid w:val="00F418EE"/>
    <w:rsid w:val="00F41A1D"/>
    <w:rsid w:val="00F41B26"/>
    <w:rsid w:val="00F41BD5"/>
    <w:rsid w:val="00F41C3C"/>
    <w:rsid w:val="00F41CB8"/>
    <w:rsid w:val="00F41CD3"/>
    <w:rsid w:val="00F41CD6"/>
    <w:rsid w:val="00F41E79"/>
    <w:rsid w:val="00F41E7A"/>
    <w:rsid w:val="00F42136"/>
    <w:rsid w:val="00F425E7"/>
    <w:rsid w:val="00F4268F"/>
    <w:rsid w:val="00F427DD"/>
    <w:rsid w:val="00F42816"/>
    <w:rsid w:val="00F429D7"/>
    <w:rsid w:val="00F42A1D"/>
    <w:rsid w:val="00F42D1B"/>
    <w:rsid w:val="00F42EAC"/>
    <w:rsid w:val="00F42EE4"/>
    <w:rsid w:val="00F43041"/>
    <w:rsid w:val="00F43052"/>
    <w:rsid w:val="00F431F3"/>
    <w:rsid w:val="00F43206"/>
    <w:rsid w:val="00F43495"/>
    <w:rsid w:val="00F435EC"/>
    <w:rsid w:val="00F436AB"/>
    <w:rsid w:val="00F436AE"/>
    <w:rsid w:val="00F436B0"/>
    <w:rsid w:val="00F43A9A"/>
    <w:rsid w:val="00F43B4D"/>
    <w:rsid w:val="00F43B7A"/>
    <w:rsid w:val="00F43BB7"/>
    <w:rsid w:val="00F43E8C"/>
    <w:rsid w:val="00F43E97"/>
    <w:rsid w:val="00F43F8A"/>
    <w:rsid w:val="00F44107"/>
    <w:rsid w:val="00F4416B"/>
    <w:rsid w:val="00F442DC"/>
    <w:rsid w:val="00F443CB"/>
    <w:rsid w:val="00F44406"/>
    <w:rsid w:val="00F44450"/>
    <w:rsid w:val="00F445B5"/>
    <w:rsid w:val="00F445F9"/>
    <w:rsid w:val="00F44777"/>
    <w:rsid w:val="00F4496E"/>
    <w:rsid w:val="00F44A40"/>
    <w:rsid w:val="00F44B73"/>
    <w:rsid w:val="00F44CF9"/>
    <w:rsid w:val="00F44D30"/>
    <w:rsid w:val="00F44EAA"/>
    <w:rsid w:val="00F45154"/>
    <w:rsid w:val="00F45717"/>
    <w:rsid w:val="00F45B00"/>
    <w:rsid w:val="00F45B0D"/>
    <w:rsid w:val="00F45BC8"/>
    <w:rsid w:val="00F45D2E"/>
    <w:rsid w:val="00F45E19"/>
    <w:rsid w:val="00F45E56"/>
    <w:rsid w:val="00F45F7D"/>
    <w:rsid w:val="00F45F9A"/>
    <w:rsid w:val="00F46051"/>
    <w:rsid w:val="00F460EA"/>
    <w:rsid w:val="00F46142"/>
    <w:rsid w:val="00F4641F"/>
    <w:rsid w:val="00F46586"/>
    <w:rsid w:val="00F465A7"/>
    <w:rsid w:val="00F465B5"/>
    <w:rsid w:val="00F46726"/>
    <w:rsid w:val="00F46756"/>
    <w:rsid w:val="00F467A3"/>
    <w:rsid w:val="00F467E9"/>
    <w:rsid w:val="00F46A9B"/>
    <w:rsid w:val="00F46BE1"/>
    <w:rsid w:val="00F471C8"/>
    <w:rsid w:val="00F4725B"/>
    <w:rsid w:val="00F4726E"/>
    <w:rsid w:val="00F473B3"/>
    <w:rsid w:val="00F47545"/>
    <w:rsid w:val="00F47572"/>
    <w:rsid w:val="00F475D3"/>
    <w:rsid w:val="00F475ED"/>
    <w:rsid w:val="00F47725"/>
    <w:rsid w:val="00F477F1"/>
    <w:rsid w:val="00F47AC4"/>
    <w:rsid w:val="00F47B9E"/>
    <w:rsid w:val="00F47F73"/>
    <w:rsid w:val="00F50032"/>
    <w:rsid w:val="00F50144"/>
    <w:rsid w:val="00F50309"/>
    <w:rsid w:val="00F505B0"/>
    <w:rsid w:val="00F506E7"/>
    <w:rsid w:val="00F507CC"/>
    <w:rsid w:val="00F507DD"/>
    <w:rsid w:val="00F509F4"/>
    <w:rsid w:val="00F50A7F"/>
    <w:rsid w:val="00F50E74"/>
    <w:rsid w:val="00F50E7D"/>
    <w:rsid w:val="00F50EC2"/>
    <w:rsid w:val="00F50F10"/>
    <w:rsid w:val="00F50FE0"/>
    <w:rsid w:val="00F51138"/>
    <w:rsid w:val="00F511EE"/>
    <w:rsid w:val="00F512F0"/>
    <w:rsid w:val="00F5166C"/>
    <w:rsid w:val="00F516D2"/>
    <w:rsid w:val="00F51767"/>
    <w:rsid w:val="00F518B4"/>
    <w:rsid w:val="00F518FE"/>
    <w:rsid w:val="00F51AB9"/>
    <w:rsid w:val="00F51BBF"/>
    <w:rsid w:val="00F51D95"/>
    <w:rsid w:val="00F51DDF"/>
    <w:rsid w:val="00F51EE7"/>
    <w:rsid w:val="00F51EEB"/>
    <w:rsid w:val="00F51F17"/>
    <w:rsid w:val="00F51F2E"/>
    <w:rsid w:val="00F5203D"/>
    <w:rsid w:val="00F52176"/>
    <w:rsid w:val="00F52259"/>
    <w:rsid w:val="00F522AE"/>
    <w:rsid w:val="00F5233B"/>
    <w:rsid w:val="00F52591"/>
    <w:rsid w:val="00F5280A"/>
    <w:rsid w:val="00F5296E"/>
    <w:rsid w:val="00F52BA3"/>
    <w:rsid w:val="00F5331A"/>
    <w:rsid w:val="00F53684"/>
    <w:rsid w:val="00F53D0D"/>
    <w:rsid w:val="00F53D71"/>
    <w:rsid w:val="00F53EBF"/>
    <w:rsid w:val="00F53FF3"/>
    <w:rsid w:val="00F5423F"/>
    <w:rsid w:val="00F54321"/>
    <w:rsid w:val="00F54661"/>
    <w:rsid w:val="00F5467D"/>
    <w:rsid w:val="00F54A29"/>
    <w:rsid w:val="00F54A47"/>
    <w:rsid w:val="00F54C79"/>
    <w:rsid w:val="00F54D6C"/>
    <w:rsid w:val="00F54DDD"/>
    <w:rsid w:val="00F54EC8"/>
    <w:rsid w:val="00F54EED"/>
    <w:rsid w:val="00F54F7E"/>
    <w:rsid w:val="00F55007"/>
    <w:rsid w:val="00F55176"/>
    <w:rsid w:val="00F552EC"/>
    <w:rsid w:val="00F557A1"/>
    <w:rsid w:val="00F55838"/>
    <w:rsid w:val="00F561DA"/>
    <w:rsid w:val="00F5620B"/>
    <w:rsid w:val="00F56524"/>
    <w:rsid w:val="00F565F2"/>
    <w:rsid w:val="00F56752"/>
    <w:rsid w:val="00F568D9"/>
    <w:rsid w:val="00F569AF"/>
    <w:rsid w:val="00F569C8"/>
    <w:rsid w:val="00F56A7C"/>
    <w:rsid w:val="00F56AB0"/>
    <w:rsid w:val="00F56BC3"/>
    <w:rsid w:val="00F56E54"/>
    <w:rsid w:val="00F56E59"/>
    <w:rsid w:val="00F56E73"/>
    <w:rsid w:val="00F56FE6"/>
    <w:rsid w:val="00F57064"/>
    <w:rsid w:val="00F57273"/>
    <w:rsid w:val="00F57318"/>
    <w:rsid w:val="00F574A5"/>
    <w:rsid w:val="00F574EB"/>
    <w:rsid w:val="00F5754A"/>
    <w:rsid w:val="00F578EC"/>
    <w:rsid w:val="00F57A14"/>
    <w:rsid w:val="00F57A89"/>
    <w:rsid w:val="00F57C6B"/>
    <w:rsid w:val="00F57C95"/>
    <w:rsid w:val="00F57CDE"/>
    <w:rsid w:val="00F57E2F"/>
    <w:rsid w:val="00F57EEA"/>
    <w:rsid w:val="00F60007"/>
    <w:rsid w:val="00F60276"/>
    <w:rsid w:val="00F603CE"/>
    <w:rsid w:val="00F6045D"/>
    <w:rsid w:val="00F604EE"/>
    <w:rsid w:val="00F604F4"/>
    <w:rsid w:val="00F60569"/>
    <w:rsid w:val="00F605B0"/>
    <w:rsid w:val="00F605F5"/>
    <w:rsid w:val="00F60826"/>
    <w:rsid w:val="00F60915"/>
    <w:rsid w:val="00F60C78"/>
    <w:rsid w:val="00F60CFB"/>
    <w:rsid w:val="00F60E95"/>
    <w:rsid w:val="00F61153"/>
    <w:rsid w:val="00F61528"/>
    <w:rsid w:val="00F615AF"/>
    <w:rsid w:val="00F615E1"/>
    <w:rsid w:val="00F6165A"/>
    <w:rsid w:val="00F61735"/>
    <w:rsid w:val="00F6178B"/>
    <w:rsid w:val="00F6189F"/>
    <w:rsid w:val="00F61AFB"/>
    <w:rsid w:val="00F61B2A"/>
    <w:rsid w:val="00F61C54"/>
    <w:rsid w:val="00F61DC1"/>
    <w:rsid w:val="00F61F6D"/>
    <w:rsid w:val="00F624E2"/>
    <w:rsid w:val="00F62750"/>
    <w:rsid w:val="00F62B96"/>
    <w:rsid w:val="00F62E55"/>
    <w:rsid w:val="00F62EA2"/>
    <w:rsid w:val="00F63055"/>
    <w:rsid w:val="00F632AF"/>
    <w:rsid w:val="00F633DB"/>
    <w:rsid w:val="00F63423"/>
    <w:rsid w:val="00F63458"/>
    <w:rsid w:val="00F6358B"/>
    <w:rsid w:val="00F635F8"/>
    <w:rsid w:val="00F635FE"/>
    <w:rsid w:val="00F6362A"/>
    <w:rsid w:val="00F63659"/>
    <w:rsid w:val="00F6369C"/>
    <w:rsid w:val="00F63774"/>
    <w:rsid w:val="00F63788"/>
    <w:rsid w:val="00F637E0"/>
    <w:rsid w:val="00F638BA"/>
    <w:rsid w:val="00F63931"/>
    <w:rsid w:val="00F63B39"/>
    <w:rsid w:val="00F63BB5"/>
    <w:rsid w:val="00F63C29"/>
    <w:rsid w:val="00F63C39"/>
    <w:rsid w:val="00F63D9C"/>
    <w:rsid w:val="00F63EA2"/>
    <w:rsid w:val="00F63FDA"/>
    <w:rsid w:val="00F641C4"/>
    <w:rsid w:val="00F6421B"/>
    <w:rsid w:val="00F643D5"/>
    <w:rsid w:val="00F64426"/>
    <w:rsid w:val="00F6452D"/>
    <w:rsid w:val="00F64534"/>
    <w:rsid w:val="00F64604"/>
    <w:rsid w:val="00F64833"/>
    <w:rsid w:val="00F64C21"/>
    <w:rsid w:val="00F64CC6"/>
    <w:rsid w:val="00F64DAA"/>
    <w:rsid w:val="00F6520E"/>
    <w:rsid w:val="00F652C8"/>
    <w:rsid w:val="00F65BDA"/>
    <w:rsid w:val="00F65C6A"/>
    <w:rsid w:val="00F65E0E"/>
    <w:rsid w:val="00F65E94"/>
    <w:rsid w:val="00F666DE"/>
    <w:rsid w:val="00F6691D"/>
    <w:rsid w:val="00F6697B"/>
    <w:rsid w:val="00F66C20"/>
    <w:rsid w:val="00F66C43"/>
    <w:rsid w:val="00F66C53"/>
    <w:rsid w:val="00F66E89"/>
    <w:rsid w:val="00F6701F"/>
    <w:rsid w:val="00F67133"/>
    <w:rsid w:val="00F671C4"/>
    <w:rsid w:val="00F67475"/>
    <w:rsid w:val="00F6756D"/>
    <w:rsid w:val="00F67673"/>
    <w:rsid w:val="00F678F1"/>
    <w:rsid w:val="00F67AA5"/>
    <w:rsid w:val="00F67CB4"/>
    <w:rsid w:val="00F67CCF"/>
    <w:rsid w:val="00F67EF7"/>
    <w:rsid w:val="00F67F85"/>
    <w:rsid w:val="00F70050"/>
    <w:rsid w:val="00F702CD"/>
    <w:rsid w:val="00F703E2"/>
    <w:rsid w:val="00F70403"/>
    <w:rsid w:val="00F705E5"/>
    <w:rsid w:val="00F70616"/>
    <w:rsid w:val="00F7085B"/>
    <w:rsid w:val="00F7098C"/>
    <w:rsid w:val="00F70B6E"/>
    <w:rsid w:val="00F70B89"/>
    <w:rsid w:val="00F70CBC"/>
    <w:rsid w:val="00F70DCD"/>
    <w:rsid w:val="00F70E7B"/>
    <w:rsid w:val="00F70E89"/>
    <w:rsid w:val="00F70FF5"/>
    <w:rsid w:val="00F7106D"/>
    <w:rsid w:val="00F71215"/>
    <w:rsid w:val="00F71540"/>
    <w:rsid w:val="00F715C1"/>
    <w:rsid w:val="00F716F9"/>
    <w:rsid w:val="00F71734"/>
    <w:rsid w:val="00F71859"/>
    <w:rsid w:val="00F71A25"/>
    <w:rsid w:val="00F71C2F"/>
    <w:rsid w:val="00F71D12"/>
    <w:rsid w:val="00F71D53"/>
    <w:rsid w:val="00F7214A"/>
    <w:rsid w:val="00F7214F"/>
    <w:rsid w:val="00F724D1"/>
    <w:rsid w:val="00F72582"/>
    <w:rsid w:val="00F7264E"/>
    <w:rsid w:val="00F726C4"/>
    <w:rsid w:val="00F72741"/>
    <w:rsid w:val="00F7281A"/>
    <w:rsid w:val="00F729F7"/>
    <w:rsid w:val="00F72A7E"/>
    <w:rsid w:val="00F72F9F"/>
    <w:rsid w:val="00F7321B"/>
    <w:rsid w:val="00F73543"/>
    <w:rsid w:val="00F73766"/>
    <w:rsid w:val="00F737B0"/>
    <w:rsid w:val="00F738A2"/>
    <w:rsid w:val="00F738BD"/>
    <w:rsid w:val="00F738FD"/>
    <w:rsid w:val="00F73979"/>
    <w:rsid w:val="00F73AEE"/>
    <w:rsid w:val="00F73BD4"/>
    <w:rsid w:val="00F73F55"/>
    <w:rsid w:val="00F7425B"/>
    <w:rsid w:val="00F7431F"/>
    <w:rsid w:val="00F7451B"/>
    <w:rsid w:val="00F7475C"/>
    <w:rsid w:val="00F747D1"/>
    <w:rsid w:val="00F74C51"/>
    <w:rsid w:val="00F74FCB"/>
    <w:rsid w:val="00F75290"/>
    <w:rsid w:val="00F7562F"/>
    <w:rsid w:val="00F757B7"/>
    <w:rsid w:val="00F757CF"/>
    <w:rsid w:val="00F75A05"/>
    <w:rsid w:val="00F75DC4"/>
    <w:rsid w:val="00F75E68"/>
    <w:rsid w:val="00F75F1E"/>
    <w:rsid w:val="00F75FD1"/>
    <w:rsid w:val="00F760F9"/>
    <w:rsid w:val="00F7623E"/>
    <w:rsid w:val="00F76364"/>
    <w:rsid w:val="00F76768"/>
    <w:rsid w:val="00F768E7"/>
    <w:rsid w:val="00F76DE1"/>
    <w:rsid w:val="00F77051"/>
    <w:rsid w:val="00F77192"/>
    <w:rsid w:val="00F77233"/>
    <w:rsid w:val="00F77279"/>
    <w:rsid w:val="00F77363"/>
    <w:rsid w:val="00F7744D"/>
    <w:rsid w:val="00F77504"/>
    <w:rsid w:val="00F776A0"/>
    <w:rsid w:val="00F776EE"/>
    <w:rsid w:val="00F777A1"/>
    <w:rsid w:val="00F778A2"/>
    <w:rsid w:val="00F77A35"/>
    <w:rsid w:val="00F77D0B"/>
    <w:rsid w:val="00F77D15"/>
    <w:rsid w:val="00F8026A"/>
    <w:rsid w:val="00F80320"/>
    <w:rsid w:val="00F80334"/>
    <w:rsid w:val="00F803B4"/>
    <w:rsid w:val="00F8040F"/>
    <w:rsid w:val="00F8070C"/>
    <w:rsid w:val="00F8076D"/>
    <w:rsid w:val="00F80845"/>
    <w:rsid w:val="00F80A16"/>
    <w:rsid w:val="00F80A18"/>
    <w:rsid w:val="00F80B84"/>
    <w:rsid w:val="00F80D0E"/>
    <w:rsid w:val="00F80E4C"/>
    <w:rsid w:val="00F80E56"/>
    <w:rsid w:val="00F80ED5"/>
    <w:rsid w:val="00F80FD1"/>
    <w:rsid w:val="00F8106F"/>
    <w:rsid w:val="00F81240"/>
    <w:rsid w:val="00F812A8"/>
    <w:rsid w:val="00F81516"/>
    <w:rsid w:val="00F81551"/>
    <w:rsid w:val="00F81668"/>
    <w:rsid w:val="00F816A9"/>
    <w:rsid w:val="00F8193F"/>
    <w:rsid w:val="00F81994"/>
    <w:rsid w:val="00F81C8C"/>
    <w:rsid w:val="00F81DC4"/>
    <w:rsid w:val="00F81F5C"/>
    <w:rsid w:val="00F82128"/>
    <w:rsid w:val="00F82177"/>
    <w:rsid w:val="00F82508"/>
    <w:rsid w:val="00F82562"/>
    <w:rsid w:val="00F82566"/>
    <w:rsid w:val="00F82575"/>
    <w:rsid w:val="00F8258D"/>
    <w:rsid w:val="00F827BE"/>
    <w:rsid w:val="00F82A43"/>
    <w:rsid w:val="00F82B14"/>
    <w:rsid w:val="00F82CA2"/>
    <w:rsid w:val="00F82CDF"/>
    <w:rsid w:val="00F82E36"/>
    <w:rsid w:val="00F82F81"/>
    <w:rsid w:val="00F82F93"/>
    <w:rsid w:val="00F830D2"/>
    <w:rsid w:val="00F831FB"/>
    <w:rsid w:val="00F83344"/>
    <w:rsid w:val="00F83384"/>
    <w:rsid w:val="00F834A2"/>
    <w:rsid w:val="00F835B1"/>
    <w:rsid w:val="00F83758"/>
    <w:rsid w:val="00F83808"/>
    <w:rsid w:val="00F83C2B"/>
    <w:rsid w:val="00F83E27"/>
    <w:rsid w:val="00F83E3C"/>
    <w:rsid w:val="00F840D9"/>
    <w:rsid w:val="00F84109"/>
    <w:rsid w:val="00F841CF"/>
    <w:rsid w:val="00F84205"/>
    <w:rsid w:val="00F84211"/>
    <w:rsid w:val="00F84289"/>
    <w:rsid w:val="00F8444A"/>
    <w:rsid w:val="00F844E9"/>
    <w:rsid w:val="00F8457B"/>
    <w:rsid w:val="00F8468A"/>
    <w:rsid w:val="00F84C3B"/>
    <w:rsid w:val="00F84C60"/>
    <w:rsid w:val="00F84CDF"/>
    <w:rsid w:val="00F84FAD"/>
    <w:rsid w:val="00F85192"/>
    <w:rsid w:val="00F85403"/>
    <w:rsid w:val="00F8559D"/>
    <w:rsid w:val="00F85687"/>
    <w:rsid w:val="00F856D5"/>
    <w:rsid w:val="00F8571C"/>
    <w:rsid w:val="00F85809"/>
    <w:rsid w:val="00F85905"/>
    <w:rsid w:val="00F8592E"/>
    <w:rsid w:val="00F85AF0"/>
    <w:rsid w:val="00F85BCC"/>
    <w:rsid w:val="00F85FD7"/>
    <w:rsid w:val="00F86051"/>
    <w:rsid w:val="00F8616D"/>
    <w:rsid w:val="00F861E4"/>
    <w:rsid w:val="00F86323"/>
    <w:rsid w:val="00F863AE"/>
    <w:rsid w:val="00F8685C"/>
    <w:rsid w:val="00F86B16"/>
    <w:rsid w:val="00F86C2A"/>
    <w:rsid w:val="00F86E8A"/>
    <w:rsid w:val="00F86F7C"/>
    <w:rsid w:val="00F86F98"/>
    <w:rsid w:val="00F87105"/>
    <w:rsid w:val="00F87369"/>
    <w:rsid w:val="00F87457"/>
    <w:rsid w:val="00F87476"/>
    <w:rsid w:val="00F87658"/>
    <w:rsid w:val="00F877BB"/>
    <w:rsid w:val="00F87B3B"/>
    <w:rsid w:val="00F87E25"/>
    <w:rsid w:val="00F87E65"/>
    <w:rsid w:val="00F900C4"/>
    <w:rsid w:val="00F9010A"/>
    <w:rsid w:val="00F902E1"/>
    <w:rsid w:val="00F9036E"/>
    <w:rsid w:val="00F9055C"/>
    <w:rsid w:val="00F90743"/>
    <w:rsid w:val="00F907B2"/>
    <w:rsid w:val="00F90BF8"/>
    <w:rsid w:val="00F90C4B"/>
    <w:rsid w:val="00F90E4A"/>
    <w:rsid w:val="00F90EE0"/>
    <w:rsid w:val="00F90F03"/>
    <w:rsid w:val="00F90F0C"/>
    <w:rsid w:val="00F90F73"/>
    <w:rsid w:val="00F90FCE"/>
    <w:rsid w:val="00F9126E"/>
    <w:rsid w:val="00F913B8"/>
    <w:rsid w:val="00F91447"/>
    <w:rsid w:val="00F9147A"/>
    <w:rsid w:val="00F9150D"/>
    <w:rsid w:val="00F91646"/>
    <w:rsid w:val="00F9178D"/>
    <w:rsid w:val="00F917BE"/>
    <w:rsid w:val="00F91BC2"/>
    <w:rsid w:val="00F91BF3"/>
    <w:rsid w:val="00F91DEF"/>
    <w:rsid w:val="00F91E9F"/>
    <w:rsid w:val="00F9202D"/>
    <w:rsid w:val="00F9255D"/>
    <w:rsid w:val="00F92607"/>
    <w:rsid w:val="00F92AD2"/>
    <w:rsid w:val="00F92B02"/>
    <w:rsid w:val="00F92B0C"/>
    <w:rsid w:val="00F92C01"/>
    <w:rsid w:val="00F92CEC"/>
    <w:rsid w:val="00F92E18"/>
    <w:rsid w:val="00F93289"/>
    <w:rsid w:val="00F93411"/>
    <w:rsid w:val="00F935D2"/>
    <w:rsid w:val="00F93996"/>
    <w:rsid w:val="00F93A2B"/>
    <w:rsid w:val="00F93CBE"/>
    <w:rsid w:val="00F93F57"/>
    <w:rsid w:val="00F93FB0"/>
    <w:rsid w:val="00F94086"/>
    <w:rsid w:val="00F94128"/>
    <w:rsid w:val="00F9416D"/>
    <w:rsid w:val="00F94193"/>
    <w:rsid w:val="00F94206"/>
    <w:rsid w:val="00F94327"/>
    <w:rsid w:val="00F943A5"/>
    <w:rsid w:val="00F9456D"/>
    <w:rsid w:val="00F9474B"/>
    <w:rsid w:val="00F948F1"/>
    <w:rsid w:val="00F94B5F"/>
    <w:rsid w:val="00F94BAC"/>
    <w:rsid w:val="00F94CA8"/>
    <w:rsid w:val="00F94E76"/>
    <w:rsid w:val="00F94EAF"/>
    <w:rsid w:val="00F94FBC"/>
    <w:rsid w:val="00F950CA"/>
    <w:rsid w:val="00F951EE"/>
    <w:rsid w:val="00F9529B"/>
    <w:rsid w:val="00F9532B"/>
    <w:rsid w:val="00F954D4"/>
    <w:rsid w:val="00F956A8"/>
    <w:rsid w:val="00F95758"/>
    <w:rsid w:val="00F95824"/>
    <w:rsid w:val="00F95847"/>
    <w:rsid w:val="00F95A35"/>
    <w:rsid w:val="00F95A8E"/>
    <w:rsid w:val="00F95C24"/>
    <w:rsid w:val="00F95C56"/>
    <w:rsid w:val="00F96035"/>
    <w:rsid w:val="00F9608A"/>
    <w:rsid w:val="00F960E4"/>
    <w:rsid w:val="00F963CB"/>
    <w:rsid w:val="00F964E2"/>
    <w:rsid w:val="00F9654B"/>
    <w:rsid w:val="00F965C8"/>
    <w:rsid w:val="00F9663A"/>
    <w:rsid w:val="00F966DA"/>
    <w:rsid w:val="00F96833"/>
    <w:rsid w:val="00F96A63"/>
    <w:rsid w:val="00F96A6E"/>
    <w:rsid w:val="00F96DA2"/>
    <w:rsid w:val="00F96F95"/>
    <w:rsid w:val="00F97262"/>
    <w:rsid w:val="00F9788E"/>
    <w:rsid w:val="00F979B0"/>
    <w:rsid w:val="00F97C20"/>
    <w:rsid w:val="00F97D13"/>
    <w:rsid w:val="00FA002C"/>
    <w:rsid w:val="00FA0056"/>
    <w:rsid w:val="00FA01E5"/>
    <w:rsid w:val="00FA03AF"/>
    <w:rsid w:val="00FA0476"/>
    <w:rsid w:val="00FA08BD"/>
    <w:rsid w:val="00FA08CE"/>
    <w:rsid w:val="00FA0951"/>
    <w:rsid w:val="00FA0A0A"/>
    <w:rsid w:val="00FA0BD5"/>
    <w:rsid w:val="00FA0C43"/>
    <w:rsid w:val="00FA0D3F"/>
    <w:rsid w:val="00FA0D71"/>
    <w:rsid w:val="00FA0D8E"/>
    <w:rsid w:val="00FA1108"/>
    <w:rsid w:val="00FA1150"/>
    <w:rsid w:val="00FA115C"/>
    <w:rsid w:val="00FA1167"/>
    <w:rsid w:val="00FA1284"/>
    <w:rsid w:val="00FA135C"/>
    <w:rsid w:val="00FA145C"/>
    <w:rsid w:val="00FA1625"/>
    <w:rsid w:val="00FA1667"/>
    <w:rsid w:val="00FA16B3"/>
    <w:rsid w:val="00FA178E"/>
    <w:rsid w:val="00FA18EB"/>
    <w:rsid w:val="00FA190E"/>
    <w:rsid w:val="00FA194D"/>
    <w:rsid w:val="00FA1C48"/>
    <w:rsid w:val="00FA1E3C"/>
    <w:rsid w:val="00FA203E"/>
    <w:rsid w:val="00FA21D3"/>
    <w:rsid w:val="00FA223D"/>
    <w:rsid w:val="00FA2360"/>
    <w:rsid w:val="00FA2478"/>
    <w:rsid w:val="00FA2584"/>
    <w:rsid w:val="00FA25D7"/>
    <w:rsid w:val="00FA26CE"/>
    <w:rsid w:val="00FA270B"/>
    <w:rsid w:val="00FA298F"/>
    <w:rsid w:val="00FA29E0"/>
    <w:rsid w:val="00FA2BF7"/>
    <w:rsid w:val="00FA2C46"/>
    <w:rsid w:val="00FA2D7E"/>
    <w:rsid w:val="00FA2F69"/>
    <w:rsid w:val="00FA31D8"/>
    <w:rsid w:val="00FA3223"/>
    <w:rsid w:val="00FA3242"/>
    <w:rsid w:val="00FA3352"/>
    <w:rsid w:val="00FA3501"/>
    <w:rsid w:val="00FA3558"/>
    <w:rsid w:val="00FA35AA"/>
    <w:rsid w:val="00FA35ED"/>
    <w:rsid w:val="00FA3995"/>
    <w:rsid w:val="00FA3A51"/>
    <w:rsid w:val="00FA3DD0"/>
    <w:rsid w:val="00FA3F45"/>
    <w:rsid w:val="00FA43BB"/>
    <w:rsid w:val="00FA492C"/>
    <w:rsid w:val="00FA4A11"/>
    <w:rsid w:val="00FA4C5C"/>
    <w:rsid w:val="00FA4D08"/>
    <w:rsid w:val="00FA4DB5"/>
    <w:rsid w:val="00FA4DD6"/>
    <w:rsid w:val="00FA4E63"/>
    <w:rsid w:val="00FA4E96"/>
    <w:rsid w:val="00FA5021"/>
    <w:rsid w:val="00FA51AD"/>
    <w:rsid w:val="00FA59D1"/>
    <w:rsid w:val="00FA5AA7"/>
    <w:rsid w:val="00FA5BAD"/>
    <w:rsid w:val="00FA5DEB"/>
    <w:rsid w:val="00FA60DF"/>
    <w:rsid w:val="00FA6115"/>
    <w:rsid w:val="00FA61E3"/>
    <w:rsid w:val="00FA64B5"/>
    <w:rsid w:val="00FA65BA"/>
    <w:rsid w:val="00FA66B4"/>
    <w:rsid w:val="00FA69BC"/>
    <w:rsid w:val="00FA6A67"/>
    <w:rsid w:val="00FA6CE1"/>
    <w:rsid w:val="00FA6E47"/>
    <w:rsid w:val="00FA7358"/>
    <w:rsid w:val="00FA73C6"/>
    <w:rsid w:val="00FA73D6"/>
    <w:rsid w:val="00FA74CB"/>
    <w:rsid w:val="00FA7754"/>
    <w:rsid w:val="00FA77A5"/>
    <w:rsid w:val="00FA7BE7"/>
    <w:rsid w:val="00FA7DC4"/>
    <w:rsid w:val="00FA7DCC"/>
    <w:rsid w:val="00FA7DF7"/>
    <w:rsid w:val="00FA7E52"/>
    <w:rsid w:val="00FA7E90"/>
    <w:rsid w:val="00FA7ECB"/>
    <w:rsid w:val="00FB003E"/>
    <w:rsid w:val="00FB012E"/>
    <w:rsid w:val="00FB018E"/>
    <w:rsid w:val="00FB0273"/>
    <w:rsid w:val="00FB02C5"/>
    <w:rsid w:val="00FB0343"/>
    <w:rsid w:val="00FB0483"/>
    <w:rsid w:val="00FB0535"/>
    <w:rsid w:val="00FB05CB"/>
    <w:rsid w:val="00FB07A4"/>
    <w:rsid w:val="00FB0C49"/>
    <w:rsid w:val="00FB0CAB"/>
    <w:rsid w:val="00FB0E33"/>
    <w:rsid w:val="00FB0EC6"/>
    <w:rsid w:val="00FB0FEF"/>
    <w:rsid w:val="00FB110D"/>
    <w:rsid w:val="00FB111D"/>
    <w:rsid w:val="00FB133F"/>
    <w:rsid w:val="00FB1386"/>
    <w:rsid w:val="00FB1545"/>
    <w:rsid w:val="00FB167C"/>
    <w:rsid w:val="00FB173D"/>
    <w:rsid w:val="00FB17ED"/>
    <w:rsid w:val="00FB17F1"/>
    <w:rsid w:val="00FB1845"/>
    <w:rsid w:val="00FB195E"/>
    <w:rsid w:val="00FB1A75"/>
    <w:rsid w:val="00FB1C85"/>
    <w:rsid w:val="00FB1F6C"/>
    <w:rsid w:val="00FB1FED"/>
    <w:rsid w:val="00FB20D6"/>
    <w:rsid w:val="00FB2308"/>
    <w:rsid w:val="00FB2817"/>
    <w:rsid w:val="00FB28EF"/>
    <w:rsid w:val="00FB299B"/>
    <w:rsid w:val="00FB2B16"/>
    <w:rsid w:val="00FB2B42"/>
    <w:rsid w:val="00FB2DCB"/>
    <w:rsid w:val="00FB2FDB"/>
    <w:rsid w:val="00FB30C9"/>
    <w:rsid w:val="00FB3451"/>
    <w:rsid w:val="00FB35F3"/>
    <w:rsid w:val="00FB37B7"/>
    <w:rsid w:val="00FB3964"/>
    <w:rsid w:val="00FB3C11"/>
    <w:rsid w:val="00FB3E80"/>
    <w:rsid w:val="00FB3F46"/>
    <w:rsid w:val="00FB433C"/>
    <w:rsid w:val="00FB4442"/>
    <w:rsid w:val="00FB45E4"/>
    <w:rsid w:val="00FB4634"/>
    <w:rsid w:val="00FB49E4"/>
    <w:rsid w:val="00FB4A8B"/>
    <w:rsid w:val="00FB4C41"/>
    <w:rsid w:val="00FB4D93"/>
    <w:rsid w:val="00FB4DA1"/>
    <w:rsid w:val="00FB4EDA"/>
    <w:rsid w:val="00FB4F31"/>
    <w:rsid w:val="00FB4F7F"/>
    <w:rsid w:val="00FB5247"/>
    <w:rsid w:val="00FB529B"/>
    <w:rsid w:val="00FB539F"/>
    <w:rsid w:val="00FB53E1"/>
    <w:rsid w:val="00FB5551"/>
    <w:rsid w:val="00FB5663"/>
    <w:rsid w:val="00FB56AA"/>
    <w:rsid w:val="00FB5755"/>
    <w:rsid w:val="00FB5987"/>
    <w:rsid w:val="00FB59E2"/>
    <w:rsid w:val="00FB5A4E"/>
    <w:rsid w:val="00FB5E44"/>
    <w:rsid w:val="00FB5E60"/>
    <w:rsid w:val="00FB5F94"/>
    <w:rsid w:val="00FB60CF"/>
    <w:rsid w:val="00FB62F1"/>
    <w:rsid w:val="00FB62FE"/>
    <w:rsid w:val="00FB630F"/>
    <w:rsid w:val="00FB6337"/>
    <w:rsid w:val="00FB6509"/>
    <w:rsid w:val="00FB67B5"/>
    <w:rsid w:val="00FB693B"/>
    <w:rsid w:val="00FB6943"/>
    <w:rsid w:val="00FB6BB8"/>
    <w:rsid w:val="00FB6D64"/>
    <w:rsid w:val="00FB6E02"/>
    <w:rsid w:val="00FB6E98"/>
    <w:rsid w:val="00FB6EEA"/>
    <w:rsid w:val="00FB6F2D"/>
    <w:rsid w:val="00FB6FD8"/>
    <w:rsid w:val="00FB7ABD"/>
    <w:rsid w:val="00FB7AF5"/>
    <w:rsid w:val="00FB7B2C"/>
    <w:rsid w:val="00FB7D0D"/>
    <w:rsid w:val="00FC0132"/>
    <w:rsid w:val="00FC023B"/>
    <w:rsid w:val="00FC0309"/>
    <w:rsid w:val="00FC0334"/>
    <w:rsid w:val="00FC0451"/>
    <w:rsid w:val="00FC0472"/>
    <w:rsid w:val="00FC050A"/>
    <w:rsid w:val="00FC08C5"/>
    <w:rsid w:val="00FC090F"/>
    <w:rsid w:val="00FC09A8"/>
    <w:rsid w:val="00FC0B01"/>
    <w:rsid w:val="00FC0B3D"/>
    <w:rsid w:val="00FC0BAE"/>
    <w:rsid w:val="00FC0C79"/>
    <w:rsid w:val="00FC0DCA"/>
    <w:rsid w:val="00FC0E1C"/>
    <w:rsid w:val="00FC0EB6"/>
    <w:rsid w:val="00FC0F65"/>
    <w:rsid w:val="00FC0F76"/>
    <w:rsid w:val="00FC0FDA"/>
    <w:rsid w:val="00FC116E"/>
    <w:rsid w:val="00FC1429"/>
    <w:rsid w:val="00FC1627"/>
    <w:rsid w:val="00FC172B"/>
    <w:rsid w:val="00FC18FD"/>
    <w:rsid w:val="00FC1AC1"/>
    <w:rsid w:val="00FC1B5B"/>
    <w:rsid w:val="00FC1B83"/>
    <w:rsid w:val="00FC1C6E"/>
    <w:rsid w:val="00FC1DDD"/>
    <w:rsid w:val="00FC1E04"/>
    <w:rsid w:val="00FC1F0E"/>
    <w:rsid w:val="00FC2083"/>
    <w:rsid w:val="00FC2268"/>
    <w:rsid w:val="00FC23DA"/>
    <w:rsid w:val="00FC23FF"/>
    <w:rsid w:val="00FC241E"/>
    <w:rsid w:val="00FC263A"/>
    <w:rsid w:val="00FC2B64"/>
    <w:rsid w:val="00FC2BC1"/>
    <w:rsid w:val="00FC2BE1"/>
    <w:rsid w:val="00FC2FBA"/>
    <w:rsid w:val="00FC3214"/>
    <w:rsid w:val="00FC333F"/>
    <w:rsid w:val="00FC3452"/>
    <w:rsid w:val="00FC34FC"/>
    <w:rsid w:val="00FC36E3"/>
    <w:rsid w:val="00FC3764"/>
    <w:rsid w:val="00FC38D1"/>
    <w:rsid w:val="00FC38FB"/>
    <w:rsid w:val="00FC39FE"/>
    <w:rsid w:val="00FC3AB7"/>
    <w:rsid w:val="00FC3B32"/>
    <w:rsid w:val="00FC3C41"/>
    <w:rsid w:val="00FC3DC5"/>
    <w:rsid w:val="00FC3F13"/>
    <w:rsid w:val="00FC4076"/>
    <w:rsid w:val="00FC40A8"/>
    <w:rsid w:val="00FC427C"/>
    <w:rsid w:val="00FC42E0"/>
    <w:rsid w:val="00FC4646"/>
    <w:rsid w:val="00FC4673"/>
    <w:rsid w:val="00FC4786"/>
    <w:rsid w:val="00FC480F"/>
    <w:rsid w:val="00FC49A9"/>
    <w:rsid w:val="00FC4A82"/>
    <w:rsid w:val="00FC4B8A"/>
    <w:rsid w:val="00FC4BDC"/>
    <w:rsid w:val="00FC4DA3"/>
    <w:rsid w:val="00FC50C2"/>
    <w:rsid w:val="00FC50E8"/>
    <w:rsid w:val="00FC5112"/>
    <w:rsid w:val="00FC51A1"/>
    <w:rsid w:val="00FC5829"/>
    <w:rsid w:val="00FC5B5A"/>
    <w:rsid w:val="00FC5CAD"/>
    <w:rsid w:val="00FC5D07"/>
    <w:rsid w:val="00FC5E85"/>
    <w:rsid w:val="00FC5E8E"/>
    <w:rsid w:val="00FC5F78"/>
    <w:rsid w:val="00FC60B4"/>
    <w:rsid w:val="00FC6128"/>
    <w:rsid w:val="00FC6219"/>
    <w:rsid w:val="00FC626A"/>
    <w:rsid w:val="00FC6288"/>
    <w:rsid w:val="00FC62D1"/>
    <w:rsid w:val="00FC645D"/>
    <w:rsid w:val="00FC64DF"/>
    <w:rsid w:val="00FC67FA"/>
    <w:rsid w:val="00FC6DAB"/>
    <w:rsid w:val="00FC6DCD"/>
    <w:rsid w:val="00FC70CE"/>
    <w:rsid w:val="00FC72D6"/>
    <w:rsid w:val="00FC7403"/>
    <w:rsid w:val="00FC742C"/>
    <w:rsid w:val="00FC752C"/>
    <w:rsid w:val="00FC7666"/>
    <w:rsid w:val="00FC7833"/>
    <w:rsid w:val="00FC78FB"/>
    <w:rsid w:val="00FC7B84"/>
    <w:rsid w:val="00FC7BAF"/>
    <w:rsid w:val="00FD00B7"/>
    <w:rsid w:val="00FD02EF"/>
    <w:rsid w:val="00FD02FB"/>
    <w:rsid w:val="00FD0343"/>
    <w:rsid w:val="00FD051A"/>
    <w:rsid w:val="00FD0614"/>
    <w:rsid w:val="00FD061F"/>
    <w:rsid w:val="00FD066B"/>
    <w:rsid w:val="00FD0721"/>
    <w:rsid w:val="00FD075F"/>
    <w:rsid w:val="00FD0867"/>
    <w:rsid w:val="00FD09DC"/>
    <w:rsid w:val="00FD0B06"/>
    <w:rsid w:val="00FD0B80"/>
    <w:rsid w:val="00FD0C09"/>
    <w:rsid w:val="00FD0E73"/>
    <w:rsid w:val="00FD0E7D"/>
    <w:rsid w:val="00FD1008"/>
    <w:rsid w:val="00FD101F"/>
    <w:rsid w:val="00FD1056"/>
    <w:rsid w:val="00FD1095"/>
    <w:rsid w:val="00FD1384"/>
    <w:rsid w:val="00FD18BD"/>
    <w:rsid w:val="00FD19E7"/>
    <w:rsid w:val="00FD1C67"/>
    <w:rsid w:val="00FD1C68"/>
    <w:rsid w:val="00FD1DE6"/>
    <w:rsid w:val="00FD1E5D"/>
    <w:rsid w:val="00FD206A"/>
    <w:rsid w:val="00FD20C4"/>
    <w:rsid w:val="00FD2329"/>
    <w:rsid w:val="00FD2598"/>
    <w:rsid w:val="00FD2710"/>
    <w:rsid w:val="00FD2820"/>
    <w:rsid w:val="00FD2947"/>
    <w:rsid w:val="00FD2B0B"/>
    <w:rsid w:val="00FD2CD4"/>
    <w:rsid w:val="00FD2D40"/>
    <w:rsid w:val="00FD2FFB"/>
    <w:rsid w:val="00FD352E"/>
    <w:rsid w:val="00FD3663"/>
    <w:rsid w:val="00FD371D"/>
    <w:rsid w:val="00FD3953"/>
    <w:rsid w:val="00FD3A60"/>
    <w:rsid w:val="00FD3B96"/>
    <w:rsid w:val="00FD3C2F"/>
    <w:rsid w:val="00FD3DE6"/>
    <w:rsid w:val="00FD3E30"/>
    <w:rsid w:val="00FD3E92"/>
    <w:rsid w:val="00FD404B"/>
    <w:rsid w:val="00FD4081"/>
    <w:rsid w:val="00FD42CB"/>
    <w:rsid w:val="00FD43E8"/>
    <w:rsid w:val="00FD46C7"/>
    <w:rsid w:val="00FD4748"/>
    <w:rsid w:val="00FD4774"/>
    <w:rsid w:val="00FD4847"/>
    <w:rsid w:val="00FD4A02"/>
    <w:rsid w:val="00FD4C58"/>
    <w:rsid w:val="00FD4D04"/>
    <w:rsid w:val="00FD5013"/>
    <w:rsid w:val="00FD506D"/>
    <w:rsid w:val="00FD50D9"/>
    <w:rsid w:val="00FD51F5"/>
    <w:rsid w:val="00FD51FA"/>
    <w:rsid w:val="00FD52A1"/>
    <w:rsid w:val="00FD5302"/>
    <w:rsid w:val="00FD5439"/>
    <w:rsid w:val="00FD5605"/>
    <w:rsid w:val="00FD569B"/>
    <w:rsid w:val="00FD56B4"/>
    <w:rsid w:val="00FD5701"/>
    <w:rsid w:val="00FD59E5"/>
    <w:rsid w:val="00FD5AC9"/>
    <w:rsid w:val="00FD5BA5"/>
    <w:rsid w:val="00FD5BD7"/>
    <w:rsid w:val="00FD5CBC"/>
    <w:rsid w:val="00FD5D14"/>
    <w:rsid w:val="00FD5E2A"/>
    <w:rsid w:val="00FD5E37"/>
    <w:rsid w:val="00FD5F78"/>
    <w:rsid w:val="00FD6248"/>
    <w:rsid w:val="00FD652E"/>
    <w:rsid w:val="00FD65D8"/>
    <w:rsid w:val="00FD6648"/>
    <w:rsid w:val="00FD6964"/>
    <w:rsid w:val="00FD699F"/>
    <w:rsid w:val="00FD6D0F"/>
    <w:rsid w:val="00FD6DF4"/>
    <w:rsid w:val="00FD6F65"/>
    <w:rsid w:val="00FD72C5"/>
    <w:rsid w:val="00FD7620"/>
    <w:rsid w:val="00FD7634"/>
    <w:rsid w:val="00FD76E6"/>
    <w:rsid w:val="00FD7870"/>
    <w:rsid w:val="00FD78FF"/>
    <w:rsid w:val="00FD7909"/>
    <w:rsid w:val="00FD79B7"/>
    <w:rsid w:val="00FD7CC1"/>
    <w:rsid w:val="00FD7CF0"/>
    <w:rsid w:val="00FD7D60"/>
    <w:rsid w:val="00FD7DEC"/>
    <w:rsid w:val="00FD7E02"/>
    <w:rsid w:val="00FD7E62"/>
    <w:rsid w:val="00FD7EDE"/>
    <w:rsid w:val="00FD7F43"/>
    <w:rsid w:val="00FD7FBC"/>
    <w:rsid w:val="00FE0248"/>
    <w:rsid w:val="00FE0307"/>
    <w:rsid w:val="00FE03DF"/>
    <w:rsid w:val="00FE04DF"/>
    <w:rsid w:val="00FE052E"/>
    <w:rsid w:val="00FE09A9"/>
    <w:rsid w:val="00FE0A26"/>
    <w:rsid w:val="00FE0AA8"/>
    <w:rsid w:val="00FE0AB6"/>
    <w:rsid w:val="00FE0BF3"/>
    <w:rsid w:val="00FE0CA2"/>
    <w:rsid w:val="00FE0D59"/>
    <w:rsid w:val="00FE0E95"/>
    <w:rsid w:val="00FE10D4"/>
    <w:rsid w:val="00FE119B"/>
    <w:rsid w:val="00FE12B3"/>
    <w:rsid w:val="00FE14AC"/>
    <w:rsid w:val="00FE156B"/>
    <w:rsid w:val="00FE18BF"/>
    <w:rsid w:val="00FE19BF"/>
    <w:rsid w:val="00FE19F9"/>
    <w:rsid w:val="00FE1A78"/>
    <w:rsid w:val="00FE1C00"/>
    <w:rsid w:val="00FE2050"/>
    <w:rsid w:val="00FE222A"/>
    <w:rsid w:val="00FE2230"/>
    <w:rsid w:val="00FE22AB"/>
    <w:rsid w:val="00FE230F"/>
    <w:rsid w:val="00FE2335"/>
    <w:rsid w:val="00FE246C"/>
    <w:rsid w:val="00FE24D5"/>
    <w:rsid w:val="00FE2600"/>
    <w:rsid w:val="00FE26B4"/>
    <w:rsid w:val="00FE279C"/>
    <w:rsid w:val="00FE29C5"/>
    <w:rsid w:val="00FE2B34"/>
    <w:rsid w:val="00FE2C9F"/>
    <w:rsid w:val="00FE2DB4"/>
    <w:rsid w:val="00FE2FBC"/>
    <w:rsid w:val="00FE2FC9"/>
    <w:rsid w:val="00FE30C8"/>
    <w:rsid w:val="00FE30F7"/>
    <w:rsid w:val="00FE31D1"/>
    <w:rsid w:val="00FE357C"/>
    <w:rsid w:val="00FE3618"/>
    <w:rsid w:val="00FE36B0"/>
    <w:rsid w:val="00FE3ABF"/>
    <w:rsid w:val="00FE3B78"/>
    <w:rsid w:val="00FE3B8A"/>
    <w:rsid w:val="00FE3D1A"/>
    <w:rsid w:val="00FE3D60"/>
    <w:rsid w:val="00FE3F5F"/>
    <w:rsid w:val="00FE40F6"/>
    <w:rsid w:val="00FE4130"/>
    <w:rsid w:val="00FE41C3"/>
    <w:rsid w:val="00FE42E1"/>
    <w:rsid w:val="00FE446C"/>
    <w:rsid w:val="00FE4473"/>
    <w:rsid w:val="00FE4527"/>
    <w:rsid w:val="00FE46F8"/>
    <w:rsid w:val="00FE4899"/>
    <w:rsid w:val="00FE48CC"/>
    <w:rsid w:val="00FE4937"/>
    <w:rsid w:val="00FE49CE"/>
    <w:rsid w:val="00FE4B1F"/>
    <w:rsid w:val="00FE4CA4"/>
    <w:rsid w:val="00FE4F49"/>
    <w:rsid w:val="00FE4F62"/>
    <w:rsid w:val="00FE50A8"/>
    <w:rsid w:val="00FE5167"/>
    <w:rsid w:val="00FE5232"/>
    <w:rsid w:val="00FE5244"/>
    <w:rsid w:val="00FE52F8"/>
    <w:rsid w:val="00FE5338"/>
    <w:rsid w:val="00FE565A"/>
    <w:rsid w:val="00FE575C"/>
    <w:rsid w:val="00FE5838"/>
    <w:rsid w:val="00FE58F1"/>
    <w:rsid w:val="00FE5AF6"/>
    <w:rsid w:val="00FE5E39"/>
    <w:rsid w:val="00FE5FA6"/>
    <w:rsid w:val="00FE6327"/>
    <w:rsid w:val="00FE6355"/>
    <w:rsid w:val="00FE646D"/>
    <w:rsid w:val="00FE649C"/>
    <w:rsid w:val="00FE6695"/>
    <w:rsid w:val="00FE6731"/>
    <w:rsid w:val="00FE6AD4"/>
    <w:rsid w:val="00FE6CA1"/>
    <w:rsid w:val="00FE6CDE"/>
    <w:rsid w:val="00FE6DF8"/>
    <w:rsid w:val="00FE6EB4"/>
    <w:rsid w:val="00FE6EBE"/>
    <w:rsid w:val="00FE70E6"/>
    <w:rsid w:val="00FE719D"/>
    <w:rsid w:val="00FE7228"/>
    <w:rsid w:val="00FE72C7"/>
    <w:rsid w:val="00FE7432"/>
    <w:rsid w:val="00FE75CC"/>
    <w:rsid w:val="00FE75F6"/>
    <w:rsid w:val="00FE7685"/>
    <w:rsid w:val="00FE7740"/>
    <w:rsid w:val="00FE7794"/>
    <w:rsid w:val="00FE7990"/>
    <w:rsid w:val="00FE7A29"/>
    <w:rsid w:val="00FE7ABB"/>
    <w:rsid w:val="00FE7E0F"/>
    <w:rsid w:val="00FE7E33"/>
    <w:rsid w:val="00FE7E97"/>
    <w:rsid w:val="00FE7F2B"/>
    <w:rsid w:val="00FF0053"/>
    <w:rsid w:val="00FF010E"/>
    <w:rsid w:val="00FF0157"/>
    <w:rsid w:val="00FF0456"/>
    <w:rsid w:val="00FF047A"/>
    <w:rsid w:val="00FF0487"/>
    <w:rsid w:val="00FF081B"/>
    <w:rsid w:val="00FF0FC2"/>
    <w:rsid w:val="00FF105D"/>
    <w:rsid w:val="00FF1154"/>
    <w:rsid w:val="00FF155D"/>
    <w:rsid w:val="00FF165B"/>
    <w:rsid w:val="00FF1682"/>
    <w:rsid w:val="00FF180B"/>
    <w:rsid w:val="00FF1846"/>
    <w:rsid w:val="00FF1899"/>
    <w:rsid w:val="00FF195D"/>
    <w:rsid w:val="00FF1D45"/>
    <w:rsid w:val="00FF2475"/>
    <w:rsid w:val="00FF26B3"/>
    <w:rsid w:val="00FF2759"/>
    <w:rsid w:val="00FF2761"/>
    <w:rsid w:val="00FF2849"/>
    <w:rsid w:val="00FF28C5"/>
    <w:rsid w:val="00FF29BB"/>
    <w:rsid w:val="00FF30CE"/>
    <w:rsid w:val="00FF31EC"/>
    <w:rsid w:val="00FF3279"/>
    <w:rsid w:val="00FF3290"/>
    <w:rsid w:val="00FF32E2"/>
    <w:rsid w:val="00FF3313"/>
    <w:rsid w:val="00FF3612"/>
    <w:rsid w:val="00FF36BE"/>
    <w:rsid w:val="00FF36C7"/>
    <w:rsid w:val="00FF373B"/>
    <w:rsid w:val="00FF381D"/>
    <w:rsid w:val="00FF3A97"/>
    <w:rsid w:val="00FF3C61"/>
    <w:rsid w:val="00FF3C67"/>
    <w:rsid w:val="00FF3D55"/>
    <w:rsid w:val="00FF3DA5"/>
    <w:rsid w:val="00FF3E48"/>
    <w:rsid w:val="00FF3EED"/>
    <w:rsid w:val="00FF400D"/>
    <w:rsid w:val="00FF4064"/>
    <w:rsid w:val="00FF4069"/>
    <w:rsid w:val="00FF4103"/>
    <w:rsid w:val="00FF42BF"/>
    <w:rsid w:val="00FF4334"/>
    <w:rsid w:val="00FF44AB"/>
    <w:rsid w:val="00FF4571"/>
    <w:rsid w:val="00FF4580"/>
    <w:rsid w:val="00FF46B1"/>
    <w:rsid w:val="00FF4CBF"/>
    <w:rsid w:val="00FF4EB4"/>
    <w:rsid w:val="00FF5192"/>
    <w:rsid w:val="00FF5236"/>
    <w:rsid w:val="00FF529C"/>
    <w:rsid w:val="00FF54AD"/>
    <w:rsid w:val="00FF558E"/>
    <w:rsid w:val="00FF55E0"/>
    <w:rsid w:val="00FF563D"/>
    <w:rsid w:val="00FF56C7"/>
    <w:rsid w:val="00FF5768"/>
    <w:rsid w:val="00FF5811"/>
    <w:rsid w:val="00FF5A36"/>
    <w:rsid w:val="00FF5B06"/>
    <w:rsid w:val="00FF5F8A"/>
    <w:rsid w:val="00FF6261"/>
    <w:rsid w:val="00FF6433"/>
    <w:rsid w:val="00FF64E0"/>
    <w:rsid w:val="00FF65E6"/>
    <w:rsid w:val="00FF66E9"/>
    <w:rsid w:val="00FF673D"/>
    <w:rsid w:val="00FF6985"/>
    <w:rsid w:val="00FF6C25"/>
    <w:rsid w:val="00FF6F77"/>
    <w:rsid w:val="00FF72AB"/>
    <w:rsid w:val="00FF73D5"/>
    <w:rsid w:val="00FF7436"/>
    <w:rsid w:val="00FF74AB"/>
    <w:rsid w:val="00FF74D9"/>
    <w:rsid w:val="00FF78E2"/>
    <w:rsid w:val="00FF78FA"/>
    <w:rsid w:val="00FF7D63"/>
    <w:rsid w:val="00FF7EDC"/>
    <w:rsid w:val="00FF7FCD"/>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AED034"/>
  <w15:chartTrackingRefBased/>
  <w15:docId w15:val="{259F1022-FECA-4609-9487-528C8EEDE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uiPriority="10"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1CE6"/>
    <w:rPr>
      <w:sz w:val="24"/>
      <w:szCs w:val="24"/>
      <w:lang w:eastAsia="en-US"/>
    </w:rPr>
  </w:style>
  <w:style w:type="paragraph" w:styleId="Heading1">
    <w:name w:val="heading 1"/>
    <w:basedOn w:val="Normal"/>
    <w:next w:val="Normal"/>
    <w:qFormat/>
    <w:rsid w:val="00C927F2"/>
    <w:pPr>
      <w:keepNext/>
      <w:jc w:val="center"/>
      <w:outlineLvl w:val="0"/>
    </w:pPr>
    <w:rPr>
      <w:b/>
      <w:caps/>
      <w:sz w:val="32"/>
      <w:szCs w:val="28"/>
    </w:rPr>
  </w:style>
  <w:style w:type="paragraph" w:styleId="Heading2">
    <w:name w:val="heading 2"/>
    <w:basedOn w:val="Normal"/>
    <w:next w:val="Normal"/>
    <w:qFormat/>
    <w:rsid w:val="00C927F2"/>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172BB3"/>
    <w:pPr>
      <w:keepNext/>
      <w:spacing w:before="240" w:after="60"/>
      <w:outlineLvl w:val="2"/>
    </w:pPr>
    <w:rPr>
      <w:rFonts w:ascii="Cambria" w:hAnsi="Cambria"/>
      <w:b/>
      <w:bCs/>
      <w:sz w:val="26"/>
      <w:szCs w:val="26"/>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927F2"/>
    <w:pPr>
      <w:tabs>
        <w:tab w:val="center" w:pos="4153"/>
        <w:tab w:val="right" w:pos="8306"/>
      </w:tabs>
    </w:pPr>
  </w:style>
  <w:style w:type="character" w:styleId="PageNumber">
    <w:name w:val="page number"/>
    <w:basedOn w:val="DefaultParagraphFont"/>
    <w:rsid w:val="00C927F2"/>
  </w:style>
  <w:style w:type="paragraph" w:styleId="BodyText2">
    <w:name w:val="Body Text 2"/>
    <w:basedOn w:val="Normal"/>
    <w:rsid w:val="00C927F2"/>
    <w:pPr>
      <w:jc w:val="right"/>
    </w:pPr>
    <w:rPr>
      <w:rFonts w:ascii="Garamond" w:hAnsi="Garamond"/>
      <w:sz w:val="28"/>
      <w:szCs w:val="28"/>
    </w:rPr>
  </w:style>
  <w:style w:type="paragraph" w:styleId="Header">
    <w:name w:val="header"/>
    <w:basedOn w:val="Normal"/>
    <w:rsid w:val="0006498B"/>
    <w:pPr>
      <w:tabs>
        <w:tab w:val="center" w:pos="4153"/>
        <w:tab w:val="right" w:pos="8306"/>
      </w:tabs>
    </w:pPr>
  </w:style>
  <w:style w:type="character" w:customStyle="1" w:styleId="Heading3Char">
    <w:name w:val="Heading 3 Char"/>
    <w:link w:val="Heading3"/>
    <w:semiHidden/>
    <w:rsid w:val="00172BB3"/>
    <w:rPr>
      <w:rFonts w:ascii="Cambria" w:eastAsia="Times New Roman" w:hAnsi="Cambria" w:cs="Times New Roman"/>
      <w:b/>
      <w:bCs/>
      <w:sz w:val="26"/>
      <w:szCs w:val="26"/>
      <w:lang w:val="lv-LV"/>
    </w:rPr>
  </w:style>
  <w:style w:type="paragraph" w:styleId="Title">
    <w:name w:val="Title"/>
    <w:basedOn w:val="Normal"/>
    <w:link w:val="TitleChar"/>
    <w:uiPriority w:val="10"/>
    <w:qFormat/>
    <w:rsid w:val="00172BB3"/>
    <w:pPr>
      <w:spacing w:before="100" w:beforeAutospacing="1" w:after="100" w:afterAutospacing="1"/>
    </w:pPr>
    <w:rPr>
      <w:lang w:val="x-none" w:eastAsia="x-none"/>
    </w:rPr>
  </w:style>
  <w:style w:type="character" w:customStyle="1" w:styleId="TitleChar">
    <w:name w:val="Title Char"/>
    <w:link w:val="Title"/>
    <w:uiPriority w:val="10"/>
    <w:rsid w:val="00172BB3"/>
    <w:rPr>
      <w:sz w:val="24"/>
      <w:szCs w:val="24"/>
    </w:rPr>
  </w:style>
  <w:style w:type="paragraph" w:styleId="NormalWeb">
    <w:name w:val="Normal (Web)"/>
    <w:basedOn w:val="Normal"/>
    <w:uiPriority w:val="99"/>
    <w:unhideWhenUsed/>
    <w:rsid w:val="00017A30"/>
    <w:pPr>
      <w:spacing w:before="100" w:beforeAutospacing="1" w:after="100" w:afterAutospacing="1"/>
    </w:pPr>
    <w:rPr>
      <w:lang w:val="en-US"/>
    </w:rPr>
  </w:style>
  <w:style w:type="paragraph" w:styleId="BodyText">
    <w:name w:val="Body Text"/>
    <w:basedOn w:val="Normal"/>
    <w:link w:val="BodyTextChar"/>
    <w:rsid w:val="00C40F8C"/>
    <w:pPr>
      <w:spacing w:after="120"/>
    </w:pPr>
    <w:rPr>
      <w:lang w:eastAsia="x-none"/>
    </w:rPr>
  </w:style>
  <w:style w:type="character" w:customStyle="1" w:styleId="BodyTextChar">
    <w:name w:val="Body Text Char"/>
    <w:link w:val="BodyText"/>
    <w:rsid w:val="00C40F8C"/>
    <w:rPr>
      <w:sz w:val="24"/>
      <w:szCs w:val="24"/>
      <w:lang w:val="lv-LV"/>
    </w:rPr>
  </w:style>
  <w:style w:type="paragraph" w:customStyle="1" w:styleId="Char">
    <w:name w:val="Char"/>
    <w:basedOn w:val="Normal"/>
    <w:rsid w:val="003431AB"/>
    <w:pPr>
      <w:spacing w:after="160" w:line="240" w:lineRule="exact"/>
    </w:pPr>
    <w:rPr>
      <w:rFonts w:ascii="Tahoma" w:hAnsi="Tahoma"/>
      <w:sz w:val="20"/>
      <w:szCs w:val="20"/>
      <w:lang w:val="en-US"/>
    </w:rPr>
  </w:style>
  <w:style w:type="paragraph" w:customStyle="1" w:styleId="naisf">
    <w:name w:val="naisf"/>
    <w:basedOn w:val="Normal"/>
    <w:rsid w:val="00E01D53"/>
    <w:pPr>
      <w:spacing w:before="100" w:beforeAutospacing="1" w:after="100" w:afterAutospacing="1"/>
    </w:pPr>
    <w:rPr>
      <w:lang w:val="en-US"/>
    </w:rPr>
  </w:style>
  <w:style w:type="character" w:styleId="Hyperlink">
    <w:name w:val="Hyperlink"/>
    <w:unhideWhenUsed/>
    <w:rsid w:val="00E01D53"/>
    <w:rPr>
      <w:color w:val="0000FF"/>
      <w:u w:val="single"/>
    </w:rPr>
  </w:style>
  <w:style w:type="paragraph" w:styleId="BodyTextIndent">
    <w:name w:val="Body Text Indent"/>
    <w:basedOn w:val="Normal"/>
    <w:rsid w:val="005C2ECC"/>
    <w:pPr>
      <w:spacing w:after="120"/>
      <w:ind w:left="283"/>
    </w:pPr>
  </w:style>
  <w:style w:type="paragraph" w:customStyle="1" w:styleId="Char0">
    <w:name w:val="Char"/>
    <w:basedOn w:val="Normal"/>
    <w:rsid w:val="00E27577"/>
    <w:pPr>
      <w:spacing w:after="160" w:line="240" w:lineRule="exact"/>
    </w:pPr>
    <w:rPr>
      <w:rFonts w:ascii="Tahoma" w:hAnsi="Tahoma"/>
      <w:sz w:val="20"/>
      <w:szCs w:val="20"/>
      <w:lang w:val="en-US"/>
    </w:rPr>
  </w:style>
  <w:style w:type="paragraph" w:customStyle="1" w:styleId="CharCharCharChar1CharChar">
    <w:name w:val="Char Char Char Char1 Char Char"/>
    <w:basedOn w:val="Normal"/>
    <w:next w:val="BlockText"/>
    <w:rsid w:val="0044428B"/>
    <w:pPr>
      <w:spacing w:before="120" w:after="160" w:line="240" w:lineRule="exact"/>
      <w:ind w:firstLine="720"/>
      <w:jc w:val="both"/>
    </w:pPr>
    <w:rPr>
      <w:rFonts w:ascii="Verdana" w:hAnsi="Verdana"/>
      <w:sz w:val="20"/>
      <w:szCs w:val="20"/>
      <w:lang w:val="en-US"/>
    </w:rPr>
  </w:style>
  <w:style w:type="paragraph" w:styleId="BlockText">
    <w:name w:val="Block Text"/>
    <w:basedOn w:val="Normal"/>
    <w:rsid w:val="0044428B"/>
    <w:pPr>
      <w:spacing w:after="120"/>
      <w:ind w:left="1440" w:right="1440"/>
    </w:pPr>
  </w:style>
  <w:style w:type="paragraph" w:customStyle="1" w:styleId="CharCharCharCharCharChar1CharCharCharCharCharCharChar">
    <w:name w:val="Char Char Char Char Char Char1 Char Char Char Char Char Char Char"/>
    <w:basedOn w:val="Normal"/>
    <w:rsid w:val="00D81B97"/>
    <w:pPr>
      <w:spacing w:after="160" w:line="240" w:lineRule="exact"/>
    </w:pPr>
    <w:rPr>
      <w:rFonts w:ascii="Tahoma" w:hAnsi="Tahoma"/>
      <w:sz w:val="20"/>
      <w:szCs w:val="20"/>
      <w:lang w:val="en-US"/>
    </w:rPr>
  </w:style>
  <w:style w:type="paragraph" w:styleId="BalloonText">
    <w:name w:val="Balloon Text"/>
    <w:basedOn w:val="Normal"/>
    <w:link w:val="BalloonTextChar"/>
    <w:rsid w:val="00204304"/>
    <w:rPr>
      <w:rFonts w:ascii="Segoe UI" w:hAnsi="Segoe UI"/>
      <w:sz w:val="18"/>
      <w:szCs w:val="18"/>
      <w:lang w:val="x-none"/>
    </w:rPr>
  </w:style>
  <w:style w:type="character" w:customStyle="1" w:styleId="BalloonTextChar">
    <w:name w:val="Balloon Text Char"/>
    <w:link w:val="BalloonText"/>
    <w:rsid w:val="00204304"/>
    <w:rPr>
      <w:rFonts w:ascii="Segoe UI" w:hAnsi="Segoe UI" w:cs="Segoe UI"/>
      <w:sz w:val="18"/>
      <w:szCs w:val="18"/>
      <w:lang w:eastAsia="en-US"/>
    </w:rPr>
  </w:style>
  <w:style w:type="character" w:styleId="FollowedHyperlink">
    <w:name w:val="FollowedHyperlink"/>
    <w:rsid w:val="00B037C4"/>
    <w:rPr>
      <w:color w:val="954F72"/>
      <w:u w:val="single"/>
    </w:rPr>
  </w:style>
  <w:style w:type="character" w:customStyle="1" w:styleId="FooterChar">
    <w:name w:val="Footer Char"/>
    <w:link w:val="Footer"/>
    <w:uiPriority w:val="99"/>
    <w:rsid w:val="006857D8"/>
    <w:rPr>
      <w:sz w:val="24"/>
      <w:szCs w:val="24"/>
      <w:lang w:eastAsia="en-US"/>
    </w:rPr>
  </w:style>
  <w:style w:type="paragraph" w:styleId="ListParagraph">
    <w:name w:val="List Paragraph"/>
    <w:basedOn w:val="Normal"/>
    <w:uiPriority w:val="34"/>
    <w:qFormat/>
    <w:rsid w:val="007E271E"/>
    <w:pPr>
      <w:ind w:left="720"/>
      <w:contextualSpacing/>
    </w:pPr>
  </w:style>
  <w:style w:type="character" w:styleId="UnresolvedMention">
    <w:name w:val="Unresolved Mention"/>
    <w:basedOn w:val="DefaultParagraphFont"/>
    <w:uiPriority w:val="99"/>
    <w:semiHidden/>
    <w:unhideWhenUsed/>
    <w:rsid w:val="003055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910409">
      <w:bodyDiv w:val="1"/>
      <w:marLeft w:val="0"/>
      <w:marRight w:val="0"/>
      <w:marTop w:val="0"/>
      <w:marBottom w:val="0"/>
      <w:divBdr>
        <w:top w:val="none" w:sz="0" w:space="0" w:color="auto"/>
        <w:left w:val="none" w:sz="0" w:space="0" w:color="auto"/>
        <w:bottom w:val="none" w:sz="0" w:space="0" w:color="auto"/>
        <w:right w:val="none" w:sz="0" w:space="0" w:color="auto"/>
      </w:divBdr>
      <w:divsChild>
        <w:div w:id="1237471414">
          <w:marLeft w:val="0"/>
          <w:marRight w:val="0"/>
          <w:marTop w:val="0"/>
          <w:marBottom w:val="0"/>
          <w:divBdr>
            <w:top w:val="none" w:sz="0" w:space="0" w:color="auto"/>
            <w:left w:val="none" w:sz="0" w:space="0" w:color="auto"/>
            <w:bottom w:val="none" w:sz="0" w:space="0" w:color="auto"/>
            <w:right w:val="none" w:sz="0" w:space="0" w:color="auto"/>
          </w:divBdr>
          <w:divsChild>
            <w:div w:id="79644589">
              <w:marLeft w:val="0"/>
              <w:marRight w:val="0"/>
              <w:marTop w:val="0"/>
              <w:marBottom w:val="0"/>
              <w:divBdr>
                <w:top w:val="none" w:sz="0" w:space="0" w:color="auto"/>
                <w:left w:val="none" w:sz="0" w:space="0" w:color="auto"/>
                <w:bottom w:val="none" w:sz="0" w:space="0" w:color="auto"/>
                <w:right w:val="none" w:sz="0" w:space="0" w:color="auto"/>
              </w:divBdr>
            </w:div>
            <w:div w:id="113720296">
              <w:marLeft w:val="0"/>
              <w:marRight w:val="0"/>
              <w:marTop w:val="0"/>
              <w:marBottom w:val="0"/>
              <w:divBdr>
                <w:top w:val="none" w:sz="0" w:space="0" w:color="auto"/>
                <w:left w:val="none" w:sz="0" w:space="0" w:color="auto"/>
                <w:bottom w:val="none" w:sz="0" w:space="0" w:color="auto"/>
                <w:right w:val="none" w:sz="0" w:space="0" w:color="auto"/>
              </w:divBdr>
            </w:div>
            <w:div w:id="145824279">
              <w:marLeft w:val="0"/>
              <w:marRight w:val="0"/>
              <w:marTop w:val="0"/>
              <w:marBottom w:val="0"/>
              <w:divBdr>
                <w:top w:val="none" w:sz="0" w:space="0" w:color="auto"/>
                <w:left w:val="none" w:sz="0" w:space="0" w:color="auto"/>
                <w:bottom w:val="none" w:sz="0" w:space="0" w:color="auto"/>
                <w:right w:val="none" w:sz="0" w:space="0" w:color="auto"/>
              </w:divBdr>
            </w:div>
            <w:div w:id="220403942">
              <w:marLeft w:val="0"/>
              <w:marRight w:val="0"/>
              <w:marTop w:val="0"/>
              <w:marBottom w:val="0"/>
              <w:divBdr>
                <w:top w:val="none" w:sz="0" w:space="0" w:color="auto"/>
                <w:left w:val="none" w:sz="0" w:space="0" w:color="auto"/>
                <w:bottom w:val="none" w:sz="0" w:space="0" w:color="auto"/>
                <w:right w:val="none" w:sz="0" w:space="0" w:color="auto"/>
              </w:divBdr>
            </w:div>
            <w:div w:id="249044183">
              <w:marLeft w:val="0"/>
              <w:marRight w:val="0"/>
              <w:marTop w:val="0"/>
              <w:marBottom w:val="0"/>
              <w:divBdr>
                <w:top w:val="none" w:sz="0" w:space="0" w:color="auto"/>
                <w:left w:val="none" w:sz="0" w:space="0" w:color="auto"/>
                <w:bottom w:val="none" w:sz="0" w:space="0" w:color="auto"/>
                <w:right w:val="none" w:sz="0" w:space="0" w:color="auto"/>
              </w:divBdr>
            </w:div>
            <w:div w:id="266930310">
              <w:marLeft w:val="0"/>
              <w:marRight w:val="0"/>
              <w:marTop w:val="0"/>
              <w:marBottom w:val="0"/>
              <w:divBdr>
                <w:top w:val="none" w:sz="0" w:space="0" w:color="auto"/>
                <w:left w:val="none" w:sz="0" w:space="0" w:color="auto"/>
                <w:bottom w:val="none" w:sz="0" w:space="0" w:color="auto"/>
                <w:right w:val="none" w:sz="0" w:space="0" w:color="auto"/>
              </w:divBdr>
            </w:div>
            <w:div w:id="329060824">
              <w:marLeft w:val="0"/>
              <w:marRight w:val="0"/>
              <w:marTop w:val="0"/>
              <w:marBottom w:val="0"/>
              <w:divBdr>
                <w:top w:val="none" w:sz="0" w:space="0" w:color="auto"/>
                <w:left w:val="none" w:sz="0" w:space="0" w:color="auto"/>
                <w:bottom w:val="none" w:sz="0" w:space="0" w:color="auto"/>
                <w:right w:val="none" w:sz="0" w:space="0" w:color="auto"/>
              </w:divBdr>
            </w:div>
            <w:div w:id="377899903">
              <w:marLeft w:val="0"/>
              <w:marRight w:val="0"/>
              <w:marTop w:val="0"/>
              <w:marBottom w:val="0"/>
              <w:divBdr>
                <w:top w:val="none" w:sz="0" w:space="0" w:color="auto"/>
                <w:left w:val="none" w:sz="0" w:space="0" w:color="auto"/>
                <w:bottom w:val="none" w:sz="0" w:space="0" w:color="auto"/>
                <w:right w:val="none" w:sz="0" w:space="0" w:color="auto"/>
              </w:divBdr>
            </w:div>
            <w:div w:id="467892668">
              <w:marLeft w:val="0"/>
              <w:marRight w:val="0"/>
              <w:marTop w:val="0"/>
              <w:marBottom w:val="0"/>
              <w:divBdr>
                <w:top w:val="none" w:sz="0" w:space="0" w:color="auto"/>
                <w:left w:val="none" w:sz="0" w:space="0" w:color="auto"/>
                <w:bottom w:val="none" w:sz="0" w:space="0" w:color="auto"/>
                <w:right w:val="none" w:sz="0" w:space="0" w:color="auto"/>
              </w:divBdr>
            </w:div>
            <w:div w:id="534276616">
              <w:marLeft w:val="0"/>
              <w:marRight w:val="0"/>
              <w:marTop w:val="0"/>
              <w:marBottom w:val="0"/>
              <w:divBdr>
                <w:top w:val="none" w:sz="0" w:space="0" w:color="auto"/>
                <w:left w:val="none" w:sz="0" w:space="0" w:color="auto"/>
                <w:bottom w:val="none" w:sz="0" w:space="0" w:color="auto"/>
                <w:right w:val="none" w:sz="0" w:space="0" w:color="auto"/>
              </w:divBdr>
            </w:div>
            <w:div w:id="634988910">
              <w:marLeft w:val="0"/>
              <w:marRight w:val="0"/>
              <w:marTop w:val="0"/>
              <w:marBottom w:val="0"/>
              <w:divBdr>
                <w:top w:val="none" w:sz="0" w:space="0" w:color="auto"/>
                <w:left w:val="none" w:sz="0" w:space="0" w:color="auto"/>
                <w:bottom w:val="none" w:sz="0" w:space="0" w:color="auto"/>
                <w:right w:val="none" w:sz="0" w:space="0" w:color="auto"/>
              </w:divBdr>
            </w:div>
            <w:div w:id="637958280">
              <w:marLeft w:val="0"/>
              <w:marRight w:val="0"/>
              <w:marTop w:val="0"/>
              <w:marBottom w:val="0"/>
              <w:divBdr>
                <w:top w:val="none" w:sz="0" w:space="0" w:color="auto"/>
                <w:left w:val="none" w:sz="0" w:space="0" w:color="auto"/>
                <w:bottom w:val="none" w:sz="0" w:space="0" w:color="auto"/>
                <w:right w:val="none" w:sz="0" w:space="0" w:color="auto"/>
              </w:divBdr>
            </w:div>
            <w:div w:id="652561812">
              <w:marLeft w:val="0"/>
              <w:marRight w:val="0"/>
              <w:marTop w:val="0"/>
              <w:marBottom w:val="0"/>
              <w:divBdr>
                <w:top w:val="none" w:sz="0" w:space="0" w:color="auto"/>
                <w:left w:val="none" w:sz="0" w:space="0" w:color="auto"/>
                <w:bottom w:val="none" w:sz="0" w:space="0" w:color="auto"/>
                <w:right w:val="none" w:sz="0" w:space="0" w:color="auto"/>
              </w:divBdr>
            </w:div>
            <w:div w:id="686061783">
              <w:marLeft w:val="0"/>
              <w:marRight w:val="0"/>
              <w:marTop w:val="0"/>
              <w:marBottom w:val="0"/>
              <w:divBdr>
                <w:top w:val="none" w:sz="0" w:space="0" w:color="auto"/>
                <w:left w:val="none" w:sz="0" w:space="0" w:color="auto"/>
                <w:bottom w:val="none" w:sz="0" w:space="0" w:color="auto"/>
                <w:right w:val="none" w:sz="0" w:space="0" w:color="auto"/>
              </w:divBdr>
            </w:div>
            <w:div w:id="740063701">
              <w:marLeft w:val="0"/>
              <w:marRight w:val="0"/>
              <w:marTop w:val="0"/>
              <w:marBottom w:val="0"/>
              <w:divBdr>
                <w:top w:val="none" w:sz="0" w:space="0" w:color="auto"/>
                <w:left w:val="none" w:sz="0" w:space="0" w:color="auto"/>
                <w:bottom w:val="none" w:sz="0" w:space="0" w:color="auto"/>
                <w:right w:val="none" w:sz="0" w:space="0" w:color="auto"/>
              </w:divBdr>
            </w:div>
            <w:div w:id="894774364">
              <w:marLeft w:val="0"/>
              <w:marRight w:val="0"/>
              <w:marTop w:val="0"/>
              <w:marBottom w:val="0"/>
              <w:divBdr>
                <w:top w:val="none" w:sz="0" w:space="0" w:color="auto"/>
                <w:left w:val="none" w:sz="0" w:space="0" w:color="auto"/>
                <w:bottom w:val="none" w:sz="0" w:space="0" w:color="auto"/>
                <w:right w:val="none" w:sz="0" w:space="0" w:color="auto"/>
              </w:divBdr>
            </w:div>
            <w:div w:id="988286554">
              <w:marLeft w:val="0"/>
              <w:marRight w:val="0"/>
              <w:marTop w:val="0"/>
              <w:marBottom w:val="0"/>
              <w:divBdr>
                <w:top w:val="none" w:sz="0" w:space="0" w:color="auto"/>
                <w:left w:val="none" w:sz="0" w:space="0" w:color="auto"/>
                <w:bottom w:val="none" w:sz="0" w:space="0" w:color="auto"/>
                <w:right w:val="none" w:sz="0" w:space="0" w:color="auto"/>
              </w:divBdr>
            </w:div>
            <w:div w:id="1068653599">
              <w:marLeft w:val="0"/>
              <w:marRight w:val="0"/>
              <w:marTop w:val="0"/>
              <w:marBottom w:val="0"/>
              <w:divBdr>
                <w:top w:val="none" w:sz="0" w:space="0" w:color="auto"/>
                <w:left w:val="none" w:sz="0" w:space="0" w:color="auto"/>
                <w:bottom w:val="none" w:sz="0" w:space="0" w:color="auto"/>
                <w:right w:val="none" w:sz="0" w:space="0" w:color="auto"/>
              </w:divBdr>
            </w:div>
            <w:div w:id="1092968156">
              <w:marLeft w:val="0"/>
              <w:marRight w:val="0"/>
              <w:marTop w:val="0"/>
              <w:marBottom w:val="0"/>
              <w:divBdr>
                <w:top w:val="none" w:sz="0" w:space="0" w:color="auto"/>
                <w:left w:val="none" w:sz="0" w:space="0" w:color="auto"/>
                <w:bottom w:val="none" w:sz="0" w:space="0" w:color="auto"/>
                <w:right w:val="none" w:sz="0" w:space="0" w:color="auto"/>
              </w:divBdr>
            </w:div>
            <w:div w:id="1171217123">
              <w:marLeft w:val="0"/>
              <w:marRight w:val="0"/>
              <w:marTop w:val="0"/>
              <w:marBottom w:val="0"/>
              <w:divBdr>
                <w:top w:val="none" w:sz="0" w:space="0" w:color="auto"/>
                <w:left w:val="none" w:sz="0" w:space="0" w:color="auto"/>
                <w:bottom w:val="none" w:sz="0" w:space="0" w:color="auto"/>
                <w:right w:val="none" w:sz="0" w:space="0" w:color="auto"/>
              </w:divBdr>
            </w:div>
            <w:div w:id="1177689159">
              <w:marLeft w:val="0"/>
              <w:marRight w:val="0"/>
              <w:marTop w:val="0"/>
              <w:marBottom w:val="0"/>
              <w:divBdr>
                <w:top w:val="none" w:sz="0" w:space="0" w:color="auto"/>
                <w:left w:val="none" w:sz="0" w:space="0" w:color="auto"/>
                <w:bottom w:val="none" w:sz="0" w:space="0" w:color="auto"/>
                <w:right w:val="none" w:sz="0" w:space="0" w:color="auto"/>
              </w:divBdr>
            </w:div>
            <w:div w:id="1187250668">
              <w:marLeft w:val="0"/>
              <w:marRight w:val="0"/>
              <w:marTop w:val="0"/>
              <w:marBottom w:val="0"/>
              <w:divBdr>
                <w:top w:val="none" w:sz="0" w:space="0" w:color="auto"/>
                <w:left w:val="none" w:sz="0" w:space="0" w:color="auto"/>
                <w:bottom w:val="none" w:sz="0" w:space="0" w:color="auto"/>
                <w:right w:val="none" w:sz="0" w:space="0" w:color="auto"/>
              </w:divBdr>
            </w:div>
            <w:div w:id="1279874251">
              <w:marLeft w:val="0"/>
              <w:marRight w:val="0"/>
              <w:marTop w:val="0"/>
              <w:marBottom w:val="0"/>
              <w:divBdr>
                <w:top w:val="none" w:sz="0" w:space="0" w:color="auto"/>
                <w:left w:val="none" w:sz="0" w:space="0" w:color="auto"/>
                <w:bottom w:val="none" w:sz="0" w:space="0" w:color="auto"/>
                <w:right w:val="none" w:sz="0" w:space="0" w:color="auto"/>
              </w:divBdr>
            </w:div>
            <w:div w:id="1318533268">
              <w:marLeft w:val="0"/>
              <w:marRight w:val="0"/>
              <w:marTop w:val="0"/>
              <w:marBottom w:val="0"/>
              <w:divBdr>
                <w:top w:val="none" w:sz="0" w:space="0" w:color="auto"/>
                <w:left w:val="none" w:sz="0" w:space="0" w:color="auto"/>
                <w:bottom w:val="none" w:sz="0" w:space="0" w:color="auto"/>
                <w:right w:val="none" w:sz="0" w:space="0" w:color="auto"/>
              </w:divBdr>
            </w:div>
            <w:div w:id="1330407453">
              <w:marLeft w:val="0"/>
              <w:marRight w:val="0"/>
              <w:marTop w:val="0"/>
              <w:marBottom w:val="0"/>
              <w:divBdr>
                <w:top w:val="none" w:sz="0" w:space="0" w:color="auto"/>
                <w:left w:val="none" w:sz="0" w:space="0" w:color="auto"/>
                <w:bottom w:val="none" w:sz="0" w:space="0" w:color="auto"/>
                <w:right w:val="none" w:sz="0" w:space="0" w:color="auto"/>
              </w:divBdr>
            </w:div>
            <w:div w:id="1361518100">
              <w:marLeft w:val="0"/>
              <w:marRight w:val="0"/>
              <w:marTop w:val="0"/>
              <w:marBottom w:val="0"/>
              <w:divBdr>
                <w:top w:val="none" w:sz="0" w:space="0" w:color="auto"/>
                <w:left w:val="none" w:sz="0" w:space="0" w:color="auto"/>
                <w:bottom w:val="none" w:sz="0" w:space="0" w:color="auto"/>
                <w:right w:val="none" w:sz="0" w:space="0" w:color="auto"/>
              </w:divBdr>
            </w:div>
            <w:div w:id="1374115273">
              <w:marLeft w:val="0"/>
              <w:marRight w:val="0"/>
              <w:marTop w:val="0"/>
              <w:marBottom w:val="0"/>
              <w:divBdr>
                <w:top w:val="none" w:sz="0" w:space="0" w:color="auto"/>
                <w:left w:val="none" w:sz="0" w:space="0" w:color="auto"/>
                <w:bottom w:val="none" w:sz="0" w:space="0" w:color="auto"/>
                <w:right w:val="none" w:sz="0" w:space="0" w:color="auto"/>
              </w:divBdr>
            </w:div>
            <w:div w:id="1400637354">
              <w:marLeft w:val="0"/>
              <w:marRight w:val="0"/>
              <w:marTop w:val="0"/>
              <w:marBottom w:val="0"/>
              <w:divBdr>
                <w:top w:val="none" w:sz="0" w:space="0" w:color="auto"/>
                <w:left w:val="none" w:sz="0" w:space="0" w:color="auto"/>
                <w:bottom w:val="none" w:sz="0" w:space="0" w:color="auto"/>
                <w:right w:val="none" w:sz="0" w:space="0" w:color="auto"/>
              </w:divBdr>
            </w:div>
            <w:div w:id="1410805873">
              <w:marLeft w:val="0"/>
              <w:marRight w:val="0"/>
              <w:marTop w:val="0"/>
              <w:marBottom w:val="0"/>
              <w:divBdr>
                <w:top w:val="none" w:sz="0" w:space="0" w:color="auto"/>
                <w:left w:val="none" w:sz="0" w:space="0" w:color="auto"/>
                <w:bottom w:val="none" w:sz="0" w:space="0" w:color="auto"/>
                <w:right w:val="none" w:sz="0" w:space="0" w:color="auto"/>
              </w:divBdr>
            </w:div>
            <w:div w:id="1456410093">
              <w:marLeft w:val="0"/>
              <w:marRight w:val="0"/>
              <w:marTop w:val="0"/>
              <w:marBottom w:val="0"/>
              <w:divBdr>
                <w:top w:val="none" w:sz="0" w:space="0" w:color="auto"/>
                <w:left w:val="none" w:sz="0" w:space="0" w:color="auto"/>
                <w:bottom w:val="none" w:sz="0" w:space="0" w:color="auto"/>
                <w:right w:val="none" w:sz="0" w:space="0" w:color="auto"/>
              </w:divBdr>
            </w:div>
            <w:div w:id="1459644382">
              <w:marLeft w:val="0"/>
              <w:marRight w:val="0"/>
              <w:marTop w:val="0"/>
              <w:marBottom w:val="0"/>
              <w:divBdr>
                <w:top w:val="none" w:sz="0" w:space="0" w:color="auto"/>
                <w:left w:val="none" w:sz="0" w:space="0" w:color="auto"/>
                <w:bottom w:val="none" w:sz="0" w:space="0" w:color="auto"/>
                <w:right w:val="none" w:sz="0" w:space="0" w:color="auto"/>
              </w:divBdr>
            </w:div>
            <w:div w:id="1462729586">
              <w:marLeft w:val="0"/>
              <w:marRight w:val="0"/>
              <w:marTop w:val="0"/>
              <w:marBottom w:val="0"/>
              <w:divBdr>
                <w:top w:val="none" w:sz="0" w:space="0" w:color="auto"/>
                <w:left w:val="none" w:sz="0" w:space="0" w:color="auto"/>
                <w:bottom w:val="none" w:sz="0" w:space="0" w:color="auto"/>
                <w:right w:val="none" w:sz="0" w:space="0" w:color="auto"/>
              </w:divBdr>
            </w:div>
            <w:div w:id="1510288418">
              <w:marLeft w:val="0"/>
              <w:marRight w:val="0"/>
              <w:marTop w:val="0"/>
              <w:marBottom w:val="0"/>
              <w:divBdr>
                <w:top w:val="none" w:sz="0" w:space="0" w:color="auto"/>
                <w:left w:val="none" w:sz="0" w:space="0" w:color="auto"/>
                <w:bottom w:val="none" w:sz="0" w:space="0" w:color="auto"/>
                <w:right w:val="none" w:sz="0" w:space="0" w:color="auto"/>
              </w:divBdr>
            </w:div>
            <w:div w:id="1541085755">
              <w:marLeft w:val="0"/>
              <w:marRight w:val="0"/>
              <w:marTop w:val="0"/>
              <w:marBottom w:val="0"/>
              <w:divBdr>
                <w:top w:val="none" w:sz="0" w:space="0" w:color="auto"/>
                <w:left w:val="none" w:sz="0" w:space="0" w:color="auto"/>
                <w:bottom w:val="none" w:sz="0" w:space="0" w:color="auto"/>
                <w:right w:val="none" w:sz="0" w:space="0" w:color="auto"/>
              </w:divBdr>
            </w:div>
            <w:div w:id="1618289677">
              <w:marLeft w:val="0"/>
              <w:marRight w:val="0"/>
              <w:marTop w:val="0"/>
              <w:marBottom w:val="0"/>
              <w:divBdr>
                <w:top w:val="none" w:sz="0" w:space="0" w:color="auto"/>
                <w:left w:val="none" w:sz="0" w:space="0" w:color="auto"/>
                <w:bottom w:val="none" w:sz="0" w:space="0" w:color="auto"/>
                <w:right w:val="none" w:sz="0" w:space="0" w:color="auto"/>
              </w:divBdr>
            </w:div>
            <w:div w:id="1633827658">
              <w:marLeft w:val="0"/>
              <w:marRight w:val="0"/>
              <w:marTop w:val="0"/>
              <w:marBottom w:val="0"/>
              <w:divBdr>
                <w:top w:val="none" w:sz="0" w:space="0" w:color="auto"/>
                <w:left w:val="none" w:sz="0" w:space="0" w:color="auto"/>
                <w:bottom w:val="none" w:sz="0" w:space="0" w:color="auto"/>
                <w:right w:val="none" w:sz="0" w:space="0" w:color="auto"/>
              </w:divBdr>
            </w:div>
            <w:div w:id="1719695335">
              <w:marLeft w:val="0"/>
              <w:marRight w:val="0"/>
              <w:marTop w:val="0"/>
              <w:marBottom w:val="0"/>
              <w:divBdr>
                <w:top w:val="none" w:sz="0" w:space="0" w:color="auto"/>
                <w:left w:val="none" w:sz="0" w:space="0" w:color="auto"/>
                <w:bottom w:val="none" w:sz="0" w:space="0" w:color="auto"/>
                <w:right w:val="none" w:sz="0" w:space="0" w:color="auto"/>
              </w:divBdr>
            </w:div>
            <w:div w:id="1782872228">
              <w:marLeft w:val="0"/>
              <w:marRight w:val="0"/>
              <w:marTop w:val="0"/>
              <w:marBottom w:val="0"/>
              <w:divBdr>
                <w:top w:val="none" w:sz="0" w:space="0" w:color="auto"/>
                <w:left w:val="none" w:sz="0" w:space="0" w:color="auto"/>
                <w:bottom w:val="none" w:sz="0" w:space="0" w:color="auto"/>
                <w:right w:val="none" w:sz="0" w:space="0" w:color="auto"/>
              </w:divBdr>
            </w:div>
            <w:div w:id="1844588948">
              <w:marLeft w:val="0"/>
              <w:marRight w:val="0"/>
              <w:marTop w:val="0"/>
              <w:marBottom w:val="0"/>
              <w:divBdr>
                <w:top w:val="none" w:sz="0" w:space="0" w:color="auto"/>
                <w:left w:val="none" w:sz="0" w:space="0" w:color="auto"/>
                <w:bottom w:val="none" w:sz="0" w:space="0" w:color="auto"/>
                <w:right w:val="none" w:sz="0" w:space="0" w:color="auto"/>
              </w:divBdr>
            </w:div>
            <w:div w:id="1952590706">
              <w:marLeft w:val="0"/>
              <w:marRight w:val="0"/>
              <w:marTop w:val="0"/>
              <w:marBottom w:val="0"/>
              <w:divBdr>
                <w:top w:val="none" w:sz="0" w:space="0" w:color="auto"/>
                <w:left w:val="none" w:sz="0" w:space="0" w:color="auto"/>
                <w:bottom w:val="none" w:sz="0" w:space="0" w:color="auto"/>
                <w:right w:val="none" w:sz="0" w:space="0" w:color="auto"/>
              </w:divBdr>
            </w:div>
            <w:div w:id="2024621683">
              <w:marLeft w:val="0"/>
              <w:marRight w:val="0"/>
              <w:marTop w:val="0"/>
              <w:marBottom w:val="0"/>
              <w:divBdr>
                <w:top w:val="none" w:sz="0" w:space="0" w:color="auto"/>
                <w:left w:val="none" w:sz="0" w:space="0" w:color="auto"/>
                <w:bottom w:val="none" w:sz="0" w:space="0" w:color="auto"/>
                <w:right w:val="none" w:sz="0" w:space="0" w:color="auto"/>
              </w:divBdr>
            </w:div>
            <w:div w:id="2034919616">
              <w:marLeft w:val="0"/>
              <w:marRight w:val="0"/>
              <w:marTop w:val="0"/>
              <w:marBottom w:val="0"/>
              <w:divBdr>
                <w:top w:val="none" w:sz="0" w:space="0" w:color="auto"/>
                <w:left w:val="none" w:sz="0" w:space="0" w:color="auto"/>
                <w:bottom w:val="none" w:sz="0" w:space="0" w:color="auto"/>
                <w:right w:val="none" w:sz="0" w:space="0" w:color="auto"/>
              </w:divBdr>
            </w:div>
            <w:div w:id="2050839213">
              <w:marLeft w:val="0"/>
              <w:marRight w:val="0"/>
              <w:marTop w:val="0"/>
              <w:marBottom w:val="0"/>
              <w:divBdr>
                <w:top w:val="none" w:sz="0" w:space="0" w:color="auto"/>
                <w:left w:val="none" w:sz="0" w:space="0" w:color="auto"/>
                <w:bottom w:val="none" w:sz="0" w:space="0" w:color="auto"/>
                <w:right w:val="none" w:sz="0" w:space="0" w:color="auto"/>
              </w:divBdr>
            </w:div>
            <w:div w:id="2078671965">
              <w:marLeft w:val="0"/>
              <w:marRight w:val="0"/>
              <w:marTop w:val="0"/>
              <w:marBottom w:val="0"/>
              <w:divBdr>
                <w:top w:val="none" w:sz="0" w:space="0" w:color="auto"/>
                <w:left w:val="none" w:sz="0" w:space="0" w:color="auto"/>
                <w:bottom w:val="none" w:sz="0" w:space="0" w:color="auto"/>
                <w:right w:val="none" w:sz="0" w:space="0" w:color="auto"/>
              </w:divBdr>
            </w:div>
            <w:div w:id="211871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68448">
      <w:bodyDiv w:val="1"/>
      <w:marLeft w:val="0"/>
      <w:marRight w:val="0"/>
      <w:marTop w:val="0"/>
      <w:marBottom w:val="0"/>
      <w:divBdr>
        <w:top w:val="none" w:sz="0" w:space="0" w:color="auto"/>
        <w:left w:val="none" w:sz="0" w:space="0" w:color="auto"/>
        <w:bottom w:val="none" w:sz="0" w:space="0" w:color="auto"/>
        <w:right w:val="none" w:sz="0" w:space="0" w:color="auto"/>
      </w:divBdr>
    </w:div>
    <w:div w:id="225721235">
      <w:bodyDiv w:val="1"/>
      <w:marLeft w:val="0"/>
      <w:marRight w:val="0"/>
      <w:marTop w:val="0"/>
      <w:marBottom w:val="0"/>
      <w:divBdr>
        <w:top w:val="none" w:sz="0" w:space="0" w:color="auto"/>
        <w:left w:val="none" w:sz="0" w:space="0" w:color="auto"/>
        <w:bottom w:val="none" w:sz="0" w:space="0" w:color="auto"/>
        <w:right w:val="none" w:sz="0" w:space="0" w:color="auto"/>
      </w:divBdr>
    </w:div>
    <w:div w:id="227418325">
      <w:bodyDiv w:val="1"/>
      <w:marLeft w:val="0"/>
      <w:marRight w:val="0"/>
      <w:marTop w:val="0"/>
      <w:marBottom w:val="0"/>
      <w:divBdr>
        <w:top w:val="none" w:sz="0" w:space="0" w:color="auto"/>
        <w:left w:val="none" w:sz="0" w:space="0" w:color="auto"/>
        <w:bottom w:val="none" w:sz="0" w:space="0" w:color="auto"/>
        <w:right w:val="none" w:sz="0" w:space="0" w:color="auto"/>
      </w:divBdr>
    </w:div>
    <w:div w:id="431053755">
      <w:bodyDiv w:val="1"/>
      <w:marLeft w:val="0"/>
      <w:marRight w:val="0"/>
      <w:marTop w:val="0"/>
      <w:marBottom w:val="0"/>
      <w:divBdr>
        <w:top w:val="none" w:sz="0" w:space="0" w:color="auto"/>
        <w:left w:val="none" w:sz="0" w:space="0" w:color="auto"/>
        <w:bottom w:val="none" w:sz="0" w:space="0" w:color="auto"/>
        <w:right w:val="none" w:sz="0" w:space="0" w:color="auto"/>
      </w:divBdr>
    </w:div>
    <w:div w:id="456794957">
      <w:bodyDiv w:val="1"/>
      <w:marLeft w:val="0"/>
      <w:marRight w:val="0"/>
      <w:marTop w:val="0"/>
      <w:marBottom w:val="0"/>
      <w:divBdr>
        <w:top w:val="none" w:sz="0" w:space="0" w:color="auto"/>
        <w:left w:val="none" w:sz="0" w:space="0" w:color="auto"/>
        <w:bottom w:val="none" w:sz="0" w:space="0" w:color="auto"/>
        <w:right w:val="none" w:sz="0" w:space="0" w:color="auto"/>
      </w:divBdr>
      <w:divsChild>
        <w:div w:id="1573615443">
          <w:marLeft w:val="0"/>
          <w:marRight w:val="0"/>
          <w:marTop w:val="0"/>
          <w:marBottom w:val="0"/>
          <w:divBdr>
            <w:top w:val="none" w:sz="0" w:space="0" w:color="auto"/>
            <w:left w:val="none" w:sz="0" w:space="0" w:color="auto"/>
            <w:bottom w:val="none" w:sz="0" w:space="0" w:color="auto"/>
            <w:right w:val="none" w:sz="0" w:space="0" w:color="auto"/>
          </w:divBdr>
        </w:div>
      </w:divsChild>
    </w:div>
    <w:div w:id="517623795">
      <w:bodyDiv w:val="1"/>
      <w:marLeft w:val="0"/>
      <w:marRight w:val="0"/>
      <w:marTop w:val="0"/>
      <w:marBottom w:val="0"/>
      <w:divBdr>
        <w:top w:val="none" w:sz="0" w:space="0" w:color="auto"/>
        <w:left w:val="none" w:sz="0" w:space="0" w:color="auto"/>
        <w:bottom w:val="none" w:sz="0" w:space="0" w:color="auto"/>
        <w:right w:val="none" w:sz="0" w:space="0" w:color="auto"/>
      </w:divBdr>
    </w:div>
    <w:div w:id="564724787">
      <w:bodyDiv w:val="1"/>
      <w:marLeft w:val="0"/>
      <w:marRight w:val="0"/>
      <w:marTop w:val="0"/>
      <w:marBottom w:val="0"/>
      <w:divBdr>
        <w:top w:val="none" w:sz="0" w:space="0" w:color="auto"/>
        <w:left w:val="none" w:sz="0" w:space="0" w:color="auto"/>
        <w:bottom w:val="none" w:sz="0" w:space="0" w:color="auto"/>
        <w:right w:val="none" w:sz="0" w:space="0" w:color="auto"/>
      </w:divBdr>
      <w:divsChild>
        <w:div w:id="293678083">
          <w:marLeft w:val="0"/>
          <w:marRight w:val="0"/>
          <w:marTop w:val="0"/>
          <w:marBottom w:val="0"/>
          <w:divBdr>
            <w:top w:val="none" w:sz="0" w:space="0" w:color="auto"/>
            <w:left w:val="none" w:sz="0" w:space="0" w:color="auto"/>
            <w:bottom w:val="none" w:sz="0" w:space="0" w:color="auto"/>
            <w:right w:val="none" w:sz="0" w:space="0" w:color="auto"/>
          </w:divBdr>
        </w:div>
      </w:divsChild>
    </w:div>
    <w:div w:id="623847998">
      <w:bodyDiv w:val="1"/>
      <w:marLeft w:val="0"/>
      <w:marRight w:val="0"/>
      <w:marTop w:val="0"/>
      <w:marBottom w:val="0"/>
      <w:divBdr>
        <w:top w:val="none" w:sz="0" w:space="0" w:color="auto"/>
        <w:left w:val="none" w:sz="0" w:space="0" w:color="auto"/>
        <w:bottom w:val="none" w:sz="0" w:space="0" w:color="auto"/>
        <w:right w:val="none" w:sz="0" w:space="0" w:color="auto"/>
      </w:divBdr>
    </w:div>
    <w:div w:id="636423270">
      <w:bodyDiv w:val="1"/>
      <w:marLeft w:val="0"/>
      <w:marRight w:val="0"/>
      <w:marTop w:val="0"/>
      <w:marBottom w:val="0"/>
      <w:divBdr>
        <w:top w:val="none" w:sz="0" w:space="0" w:color="auto"/>
        <w:left w:val="none" w:sz="0" w:space="0" w:color="auto"/>
        <w:bottom w:val="none" w:sz="0" w:space="0" w:color="auto"/>
        <w:right w:val="none" w:sz="0" w:space="0" w:color="auto"/>
      </w:divBdr>
    </w:div>
    <w:div w:id="915551647">
      <w:bodyDiv w:val="1"/>
      <w:marLeft w:val="0"/>
      <w:marRight w:val="0"/>
      <w:marTop w:val="0"/>
      <w:marBottom w:val="0"/>
      <w:divBdr>
        <w:top w:val="none" w:sz="0" w:space="0" w:color="auto"/>
        <w:left w:val="none" w:sz="0" w:space="0" w:color="auto"/>
        <w:bottom w:val="none" w:sz="0" w:space="0" w:color="auto"/>
        <w:right w:val="none" w:sz="0" w:space="0" w:color="auto"/>
      </w:divBdr>
    </w:div>
    <w:div w:id="1392535405">
      <w:bodyDiv w:val="1"/>
      <w:marLeft w:val="0"/>
      <w:marRight w:val="0"/>
      <w:marTop w:val="0"/>
      <w:marBottom w:val="0"/>
      <w:divBdr>
        <w:top w:val="none" w:sz="0" w:space="0" w:color="auto"/>
        <w:left w:val="none" w:sz="0" w:space="0" w:color="auto"/>
        <w:bottom w:val="none" w:sz="0" w:space="0" w:color="auto"/>
        <w:right w:val="none" w:sz="0" w:space="0" w:color="auto"/>
      </w:divBdr>
    </w:div>
    <w:div w:id="1739597851">
      <w:bodyDiv w:val="1"/>
      <w:marLeft w:val="0"/>
      <w:marRight w:val="0"/>
      <w:marTop w:val="0"/>
      <w:marBottom w:val="0"/>
      <w:divBdr>
        <w:top w:val="none" w:sz="0" w:space="0" w:color="auto"/>
        <w:left w:val="none" w:sz="0" w:space="0" w:color="auto"/>
        <w:bottom w:val="none" w:sz="0" w:space="0" w:color="auto"/>
        <w:right w:val="none" w:sz="0" w:space="0" w:color="auto"/>
      </w:divBdr>
    </w:div>
    <w:div w:id="1755740590">
      <w:bodyDiv w:val="1"/>
      <w:marLeft w:val="0"/>
      <w:marRight w:val="0"/>
      <w:marTop w:val="0"/>
      <w:marBottom w:val="0"/>
      <w:divBdr>
        <w:top w:val="none" w:sz="0" w:space="0" w:color="auto"/>
        <w:left w:val="none" w:sz="0" w:space="0" w:color="auto"/>
        <w:bottom w:val="none" w:sz="0" w:space="0" w:color="auto"/>
        <w:right w:val="none" w:sz="0" w:space="0" w:color="auto"/>
      </w:divBdr>
      <w:divsChild>
        <w:div w:id="620066862">
          <w:marLeft w:val="0"/>
          <w:marRight w:val="0"/>
          <w:marTop w:val="0"/>
          <w:marBottom w:val="0"/>
          <w:divBdr>
            <w:top w:val="none" w:sz="0" w:space="0" w:color="auto"/>
            <w:left w:val="none" w:sz="0" w:space="0" w:color="auto"/>
            <w:bottom w:val="none" w:sz="0" w:space="0" w:color="auto"/>
            <w:right w:val="none" w:sz="0" w:space="0" w:color="auto"/>
          </w:divBdr>
        </w:div>
      </w:divsChild>
    </w:div>
    <w:div w:id="1810827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lv/nolemumi"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3AAC9B-A1DD-493D-8855-2BBA2AE038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7</Pages>
  <Words>14760</Words>
  <Characters>8414</Characters>
  <Application>Microsoft Office Word</Application>
  <DocSecurity>0</DocSecurity>
  <Lines>70</Lines>
  <Paragraphs>46</Paragraphs>
  <ScaleCrop>false</ScaleCrop>
  <HeadingPairs>
    <vt:vector size="2" baseType="variant">
      <vt:variant>
        <vt:lpstr>Title</vt:lpstr>
      </vt:variant>
      <vt:variant>
        <vt:i4>1</vt:i4>
      </vt:variant>
    </vt:vector>
  </HeadingPairs>
  <TitlesOfParts>
    <vt:vector size="1" baseType="lpstr">
      <vt:lpstr>Lēmums</vt:lpstr>
    </vt:vector>
  </TitlesOfParts>
  <Company/>
  <LinksUpToDate>false</LinksUpToDate>
  <CharactersWithSpaces>23128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Lēmums</dc:title>
  <dc:subject/>
  <dc:creator>Augstākā tiesa</dc:creator>
  <cp:keywords/>
  <dc:description/>
  <cp:lastModifiedBy>Zinaida Indrūna</cp:lastModifiedBy>
  <cp:revision>9</cp:revision>
  <cp:lastPrinted>2021-12-07T13:47:00Z</cp:lastPrinted>
  <dcterms:created xsi:type="dcterms:W3CDTF">2021-12-14T13:05:00Z</dcterms:created>
  <dcterms:modified xsi:type="dcterms:W3CDTF">2022-01-05T14:03:00Z</dcterms:modified>
</cp:coreProperties>
</file>