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3ECDD" w14:textId="77777777" w:rsidR="006C5867" w:rsidRPr="006C5867" w:rsidRDefault="006C5867" w:rsidP="00D24C59">
      <w:pPr>
        <w:suppressAutoHyphens/>
        <w:autoSpaceDN w:val="0"/>
        <w:spacing w:after="0" w:line="276" w:lineRule="auto"/>
        <w:jc w:val="both"/>
        <w:textAlignment w:val="baseline"/>
        <w:rPr>
          <w:rFonts w:cs="Times New Roman"/>
          <w:b/>
          <w:bCs/>
          <w:szCs w:val="24"/>
        </w:rPr>
      </w:pPr>
      <w:r w:rsidRPr="006C5867">
        <w:rPr>
          <w:rFonts w:cs="Times New Roman"/>
          <w:b/>
          <w:bCs/>
          <w:szCs w:val="24"/>
        </w:rPr>
        <w:t>Tiesas blakus lēmuma pieņemšana</w:t>
      </w:r>
    </w:p>
    <w:p w14:paraId="51727A21" w14:textId="77777777" w:rsidR="006C5867" w:rsidRPr="006C5867" w:rsidRDefault="006C5867" w:rsidP="00D24C59">
      <w:pPr>
        <w:suppressAutoHyphens/>
        <w:autoSpaceDN w:val="0"/>
        <w:spacing w:after="0" w:line="276" w:lineRule="auto"/>
        <w:jc w:val="both"/>
        <w:textAlignment w:val="baseline"/>
        <w:rPr>
          <w:rFonts w:cs="Times New Roman"/>
          <w:szCs w:val="24"/>
        </w:rPr>
      </w:pPr>
      <w:r w:rsidRPr="006C5867">
        <w:rPr>
          <w:rFonts w:cs="Times New Roman"/>
          <w:szCs w:val="24"/>
        </w:rPr>
        <w:t>Tiesas blakus lēmums tiek pieņemts reizē ar galīgo nolēmumu lietā.</w:t>
      </w:r>
    </w:p>
    <w:p w14:paraId="12DB89A2" w14:textId="77777777" w:rsidR="006C5867" w:rsidRDefault="006C5867" w:rsidP="00D24C59">
      <w:pPr>
        <w:pStyle w:val="NormalWeb"/>
        <w:shd w:val="clear" w:color="auto" w:fill="FFFFFF"/>
        <w:spacing w:before="0" w:beforeAutospacing="0" w:after="0" w:afterAutospacing="0" w:line="276" w:lineRule="auto"/>
        <w:jc w:val="both"/>
        <w:rPr>
          <w:rFonts w:ascii="Times New Roman" w:hAnsi="Times New Roman" w:cs="Times New Roman"/>
          <w:b/>
          <w:bCs/>
          <w:sz w:val="24"/>
          <w:szCs w:val="24"/>
        </w:rPr>
      </w:pPr>
    </w:p>
    <w:p w14:paraId="087472F5" w14:textId="60EAD4E8" w:rsidR="00AF24CB" w:rsidRPr="00045CDB" w:rsidRDefault="006C5867" w:rsidP="00D24C59">
      <w:pPr>
        <w:pStyle w:val="NormalWeb"/>
        <w:shd w:val="clear" w:color="auto" w:fill="FFFFFF"/>
        <w:spacing w:before="0" w:beforeAutospacing="0" w:after="0" w:afterAutospacing="0" w:line="276" w:lineRule="auto"/>
        <w:jc w:val="both"/>
        <w:rPr>
          <w:rFonts w:ascii="Times New Roman" w:hAnsi="Times New Roman" w:cs="Times New Roman"/>
          <w:b/>
          <w:bCs/>
          <w:sz w:val="24"/>
          <w:szCs w:val="24"/>
        </w:rPr>
      </w:pPr>
      <w:r w:rsidRPr="006C5867">
        <w:rPr>
          <w:rFonts w:ascii="Times New Roman" w:hAnsi="Times New Roman" w:cs="Times New Roman"/>
          <w:b/>
          <w:bCs/>
          <w:sz w:val="24"/>
          <w:szCs w:val="24"/>
        </w:rPr>
        <w:t>Nosacītas notiesāšanas piemērošanas apstākļu izvērtējums</w:t>
      </w:r>
    </w:p>
    <w:p w14:paraId="766AD3BA" w14:textId="2208E043" w:rsidR="00AF24CB" w:rsidRDefault="00AF24CB" w:rsidP="00AF24CB">
      <w:pPr>
        <w:suppressAutoHyphens/>
        <w:autoSpaceDN w:val="0"/>
        <w:spacing w:after="0" w:line="276" w:lineRule="auto"/>
        <w:jc w:val="center"/>
        <w:textAlignment w:val="baseline"/>
        <w:rPr>
          <w:rFonts w:eastAsia="Times New Roman" w:cs="Times New Roman"/>
          <w:b/>
          <w:szCs w:val="24"/>
          <w:lang w:eastAsia="lv-LV"/>
        </w:rPr>
      </w:pPr>
    </w:p>
    <w:p w14:paraId="43E93A57" w14:textId="77777777" w:rsidR="006C5867" w:rsidRPr="006C5867" w:rsidRDefault="00AF24CB" w:rsidP="006C5867">
      <w:pPr>
        <w:spacing w:after="0" w:line="276" w:lineRule="auto"/>
        <w:jc w:val="center"/>
        <w:rPr>
          <w:rFonts w:eastAsia="Times New Roman" w:cs="Times New Roman"/>
          <w:b/>
          <w:bCs/>
          <w:szCs w:val="24"/>
          <w:lang w:eastAsia="lv-LV"/>
        </w:rPr>
      </w:pPr>
      <w:r w:rsidRPr="006C5867">
        <w:rPr>
          <w:rFonts w:eastAsia="Times New Roman" w:cs="Times New Roman"/>
          <w:b/>
          <w:bCs/>
          <w:szCs w:val="24"/>
          <w:lang w:eastAsia="lv-LV"/>
        </w:rPr>
        <w:t>Latvijas Republikas Senāt</w:t>
      </w:r>
      <w:r w:rsidR="006C5867" w:rsidRPr="006C5867">
        <w:rPr>
          <w:rFonts w:eastAsia="Times New Roman" w:cs="Times New Roman"/>
          <w:b/>
          <w:bCs/>
          <w:szCs w:val="24"/>
          <w:lang w:eastAsia="lv-LV"/>
        </w:rPr>
        <w:t xml:space="preserve">a </w:t>
      </w:r>
    </w:p>
    <w:p w14:paraId="09BB9101" w14:textId="77777777" w:rsidR="006C5867" w:rsidRPr="006C5867" w:rsidRDefault="006C5867" w:rsidP="006C5867">
      <w:pPr>
        <w:spacing w:after="0" w:line="276" w:lineRule="auto"/>
        <w:jc w:val="center"/>
        <w:rPr>
          <w:rFonts w:eastAsia="Times New Roman" w:cs="Times New Roman"/>
          <w:b/>
          <w:bCs/>
          <w:szCs w:val="24"/>
          <w:lang w:eastAsia="lv-LV"/>
        </w:rPr>
      </w:pPr>
      <w:r w:rsidRPr="006C5867">
        <w:rPr>
          <w:rFonts w:eastAsia="Times New Roman" w:cs="Times New Roman"/>
          <w:b/>
          <w:bCs/>
          <w:szCs w:val="24"/>
          <w:lang w:eastAsia="lv-LV"/>
        </w:rPr>
        <w:t>Krimināllietu departamenta</w:t>
      </w:r>
    </w:p>
    <w:p w14:paraId="7B4985A5" w14:textId="168BBC18" w:rsidR="00AF24CB" w:rsidRPr="006C5867" w:rsidRDefault="006C5867" w:rsidP="006C5867">
      <w:pPr>
        <w:spacing w:after="0" w:line="276" w:lineRule="auto"/>
        <w:jc w:val="center"/>
        <w:rPr>
          <w:rFonts w:eastAsia="Times New Roman" w:cs="Times New Roman"/>
          <w:b/>
          <w:bCs/>
          <w:szCs w:val="24"/>
          <w:lang w:eastAsia="lv-LV"/>
        </w:rPr>
      </w:pPr>
      <w:proofErr w:type="gramStart"/>
      <w:r w:rsidRPr="006C5867">
        <w:rPr>
          <w:rFonts w:eastAsia="Times New Roman" w:cs="Times New Roman"/>
          <w:b/>
          <w:bCs/>
          <w:szCs w:val="24"/>
          <w:lang w:eastAsia="lv-LV"/>
        </w:rPr>
        <w:t>2021.gada</w:t>
      </w:r>
      <w:proofErr w:type="gramEnd"/>
      <w:r w:rsidRPr="006C5867">
        <w:rPr>
          <w:rFonts w:eastAsia="Times New Roman" w:cs="Times New Roman"/>
          <w:b/>
          <w:bCs/>
          <w:szCs w:val="24"/>
          <w:lang w:eastAsia="lv-LV"/>
        </w:rPr>
        <w:t xml:space="preserve"> 24.novembra</w:t>
      </w:r>
    </w:p>
    <w:p w14:paraId="4411D427" w14:textId="77777777" w:rsidR="006C5867" w:rsidRPr="006C5867" w:rsidRDefault="00AF24CB" w:rsidP="006C5867">
      <w:pPr>
        <w:spacing w:after="0" w:line="276" w:lineRule="auto"/>
        <w:jc w:val="center"/>
        <w:rPr>
          <w:rFonts w:eastAsia="Times New Roman" w:cs="Times New Roman"/>
          <w:b/>
          <w:bCs/>
          <w:szCs w:val="24"/>
          <w:lang w:eastAsia="lv-LV"/>
        </w:rPr>
      </w:pPr>
      <w:r w:rsidRPr="006C5867">
        <w:rPr>
          <w:rFonts w:eastAsia="Times New Roman" w:cs="Times New Roman"/>
          <w:b/>
          <w:bCs/>
          <w:szCs w:val="24"/>
          <w:lang w:eastAsia="lv-LV"/>
        </w:rPr>
        <w:t>LĒMUMS</w:t>
      </w:r>
      <w:r w:rsidR="006C5867" w:rsidRPr="006C5867">
        <w:rPr>
          <w:rFonts w:eastAsia="Times New Roman" w:cs="Times New Roman"/>
          <w:b/>
          <w:bCs/>
          <w:szCs w:val="24"/>
          <w:lang w:eastAsia="lv-LV"/>
        </w:rPr>
        <w:t xml:space="preserve"> </w:t>
      </w:r>
    </w:p>
    <w:p w14:paraId="4E990D8A" w14:textId="009047D7" w:rsidR="00AF24CB" w:rsidRPr="006C5867" w:rsidRDefault="006C5867" w:rsidP="006C5867">
      <w:pPr>
        <w:spacing w:after="0" w:line="276" w:lineRule="auto"/>
        <w:jc w:val="center"/>
        <w:rPr>
          <w:rFonts w:eastAsia="Times New Roman" w:cs="Times New Roman"/>
          <w:b/>
          <w:bCs/>
          <w:szCs w:val="24"/>
          <w:lang w:eastAsia="lv-LV"/>
        </w:rPr>
      </w:pPr>
      <w:r w:rsidRPr="006C5867">
        <w:rPr>
          <w:rFonts w:eastAsia="Times New Roman" w:cs="Times New Roman"/>
          <w:b/>
          <w:bCs/>
          <w:szCs w:val="24"/>
          <w:lang w:eastAsia="lv-LV"/>
        </w:rPr>
        <w:t>Lieta Nr. 15830004912, S</w:t>
      </w:r>
      <w:bookmarkStart w:id="0" w:name="Dropdown3"/>
      <w:r w:rsidRPr="006C5867">
        <w:rPr>
          <w:rFonts w:eastAsia="Times New Roman" w:cs="Times New Roman"/>
          <w:b/>
          <w:bCs/>
          <w:szCs w:val="24"/>
          <w:lang w:eastAsia="lv-LV"/>
        </w:rPr>
        <w:t>K</w:t>
      </w:r>
      <w:bookmarkEnd w:id="0"/>
      <w:r w:rsidRPr="006C5867">
        <w:rPr>
          <w:rFonts w:eastAsia="Times New Roman" w:cs="Times New Roman"/>
          <w:b/>
          <w:bCs/>
          <w:szCs w:val="24"/>
          <w:lang w:eastAsia="lv-LV"/>
        </w:rPr>
        <w:t>K-41/2021</w:t>
      </w:r>
    </w:p>
    <w:p w14:paraId="3A20B323" w14:textId="14F347C8" w:rsidR="006C5867" w:rsidRPr="006C5867" w:rsidRDefault="006768F5" w:rsidP="006C5867">
      <w:pPr>
        <w:spacing w:after="0" w:line="276" w:lineRule="auto"/>
        <w:jc w:val="center"/>
        <w:rPr>
          <w:rFonts w:eastAsia="Times New Roman" w:cs="Times New Roman"/>
          <w:szCs w:val="24"/>
          <w:lang w:eastAsia="lv-LV"/>
        </w:rPr>
      </w:pPr>
      <w:hyperlink r:id="rId6" w:history="1">
        <w:r w:rsidR="006C5867" w:rsidRPr="006768F5">
          <w:rPr>
            <w:rStyle w:val="Hyperlink"/>
            <w:rFonts w:cs="Times New Roman"/>
            <w:szCs w:val="24"/>
            <w:shd w:val="clear" w:color="auto" w:fill="FFFFFF"/>
          </w:rPr>
          <w:t>ECLI:LV:AT:202</w:t>
        </w:r>
        <w:r w:rsidR="006C5867" w:rsidRPr="006768F5">
          <w:rPr>
            <w:rStyle w:val="Hyperlink"/>
            <w:rFonts w:cs="Times New Roman"/>
            <w:szCs w:val="24"/>
            <w:shd w:val="clear" w:color="auto" w:fill="FFFFFF"/>
          </w:rPr>
          <w:t>1</w:t>
        </w:r>
        <w:r w:rsidR="006C5867" w:rsidRPr="006768F5">
          <w:rPr>
            <w:rStyle w:val="Hyperlink"/>
            <w:rFonts w:cs="Times New Roman"/>
            <w:szCs w:val="24"/>
            <w:shd w:val="clear" w:color="auto" w:fill="FFFFFF"/>
          </w:rPr>
          <w:t>:1124.15830004912.7.L</w:t>
        </w:r>
      </w:hyperlink>
    </w:p>
    <w:p w14:paraId="5BA3BA4C" w14:textId="77777777" w:rsidR="00AF24CB" w:rsidRPr="006C5867" w:rsidRDefault="00AF24CB" w:rsidP="006C5867">
      <w:pPr>
        <w:suppressAutoHyphens/>
        <w:autoSpaceDN w:val="0"/>
        <w:spacing w:after="0" w:line="276" w:lineRule="auto"/>
        <w:jc w:val="center"/>
        <w:textAlignment w:val="baseline"/>
        <w:rPr>
          <w:rFonts w:eastAsia="Times New Roman" w:cs="Times New Roman"/>
          <w:b/>
          <w:bCs/>
          <w:szCs w:val="24"/>
          <w:lang w:eastAsia="lv-LV"/>
        </w:rPr>
      </w:pPr>
    </w:p>
    <w:p w14:paraId="332ECBB4" w14:textId="77777777" w:rsidR="00AF24CB" w:rsidRPr="00054475" w:rsidRDefault="00AF24CB" w:rsidP="00AF24CB">
      <w:pPr>
        <w:spacing w:after="0" w:line="276" w:lineRule="auto"/>
        <w:ind w:firstLine="709"/>
        <w:jc w:val="both"/>
        <w:rPr>
          <w:rFonts w:eastAsia="Calibri" w:cs="Times New Roman"/>
          <w:szCs w:val="24"/>
        </w:rPr>
      </w:pPr>
      <w:r w:rsidRPr="00054475">
        <w:rPr>
          <w:rFonts w:eastAsia="Calibri" w:cs="Times New Roman"/>
          <w:szCs w:val="24"/>
        </w:rPr>
        <w:t>Tiesa šādā sastāvā: senatori Inese Laura Zemīte, Sandra Kaija, Aivars Uminskis</w:t>
      </w:r>
    </w:p>
    <w:p w14:paraId="254986EB" w14:textId="77777777" w:rsidR="00AF24CB" w:rsidRPr="00054475" w:rsidRDefault="00AF24CB" w:rsidP="00AF24CB">
      <w:pPr>
        <w:spacing w:after="0" w:line="276" w:lineRule="auto"/>
        <w:ind w:firstLine="709"/>
        <w:jc w:val="both"/>
        <w:rPr>
          <w:rFonts w:eastAsia="Calibri" w:cs="Times New Roman"/>
          <w:szCs w:val="24"/>
        </w:rPr>
      </w:pPr>
    </w:p>
    <w:p w14:paraId="10C9A6A3" w14:textId="4359F0D6" w:rsidR="00AF24CB" w:rsidRDefault="00AF24CB" w:rsidP="00AF24CB">
      <w:pPr>
        <w:spacing w:after="0" w:line="276" w:lineRule="auto"/>
        <w:ind w:firstLine="709"/>
        <w:jc w:val="both"/>
        <w:rPr>
          <w:rFonts w:eastAsia="Calibri" w:cs="Times New Roman"/>
          <w:szCs w:val="24"/>
        </w:rPr>
      </w:pPr>
      <w:r w:rsidRPr="00054475">
        <w:rPr>
          <w:rFonts w:eastAsia="Calibri" w:cs="Times New Roman"/>
          <w:szCs w:val="24"/>
        </w:rPr>
        <w:t xml:space="preserve">izskatīja rakstveida procesā krimināllietu sakarā ar </w:t>
      </w:r>
      <w:r>
        <w:rPr>
          <w:rFonts w:eastAsia="Calibri" w:cs="Times New Roman"/>
          <w:szCs w:val="24"/>
        </w:rPr>
        <w:t xml:space="preserve">Bauskas rajona prokuratūras prokurores Ļenas </w:t>
      </w:r>
      <w:proofErr w:type="spellStart"/>
      <w:r>
        <w:rPr>
          <w:rFonts w:eastAsia="Calibri" w:cs="Times New Roman"/>
          <w:szCs w:val="24"/>
        </w:rPr>
        <w:t>Lukinskas</w:t>
      </w:r>
      <w:proofErr w:type="spellEnd"/>
      <w:r>
        <w:rPr>
          <w:rFonts w:eastAsia="Calibri" w:cs="Times New Roman"/>
          <w:szCs w:val="24"/>
        </w:rPr>
        <w:t xml:space="preserve"> kasācijas protestu </w:t>
      </w:r>
      <w:r w:rsidRPr="003D789F">
        <w:rPr>
          <w:rFonts w:eastAsia="Calibri" w:cs="Times New Roman"/>
          <w:szCs w:val="24"/>
        </w:rPr>
        <w:t xml:space="preserve">un </w:t>
      </w:r>
      <w:r w:rsidRPr="00AD6243">
        <w:rPr>
          <w:rFonts w:eastAsia="Calibri" w:cs="Times New Roman"/>
          <w:szCs w:val="24"/>
        </w:rPr>
        <w:t>juridiskās personas</w:t>
      </w:r>
      <w:r w:rsidR="00FA0566">
        <w:rPr>
          <w:rFonts w:eastAsia="Calibri" w:cs="Times New Roman"/>
          <w:szCs w:val="24"/>
        </w:rPr>
        <w:t> </w:t>
      </w:r>
      <w:r w:rsidR="00AD6243">
        <w:rPr>
          <w:rFonts w:eastAsia="Calibri" w:cs="Times New Roman"/>
          <w:szCs w:val="24"/>
        </w:rPr>
        <w:t>–</w:t>
      </w:r>
      <w:r>
        <w:rPr>
          <w:rFonts w:eastAsia="Calibri" w:cs="Times New Roman"/>
          <w:szCs w:val="24"/>
        </w:rPr>
        <w:t xml:space="preserve"> </w:t>
      </w:r>
      <w:r w:rsidR="006C5867">
        <w:rPr>
          <w:rFonts w:eastAsia="Calibri" w:cs="Times New Roman"/>
          <w:szCs w:val="24"/>
        </w:rPr>
        <w:t>[pers. A]</w:t>
      </w:r>
      <w:r w:rsidRPr="00EC2111">
        <w:rPr>
          <w:rFonts w:eastAsia="Calibri" w:cs="Times New Roman"/>
          <w:szCs w:val="24"/>
        </w:rPr>
        <w:t xml:space="preserve"> zemnieku saimniecība</w:t>
      </w:r>
      <w:r>
        <w:rPr>
          <w:rFonts w:eastAsia="Calibri" w:cs="Times New Roman"/>
          <w:szCs w:val="24"/>
        </w:rPr>
        <w:t xml:space="preserve">s </w:t>
      </w:r>
      <w:r w:rsidRPr="00EC2111">
        <w:rPr>
          <w:rFonts w:eastAsia="Calibri" w:cs="Times New Roman"/>
          <w:szCs w:val="24"/>
        </w:rPr>
        <w:t>„</w:t>
      </w:r>
      <w:r w:rsidR="00CE125D">
        <w:rPr>
          <w:rFonts w:eastAsia="Calibri" w:cs="Times New Roman"/>
          <w:szCs w:val="24"/>
        </w:rPr>
        <w:t>[Nosaukums]</w:t>
      </w:r>
      <w:r w:rsidRPr="00EC2111">
        <w:rPr>
          <w:rFonts w:eastAsia="Calibri" w:cs="Times New Roman"/>
          <w:szCs w:val="24"/>
        </w:rPr>
        <w:t>”</w:t>
      </w:r>
      <w:r>
        <w:rPr>
          <w:rFonts w:eastAsia="Calibri" w:cs="Times New Roman"/>
          <w:szCs w:val="24"/>
        </w:rPr>
        <w:t> –</w:t>
      </w:r>
      <w:r w:rsidRPr="00EC2111">
        <w:rPr>
          <w:rFonts w:eastAsia="Calibri" w:cs="Times New Roman"/>
          <w:szCs w:val="24"/>
        </w:rPr>
        <w:t xml:space="preserve"> </w:t>
      </w:r>
      <w:r w:rsidRPr="003D789F">
        <w:rPr>
          <w:rFonts w:eastAsia="Calibri" w:cs="Times New Roman"/>
          <w:szCs w:val="24"/>
        </w:rPr>
        <w:t xml:space="preserve">pārstāvja </w:t>
      </w:r>
      <w:r w:rsidR="00CE125D">
        <w:rPr>
          <w:rFonts w:eastAsia="Calibri" w:cs="Times New Roman"/>
          <w:szCs w:val="24"/>
        </w:rPr>
        <w:t>[pers. B]</w:t>
      </w:r>
      <w:r>
        <w:rPr>
          <w:rFonts w:eastAsia="Calibri" w:cs="Times New Roman"/>
          <w:szCs w:val="24"/>
        </w:rPr>
        <w:t xml:space="preserve"> kasācijas sūdzību par Zemgales apgabaltiesas </w:t>
      </w:r>
      <w:proofErr w:type="gramStart"/>
      <w:r>
        <w:rPr>
          <w:rFonts w:eastAsia="Calibri" w:cs="Times New Roman"/>
          <w:szCs w:val="24"/>
        </w:rPr>
        <w:t>2020.gada</w:t>
      </w:r>
      <w:proofErr w:type="gramEnd"/>
      <w:r>
        <w:rPr>
          <w:rFonts w:eastAsia="Calibri" w:cs="Times New Roman"/>
          <w:szCs w:val="24"/>
        </w:rPr>
        <w:t xml:space="preserve"> 3.marta lēmumu. </w:t>
      </w:r>
    </w:p>
    <w:p w14:paraId="230A76B6" w14:textId="77777777" w:rsidR="00AF24CB" w:rsidRPr="00054475" w:rsidRDefault="00AF24CB" w:rsidP="00AF24CB">
      <w:pPr>
        <w:spacing w:after="0" w:line="276" w:lineRule="auto"/>
        <w:jc w:val="both"/>
        <w:rPr>
          <w:rFonts w:eastAsia="Calibri" w:cs="Times New Roman"/>
          <w:szCs w:val="24"/>
        </w:rPr>
      </w:pPr>
    </w:p>
    <w:p w14:paraId="6378E022" w14:textId="77777777" w:rsidR="00AF24CB" w:rsidRPr="00512436" w:rsidRDefault="00AF24CB" w:rsidP="00AF24CB">
      <w:pPr>
        <w:suppressAutoHyphens/>
        <w:autoSpaceDN w:val="0"/>
        <w:spacing w:after="0" w:line="276" w:lineRule="auto"/>
        <w:jc w:val="center"/>
        <w:textAlignment w:val="baseline"/>
        <w:rPr>
          <w:rFonts w:eastAsia="Times New Roman" w:cs="Times New Roman"/>
          <w:b/>
          <w:szCs w:val="24"/>
          <w:lang w:eastAsia="lv-LV"/>
        </w:rPr>
      </w:pPr>
      <w:r w:rsidRPr="00512436">
        <w:rPr>
          <w:rFonts w:eastAsia="Times New Roman" w:cs="Times New Roman"/>
          <w:b/>
          <w:szCs w:val="24"/>
          <w:lang w:eastAsia="lv-LV"/>
        </w:rPr>
        <w:t>Aprakstošā daļa</w:t>
      </w:r>
    </w:p>
    <w:p w14:paraId="2F3B6526" w14:textId="77777777" w:rsidR="00AF24CB" w:rsidRPr="00512436" w:rsidRDefault="00AF24CB" w:rsidP="00AF24CB">
      <w:pPr>
        <w:suppressAutoHyphens/>
        <w:autoSpaceDN w:val="0"/>
        <w:spacing w:after="0" w:line="276" w:lineRule="auto"/>
        <w:textAlignment w:val="baseline"/>
        <w:rPr>
          <w:rFonts w:eastAsia="Times New Roman" w:cs="Times New Roman"/>
          <w:szCs w:val="24"/>
          <w:lang w:eastAsia="lv-LV"/>
        </w:rPr>
      </w:pPr>
    </w:p>
    <w:p w14:paraId="14A432C2" w14:textId="28593339" w:rsidR="00AF24CB" w:rsidRPr="00512436"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r w:rsidRPr="00512436">
        <w:rPr>
          <w:rFonts w:eastAsia="Times New Roman" w:cs="Times New Roman"/>
          <w:szCs w:val="24"/>
          <w:lang w:eastAsia="lv-LV"/>
        </w:rPr>
        <w:t>[1]</w:t>
      </w:r>
      <w:r w:rsidR="004E055E">
        <w:rPr>
          <w:rFonts w:eastAsia="Times New Roman" w:cs="Times New Roman"/>
          <w:szCs w:val="24"/>
          <w:lang w:eastAsia="lv-LV"/>
        </w:rPr>
        <w:t> </w:t>
      </w:r>
      <w:r w:rsidRPr="00512436">
        <w:rPr>
          <w:rFonts w:eastAsia="Times New Roman" w:cs="Times New Roman"/>
          <w:szCs w:val="24"/>
          <w:lang w:eastAsia="lv-LV"/>
        </w:rPr>
        <w:t xml:space="preserve">Ar Zemgales rajona tiesas </w:t>
      </w:r>
      <w:proofErr w:type="gramStart"/>
      <w:r w:rsidRPr="00512436">
        <w:rPr>
          <w:rFonts w:eastAsia="Times New Roman" w:cs="Times New Roman"/>
          <w:szCs w:val="24"/>
          <w:lang w:eastAsia="lv-LV"/>
        </w:rPr>
        <w:t>2019.gada</w:t>
      </w:r>
      <w:proofErr w:type="gramEnd"/>
      <w:r w:rsidRPr="00512436">
        <w:rPr>
          <w:rFonts w:eastAsia="Times New Roman" w:cs="Times New Roman"/>
          <w:szCs w:val="24"/>
          <w:lang w:eastAsia="lv-LV"/>
        </w:rPr>
        <w:t xml:space="preserve"> 11.februāra spriedumu </w:t>
      </w:r>
    </w:p>
    <w:p w14:paraId="7A3BE8AE" w14:textId="560A34AC" w:rsidR="00AF24CB" w:rsidRPr="00512436" w:rsidRDefault="00CE125D" w:rsidP="00AF24CB">
      <w:pPr>
        <w:suppressAutoHyphens/>
        <w:autoSpaceDN w:val="0"/>
        <w:spacing w:after="0" w:line="276" w:lineRule="auto"/>
        <w:ind w:firstLine="720"/>
        <w:jc w:val="both"/>
        <w:textAlignment w:val="baseline"/>
        <w:rPr>
          <w:rFonts w:eastAsia="Times New Roman" w:cs="Times New Roman"/>
          <w:szCs w:val="24"/>
          <w:lang w:eastAsia="lv-LV"/>
        </w:rPr>
      </w:pPr>
      <w:r>
        <w:rPr>
          <w:rFonts w:eastAsia="Times New Roman" w:cs="Times New Roman"/>
          <w:szCs w:val="24"/>
          <w:lang w:eastAsia="lv-LV"/>
        </w:rPr>
        <w:t>[pers. A]</w:t>
      </w:r>
      <w:r w:rsidR="00AF24CB" w:rsidRPr="00512436">
        <w:rPr>
          <w:rFonts w:eastAsia="Times New Roman" w:cs="Times New Roman"/>
          <w:szCs w:val="24"/>
          <w:lang w:eastAsia="lv-LV"/>
        </w:rPr>
        <w:t xml:space="preserve">, personas kods </w:t>
      </w:r>
      <w:r>
        <w:rPr>
          <w:rFonts w:eastAsia="Times New Roman" w:cs="Times New Roman"/>
          <w:szCs w:val="24"/>
          <w:lang w:eastAsia="lv-LV"/>
        </w:rPr>
        <w:t>[..]</w:t>
      </w:r>
      <w:r w:rsidR="00AF24CB" w:rsidRPr="00512436">
        <w:rPr>
          <w:rFonts w:eastAsia="Times New Roman" w:cs="Times New Roman"/>
          <w:szCs w:val="24"/>
          <w:lang w:eastAsia="lv-LV"/>
        </w:rPr>
        <w:t>,</w:t>
      </w:r>
    </w:p>
    <w:p w14:paraId="675A61DB" w14:textId="28669E4E" w:rsidR="00AF24CB" w:rsidRPr="00512436"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r w:rsidRPr="00512436">
        <w:rPr>
          <w:rFonts w:eastAsia="Times New Roman" w:cs="Times New Roman"/>
          <w:szCs w:val="24"/>
          <w:lang w:eastAsia="lv-LV"/>
        </w:rPr>
        <w:t xml:space="preserve">atzīts par vainīgu Krimināllikuma </w:t>
      </w:r>
      <w:proofErr w:type="gramStart"/>
      <w:r w:rsidRPr="00512436">
        <w:rPr>
          <w:rFonts w:eastAsia="Times New Roman" w:cs="Times New Roman"/>
          <w:szCs w:val="24"/>
          <w:lang w:eastAsia="lv-LV"/>
        </w:rPr>
        <w:t>218.panta</w:t>
      </w:r>
      <w:proofErr w:type="gramEnd"/>
      <w:r w:rsidRPr="00512436">
        <w:rPr>
          <w:rFonts w:eastAsia="Times New Roman" w:cs="Times New Roman"/>
          <w:szCs w:val="24"/>
          <w:lang w:eastAsia="lv-LV"/>
        </w:rPr>
        <w:t xml:space="preserve"> otrajā daļā paredzētajā noziedzīgajā nodarījumā (likuma redakcijā no 2008.gada 12.janvāra līdz 2013.gada 31.martam) un sodīts ar brīvības atņemšanu uz 3 gadiem, atņemot uz 2 gadiem tiesības uz noteiktu nodarbošanos</w:t>
      </w:r>
      <w:r w:rsidR="00FA0566">
        <w:rPr>
          <w:rFonts w:eastAsia="Times New Roman" w:cs="Times New Roman"/>
          <w:szCs w:val="24"/>
          <w:lang w:eastAsia="lv-LV"/>
        </w:rPr>
        <w:t> </w:t>
      </w:r>
      <w:r w:rsidRPr="00512436">
        <w:rPr>
          <w:rFonts w:eastAsia="Times New Roman" w:cs="Times New Roman"/>
          <w:szCs w:val="24"/>
          <w:lang w:eastAsia="lv-LV"/>
        </w:rPr>
        <w:t>– dibināt un būt par zemnieku saimniecības īpašnieku</w:t>
      </w:r>
      <w:r>
        <w:rPr>
          <w:rFonts w:eastAsia="Times New Roman" w:cs="Times New Roman"/>
          <w:szCs w:val="24"/>
          <w:lang w:eastAsia="lv-LV"/>
        </w:rPr>
        <w:t xml:space="preserve">. </w:t>
      </w:r>
    </w:p>
    <w:p w14:paraId="1168F823" w14:textId="77777777" w:rsidR="00AF24CB" w:rsidRPr="00512436"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r w:rsidRPr="00512436">
        <w:rPr>
          <w:rFonts w:eastAsia="Times New Roman" w:cs="Times New Roman"/>
          <w:szCs w:val="24"/>
          <w:lang w:eastAsia="lv-LV"/>
        </w:rPr>
        <w:t xml:space="preserve">Saskaņā ar Krimināllikuma </w:t>
      </w:r>
      <w:proofErr w:type="gramStart"/>
      <w:r w:rsidRPr="00512436">
        <w:rPr>
          <w:rFonts w:eastAsia="Times New Roman" w:cs="Times New Roman"/>
          <w:szCs w:val="24"/>
          <w:lang w:eastAsia="lv-LV"/>
        </w:rPr>
        <w:t>55.pantu</w:t>
      </w:r>
      <w:proofErr w:type="gramEnd"/>
      <w:r w:rsidRPr="00512436">
        <w:rPr>
          <w:rFonts w:eastAsia="Times New Roman" w:cs="Times New Roman"/>
          <w:szCs w:val="24"/>
          <w:lang w:eastAsia="lv-LV"/>
        </w:rPr>
        <w:t xml:space="preserve"> brīvības atņemšanas sods noteikts nosacīti ar pārbaudes laiku uz 5 gadiem.</w:t>
      </w:r>
    </w:p>
    <w:p w14:paraId="03040792" w14:textId="240905A4" w:rsidR="00AF24CB" w:rsidRPr="00512436"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r w:rsidRPr="00512436">
        <w:rPr>
          <w:rFonts w:eastAsia="Times New Roman" w:cs="Times New Roman"/>
          <w:szCs w:val="24"/>
          <w:lang w:eastAsia="lv-LV"/>
        </w:rPr>
        <w:t xml:space="preserve">No apsūdzētā </w:t>
      </w:r>
      <w:r w:rsidR="00D77CBB">
        <w:rPr>
          <w:rFonts w:eastAsia="Times New Roman" w:cs="Times New Roman"/>
          <w:szCs w:val="24"/>
          <w:lang w:eastAsia="lv-LV"/>
        </w:rPr>
        <w:t>[pers. A]</w:t>
      </w:r>
      <w:r w:rsidRPr="00512436">
        <w:rPr>
          <w:rFonts w:eastAsia="Times New Roman" w:cs="Times New Roman"/>
          <w:szCs w:val="24"/>
          <w:lang w:eastAsia="lv-LV"/>
        </w:rPr>
        <w:t xml:space="preserve"> valsts </w:t>
      </w:r>
      <w:proofErr w:type="gramStart"/>
      <w:r w:rsidRPr="00512436">
        <w:rPr>
          <w:rFonts w:eastAsia="Times New Roman" w:cs="Times New Roman"/>
          <w:szCs w:val="24"/>
          <w:lang w:eastAsia="lv-LV"/>
        </w:rPr>
        <w:t>labā piedzīta kaitējuma</w:t>
      </w:r>
      <w:proofErr w:type="gramEnd"/>
      <w:r w:rsidRPr="00512436">
        <w:rPr>
          <w:rFonts w:eastAsia="Times New Roman" w:cs="Times New Roman"/>
          <w:szCs w:val="24"/>
          <w:lang w:eastAsia="lv-LV"/>
        </w:rPr>
        <w:t xml:space="preserve"> kompensācija 325 032,95 </w:t>
      </w:r>
      <w:r w:rsidRPr="00512436">
        <w:rPr>
          <w:rFonts w:eastAsia="Times New Roman" w:cs="Times New Roman"/>
          <w:i/>
          <w:szCs w:val="24"/>
          <w:lang w:eastAsia="lv-LV"/>
        </w:rPr>
        <w:t>euro.</w:t>
      </w:r>
    </w:p>
    <w:p w14:paraId="4CA33000" w14:textId="327361F7" w:rsidR="00AF24CB" w:rsidRPr="00512436"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r w:rsidRPr="00512436">
        <w:rPr>
          <w:rFonts w:eastAsia="Times New Roman" w:cs="Times New Roman"/>
          <w:szCs w:val="24"/>
          <w:lang w:eastAsia="lv-LV"/>
        </w:rPr>
        <w:t xml:space="preserve">Kaitējuma kompensācijas nodrošināšanai atstāts arests </w:t>
      </w:r>
      <w:r w:rsidR="00D77CBB">
        <w:rPr>
          <w:rFonts w:eastAsia="Times New Roman" w:cs="Times New Roman"/>
          <w:szCs w:val="24"/>
          <w:lang w:eastAsia="lv-LV"/>
        </w:rPr>
        <w:t>[pers. A]</w:t>
      </w:r>
      <w:r w:rsidRPr="00512436">
        <w:rPr>
          <w:rFonts w:eastAsia="Times New Roman" w:cs="Times New Roman"/>
          <w:szCs w:val="24"/>
          <w:lang w:eastAsia="lv-LV"/>
        </w:rPr>
        <w:t xml:space="preserve"> piederošajiem nekustamajiem īpašumiem</w:t>
      </w:r>
      <w:r>
        <w:rPr>
          <w:rFonts w:eastAsia="Times New Roman" w:cs="Times New Roman"/>
          <w:szCs w:val="24"/>
          <w:lang w:eastAsia="lv-LV"/>
        </w:rPr>
        <w:t> </w:t>
      </w:r>
      <w:r w:rsidRPr="00512436">
        <w:rPr>
          <w:rFonts w:eastAsia="Times New Roman" w:cs="Times New Roman"/>
          <w:szCs w:val="24"/>
          <w:lang w:eastAsia="lv-LV"/>
        </w:rPr>
        <w:t xml:space="preserve">– </w:t>
      </w:r>
      <w:r w:rsidR="00662FC5">
        <w:rPr>
          <w:rFonts w:eastAsia="Times New Roman" w:cs="Times New Roman"/>
          <w:szCs w:val="24"/>
          <w:lang w:eastAsia="lv-LV"/>
        </w:rPr>
        <w:t xml:space="preserve">„[Nosaukums A]” </w:t>
      </w:r>
      <w:r w:rsidR="00D77CBB">
        <w:rPr>
          <w:rFonts w:eastAsia="Times New Roman" w:cs="Times New Roman"/>
          <w:szCs w:val="24"/>
          <w:lang w:eastAsia="lv-LV"/>
        </w:rPr>
        <w:t>[adrese]</w:t>
      </w:r>
      <w:r w:rsidRPr="00512436">
        <w:rPr>
          <w:rFonts w:eastAsia="Times New Roman" w:cs="Times New Roman"/>
          <w:szCs w:val="24"/>
          <w:lang w:eastAsia="lv-LV"/>
        </w:rPr>
        <w:t>, kadastra Nr. </w:t>
      </w:r>
      <w:r w:rsidR="00D77CBB">
        <w:rPr>
          <w:rFonts w:eastAsia="Times New Roman" w:cs="Times New Roman"/>
          <w:szCs w:val="24"/>
          <w:lang w:eastAsia="lv-LV"/>
        </w:rPr>
        <w:t>[..]</w:t>
      </w:r>
      <w:r w:rsidRPr="00512436">
        <w:rPr>
          <w:rFonts w:eastAsia="Times New Roman" w:cs="Times New Roman"/>
          <w:szCs w:val="24"/>
          <w:lang w:eastAsia="lv-LV"/>
        </w:rPr>
        <w:t xml:space="preserve">, un </w:t>
      </w:r>
      <w:r w:rsidR="00662FC5">
        <w:rPr>
          <w:rFonts w:eastAsia="Times New Roman" w:cs="Times New Roman"/>
          <w:szCs w:val="24"/>
          <w:lang w:eastAsia="lv-LV"/>
        </w:rPr>
        <w:t xml:space="preserve">„[Nosaukums B]” </w:t>
      </w:r>
      <w:r w:rsidR="00D77CBB">
        <w:rPr>
          <w:rFonts w:eastAsia="Times New Roman" w:cs="Times New Roman"/>
          <w:szCs w:val="24"/>
          <w:lang w:eastAsia="lv-LV"/>
        </w:rPr>
        <w:t>[adrese]</w:t>
      </w:r>
      <w:r w:rsidRPr="00512436">
        <w:rPr>
          <w:rFonts w:eastAsia="Times New Roman" w:cs="Times New Roman"/>
          <w:szCs w:val="24"/>
          <w:lang w:eastAsia="lv-LV"/>
        </w:rPr>
        <w:t>, kadastra Nr. </w:t>
      </w:r>
      <w:r w:rsidR="00D77CBB">
        <w:rPr>
          <w:rFonts w:eastAsia="Times New Roman" w:cs="Times New Roman"/>
          <w:szCs w:val="24"/>
          <w:lang w:eastAsia="lv-LV"/>
        </w:rPr>
        <w:t>[..]</w:t>
      </w:r>
      <w:r w:rsidRPr="00512436">
        <w:rPr>
          <w:rFonts w:eastAsia="Times New Roman" w:cs="Times New Roman"/>
          <w:szCs w:val="24"/>
          <w:lang w:eastAsia="lv-LV"/>
        </w:rPr>
        <w:t>.</w:t>
      </w:r>
    </w:p>
    <w:p w14:paraId="2B75402D" w14:textId="7D0FD5B4" w:rsidR="00AF24CB" w:rsidRPr="00512436" w:rsidRDefault="00F45228" w:rsidP="00AF24CB">
      <w:pPr>
        <w:suppressAutoHyphens/>
        <w:autoSpaceDN w:val="0"/>
        <w:spacing w:after="0" w:line="276" w:lineRule="auto"/>
        <w:ind w:firstLine="720"/>
        <w:jc w:val="both"/>
        <w:textAlignment w:val="baseline"/>
        <w:rPr>
          <w:rFonts w:eastAsia="Times New Roman" w:cs="Times New Roman"/>
          <w:szCs w:val="24"/>
          <w:lang w:eastAsia="lv-LV"/>
        </w:rPr>
      </w:pPr>
      <w:r>
        <w:rPr>
          <w:rFonts w:eastAsia="Times New Roman" w:cs="Times New Roman"/>
          <w:szCs w:val="24"/>
          <w:lang w:eastAsia="lv-LV"/>
        </w:rPr>
        <w:t>K</w:t>
      </w:r>
      <w:r w:rsidR="00AF24CB" w:rsidRPr="00512436">
        <w:rPr>
          <w:rFonts w:eastAsia="Times New Roman" w:cs="Times New Roman"/>
          <w:szCs w:val="24"/>
          <w:lang w:eastAsia="lv-LV"/>
        </w:rPr>
        <w:t>riminālprocess izbeigts daļā par piespiedu ietekmēšanas līdzekļa piemērošanu juridiskajai personai</w:t>
      </w:r>
      <w:r w:rsidR="00AF24CB">
        <w:rPr>
          <w:rFonts w:eastAsia="Times New Roman" w:cs="Times New Roman"/>
          <w:szCs w:val="24"/>
          <w:lang w:eastAsia="lv-LV"/>
        </w:rPr>
        <w:t> </w:t>
      </w:r>
      <w:r w:rsidR="00AF24CB" w:rsidRPr="00512436">
        <w:rPr>
          <w:rFonts w:eastAsia="Times New Roman" w:cs="Times New Roman"/>
          <w:szCs w:val="24"/>
          <w:lang w:eastAsia="lv-LV"/>
        </w:rPr>
        <w:t xml:space="preserve">– </w:t>
      </w:r>
      <w:bookmarkStart w:id="1" w:name="_Hlk75845602"/>
      <w:r w:rsidR="00D77CBB">
        <w:rPr>
          <w:rFonts w:eastAsia="Times New Roman" w:cs="Times New Roman"/>
          <w:szCs w:val="24"/>
          <w:lang w:eastAsia="lv-LV"/>
        </w:rPr>
        <w:t>[pers. A]</w:t>
      </w:r>
      <w:r w:rsidR="00AF24CB" w:rsidRPr="00512436">
        <w:rPr>
          <w:rFonts w:eastAsia="Times New Roman" w:cs="Times New Roman"/>
          <w:szCs w:val="24"/>
          <w:lang w:eastAsia="lv-LV"/>
        </w:rPr>
        <w:t xml:space="preserve"> zemnieku saimniecībai </w:t>
      </w:r>
      <w:r w:rsidR="00D77CBB">
        <w:rPr>
          <w:rFonts w:eastAsia="Times New Roman" w:cs="Times New Roman"/>
          <w:szCs w:val="24"/>
          <w:lang w:eastAsia="lv-LV"/>
        </w:rPr>
        <w:t>„[Nosaukums]</w:t>
      </w:r>
      <w:r w:rsidR="00AF24CB" w:rsidRPr="00512436">
        <w:rPr>
          <w:rFonts w:eastAsia="Times New Roman" w:cs="Times New Roman"/>
          <w:szCs w:val="24"/>
          <w:lang w:eastAsia="lv-LV"/>
        </w:rPr>
        <w:t xml:space="preserve">”, </w:t>
      </w:r>
      <w:bookmarkEnd w:id="1"/>
      <w:r w:rsidR="00AF24CB" w:rsidRPr="00512436">
        <w:rPr>
          <w:rFonts w:eastAsia="Times New Roman" w:cs="Times New Roman"/>
          <w:szCs w:val="24"/>
          <w:lang w:eastAsia="lv-LV"/>
        </w:rPr>
        <w:t>vienotais reģistrācijas Nr. </w:t>
      </w:r>
      <w:r w:rsidR="00D77CBB">
        <w:rPr>
          <w:rFonts w:eastAsia="Times New Roman" w:cs="Times New Roman"/>
          <w:szCs w:val="24"/>
          <w:lang w:eastAsia="lv-LV"/>
        </w:rPr>
        <w:t>[..]</w:t>
      </w:r>
      <w:r w:rsidR="00AF24CB" w:rsidRPr="00512436">
        <w:rPr>
          <w:rFonts w:eastAsia="Times New Roman" w:cs="Times New Roman"/>
          <w:szCs w:val="24"/>
          <w:lang w:eastAsia="lv-LV"/>
        </w:rPr>
        <w:t xml:space="preserve">, juridiskā adrese: </w:t>
      </w:r>
      <w:r w:rsidR="00D77CBB">
        <w:rPr>
          <w:rFonts w:eastAsia="Times New Roman" w:cs="Times New Roman"/>
          <w:szCs w:val="24"/>
          <w:lang w:eastAsia="lv-LV"/>
        </w:rPr>
        <w:t>[adrese]</w:t>
      </w:r>
      <w:r w:rsidR="00AF24CB" w:rsidRPr="00512436">
        <w:rPr>
          <w:rFonts w:eastAsia="Times New Roman" w:cs="Times New Roman"/>
          <w:szCs w:val="24"/>
          <w:lang w:eastAsia="lv-LV"/>
        </w:rPr>
        <w:t xml:space="preserve">. </w:t>
      </w:r>
    </w:p>
    <w:p w14:paraId="4C2BD677" w14:textId="1AF31029" w:rsidR="00AF24CB"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r w:rsidRPr="00512436">
        <w:rPr>
          <w:rFonts w:eastAsia="Times New Roman" w:cs="Times New Roman"/>
          <w:szCs w:val="24"/>
          <w:lang w:eastAsia="lv-LV"/>
        </w:rPr>
        <w:t xml:space="preserve">Atcelts arests uz </w:t>
      </w:r>
      <w:r w:rsidR="00D77CBB">
        <w:rPr>
          <w:rFonts w:eastAsia="Times New Roman" w:cs="Times New Roman"/>
          <w:szCs w:val="24"/>
          <w:lang w:eastAsia="lv-LV"/>
        </w:rPr>
        <w:t>[pers. A]</w:t>
      </w:r>
      <w:r w:rsidRPr="00512436">
        <w:rPr>
          <w:rFonts w:eastAsia="Times New Roman" w:cs="Times New Roman"/>
          <w:szCs w:val="24"/>
          <w:lang w:eastAsia="lv-LV"/>
        </w:rPr>
        <w:t xml:space="preserve"> zemnieku saimniecības </w:t>
      </w:r>
      <w:r w:rsidR="00D77CBB">
        <w:rPr>
          <w:rFonts w:eastAsia="Times New Roman" w:cs="Times New Roman"/>
          <w:szCs w:val="24"/>
          <w:lang w:eastAsia="lv-LV"/>
        </w:rPr>
        <w:t>„[Nosaukums]</w:t>
      </w:r>
      <w:r w:rsidRPr="00512436">
        <w:rPr>
          <w:rFonts w:eastAsia="Times New Roman" w:cs="Times New Roman"/>
          <w:szCs w:val="24"/>
          <w:lang w:eastAsia="lv-LV"/>
        </w:rPr>
        <w:t>” vārda reģistrētajam nekustamajam īpašumam</w:t>
      </w:r>
      <w:r>
        <w:rPr>
          <w:rFonts w:eastAsia="Times New Roman" w:cs="Times New Roman"/>
          <w:szCs w:val="24"/>
          <w:lang w:eastAsia="lv-LV"/>
        </w:rPr>
        <w:t> </w:t>
      </w:r>
      <w:r w:rsidRPr="00512436">
        <w:rPr>
          <w:rFonts w:eastAsia="Times New Roman" w:cs="Times New Roman"/>
          <w:szCs w:val="24"/>
          <w:lang w:eastAsia="lv-LV"/>
        </w:rPr>
        <w:t>– „</w:t>
      </w:r>
      <w:r w:rsidR="00D77CBB">
        <w:rPr>
          <w:rFonts w:eastAsia="Times New Roman" w:cs="Times New Roman"/>
          <w:szCs w:val="24"/>
          <w:lang w:eastAsia="lv-LV"/>
        </w:rPr>
        <w:t>[Nosaukums</w:t>
      </w:r>
      <w:r w:rsidR="00B95395">
        <w:rPr>
          <w:rFonts w:eastAsia="Times New Roman" w:cs="Times New Roman"/>
          <w:szCs w:val="24"/>
          <w:lang w:eastAsia="lv-LV"/>
        </w:rPr>
        <w:t> C</w:t>
      </w:r>
      <w:r w:rsidR="00D77CBB">
        <w:rPr>
          <w:rFonts w:eastAsia="Times New Roman" w:cs="Times New Roman"/>
          <w:szCs w:val="24"/>
          <w:lang w:eastAsia="lv-LV"/>
        </w:rPr>
        <w:t>]</w:t>
      </w:r>
      <w:r w:rsidRPr="00512436">
        <w:rPr>
          <w:rFonts w:eastAsia="Times New Roman" w:cs="Times New Roman"/>
          <w:szCs w:val="24"/>
          <w:lang w:eastAsia="lv-LV"/>
        </w:rPr>
        <w:t xml:space="preserve">” </w:t>
      </w:r>
      <w:r w:rsidR="00F0211C">
        <w:rPr>
          <w:rFonts w:eastAsia="Times New Roman" w:cs="Times New Roman"/>
          <w:szCs w:val="24"/>
          <w:lang w:eastAsia="lv-LV"/>
        </w:rPr>
        <w:t>[adrese]</w:t>
      </w:r>
      <w:r w:rsidRPr="00512436">
        <w:rPr>
          <w:rFonts w:eastAsia="Times New Roman" w:cs="Times New Roman"/>
          <w:szCs w:val="24"/>
          <w:lang w:eastAsia="lv-LV"/>
        </w:rPr>
        <w:t>, kadastra Nr. </w:t>
      </w:r>
      <w:r w:rsidR="00F0211C">
        <w:rPr>
          <w:rFonts w:eastAsia="Times New Roman" w:cs="Times New Roman"/>
          <w:szCs w:val="24"/>
          <w:lang w:eastAsia="lv-LV"/>
        </w:rPr>
        <w:t>[..]</w:t>
      </w:r>
      <w:r w:rsidRPr="00512436">
        <w:rPr>
          <w:rFonts w:eastAsia="Times New Roman" w:cs="Times New Roman"/>
          <w:szCs w:val="24"/>
          <w:lang w:eastAsia="lv-LV"/>
        </w:rPr>
        <w:t>,</w:t>
      </w:r>
      <w:r w:rsidR="004E055E">
        <w:rPr>
          <w:rFonts w:eastAsia="Times New Roman" w:cs="Times New Roman"/>
          <w:szCs w:val="24"/>
          <w:lang w:eastAsia="lv-LV"/>
        </w:rPr>
        <w:t xml:space="preserve"> </w:t>
      </w:r>
      <w:r w:rsidRPr="00512436">
        <w:rPr>
          <w:rFonts w:eastAsia="Times New Roman" w:cs="Times New Roman"/>
          <w:szCs w:val="24"/>
          <w:lang w:eastAsia="lv-LV"/>
        </w:rPr>
        <w:t xml:space="preserve">uz </w:t>
      </w:r>
      <w:r w:rsidR="00F0211C">
        <w:rPr>
          <w:rFonts w:eastAsia="Times New Roman" w:cs="Times New Roman"/>
          <w:szCs w:val="24"/>
          <w:lang w:eastAsia="lv-LV"/>
        </w:rPr>
        <w:t>[pers. A]</w:t>
      </w:r>
      <w:r w:rsidRPr="00512436">
        <w:rPr>
          <w:rFonts w:eastAsia="Times New Roman" w:cs="Times New Roman"/>
          <w:szCs w:val="24"/>
          <w:lang w:eastAsia="lv-LV"/>
        </w:rPr>
        <w:t xml:space="preserve"> zemnieku saimniecības </w:t>
      </w:r>
      <w:r w:rsidR="00F0211C">
        <w:rPr>
          <w:rFonts w:eastAsia="Times New Roman" w:cs="Times New Roman"/>
          <w:szCs w:val="24"/>
          <w:lang w:eastAsia="lv-LV"/>
        </w:rPr>
        <w:t>„[Nosaukums]</w:t>
      </w:r>
      <w:r w:rsidRPr="00512436">
        <w:rPr>
          <w:rFonts w:eastAsia="Times New Roman" w:cs="Times New Roman"/>
          <w:szCs w:val="24"/>
          <w:lang w:eastAsia="lv-LV"/>
        </w:rPr>
        <w:t xml:space="preserve">” vārda reģistrētajiem transportlīdzekļiem un traktortehnikai. </w:t>
      </w:r>
    </w:p>
    <w:p w14:paraId="48CF5E15" w14:textId="77777777" w:rsidR="00AF24CB"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p>
    <w:p w14:paraId="56593713" w14:textId="678C7A2F" w:rsidR="00AF24CB" w:rsidRPr="00512436"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r>
        <w:rPr>
          <w:rFonts w:eastAsia="Times New Roman" w:cs="Times New Roman"/>
          <w:szCs w:val="24"/>
          <w:lang w:eastAsia="lv-LV"/>
        </w:rPr>
        <w:t>[2]</w:t>
      </w:r>
      <w:r w:rsidR="004E055E">
        <w:rPr>
          <w:rFonts w:eastAsia="Times New Roman" w:cs="Times New Roman"/>
          <w:szCs w:val="24"/>
          <w:lang w:eastAsia="lv-LV"/>
        </w:rPr>
        <w:t> </w:t>
      </w:r>
      <w:r>
        <w:rPr>
          <w:rFonts w:eastAsia="Times New Roman" w:cs="Times New Roman"/>
          <w:szCs w:val="24"/>
          <w:lang w:eastAsia="lv-LV"/>
        </w:rPr>
        <w:t xml:space="preserve">Ar </w:t>
      </w:r>
      <w:r w:rsidRPr="00C9009A">
        <w:rPr>
          <w:rFonts w:eastAsia="Times New Roman" w:cs="Times New Roman"/>
          <w:szCs w:val="24"/>
          <w:lang w:eastAsia="lv-LV"/>
        </w:rPr>
        <w:t xml:space="preserve">Zemgales rajona tiesas </w:t>
      </w:r>
      <w:proofErr w:type="gramStart"/>
      <w:r w:rsidRPr="00C9009A">
        <w:rPr>
          <w:rFonts w:eastAsia="Times New Roman" w:cs="Times New Roman"/>
          <w:szCs w:val="24"/>
          <w:lang w:eastAsia="lv-LV"/>
        </w:rPr>
        <w:t>2019.gada</w:t>
      </w:r>
      <w:proofErr w:type="gramEnd"/>
      <w:r w:rsidRPr="00C9009A">
        <w:rPr>
          <w:rFonts w:eastAsia="Times New Roman" w:cs="Times New Roman"/>
          <w:szCs w:val="24"/>
          <w:lang w:eastAsia="lv-LV"/>
        </w:rPr>
        <w:t xml:space="preserve"> 11.februāra spriedumu</w:t>
      </w:r>
      <w:r>
        <w:rPr>
          <w:rFonts w:eastAsia="Times New Roman" w:cs="Times New Roman"/>
          <w:szCs w:val="24"/>
          <w:lang w:eastAsia="lv-LV"/>
        </w:rPr>
        <w:t xml:space="preserve"> </w:t>
      </w:r>
      <w:r w:rsidR="00F0211C">
        <w:rPr>
          <w:rFonts w:eastAsia="Times New Roman" w:cs="Times New Roman"/>
          <w:szCs w:val="24"/>
          <w:lang w:eastAsia="lv-LV"/>
        </w:rPr>
        <w:t>[pers. A]</w:t>
      </w:r>
      <w:r>
        <w:rPr>
          <w:rFonts w:eastAsia="Times New Roman" w:cs="Times New Roman"/>
          <w:szCs w:val="24"/>
          <w:lang w:eastAsia="lv-LV"/>
        </w:rPr>
        <w:t xml:space="preserve"> atzīts par vainīgu un sodīts </w:t>
      </w:r>
      <w:bookmarkStart w:id="2" w:name="_Hlk87219140"/>
      <w:r>
        <w:rPr>
          <w:rFonts w:eastAsia="Times New Roman" w:cs="Times New Roman"/>
          <w:szCs w:val="24"/>
          <w:lang w:eastAsia="lv-LV"/>
        </w:rPr>
        <w:t xml:space="preserve">pēc </w:t>
      </w:r>
      <w:r w:rsidRPr="00C9009A">
        <w:rPr>
          <w:rFonts w:eastAsia="Times New Roman" w:cs="Times New Roman"/>
          <w:szCs w:val="24"/>
          <w:lang w:eastAsia="lv-LV"/>
        </w:rPr>
        <w:t>Krimināllikuma 218.panta otr</w:t>
      </w:r>
      <w:r>
        <w:rPr>
          <w:rFonts w:eastAsia="Times New Roman" w:cs="Times New Roman"/>
          <w:szCs w:val="24"/>
          <w:lang w:eastAsia="lv-LV"/>
        </w:rPr>
        <w:t xml:space="preserve">ās daļas </w:t>
      </w:r>
      <w:bookmarkEnd w:id="2"/>
      <w:r>
        <w:rPr>
          <w:rFonts w:eastAsia="Times New Roman" w:cs="Times New Roman"/>
          <w:szCs w:val="24"/>
          <w:lang w:eastAsia="lv-LV"/>
        </w:rPr>
        <w:t xml:space="preserve">par </w:t>
      </w:r>
      <w:r w:rsidRPr="00C9009A">
        <w:rPr>
          <w:rFonts w:eastAsia="Times New Roman" w:cs="Times New Roman"/>
          <w:szCs w:val="24"/>
          <w:lang w:eastAsia="lv-LV"/>
        </w:rPr>
        <w:t>izvairī</w:t>
      </w:r>
      <w:r>
        <w:rPr>
          <w:rFonts w:eastAsia="Times New Roman" w:cs="Times New Roman"/>
          <w:szCs w:val="24"/>
          <w:lang w:eastAsia="lv-LV"/>
        </w:rPr>
        <w:t>šanos</w:t>
      </w:r>
      <w:r w:rsidRPr="00C9009A">
        <w:rPr>
          <w:rFonts w:eastAsia="Times New Roman" w:cs="Times New Roman"/>
          <w:szCs w:val="24"/>
          <w:lang w:eastAsia="lv-LV"/>
        </w:rPr>
        <w:t xml:space="preserve"> no nodokļu un tiem pielīdzināto maksājumu</w:t>
      </w:r>
      <w:r>
        <w:rPr>
          <w:rFonts w:eastAsia="Times New Roman" w:cs="Times New Roman"/>
          <w:szCs w:val="24"/>
          <w:lang w:eastAsia="lv-LV"/>
        </w:rPr>
        <w:t xml:space="preserve"> </w:t>
      </w:r>
      <w:r w:rsidRPr="00C9009A">
        <w:rPr>
          <w:rFonts w:eastAsia="Times New Roman" w:cs="Times New Roman"/>
          <w:szCs w:val="24"/>
          <w:lang w:eastAsia="lv-LV"/>
        </w:rPr>
        <w:t>nomaksas, nodarot zaudējumus valstij lielā apmērā</w:t>
      </w:r>
      <w:r>
        <w:rPr>
          <w:rFonts w:eastAsia="Times New Roman" w:cs="Times New Roman"/>
          <w:szCs w:val="24"/>
          <w:lang w:eastAsia="lv-LV"/>
        </w:rPr>
        <w:t xml:space="preserve">. </w:t>
      </w:r>
    </w:p>
    <w:p w14:paraId="37A2BFE0" w14:textId="77777777" w:rsidR="00AF24CB" w:rsidRPr="00512436" w:rsidRDefault="00AF24CB" w:rsidP="00AF24CB">
      <w:pPr>
        <w:suppressAutoHyphens/>
        <w:autoSpaceDN w:val="0"/>
        <w:spacing w:after="0" w:line="276" w:lineRule="auto"/>
        <w:jc w:val="both"/>
        <w:textAlignment w:val="baseline"/>
        <w:rPr>
          <w:rFonts w:eastAsia="Times New Roman" w:cs="Times New Roman"/>
          <w:szCs w:val="24"/>
          <w:lang w:eastAsia="lv-LV"/>
        </w:rPr>
      </w:pPr>
    </w:p>
    <w:p w14:paraId="79A7C465" w14:textId="6E7F0931" w:rsidR="00AF24CB" w:rsidRDefault="00AF24CB" w:rsidP="00AF24CB">
      <w:pPr>
        <w:suppressAutoHyphens/>
        <w:autoSpaceDN w:val="0"/>
        <w:spacing w:after="0" w:line="276" w:lineRule="auto"/>
        <w:jc w:val="both"/>
        <w:textAlignment w:val="baseline"/>
        <w:rPr>
          <w:rFonts w:eastAsia="Times New Roman" w:cs="Times New Roman"/>
          <w:szCs w:val="24"/>
          <w:lang w:eastAsia="lv-LV"/>
        </w:rPr>
      </w:pPr>
      <w:r w:rsidRPr="00512436">
        <w:rPr>
          <w:rFonts w:eastAsia="Times New Roman" w:cs="Times New Roman"/>
          <w:szCs w:val="24"/>
          <w:lang w:eastAsia="lv-LV"/>
        </w:rPr>
        <w:lastRenderedPageBreak/>
        <w:tab/>
        <w:t>[</w:t>
      </w:r>
      <w:r>
        <w:rPr>
          <w:rFonts w:eastAsia="Times New Roman" w:cs="Times New Roman"/>
          <w:szCs w:val="24"/>
          <w:lang w:eastAsia="lv-LV"/>
        </w:rPr>
        <w:t>3</w:t>
      </w:r>
      <w:r w:rsidRPr="00512436">
        <w:rPr>
          <w:rFonts w:eastAsia="Times New Roman" w:cs="Times New Roman"/>
          <w:szCs w:val="24"/>
          <w:lang w:eastAsia="lv-LV"/>
        </w:rPr>
        <w:t>]</w:t>
      </w:r>
      <w:r w:rsidR="004E055E">
        <w:rPr>
          <w:rFonts w:eastAsia="Times New Roman" w:cs="Times New Roman"/>
          <w:szCs w:val="24"/>
          <w:lang w:eastAsia="lv-LV"/>
        </w:rPr>
        <w:t> </w:t>
      </w:r>
      <w:r>
        <w:rPr>
          <w:rFonts w:eastAsia="Times New Roman" w:cs="Times New Roman"/>
          <w:szCs w:val="24"/>
          <w:lang w:eastAsia="lv-LV"/>
        </w:rPr>
        <w:t xml:space="preserve">Ar </w:t>
      </w:r>
      <w:r w:rsidRPr="001E26AA">
        <w:rPr>
          <w:rFonts w:eastAsia="Times New Roman" w:cs="Times New Roman"/>
          <w:szCs w:val="24"/>
          <w:lang w:eastAsia="lv-LV"/>
        </w:rPr>
        <w:t>Zemgales rajona tiesa</w:t>
      </w:r>
      <w:r>
        <w:rPr>
          <w:rFonts w:eastAsia="Times New Roman" w:cs="Times New Roman"/>
          <w:szCs w:val="24"/>
          <w:lang w:eastAsia="lv-LV"/>
        </w:rPr>
        <w:t>s</w:t>
      </w:r>
      <w:r w:rsidRPr="001E26AA">
        <w:rPr>
          <w:rFonts w:eastAsia="Times New Roman" w:cs="Times New Roman"/>
          <w:szCs w:val="24"/>
          <w:lang w:eastAsia="lv-LV"/>
        </w:rPr>
        <w:t xml:space="preserve"> </w:t>
      </w:r>
      <w:proofErr w:type="gramStart"/>
      <w:r w:rsidRPr="001E26AA">
        <w:rPr>
          <w:rFonts w:eastAsia="Times New Roman" w:cs="Times New Roman"/>
          <w:szCs w:val="24"/>
          <w:lang w:eastAsia="lv-LV"/>
        </w:rPr>
        <w:t>2019.gada</w:t>
      </w:r>
      <w:proofErr w:type="gramEnd"/>
      <w:r w:rsidRPr="001E26AA">
        <w:rPr>
          <w:rFonts w:eastAsia="Times New Roman" w:cs="Times New Roman"/>
          <w:szCs w:val="24"/>
          <w:lang w:eastAsia="lv-LV"/>
        </w:rPr>
        <w:t xml:space="preserve"> 11.februār</w:t>
      </w:r>
      <w:r>
        <w:rPr>
          <w:rFonts w:eastAsia="Times New Roman" w:cs="Times New Roman"/>
          <w:szCs w:val="24"/>
          <w:lang w:eastAsia="lv-LV"/>
        </w:rPr>
        <w:t xml:space="preserve">a </w:t>
      </w:r>
      <w:r w:rsidRPr="001E26AA">
        <w:rPr>
          <w:rFonts w:eastAsia="Times New Roman" w:cs="Times New Roman"/>
          <w:szCs w:val="24"/>
          <w:lang w:eastAsia="lv-LV"/>
        </w:rPr>
        <w:t>blakus lēmumu</w:t>
      </w:r>
      <w:r>
        <w:rPr>
          <w:rFonts w:eastAsia="Times New Roman" w:cs="Times New Roman"/>
          <w:szCs w:val="24"/>
          <w:lang w:eastAsia="lv-LV"/>
        </w:rPr>
        <w:t xml:space="preserve"> </w:t>
      </w:r>
      <w:r w:rsidRPr="008A6BD0">
        <w:rPr>
          <w:rFonts w:eastAsia="Times New Roman" w:cs="Times New Roman"/>
          <w:szCs w:val="24"/>
          <w:lang w:eastAsia="lv-LV"/>
        </w:rPr>
        <w:t>Valsts policijas Zemgales reģiona pārvaldes Bauskas</w:t>
      </w:r>
      <w:r>
        <w:rPr>
          <w:rFonts w:eastAsia="Times New Roman" w:cs="Times New Roman"/>
          <w:szCs w:val="24"/>
          <w:lang w:eastAsia="lv-LV"/>
        </w:rPr>
        <w:t xml:space="preserve"> </w:t>
      </w:r>
      <w:r w:rsidRPr="008A6BD0">
        <w:rPr>
          <w:rFonts w:eastAsia="Times New Roman" w:cs="Times New Roman"/>
          <w:szCs w:val="24"/>
          <w:lang w:eastAsia="lv-LV"/>
        </w:rPr>
        <w:t>policijas iecirk</w:t>
      </w:r>
      <w:r>
        <w:rPr>
          <w:rFonts w:eastAsia="Times New Roman" w:cs="Times New Roman"/>
          <w:szCs w:val="24"/>
          <w:lang w:eastAsia="lv-LV"/>
        </w:rPr>
        <w:t>nim</w:t>
      </w:r>
      <w:r w:rsidR="0073128A">
        <w:rPr>
          <w:rFonts w:eastAsia="Times New Roman" w:cs="Times New Roman"/>
          <w:szCs w:val="24"/>
          <w:lang w:eastAsia="lv-LV"/>
        </w:rPr>
        <w:t xml:space="preserve"> nosūtīta informācija jautājuma izlemšanai</w:t>
      </w:r>
      <w:r>
        <w:rPr>
          <w:rFonts w:eastAsia="Times New Roman" w:cs="Times New Roman"/>
          <w:szCs w:val="24"/>
          <w:lang w:eastAsia="lv-LV"/>
        </w:rPr>
        <w:t xml:space="preserve"> </w:t>
      </w:r>
      <w:r w:rsidRPr="008A6BD0">
        <w:rPr>
          <w:rFonts w:eastAsia="Times New Roman" w:cs="Times New Roman"/>
          <w:szCs w:val="24"/>
          <w:lang w:eastAsia="lv-LV"/>
        </w:rPr>
        <w:t>par kriminālprocesa uzsākšanu</w:t>
      </w:r>
      <w:r>
        <w:rPr>
          <w:rFonts w:eastAsia="Times New Roman" w:cs="Times New Roman"/>
          <w:szCs w:val="24"/>
          <w:lang w:eastAsia="lv-LV"/>
        </w:rPr>
        <w:t xml:space="preserve"> </w:t>
      </w:r>
      <w:r w:rsidRPr="008A6BD0">
        <w:rPr>
          <w:rFonts w:eastAsia="Times New Roman" w:cs="Times New Roman"/>
          <w:szCs w:val="24"/>
          <w:lang w:eastAsia="lv-LV"/>
        </w:rPr>
        <w:t xml:space="preserve">pret </w:t>
      </w:r>
      <w:r>
        <w:rPr>
          <w:rFonts w:eastAsia="Times New Roman" w:cs="Times New Roman"/>
          <w:szCs w:val="24"/>
          <w:lang w:eastAsia="lv-LV"/>
        </w:rPr>
        <w:t xml:space="preserve">maksātnespējas </w:t>
      </w:r>
      <w:r w:rsidRPr="008A6BD0">
        <w:rPr>
          <w:rFonts w:eastAsia="Times New Roman" w:cs="Times New Roman"/>
          <w:szCs w:val="24"/>
          <w:lang w:eastAsia="lv-LV"/>
        </w:rPr>
        <w:t xml:space="preserve">administratoru </w:t>
      </w:r>
      <w:r w:rsidR="00F0211C">
        <w:rPr>
          <w:rFonts w:eastAsia="Times New Roman" w:cs="Times New Roman"/>
          <w:szCs w:val="24"/>
          <w:lang w:eastAsia="lv-LV"/>
        </w:rPr>
        <w:t>[pers. </w:t>
      </w:r>
      <w:r w:rsidR="00F0211C">
        <w:t>B]</w:t>
      </w:r>
      <w:r w:rsidRPr="008A6BD0">
        <w:rPr>
          <w:rFonts w:eastAsia="Times New Roman" w:cs="Times New Roman"/>
          <w:szCs w:val="24"/>
          <w:lang w:eastAsia="lv-LV"/>
        </w:rPr>
        <w:t xml:space="preserve"> pēc Krimināllikuma 308.panta pazīmēm.</w:t>
      </w:r>
    </w:p>
    <w:p w14:paraId="34265698" w14:textId="77777777" w:rsidR="00AF24CB" w:rsidRDefault="00AF24CB" w:rsidP="00AF24CB">
      <w:pPr>
        <w:suppressAutoHyphens/>
        <w:autoSpaceDN w:val="0"/>
        <w:spacing w:after="0" w:line="276" w:lineRule="auto"/>
        <w:jc w:val="both"/>
        <w:textAlignment w:val="baseline"/>
        <w:rPr>
          <w:rFonts w:eastAsia="Times New Roman" w:cs="Times New Roman"/>
          <w:szCs w:val="24"/>
          <w:lang w:eastAsia="lv-LV"/>
        </w:rPr>
      </w:pPr>
    </w:p>
    <w:p w14:paraId="3DD4E175" w14:textId="50790653" w:rsidR="00AF24CB" w:rsidRPr="008A6BD0" w:rsidRDefault="00AF24CB" w:rsidP="00AF24CB">
      <w:pPr>
        <w:suppressAutoHyphens/>
        <w:autoSpaceDN w:val="0"/>
        <w:spacing w:after="0" w:line="276" w:lineRule="auto"/>
        <w:jc w:val="both"/>
        <w:textAlignment w:val="baseline"/>
        <w:rPr>
          <w:rFonts w:eastAsia="Times New Roman" w:cs="Times New Roman"/>
          <w:szCs w:val="24"/>
          <w:lang w:eastAsia="lv-LV"/>
        </w:rPr>
      </w:pPr>
      <w:r>
        <w:rPr>
          <w:rFonts w:eastAsia="Times New Roman" w:cs="Times New Roman"/>
          <w:szCs w:val="24"/>
          <w:lang w:eastAsia="lv-LV"/>
        </w:rPr>
        <w:tab/>
        <w:t>[4]</w:t>
      </w:r>
      <w:r w:rsidR="004E055E">
        <w:rPr>
          <w:rFonts w:eastAsia="Times New Roman" w:cs="Times New Roman"/>
          <w:szCs w:val="24"/>
          <w:lang w:eastAsia="lv-LV"/>
        </w:rPr>
        <w:t> </w:t>
      </w:r>
      <w:r w:rsidRPr="008A6BD0">
        <w:rPr>
          <w:rFonts w:eastAsia="Times New Roman" w:cs="Times New Roman"/>
          <w:szCs w:val="24"/>
          <w:lang w:eastAsia="lv-LV"/>
        </w:rPr>
        <w:t>Ar Zemgales rajona tiesa</w:t>
      </w:r>
      <w:r>
        <w:rPr>
          <w:rFonts w:eastAsia="Times New Roman" w:cs="Times New Roman"/>
          <w:szCs w:val="24"/>
          <w:lang w:eastAsia="lv-LV"/>
        </w:rPr>
        <w:t>s</w:t>
      </w:r>
      <w:r w:rsidRPr="008A6BD0">
        <w:rPr>
          <w:rFonts w:eastAsia="Times New Roman" w:cs="Times New Roman"/>
          <w:szCs w:val="24"/>
          <w:lang w:eastAsia="lv-LV"/>
        </w:rPr>
        <w:t xml:space="preserve"> </w:t>
      </w:r>
      <w:proofErr w:type="gramStart"/>
      <w:r w:rsidRPr="008A6BD0">
        <w:rPr>
          <w:rFonts w:eastAsia="Times New Roman" w:cs="Times New Roman"/>
          <w:szCs w:val="24"/>
          <w:lang w:eastAsia="lv-LV"/>
        </w:rPr>
        <w:t>2019.gada</w:t>
      </w:r>
      <w:proofErr w:type="gramEnd"/>
      <w:r w:rsidRPr="008A6BD0">
        <w:rPr>
          <w:rFonts w:eastAsia="Times New Roman" w:cs="Times New Roman"/>
          <w:szCs w:val="24"/>
          <w:lang w:eastAsia="lv-LV"/>
        </w:rPr>
        <w:t xml:space="preserve"> 11.februāra blakus lēmumu</w:t>
      </w:r>
      <w:r>
        <w:rPr>
          <w:rFonts w:eastAsia="Times New Roman" w:cs="Times New Roman"/>
          <w:szCs w:val="24"/>
          <w:lang w:eastAsia="lv-LV"/>
        </w:rPr>
        <w:t xml:space="preserve"> </w:t>
      </w:r>
      <w:r w:rsidRPr="008A6BD0">
        <w:rPr>
          <w:rFonts w:eastAsia="Times New Roman" w:cs="Times New Roman"/>
          <w:szCs w:val="24"/>
          <w:lang w:eastAsia="lv-LV"/>
        </w:rPr>
        <w:t>Rīgas apgabaltiesas priekšsēdētājai</w:t>
      </w:r>
      <w:r>
        <w:rPr>
          <w:rFonts w:eastAsia="Times New Roman" w:cs="Times New Roman"/>
          <w:szCs w:val="24"/>
          <w:lang w:eastAsia="lv-LV"/>
        </w:rPr>
        <w:t xml:space="preserve"> lūgts pārbaudīt </w:t>
      </w:r>
      <w:r w:rsidRPr="008A6BD0">
        <w:rPr>
          <w:rFonts w:eastAsia="Times New Roman" w:cs="Times New Roman"/>
          <w:szCs w:val="24"/>
          <w:lang w:eastAsia="lv-LV"/>
        </w:rPr>
        <w:t xml:space="preserve">faktu par Rīgas rajona tiesas tiesneses rīcību, izlemjot pieteikumu par </w:t>
      </w:r>
      <w:r w:rsidR="00F0211C">
        <w:rPr>
          <w:rFonts w:eastAsia="Times New Roman" w:cs="Times New Roman"/>
          <w:szCs w:val="24"/>
          <w:lang w:eastAsia="lv-LV"/>
        </w:rPr>
        <w:t>[pers. A]</w:t>
      </w:r>
      <w:r w:rsidRPr="00A329E4">
        <w:rPr>
          <w:rFonts w:eastAsia="Times New Roman" w:cs="Times New Roman"/>
          <w:szCs w:val="24"/>
          <w:lang w:eastAsia="lv-LV"/>
        </w:rPr>
        <w:t xml:space="preserve"> zemnieku saimniecības</w:t>
      </w:r>
      <w:r w:rsidR="00FA0566">
        <w:rPr>
          <w:rFonts w:eastAsia="Times New Roman" w:cs="Times New Roman"/>
          <w:szCs w:val="24"/>
          <w:lang w:eastAsia="lv-LV"/>
        </w:rPr>
        <w:t xml:space="preserve"> „</w:t>
      </w:r>
      <w:r w:rsidR="00F0211C">
        <w:rPr>
          <w:rFonts w:eastAsia="Times New Roman" w:cs="Times New Roman"/>
          <w:szCs w:val="24"/>
          <w:lang w:eastAsia="lv-LV"/>
        </w:rPr>
        <w:t>[Nosaukums]</w:t>
      </w:r>
      <w:r w:rsidRPr="00A329E4">
        <w:rPr>
          <w:rFonts w:eastAsia="Times New Roman" w:cs="Times New Roman"/>
          <w:szCs w:val="24"/>
          <w:lang w:eastAsia="lv-LV"/>
        </w:rPr>
        <w:t>”</w:t>
      </w:r>
      <w:r>
        <w:rPr>
          <w:rFonts w:eastAsia="Times New Roman" w:cs="Times New Roman"/>
          <w:szCs w:val="24"/>
          <w:lang w:eastAsia="lv-LV"/>
        </w:rPr>
        <w:t xml:space="preserve"> </w:t>
      </w:r>
      <w:r w:rsidRPr="008A6BD0">
        <w:rPr>
          <w:rFonts w:eastAsia="Times New Roman" w:cs="Times New Roman"/>
          <w:szCs w:val="24"/>
          <w:lang w:eastAsia="lv-LV"/>
        </w:rPr>
        <w:t>maksātnespējas</w:t>
      </w:r>
      <w:r>
        <w:rPr>
          <w:rFonts w:eastAsia="Times New Roman" w:cs="Times New Roman"/>
          <w:szCs w:val="24"/>
          <w:lang w:eastAsia="lv-LV"/>
        </w:rPr>
        <w:t xml:space="preserve"> </w:t>
      </w:r>
      <w:r w:rsidRPr="008A6BD0">
        <w:rPr>
          <w:rFonts w:eastAsia="Times New Roman" w:cs="Times New Roman"/>
          <w:szCs w:val="24"/>
          <w:lang w:eastAsia="lv-LV"/>
        </w:rPr>
        <w:t>procesa izbeigšanu</w:t>
      </w:r>
      <w:r>
        <w:rPr>
          <w:rFonts w:eastAsia="Times New Roman" w:cs="Times New Roman"/>
          <w:szCs w:val="24"/>
          <w:lang w:eastAsia="lv-LV"/>
        </w:rPr>
        <w:t xml:space="preserve">. </w:t>
      </w:r>
    </w:p>
    <w:p w14:paraId="2ADA0FFC" w14:textId="77777777" w:rsidR="00AF24CB" w:rsidRPr="00512436" w:rsidRDefault="00AF24CB" w:rsidP="00AF24CB">
      <w:pPr>
        <w:suppressAutoHyphens/>
        <w:autoSpaceDN w:val="0"/>
        <w:spacing w:after="0" w:line="276" w:lineRule="auto"/>
        <w:jc w:val="both"/>
        <w:textAlignment w:val="baseline"/>
        <w:rPr>
          <w:rFonts w:eastAsia="Times New Roman" w:cs="Times New Roman"/>
          <w:szCs w:val="24"/>
          <w:lang w:eastAsia="lv-LV"/>
        </w:rPr>
      </w:pPr>
    </w:p>
    <w:p w14:paraId="0AA3FF28" w14:textId="02E4034C" w:rsidR="00AF24CB" w:rsidRPr="00512436"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r w:rsidRPr="00512436">
        <w:rPr>
          <w:rFonts w:eastAsia="Times New Roman" w:cs="Times New Roman"/>
          <w:szCs w:val="24"/>
          <w:lang w:eastAsia="lv-LV"/>
        </w:rPr>
        <w:t>[</w:t>
      </w:r>
      <w:r>
        <w:rPr>
          <w:rFonts w:eastAsia="Times New Roman" w:cs="Times New Roman"/>
          <w:szCs w:val="24"/>
          <w:lang w:eastAsia="lv-LV"/>
        </w:rPr>
        <w:t>5</w:t>
      </w:r>
      <w:r w:rsidRPr="00512436">
        <w:rPr>
          <w:rFonts w:eastAsia="Times New Roman" w:cs="Times New Roman"/>
          <w:szCs w:val="24"/>
          <w:lang w:eastAsia="lv-LV"/>
        </w:rPr>
        <w:t>]</w:t>
      </w:r>
      <w:r w:rsidR="004E055E">
        <w:rPr>
          <w:rFonts w:eastAsia="Times New Roman" w:cs="Times New Roman"/>
          <w:szCs w:val="24"/>
          <w:lang w:eastAsia="lv-LV"/>
        </w:rPr>
        <w:t> </w:t>
      </w:r>
      <w:r w:rsidRPr="00512436">
        <w:rPr>
          <w:rFonts w:eastAsia="Times New Roman" w:cs="Times New Roman"/>
          <w:bCs/>
          <w:szCs w:val="24"/>
          <w:lang w:eastAsia="lv-LV"/>
        </w:rPr>
        <w:t xml:space="preserve">Ar Zemgales apgabaltiesas </w:t>
      </w:r>
      <w:proofErr w:type="gramStart"/>
      <w:r w:rsidRPr="00512436">
        <w:rPr>
          <w:rFonts w:eastAsia="Times New Roman" w:cs="Times New Roman"/>
          <w:bCs/>
          <w:szCs w:val="24"/>
          <w:lang w:eastAsia="lv-LV"/>
        </w:rPr>
        <w:t>2020.gada</w:t>
      </w:r>
      <w:proofErr w:type="gramEnd"/>
      <w:r w:rsidRPr="00512436">
        <w:rPr>
          <w:rFonts w:eastAsia="Times New Roman" w:cs="Times New Roman"/>
          <w:bCs/>
          <w:szCs w:val="24"/>
          <w:lang w:eastAsia="lv-LV"/>
        </w:rPr>
        <w:t xml:space="preserve"> 3.marta lēmumu, iztiesājot krimināllietu apelācijas kārtībā sakarā ar apsūdzētā </w:t>
      </w:r>
      <w:r w:rsidR="00F0211C">
        <w:rPr>
          <w:rFonts w:eastAsia="Times New Roman" w:cs="Times New Roman"/>
          <w:bCs/>
          <w:szCs w:val="24"/>
          <w:lang w:eastAsia="lv-LV"/>
        </w:rPr>
        <w:t>[pers. A]</w:t>
      </w:r>
      <w:r w:rsidRPr="00512436">
        <w:rPr>
          <w:rFonts w:eastAsia="Times New Roman" w:cs="Times New Roman"/>
          <w:bCs/>
          <w:szCs w:val="24"/>
          <w:lang w:eastAsia="lv-LV"/>
        </w:rPr>
        <w:t xml:space="preserve"> aizstāves </w:t>
      </w:r>
      <w:proofErr w:type="spellStart"/>
      <w:r w:rsidRPr="00512436">
        <w:rPr>
          <w:rFonts w:eastAsia="Times New Roman" w:cs="Times New Roman"/>
          <w:bCs/>
          <w:szCs w:val="24"/>
          <w:lang w:eastAsia="lv-LV"/>
        </w:rPr>
        <w:t>Ilmes</w:t>
      </w:r>
      <w:proofErr w:type="spellEnd"/>
      <w:r w:rsidRPr="00512436">
        <w:rPr>
          <w:rFonts w:eastAsia="Times New Roman" w:cs="Times New Roman"/>
          <w:bCs/>
          <w:szCs w:val="24"/>
          <w:lang w:eastAsia="lv-LV"/>
        </w:rPr>
        <w:t xml:space="preserve"> </w:t>
      </w:r>
      <w:proofErr w:type="spellStart"/>
      <w:r w:rsidRPr="00512436">
        <w:rPr>
          <w:rFonts w:eastAsia="Times New Roman" w:cs="Times New Roman"/>
          <w:bCs/>
          <w:szCs w:val="24"/>
          <w:lang w:eastAsia="lv-LV"/>
        </w:rPr>
        <w:t>Dukas</w:t>
      </w:r>
      <w:proofErr w:type="spellEnd"/>
      <w:r w:rsidRPr="00512436">
        <w:rPr>
          <w:rFonts w:eastAsia="Times New Roman" w:cs="Times New Roman"/>
          <w:bCs/>
          <w:szCs w:val="24"/>
          <w:lang w:eastAsia="lv-LV"/>
        </w:rPr>
        <w:t xml:space="preserve"> apelācijas sūdzību un Bauskas rajona prokuratūras prokurores Ļenas </w:t>
      </w:r>
      <w:proofErr w:type="spellStart"/>
      <w:r w:rsidRPr="00512436">
        <w:rPr>
          <w:rFonts w:eastAsia="Times New Roman" w:cs="Times New Roman"/>
          <w:bCs/>
          <w:szCs w:val="24"/>
          <w:lang w:eastAsia="lv-LV"/>
        </w:rPr>
        <w:t>Lukinskas</w:t>
      </w:r>
      <w:proofErr w:type="spellEnd"/>
      <w:r w:rsidRPr="00512436">
        <w:rPr>
          <w:rFonts w:eastAsia="Times New Roman" w:cs="Times New Roman"/>
          <w:bCs/>
          <w:szCs w:val="24"/>
          <w:lang w:eastAsia="lv-LV"/>
        </w:rPr>
        <w:t xml:space="preserve"> apelācijas protestu par Zemgales rajona tiesas 2019.gada 11.februāra spriedumu, pirmās instances tiesas spriedums atstāts negrozīts.</w:t>
      </w:r>
    </w:p>
    <w:p w14:paraId="50805562" w14:textId="77777777" w:rsidR="00AF24CB" w:rsidRPr="00512436"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p>
    <w:p w14:paraId="66585EC0" w14:textId="4B2379BB" w:rsidR="00AF24CB" w:rsidRPr="008F03A1" w:rsidRDefault="00AF24CB" w:rsidP="00AF24CB">
      <w:pPr>
        <w:suppressAutoHyphens/>
        <w:autoSpaceDN w:val="0"/>
        <w:spacing w:after="0" w:line="276" w:lineRule="auto"/>
        <w:ind w:firstLine="720"/>
        <w:jc w:val="both"/>
        <w:textAlignment w:val="baseline"/>
        <w:rPr>
          <w:rFonts w:eastAsia="Times New Roman" w:cs="Times New Roman"/>
          <w:szCs w:val="24"/>
          <w:lang w:eastAsia="lv-LV"/>
        </w:rPr>
      </w:pPr>
      <w:r w:rsidRPr="00512436">
        <w:rPr>
          <w:rFonts w:eastAsia="Times New Roman" w:cs="Times New Roman"/>
          <w:bCs/>
          <w:szCs w:val="24"/>
          <w:lang w:eastAsia="lv-LV"/>
        </w:rPr>
        <w:t>[</w:t>
      </w:r>
      <w:r>
        <w:rPr>
          <w:rFonts w:eastAsia="Times New Roman" w:cs="Times New Roman"/>
          <w:bCs/>
          <w:szCs w:val="24"/>
          <w:lang w:eastAsia="lv-LV"/>
        </w:rPr>
        <w:t>6</w:t>
      </w:r>
      <w:r w:rsidRPr="00512436">
        <w:rPr>
          <w:rFonts w:eastAsia="Times New Roman" w:cs="Times New Roman"/>
          <w:bCs/>
          <w:szCs w:val="24"/>
          <w:lang w:eastAsia="lv-LV"/>
        </w:rPr>
        <w:t>]</w:t>
      </w:r>
      <w:r w:rsidR="004E055E">
        <w:rPr>
          <w:rFonts w:eastAsia="Times New Roman" w:cs="Times New Roman"/>
          <w:bCs/>
          <w:szCs w:val="24"/>
          <w:lang w:eastAsia="lv-LV"/>
        </w:rPr>
        <w:t> </w:t>
      </w:r>
      <w:r w:rsidRPr="00512436">
        <w:rPr>
          <w:rFonts w:eastAsia="Times New Roman" w:cs="Times New Roman"/>
          <w:bCs/>
          <w:szCs w:val="24"/>
          <w:lang w:eastAsia="lv-LV"/>
        </w:rPr>
        <w:t xml:space="preserve">Par Zemgales apgabaltiesas </w:t>
      </w:r>
      <w:proofErr w:type="gramStart"/>
      <w:r w:rsidRPr="00512436">
        <w:rPr>
          <w:rFonts w:eastAsia="Times New Roman" w:cs="Times New Roman"/>
          <w:bCs/>
          <w:szCs w:val="24"/>
          <w:lang w:eastAsia="lv-LV"/>
        </w:rPr>
        <w:t>2020.gada</w:t>
      </w:r>
      <w:proofErr w:type="gramEnd"/>
      <w:r w:rsidRPr="00512436">
        <w:rPr>
          <w:rFonts w:eastAsia="Times New Roman" w:cs="Times New Roman"/>
          <w:bCs/>
          <w:szCs w:val="24"/>
          <w:lang w:eastAsia="lv-LV"/>
        </w:rPr>
        <w:t xml:space="preserve"> 3.marta lēmumu prokurore Ļ. </w:t>
      </w:r>
      <w:proofErr w:type="spellStart"/>
      <w:r w:rsidRPr="00512436">
        <w:rPr>
          <w:rFonts w:eastAsia="Times New Roman" w:cs="Times New Roman"/>
          <w:bCs/>
          <w:szCs w:val="24"/>
          <w:lang w:eastAsia="lv-LV"/>
        </w:rPr>
        <w:t>Lukinska</w:t>
      </w:r>
      <w:proofErr w:type="spellEnd"/>
      <w:r w:rsidRPr="00512436">
        <w:rPr>
          <w:rFonts w:eastAsia="Times New Roman" w:cs="Times New Roman"/>
          <w:bCs/>
          <w:szCs w:val="24"/>
          <w:lang w:eastAsia="lv-LV"/>
        </w:rPr>
        <w:t xml:space="preserve"> iesniegusi kasācijas protestu</w:t>
      </w:r>
      <w:r>
        <w:rPr>
          <w:rFonts w:eastAsia="Times New Roman" w:cs="Times New Roman"/>
          <w:bCs/>
          <w:szCs w:val="24"/>
          <w:lang w:eastAsia="lv-LV"/>
        </w:rPr>
        <w:t xml:space="preserve"> un </w:t>
      </w:r>
      <w:r w:rsidRPr="008F03A1">
        <w:rPr>
          <w:rFonts w:eastAsia="Times New Roman" w:cs="Times New Roman"/>
          <w:bCs/>
          <w:szCs w:val="24"/>
          <w:lang w:eastAsia="lv-LV"/>
        </w:rPr>
        <w:t xml:space="preserve">juridiskās personas – </w:t>
      </w:r>
      <w:r w:rsidR="00F0211C">
        <w:rPr>
          <w:rFonts w:eastAsia="Times New Roman" w:cs="Times New Roman"/>
          <w:szCs w:val="24"/>
          <w:lang w:eastAsia="lv-LV"/>
        </w:rPr>
        <w:t>[pers. </w:t>
      </w:r>
      <w:r w:rsidR="00F0211C">
        <w:t>A]</w:t>
      </w:r>
      <w:r w:rsidRPr="00A329E4">
        <w:rPr>
          <w:rFonts w:eastAsia="Times New Roman" w:cs="Times New Roman"/>
          <w:szCs w:val="24"/>
          <w:lang w:eastAsia="lv-LV"/>
        </w:rPr>
        <w:t xml:space="preserve"> zemnieku saimniecības </w:t>
      </w:r>
      <w:r w:rsidR="00FA0566">
        <w:rPr>
          <w:rFonts w:eastAsia="Times New Roman" w:cs="Times New Roman"/>
          <w:szCs w:val="24"/>
          <w:lang w:eastAsia="lv-LV"/>
        </w:rPr>
        <w:t>„</w:t>
      </w:r>
      <w:r w:rsidR="00F0211C">
        <w:rPr>
          <w:rFonts w:eastAsia="Times New Roman" w:cs="Times New Roman"/>
          <w:szCs w:val="24"/>
          <w:lang w:eastAsia="lv-LV"/>
        </w:rPr>
        <w:t>[Nosaukums]</w:t>
      </w:r>
      <w:r w:rsidRPr="00A329E4">
        <w:rPr>
          <w:rFonts w:eastAsia="Times New Roman" w:cs="Times New Roman"/>
          <w:szCs w:val="24"/>
          <w:lang w:eastAsia="lv-LV"/>
        </w:rPr>
        <w:t>”</w:t>
      </w:r>
      <w:r>
        <w:rPr>
          <w:rFonts w:eastAsia="Times New Roman" w:cs="Times New Roman"/>
          <w:szCs w:val="24"/>
          <w:lang w:eastAsia="lv-LV"/>
        </w:rPr>
        <w:t xml:space="preserve"> –, pret kuru </w:t>
      </w:r>
      <w:r w:rsidR="00F45228">
        <w:rPr>
          <w:rFonts w:eastAsia="Times New Roman" w:cs="Times New Roman"/>
          <w:szCs w:val="24"/>
          <w:lang w:eastAsia="lv-LV"/>
        </w:rPr>
        <w:t xml:space="preserve">bija uzsākts process </w:t>
      </w:r>
      <w:r>
        <w:rPr>
          <w:rFonts w:eastAsia="Times New Roman" w:cs="Times New Roman"/>
          <w:szCs w:val="24"/>
          <w:lang w:eastAsia="lv-LV"/>
        </w:rPr>
        <w:t>par piespiedu ietekmēšanas līdzekļ</w:t>
      </w:r>
      <w:r w:rsidR="00F45228">
        <w:rPr>
          <w:rFonts w:eastAsia="Times New Roman" w:cs="Times New Roman"/>
          <w:szCs w:val="24"/>
          <w:lang w:eastAsia="lv-LV"/>
        </w:rPr>
        <w:t>a</w:t>
      </w:r>
      <w:r>
        <w:rPr>
          <w:rFonts w:eastAsia="Times New Roman" w:cs="Times New Roman"/>
          <w:szCs w:val="24"/>
          <w:lang w:eastAsia="lv-LV"/>
        </w:rPr>
        <w:t xml:space="preserve"> piemērošanu, pārstāvis </w:t>
      </w:r>
      <w:r w:rsidR="00F0211C">
        <w:rPr>
          <w:rFonts w:eastAsia="Times New Roman" w:cs="Times New Roman"/>
          <w:bCs/>
          <w:szCs w:val="24"/>
          <w:lang w:eastAsia="lv-LV"/>
        </w:rPr>
        <w:t>[pers. B]</w:t>
      </w:r>
      <w:r w:rsidR="008C4A63">
        <w:rPr>
          <w:rFonts w:eastAsia="Times New Roman" w:cs="Times New Roman"/>
          <w:bCs/>
          <w:szCs w:val="24"/>
          <w:lang w:eastAsia="lv-LV"/>
        </w:rPr>
        <w:t xml:space="preserve"> (turpmāk arī</w:t>
      </w:r>
      <w:r w:rsidR="00FA0566">
        <w:rPr>
          <w:rFonts w:eastAsia="Times New Roman" w:cs="Times New Roman"/>
          <w:bCs/>
          <w:szCs w:val="24"/>
          <w:lang w:eastAsia="lv-LV"/>
        </w:rPr>
        <w:t> </w:t>
      </w:r>
      <w:r w:rsidR="008C4A63">
        <w:rPr>
          <w:rFonts w:eastAsia="Times New Roman" w:cs="Times New Roman"/>
          <w:bCs/>
          <w:szCs w:val="24"/>
          <w:lang w:eastAsia="lv-LV"/>
        </w:rPr>
        <w:t xml:space="preserve">– juridiskās personas pārstāvis </w:t>
      </w:r>
      <w:r w:rsidR="00F0211C">
        <w:rPr>
          <w:rFonts w:eastAsia="Times New Roman" w:cs="Times New Roman"/>
          <w:bCs/>
          <w:szCs w:val="24"/>
          <w:lang w:eastAsia="lv-LV"/>
        </w:rPr>
        <w:t>[pers. B]</w:t>
      </w:r>
      <w:r w:rsidR="008C4A63">
        <w:rPr>
          <w:rFonts w:eastAsia="Times New Roman" w:cs="Times New Roman"/>
          <w:bCs/>
          <w:szCs w:val="24"/>
          <w:lang w:eastAsia="lv-LV"/>
        </w:rPr>
        <w:t>)</w:t>
      </w:r>
      <w:r>
        <w:rPr>
          <w:rFonts w:eastAsia="Times New Roman" w:cs="Times New Roman"/>
          <w:bCs/>
          <w:szCs w:val="24"/>
          <w:lang w:eastAsia="lv-LV"/>
        </w:rPr>
        <w:t xml:space="preserve"> iesniedzis kasācijas sūdzību. </w:t>
      </w:r>
    </w:p>
    <w:p w14:paraId="6737D6E5" w14:textId="77777777" w:rsidR="00AF24CB" w:rsidRPr="00512436"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p>
    <w:p w14:paraId="643C05A7" w14:textId="1647CA94"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[7]</w:t>
      </w:r>
      <w:r w:rsidR="004E055E">
        <w:rPr>
          <w:rFonts w:eastAsia="Times New Roman" w:cs="Times New Roman"/>
          <w:bCs/>
          <w:szCs w:val="24"/>
          <w:lang w:eastAsia="lv-LV"/>
        </w:rPr>
        <w:t> </w:t>
      </w:r>
      <w:r>
        <w:rPr>
          <w:rFonts w:eastAsia="Times New Roman" w:cs="Times New Roman"/>
          <w:bCs/>
          <w:szCs w:val="24"/>
          <w:lang w:eastAsia="lv-LV"/>
        </w:rPr>
        <w:t>Prokurore kasācijas protestā lū</w:t>
      </w:r>
      <w:r w:rsidR="004C3E84">
        <w:rPr>
          <w:rFonts w:eastAsia="Times New Roman" w:cs="Times New Roman"/>
          <w:bCs/>
          <w:szCs w:val="24"/>
          <w:lang w:eastAsia="lv-LV"/>
        </w:rPr>
        <w:t xml:space="preserve">dz </w:t>
      </w:r>
      <w:r>
        <w:rPr>
          <w:rFonts w:eastAsia="Times New Roman" w:cs="Times New Roman"/>
          <w:bCs/>
          <w:szCs w:val="24"/>
          <w:lang w:eastAsia="lv-LV"/>
        </w:rPr>
        <w:t xml:space="preserve">atcelt apelācijas instances tiesas </w:t>
      </w:r>
      <w:r w:rsidR="008C4A63">
        <w:rPr>
          <w:rFonts w:eastAsia="Times New Roman" w:cs="Times New Roman"/>
          <w:bCs/>
          <w:szCs w:val="24"/>
          <w:lang w:eastAsia="lv-LV"/>
        </w:rPr>
        <w:t>lēmumu</w:t>
      </w:r>
      <w:r>
        <w:rPr>
          <w:rFonts w:eastAsia="Times New Roman" w:cs="Times New Roman"/>
          <w:bCs/>
          <w:szCs w:val="24"/>
          <w:lang w:eastAsia="lv-LV"/>
        </w:rPr>
        <w:t xml:space="preserve"> daļā par apsūdzētajam noteikto sodu</w:t>
      </w:r>
      <w:proofErr w:type="gramStart"/>
      <w:r>
        <w:rPr>
          <w:rFonts w:eastAsia="Times New Roman" w:cs="Times New Roman"/>
          <w:bCs/>
          <w:szCs w:val="24"/>
          <w:lang w:eastAsia="lv-LV"/>
        </w:rPr>
        <w:t xml:space="preserve"> un</w:t>
      </w:r>
      <w:proofErr w:type="gramEnd"/>
      <w:r>
        <w:rPr>
          <w:rFonts w:eastAsia="Times New Roman" w:cs="Times New Roman"/>
          <w:bCs/>
          <w:szCs w:val="24"/>
          <w:lang w:eastAsia="lv-LV"/>
        </w:rPr>
        <w:t xml:space="preserve"> </w:t>
      </w:r>
      <w:r w:rsidR="008C4A63">
        <w:rPr>
          <w:rFonts w:eastAsia="Times New Roman" w:cs="Times New Roman"/>
          <w:bCs/>
          <w:szCs w:val="24"/>
          <w:lang w:eastAsia="lv-LV"/>
        </w:rPr>
        <w:t xml:space="preserve">lietu </w:t>
      </w:r>
      <w:r>
        <w:rPr>
          <w:rFonts w:eastAsia="Times New Roman" w:cs="Times New Roman"/>
          <w:bCs/>
          <w:szCs w:val="24"/>
          <w:lang w:eastAsia="lv-LV"/>
        </w:rPr>
        <w:t xml:space="preserve">šajā daļā nosūtīt jaunai izskatīšanai apelācijas instances tiesā. </w:t>
      </w:r>
    </w:p>
    <w:p w14:paraId="6DB1B82C" w14:textId="0ACAD1ED"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 xml:space="preserve">Apelācijas instances tiesa, atstājot negrozītu pirmās instances tiesas spriedumu daļā par apsūdzētā </w:t>
      </w:r>
      <w:r w:rsidR="00F0211C">
        <w:rPr>
          <w:rFonts w:eastAsia="Times New Roman" w:cs="Times New Roman"/>
          <w:bCs/>
          <w:szCs w:val="24"/>
          <w:lang w:eastAsia="lv-LV"/>
        </w:rPr>
        <w:t>[pers. A]</w:t>
      </w:r>
      <w:r>
        <w:rPr>
          <w:rFonts w:eastAsia="Times New Roman" w:cs="Times New Roman"/>
          <w:bCs/>
          <w:szCs w:val="24"/>
          <w:lang w:eastAsia="lv-LV"/>
        </w:rPr>
        <w:t xml:space="preserve"> nosacītu notiesāšanu un papildsod</w:t>
      </w:r>
      <w:r w:rsidR="008C4A63">
        <w:rPr>
          <w:rFonts w:eastAsia="Times New Roman" w:cs="Times New Roman"/>
          <w:bCs/>
          <w:szCs w:val="24"/>
          <w:lang w:eastAsia="lv-LV"/>
        </w:rPr>
        <w:t>a</w:t>
      </w:r>
      <w:r>
        <w:rPr>
          <w:rFonts w:eastAsia="Times New Roman" w:cs="Times New Roman"/>
          <w:bCs/>
          <w:szCs w:val="24"/>
          <w:lang w:eastAsia="lv-LV"/>
        </w:rPr>
        <w:t> – mantas konfiskācij</w:t>
      </w:r>
      <w:r w:rsidR="008C4A63">
        <w:rPr>
          <w:rFonts w:eastAsia="Times New Roman" w:cs="Times New Roman"/>
          <w:bCs/>
          <w:szCs w:val="24"/>
          <w:lang w:eastAsia="lv-LV"/>
        </w:rPr>
        <w:t>a</w:t>
      </w:r>
      <w:r w:rsidR="00486A8F">
        <w:rPr>
          <w:rFonts w:eastAsia="Times New Roman" w:cs="Times New Roman"/>
          <w:bCs/>
          <w:szCs w:val="24"/>
          <w:lang w:eastAsia="lv-LV"/>
        </w:rPr>
        <w:t>s</w:t>
      </w:r>
      <w:r>
        <w:rPr>
          <w:rFonts w:eastAsia="Times New Roman" w:cs="Times New Roman"/>
          <w:bCs/>
          <w:szCs w:val="24"/>
          <w:lang w:eastAsia="lv-LV"/>
        </w:rPr>
        <w:t xml:space="preserve"> – </w:t>
      </w:r>
      <w:r w:rsidR="008C4A63">
        <w:rPr>
          <w:rFonts w:eastAsia="Times New Roman" w:cs="Times New Roman"/>
          <w:bCs/>
          <w:szCs w:val="24"/>
          <w:lang w:eastAsia="lv-LV"/>
        </w:rPr>
        <w:t xml:space="preserve">nenoteikšanu, </w:t>
      </w:r>
      <w:r>
        <w:rPr>
          <w:rFonts w:eastAsia="Times New Roman" w:cs="Times New Roman"/>
          <w:bCs/>
          <w:szCs w:val="24"/>
          <w:lang w:eastAsia="lv-LV"/>
        </w:rPr>
        <w:t xml:space="preserve">nepareizi piemērojusi Krimināllikuma 35., </w:t>
      </w:r>
      <w:proofErr w:type="gramStart"/>
      <w:r>
        <w:rPr>
          <w:rFonts w:eastAsia="Times New Roman" w:cs="Times New Roman"/>
          <w:bCs/>
          <w:szCs w:val="24"/>
          <w:lang w:eastAsia="lv-LV"/>
        </w:rPr>
        <w:t>46.pantu</w:t>
      </w:r>
      <w:proofErr w:type="gramEnd"/>
      <w:r>
        <w:rPr>
          <w:rFonts w:eastAsia="Times New Roman" w:cs="Times New Roman"/>
          <w:bCs/>
          <w:szCs w:val="24"/>
          <w:lang w:eastAsia="lv-LV"/>
        </w:rPr>
        <w:t xml:space="preserve"> un 55.panta pirmo daļu, tādējādi pieļaujot Kriminālprocesa likuma 574.panta 1.punktā norādīto Krimināllikuma pārkāpumu. </w:t>
      </w:r>
    </w:p>
    <w:p w14:paraId="0E54DABE" w14:textId="6D31601B" w:rsidR="00255FCA" w:rsidRDefault="00AF24CB" w:rsidP="00255FCA">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[7.1]</w:t>
      </w:r>
      <w:r w:rsidR="004E055E">
        <w:rPr>
          <w:rFonts w:eastAsia="Times New Roman" w:cs="Times New Roman"/>
          <w:bCs/>
          <w:szCs w:val="24"/>
          <w:lang w:eastAsia="lv-LV"/>
        </w:rPr>
        <w:t> </w:t>
      </w:r>
      <w:r w:rsidRPr="008C33A6">
        <w:rPr>
          <w:rFonts w:eastAsia="Times New Roman" w:cs="Times New Roman"/>
          <w:bCs/>
          <w:szCs w:val="24"/>
          <w:lang w:eastAsia="lv-LV"/>
        </w:rPr>
        <w:t>Pirmās instances</w:t>
      </w:r>
      <w:r>
        <w:rPr>
          <w:rFonts w:eastAsia="Times New Roman" w:cs="Times New Roman"/>
          <w:bCs/>
          <w:szCs w:val="24"/>
          <w:lang w:eastAsia="lv-LV"/>
        </w:rPr>
        <w:t xml:space="preserve"> tiesa, lemjot par apsūdzētā </w:t>
      </w:r>
      <w:r w:rsidR="00F0211C">
        <w:rPr>
          <w:rFonts w:eastAsia="Times New Roman" w:cs="Times New Roman"/>
          <w:bCs/>
          <w:szCs w:val="24"/>
          <w:lang w:eastAsia="lv-LV"/>
        </w:rPr>
        <w:t>[pers. A]</w:t>
      </w:r>
      <w:r>
        <w:rPr>
          <w:rFonts w:eastAsia="Times New Roman" w:cs="Times New Roman"/>
          <w:bCs/>
          <w:szCs w:val="24"/>
          <w:lang w:eastAsia="lv-LV"/>
        </w:rPr>
        <w:t xml:space="preserve"> nosacītu notiesāšanu, nav izvērtējusi izdarītā noziedzīgā nodarījuma raksturu un radīto kaitējumu, kā arī nepareizi novērtējusi apsūdzētā personību raksturojošās ziņas</w:t>
      </w:r>
      <w:r w:rsidR="002F58F8">
        <w:rPr>
          <w:rFonts w:eastAsia="Times New Roman" w:cs="Times New Roman"/>
          <w:bCs/>
          <w:szCs w:val="24"/>
          <w:lang w:eastAsia="lv-LV"/>
        </w:rPr>
        <w:t>.</w:t>
      </w:r>
      <w:r>
        <w:rPr>
          <w:rFonts w:eastAsia="Times New Roman" w:cs="Times New Roman"/>
          <w:bCs/>
          <w:szCs w:val="24"/>
          <w:lang w:eastAsia="lv-LV"/>
        </w:rPr>
        <w:t xml:space="preserve"> </w:t>
      </w:r>
      <w:r w:rsidR="000E127F">
        <w:rPr>
          <w:rFonts w:eastAsia="Times New Roman" w:cs="Times New Roman"/>
          <w:bCs/>
          <w:szCs w:val="24"/>
          <w:lang w:eastAsia="lv-LV"/>
        </w:rPr>
        <w:t>Apsūdzētajam n</w:t>
      </w:r>
      <w:r w:rsidR="00255FCA">
        <w:rPr>
          <w:rFonts w:eastAsia="Times New Roman" w:cs="Times New Roman"/>
          <w:bCs/>
          <w:szCs w:val="24"/>
          <w:lang w:eastAsia="lv-LV"/>
        </w:rPr>
        <w:t xml:space="preserve">oteiktais sods arī nesekmēs likumā noteiktā soda mērķa sasniegšanu. </w:t>
      </w:r>
    </w:p>
    <w:p w14:paraId="76DEB649" w14:textId="1A83B7E0" w:rsidR="00AF24CB" w:rsidRDefault="00D538C2"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Prokurore uzskata, ka apelācijas instances tiesa, atstājot negrozītu pirmās instances tiesas spriedumu, nav izvērtējusi apelācijas protesta argumentu, ka a</w:t>
      </w:r>
      <w:r w:rsidR="00AF24CB">
        <w:rPr>
          <w:rFonts w:eastAsia="Times New Roman" w:cs="Times New Roman"/>
          <w:bCs/>
          <w:szCs w:val="24"/>
          <w:lang w:eastAsia="lv-LV"/>
        </w:rPr>
        <w:t xml:space="preserve">psūdzētais ilgstošā laika posmā izvairījies no nodokļu un tiem pielīdzināto maksājumu samaksas un nodarījis valstij zaudējumus, kas 22 reizes pārsniedz likumā noteiktos liela apmēra kritērijus. </w:t>
      </w:r>
    </w:p>
    <w:p w14:paraId="5904050E" w14:textId="1157107D"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 xml:space="preserve">Tāpat </w:t>
      </w:r>
      <w:r w:rsidRPr="00764961">
        <w:rPr>
          <w:rFonts w:eastAsia="Times New Roman" w:cs="Times New Roman"/>
          <w:bCs/>
          <w:szCs w:val="24"/>
          <w:lang w:eastAsia="lv-LV"/>
        </w:rPr>
        <w:t>zemāk</w:t>
      </w:r>
      <w:r w:rsidR="00FD2006">
        <w:rPr>
          <w:rFonts w:eastAsia="Times New Roman" w:cs="Times New Roman"/>
          <w:bCs/>
          <w:szCs w:val="24"/>
          <w:lang w:eastAsia="lv-LV"/>
        </w:rPr>
        <w:t>o</w:t>
      </w:r>
      <w:r w:rsidRPr="00764961">
        <w:rPr>
          <w:rFonts w:eastAsia="Times New Roman" w:cs="Times New Roman"/>
          <w:bCs/>
          <w:szCs w:val="24"/>
          <w:lang w:eastAsia="lv-LV"/>
        </w:rPr>
        <w:t xml:space="preserve"> instanču tiesas</w:t>
      </w:r>
      <w:r>
        <w:rPr>
          <w:rFonts w:eastAsia="Times New Roman" w:cs="Times New Roman"/>
          <w:bCs/>
          <w:szCs w:val="24"/>
          <w:lang w:eastAsia="lv-LV"/>
        </w:rPr>
        <w:t xml:space="preserve">, vērtējot iespēju apsūdzēto notiesāt nosacīti, nav ņēmušas vērā, ka </w:t>
      </w:r>
      <w:r w:rsidR="00F0211C">
        <w:rPr>
          <w:rFonts w:eastAsia="Times New Roman" w:cs="Times New Roman"/>
          <w:bCs/>
          <w:szCs w:val="24"/>
          <w:lang w:eastAsia="lv-LV"/>
        </w:rPr>
        <w:t>[pers. A]</w:t>
      </w:r>
      <w:r>
        <w:rPr>
          <w:rFonts w:eastAsia="Times New Roman" w:cs="Times New Roman"/>
          <w:bCs/>
          <w:szCs w:val="24"/>
          <w:lang w:eastAsia="lv-LV"/>
        </w:rPr>
        <w:t xml:space="preserve"> savu vainu viņam inkriminētajā noziedzīgajā nodarījumā nav atzinis, nav kompensējis valstij radīto zaudējumu. Apsūdzētā </w:t>
      </w:r>
      <w:r w:rsidR="00F0211C">
        <w:rPr>
          <w:rFonts w:eastAsia="Times New Roman" w:cs="Times New Roman"/>
          <w:bCs/>
          <w:szCs w:val="24"/>
          <w:lang w:eastAsia="lv-LV"/>
        </w:rPr>
        <w:t>[pers. A]</w:t>
      </w:r>
      <w:r>
        <w:t xml:space="preserve"> </w:t>
      </w:r>
      <w:r>
        <w:rPr>
          <w:rFonts w:eastAsia="Times New Roman" w:cs="Times New Roman"/>
          <w:bCs/>
          <w:szCs w:val="24"/>
          <w:lang w:eastAsia="lv-LV"/>
        </w:rPr>
        <w:t xml:space="preserve">attieksme pret </w:t>
      </w:r>
      <w:r w:rsidR="00292A41">
        <w:rPr>
          <w:rFonts w:eastAsia="Times New Roman" w:cs="Times New Roman"/>
          <w:bCs/>
          <w:szCs w:val="24"/>
          <w:lang w:eastAsia="lv-LV"/>
        </w:rPr>
        <w:t xml:space="preserve">celto apsūdzību un </w:t>
      </w:r>
      <w:r>
        <w:rPr>
          <w:rFonts w:eastAsia="Times New Roman" w:cs="Times New Roman"/>
          <w:bCs/>
          <w:szCs w:val="24"/>
          <w:lang w:eastAsia="lv-LV"/>
        </w:rPr>
        <w:t xml:space="preserve">pienākumu maksāt nodokļus liedz iespēju </w:t>
      </w:r>
      <w:r w:rsidR="00292A41">
        <w:rPr>
          <w:rFonts w:eastAsia="Times New Roman" w:cs="Times New Roman"/>
          <w:bCs/>
          <w:szCs w:val="24"/>
          <w:lang w:eastAsia="lv-LV"/>
        </w:rPr>
        <w:t>viņu notiesāt nosacīti</w:t>
      </w:r>
      <w:r>
        <w:rPr>
          <w:rFonts w:eastAsia="Times New Roman" w:cs="Times New Roman"/>
          <w:bCs/>
          <w:szCs w:val="24"/>
          <w:lang w:eastAsia="lv-LV"/>
        </w:rPr>
        <w:t xml:space="preserve">, jo </w:t>
      </w:r>
      <w:r w:rsidR="000E127F">
        <w:rPr>
          <w:rFonts w:eastAsia="Times New Roman" w:cs="Times New Roman"/>
          <w:bCs/>
          <w:szCs w:val="24"/>
          <w:lang w:eastAsia="lv-LV"/>
        </w:rPr>
        <w:t xml:space="preserve">tas </w:t>
      </w:r>
      <w:r>
        <w:rPr>
          <w:rFonts w:eastAsia="Times New Roman" w:cs="Times New Roman"/>
          <w:bCs/>
          <w:szCs w:val="24"/>
          <w:lang w:eastAsia="lv-LV"/>
        </w:rPr>
        <w:t>rada šaubas, vai</w:t>
      </w:r>
      <w:r w:rsidR="00D538C2">
        <w:rPr>
          <w:rFonts w:eastAsia="Times New Roman" w:cs="Times New Roman"/>
          <w:bCs/>
          <w:szCs w:val="24"/>
          <w:lang w:eastAsia="lv-LV"/>
        </w:rPr>
        <w:t>,</w:t>
      </w:r>
      <w:r>
        <w:rPr>
          <w:rFonts w:eastAsia="Times New Roman" w:cs="Times New Roman"/>
          <w:bCs/>
          <w:szCs w:val="24"/>
          <w:lang w:eastAsia="lv-LV"/>
        </w:rPr>
        <w:t xml:space="preserve"> izciešot </w:t>
      </w:r>
      <w:r w:rsidR="00D538C2">
        <w:rPr>
          <w:rFonts w:eastAsia="Times New Roman" w:cs="Times New Roman"/>
          <w:bCs/>
          <w:szCs w:val="24"/>
          <w:lang w:eastAsia="lv-LV"/>
        </w:rPr>
        <w:t>nosacītu sodu</w:t>
      </w:r>
      <w:r>
        <w:rPr>
          <w:rFonts w:eastAsia="Times New Roman" w:cs="Times New Roman"/>
          <w:bCs/>
          <w:szCs w:val="24"/>
          <w:lang w:eastAsia="lv-LV"/>
        </w:rPr>
        <w:t>, apsūdzētais sapratīs savas rīcības kaitīgumu.</w:t>
      </w:r>
    </w:p>
    <w:p w14:paraId="0A42D1B7" w14:textId="77777777"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 xml:space="preserve">Atbilstoši Krimināllikuma </w:t>
      </w:r>
      <w:proofErr w:type="gramStart"/>
      <w:r>
        <w:rPr>
          <w:rFonts w:eastAsia="Times New Roman" w:cs="Times New Roman"/>
          <w:bCs/>
          <w:szCs w:val="24"/>
          <w:lang w:eastAsia="lv-LV"/>
        </w:rPr>
        <w:t>55.panta</w:t>
      </w:r>
      <w:proofErr w:type="gramEnd"/>
      <w:r>
        <w:rPr>
          <w:rFonts w:eastAsia="Times New Roman" w:cs="Times New Roman"/>
          <w:bCs/>
          <w:szCs w:val="24"/>
          <w:lang w:eastAsia="lv-LV"/>
        </w:rPr>
        <w:t xml:space="preserve"> pirmajā daļā noteiktajam nosacītas notiesāšanas pamats ir tiesas pārliecība, ka </w:t>
      </w:r>
      <w:r w:rsidRPr="00AF1CED">
        <w:rPr>
          <w:rFonts w:eastAsia="Times New Roman" w:cs="Times New Roman"/>
          <w:bCs/>
          <w:szCs w:val="24"/>
          <w:lang w:eastAsia="lv-LV"/>
        </w:rPr>
        <w:t>vainīgais, sodu neizciešot, turpmāk neizdarīs likumpārkāpumus, tā vainīgo var notiesāt nosacīti.</w:t>
      </w:r>
      <w:r>
        <w:rPr>
          <w:rFonts w:eastAsia="Times New Roman" w:cs="Times New Roman"/>
          <w:bCs/>
          <w:szCs w:val="24"/>
          <w:lang w:eastAsia="lv-LV"/>
        </w:rPr>
        <w:t xml:space="preserve"> Tomēr vienlaikus minētā tiesību norma uzliek par pienākumu tiesai izvērtēt noziedzīgā </w:t>
      </w:r>
      <w:r w:rsidRPr="00AF1CED">
        <w:rPr>
          <w:rFonts w:eastAsia="Times New Roman" w:cs="Times New Roman"/>
          <w:bCs/>
          <w:szCs w:val="24"/>
          <w:lang w:eastAsia="lv-LV"/>
        </w:rPr>
        <w:t>nodarījuma raksturu un radīto kaitējumu, vainīgā personību un citus lietas apstākļus</w:t>
      </w:r>
      <w:r>
        <w:rPr>
          <w:rFonts w:eastAsia="Times New Roman" w:cs="Times New Roman"/>
          <w:bCs/>
          <w:szCs w:val="24"/>
          <w:lang w:eastAsia="lv-LV"/>
        </w:rPr>
        <w:t>.</w:t>
      </w:r>
    </w:p>
    <w:p w14:paraId="407414F9" w14:textId="77777777" w:rsidR="00AF24CB"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r w:rsidRPr="00CD07C5">
        <w:rPr>
          <w:rFonts w:eastAsia="Times New Roman" w:cs="Times New Roman"/>
          <w:bCs/>
          <w:szCs w:val="24"/>
          <w:lang w:eastAsia="lv-LV"/>
        </w:rPr>
        <w:t xml:space="preserve">Tiesa nav ievērojusi Krimināllikuma </w:t>
      </w:r>
      <w:proofErr w:type="gramStart"/>
      <w:r w:rsidRPr="00CD07C5">
        <w:rPr>
          <w:rFonts w:eastAsia="Times New Roman" w:cs="Times New Roman"/>
          <w:bCs/>
          <w:szCs w:val="24"/>
          <w:lang w:eastAsia="lv-LV"/>
        </w:rPr>
        <w:t>55.panta</w:t>
      </w:r>
      <w:proofErr w:type="gramEnd"/>
      <w:r w:rsidRPr="00CD07C5">
        <w:rPr>
          <w:rFonts w:eastAsia="Times New Roman" w:cs="Times New Roman"/>
          <w:bCs/>
          <w:szCs w:val="24"/>
          <w:lang w:eastAsia="lv-LV"/>
        </w:rPr>
        <w:t xml:space="preserve"> pirmās daļas nosacījumus</w:t>
      </w:r>
      <w:r>
        <w:rPr>
          <w:rFonts w:eastAsia="Times New Roman" w:cs="Times New Roman"/>
          <w:bCs/>
          <w:szCs w:val="24"/>
          <w:lang w:eastAsia="lv-LV"/>
        </w:rPr>
        <w:t xml:space="preserve">, jo nav izvērtējusi visus minētajā tiesību normā norādītos apstākļus, ignorējot noziedzīgā nodarījuma raksturu un radīto kaitējumu. </w:t>
      </w:r>
    </w:p>
    <w:p w14:paraId="405576D7" w14:textId="78E080C0" w:rsidR="00AF24CB"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lastRenderedPageBreak/>
        <w:t>[7.2]</w:t>
      </w:r>
      <w:r w:rsidR="004E055E">
        <w:rPr>
          <w:rFonts w:eastAsia="Times New Roman" w:cs="Times New Roman"/>
          <w:bCs/>
          <w:szCs w:val="24"/>
          <w:lang w:eastAsia="lv-LV"/>
        </w:rPr>
        <w:t> </w:t>
      </w:r>
      <w:r w:rsidR="003E2443">
        <w:rPr>
          <w:rFonts w:eastAsia="Times New Roman" w:cs="Times New Roman"/>
          <w:bCs/>
          <w:szCs w:val="24"/>
          <w:lang w:eastAsia="lv-LV"/>
        </w:rPr>
        <w:t>Prokurore kasācijas protestā norāda, ka p</w:t>
      </w:r>
      <w:r w:rsidRPr="00CC1B38">
        <w:rPr>
          <w:rFonts w:eastAsia="Times New Roman" w:cs="Times New Roman"/>
          <w:bCs/>
          <w:szCs w:val="24"/>
          <w:lang w:eastAsia="lv-LV"/>
        </w:rPr>
        <w:t>irmās instances tiesa</w:t>
      </w:r>
      <w:r>
        <w:rPr>
          <w:rFonts w:eastAsia="Times New Roman" w:cs="Times New Roman"/>
          <w:bCs/>
          <w:szCs w:val="24"/>
          <w:lang w:eastAsia="lv-LV"/>
        </w:rPr>
        <w:t xml:space="preserve"> spriedumā nav motivējusi, kādēļ nolēmusi nepiemērot apsūdzētajam </w:t>
      </w:r>
      <w:r w:rsidR="00F0211C">
        <w:rPr>
          <w:rFonts w:eastAsia="Times New Roman" w:cs="Times New Roman"/>
          <w:bCs/>
          <w:szCs w:val="24"/>
          <w:lang w:eastAsia="lv-LV"/>
        </w:rPr>
        <w:t>[pers. A]</w:t>
      </w:r>
      <w:r>
        <w:rPr>
          <w:rFonts w:eastAsia="Times New Roman" w:cs="Times New Roman"/>
          <w:bCs/>
          <w:szCs w:val="24"/>
          <w:lang w:eastAsia="lv-LV"/>
        </w:rPr>
        <w:t xml:space="preserve"> Krimināllikuma </w:t>
      </w:r>
      <w:proofErr w:type="gramStart"/>
      <w:r>
        <w:rPr>
          <w:rFonts w:eastAsia="Times New Roman" w:cs="Times New Roman"/>
          <w:bCs/>
          <w:szCs w:val="24"/>
          <w:lang w:eastAsia="lv-LV"/>
        </w:rPr>
        <w:t>218.panta</w:t>
      </w:r>
      <w:proofErr w:type="gramEnd"/>
      <w:r>
        <w:rPr>
          <w:rFonts w:eastAsia="Times New Roman" w:cs="Times New Roman"/>
          <w:bCs/>
          <w:szCs w:val="24"/>
          <w:lang w:eastAsia="lv-LV"/>
        </w:rPr>
        <w:t xml:space="preserve"> otrajā daļā paredzēto papildsodu – mantas konfiskāciju. </w:t>
      </w:r>
    </w:p>
    <w:p w14:paraId="29BCDC8A" w14:textId="4923FB2E" w:rsidR="00AF24CB"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 xml:space="preserve">Apelācijas instances tiesa atzinusi, ka pirmās instances tiesa pamatoti nav piemērojusi Krimināllikuma </w:t>
      </w:r>
      <w:proofErr w:type="gramStart"/>
      <w:r>
        <w:rPr>
          <w:rFonts w:eastAsia="Times New Roman" w:cs="Times New Roman"/>
          <w:bCs/>
          <w:szCs w:val="24"/>
          <w:lang w:eastAsia="lv-LV"/>
        </w:rPr>
        <w:t>218.panta</w:t>
      </w:r>
      <w:proofErr w:type="gramEnd"/>
      <w:r>
        <w:rPr>
          <w:rFonts w:eastAsia="Times New Roman" w:cs="Times New Roman"/>
          <w:bCs/>
          <w:szCs w:val="24"/>
          <w:lang w:eastAsia="lv-LV"/>
        </w:rPr>
        <w:t xml:space="preserve"> otrajā daļā paredzēto papildsodu – mantas konfiskāciju –, savu atzinumu pamatojot vien ar to, ka minētais papildsods nav obligāti piemērojams, un tiesai nav jāmotivē, kādēļ tā nepiemēro kādu no panta sankcijā paredzētajiem sodiem. </w:t>
      </w:r>
    </w:p>
    <w:p w14:paraId="4D656A15" w14:textId="62C697D9" w:rsidR="00AF24CB"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 xml:space="preserve">Prokurore </w:t>
      </w:r>
      <w:r w:rsidR="003E2443">
        <w:rPr>
          <w:rFonts w:eastAsia="Times New Roman" w:cs="Times New Roman"/>
          <w:bCs/>
          <w:szCs w:val="24"/>
          <w:lang w:eastAsia="lv-LV"/>
        </w:rPr>
        <w:t>uzskata</w:t>
      </w:r>
      <w:r>
        <w:rPr>
          <w:rFonts w:eastAsia="Times New Roman" w:cs="Times New Roman"/>
          <w:bCs/>
          <w:szCs w:val="24"/>
          <w:lang w:eastAsia="lv-LV"/>
        </w:rPr>
        <w:t xml:space="preserve">, ka apsūdzētajam ir piemērojama mantas konfiskācija, ievērojot izdarītā noziedzīgā nodarījuma raksturu un valstij radīto kaitējumu, apsūdzētā personību, konfiscējot visu kriminālprocesa ietvaros arestēto mantu, lai atturētu apsūdzēto un citas personas no mantiska rakstura noziedzīgu nodarījumu izdarīšanas. </w:t>
      </w:r>
    </w:p>
    <w:p w14:paraId="46A37A33" w14:textId="50AAD223" w:rsidR="00AF24CB" w:rsidRPr="003E2443" w:rsidRDefault="00AF24CB" w:rsidP="00255FCA">
      <w:pPr>
        <w:suppressAutoHyphens/>
        <w:autoSpaceDN w:val="0"/>
        <w:spacing w:after="0" w:line="276" w:lineRule="auto"/>
        <w:jc w:val="both"/>
        <w:textAlignment w:val="baseline"/>
        <w:rPr>
          <w:rFonts w:eastAsia="Times New Roman" w:cs="Times New Roman"/>
          <w:bCs/>
          <w:color w:val="C00000"/>
          <w:szCs w:val="24"/>
          <w:lang w:eastAsia="lv-LV"/>
        </w:rPr>
      </w:pPr>
      <w:r>
        <w:rPr>
          <w:rFonts w:eastAsia="Times New Roman" w:cs="Times New Roman"/>
          <w:bCs/>
          <w:szCs w:val="24"/>
          <w:lang w:eastAsia="lv-LV"/>
        </w:rPr>
        <w:tab/>
        <w:t>[7.3]</w:t>
      </w:r>
      <w:r w:rsidR="004E055E">
        <w:rPr>
          <w:rFonts w:eastAsia="Times New Roman" w:cs="Times New Roman"/>
          <w:bCs/>
          <w:szCs w:val="24"/>
          <w:lang w:eastAsia="lv-LV"/>
        </w:rPr>
        <w:t> </w:t>
      </w:r>
      <w:r>
        <w:rPr>
          <w:rFonts w:eastAsia="Times New Roman" w:cs="Times New Roman"/>
          <w:bCs/>
          <w:szCs w:val="24"/>
          <w:lang w:eastAsia="lv-LV"/>
        </w:rPr>
        <w:t>Nosakot nosacīt</w:t>
      </w:r>
      <w:r w:rsidR="00292A41">
        <w:rPr>
          <w:rFonts w:eastAsia="Times New Roman" w:cs="Times New Roman"/>
          <w:bCs/>
          <w:szCs w:val="24"/>
          <w:lang w:eastAsia="lv-LV"/>
        </w:rPr>
        <w:t xml:space="preserve">u sodu </w:t>
      </w:r>
      <w:r>
        <w:rPr>
          <w:rFonts w:eastAsia="Times New Roman" w:cs="Times New Roman"/>
          <w:bCs/>
          <w:szCs w:val="24"/>
          <w:lang w:eastAsia="lv-LV"/>
        </w:rPr>
        <w:t xml:space="preserve">un nepiemērojot mantas konfiskāciju, tiesa noteikusi </w:t>
      </w:r>
      <w:r w:rsidR="00F0211C">
        <w:rPr>
          <w:rFonts w:eastAsia="Times New Roman" w:cs="Times New Roman"/>
          <w:bCs/>
          <w:szCs w:val="24"/>
          <w:lang w:eastAsia="lv-LV"/>
        </w:rPr>
        <w:t>[pers. A]</w:t>
      </w:r>
      <w:r>
        <w:rPr>
          <w:rFonts w:eastAsia="Times New Roman" w:cs="Times New Roman"/>
          <w:bCs/>
          <w:szCs w:val="24"/>
          <w:lang w:eastAsia="lv-LV"/>
        </w:rPr>
        <w:t xml:space="preserve"> nesamērīgi mīkstu sodu, kas pamatots tikai </w:t>
      </w:r>
      <w:r w:rsidR="003E2443">
        <w:rPr>
          <w:rFonts w:eastAsia="Times New Roman" w:cs="Times New Roman"/>
          <w:bCs/>
          <w:szCs w:val="24"/>
          <w:lang w:eastAsia="lv-LV"/>
        </w:rPr>
        <w:t>ar</w:t>
      </w:r>
      <w:r>
        <w:rPr>
          <w:rFonts w:eastAsia="Times New Roman" w:cs="Times New Roman"/>
          <w:bCs/>
          <w:szCs w:val="24"/>
          <w:lang w:eastAsia="lv-LV"/>
        </w:rPr>
        <w:t xml:space="preserve"> viņa personību raksturojošām ziņām.</w:t>
      </w:r>
    </w:p>
    <w:p w14:paraId="0893D6D0" w14:textId="77777777"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r>
    </w:p>
    <w:p w14:paraId="2AA4ACB3" w14:textId="5BF9B1FA"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[8]</w:t>
      </w:r>
      <w:r w:rsidR="004E055E">
        <w:rPr>
          <w:rFonts w:eastAsia="Times New Roman" w:cs="Times New Roman"/>
          <w:bCs/>
          <w:szCs w:val="24"/>
          <w:lang w:eastAsia="lv-LV"/>
        </w:rPr>
        <w:t> </w:t>
      </w:r>
      <w:bookmarkStart w:id="3" w:name="_Hlk87632890"/>
      <w:r w:rsidR="00CA7C5C">
        <w:rPr>
          <w:rFonts w:eastAsia="Times New Roman" w:cs="Times New Roman"/>
          <w:bCs/>
          <w:szCs w:val="24"/>
          <w:lang w:eastAsia="lv-LV"/>
        </w:rPr>
        <w:t xml:space="preserve">Juridiskās personas pārstāvis </w:t>
      </w:r>
      <w:r w:rsidR="00F0211C">
        <w:rPr>
          <w:rFonts w:eastAsia="Times New Roman" w:cs="Times New Roman"/>
          <w:bCs/>
          <w:szCs w:val="24"/>
          <w:lang w:eastAsia="lv-LV"/>
        </w:rPr>
        <w:t>[pers. B]</w:t>
      </w:r>
      <w:r w:rsidR="00CA7C5C">
        <w:rPr>
          <w:rFonts w:eastAsia="Times New Roman" w:cs="Times New Roman"/>
          <w:bCs/>
          <w:szCs w:val="24"/>
          <w:lang w:eastAsia="lv-LV"/>
        </w:rPr>
        <w:t xml:space="preserve"> </w:t>
      </w:r>
      <w:bookmarkEnd w:id="3"/>
      <w:r>
        <w:rPr>
          <w:rFonts w:eastAsia="Times New Roman" w:cs="Times New Roman"/>
          <w:bCs/>
          <w:szCs w:val="24"/>
          <w:lang w:eastAsia="lv-LV"/>
        </w:rPr>
        <w:t xml:space="preserve">kasācijas sūdzībā </w:t>
      </w:r>
      <w:r w:rsidRPr="000A462D">
        <w:rPr>
          <w:rFonts w:eastAsia="Times New Roman" w:cs="Times New Roman"/>
          <w:bCs/>
          <w:szCs w:val="24"/>
          <w:lang w:eastAsia="lv-LV"/>
        </w:rPr>
        <w:t xml:space="preserve">lūdz atcelt apelācijas instances tiesas </w:t>
      </w:r>
      <w:r w:rsidR="00CA7C5C">
        <w:rPr>
          <w:rFonts w:eastAsia="Times New Roman" w:cs="Times New Roman"/>
          <w:bCs/>
          <w:szCs w:val="24"/>
          <w:lang w:eastAsia="lv-LV"/>
        </w:rPr>
        <w:t>lēmumu</w:t>
      </w:r>
      <w:r w:rsidRPr="000A462D">
        <w:rPr>
          <w:rFonts w:eastAsia="Times New Roman" w:cs="Times New Roman"/>
          <w:bCs/>
          <w:szCs w:val="24"/>
          <w:lang w:eastAsia="lv-LV"/>
        </w:rPr>
        <w:t xml:space="preserve"> </w:t>
      </w:r>
      <w:r>
        <w:rPr>
          <w:rFonts w:eastAsia="Times New Roman" w:cs="Times New Roman"/>
          <w:bCs/>
          <w:szCs w:val="24"/>
          <w:lang w:eastAsia="lv-LV"/>
        </w:rPr>
        <w:t>pilnībā</w:t>
      </w:r>
      <w:proofErr w:type="gramStart"/>
      <w:r>
        <w:rPr>
          <w:rFonts w:eastAsia="Times New Roman" w:cs="Times New Roman"/>
          <w:bCs/>
          <w:szCs w:val="24"/>
          <w:lang w:eastAsia="lv-LV"/>
        </w:rPr>
        <w:t xml:space="preserve"> </w:t>
      </w:r>
      <w:r w:rsidRPr="000A462D">
        <w:rPr>
          <w:rFonts w:eastAsia="Times New Roman" w:cs="Times New Roman"/>
          <w:bCs/>
          <w:szCs w:val="24"/>
          <w:lang w:eastAsia="lv-LV"/>
        </w:rPr>
        <w:t>un</w:t>
      </w:r>
      <w:proofErr w:type="gramEnd"/>
      <w:r w:rsidRPr="000A462D">
        <w:rPr>
          <w:rFonts w:eastAsia="Times New Roman" w:cs="Times New Roman"/>
          <w:bCs/>
          <w:szCs w:val="24"/>
          <w:lang w:eastAsia="lv-LV"/>
        </w:rPr>
        <w:t xml:space="preserve"> nosūtīt lietu jaunai izskatīšanai apelācijas instances tiesā.</w:t>
      </w:r>
    </w:p>
    <w:p w14:paraId="0A821F47" w14:textId="311BA093"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 xml:space="preserve">Apelācijas instances tiesa pieļāvusi Kriminālprocesa likuma </w:t>
      </w:r>
      <w:proofErr w:type="gramStart"/>
      <w:r>
        <w:rPr>
          <w:rFonts w:eastAsia="Times New Roman" w:cs="Times New Roman"/>
          <w:bCs/>
          <w:szCs w:val="24"/>
          <w:lang w:eastAsia="lv-LV"/>
        </w:rPr>
        <w:t>511.panta</w:t>
      </w:r>
      <w:proofErr w:type="gramEnd"/>
      <w:r>
        <w:rPr>
          <w:rFonts w:eastAsia="Times New Roman" w:cs="Times New Roman"/>
          <w:bCs/>
          <w:szCs w:val="24"/>
          <w:lang w:eastAsia="lv-LV"/>
        </w:rPr>
        <w:t xml:space="preserve"> otrās daļas, 512.panta pirmās daļas, 560.panta pirmās daļas un 564.panta pirmās daļas pārkāpumus, kas atzīstami par Kriminālprocesa likuma būtiskiem pārkāpumiem šā likuma 575.panta trešās daļas izpratnē. </w:t>
      </w:r>
    </w:p>
    <w:p w14:paraId="3CF6AEE0" w14:textId="24708813" w:rsidR="00AF24CB" w:rsidRDefault="00F0211C"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[Pers. B]</w:t>
      </w:r>
      <w:r w:rsidR="004E055E">
        <w:rPr>
          <w:rFonts w:eastAsia="Times New Roman" w:cs="Times New Roman"/>
          <w:bCs/>
          <w:szCs w:val="24"/>
          <w:lang w:eastAsia="lv-LV"/>
        </w:rPr>
        <w:t xml:space="preserve"> kasācijas</w:t>
      </w:r>
      <w:r w:rsidR="00AF24CB">
        <w:rPr>
          <w:rFonts w:eastAsia="Times New Roman" w:cs="Times New Roman"/>
          <w:bCs/>
          <w:szCs w:val="24"/>
          <w:lang w:eastAsia="lv-LV"/>
        </w:rPr>
        <w:t xml:space="preserve"> sūdzīb</w:t>
      </w:r>
      <w:r w:rsidR="004E055E">
        <w:rPr>
          <w:rFonts w:eastAsia="Times New Roman" w:cs="Times New Roman"/>
          <w:bCs/>
          <w:szCs w:val="24"/>
          <w:lang w:eastAsia="lv-LV"/>
        </w:rPr>
        <w:t>a</w:t>
      </w:r>
      <w:r w:rsidR="00CA7C5C">
        <w:rPr>
          <w:rFonts w:eastAsia="Times New Roman" w:cs="Times New Roman"/>
          <w:bCs/>
          <w:szCs w:val="24"/>
          <w:lang w:eastAsia="lv-LV"/>
        </w:rPr>
        <w:t xml:space="preserve">s pamatojums ir </w:t>
      </w:r>
      <w:r w:rsidR="00AF24CB">
        <w:rPr>
          <w:rFonts w:eastAsia="Times New Roman" w:cs="Times New Roman"/>
          <w:bCs/>
          <w:szCs w:val="24"/>
          <w:lang w:eastAsia="lv-LV"/>
        </w:rPr>
        <w:t>šādi</w:t>
      </w:r>
      <w:r w:rsidR="00CA7C5C">
        <w:rPr>
          <w:rFonts w:eastAsia="Times New Roman" w:cs="Times New Roman"/>
          <w:bCs/>
          <w:szCs w:val="24"/>
          <w:lang w:eastAsia="lv-LV"/>
        </w:rPr>
        <w:t xml:space="preserve"> </w:t>
      </w:r>
      <w:r w:rsidR="00AF24CB">
        <w:rPr>
          <w:rFonts w:eastAsia="Times New Roman" w:cs="Times New Roman"/>
          <w:bCs/>
          <w:szCs w:val="24"/>
          <w:lang w:eastAsia="lv-LV"/>
        </w:rPr>
        <w:t>argumenti</w:t>
      </w:r>
      <w:r w:rsidR="00CA7C5C">
        <w:rPr>
          <w:rFonts w:eastAsia="Times New Roman" w:cs="Times New Roman"/>
          <w:bCs/>
          <w:szCs w:val="24"/>
          <w:lang w:eastAsia="lv-LV"/>
        </w:rPr>
        <w:t>.</w:t>
      </w:r>
      <w:r w:rsidR="00AF24CB">
        <w:rPr>
          <w:rFonts w:eastAsia="Times New Roman" w:cs="Times New Roman"/>
          <w:bCs/>
          <w:szCs w:val="24"/>
          <w:lang w:eastAsia="lv-LV"/>
        </w:rPr>
        <w:t xml:space="preserve"> </w:t>
      </w:r>
    </w:p>
    <w:p w14:paraId="5E9F972C" w14:textId="211D8C07" w:rsidR="00AF24CB"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[8.1]</w:t>
      </w:r>
      <w:r w:rsidR="004E055E">
        <w:rPr>
          <w:rFonts w:eastAsia="Times New Roman" w:cs="Times New Roman"/>
          <w:bCs/>
          <w:szCs w:val="24"/>
          <w:lang w:eastAsia="lv-LV"/>
        </w:rPr>
        <w:t> </w:t>
      </w:r>
      <w:r>
        <w:rPr>
          <w:rFonts w:eastAsia="Times New Roman" w:cs="Times New Roman"/>
          <w:bCs/>
          <w:szCs w:val="24"/>
          <w:lang w:eastAsia="lv-LV"/>
        </w:rPr>
        <w:t xml:space="preserve">Apelācijas instances tiesa nav izvērtējusi </w:t>
      </w:r>
      <w:r w:rsidRPr="00646D72">
        <w:rPr>
          <w:rFonts w:eastAsia="Times New Roman" w:cs="Times New Roman"/>
          <w:bCs/>
          <w:szCs w:val="24"/>
          <w:lang w:eastAsia="lv-LV"/>
        </w:rPr>
        <w:t>Zemgales rajona tiesa</w:t>
      </w:r>
      <w:r>
        <w:rPr>
          <w:rFonts w:eastAsia="Times New Roman" w:cs="Times New Roman"/>
          <w:bCs/>
          <w:szCs w:val="24"/>
          <w:lang w:eastAsia="lv-LV"/>
        </w:rPr>
        <w:t xml:space="preserve">s </w:t>
      </w:r>
      <w:proofErr w:type="gramStart"/>
      <w:r>
        <w:rPr>
          <w:rFonts w:eastAsia="Times New Roman" w:cs="Times New Roman"/>
          <w:bCs/>
          <w:szCs w:val="24"/>
          <w:lang w:eastAsia="lv-LV"/>
        </w:rPr>
        <w:t>2019.gada</w:t>
      </w:r>
      <w:proofErr w:type="gramEnd"/>
      <w:r>
        <w:rPr>
          <w:rFonts w:eastAsia="Times New Roman" w:cs="Times New Roman"/>
          <w:bCs/>
          <w:szCs w:val="24"/>
          <w:lang w:eastAsia="lv-LV"/>
        </w:rPr>
        <w:t xml:space="preserve"> 11.februāra blakus lēmuma, ar kuru Valsts policijas Zemgales reģiona pārvaldes Bauskas iecirknim uzdots izlemt </w:t>
      </w:r>
      <w:r w:rsidRPr="00646D72">
        <w:rPr>
          <w:rFonts w:eastAsia="Times New Roman" w:cs="Times New Roman"/>
          <w:bCs/>
          <w:szCs w:val="24"/>
          <w:lang w:eastAsia="lv-LV"/>
        </w:rPr>
        <w:t>jautājum</w:t>
      </w:r>
      <w:r>
        <w:rPr>
          <w:rFonts w:eastAsia="Times New Roman" w:cs="Times New Roman"/>
          <w:bCs/>
          <w:szCs w:val="24"/>
          <w:lang w:eastAsia="lv-LV"/>
        </w:rPr>
        <w:t xml:space="preserve">u </w:t>
      </w:r>
      <w:r w:rsidRPr="00646D72">
        <w:rPr>
          <w:rFonts w:eastAsia="Times New Roman" w:cs="Times New Roman"/>
          <w:bCs/>
          <w:szCs w:val="24"/>
          <w:lang w:eastAsia="lv-LV"/>
        </w:rPr>
        <w:t xml:space="preserve">par kriminālprocesa uzsākšanu pret maksātnespējas procesa administratoru </w:t>
      </w:r>
      <w:r w:rsidR="00F0211C">
        <w:rPr>
          <w:rFonts w:eastAsia="Times New Roman" w:cs="Times New Roman"/>
          <w:bCs/>
          <w:szCs w:val="24"/>
          <w:lang w:eastAsia="lv-LV"/>
        </w:rPr>
        <w:t>[pers. </w:t>
      </w:r>
      <w:r w:rsidR="00F0211C">
        <w:t>B]</w:t>
      </w:r>
      <w:r w:rsidRPr="00646D72">
        <w:rPr>
          <w:rFonts w:eastAsia="Times New Roman" w:cs="Times New Roman"/>
          <w:bCs/>
          <w:szCs w:val="24"/>
          <w:lang w:eastAsia="lv-LV"/>
        </w:rPr>
        <w:t xml:space="preserve"> pēc Krimināllikuma 308.panta pazīmēm</w:t>
      </w:r>
      <w:r w:rsidR="005D149E">
        <w:rPr>
          <w:rFonts w:eastAsia="Times New Roman" w:cs="Times New Roman"/>
          <w:bCs/>
          <w:szCs w:val="24"/>
          <w:lang w:eastAsia="lv-LV"/>
        </w:rPr>
        <w:t>,</w:t>
      </w:r>
      <w:r w:rsidRPr="00646D72">
        <w:rPr>
          <w:rFonts w:eastAsia="Times New Roman" w:cs="Times New Roman"/>
          <w:bCs/>
          <w:szCs w:val="24"/>
          <w:lang w:eastAsia="lv-LV"/>
        </w:rPr>
        <w:t xml:space="preserve"> </w:t>
      </w:r>
      <w:r>
        <w:rPr>
          <w:rFonts w:eastAsia="Times New Roman" w:cs="Times New Roman"/>
          <w:bCs/>
          <w:szCs w:val="24"/>
          <w:lang w:eastAsia="lv-LV"/>
        </w:rPr>
        <w:t xml:space="preserve">pamatotību, kā arī sprieduma rezolutīvajā daļā nav norādījusi savu lēmumu </w:t>
      </w:r>
      <w:r w:rsidR="002206F5">
        <w:rPr>
          <w:rFonts w:eastAsia="Times New Roman" w:cs="Times New Roman"/>
          <w:bCs/>
          <w:szCs w:val="24"/>
          <w:lang w:eastAsia="lv-LV"/>
        </w:rPr>
        <w:t>šajā jautājumā</w:t>
      </w:r>
      <w:r>
        <w:rPr>
          <w:rFonts w:eastAsia="Times New Roman" w:cs="Times New Roman"/>
          <w:bCs/>
          <w:szCs w:val="24"/>
          <w:lang w:eastAsia="lv-LV"/>
        </w:rPr>
        <w:t>.</w:t>
      </w:r>
    </w:p>
    <w:p w14:paraId="2B775DFC" w14:textId="74A14079" w:rsidR="00AF24CB"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Pirmās instances tiesa, pieņemot</w:t>
      </w:r>
      <w:r w:rsidR="005D149E">
        <w:rPr>
          <w:rFonts w:eastAsia="Times New Roman" w:cs="Times New Roman"/>
          <w:bCs/>
          <w:szCs w:val="24"/>
          <w:lang w:eastAsia="lv-LV"/>
        </w:rPr>
        <w:t xml:space="preserve"> šo</w:t>
      </w:r>
      <w:r>
        <w:rPr>
          <w:rFonts w:eastAsia="Times New Roman" w:cs="Times New Roman"/>
          <w:bCs/>
          <w:szCs w:val="24"/>
          <w:lang w:eastAsia="lv-LV"/>
        </w:rPr>
        <w:t xml:space="preserve"> blakus lēmumu, nepamatoti secinājusi, ka maksātnespējas administrators </w:t>
      </w:r>
      <w:r w:rsidR="00F0211C">
        <w:rPr>
          <w:rFonts w:eastAsia="Times New Roman" w:cs="Times New Roman"/>
          <w:bCs/>
          <w:szCs w:val="24"/>
          <w:lang w:eastAsia="lv-LV"/>
        </w:rPr>
        <w:t>[pers. B]</w:t>
      </w:r>
      <w:r>
        <w:rPr>
          <w:rFonts w:eastAsia="Times New Roman" w:cs="Times New Roman"/>
          <w:bCs/>
          <w:szCs w:val="24"/>
          <w:lang w:eastAsia="lv-LV"/>
        </w:rPr>
        <w:t xml:space="preserve"> maksātnespējas procesa ietvaros veicis prettiesiskas darbības. Minētajā lēmumā norādītās darbības </w:t>
      </w:r>
      <w:r w:rsidR="00F0211C">
        <w:rPr>
          <w:rFonts w:eastAsia="Times New Roman" w:cs="Times New Roman"/>
          <w:bCs/>
          <w:szCs w:val="24"/>
          <w:lang w:eastAsia="lv-LV"/>
        </w:rPr>
        <w:t>[pers. B]</w:t>
      </w:r>
      <w:r>
        <w:rPr>
          <w:rFonts w:eastAsia="Times New Roman" w:cs="Times New Roman"/>
          <w:bCs/>
          <w:szCs w:val="24"/>
          <w:lang w:eastAsia="lv-LV"/>
        </w:rPr>
        <w:t xml:space="preserve"> bija veicis ar </w:t>
      </w:r>
      <w:bookmarkStart w:id="4" w:name="_Hlk75767325"/>
      <w:r>
        <w:rPr>
          <w:rFonts w:eastAsia="Times New Roman" w:cs="Times New Roman"/>
          <w:bCs/>
          <w:szCs w:val="24"/>
          <w:lang w:eastAsia="lv-LV"/>
        </w:rPr>
        <w:t xml:space="preserve">Valsts ieņēmuma dienesta </w:t>
      </w:r>
      <w:bookmarkEnd w:id="4"/>
      <w:r>
        <w:rPr>
          <w:rFonts w:eastAsia="Times New Roman" w:cs="Times New Roman"/>
          <w:bCs/>
          <w:szCs w:val="24"/>
          <w:lang w:eastAsia="lv-LV"/>
        </w:rPr>
        <w:t xml:space="preserve">akceptu. </w:t>
      </w:r>
      <w:r w:rsidRPr="008E4FE0">
        <w:rPr>
          <w:rFonts w:eastAsia="Times New Roman" w:cs="Times New Roman"/>
          <w:bCs/>
          <w:szCs w:val="24"/>
          <w:lang w:eastAsia="lv-LV"/>
        </w:rPr>
        <w:t>Valsts ieņēmuma dienes</w:t>
      </w:r>
      <w:r>
        <w:rPr>
          <w:rFonts w:eastAsia="Times New Roman" w:cs="Times New Roman"/>
          <w:bCs/>
          <w:szCs w:val="24"/>
          <w:lang w:eastAsia="lv-LV"/>
        </w:rPr>
        <w:t xml:space="preserve">ts šīs darbības bija atzinis par tiesiskām un pamatotām. </w:t>
      </w:r>
    </w:p>
    <w:p w14:paraId="1D5D4EB6" w14:textId="437EF68F"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Minēto b</w:t>
      </w:r>
      <w:r w:rsidRPr="00BD4AD9">
        <w:rPr>
          <w:rFonts w:eastAsia="Times New Roman" w:cs="Times New Roman"/>
          <w:bCs/>
          <w:szCs w:val="24"/>
          <w:lang w:eastAsia="lv-LV"/>
        </w:rPr>
        <w:t xml:space="preserve">lakus lēmumu </w:t>
      </w:r>
      <w:r>
        <w:rPr>
          <w:rFonts w:eastAsia="Times New Roman" w:cs="Times New Roman"/>
          <w:bCs/>
          <w:szCs w:val="24"/>
          <w:lang w:eastAsia="lv-LV"/>
        </w:rPr>
        <w:t xml:space="preserve">apelācijas kārtībā bija pārsūdzējusi arī apsūdzētā </w:t>
      </w:r>
      <w:r w:rsidR="00F0211C">
        <w:rPr>
          <w:rFonts w:eastAsia="Times New Roman" w:cs="Times New Roman"/>
          <w:bCs/>
          <w:szCs w:val="24"/>
          <w:lang w:eastAsia="lv-LV"/>
        </w:rPr>
        <w:t>[pers. A]</w:t>
      </w:r>
      <w:r>
        <w:rPr>
          <w:rFonts w:eastAsia="Times New Roman" w:cs="Times New Roman"/>
          <w:bCs/>
          <w:szCs w:val="24"/>
          <w:lang w:eastAsia="lv-LV"/>
        </w:rPr>
        <w:t xml:space="preserve"> aizstāve </w:t>
      </w:r>
      <w:proofErr w:type="spellStart"/>
      <w:r>
        <w:rPr>
          <w:rFonts w:eastAsia="Times New Roman" w:cs="Times New Roman"/>
          <w:bCs/>
          <w:szCs w:val="24"/>
          <w:lang w:eastAsia="lv-LV"/>
        </w:rPr>
        <w:t>Ilme</w:t>
      </w:r>
      <w:proofErr w:type="spellEnd"/>
      <w:r>
        <w:rPr>
          <w:rFonts w:eastAsia="Times New Roman" w:cs="Times New Roman"/>
          <w:bCs/>
          <w:szCs w:val="24"/>
          <w:lang w:eastAsia="lv-LV"/>
        </w:rPr>
        <w:t xml:space="preserve"> </w:t>
      </w:r>
      <w:proofErr w:type="spellStart"/>
      <w:r>
        <w:rPr>
          <w:rFonts w:eastAsia="Times New Roman" w:cs="Times New Roman"/>
          <w:bCs/>
          <w:szCs w:val="24"/>
          <w:lang w:eastAsia="lv-LV"/>
        </w:rPr>
        <w:t>Duka</w:t>
      </w:r>
      <w:proofErr w:type="spellEnd"/>
      <w:r>
        <w:rPr>
          <w:rFonts w:eastAsia="Times New Roman" w:cs="Times New Roman"/>
          <w:bCs/>
          <w:szCs w:val="24"/>
          <w:lang w:eastAsia="lv-LV"/>
        </w:rPr>
        <w:t xml:space="preserve">, norādot, ka maksātnespējas process noritējis likumīgi, ievērojot </w:t>
      </w:r>
      <w:r w:rsidRPr="00423684">
        <w:rPr>
          <w:rFonts w:eastAsia="Times New Roman" w:cs="Times New Roman"/>
          <w:bCs/>
          <w:szCs w:val="24"/>
          <w:lang w:eastAsia="lv-LV"/>
        </w:rPr>
        <w:t>Valsts ieņēmuma dienest</w:t>
      </w:r>
      <w:r>
        <w:rPr>
          <w:rFonts w:eastAsia="Times New Roman" w:cs="Times New Roman"/>
          <w:bCs/>
          <w:szCs w:val="24"/>
          <w:lang w:eastAsia="lv-LV"/>
        </w:rPr>
        <w:t>a</w:t>
      </w:r>
      <w:r w:rsidRPr="00423684">
        <w:rPr>
          <w:rFonts w:eastAsia="Times New Roman" w:cs="Times New Roman"/>
          <w:bCs/>
          <w:szCs w:val="24"/>
          <w:lang w:eastAsia="lv-LV"/>
        </w:rPr>
        <w:t xml:space="preserve"> </w:t>
      </w:r>
      <w:r>
        <w:rPr>
          <w:rFonts w:eastAsia="Times New Roman" w:cs="Times New Roman"/>
          <w:bCs/>
          <w:szCs w:val="24"/>
          <w:lang w:eastAsia="lv-LV"/>
        </w:rPr>
        <w:t xml:space="preserve">viedokli un atzinumus.  </w:t>
      </w:r>
    </w:p>
    <w:p w14:paraId="1FA15E82" w14:textId="07F50375"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 xml:space="preserve">Apelācijas instances tiesa </w:t>
      </w:r>
      <w:r w:rsidR="00C729A9">
        <w:rPr>
          <w:rFonts w:eastAsia="Times New Roman" w:cs="Times New Roman"/>
          <w:bCs/>
          <w:szCs w:val="24"/>
          <w:lang w:eastAsia="lv-LV"/>
        </w:rPr>
        <w:t>lēmumā</w:t>
      </w:r>
      <w:r>
        <w:rPr>
          <w:rFonts w:eastAsia="Times New Roman" w:cs="Times New Roman"/>
          <w:bCs/>
          <w:szCs w:val="24"/>
          <w:lang w:eastAsia="lv-LV"/>
        </w:rPr>
        <w:t xml:space="preserve"> ir norādījusi, ka blakus lēmum</w:t>
      </w:r>
      <w:r w:rsidR="00C729A9">
        <w:rPr>
          <w:rFonts w:eastAsia="Times New Roman" w:cs="Times New Roman"/>
          <w:bCs/>
          <w:szCs w:val="24"/>
          <w:lang w:eastAsia="lv-LV"/>
        </w:rPr>
        <w:t xml:space="preserve">ā </w:t>
      </w:r>
      <w:r>
        <w:rPr>
          <w:rFonts w:eastAsia="Times New Roman" w:cs="Times New Roman"/>
          <w:bCs/>
          <w:szCs w:val="24"/>
          <w:lang w:eastAsia="lv-LV"/>
        </w:rPr>
        <w:t xml:space="preserve">norādītie apstākļi nav vērtējami apelācijas kārtībā šā kriminālprocesa ietvaros. Šāds tiesas secinājums ir pretējs Kriminālprocesa likuma </w:t>
      </w:r>
      <w:proofErr w:type="gramStart"/>
      <w:r>
        <w:rPr>
          <w:rFonts w:eastAsia="Times New Roman" w:cs="Times New Roman"/>
          <w:bCs/>
          <w:szCs w:val="24"/>
          <w:lang w:eastAsia="lv-LV"/>
        </w:rPr>
        <w:t>533.panta</w:t>
      </w:r>
      <w:proofErr w:type="gramEnd"/>
      <w:r>
        <w:rPr>
          <w:rFonts w:eastAsia="Times New Roman" w:cs="Times New Roman"/>
          <w:bCs/>
          <w:szCs w:val="24"/>
          <w:lang w:eastAsia="lv-LV"/>
        </w:rPr>
        <w:t xml:space="preserve"> pirmajā daļā noteiktajam, ka t</w:t>
      </w:r>
      <w:r w:rsidRPr="000676C9">
        <w:rPr>
          <w:rFonts w:eastAsia="Times New Roman" w:cs="Times New Roman"/>
          <w:bCs/>
          <w:szCs w:val="24"/>
          <w:lang w:eastAsia="lv-LV"/>
        </w:rPr>
        <w:t>iesa reizē ar galīgo nolēmumu var pieņemt blakus lēmumu, kurā kompetentai institūcijai vai amatpersonai norāda uz krimināllietā konstatētajiem tiesību normu pārkāpumiem</w:t>
      </w:r>
      <w:r>
        <w:rPr>
          <w:rFonts w:eastAsia="Times New Roman" w:cs="Times New Roman"/>
          <w:bCs/>
          <w:szCs w:val="24"/>
          <w:lang w:eastAsia="lv-LV"/>
        </w:rPr>
        <w:t>.</w:t>
      </w:r>
    </w:p>
    <w:p w14:paraId="0CB35228" w14:textId="77777777" w:rsidR="00AF24CB"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Blakus lēmuma pamatotība un tiesiskums bija pārbaudāms tiesā, izsaucot uz tiesu Valsts ieņēmuma dienesta pārstāvi paskaidrojumu sniegšanai.</w:t>
      </w:r>
    </w:p>
    <w:p w14:paraId="56639375" w14:textId="63BBAA69" w:rsidR="00AF24CB" w:rsidRDefault="00AF24CB" w:rsidP="00AF24CB">
      <w:pPr>
        <w:suppressAutoHyphens/>
        <w:autoSpaceDN w:val="0"/>
        <w:spacing w:after="0" w:line="276" w:lineRule="auto"/>
        <w:jc w:val="both"/>
        <w:textAlignment w:val="baseline"/>
        <w:rPr>
          <w:rFonts w:eastAsia="Times New Roman" w:cs="Times New Roman"/>
          <w:bCs/>
          <w:szCs w:val="24"/>
          <w:lang w:eastAsia="lv-LV"/>
        </w:rPr>
      </w:pPr>
      <w:r>
        <w:rPr>
          <w:rFonts w:eastAsia="Times New Roman" w:cs="Times New Roman"/>
          <w:bCs/>
          <w:szCs w:val="24"/>
          <w:lang w:eastAsia="lv-LV"/>
        </w:rPr>
        <w:tab/>
        <w:t xml:space="preserve">[8.2] </w:t>
      </w:r>
      <w:r w:rsidR="00825AEA">
        <w:rPr>
          <w:rFonts w:eastAsia="Times New Roman" w:cs="Times New Roman"/>
          <w:bCs/>
          <w:szCs w:val="24"/>
          <w:lang w:eastAsia="lv-LV"/>
        </w:rPr>
        <w:t>P</w:t>
      </w:r>
      <w:r>
        <w:rPr>
          <w:rFonts w:eastAsia="Times New Roman" w:cs="Times New Roman"/>
          <w:bCs/>
          <w:szCs w:val="24"/>
          <w:lang w:eastAsia="lv-LV"/>
        </w:rPr>
        <w:t>irmās instances ties</w:t>
      </w:r>
      <w:r w:rsidR="00825AEA">
        <w:rPr>
          <w:rFonts w:eastAsia="Times New Roman" w:cs="Times New Roman"/>
          <w:bCs/>
          <w:szCs w:val="24"/>
          <w:lang w:eastAsia="lv-LV"/>
        </w:rPr>
        <w:t>a</w:t>
      </w:r>
      <w:r>
        <w:rPr>
          <w:rFonts w:eastAsia="Times New Roman" w:cs="Times New Roman"/>
          <w:bCs/>
          <w:szCs w:val="24"/>
          <w:lang w:eastAsia="lv-LV"/>
        </w:rPr>
        <w:t xml:space="preserve"> </w:t>
      </w:r>
      <w:r w:rsidR="00F0211C">
        <w:rPr>
          <w:rFonts w:eastAsia="Times New Roman" w:cs="Times New Roman"/>
          <w:bCs/>
          <w:szCs w:val="24"/>
          <w:lang w:eastAsia="lv-LV"/>
        </w:rPr>
        <w:t>[pers. B]</w:t>
      </w:r>
      <w:r w:rsidR="00825AEA">
        <w:rPr>
          <w:rFonts w:eastAsia="Times New Roman" w:cs="Times New Roman"/>
          <w:bCs/>
          <w:szCs w:val="24"/>
          <w:lang w:eastAsia="lv-LV"/>
        </w:rPr>
        <w:t xml:space="preserve"> aicināja uz tiesas sēdēm kā </w:t>
      </w:r>
      <w:r w:rsidR="00F0211C">
        <w:rPr>
          <w:rFonts w:eastAsia="Times New Roman" w:cs="Times New Roman"/>
          <w:bCs/>
          <w:szCs w:val="24"/>
          <w:lang w:eastAsia="lv-LV"/>
        </w:rPr>
        <w:t>[pers. A]</w:t>
      </w:r>
      <w:r w:rsidR="00825AEA" w:rsidRPr="00F33A54">
        <w:rPr>
          <w:rFonts w:eastAsia="Times New Roman" w:cs="Times New Roman"/>
          <w:bCs/>
          <w:szCs w:val="24"/>
          <w:lang w:eastAsia="lv-LV"/>
        </w:rPr>
        <w:t xml:space="preserve"> zemnieku </w:t>
      </w:r>
      <w:r w:rsidR="00825AEA" w:rsidRPr="00FD2006">
        <w:rPr>
          <w:rFonts w:eastAsia="Times New Roman" w:cs="Times New Roman"/>
          <w:bCs/>
          <w:szCs w:val="24"/>
          <w:lang w:eastAsia="lv-LV"/>
        </w:rPr>
        <w:t>saimniecības „</w:t>
      </w:r>
      <w:r w:rsidR="00F0211C">
        <w:rPr>
          <w:rFonts w:eastAsia="Times New Roman" w:cs="Times New Roman"/>
          <w:bCs/>
          <w:szCs w:val="24"/>
          <w:lang w:eastAsia="lv-LV"/>
        </w:rPr>
        <w:t>[Nosaukums]</w:t>
      </w:r>
      <w:r w:rsidR="00825AEA" w:rsidRPr="00FD2006">
        <w:rPr>
          <w:rFonts w:eastAsia="Times New Roman" w:cs="Times New Roman"/>
          <w:bCs/>
          <w:szCs w:val="24"/>
          <w:lang w:eastAsia="lv-LV"/>
        </w:rPr>
        <w:t xml:space="preserve">” pārstāvi </w:t>
      </w:r>
      <w:r w:rsidR="00825AEA">
        <w:rPr>
          <w:rFonts w:eastAsia="Times New Roman" w:cs="Times New Roman"/>
          <w:bCs/>
          <w:szCs w:val="24"/>
          <w:lang w:eastAsia="lv-LV"/>
        </w:rPr>
        <w:t xml:space="preserve">minētās saimniecības maksātnespējas procesa laikā. Pēc </w:t>
      </w:r>
      <w:r>
        <w:rPr>
          <w:rFonts w:eastAsia="Times New Roman" w:cs="Times New Roman"/>
          <w:bCs/>
          <w:szCs w:val="24"/>
          <w:lang w:eastAsia="lv-LV"/>
        </w:rPr>
        <w:t>maksātnespējas procesa</w:t>
      </w:r>
      <w:r w:rsidR="00825AEA">
        <w:rPr>
          <w:rFonts w:eastAsia="Times New Roman" w:cs="Times New Roman"/>
          <w:bCs/>
          <w:szCs w:val="24"/>
          <w:lang w:eastAsia="lv-LV"/>
        </w:rPr>
        <w:t xml:space="preserve"> izbeigšanas</w:t>
      </w:r>
      <w:r>
        <w:rPr>
          <w:rFonts w:eastAsia="Times New Roman" w:cs="Times New Roman"/>
          <w:bCs/>
          <w:szCs w:val="24"/>
          <w:lang w:eastAsia="lv-LV"/>
        </w:rPr>
        <w:t xml:space="preserve"> uz tiesas sēdēm viņ</w:t>
      </w:r>
      <w:r w:rsidR="00825AEA">
        <w:rPr>
          <w:rFonts w:eastAsia="Times New Roman" w:cs="Times New Roman"/>
          <w:bCs/>
          <w:szCs w:val="24"/>
          <w:lang w:eastAsia="lv-LV"/>
        </w:rPr>
        <w:t>u ne</w:t>
      </w:r>
      <w:r>
        <w:rPr>
          <w:rFonts w:eastAsia="Times New Roman" w:cs="Times New Roman"/>
          <w:bCs/>
          <w:szCs w:val="24"/>
          <w:lang w:eastAsia="lv-LV"/>
        </w:rPr>
        <w:t>aicinā</w:t>
      </w:r>
      <w:r w:rsidR="00825AEA">
        <w:rPr>
          <w:rFonts w:eastAsia="Times New Roman" w:cs="Times New Roman"/>
          <w:bCs/>
          <w:szCs w:val="24"/>
          <w:lang w:eastAsia="lv-LV"/>
        </w:rPr>
        <w:t>ja</w:t>
      </w:r>
      <w:r>
        <w:rPr>
          <w:rFonts w:eastAsia="Times New Roman" w:cs="Times New Roman"/>
          <w:bCs/>
          <w:szCs w:val="24"/>
          <w:lang w:eastAsia="lv-LV"/>
        </w:rPr>
        <w:t>, p</w:t>
      </w:r>
      <w:r w:rsidRPr="005514F8">
        <w:rPr>
          <w:rFonts w:eastAsia="Times New Roman" w:cs="Times New Roman"/>
          <w:bCs/>
          <w:szCs w:val="24"/>
          <w:lang w:eastAsia="lv-LV"/>
        </w:rPr>
        <w:t xml:space="preserve">ar pieņemto blakus lēmumu </w:t>
      </w:r>
      <w:r w:rsidR="00F0211C">
        <w:rPr>
          <w:rFonts w:eastAsia="Times New Roman" w:cs="Times New Roman"/>
          <w:bCs/>
          <w:szCs w:val="24"/>
          <w:lang w:eastAsia="lv-LV"/>
        </w:rPr>
        <w:t>[pers. B]</w:t>
      </w:r>
      <w:r w:rsidRPr="005514F8">
        <w:rPr>
          <w:rFonts w:eastAsia="Times New Roman" w:cs="Times New Roman"/>
          <w:bCs/>
          <w:szCs w:val="24"/>
          <w:lang w:eastAsia="lv-LV"/>
        </w:rPr>
        <w:t xml:space="preserve"> uzzināj</w:t>
      </w:r>
      <w:r w:rsidR="00825AEA">
        <w:rPr>
          <w:rFonts w:eastAsia="Times New Roman" w:cs="Times New Roman"/>
          <w:bCs/>
          <w:szCs w:val="24"/>
          <w:lang w:eastAsia="lv-LV"/>
        </w:rPr>
        <w:t>a</w:t>
      </w:r>
      <w:r w:rsidRPr="005514F8">
        <w:rPr>
          <w:rFonts w:eastAsia="Times New Roman" w:cs="Times New Roman"/>
          <w:bCs/>
          <w:szCs w:val="24"/>
          <w:lang w:eastAsia="lv-LV"/>
        </w:rPr>
        <w:t>, kad bija beidzies likumā noteiktais pirmās instances tiesas sprieduma pārsūdzības termiņš</w:t>
      </w:r>
      <w:r>
        <w:rPr>
          <w:rFonts w:eastAsia="Times New Roman" w:cs="Times New Roman"/>
          <w:bCs/>
          <w:szCs w:val="24"/>
          <w:lang w:eastAsia="lv-LV"/>
        </w:rPr>
        <w:t xml:space="preserve">. </w:t>
      </w:r>
    </w:p>
    <w:p w14:paraId="5443994D" w14:textId="700D668A" w:rsidR="00C729A9" w:rsidRDefault="00AE5E58" w:rsidP="00AE5E58">
      <w:pPr>
        <w:suppressAutoHyphens/>
        <w:autoSpaceDN w:val="0"/>
        <w:spacing w:after="0" w:line="276" w:lineRule="auto"/>
        <w:ind w:firstLine="720"/>
        <w:jc w:val="both"/>
        <w:textAlignment w:val="baseline"/>
        <w:rPr>
          <w:rFonts w:eastAsia="Times New Roman" w:cs="Times New Roman"/>
          <w:bCs/>
          <w:szCs w:val="24"/>
          <w:lang w:eastAsia="lv-LV"/>
        </w:rPr>
      </w:pPr>
      <w:r w:rsidRPr="00FA12B9">
        <w:rPr>
          <w:rFonts w:eastAsia="Times New Roman" w:cs="Times New Roman"/>
          <w:bCs/>
          <w:szCs w:val="24"/>
          <w:lang w:eastAsia="lv-LV"/>
        </w:rPr>
        <w:t xml:space="preserve">Savukārt apelācijas instances tiesā </w:t>
      </w:r>
      <w:r w:rsidR="00F0211C">
        <w:rPr>
          <w:rFonts w:eastAsia="Times New Roman" w:cs="Times New Roman"/>
          <w:bCs/>
          <w:szCs w:val="24"/>
          <w:lang w:eastAsia="lv-LV"/>
        </w:rPr>
        <w:t>[pers. B]</w:t>
      </w:r>
      <w:r w:rsidRPr="00FA12B9">
        <w:rPr>
          <w:rFonts w:eastAsia="Times New Roman" w:cs="Times New Roman"/>
          <w:bCs/>
          <w:szCs w:val="24"/>
          <w:lang w:eastAsia="lv-LV"/>
        </w:rPr>
        <w:t xml:space="preserve"> bija </w:t>
      </w:r>
      <w:r w:rsidR="00FA12B9" w:rsidRPr="00FA12B9">
        <w:rPr>
          <w:rFonts w:eastAsia="Times New Roman" w:cs="Times New Roman"/>
          <w:bCs/>
          <w:szCs w:val="24"/>
          <w:lang w:eastAsia="lv-LV"/>
        </w:rPr>
        <w:t>iesniedzis</w:t>
      </w:r>
      <w:r w:rsidRPr="00FA12B9">
        <w:rPr>
          <w:rFonts w:eastAsia="Times New Roman" w:cs="Times New Roman"/>
          <w:bCs/>
          <w:szCs w:val="24"/>
          <w:lang w:eastAsia="lv-LV"/>
        </w:rPr>
        <w:t xml:space="preserve"> iesniegum</w:t>
      </w:r>
      <w:r w:rsidR="00FA12B9" w:rsidRPr="00FA12B9">
        <w:rPr>
          <w:rFonts w:eastAsia="Times New Roman" w:cs="Times New Roman"/>
          <w:bCs/>
          <w:szCs w:val="24"/>
          <w:lang w:eastAsia="lv-LV"/>
        </w:rPr>
        <w:t>us</w:t>
      </w:r>
      <w:r w:rsidRPr="00FA12B9">
        <w:rPr>
          <w:rFonts w:eastAsia="Times New Roman" w:cs="Times New Roman"/>
          <w:bCs/>
          <w:szCs w:val="24"/>
          <w:lang w:eastAsia="lv-LV"/>
        </w:rPr>
        <w:t xml:space="preserve">, </w:t>
      </w:r>
      <w:r w:rsidR="00C729A9">
        <w:rPr>
          <w:rFonts w:eastAsia="Times New Roman" w:cs="Times New Roman"/>
          <w:bCs/>
          <w:szCs w:val="24"/>
          <w:lang w:eastAsia="lv-LV"/>
        </w:rPr>
        <w:t xml:space="preserve">kuros lūdza tiesu </w:t>
      </w:r>
      <w:r w:rsidR="0085237F">
        <w:rPr>
          <w:rFonts w:eastAsia="Times New Roman" w:cs="Times New Roman"/>
          <w:bCs/>
          <w:szCs w:val="24"/>
          <w:lang w:eastAsia="lv-LV"/>
        </w:rPr>
        <w:t xml:space="preserve">aicināt </w:t>
      </w:r>
      <w:r w:rsidR="00C729A9">
        <w:rPr>
          <w:rFonts w:eastAsia="Times New Roman" w:cs="Times New Roman"/>
          <w:bCs/>
          <w:szCs w:val="24"/>
          <w:lang w:eastAsia="lv-LV"/>
        </w:rPr>
        <w:t xml:space="preserve">viņu </w:t>
      </w:r>
      <w:r w:rsidR="0085237F">
        <w:rPr>
          <w:rFonts w:eastAsia="Times New Roman" w:cs="Times New Roman"/>
          <w:bCs/>
          <w:szCs w:val="24"/>
          <w:lang w:eastAsia="lv-LV"/>
        </w:rPr>
        <w:t xml:space="preserve">kā personu, </w:t>
      </w:r>
      <w:r w:rsidR="0085237F" w:rsidRPr="00FA12B9">
        <w:rPr>
          <w:rFonts w:eastAsia="Times New Roman" w:cs="Times New Roman"/>
          <w:bCs/>
          <w:szCs w:val="24"/>
          <w:lang w:eastAsia="lv-LV"/>
        </w:rPr>
        <w:t>kuras tiesības ir aizskartas ar tiesas nolēmumu</w:t>
      </w:r>
      <w:r w:rsidR="0085237F">
        <w:rPr>
          <w:rFonts w:eastAsia="Times New Roman" w:cs="Times New Roman"/>
          <w:bCs/>
          <w:szCs w:val="24"/>
          <w:lang w:eastAsia="lv-LV"/>
        </w:rPr>
        <w:t xml:space="preserve">, </w:t>
      </w:r>
      <w:r w:rsidR="00C729A9">
        <w:rPr>
          <w:rFonts w:eastAsia="Times New Roman" w:cs="Times New Roman"/>
          <w:bCs/>
          <w:szCs w:val="24"/>
          <w:lang w:eastAsia="lv-LV"/>
        </w:rPr>
        <w:t xml:space="preserve">uz tiesas sēdi </w:t>
      </w:r>
      <w:r w:rsidR="0085237F" w:rsidRPr="00FA12B9">
        <w:rPr>
          <w:rFonts w:eastAsia="Times New Roman" w:cs="Times New Roman"/>
          <w:bCs/>
          <w:szCs w:val="24"/>
          <w:lang w:eastAsia="lv-LV"/>
        </w:rPr>
        <w:t>sakarā ar pirmās instances tiesas pieņemto blakus lēmumu izskatīšanu</w:t>
      </w:r>
      <w:r w:rsidR="007074A9">
        <w:rPr>
          <w:rFonts w:eastAsia="Times New Roman" w:cs="Times New Roman"/>
          <w:bCs/>
          <w:szCs w:val="24"/>
          <w:lang w:eastAsia="lv-LV"/>
        </w:rPr>
        <w:t>, taču tiesas aicinājumu nav saņēmis un lietas izskatīšanā apelācijas kārtībā nav piedalījies.</w:t>
      </w:r>
    </w:p>
    <w:p w14:paraId="0013DC3A" w14:textId="185F7168" w:rsidR="00AF24CB" w:rsidRDefault="007074A9" w:rsidP="00AF24CB">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Neizvērtējot</w:t>
      </w:r>
      <w:r w:rsidRPr="00646D72">
        <w:rPr>
          <w:rFonts w:eastAsia="Times New Roman" w:cs="Times New Roman"/>
          <w:bCs/>
          <w:szCs w:val="24"/>
          <w:lang w:eastAsia="lv-LV"/>
        </w:rPr>
        <w:t xml:space="preserve"> </w:t>
      </w:r>
      <w:r w:rsidR="00AF24CB" w:rsidRPr="00646D72">
        <w:rPr>
          <w:rFonts w:eastAsia="Times New Roman" w:cs="Times New Roman"/>
          <w:bCs/>
          <w:szCs w:val="24"/>
          <w:lang w:eastAsia="lv-LV"/>
        </w:rPr>
        <w:t>Zemgales rajona tiesa</w:t>
      </w:r>
      <w:r w:rsidR="00AF24CB">
        <w:rPr>
          <w:rFonts w:eastAsia="Times New Roman" w:cs="Times New Roman"/>
          <w:bCs/>
          <w:szCs w:val="24"/>
          <w:lang w:eastAsia="lv-LV"/>
        </w:rPr>
        <w:t xml:space="preserve">s </w:t>
      </w:r>
      <w:proofErr w:type="gramStart"/>
      <w:r w:rsidR="00AF24CB">
        <w:rPr>
          <w:rFonts w:eastAsia="Times New Roman" w:cs="Times New Roman"/>
          <w:bCs/>
          <w:szCs w:val="24"/>
          <w:lang w:eastAsia="lv-LV"/>
        </w:rPr>
        <w:t>2019.gada</w:t>
      </w:r>
      <w:proofErr w:type="gramEnd"/>
      <w:r w:rsidR="00AF24CB">
        <w:rPr>
          <w:rFonts w:eastAsia="Times New Roman" w:cs="Times New Roman"/>
          <w:bCs/>
          <w:szCs w:val="24"/>
          <w:lang w:eastAsia="lv-LV"/>
        </w:rPr>
        <w:t xml:space="preserve"> 11.februāra blakus lēmuma</w:t>
      </w:r>
      <w:r w:rsidR="00AF24CB" w:rsidRPr="00646D72">
        <w:rPr>
          <w:rFonts w:eastAsia="Times New Roman" w:cs="Times New Roman"/>
          <w:bCs/>
          <w:szCs w:val="24"/>
          <w:lang w:eastAsia="lv-LV"/>
        </w:rPr>
        <w:t xml:space="preserve"> </w:t>
      </w:r>
      <w:r w:rsidR="00AF24CB">
        <w:rPr>
          <w:rFonts w:eastAsia="Times New Roman" w:cs="Times New Roman"/>
          <w:bCs/>
          <w:szCs w:val="24"/>
          <w:lang w:eastAsia="lv-LV"/>
        </w:rPr>
        <w:t xml:space="preserve">pamatotību, kā arī neuzaicinot </w:t>
      </w:r>
      <w:r w:rsidR="00F0211C">
        <w:rPr>
          <w:rFonts w:eastAsia="Times New Roman" w:cs="Times New Roman"/>
          <w:bCs/>
          <w:szCs w:val="24"/>
          <w:lang w:eastAsia="lv-LV"/>
        </w:rPr>
        <w:t>[pers. B]</w:t>
      </w:r>
      <w:r w:rsidR="00AF24CB">
        <w:t xml:space="preserve"> uz lietas iz</w:t>
      </w:r>
      <w:r>
        <w:t>skatīšanu</w:t>
      </w:r>
      <w:r w:rsidR="00AF24CB">
        <w:t>,</w:t>
      </w:r>
      <w:r w:rsidR="00AF24CB">
        <w:rPr>
          <w:rFonts w:eastAsia="Times New Roman" w:cs="Times New Roman"/>
          <w:bCs/>
          <w:szCs w:val="24"/>
          <w:lang w:eastAsia="lv-LV"/>
        </w:rPr>
        <w:t xml:space="preserve"> apelācijas instances tiesa ir pārkāpusi</w:t>
      </w:r>
      <w:r w:rsidR="00B65B61">
        <w:rPr>
          <w:rFonts w:eastAsia="Times New Roman" w:cs="Times New Roman"/>
          <w:bCs/>
          <w:szCs w:val="24"/>
          <w:lang w:eastAsia="lv-LV"/>
        </w:rPr>
        <w:t xml:space="preserve"> viņa</w:t>
      </w:r>
      <w:r w:rsidR="00911061">
        <w:rPr>
          <w:rFonts w:eastAsia="Times New Roman" w:cs="Times New Roman"/>
          <w:bCs/>
          <w:szCs w:val="24"/>
          <w:lang w:eastAsia="lv-LV"/>
        </w:rPr>
        <w:t xml:space="preserve"> kā personas, kuras tiesības aizskartas ar šo blakus lēmumu,</w:t>
      </w:r>
      <w:r w:rsidR="00AF24CB">
        <w:rPr>
          <w:rFonts w:eastAsia="Times New Roman" w:cs="Times New Roman"/>
          <w:bCs/>
          <w:szCs w:val="24"/>
          <w:lang w:eastAsia="lv-LV"/>
        </w:rPr>
        <w:t xml:space="preserve"> tiesības uz taisnīgu tiesu, kas nostiprinātas Latvijas Republikas Satversmes 92.pantā, Vispārējās Cilvēktiesību deklarācijas 10.pantā, Starptautiskā pakta par pilsoniskajām un politiskajām tiesībām 14.pantā, Eiropas Cilvēktiesību un pamatbrīvību aizsardzības konvencijas 6.pantā, Eiropas Savienības pamattiesību hartas 47.pantā un Kriminālprocesa likuma 15.pantā, jo tādā veidā </w:t>
      </w:r>
      <w:r w:rsidR="00B133F4">
        <w:rPr>
          <w:rFonts w:eastAsia="Times New Roman" w:cs="Times New Roman"/>
          <w:bCs/>
          <w:szCs w:val="24"/>
          <w:lang w:eastAsia="lv-LV"/>
        </w:rPr>
        <w:t>[pers. B]</w:t>
      </w:r>
      <w:r w:rsidR="00AF24CB">
        <w:t xml:space="preserve"> </w:t>
      </w:r>
      <w:r w:rsidR="00AF24CB">
        <w:rPr>
          <w:rFonts w:eastAsia="Times New Roman" w:cs="Times New Roman"/>
          <w:bCs/>
          <w:szCs w:val="24"/>
          <w:lang w:eastAsia="lv-LV"/>
        </w:rPr>
        <w:t xml:space="preserve">tika liegta iespēja aizstāvēt savas aizskartās tiesības. </w:t>
      </w:r>
    </w:p>
    <w:p w14:paraId="14F4471C" w14:textId="77777777" w:rsidR="00AF24CB" w:rsidRPr="00512436" w:rsidRDefault="00AF24CB" w:rsidP="00AF24CB">
      <w:pPr>
        <w:suppressAutoHyphens/>
        <w:autoSpaceDN w:val="0"/>
        <w:spacing w:after="0" w:line="276" w:lineRule="auto"/>
        <w:jc w:val="both"/>
        <w:textAlignment w:val="baseline"/>
        <w:rPr>
          <w:rFonts w:eastAsia="Times New Roman" w:cs="Times New Roman"/>
          <w:bCs/>
          <w:szCs w:val="24"/>
          <w:lang w:eastAsia="lv-LV"/>
        </w:rPr>
      </w:pPr>
    </w:p>
    <w:p w14:paraId="7A58ACD3" w14:textId="77777777" w:rsidR="00AF24CB" w:rsidRPr="00512436" w:rsidRDefault="00AF24CB" w:rsidP="00AF24CB">
      <w:pPr>
        <w:suppressAutoHyphens/>
        <w:autoSpaceDN w:val="0"/>
        <w:spacing w:after="0" w:line="276" w:lineRule="auto"/>
        <w:jc w:val="center"/>
        <w:textAlignment w:val="baseline"/>
        <w:rPr>
          <w:rFonts w:eastAsia="Times New Roman" w:cs="Times New Roman"/>
          <w:b/>
          <w:bCs/>
          <w:szCs w:val="24"/>
          <w:lang w:eastAsia="lv-LV"/>
        </w:rPr>
      </w:pPr>
      <w:r w:rsidRPr="00512436">
        <w:rPr>
          <w:rFonts w:eastAsia="Times New Roman" w:cs="Times New Roman"/>
          <w:b/>
          <w:bCs/>
          <w:szCs w:val="24"/>
          <w:lang w:eastAsia="lv-LV"/>
        </w:rPr>
        <w:t>Motīvu daļa</w:t>
      </w:r>
    </w:p>
    <w:p w14:paraId="36EB163B" w14:textId="0315CE94" w:rsidR="00AF24CB" w:rsidRDefault="00AF24CB" w:rsidP="00AF24CB">
      <w:pPr>
        <w:suppressAutoHyphens/>
        <w:autoSpaceDN w:val="0"/>
        <w:spacing w:after="0" w:line="276" w:lineRule="auto"/>
        <w:ind w:firstLine="720"/>
        <w:jc w:val="both"/>
        <w:textAlignment w:val="baseline"/>
        <w:rPr>
          <w:rFonts w:eastAsia="Times New Roman" w:cs="Times New Roman"/>
          <w:bCs/>
          <w:szCs w:val="24"/>
          <w:lang w:eastAsia="lv-LV"/>
        </w:rPr>
      </w:pPr>
    </w:p>
    <w:p w14:paraId="0E7135EC" w14:textId="72D3C319" w:rsidR="002C2427" w:rsidRDefault="002C2427" w:rsidP="00F3311C">
      <w:pPr>
        <w:spacing w:after="0" w:line="276" w:lineRule="auto"/>
        <w:ind w:firstLine="709"/>
        <w:jc w:val="both"/>
      </w:pPr>
      <w:r>
        <w:rPr>
          <w:rFonts w:cs="Times New Roman"/>
          <w:szCs w:val="24"/>
        </w:rPr>
        <w:t>[9] </w:t>
      </w:r>
      <w:r w:rsidR="00EC19FC" w:rsidRPr="00EC19FC">
        <w:rPr>
          <w:rFonts w:cs="Times New Roman"/>
          <w:szCs w:val="24"/>
        </w:rPr>
        <w:t xml:space="preserve">Senāts atzīst, ka Zemgales apgabaltiesas </w:t>
      </w:r>
      <w:proofErr w:type="gramStart"/>
      <w:r w:rsidR="00EC19FC" w:rsidRPr="00EC19FC">
        <w:rPr>
          <w:rFonts w:cs="Times New Roman"/>
          <w:szCs w:val="24"/>
        </w:rPr>
        <w:t>20</w:t>
      </w:r>
      <w:r>
        <w:rPr>
          <w:rFonts w:cs="Times New Roman"/>
          <w:szCs w:val="24"/>
        </w:rPr>
        <w:t>20</w:t>
      </w:r>
      <w:r w:rsidR="00EC19FC" w:rsidRPr="00EC19FC">
        <w:rPr>
          <w:rFonts w:cs="Times New Roman"/>
          <w:szCs w:val="24"/>
        </w:rPr>
        <w:t>.gada</w:t>
      </w:r>
      <w:proofErr w:type="gramEnd"/>
      <w:r w:rsidR="00EC19FC" w:rsidRPr="00EC19FC">
        <w:rPr>
          <w:rFonts w:cs="Times New Roman"/>
          <w:szCs w:val="24"/>
        </w:rPr>
        <w:t xml:space="preserve"> 3.ma</w:t>
      </w:r>
      <w:r>
        <w:rPr>
          <w:rFonts w:cs="Times New Roman"/>
          <w:szCs w:val="24"/>
        </w:rPr>
        <w:t>rta lēmums</w:t>
      </w:r>
      <w:r w:rsidR="00EC19FC" w:rsidRPr="00EC19FC">
        <w:rPr>
          <w:rFonts w:cs="Times New Roman"/>
          <w:szCs w:val="24"/>
        </w:rPr>
        <w:t xml:space="preserve"> ir atceļams </w:t>
      </w:r>
      <w:bookmarkStart w:id="5" w:name="_Hlk86138562"/>
      <w:r w:rsidR="007F12EE" w:rsidRPr="00826F9F">
        <w:rPr>
          <w:rFonts w:eastAsia="Times New Roman" w:cs="Times New Roman"/>
          <w:color w:val="000000"/>
          <w:szCs w:val="24"/>
          <w:lang w:eastAsia="lv-LV"/>
        </w:rPr>
        <w:t>daļā</w:t>
      </w:r>
      <w:r w:rsidR="007F12EE" w:rsidRPr="007F12EE">
        <w:rPr>
          <w:rFonts w:cs="Times New Roman"/>
          <w:szCs w:val="24"/>
        </w:rPr>
        <w:t xml:space="preserve"> </w:t>
      </w:r>
      <w:r w:rsidR="007F12EE">
        <w:rPr>
          <w:rFonts w:cs="Times New Roman"/>
          <w:szCs w:val="24"/>
        </w:rPr>
        <w:t xml:space="preserve">par </w:t>
      </w:r>
      <w:r w:rsidR="00B133F4">
        <w:rPr>
          <w:rFonts w:eastAsia="Times New Roman" w:cs="Times New Roman"/>
          <w:color w:val="000000"/>
          <w:szCs w:val="24"/>
          <w:lang w:eastAsia="lv-LV"/>
        </w:rPr>
        <w:t>[pers. A]</w:t>
      </w:r>
      <w:r w:rsidR="007F12EE">
        <w:rPr>
          <w:rFonts w:cs="Times New Roman"/>
          <w:szCs w:val="24"/>
        </w:rPr>
        <w:t xml:space="preserve"> noteikto sodu un </w:t>
      </w:r>
      <w:r w:rsidR="002206F5" w:rsidRPr="00826F9F">
        <w:rPr>
          <w:rFonts w:eastAsia="Times New Roman" w:cs="Times New Roman"/>
          <w:color w:val="000000"/>
          <w:szCs w:val="24"/>
          <w:lang w:eastAsia="lv-LV"/>
        </w:rPr>
        <w:t>atceltajā daļā lieta nosūtāma jaunai izskatīšanai apelācijas instances tiesā.</w:t>
      </w:r>
      <w:bookmarkEnd w:id="5"/>
      <w:r>
        <w:t xml:space="preserve"> Pārējā daļā apelācijas instances tiesas </w:t>
      </w:r>
      <w:r w:rsidR="007C3854">
        <w:t>lēmums</w:t>
      </w:r>
      <w:r>
        <w:t xml:space="preserve"> atstājams negrozīts</w:t>
      </w:r>
      <w:r w:rsidR="008F5B8E">
        <w:t xml:space="preserve">. </w:t>
      </w:r>
    </w:p>
    <w:p w14:paraId="38B528D8" w14:textId="77777777" w:rsidR="00C935B6" w:rsidRDefault="002C2427" w:rsidP="00C935B6">
      <w:pPr>
        <w:spacing w:after="0" w:line="276" w:lineRule="auto"/>
        <w:ind w:firstLine="709"/>
        <w:jc w:val="both"/>
        <w:rPr>
          <w:rFonts w:eastAsia="Times New Roman" w:cs="Times New Roman"/>
          <w:color w:val="000000"/>
          <w:szCs w:val="24"/>
          <w:lang w:eastAsia="lv-LV"/>
        </w:rPr>
      </w:pPr>
      <w:r>
        <w:rPr>
          <w:rFonts w:eastAsia="Calibri" w:cs="Times New Roman"/>
        </w:rPr>
        <w:t>[</w:t>
      </w:r>
      <w:r w:rsidR="007C3854">
        <w:rPr>
          <w:rFonts w:eastAsia="Calibri" w:cs="Times New Roman"/>
        </w:rPr>
        <w:t>9</w:t>
      </w:r>
      <w:r>
        <w:rPr>
          <w:rFonts w:eastAsia="Calibri" w:cs="Times New Roman"/>
        </w:rPr>
        <w:t>.1] </w:t>
      </w:r>
      <w:r w:rsidR="00C935B6" w:rsidRPr="00826F9F">
        <w:rPr>
          <w:rFonts w:eastAsia="Times New Roman" w:cs="Times New Roman"/>
          <w:color w:val="000000"/>
          <w:szCs w:val="24"/>
          <w:lang w:eastAsia="lv-LV"/>
        </w:rPr>
        <w:t xml:space="preserve">Kriminālprocesa likuma </w:t>
      </w:r>
      <w:proofErr w:type="gramStart"/>
      <w:r w:rsidR="00C935B6" w:rsidRPr="00826F9F">
        <w:rPr>
          <w:rFonts w:eastAsia="Times New Roman" w:cs="Times New Roman"/>
          <w:color w:val="000000"/>
          <w:szCs w:val="24"/>
          <w:lang w:eastAsia="lv-LV"/>
        </w:rPr>
        <w:t>511.panta</w:t>
      </w:r>
      <w:proofErr w:type="gramEnd"/>
      <w:r w:rsidR="00C935B6" w:rsidRPr="00826F9F">
        <w:rPr>
          <w:rFonts w:eastAsia="Times New Roman" w:cs="Times New Roman"/>
          <w:color w:val="000000"/>
          <w:szCs w:val="24"/>
          <w:lang w:eastAsia="lv-LV"/>
        </w:rPr>
        <w:t xml:space="preserve"> otrā daļa noteic, ka spriedumam jābūt tiesiskam un pamatotam. Savukārt atbilstoši šā likuma </w:t>
      </w:r>
      <w:proofErr w:type="gramStart"/>
      <w:r w:rsidR="00C935B6" w:rsidRPr="00826F9F">
        <w:rPr>
          <w:rFonts w:eastAsia="Times New Roman" w:cs="Times New Roman"/>
          <w:color w:val="000000"/>
          <w:szCs w:val="24"/>
          <w:lang w:eastAsia="lv-LV"/>
        </w:rPr>
        <w:t>512.panta</w:t>
      </w:r>
      <w:proofErr w:type="gramEnd"/>
      <w:r w:rsidR="00C935B6" w:rsidRPr="00826F9F">
        <w:rPr>
          <w:rFonts w:eastAsia="Times New Roman" w:cs="Times New Roman"/>
          <w:color w:val="000000"/>
          <w:szCs w:val="24"/>
          <w:lang w:eastAsia="lv-LV"/>
        </w:rPr>
        <w:t xml:space="preserve"> pirmajai daļai, tiesa, taisot spriedumu, pamatojas uz materiālo un procesuālo tiesību normām.</w:t>
      </w:r>
    </w:p>
    <w:p w14:paraId="2FB68BD6" w14:textId="4F8BD792" w:rsidR="00FA4C04" w:rsidRDefault="00FA4C04" w:rsidP="00FA4C04">
      <w:pPr>
        <w:spacing w:after="0" w:line="276" w:lineRule="auto"/>
        <w:ind w:firstLine="709"/>
        <w:jc w:val="both"/>
        <w:rPr>
          <w:rFonts w:cs="Times New Roman"/>
          <w:szCs w:val="24"/>
        </w:rPr>
      </w:pPr>
      <w:r w:rsidRPr="00E00C23">
        <w:rPr>
          <w:rFonts w:cs="Times New Roman"/>
          <w:szCs w:val="24"/>
        </w:rPr>
        <w:t xml:space="preserve">Krimināllikuma </w:t>
      </w:r>
      <w:proofErr w:type="gramStart"/>
      <w:r w:rsidRPr="00E00C23">
        <w:rPr>
          <w:rFonts w:cs="Times New Roman"/>
          <w:szCs w:val="24"/>
        </w:rPr>
        <w:t>55.pantā</w:t>
      </w:r>
      <w:proofErr w:type="gramEnd"/>
      <w:r w:rsidRPr="00E00C23">
        <w:rPr>
          <w:rFonts w:cs="Times New Roman"/>
          <w:szCs w:val="24"/>
        </w:rPr>
        <w:t xml:space="preserve"> ir paredzēta nosacīta notiesāšana. </w:t>
      </w:r>
      <w:r>
        <w:rPr>
          <w:rFonts w:cs="Times New Roman"/>
          <w:szCs w:val="24"/>
        </w:rPr>
        <w:t>Atbilstoši šā panta pirmajai daļai (</w:t>
      </w:r>
      <w:r w:rsidRPr="00882C4B">
        <w:rPr>
          <w:rFonts w:cs="Times New Roman"/>
          <w:szCs w:val="24"/>
        </w:rPr>
        <w:t>likuma r</w:t>
      </w:r>
      <w:r>
        <w:rPr>
          <w:rFonts w:cs="Times New Roman"/>
          <w:szCs w:val="24"/>
        </w:rPr>
        <w:t>edakcijā</w:t>
      </w:r>
      <w:r w:rsidRPr="00882C4B">
        <w:rPr>
          <w:rFonts w:cs="Times New Roman"/>
          <w:szCs w:val="24"/>
        </w:rPr>
        <w:t>, kas bij</w:t>
      </w:r>
      <w:r>
        <w:rPr>
          <w:rFonts w:cs="Times New Roman"/>
          <w:szCs w:val="24"/>
        </w:rPr>
        <w:t>a</w:t>
      </w:r>
      <w:r w:rsidRPr="00882C4B">
        <w:rPr>
          <w:rFonts w:cs="Times New Roman"/>
          <w:szCs w:val="24"/>
        </w:rPr>
        <w:t xml:space="preserve"> spēkā nozieguma izdarīšanas laikā</w:t>
      </w:r>
      <w:r>
        <w:rPr>
          <w:rFonts w:cs="Times New Roman"/>
          <w:szCs w:val="24"/>
        </w:rPr>
        <w:t>)</w:t>
      </w:r>
      <w:r w:rsidRPr="00E00C23">
        <w:rPr>
          <w:rFonts w:cs="Times New Roman"/>
          <w:szCs w:val="24"/>
        </w:rPr>
        <w:t xml:space="preserve">, </w:t>
      </w:r>
      <w:r w:rsidRPr="006E2122">
        <w:rPr>
          <w:rFonts w:cs="Times New Roman"/>
          <w:szCs w:val="24"/>
        </w:rPr>
        <w:t>nosakot sodu</w:t>
      </w:r>
      <w:r w:rsidR="00FA0566">
        <w:rPr>
          <w:rFonts w:cs="Times New Roman"/>
          <w:szCs w:val="24"/>
        </w:rPr>
        <w:t> </w:t>
      </w:r>
      <w:r>
        <w:rPr>
          <w:rFonts w:cs="Times New Roman"/>
          <w:szCs w:val="24"/>
        </w:rPr>
        <w:t xml:space="preserve">– </w:t>
      </w:r>
      <w:r w:rsidRPr="006E2122">
        <w:rPr>
          <w:rFonts w:cs="Times New Roman"/>
          <w:szCs w:val="24"/>
        </w:rPr>
        <w:t>brīvības atņemšana</w:t>
      </w:r>
      <w:r w:rsidR="00FA0566">
        <w:rPr>
          <w:rFonts w:cs="Times New Roman"/>
          <w:szCs w:val="24"/>
        </w:rPr>
        <w:t> </w:t>
      </w:r>
      <w:r>
        <w:rPr>
          <w:rFonts w:cs="Times New Roman"/>
          <w:szCs w:val="24"/>
        </w:rPr>
        <w:t xml:space="preserve">– </w:t>
      </w:r>
      <w:r w:rsidRPr="006E2122">
        <w:rPr>
          <w:rFonts w:cs="Times New Roman"/>
          <w:szCs w:val="24"/>
        </w:rPr>
        <w:t xml:space="preserve">ilgāku par trim mēnešiem, bet ne ilgāku par pieciem gadiem, tiesa, ņemot vērā izdarītā noziedzīgā nodarījuma raksturu un radīto kaitējumu, vainīgā personību un citus lietas apstākļus, iegūst pārliecību, ka vainīgais, sodu neizciešot, turpmāk neizdarīs likumpārkāpumus, tā vainīgo var notiesāt nosacīti. </w:t>
      </w:r>
    </w:p>
    <w:p w14:paraId="5DCE4891" w14:textId="1F27B4D5" w:rsidR="006636D0" w:rsidRDefault="00FA4C04" w:rsidP="004C73B4">
      <w:pPr>
        <w:spacing w:after="0" w:line="276" w:lineRule="auto"/>
        <w:ind w:firstLine="709"/>
        <w:jc w:val="both"/>
        <w:rPr>
          <w:rFonts w:cs="Times New Roman"/>
          <w:szCs w:val="24"/>
        </w:rPr>
      </w:pPr>
      <w:r>
        <w:rPr>
          <w:rFonts w:cs="Times New Roman"/>
          <w:szCs w:val="24"/>
        </w:rPr>
        <w:t>[9.2] Apelācijas instances tiesa norādījusi, ka,</w:t>
      </w:r>
      <w:r w:rsidR="004C23CD">
        <w:rPr>
          <w:rFonts w:cs="Times New Roman"/>
          <w:szCs w:val="24"/>
        </w:rPr>
        <w:t xml:space="preserve"> </w:t>
      </w:r>
      <w:r w:rsidR="00CC58F4">
        <w:rPr>
          <w:rFonts w:cs="Times New Roman"/>
          <w:szCs w:val="24"/>
        </w:rPr>
        <w:t xml:space="preserve">pretēji prokurores apelācijas protesta argumentiem, </w:t>
      </w:r>
      <w:r w:rsidR="004C73B4">
        <w:rPr>
          <w:rFonts w:cs="Times New Roman"/>
          <w:szCs w:val="24"/>
        </w:rPr>
        <w:t xml:space="preserve">pirmās instances tiesa </w:t>
      </w:r>
      <w:r w:rsidR="004C23CD">
        <w:rPr>
          <w:rFonts w:cs="Times New Roman"/>
          <w:szCs w:val="24"/>
        </w:rPr>
        <w:t xml:space="preserve">visus jautājumus, kas izlemjami saistībā ar soda noteikšanu </w:t>
      </w:r>
      <w:r w:rsidR="00B133F4">
        <w:rPr>
          <w:rFonts w:cs="Times New Roman"/>
          <w:szCs w:val="24"/>
        </w:rPr>
        <w:t>[pers. A]</w:t>
      </w:r>
      <w:r w:rsidR="004C23CD">
        <w:rPr>
          <w:rFonts w:cs="Times New Roman"/>
          <w:szCs w:val="24"/>
        </w:rPr>
        <w:t>, ir</w:t>
      </w:r>
      <w:r>
        <w:rPr>
          <w:rFonts w:cs="Times New Roman"/>
          <w:szCs w:val="24"/>
        </w:rPr>
        <w:t xml:space="preserve"> izvērtēj</w:t>
      </w:r>
      <w:r w:rsidR="004C23CD">
        <w:rPr>
          <w:rFonts w:cs="Times New Roman"/>
          <w:szCs w:val="24"/>
        </w:rPr>
        <w:t xml:space="preserve">usi atbilstoši </w:t>
      </w:r>
      <w:r w:rsidR="004C23CD" w:rsidRPr="00FD2006">
        <w:rPr>
          <w:rFonts w:cs="Times New Roman"/>
          <w:szCs w:val="24"/>
        </w:rPr>
        <w:t>Krimināllikuma 35., 46</w:t>
      </w:r>
      <w:r w:rsidR="0073613B" w:rsidRPr="00FD2006">
        <w:rPr>
          <w:rFonts w:cs="Times New Roman"/>
          <w:szCs w:val="24"/>
        </w:rPr>
        <w:t>.</w:t>
      </w:r>
      <w:r w:rsidR="004C23CD" w:rsidRPr="00FD2006">
        <w:rPr>
          <w:rFonts w:cs="Times New Roman"/>
          <w:szCs w:val="24"/>
        </w:rPr>
        <w:t xml:space="preserve">, un </w:t>
      </w:r>
      <w:proofErr w:type="gramStart"/>
      <w:r w:rsidR="004C23CD" w:rsidRPr="00FD2006">
        <w:rPr>
          <w:rFonts w:cs="Times New Roman"/>
          <w:szCs w:val="24"/>
        </w:rPr>
        <w:t>55.panta</w:t>
      </w:r>
      <w:proofErr w:type="gramEnd"/>
      <w:r w:rsidR="004C23CD" w:rsidRPr="00FD2006">
        <w:rPr>
          <w:rFonts w:cs="Times New Roman"/>
          <w:szCs w:val="24"/>
        </w:rPr>
        <w:t xml:space="preserve"> pirmās daļas p</w:t>
      </w:r>
      <w:r w:rsidR="00CC58F4" w:rsidRPr="00FD2006">
        <w:rPr>
          <w:rFonts w:cs="Times New Roman"/>
          <w:szCs w:val="24"/>
        </w:rPr>
        <w:t>rasībām, atzinumus pamatojot ar lietā noskaidrotajiem apstākļiem un tiesību doktrīnas atziņām.</w:t>
      </w:r>
      <w:r w:rsidR="004C73B4" w:rsidRPr="00FD2006">
        <w:rPr>
          <w:rFonts w:cs="Times New Roman"/>
          <w:szCs w:val="24"/>
        </w:rPr>
        <w:t xml:space="preserve"> Turklāt, pirmās instances tiesa ņēmusi vērā arī apsūdzētā </w:t>
      </w:r>
      <w:r w:rsidR="00B133F4">
        <w:rPr>
          <w:rFonts w:cs="Times New Roman"/>
          <w:szCs w:val="24"/>
        </w:rPr>
        <w:t>[pers. A]</w:t>
      </w:r>
      <w:r w:rsidR="004C73B4" w:rsidRPr="00FD2006">
        <w:rPr>
          <w:rFonts w:cs="Times New Roman"/>
          <w:szCs w:val="24"/>
        </w:rPr>
        <w:t xml:space="preserve"> attieksmi pret izdarīto</w:t>
      </w:r>
      <w:r w:rsidR="006636D0" w:rsidRPr="00FD2006">
        <w:rPr>
          <w:rFonts w:cs="Times New Roman"/>
          <w:szCs w:val="24"/>
        </w:rPr>
        <w:t xml:space="preserve"> noziedzīgo nodarījumu</w:t>
      </w:r>
      <w:r w:rsidR="004C73B4" w:rsidRPr="00FD2006">
        <w:rPr>
          <w:rFonts w:cs="Times New Roman"/>
          <w:szCs w:val="24"/>
        </w:rPr>
        <w:t>, viņa veselības stāvokli un guvusi pārliecību</w:t>
      </w:r>
      <w:r w:rsidR="006636D0">
        <w:rPr>
          <w:rFonts w:cs="Times New Roman"/>
          <w:szCs w:val="24"/>
        </w:rPr>
        <w:t xml:space="preserve">, ka, sodu neizciešot, </w:t>
      </w:r>
      <w:r w:rsidR="00B133F4">
        <w:rPr>
          <w:rFonts w:cs="Times New Roman"/>
          <w:szCs w:val="24"/>
        </w:rPr>
        <w:t>[pers. A]</w:t>
      </w:r>
      <w:r w:rsidR="006636D0">
        <w:rPr>
          <w:rFonts w:cs="Times New Roman"/>
          <w:szCs w:val="24"/>
        </w:rPr>
        <w:t xml:space="preserve"> turpmāk neizdarīs likumpārkāpumus un viņam piemērojama nosacīta notiesāšana.</w:t>
      </w:r>
    </w:p>
    <w:p w14:paraId="464DD1E6" w14:textId="54D969F8" w:rsidR="006636D0" w:rsidRPr="008B6CA6" w:rsidRDefault="006636D0" w:rsidP="00805A36">
      <w:pPr>
        <w:spacing w:after="0" w:line="276" w:lineRule="auto"/>
        <w:ind w:firstLine="709"/>
        <w:jc w:val="both"/>
        <w:rPr>
          <w:rFonts w:cs="Times New Roman"/>
          <w:szCs w:val="24"/>
        </w:rPr>
      </w:pPr>
      <w:r>
        <w:rPr>
          <w:rFonts w:cs="Times New Roman"/>
          <w:szCs w:val="24"/>
        </w:rPr>
        <w:t xml:space="preserve">No pirmās instances </w:t>
      </w:r>
      <w:r w:rsidRPr="008B6CA6">
        <w:rPr>
          <w:rFonts w:cs="Times New Roman"/>
          <w:szCs w:val="24"/>
        </w:rPr>
        <w:t xml:space="preserve">tiesas sprieduma </w:t>
      </w:r>
      <w:r w:rsidR="00F3311C">
        <w:rPr>
          <w:rFonts w:cs="Times New Roman"/>
          <w:szCs w:val="24"/>
        </w:rPr>
        <w:t>konstatējams</w:t>
      </w:r>
      <w:r w:rsidRPr="008B6CA6">
        <w:rPr>
          <w:rFonts w:cs="Times New Roman"/>
          <w:szCs w:val="24"/>
        </w:rPr>
        <w:t xml:space="preserve">, ka </w:t>
      </w:r>
      <w:r w:rsidR="00650B01" w:rsidRPr="008B6CA6">
        <w:rPr>
          <w:rFonts w:cs="Times New Roman"/>
          <w:szCs w:val="24"/>
        </w:rPr>
        <w:t xml:space="preserve">tiesas pārliecība par iespēju apsūdzētajam piemērot nosacītu notiesāšanu </w:t>
      </w:r>
      <w:r w:rsidR="00650B01" w:rsidRPr="004D6508">
        <w:rPr>
          <w:rFonts w:cs="Times New Roman"/>
          <w:szCs w:val="24"/>
        </w:rPr>
        <w:t xml:space="preserve">pamatota </w:t>
      </w:r>
      <w:r w:rsidR="00671BF9" w:rsidRPr="004D6508">
        <w:rPr>
          <w:rFonts w:cs="Times New Roman"/>
          <w:szCs w:val="24"/>
        </w:rPr>
        <w:t>ar ziņām p</w:t>
      </w:r>
      <w:r w:rsidR="00650B01" w:rsidRPr="004D6508">
        <w:rPr>
          <w:rFonts w:cs="Times New Roman"/>
          <w:szCs w:val="24"/>
        </w:rPr>
        <w:t xml:space="preserve">ar </w:t>
      </w:r>
      <w:r w:rsidR="00B133F4">
        <w:rPr>
          <w:rFonts w:cs="Times New Roman"/>
          <w:szCs w:val="24"/>
        </w:rPr>
        <w:t>[pers. A]</w:t>
      </w:r>
      <w:r w:rsidR="00650B01" w:rsidRPr="004D6508">
        <w:rPr>
          <w:rFonts w:cs="Times New Roman"/>
          <w:szCs w:val="24"/>
        </w:rPr>
        <w:t xml:space="preserve"> veselības stāvokli, kas </w:t>
      </w:r>
      <w:r w:rsidR="00671BF9" w:rsidRPr="004D6508">
        <w:rPr>
          <w:rFonts w:cs="Times New Roman"/>
          <w:szCs w:val="24"/>
        </w:rPr>
        <w:t>norādītas arī</w:t>
      </w:r>
      <w:r w:rsidR="00FC6ADD" w:rsidRPr="004D6508">
        <w:rPr>
          <w:rFonts w:cs="Times New Roman"/>
          <w:szCs w:val="24"/>
        </w:rPr>
        <w:t xml:space="preserve"> </w:t>
      </w:r>
      <w:r w:rsidR="00650B01" w:rsidRPr="004D6508">
        <w:rPr>
          <w:rFonts w:cs="Times New Roman"/>
          <w:szCs w:val="24"/>
        </w:rPr>
        <w:t>personas tiesu medi</w:t>
      </w:r>
      <w:r w:rsidR="00650B01" w:rsidRPr="008B6CA6">
        <w:rPr>
          <w:rFonts w:cs="Times New Roman"/>
          <w:szCs w:val="24"/>
        </w:rPr>
        <w:t>cīniskās ekspertīzes atzinumā Nr. 11-V</w:t>
      </w:r>
      <w:r w:rsidR="00855AC4" w:rsidRPr="008B6CA6">
        <w:rPr>
          <w:rFonts w:cs="Times New Roman"/>
          <w:szCs w:val="24"/>
        </w:rPr>
        <w:t xml:space="preserve">, kā arī ar to, ka </w:t>
      </w:r>
      <w:bookmarkStart w:id="6" w:name="_Hlk87281512"/>
      <w:r w:rsidR="00805A36" w:rsidRPr="008B6CA6">
        <w:rPr>
          <w:rFonts w:cs="Times New Roman"/>
          <w:szCs w:val="24"/>
        </w:rPr>
        <w:t xml:space="preserve">par izdarīto noziedzīgo nodarījumu </w:t>
      </w:r>
      <w:r w:rsidR="00B60908" w:rsidRPr="008B6CA6">
        <w:rPr>
          <w:rFonts w:cs="Times New Roman"/>
          <w:szCs w:val="24"/>
        </w:rPr>
        <w:t xml:space="preserve">viņš tiek sodīts ar </w:t>
      </w:r>
      <w:r w:rsidR="00805A36" w:rsidRPr="008B6CA6">
        <w:rPr>
          <w:rFonts w:cs="Times New Roman"/>
          <w:szCs w:val="24"/>
        </w:rPr>
        <w:t xml:space="preserve">smagāko panta sankcijā paredzēto sodu, kas nodrošinās gan speciālās, gan vispārējās </w:t>
      </w:r>
      <w:proofErr w:type="spellStart"/>
      <w:r w:rsidR="00805A36" w:rsidRPr="008B6CA6">
        <w:rPr>
          <w:rFonts w:cs="Times New Roman"/>
          <w:szCs w:val="24"/>
        </w:rPr>
        <w:t>prevencijas</w:t>
      </w:r>
      <w:proofErr w:type="spellEnd"/>
      <w:r w:rsidR="00805A36" w:rsidRPr="008B6CA6">
        <w:rPr>
          <w:rFonts w:cs="Times New Roman"/>
          <w:szCs w:val="24"/>
        </w:rPr>
        <w:t xml:space="preserve"> mērķu sasniegšanu. </w:t>
      </w:r>
      <w:bookmarkEnd w:id="6"/>
      <w:r w:rsidR="00805A36" w:rsidRPr="008B6CA6">
        <w:rPr>
          <w:rFonts w:cs="Times New Roman"/>
          <w:szCs w:val="24"/>
        </w:rPr>
        <w:t>Turklāt</w:t>
      </w:r>
      <w:r w:rsidR="00B60908" w:rsidRPr="008B6CA6">
        <w:rPr>
          <w:rFonts w:cs="Times New Roman"/>
          <w:szCs w:val="24"/>
        </w:rPr>
        <w:t xml:space="preserve"> </w:t>
      </w:r>
      <w:r w:rsidR="00855AC4" w:rsidRPr="008B6CA6">
        <w:rPr>
          <w:rFonts w:cs="Times New Roman"/>
          <w:szCs w:val="24"/>
        </w:rPr>
        <w:t>apstākļi, kuros viņš izdarījis noziedzīgo nodarījumu, ir mainījušies un netiek apdraudēta sabiedrības drošība.</w:t>
      </w:r>
    </w:p>
    <w:p w14:paraId="2ECEF7C4" w14:textId="488F257C" w:rsidR="00DF70B4" w:rsidRPr="000330EF" w:rsidRDefault="00DF70B4" w:rsidP="00855AC4">
      <w:pPr>
        <w:spacing w:after="0" w:line="276" w:lineRule="auto"/>
        <w:ind w:firstLine="709"/>
        <w:jc w:val="both"/>
        <w:rPr>
          <w:rFonts w:cs="Times New Roman"/>
          <w:szCs w:val="24"/>
        </w:rPr>
      </w:pPr>
      <w:r w:rsidRPr="008B6CA6">
        <w:t>Augstākā tiesa jau iepriekš atzinusi, ka t</w:t>
      </w:r>
      <w:r w:rsidRPr="00C935B6">
        <w:t>iesa nosaka sodu</w:t>
      </w:r>
      <w:r w:rsidR="008369C0">
        <w:t>,</w:t>
      </w:r>
      <w:r w:rsidRPr="00C935B6">
        <w:t xml:space="preserve"> ievērojot Krimināllikuma 35.,</w:t>
      </w:r>
      <w:r w:rsidR="00AE7CFB">
        <w:t xml:space="preserve"> </w:t>
      </w:r>
      <w:proofErr w:type="gramStart"/>
      <w:r w:rsidRPr="00C935B6">
        <w:t>46.pantā</w:t>
      </w:r>
      <w:proofErr w:type="gramEnd"/>
      <w:r w:rsidRPr="00C935B6">
        <w:t xml:space="preserve"> noteiktās prasības. Apsūdzētās personas sliktais veselības stāvoklis nav noteicošais apstāklis, lai piemērotu nosacītu notiesāšanu. Nosacīta notiesāšana saistīta ar tiesas pārliecību, ka apsūdzētais turpmāk neizdarīs noziedzīgus nodarījumus, bet nevis ar viņa veselības stāvokli (</w:t>
      </w:r>
      <w:bookmarkStart w:id="7" w:name="_Hlk92872118"/>
      <w:r w:rsidRPr="000330EF">
        <w:rPr>
          <w:rFonts w:eastAsia="Times New Roman" w:cs="Times New Roman"/>
          <w:i/>
          <w:iCs/>
          <w:szCs w:val="24"/>
          <w:lang w:eastAsia="lv-LV"/>
        </w:rPr>
        <w:t xml:space="preserve">Augstākās tiesas </w:t>
      </w:r>
      <w:proofErr w:type="gramStart"/>
      <w:r w:rsidRPr="00C935B6">
        <w:rPr>
          <w:i/>
          <w:iCs/>
        </w:rPr>
        <w:t>2017.gada</w:t>
      </w:r>
      <w:proofErr w:type="gramEnd"/>
      <w:r w:rsidRPr="00C935B6">
        <w:rPr>
          <w:i/>
          <w:iCs/>
        </w:rPr>
        <w:t xml:space="preserve"> 23.februāra lēmums lietā Nr. SKK-68/2017 (11815006815)</w:t>
      </w:r>
      <w:bookmarkEnd w:id="7"/>
      <w:r w:rsidRPr="00C935B6">
        <w:t>).</w:t>
      </w:r>
    </w:p>
    <w:p w14:paraId="6D7D4A13" w14:textId="661594A7" w:rsidR="00053023" w:rsidRDefault="00FA4C04" w:rsidP="006F0A31">
      <w:pPr>
        <w:spacing w:after="0" w:line="276" w:lineRule="auto"/>
        <w:ind w:firstLine="709"/>
        <w:jc w:val="both"/>
        <w:rPr>
          <w:rFonts w:cs="Times New Roman"/>
          <w:color w:val="000000" w:themeColor="text1"/>
          <w:szCs w:val="24"/>
        </w:rPr>
      </w:pPr>
      <w:r>
        <w:rPr>
          <w:rFonts w:cs="Times New Roman"/>
          <w:szCs w:val="24"/>
        </w:rPr>
        <w:t>[</w:t>
      </w:r>
      <w:r w:rsidR="00855AC4">
        <w:rPr>
          <w:rFonts w:cs="Times New Roman"/>
          <w:szCs w:val="24"/>
        </w:rPr>
        <w:t>9</w:t>
      </w:r>
      <w:r>
        <w:rPr>
          <w:rFonts w:cs="Times New Roman"/>
          <w:szCs w:val="24"/>
        </w:rPr>
        <w:t>.3] </w:t>
      </w:r>
      <w:r w:rsidRPr="00730A36">
        <w:rPr>
          <w:rFonts w:cs="Times New Roman"/>
          <w:color w:val="000000" w:themeColor="text1"/>
          <w:szCs w:val="24"/>
        </w:rPr>
        <w:t>Senāts atzīst par pamatotu prokuror</w:t>
      </w:r>
      <w:r w:rsidR="005F2960">
        <w:rPr>
          <w:rFonts w:cs="Times New Roman"/>
          <w:color w:val="000000" w:themeColor="text1"/>
          <w:szCs w:val="24"/>
        </w:rPr>
        <w:t>es</w:t>
      </w:r>
      <w:r w:rsidRPr="00730A36">
        <w:rPr>
          <w:rFonts w:cs="Times New Roman"/>
          <w:color w:val="000000" w:themeColor="text1"/>
          <w:szCs w:val="24"/>
        </w:rPr>
        <w:t xml:space="preserve"> kasācijas protest</w:t>
      </w:r>
      <w:r w:rsidR="00AE7CFB">
        <w:rPr>
          <w:rFonts w:cs="Times New Roman"/>
          <w:color w:val="000000" w:themeColor="text1"/>
          <w:szCs w:val="24"/>
        </w:rPr>
        <w:t>a argumentu</w:t>
      </w:r>
      <w:r w:rsidRPr="00730A36">
        <w:rPr>
          <w:rFonts w:cs="Times New Roman"/>
          <w:color w:val="000000" w:themeColor="text1"/>
          <w:szCs w:val="24"/>
        </w:rPr>
        <w:t>, ka</w:t>
      </w:r>
      <w:r w:rsidR="006F0A31">
        <w:rPr>
          <w:rFonts w:cs="Times New Roman"/>
          <w:color w:val="000000" w:themeColor="text1"/>
          <w:szCs w:val="24"/>
        </w:rPr>
        <w:t xml:space="preserve"> apelācijas instances tiesa</w:t>
      </w:r>
      <w:r w:rsidRPr="00730A36">
        <w:rPr>
          <w:rFonts w:cs="Times New Roman"/>
          <w:color w:val="000000" w:themeColor="text1"/>
          <w:szCs w:val="24"/>
        </w:rPr>
        <w:t xml:space="preserve"> </w:t>
      </w:r>
      <w:r w:rsidR="00053023">
        <w:rPr>
          <w:rFonts w:cs="Times New Roman"/>
          <w:color w:val="000000" w:themeColor="text1"/>
          <w:szCs w:val="24"/>
        </w:rPr>
        <w:t xml:space="preserve">izskatāmajā lietā </w:t>
      </w:r>
      <w:r w:rsidR="006F0A31" w:rsidRPr="00FA21CD">
        <w:rPr>
          <w:rFonts w:eastAsia="Times New Roman" w:cs="Times New Roman"/>
          <w:szCs w:val="24"/>
          <w:lang w:eastAsia="lv-LV"/>
        </w:rPr>
        <w:t xml:space="preserve">nav ņēmusi vērā </w:t>
      </w:r>
      <w:r w:rsidR="00B133F4">
        <w:rPr>
          <w:rFonts w:eastAsia="Times New Roman" w:cs="Times New Roman"/>
          <w:szCs w:val="24"/>
          <w:lang w:eastAsia="lv-LV"/>
        </w:rPr>
        <w:t>[pers. A]</w:t>
      </w:r>
      <w:r w:rsidR="006F0A31" w:rsidRPr="00FA21CD">
        <w:rPr>
          <w:rFonts w:eastAsia="Times New Roman" w:cs="Times New Roman"/>
          <w:szCs w:val="24"/>
          <w:lang w:eastAsia="lv-LV"/>
        </w:rPr>
        <w:t xml:space="preserve"> izdarītā noziedzīgā nodarījuma radīto kaitējumu</w:t>
      </w:r>
      <w:r w:rsidR="006F0A31">
        <w:rPr>
          <w:rFonts w:eastAsia="Times New Roman" w:cs="Times New Roman"/>
          <w:szCs w:val="24"/>
          <w:lang w:eastAsia="lv-LV"/>
        </w:rPr>
        <w:t xml:space="preserve">, tas ir, </w:t>
      </w:r>
      <w:r w:rsidRPr="00730A36">
        <w:rPr>
          <w:rFonts w:cs="Times New Roman"/>
          <w:color w:val="000000" w:themeColor="text1"/>
          <w:szCs w:val="24"/>
        </w:rPr>
        <w:t xml:space="preserve">apstākļus, kuri </w:t>
      </w:r>
      <w:r w:rsidR="00053023">
        <w:rPr>
          <w:rFonts w:cs="Times New Roman"/>
          <w:color w:val="000000" w:themeColor="text1"/>
          <w:szCs w:val="24"/>
        </w:rPr>
        <w:t>atšķir šo noziedzīgo nodarījumu no citiem līdzīgiem.</w:t>
      </w:r>
    </w:p>
    <w:p w14:paraId="5193F13E" w14:textId="604244A7" w:rsidR="00461433" w:rsidRPr="00FA21CD" w:rsidRDefault="00461433" w:rsidP="00DF70B4">
      <w:pPr>
        <w:suppressAutoHyphens/>
        <w:autoSpaceDN w:val="0"/>
        <w:spacing w:after="0" w:line="276" w:lineRule="auto"/>
        <w:ind w:firstLine="720"/>
        <w:jc w:val="both"/>
        <w:textAlignment w:val="baseline"/>
        <w:rPr>
          <w:rFonts w:eastAsia="Times New Roman" w:cs="Times New Roman"/>
          <w:szCs w:val="24"/>
          <w:lang w:eastAsia="lv-LV"/>
        </w:rPr>
      </w:pPr>
      <w:r w:rsidRPr="00FA21CD">
        <w:t>Lemjot</w:t>
      </w:r>
      <w:r w:rsidRPr="00C935B6">
        <w:t xml:space="preserve"> par iespēju personu notiesāt nosacīti, </w:t>
      </w:r>
      <w:r w:rsidRPr="00FA21CD">
        <w:t xml:space="preserve">jāņem vērā </w:t>
      </w:r>
      <w:r w:rsidRPr="00FA21CD">
        <w:rPr>
          <w:rFonts w:eastAsia="Times New Roman" w:cs="Times New Roman"/>
          <w:szCs w:val="24"/>
          <w:lang w:eastAsia="lv-LV"/>
        </w:rPr>
        <w:t xml:space="preserve">Krimināllikuma </w:t>
      </w:r>
      <w:proofErr w:type="gramStart"/>
      <w:r w:rsidRPr="00FA21CD">
        <w:rPr>
          <w:rFonts w:eastAsia="Times New Roman" w:cs="Times New Roman"/>
          <w:szCs w:val="24"/>
          <w:lang w:eastAsia="lv-LV"/>
        </w:rPr>
        <w:t>55.panta</w:t>
      </w:r>
      <w:proofErr w:type="gramEnd"/>
      <w:r w:rsidRPr="00FA21CD">
        <w:rPr>
          <w:rFonts w:eastAsia="Times New Roman" w:cs="Times New Roman"/>
          <w:szCs w:val="24"/>
          <w:lang w:eastAsia="lv-LV"/>
        </w:rPr>
        <w:t xml:space="preserve"> pirmajā daļā nepārprotami uzskaitītie apstākļi</w:t>
      </w:r>
      <w:r w:rsidR="00AE7CFB">
        <w:rPr>
          <w:rFonts w:eastAsia="Times New Roman" w:cs="Times New Roman"/>
          <w:szCs w:val="24"/>
          <w:lang w:eastAsia="lv-LV"/>
        </w:rPr>
        <w:t> </w:t>
      </w:r>
      <w:r w:rsidRPr="00FA21CD">
        <w:rPr>
          <w:rFonts w:eastAsia="Times New Roman" w:cs="Times New Roman"/>
          <w:szCs w:val="24"/>
          <w:lang w:eastAsia="lv-LV"/>
        </w:rPr>
        <w:t>– izdarītā noziedzīgā nodarījuma raksturs un radītais kaitējums, vainīgā personība un  citi lietas apstākļi.</w:t>
      </w:r>
    </w:p>
    <w:p w14:paraId="34B2A027" w14:textId="34F06C05" w:rsidR="008B0CBD" w:rsidRDefault="002E56A8" w:rsidP="00E518AE">
      <w:pPr>
        <w:suppressAutoHyphens/>
        <w:autoSpaceDN w:val="0"/>
        <w:spacing w:after="0" w:line="276" w:lineRule="auto"/>
        <w:ind w:firstLine="720"/>
        <w:jc w:val="both"/>
        <w:textAlignment w:val="baseline"/>
        <w:rPr>
          <w:rFonts w:eastAsia="Times New Roman" w:cs="Times New Roman"/>
          <w:color w:val="000000"/>
          <w:szCs w:val="24"/>
          <w:lang w:eastAsia="lv-LV"/>
        </w:rPr>
      </w:pPr>
      <w:r w:rsidRPr="00FA21CD">
        <w:rPr>
          <w:rFonts w:eastAsia="Times New Roman" w:cs="Times New Roman"/>
          <w:szCs w:val="24"/>
          <w:lang w:eastAsia="lv-LV"/>
        </w:rPr>
        <w:t xml:space="preserve">No apelācijas instances tiesas </w:t>
      </w:r>
      <w:r w:rsidR="00917AF2">
        <w:rPr>
          <w:rFonts w:eastAsia="Times New Roman" w:cs="Times New Roman"/>
          <w:szCs w:val="24"/>
          <w:lang w:eastAsia="lv-LV"/>
        </w:rPr>
        <w:t>lēmuma</w:t>
      </w:r>
      <w:r w:rsidRPr="00132CFC">
        <w:rPr>
          <w:rFonts w:eastAsia="Times New Roman" w:cs="Times New Roman"/>
          <w:szCs w:val="24"/>
          <w:lang w:eastAsia="lv-LV"/>
        </w:rPr>
        <w:t xml:space="preserve"> redzams, ka tiesa nav vērtējusi ar noziedzīgo nodarījumu radītā mantiskā zaudējuma apmēru un apstākli, ka </w:t>
      </w:r>
      <w:r w:rsidR="002E0835" w:rsidRPr="00132CFC">
        <w:rPr>
          <w:rFonts w:eastAsia="Times New Roman" w:cs="Times New Roman"/>
          <w:bCs/>
          <w:szCs w:val="24"/>
          <w:lang w:eastAsia="lv-LV"/>
        </w:rPr>
        <w:t xml:space="preserve">apsūdzētais izvairījies no nodokļu un tiem pielīdzināto maksājumu samaksas </w:t>
      </w:r>
      <w:r w:rsidR="008369C0" w:rsidRPr="00132CFC">
        <w:rPr>
          <w:rFonts w:eastAsia="Times New Roman" w:cs="Times New Roman"/>
          <w:bCs/>
          <w:szCs w:val="24"/>
          <w:lang w:eastAsia="lv-LV"/>
        </w:rPr>
        <w:t xml:space="preserve">ilgstošā laika posmā </w:t>
      </w:r>
      <w:r w:rsidR="002E0835" w:rsidRPr="00132CFC">
        <w:rPr>
          <w:rFonts w:eastAsia="Times New Roman" w:cs="Times New Roman"/>
          <w:bCs/>
          <w:szCs w:val="24"/>
          <w:lang w:eastAsia="lv-LV"/>
        </w:rPr>
        <w:t xml:space="preserve">un nodarījis valstij zaudējumus, kas 22 reizes pārsniedz </w:t>
      </w:r>
      <w:r w:rsidRPr="00132CFC">
        <w:rPr>
          <w:rFonts w:eastAsia="Times New Roman" w:cs="Times New Roman"/>
          <w:szCs w:val="24"/>
          <w:lang w:eastAsia="lv-LV"/>
        </w:rPr>
        <w:t>apmēru, sākot</w:t>
      </w:r>
      <w:proofErr w:type="gramStart"/>
      <w:r w:rsidRPr="00132CFC">
        <w:rPr>
          <w:rFonts w:eastAsia="Times New Roman" w:cs="Times New Roman"/>
          <w:szCs w:val="24"/>
          <w:lang w:eastAsia="lv-LV"/>
        </w:rPr>
        <w:t xml:space="preserve"> ar kuru mantiskais zaudējums atzīstams par lielu</w:t>
      </w:r>
      <w:proofErr w:type="gramEnd"/>
      <w:r w:rsidRPr="00132CFC">
        <w:rPr>
          <w:rFonts w:eastAsia="Times New Roman" w:cs="Times New Roman"/>
          <w:szCs w:val="24"/>
          <w:lang w:eastAsia="lv-LV"/>
        </w:rPr>
        <w:t>.</w:t>
      </w:r>
      <w:r w:rsidR="0032101F" w:rsidRPr="00132CFC">
        <w:rPr>
          <w:rFonts w:eastAsia="Times New Roman" w:cs="Times New Roman"/>
          <w:szCs w:val="24"/>
          <w:lang w:eastAsia="lv-LV"/>
        </w:rPr>
        <w:t xml:space="preserve"> </w:t>
      </w:r>
      <w:r w:rsidR="00E518AE" w:rsidRPr="00826F9F">
        <w:rPr>
          <w:rFonts w:eastAsia="Times New Roman" w:cs="Times New Roman"/>
          <w:color w:val="000000"/>
          <w:szCs w:val="24"/>
          <w:lang w:eastAsia="lv-LV"/>
        </w:rPr>
        <w:t>Tiesa nav sniegusi pamatojumu, kā</w:t>
      </w:r>
      <w:r w:rsidR="00E518AE">
        <w:rPr>
          <w:rFonts w:eastAsia="Times New Roman" w:cs="Times New Roman"/>
          <w:color w:val="000000"/>
          <w:szCs w:val="24"/>
          <w:lang w:eastAsia="lv-LV"/>
        </w:rPr>
        <w:t xml:space="preserve">pēc </w:t>
      </w:r>
      <w:r w:rsidR="008B0CBD">
        <w:rPr>
          <w:rFonts w:eastAsia="Times New Roman" w:cs="Times New Roman"/>
          <w:color w:val="000000"/>
          <w:szCs w:val="24"/>
          <w:lang w:eastAsia="lv-LV"/>
        </w:rPr>
        <w:t xml:space="preserve">šādā gadījumā </w:t>
      </w:r>
      <w:r w:rsidR="00E518AE" w:rsidRPr="00826F9F">
        <w:rPr>
          <w:rFonts w:eastAsia="Times New Roman" w:cs="Times New Roman"/>
          <w:color w:val="000000"/>
          <w:szCs w:val="24"/>
          <w:lang w:eastAsia="lv-LV"/>
        </w:rPr>
        <w:t>nosacīta notiesāšana ir pietiekams līdzeklis Krimināllikuma 35.panta otrās daļas 3. un 5.punktā noteikto soda mērķu sasniegšanai</w:t>
      </w:r>
      <w:r w:rsidR="008B0CBD">
        <w:rPr>
          <w:rFonts w:eastAsia="Times New Roman" w:cs="Times New Roman"/>
          <w:color w:val="000000"/>
          <w:szCs w:val="24"/>
          <w:lang w:eastAsia="lv-LV"/>
        </w:rPr>
        <w:t>.</w:t>
      </w:r>
    </w:p>
    <w:p w14:paraId="6AD64300" w14:textId="4AA5CE8E" w:rsidR="00461433" w:rsidRDefault="00461433" w:rsidP="00461433">
      <w:pPr>
        <w:spacing w:after="0" w:line="276" w:lineRule="auto"/>
        <w:ind w:firstLine="709"/>
        <w:jc w:val="both"/>
        <w:rPr>
          <w:color w:val="000000" w:themeColor="text1"/>
        </w:rPr>
      </w:pPr>
      <w:r w:rsidRPr="00FA21CD">
        <w:t>Augstākā tiesa jau</w:t>
      </w:r>
      <w:r w:rsidRPr="00C935B6">
        <w:t xml:space="preserve"> vairākkārt</w:t>
      </w:r>
      <w:r w:rsidRPr="00FA21CD">
        <w:t xml:space="preserve"> ir</w:t>
      </w:r>
      <w:r w:rsidRPr="00C935B6">
        <w:t xml:space="preserve"> </w:t>
      </w:r>
      <w:r w:rsidRPr="00FA21CD">
        <w:t>atzinusi</w:t>
      </w:r>
      <w:r w:rsidRPr="00C935B6">
        <w:t>, ka noziedzīga nodarījuma rezultātā radītā kaitējuma apmērs ir viens no priekšnosacījumiem, kas vērtējams</w:t>
      </w:r>
      <w:r w:rsidRPr="00C935B6">
        <w:rPr>
          <w:color w:val="000000" w:themeColor="text1"/>
        </w:rPr>
        <w:t>, lemjot par nosacītu notiesāšanu (</w:t>
      </w:r>
      <w:bookmarkStart w:id="8" w:name="_Hlk92872145"/>
      <w:r w:rsidRPr="00826F9F">
        <w:rPr>
          <w:rFonts w:eastAsia="Times New Roman" w:cs="Times New Roman"/>
          <w:i/>
          <w:iCs/>
          <w:color w:val="000000"/>
          <w:szCs w:val="24"/>
          <w:lang w:eastAsia="lv-LV"/>
        </w:rPr>
        <w:t>Augstākās tiesas</w:t>
      </w:r>
      <w:r w:rsidRPr="00C935B6">
        <w:rPr>
          <w:i/>
          <w:iCs/>
          <w:color w:val="000000" w:themeColor="text1"/>
        </w:rPr>
        <w:t xml:space="preserve"> </w:t>
      </w:r>
      <w:proofErr w:type="gramStart"/>
      <w:r w:rsidRPr="00C935B6">
        <w:rPr>
          <w:i/>
          <w:iCs/>
          <w:color w:val="000000" w:themeColor="text1"/>
        </w:rPr>
        <w:t>2019.gada</w:t>
      </w:r>
      <w:proofErr w:type="gramEnd"/>
      <w:r w:rsidRPr="00C935B6">
        <w:rPr>
          <w:i/>
          <w:iCs/>
          <w:color w:val="000000" w:themeColor="text1"/>
        </w:rPr>
        <w:t xml:space="preserve"> 5.decembra lēmums lietā Nr. SKK-</w:t>
      </w:r>
      <w:r w:rsidR="008369C0">
        <w:t> </w:t>
      </w:r>
      <w:r w:rsidRPr="00C935B6">
        <w:rPr>
          <w:i/>
          <w:iCs/>
          <w:color w:val="000000" w:themeColor="text1"/>
        </w:rPr>
        <w:t>590/2019</w:t>
      </w:r>
      <w:r w:rsidR="004D6508">
        <w:rPr>
          <w:i/>
          <w:iCs/>
          <w:color w:val="000000" w:themeColor="text1"/>
        </w:rPr>
        <w:t xml:space="preserve"> </w:t>
      </w:r>
      <w:r w:rsidR="00A500BC">
        <w:rPr>
          <w:i/>
          <w:iCs/>
          <w:color w:val="000000" w:themeColor="text1"/>
        </w:rPr>
        <w:t>(</w:t>
      </w:r>
      <w:r w:rsidRPr="00C935B6">
        <w:rPr>
          <w:i/>
          <w:iCs/>
          <w:color w:val="000000" w:themeColor="text1"/>
        </w:rPr>
        <w:t>ECLI:LV:AT:2019:1205.11905004416.5.L</w:t>
      </w:r>
      <w:r w:rsidR="00A500BC">
        <w:rPr>
          <w:i/>
          <w:iCs/>
          <w:color w:val="000000" w:themeColor="text1"/>
        </w:rPr>
        <w:t>)</w:t>
      </w:r>
      <w:bookmarkEnd w:id="8"/>
      <w:r w:rsidRPr="00C935B6">
        <w:rPr>
          <w:i/>
          <w:iCs/>
          <w:color w:val="000000" w:themeColor="text1"/>
        </w:rPr>
        <w:t xml:space="preserve">; </w:t>
      </w:r>
      <w:bookmarkStart w:id="9" w:name="_Hlk92872169"/>
      <w:r w:rsidRPr="00826F9F">
        <w:rPr>
          <w:rFonts w:eastAsia="Times New Roman" w:cs="Times New Roman"/>
          <w:i/>
          <w:iCs/>
          <w:color w:val="000000"/>
          <w:szCs w:val="24"/>
          <w:lang w:eastAsia="lv-LV"/>
        </w:rPr>
        <w:t>Augstākās tiesas</w:t>
      </w:r>
      <w:r w:rsidRPr="00C935B6">
        <w:rPr>
          <w:i/>
          <w:iCs/>
          <w:color w:val="000000" w:themeColor="text1"/>
        </w:rPr>
        <w:t xml:space="preserve"> 2021.gada 3.jūnija lēmums lietā Nr. SKK-</w:t>
      </w:r>
      <w:r w:rsidR="008369C0">
        <w:rPr>
          <w:i/>
          <w:iCs/>
          <w:color w:val="000000" w:themeColor="text1"/>
        </w:rPr>
        <w:t> </w:t>
      </w:r>
      <w:r w:rsidRPr="00C935B6">
        <w:rPr>
          <w:i/>
          <w:iCs/>
          <w:color w:val="000000" w:themeColor="text1"/>
        </w:rPr>
        <w:t>342/2021</w:t>
      </w:r>
      <w:r w:rsidR="004D6508">
        <w:rPr>
          <w:i/>
          <w:iCs/>
          <w:color w:val="000000" w:themeColor="text1"/>
        </w:rPr>
        <w:t xml:space="preserve"> </w:t>
      </w:r>
      <w:r w:rsidR="00A500BC">
        <w:rPr>
          <w:i/>
          <w:iCs/>
          <w:color w:val="000000" w:themeColor="text1"/>
        </w:rPr>
        <w:t>(</w:t>
      </w:r>
      <w:r w:rsidRPr="00C935B6">
        <w:rPr>
          <w:i/>
          <w:iCs/>
          <w:color w:val="000000" w:themeColor="text1"/>
        </w:rPr>
        <w:t>ECLI:LV:AT:2021:0603.11517018309.14.L</w:t>
      </w:r>
      <w:r w:rsidR="00A500BC">
        <w:rPr>
          <w:i/>
          <w:iCs/>
          <w:color w:val="000000" w:themeColor="text1"/>
        </w:rPr>
        <w:t>)</w:t>
      </w:r>
      <w:bookmarkEnd w:id="9"/>
      <w:r w:rsidRPr="00C935B6">
        <w:rPr>
          <w:color w:val="000000" w:themeColor="text1"/>
        </w:rPr>
        <w:t>).</w:t>
      </w:r>
    </w:p>
    <w:p w14:paraId="15DAAE0D" w14:textId="72C01127" w:rsidR="00FA21CD" w:rsidRPr="00826F9F" w:rsidRDefault="00FA21CD" w:rsidP="00FA21CD">
      <w:pPr>
        <w:spacing w:after="0" w:line="276" w:lineRule="auto"/>
        <w:ind w:firstLine="709"/>
        <w:jc w:val="both"/>
        <w:rPr>
          <w:rFonts w:ascii="Verdana" w:eastAsia="Times New Roman" w:hAnsi="Verdana" w:cs="Times New Roman"/>
          <w:color w:val="000000"/>
          <w:sz w:val="17"/>
          <w:szCs w:val="17"/>
          <w:lang w:eastAsia="lv-LV"/>
        </w:rPr>
      </w:pPr>
      <w:r w:rsidRPr="00826F9F">
        <w:rPr>
          <w:rFonts w:eastAsia="Times New Roman" w:cs="Times New Roman"/>
          <w:color w:val="000000"/>
          <w:szCs w:val="24"/>
          <w:lang w:eastAsia="lv-LV"/>
        </w:rPr>
        <w:t xml:space="preserve">Senāts paudis </w:t>
      </w:r>
      <w:r>
        <w:rPr>
          <w:rFonts w:eastAsia="Times New Roman" w:cs="Times New Roman"/>
          <w:color w:val="000000"/>
          <w:szCs w:val="24"/>
          <w:lang w:eastAsia="lv-LV"/>
        </w:rPr>
        <w:t xml:space="preserve">arī </w:t>
      </w:r>
      <w:r w:rsidRPr="00826F9F">
        <w:rPr>
          <w:rFonts w:eastAsia="Times New Roman" w:cs="Times New Roman"/>
          <w:color w:val="000000"/>
          <w:szCs w:val="24"/>
          <w:lang w:eastAsia="lv-LV"/>
        </w:rPr>
        <w:t>atziņu, ka, lemjot par iespēju notiesāt personu nosacīti, ir jāievēro kriminālsoda mērķi (</w:t>
      </w:r>
      <w:bookmarkStart w:id="10" w:name="_Hlk87265434"/>
      <w:bookmarkStart w:id="11" w:name="_Hlk92872198"/>
      <w:r w:rsidRPr="00826F9F">
        <w:rPr>
          <w:rFonts w:eastAsia="Times New Roman" w:cs="Times New Roman"/>
          <w:i/>
          <w:iCs/>
          <w:color w:val="000000"/>
          <w:szCs w:val="24"/>
          <w:lang w:eastAsia="lv-LV"/>
        </w:rPr>
        <w:t xml:space="preserve">Augstākās tiesas </w:t>
      </w:r>
      <w:bookmarkEnd w:id="10"/>
      <w:proofErr w:type="gramStart"/>
      <w:r w:rsidRPr="00826F9F">
        <w:rPr>
          <w:rFonts w:eastAsia="Times New Roman" w:cs="Times New Roman"/>
          <w:i/>
          <w:iCs/>
          <w:color w:val="000000"/>
          <w:szCs w:val="24"/>
          <w:lang w:eastAsia="lv-LV"/>
        </w:rPr>
        <w:t>2018.gada</w:t>
      </w:r>
      <w:proofErr w:type="gramEnd"/>
      <w:r w:rsidRPr="00826F9F">
        <w:rPr>
          <w:rFonts w:eastAsia="Times New Roman" w:cs="Times New Roman"/>
          <w:i/>
          <w:iCs/>
          <w:color w:val="000000"/>
          <w:szCs w:val="24"/>
          <w:lang w:eastAsia="lv-LV"/>
        </w:rPr>
        <w:t xml:space="preserve"> 8.augusta lēmums lietā Nr.</w:t>
      </w:r>
      <w:r w:rsidR="008369C0">
        <w:t> </w:t>
      </w:r>
      <w:r w:rsidRPr="00826F9F">
        <w:rPr>
          <w:rFonts w:eastAsia="Times New Roman" w:cs="Times New Roman"/>
          <w:i/>
          <w:iCs/>
          <w:color w:val="000000"/>
          <w:szCs w:val="24"/>
          <w:lang w:eastAsia="lv-LV"/>
        </w:rPr>
        <w:t xml:space="preserve">SKK-434/2018 </w:t>
      </w:r>
      <w:r w:rsidR="00A500BC">
        <w:rPr>
          <w:rFonts w:eastAsia="Times New Roman" w:cs="Times New Roman"/>
          <w:i/>
          <w:iCs/>
          <w:color w:val="000000"/>
          <w:szCs w:val="24"/>
          <w:lang w:eastAsia="lv-LV"/>
        </w:rPr>
        <w:t>(</w:t>
      </w:r>
      <w:r w:rsidRPr="00826F9F">
        <w:rPr>
          <w:rFonts w:eastAsia="Times New Roman" w:cs="Times New Roman"/>
          <w:i/>
          <w:iCs/>
          <w:color w:val="000000"/>
          <w:szCs w:val="24"/>
          <w:lang w:eastAsia="lv-LV"/>
        </w:rPr>
        <w:t>ECLI:LV:AT:2018:0808.11087170715.4.L</w:t>
      </w:r>
      <w:r w:rsidR="00A500BC">
        <w:rPr>
          <w:rFonts w:eastAsia="Times New Roman" w:cs="Times New Roman"/>
          <w:i/>
          <w:iCs/>
          <w:color w:val="000000"/>
          <w:szCs w:val="24"/>
          <w:lang w:eastAsia="lv-LV"/>
        </w:rPr>
        <w:t>)</w:t>
      </w:r>
      <w:bookmarkEnd w:id="11"/>
      <w:r w:rsidRPr="00826F9F">
        <w:rPr>
          <w:rFonts w:eastAsia="Times New Roman" w:cs="Times New Roman"/>
          <w:color w:val="000000"/>
          <w:szCs w:val="24"/>
          <w:lang w:eastAsia="lv-LV"/>
        </w:rPr>
        <w:t>).</w:t>
      </w:r>
    </w:p>
    <w:p w14:paraId="4AAF8C30" w14:textId="5B2F9E9A" w:rsidR="00FA21CD" w:rsidRDefault="00FA21CD" w:rsidP="00CE0D2D">
      <w:pPr>
        <w:spacing w:after="0" w:line="276" w:lineRule="auto"/>
        <w:ind w:firstLine="709"/>
        <w:jc w:val="both"/>
        <w:rPr>
          <w:rFonts w:eastAsia="Times New Roman" w:cs="Times New Roman"/>
          <w:color w:val="000000"/>
          <w:szCs w:val="24"/>
          <w:lang w:eastAsia="lv-LV"/>
        </w:rPr>
      </w:pPr>
      <w:r w:rsidRPr="00826F9F">
        <w:rPr>
          <w:rFonts w:eastAsia="Times New Roman" w:cs="Times New Roman"/>
          <w:color w:val="000000"/>
          <w:szCs w:val="24"/>
          <w:lang w:eastAsia="lv-LV"/>
        </w:rPr>
        <w:t xml:space="preserve">Saskaņā ar Krimināllikuma </w:t>
      </w:r>
      <w:proofErr w:type="gramStart"/>
      <w:r w:rsidRPr="00826F9F">
        <w:rPr>
          <w:rFonts w:eastAsia="Times New Roman" w:cs="Times New Roman"/>
          <w:color w:val="000000"/>
          <w:szCs w:val="24"/>
          <w:lang w:eastAsia="lv-LV"/>
        </w:rPr>
        <w:t>35.panta</w:t>
      </w:r>
      <w:proofErr w:type="gramEnd"/>
      <w:r w:rsidRPr="00826F9F">
        <w:rPr>
          <w:rFonts w:eastAsia="Times New Roman" w:cs="Times New Roman"/>
          <w:color w:val="000000"/>
          <w:szCs w:val="24"/>
          <w:lang w:eastAsia="lv-LV"/>
        </w:rPr>
        <w:t xml:space="preserve"> otro daļu soda mērķis ir</w:t>
      </w:r>
      <w:r w:rsidR="00CE0D2D">
        <w:rPr>
          <w:rFonts w:eastAsia="Times New Roman" w:cs="Times New Roman"/>
          <w:color w:val="000000"/>
          <w:szCs w:val="24"/>
          <w:lang w:eastAsia="lv-LV"/>
        </w:rPr>
        <w:t xml:space="preserve">: </w:t>
      </w:r>
      <w:r>
        <w:rPr>
          <w:rFonts w:eastAsia="Times New Roman" w:cs="Times New Roman"/>
          <w:color w:val="000000"/>
          <w:szCs w:val="24"/>
          <w:lang w:eastAsia="lv-LV"/>
        </w:rPr>
        <w:t>1)</w:t>
      </w:r>
      <w:r w:rsidR="00CE0D2D">
        <w:rPr>
          <w:rFonts w:eastAsia="Times New Roman" w:cs="Times New Roman"/>
          <w:color w:val="000000"/>
          <w:szCs w:val="24"/>
          <w:lang w:eastAsia="lv-LV"/>
        </w:rPr>
        <w:t> </w:t>
      </w:r>
      <w:r w:rsidRPr="00826F9F">
        <w:rPr>
          <w:rFonts w:eastAsia="Times New Roman" w:cs="Times New Roman"/>
          <w:color w:val="000000"/>
          <w:szCs w:val="24"/>
          <w:lang w:eastAsia="lv-LV"/>
        </w:rPr>
        <w:t>aizsargāt sabiedrības drošību;</w:t>
      </w:r>
      <w:r w:rsidR="00CE0D2D">
        <w:rPr>
          <w:rFonts w:eastAsia="Times New Roman" w:cs="Times New Roman"/>
          <w:color w:val="000000"/>
          <w:szCs w:val="24"/>
          <w:lang w:eastAsia="lv-LV"/>
        </w:rPr>
        <w:t xml:space="preserve"> </w:t>
      </w:r>
      <w:r w:rsidRPr="00826F9F">
        <w:rPr>
          <w:rFonts w:eastAsia="Times New Roman" w:cs="Times New Roman"/>
          <w:color w:val="000000"/>
          <w:szCs w:val="24"/>
          <w:lang w:eastAsia="lv-LV"/>
        </w:rPr>
        <w:t>2) atjaunot taisnīgumu;</w:t>
      </w:r>
      <w:r w:rsidR="00CE0D2D">
        <w:rPr>
          <w:rFonts w:eastAsia="Times New Roman" w:cs="Times New Roman"/>
          <w:color w:val="000000"/>
          <w:szCs w:val="24"/>
          <w:lang w:eastAsia="lv-LV"/>
        </w:rPr>
        <w:t xml:space="preserve"> </w:t>
      </w:r>
      <w:r w:rsidRPr="00826F9F">
        <w:rPr>
          <w:rFonts w:eastAsia="Times New Roman" w:cs="Times New Roman"/>
          <w:color w:val="000000"/>
          <w:szCs w:val="24"/>
          <w:lang w:eastAsia="lv-LV"/>
        </w:rPr>
        <w:t>3) sodīt vainīgo personu par izdarīto noziedzīgo nodarījumu;</w:t>
      </w:r>
      <w:r w:rsidR="00CE0D2D">
        <w:rPr>
          <w:rFonts w:eastAsia="Times New Roman" w:cs="Times New Roman"/>
          <w:color w:val="000000"/>
          <w:szCs w:val="24"/>
          <w:lang w:eastAsia="lv-LV"/>
        </w:rPr>
        <w:t xml:space="preserve"> </w:t>
      </w:r>
      <w:r w:rsidRPr="00826F9F">
        <w:rPr>
          <w:rFonts w:eastAsia="Times New Roman" w:cs="Times New Roman"/>
          <w:color w:val="000000"/>
          <w:szCs w:val="24"/>
          <w:lang w:eastAsia="lv-LV"/>
        </w:rPr>
        <w:t>4) </w:t>
      </w:r>
      <w:proofErr w:type="spellStart"/>
      <w:r w:rsidRPr="00826F9F">
        <w:rPr>
          <w:rFonts w:eastAsia="Times New Roman" w:cs="Times New Roman"/>
          <w:color w:val="000000"/>
          <w:szCs w:val="24"/>
          <w:lang w:eastAsia="lv-LV"/>
        </w:rPr>
        <w:t>resocializēt</w:t>
      </w:r>
      <w:proofErr w:type="spellEnd"/>
      <w:r w:rsidRPr="00826F9F">
        <w:rPr>
          <w:rFonts w:eastAsia="Times New Roman" w:cs="Times New Roman"/>
          <w:color w:val="000000"/>
          <w:szCs w:val="24"/>
          <w:lang w:eastAsia="lv-LV"/>
        </w:rPr>
        <w:t xml:space="preserve"> sodīto personu;</w:t>
      </w:r>
      <w:r w:rsidR="00CE0D2D">
        <w:rPr>
          <w:rFonts w:eastAsia="Times New Roman" w:cs="Times New Roman"/>
          <w:color w:val="000000"/>
          <w:szCs w:val="24"/>
          <w:lang w:eastAsia="lv-LV"/>
        </w:rPr>
        <w:t xml:space="preserve"> </w:t>
      </w:r>
      <w:r w:rsidRPr="00826F9F">
        <w:rPr>
          <w:rFonts w:eastAsia="Times New Roman" w:cs="Times New Roman"/>
          <w:color w:val="000000"/>
          <w:szCs w:val="24"/>
          <w:lang w:eastAsia="lv-LV"/>
        </w:rPr>
        <w:t>5) panākt, lai notiesātais un citas personas pildītu likumus un atturētos no noziedzīgu nodarījumu izdarīšanas.</w:t>
      </w:r>
    </w:p>
    <w:p w14:paraId="1921B05B" w14:textId="24631311" w:rsidR="00F7396F" w:rsidRPr="00A500BC" w:rsidRDefault="00726687" w:rsidP="00A500BC">
      <w:pPr>
        <w:spacing w:after="0" w:line="276" w:lineRule="auto"/>
        <w:ind w:firstLine="709"/>
        <w:jc w:val="both"/>
        <w:rPr>
          <w:rFonts w:eastAsia="Times New Roman" w:cs="Times New Roman"/>
          <w:szCs w:val="24"/>
          <w:lang w:eastAsia="lv-LV"/>
        </w:rPr>
      </w:pPr>
      <w:r w:rsidRPr="00132CFC">
        <w:rPr>
          <w:rFonts w:cs="Times New Roman"/>
          <w:szCs w:val="24"/>
        </w:rPr>
        <w:t xml:space="preserve">Senāts konstatē, ka </w:t>
      </w:r>
      <w:r w:rsidR="00F7396F">
        <w:rPr>
          <w:rFonts w:cs="Times New Roman"/>
          <w:szCs w:val="24"/>
        </w:rPr>
        <w:t xml:space="preserve">apelācijas instances </w:t>
      </w:r>
      <w:r w:rsidR="00F7396F" w:rsidRPr="00132CFC">
        <w:rPr>
          <w:rFonts w:cs="Times New Roman"/>
          <w:szCs w:val="24"/>
        </w:rPr>
        <w:t>tiesa nav</w:t>
      </w:r>
      <w:r w:rsidR="00F7396F">
        <w:rPr>
          <w:rFonts w:cs="Times New Roman"/>
          <w:szCs w:val="24"/>
        </w:rPr>
        <w:t xml:space="preserve"> vērtējusi </w:t>
      </w:r>
      <w:r w:rsidR="008B0CBD">
        <w:rPr>
          <w:rFonts w:cs="Times New Roman"/>
          <w:szCs w:val="24"/>
        </w:rPr>
        <w:t xml:space="preserve">pirmās instances tiesas spriedumā minēto </w:t>
      </w:r>
      <w:r w:rsidRPr="00132CFC">
        <w:rPr>
          <w:rFonts w:cs="Times New Roman"/>
          <w:szCs w:val="24"/>
        </w:rPr>
        <w:t>argumentu</w:t>
      </w:r>
      <w:r w:rsidR="00F7396F">
        <w:rPr>
          <w:rFonts w:cs="Times New Roman"/>
          <w:szCs w:val="24"/>
        </w:rPr>
        <w:t>, ka</w:t>
      </w:r>
      <w:r w:rsidR="008224E1">
        <w:rPr>
          <w:rFonts w:cs="Times New Roman"/>
          <w:szCs w:val="24"/>
        </w:rPr>
        <w:t>,</w:t>
      </w:r>
      <w:r w:rsidR="00F7396F" w:rsidRPr="00F7396F">
        <w:rPr>
          <w:rFonts w:cs="Times New Roman"/>
          <w:szCs w:val="24"/>
        </w:rPr>
        <w:t xml:space="preserve"> </w:t>
      </w:r>
      <w:r w:rsidR="00F7396F" w:rsidRPr="00132CFC">
        <w:rPr>
          <w:rFonts w:cs="Times New Roman"/>
          <w:szCs w:val="24"/>
        </w:rPr>
        <w:t>apsūdzēto sodot nosacīti ar panta sankcijā paredzēto smagāko soda veidu par izdarīto noziedzīgo nodarījumu</w:t>
      </w:r>
      <w:r w:rsidR="00F7396F">
        <w:rPr>
          <w:rFonts w:cs="Times New Roman"/>
          <w:szCs w:val="24"/>
        </w:rPr>
        <w:t xml:space="preserve">, tiks sasniegts soda speciālās un vispārējās </w:t>
      </w:r>
      <w:proofErr w:type="spellStart"/>
      <w:r w:rsidR="00F7396F">
        <w:rPr>
          <w:rFonts w:cs="Times New Roman"/>
          <w:szCs w:val="24"/>
        </w:rPr>
        <w:t>prevencijas</w:t>
      </w:r>
      <w:proofErr w:type="spellEnd"/>
      <w:r w:rsidR="00F7396F">
        <w:rPr>
          <w:rFonts w:cs="Times New Roman"/>
          <w:szCs w:val="24"/>
        </w:rPr>
        <w:t xml:space="preserve"> mērķis,</w:t>
      </w:r>
      <w:r w:rsidR="008224E1">
        <w:rPr>
          <w:rFonts w:cs="Times New Roman"/>
          <w:szCs w:val="24"/>
        </w:rPr>
        <w:t xml:space="preserve"> kā arī nav pamatojusi,</w:t>
      </w:r>
      <w:r w:rsidR="008224E1" w:rsidRPr="008224E1">
        <w:rPr>
          <w:rFonts w:eastAsia="Times New Roman" w:cs="Times New Roman"/>
          <w:szCs w:val="24"/>
          <w:lang w:eastAsia="lv-LV"/>
        </w:rPr>
        <w:t xml:space="preserve"> </w:t>
      </w:r>
      <w:r w:rsidR="008224E1" w:rsidRPr="00132CFC">
        <w:rPr>
          <w:rFonts w:eastAsia="Times New Roman" w:cs="Times New Roman"/>
          <w:szCs w:val="24"/>
          <w:lang w:eastAsia="lv-LV"/>
        </w:rPr>
        <w:t>k</w:t>
      </w:r>
      <w:r w:rsidR="00A500BC">
        <w:rPr>
          <w:rFonts w:eastAsia="Times New Roman" w:cs="Times New Roman"/>
          <w:szCs w:val="24"/>
          <w:lang w:eastAsia="lv-LV"/>
        </w:rPr>
        <w:t xml:space="preserve">as </w:t>
      </w:r>
      <w:r w:rsidR="008224E1" w:rsidRPr="00132CFC">
        <w:rPr>
          <w:rFonts w:eastAsia="Times New Roman" w:cs="Times New Roman"/>
          <w:szCs w:val="24"/>
          <w:lang w:eastAsia="lv-LV"/>
        </w:rPr>
        <w:t>rada pārliecību, ka apsūdzēto, notiesājot nosacīti, tiks sasniegts Krimināllikuma 35.panta otrajā daļā norādītais soda mērķis</w:t>
      </w:r>
      <w:r w:rsidR="00A500BC">
        <w:rPr>
          <w:rFonts w:eastAsia="Times New Roman" w:cs="Times New Roman"/>
          <w:szCs w:val="24"/>
          <w:lang w:eastAsia="lv-LV"/>
        </w:rPr>
        <w:t>.</w:t>
      </w:r>
    </w:p>
    <w:p w14:paraId="6130A599" w14:textId="6C1F4A99" w:rsidR="00A65104" w:rsidRDefault="008B6CA6" w:rsidP="00A65104">
      <w:pPr>
        <w:spacing w:after="0" w:line="276" w:lineRule="auto"/>
        <w:ind w:firstLine="709"/>
        <w:jc w:val="both"/>
        <w:rPr>
          <w:rFonts w:cs="Times New Roman"/>
          <w:szCs w:val="24"/>
        </w:rPr>
      </w:pPr>
      <w:r>
        <w:rPr>
          <w:spacing w:val="-3"/>
          <w:szCs w:val="24"/>
        </w:rPr>
        <w:t>Senāts</w:t>
      </w:r>
      <w:r w:rsidRPr="00FA39AA">
        <w:rPr>
          <w:spacing w:val="-3"/>
          <w:szCs w:val="24"/>
        </w:rPr>
        <w:t xml:space="preserve"> atzīst, ka apelācijas instances tiesa</w:t>
      </w:r>
      <w:r w:rsidR="00A65104">
        <w:rPr>
          <w:rFonts w:cs="Times New Roman"/>
          <w:szCs w:val="24"/>
        </w:rPr>
        <w:t xml:space="preserve">, lemjot par </w:t>
      </w:r>
      <w:r w:rsidR="00B133F4">
        <w:rPr>
          <w:rFonts w:cs="Times New Roman"/>
          <w:szCs w:val="24"/>
        </w:rPr>
        <w:t>[pers. A]</w:t>
      </w:r>
      <w:r w:rsidR="00A65104">
        <w:rPr>
          <w:rFonts w:cs="Times New Roman"/>
          <w:szCs w:val="24"/>
        </w:rPr>
        <w:t xml:space="preserve"> nosacītu notiesāšanu, nav izvērtējusi visus Krimināllikuma </w:t>
      </w:r>
      <w:proofErr w:type="gramStart"/>
      <w:r w:rsidR="00A65104">
        <w:rPr>
          <w:rFonts w:cs="Times New Roman"/>
          <w:szCs w:val="24"/>
        </w:rPr>
        <w:t>55.panta</w:t>
      </w:r>
      <w:proofErr w:type="gramEnd"/>
      <w:r w:rsidR="00A65104">
        <w:rPr>
          <w:rFonts w:cs="Times New Roman"/>
          <w:szCs w:val="24"/>
        </w:rPr>
        <w:t xml:space="preserve"> pirmajā daļā norādītos apstākļus</w:t>
      </w:r>
      <w:r w:rsidR="00E93098">
        <w:rPr>
          <w:rFonts w:cs="Times New Roman"/>
          <w:szCs w:val="24"/>
        </w:rPr>
        <w:t>.</w:t>
      </w:r>
      <w:r w:rsidR="00A80833">
        <w:rPr>
          <w:rFonts w:cs="Times New Roman"/>
          <w:szCs w:val="24"/>
        </w:rPr>
        <w:t xml:space="preserve"> Tādējādi tiesa</w:t>
      </w:r>
      <w:r w:rsidR="00A65104">
        <w:rPr>
          <w:rFonts w:cs="Times New Roman"/>
          <w:szCs w:val="24"/>
        </w:rPr>
        <w:t xml:space="preserve"> ir </w:t>
      </w:r>
      <w:r w:rsidRPr="00FA39AA">
        <w:rPr>
          <w:spacing w:val="-3"/>
          <w:szCs w:val="24"/>
        </w:rPr>
        <w:t>p</w:t>
      </w:r>
      <w:r w:rsidR="00A65104">
        <w:rPr>
          <w:spacing w:val="-3"/>
          <w:szCs w:val="24"/>
        </w:rPr>
        <w:t>ārkāpusi</w:t>
      </w:r>
      <w:r w:rsidRPr="00FA39AA">
        <w:rPr>
          <w:spacing w:val="-3"/>
          <w:szCs w:val="24"/>
        </w:rPr>
        <w:t xml:space="preserve"> Krimināllikuma </w:t>
      </w:r>
      <w:proofErr w:type="gramStart"/>
      <w:r w:rsidRPr="00FA39AA">
        <w:rPr>
          <w:spacing w:val="-3"/>
          <w:szCs w:val="24"/>
        </w:rPr>
        <w:t>35.</w:t>
      </w:r>
      <w:r w:rsidR="008224E1">
        <w:rPr>
          <w:spacing w:val="-3"/>
          <w:szCs w:val="24"/>
        </w:rPr>
        <w:t>pantu</w:t>
      </w:r>
      <w:proofErr w:type="gramEnd"/>
      <w:r w:rsidR="008224E1">
        <w:rPr>
          <w:spacing w:val="-3"/>
          <w:szCs w:val="24"/>
        </w:rPr>
        <w:t xml:space="preserve">, 46.panta pirmo daļu </w:t>
      </w:r>
      <w:r>
        <w:rPr>
          <w:spacing w:val="-3"/>
          <w:szCs w:val="24"/>
        </w:rPr>
        <w:t>un</w:t>
      </w:r>
      <w:r w:rsidRPr="00FA39AA">
        <w:rPr>
          <w:spacing w:val="-3"/>
          <w:szCs w:val="24"/>
        </w:rPr>
        <w:t xml:space="preserve"> </w:t>
      </w:r>
      <w:r w:rsidRPr="00FA39AA">
        <w:rPr>
          <w:spacing w:val="-7"/>
          <w:szCs w:val="24"/>
        </w:rPr>
        <w:t>55.pant</w:t>
      </w:r>
      <w:r w:rsidR="00A65104">
        <w:rPr>
          <w:spacing w:val="-7"/>
          <w:szCs w:val="24"/>
        </w:rPr>
        <w:t xml:space="preserve">u un </w:t>
      </w:r>
      <w:r w:rsidR="00A65104">
        <w:rPr>
          <w:rFonts w:cs="Times New Roman"/>
          <w:szCs w:val="24"/>
        </w:rPr>
        <w:t>pieļāvusi Kriminālprocesa likuma 574.panta 1.punktā norādīto pārkāpumu, proti, nepareizi piemērojusi Krimināllikuma Vispārīgās daļas pantu</w:t>
      </w:r>
      <w:r w:rsidR="00A500BC">
        <w:rPr>
          <w:rFonts w:cs="Times New Roman"/>
          <w:szCs w:val="24"/>
        </w:rPr>
        <w:t>s</w:t>
      </w:r>
      <w:r w:rsidR="00A65104">
        <w:rPr>
          <w:rFonts w:cs="Times New Roman"/>
          <w:szCs w:val="24"/>
        </w:rPr>
        <w:t>. Tas ir pamats apelācijas instances tiesas lēmuma atcelšanai šajā daļā un lietas nosūtīšanai jaunai izskatīšanai apelācijas instances tiesā.</w:t>
      </w:r>
    </w:p>
    <w:p w14:paraId="6C773F88" w14:textId="224DDB6A" w:rsidR="008B6CA6" w:rsidRPr="00FA39AA" w:rsidRDefault="008B6CA6" w:rsidP="008B6CA6">
      <w:pPr>
        <w:shd w:val="clear" w:color="auto" w:fill="FFFFFF"/>
        <w:spacing w:after="0" w:line="276" w:lineRule="auto"/>
        <w:ind w:firstLine="720"/>
        <w:jc w:val="both"/>
      </w:pPr>
    </w:p>
    <w:p w14:paraId="039002F7" w14:textId="15CFE434" w:rsidR="00BA369F" w:rsidRPr="005E3E8F" w:rsidRDefault="008B6CA6" w:rsidP="004D6508">
      <w:pPr>
        <w:suppressAutoHyphens/>
        <w:autoSpaceDN w:val="0"/>
        <w:spacing w:after="0" w:line="276" w:lineRule="auto"/>
        <w:ind w:firstLine="720"/>
        <w:jc w:val="both"/>
        <w:textAlignment w:val="baseline"/>
        <w:rPr>
          <w:rFonts w:eastAsia="Times New Roman" w:cs="Times New Roman"/>
          <w:bCs/>
          <w:szCs w:val="24"/>
          <w:lang w:eastAsia="lv-LV"/>
        </w:rPr>
      </w:pPr>
      <w:bookmarkStart w:id="12" w:name="_Hlk87961457"/>
      <w:r w:rsidRPr="005E3E8F">
        <w:rPr>
          <w:rFonts w:eastAsia="Times New Roman" w:cs="Times New Roman"/>
          <w:szCs w:val="24"/>
          <w:lang w:eastAsia="lv-LV"/>
        </w:rPr>
        <w:t>[10]</w:t>
      </w:r>
      <w:r w:rsidR="00C72327" w:rsidRPr="005E3E8F">
        <w:rPr>
          <w:rFonts w:eastAsia="Times New Roman" w:cs="Times New Roman"/>
          <w:szCs w:val="24"/>
          <w:lang w:eastAsia="lv-LV"/>
        </w:rPr>
        <w:t> </w:t>
      </w:r>
      <w:r w:rsidR="00BA369F">
        <w:t xml:space="preserve">Senāts atzīst par nepamatotu kasācijas protesta argumentu, ka apelācijas instances tiesa nav pamatojusi, kādēļ </w:t>
      </w:r>
      <w:r w:rsidR="00B133F4">
        <w:t>[pers. A]</w:t>
      </w:r>
      <w:r w:rsidR="00BA369F">
        <w:t xml:space="preserve"> nepiemēro papildsodu – mantas konfiskāciju</w:t>
      </w:r>
      <w:r w:rsidR="00BA369F" w:rsidRPr="005E3E8F">
        <w:rPr>
          <w:rFonts w:eastAsia="Times New Roman" w:cs="Times New Roman"/>
          <w:bCs/>
          <w:szCs w:val="24"/>
          <w:lang w:eastAsia="lv-LV"/>
        </w:rPr>
        <w:t xml:space="preserve">, konfiscējot visu </w:t>
      </w:r>
      <w:r w:rsidR="00BA369F">
        <w:rPr>
          <w:rFonts w:eastAsia="Times New Roman" w:cs="Times New Roman"/>
          <w:bCs/>
          <w:szCs w:val="24"/>
          <w:lang w:eastAsia="lv-LV"/>
        </w:rPr>
        <w:t xml:space="preserve">šajā </w:t>
      </w:r>
      <w:r w:rsidR="00BA369F" w:rsidRPr="005E3E8F">
        <w:rPr>
          <w:rFonts w:eastAsia="Times New Roman" w:cs="Times New Roman"/>
          <w:bCs/>
          <w:szCs w:val="24"/>
          <w:lang w:eastAsia="lv-LV"/>
        </w:rPr>
        <w:t>kriminālproces</w:t>
      </w:r>
      <w:r w:rsidR="00BA369F">
        <w:rPr>
          <w:rFonts w:eastAsia="Times New Roman" w:cs="Times New Roman"/>
          <w:bCs/>
          <w:szCs w:val="24"/>
          <w:lang w:eastAsia="lv-LV"/>
        </w:rPr>
        <w:t>ā</w:t>
      </w:r>
      <w:r w:rsidR="00BA369F" w:rsidRPr="005E3E8F">
        <w:rPr>
          <w:rFonts w:eastAsia="Times New Roman" w:cs="Times New Roman"/>
          <w:bCs/>
          <w:szCs w:val="24"/>
          <w:lang w:eastAsia="lv-LV"/>
        </w:rPr>
        <w:t xml:space="preserve"> arestēto mantu.</w:t>
      </w:r>
    </w:p>
    <w:p w14:paraId="1F0D98C9" w14:textId="17A862AA" w:rsidR="00092CF1" w:rsidRDefault="00A80833" w:rsidP="00092CF1">
      <w:pPr>
        <w:suppressAutoHyphens/>
        <w:autoSpaceDN w:val="0"/>
        <w:spacing w:after="0" w:line="276" w:lineRule="auto"/>
        <w:ind w:firstLine="720"/>
        <w:jc w:val="both"/>
        <w:textAlignment w:val="baseline"/>
      </w:pPr>
      <w:r w:rsidRPr="00A80833">
        <w:t xml:space="preserve">Krimināllikuma </w:t>
      </w:r>
      <w:proofErr w:type="gramStart"/>
      <w:r w:rsidRPr="00A80833">
        <w:t>218.panta</w:t>
      </w:r>
      <w:proofErr w:type="gramEnd"/>
      <w:r w:rsidRPr="00A80833">
        <w:t xml:space="preserve"> otrās daļas sankcija</w:t>
      </w:r>
      <w:r w:rsidR="00ED3829" w:rsidRPr="005E3E8F">
        <w:t xml:space="preserve"> </w:t>
      </w:r>
      <w:r w:rsidR="00347075" w:rsidRPr="005E3E8F">
        <w:t>(</w:t>
      </w:r>
      <w:r w:rsidR="00ED3829" w:rsidRPr="005E3E8F">
        <w:rPr>
          <w:rFonts w:cs="Times New Roman"/>
          <w:szCs w:val="24"/>
        </w:rPr>
        <w:t>likuma redakcijā, kas bija spēkā nozieguma izdarīšanas laikā)</w:t>
      </w:r>
      <w:r w:rsidRPr="00A80833">
        <w:t xml:space="preserve"> nenoteica mantas konfiskāciju kā obligātu papildsodu. Izskatāmajā lietā </w:t>
      </w:r>
      <w:r w:rsidR="00E93098" w:rsidRPr="00A80833">
        <w:t>apsūdzētajam papildsods</w:t>
      </w:r>
      <w:r w:rsidR="006F4B98">
        <w:t> </w:t>
      </w:r>
      <w:r w:rsidR="00E93098">
        <w:t xml:space="preserve">– </w:t>
      </w:r>
      <w:r w:rsidRPr="00A80833">
        <w:t>mantas konfiskācija</w:t>
      </w:r>
      <w:r w:rsidR="006F4B98">
        <w:t> </w:t>
      </w:r>
      <w:r w:rsidR="00E93098">
        <w:t>–</w:t>
      </w:r>
      <w:r w:rsidRPr="00A80833">
        <w:t xml:space="preserve"> nav </w:t>
      </w:r>
      <w:r w:rsidR="006F0A31">
        <w:t>noteikts</w:t>
      </w:r>
      <w:r w:rsidRPr="00A80833">
        <w:t>.</w:t>
      </w:r>
    </w:p>
    <w:p w14:paraId="5AAA4668" w14:textId="30679E4C" w:rsidR="00092CF1" w:rsidRDefault="00A80833" w:rsidP="00104575">
      <w:pPr>
        <w:suppressAutoHyphens/>
        <w:autoSpaceDN w:val="0"/>
        <w:spacing w:after="0" w:line="276" w:lineRule="auto"/>
        <w:ind w:firstLine="720"/>
        <w:jc w:val="both"/>
        <w:textAlignment w:val="baseline"/>
      </w:pPr>
      <w:r w:rsidRPr="00A80833">
        <w:t xml:space="preserve">Prokurore kasācijas protestā </w:t>
      </w:r>
      <w:r w:rsidR="00347075" w:rsidRPr="00F543FF">
        <w:t xml:space="preserve">nav pamatojusi, kāpēc </w:t>
      </w:r>
      <w:r w:rsidRPr="00A80833">
        <w:t xml:space="preserve">mantas konfiskācija </w:t>
      </w:r>
      <w:r w:rsidR="00570647">
        <w:t>izskatāmajā lietā</w:t>
      </w:r>
      <w:r w:rsidRPr="00A80833">
        <w:t xml:space="preserve"> būtu samērīga ar </w:t>
      </w:r>
      <w:r w:rsidR="00B133F4">
        <w:t>[pers. A]</w:t>
      </w:r>
      <w:r w:rsidR="00347075" w:rsidRPr="00F543FF">
        <w:t xml:space="preserve"> </w:t>
      </w:r>
      <w:r w:rsidRPr="00A80833">
        <w:t>inkriminētā noziedzīgā nodarījuma raksturu, radīto kaitējumu un apsūdzētā personību,</w:t>
      </w:r>
      <w:r w:rsidR="003B5D18">
        <w:t xml:space="preserve"> kā arī</w:t>
      </w:r>
      <w:r w:rsidR="00347075" w:rsidRPr="00F543FF">
        <w:t>, kāpēc</w:t>
      </w:r>
      <w:r w:rsidRPr="00A80833">
        <w:t xml:space="preserve"> iespēja</w:t>
      </w:r>
      <w:r w:rsidR="00347075" w:rsidRPr="00F543FF">
        <w:t>mā īpašuma</w:t>
      </w:r>
      <w:r w:rsidRPr="00A80833">
        <w:t xml:space="preserve"> zaudē</w:t>
      </w:r>
      <w:r w:rsidR="00347075" w:rsidRPr="00F543FF">
        <w:t>šana būtu</w:t>
      </w:r>
      <w:r w:rsidRPr="00A80833">
        <w:t xml:space="preserve"> līdzeklis, lai </w:t>
      </w:r>
      <w:r w:rsidR="00347075" w:rsidRPr="00F543FF">
        <w:t>panā</w:t>
      </w:r>
      <w:r w:rsidR="005E3E8F" w:rsidRPr="00F543FF">
        <w:t>k</w:t>
      </w:r>
      <w:r w:rsidR="00347075" w:rsidRPr="00F543FF">
        <w:t xml:space="preserve">tu </w:t>
      </w:r>
      <w:r w:rsidR="005E3E8F" w:rsidRPr="00F543FF">
        <w:t xml:space="preserve">soda </w:t>
      </w:r>
      <w:proofErr w:type="spellStart"/>
      <w:r w:rsidR="005E3E8F" w:rsidRPr="00F543FF">
        <w:t>prevencijas</w:t>
      </w:r>
      <w:proofErr w:type="spellEnd"/>
      <w:r w:rsidR="005E3E8F" w:rsidRPr="00F543FF">
        <w:t xml:space="preserve"> uzdevumu,</w:t>
      </w:r>
      <w:r w:rsidR="005E3E8F" w:rsidRPr="00A80833">
        <w:t xml:space="preserve"> </w:t>
      </w:r>
      <w:r w:rsidR="003B5D18">
        <w:t xml:space="preserve">atjaunotu </w:t>
      </w:r>
      <w:r w:rsidR="003B5D18" w:rsidRPr="000C50D0">
        <w:t>taisnīgumu, sodītu vainīgo</w:t>
      </w:r>
      <w:r w:rsidR="005E3E8F" w:rsidRPr="000C50D0">
        <w:t xml:space="preserve"> person</w:t>
      </w:r>
      <w:r w:rsidR="003B5D18" w:rsidRPr="000C50D0">
        <w:t>u</w:t>
      </w:r>
      <w:r w:rsidR="005E3E8F" w:rsidRPr="000C50D0">
        <w:t xml:space="preserve"> </w:t>
      </w:r>
      <w:r w:rsidR="005E3E8F" w:rsidRPr="00A80833">
        <w:t xml:space="preserve">un </w:t>
      </w:r>
      <w:r w:rsidR="00570647">
        <w:t>panāktu, lai notiesātais un citas personas pildītu likumus un</w:t>
      </w:r>
      <w:r w:rsidR="005E3E8F" w:rsidRPr="00A80833">
        <w:t xml:space="preserve"> attur</w:t>
      </w:r>
      <w:r w:rsidR="005E3E8F" w:rsidRPr="00F543FF">
        <w:t>ēt</w:t>
      </w:r>
      <w:r w:rsidR="00570647">
        <w:t>os</w:t>
      </w:r>
      <w:r w:rsidR="005E3E8F" w:rsidRPr="00A80833">
        <w:t xml:space="preserve"> no noziedzīgu nodarījumu izdarīšanas.</w:t>
      </w:r>
    </w:p>
    <w:p w14:paraId="4DB5F4C6" w14:textId="0B70A164" w:rsidR="006A1ECD" w:rsidRDefault="006A1ECD" w:rsidP="006A1ECD">
      <w:pPr>
        <w:autoSpaceDN w:val="0"/>
        <w:spacing w:line="276" w:lineRule="auto"/>
        <w:ind w:firstLine="720"/>
        <w:jc w:val="both"/>
        <w:textAlignment w:val="baseline"/>
      </w:pPr>
      <w:bookmarkStart w:id="13" w:name="_Hlk87961725"/>
      <w:r w:rsidRPr="006A1ECD">
        <w:t xml:space="preserve">Senāts atzīst, ka apelācijas instances tiesa, atstājot negrozītu pirmās instances tiesas spriedumu daļā, ar kuru </w:t>
      </w:r>
      <w:r w:rsidR="00B133F4">
        <w:t>[pers. A]</w:t>
      </w:r>
      <w:r w:rsidRPr="006A1ECD">
        <w:t xml:space="preserve"> nebija piemērots papildsods – mantas konfiskācija –, nav pieļāvusi Krimināllikuma pārkāpumus vai Kriminālprocesa likuma būtiskus pārkāpumus.</w:t>
      </w:r>
      <w:r>
        <w:t xml:space="preserve"> </w:t>
      </w:r>
    </w:p>
    <w:bookmarkEnd w:id="12"/>
    <w:bookmarkEnd w:id="13"/>
    <w:p w14:paraId="3F276681" w14:textId="7CF56BEA" w:rsidR="00A80833" w:rsidRDefault="00A80833" w:rsidP="00A80833">
      <w:pPr>
        <w:spacing w:after="0" w:line="276" w:lineRule="auto"/>
        <w:ind w:firstLine="709"/>
        <w:jc w:val="both"/>
        <w:rPr>
          <w:rFonts w:eastAsia="Times New Roman" w:cs="Times New Roman"/>
          <w:szCs w:val="24"/>
          <w:lang w:eastAsia="lv-LV"/>
        </w:rPr>
      </w:pPr>
    </w:p>
    <w:p w14:paraId="7003C621" w14:textId="1AD3E2AA" w:rsidR="00B06C8E" w:rsidRDefault="00F543FF" w:rsidP="00A80833">
      <w:pPr>
        <w:spacing w:after="0" w:line="276" w:lineRule="auto"/>
        <w:ind w:firstLine="709"/>
        <w:jc w:val="both"/>
        <w:rPr>
          <w:rFonts w:eastAsia="Times New Roman" w:cs="Times New Roman"/>
          <w:bCs/>
          <w:szCs w:val="24"/>
          <w:lang w:eastAsia="lv-LV"/>
        </w:rPr>
      </w:pPr>
      <w:bookmarkStart w:id="14" w:name="_Hlk87545342"/>
      <w:r>
        <w:rPr>
          <w:rFonts w:eastAsia="Times New Roman" w:cs="Times New Roman"/>
          <w:szCs w:val="24"/>
          <w:lang w:eastAsia="lv-LV"/>
        </w:rPr>
        <w:t>[11] </w:t>
      </w:r>
      <w:r w:rsidR="00673ED2">
        <w:rPr>
          <w:rFonts w:eastAsia="Times New Roman" w:cs="Times New Roman"/>
          <w:szCs w:val="24"/>
          <w:lang w:eastAsia="lv-LV"/>
        </w:rPr>
        <w:t xml:space="preserve">Senāts </w:t>
      </w:r>
      <w:r w:rsidR="00B06C8E">
        <w:rPr>
          <w:rFonts w:eastAsia="Times New Roman" w:cs="Times New Roman"/>
          <w:szCs w:val="24"/>
          <w:lang w:eastAsia="lv-LV"/>
        </w:rPr>
        <w:t>atzīst, ka</w:t>
      </w:r>
      <w:r w:rsidR="00081A5B" w:rsidRPr="00081A5B">
        <w:rPr>
          <w:rFonts w:eastAsia="Times New Roman" w:cs="Times New Roman"/>
          <w:bCs/>
          <w:szCs w:val="24"/>
          <w:lang w:eastAsia="lv-LV"/>
        </w:rPr>
        <w:t xml:space="preserve"> </w:t>
      </w:r>
      <w:r w:rsidR="00081A5B">
        <w:rPr>
          <w:rFonts w:eastAsia="Times New Roman" w:cs="Times New Roman"/>
          <w:bCs/>
          <w:szCs w:val="24"/>
          <w:lang w:eastAsia="lv-LV"/>
        </w:rPr>
        <w:t>Juridiskās personas pārstāvja</w:t>
      </w:r>
      <w:r w:rsidR="00B06C8E">
        <w:rPr>
          <w:rFonts w:eastAsia="Times New Roman" w:cs="Times New Roman"/>
          <w:szCs w:val="24"/>
          <w:lang w:eastAsia="lv-LV"/>
        </w:rPr>
        <w:t xml:space="preserve"> </w:t>
      </w:r>
      <w:r w:rsidR="00B133F4">
        <w:rPr>
          <w:rFonts w:eastAsia="Times New Roman" w:cs="Times New Roman"/>
          <w:szCs w:val="24"/>
          <w:lang w:eastAsia="lv-LV"/>
        </w:rPr>
        <w:t>[pers. B]</w:t>
      </w:r>
      <w:r w:rsidR="00673ED2">
        <w:rPr>
          <w:rFonts w:eastAsia="Times New Roman" w:cs="Times New Roman"/>
          <w:szCs w:val="24"/>
          <w:lang w:eastAsia="lv-LV"/>
        </w:rPr>
        <w:t xml:space="preserve"> </w:t>
      </w:r>
      <w:r w:rsidR="004538E8">
        <w:rPr>
          <w:rFonts w:eastAsia="Times New Roman" w:cs="Times New Roman"/>
          <w:szCs w:val="24"/>
          <w:lang w:eastAsia="lv-LV"/>
        </w:rPr>
        <w:t xml:space="preserve">kasācijas </w:t>
      </w:r>
      <w:r w:rsidR="00673ED2">
        <w:rPr>
          <w:rFonts w:eastAsia="Times New Roman" w:cs="Times New Roman"/>
          <w:szCs w:val="24"/>
          <w:lang w:eastAsia="lv-LV"/>
        </w:rPr>
        <w:t>sūdzīb</w:t>
      </w:r>
      <w:r w:rsidR="00B06C8E">
        <w:rPr>
          <w:rFonts w:eastAsia="Times New Roman" w:cs="Times New Roman"/>
          <w:szCs w:val="24"/>
          <w:lang w:eastAsia="lv-LV"/>
        </w:rPr>
        <w:t xml:space="preserve">a </w:t>
      </w:r>
      <w:r w:rsidR="004538E8">
        <w:rPr>
          <w:rFonts w:eastAsia="Times New Roman" w:cs="Times New Roman"/>
          <w:szCs w:val="24"/>
          <w:lang w:eastAsia="lv-LV"/>
        </w:rPr>
        <w:t xml:space="preserve">par </w:t>
      </w:r>
      <w:r w:rsidR="004538E8" w:rsidRPr="00512436">
        <w:rPr>
          <w:rFonts w:eastAsia="Times New Roman" w:cs="Times New Roman"/>
          <w:bCs/>
          <w:szCs w:val="24"/>
          <w:lang w:eastAsia="lv-LV"/>
        </w:rPr>
        <w:t xml:space="preserve">Zemgales apgabaltiesas tiesneša </w:t>
      </w:r>
      <w:proofErr w:type="gramStart"/>
      <w:r w:rsidR="004538E8" w:rsidRPr="00512436">
        <w:rPr>
          <w:rFonts w:eastAsia="Times New Roman" w:cs="Times New Roman"/>
          <w:bCs/>
          <w:szCs w:val="24"/>
          <w:lang w:eastAsia="lv-LV"/>
        </w:rPr>
        <w:t>2020.gada</w:t>
      </w:r>
      <w:proofErr w:type="gramEnd"/>
      <w:r w:rsidR="004538E8" w:rsidRPr="00512436">
        <w:rPr>
          <w:rFonts w:eastAsia="Times New Roman" w:cs="Times New Roman"/>
          <w:bCs/>
          <w:szCs w:val="24"/>
          <w:lang w:eastAsia="lv-LV"/>
        </w:rPr>
        <w:t xml:space="preserve"> </w:t>
      </w:r>
      <w:r w:rsidR="00007B9B">
        <w:rPr>
          <w:rFonts w:eastAsia="Times New Roman" w:cs="Times New Roman"/>
          <w:bCs/>
          <w:szCs w:val="24"/>
          <w:lang w:eastAsia="lv-LV"/>
        </w:rPr>
        <w:t>3</w:t>
      </w:r>
      <w:r w:rsidR="004538E8" w:rsidRPr="00512436">
        <w:rPr>
          <w:rFonts w:eastAsia="Times New Roman" w:cs="Times New Roman"/>
          <w:bCs/>
          <w:szCs w:val="24"/>
          <w:lang w:eastAsia="lv-LV"/>
        </w:rPr>
        <w:t>.ma</w:t>
      </w:r>
      <w:r w:rsidR="00007B9B">
        <w:rPr>
          <w:rFonts w:eastAsia="Times New Roman" w:cs="Times New Roman"/>
          <w:bCs/>
          <w:szCs w:val="24"/>
          <w:lang w:eastAsia="lv-LV"/>
        </w:rPr>
        <w:t>rt</w:t>
      </w:r>
      <w:r w:rsidR="004538E8" w:rsidRPr="00512436">
        <w:rPr>
          <w:rFonts w:eastAsia="Times New Roman" w:cs="Times New Roman"/>
          <w:bCs/>
          <w:szCs w:val="24"/>
          <w:lang w:eastAsia="lv-LV"/>
        </w:rPr>
        <w:t>a lēmumu</w:t>
      </w:r>
      <w:r w:rsidR="004538E8">
        <w:rPr>
          <w:rFonts w:eastAsia="Times New Roman" w:cs="Times New Roman"/>
          <w:szCs w:val="24"/>
          <w:lang w:eastAsia="lv-LV"/>
        </w:rPr>
        <w:t xml:space="preserve"> noraidāma </w:t>
      </w:r>
      <w:r w:rsidR="00B06C8E">
        <w:rPr>
          <w:rFonts w:eastAsia="Times New Roman" w:cs="Times New Roman"/>
          <w:szCs w:val="24"/>
          <w:lang w:eastAsia="lv-LV"/>
        </w:rPr>
        <w:t>kā nepamatot</w:t>
      </w:r>
      <w:r w:rsidR="004538E8">
        <w:rPr>
          <w:rFonts w:eastAsia="Times New Roman" w:cs="Times New Roman"/>
          <w:szCs w:val="24"/>
          <w:lang w:eastAsia="lv-LV"/>
        </w:rPr>
        <w:t>i</w:t>
      </w:r>
      <w:r w:rsidR="00B06C8E">
        <w:rPr>
          <w:rFonts w:eastAsia="Times New Roman" w:cs="Times New Roman"/>
          <w:szCs w:val="24"/>
          <w:lang w:eastAsia="lv-LV"/>
        </w:rPr>
        <w:t xml:space="preserve"> iesniegta</w:t>
      </w:r>
      <w:r w:rsidR="004C75A3">
        <w:rPr>
          <w:rFonts w:eastAsia="Times New Roman" w:cs="Times New Roman"/>
          <w:bCs/>
          <w:szCs w:val="24"/>
          <w:lang w:eastAsia="lv-LV"/>
        </w:rPr>
        <w:t>.</w:t>
      </w:r>
    </w:p>
    <w:bookmarkEnd w:id="14"/>
    <w:p w14:paraId="39D7EFC4" w14:textId="6675AEB9" w:rsidR="00571DE3" w:rsidRPr="00512436" w:rsidRDefault="00143E48" w:rsidP="00571DE3">
      <w:pPr>
        <w:suppressAutoHyphens/>
        <w:autoSpaceDN w:val="0"/>
        <w:spacing w:after="0" w:line="276" w:lineRule="auto"/>
        <w:ind w:firstLine="720"/>
        <w:jc w:val="both"/>
        <w:textAlignment w:val="baseline"/>
        <w:rPr>
          <w:rFonts w:eastAsia="Times New Roman" w:cs="Times New Roman"/>
          <w:bCs/>
          <w:szCs w:val="24"/>
          <w:lang w:eastAsia="lv-LV"/>
        </w:rPr>
      </w:pPr>
      <w:r>
        <w:rPr>
          <w:rFonts w:eastAsia="Times New Roman" w:cs="Times New Roman"/>
          <w:bCs/>
          <w:szCs w:val="24"/>
          <w:lang w:eastAsia="lv-LV"/>
        </w:rPr>
        <w:t>[11.1] </w:t>
      </w:r>
      <w:r w:rsidR="00571DE3">
        <w:rPr>
          <w:rFonts w:eastAsia="Times New Roman" w:cs="Times New Roman"/>
          <w:bCs/>
          <w:szCs w:val="24"/>
          <w:lang w:eastAsia="lv-LV"/>
        </w:rPr>
        <w:t xml:space="preserve">No </w:t>
      </w:r>
      <w:r w:rsidR="001A2843">
        <w:rPr>
          <w:rFonts w:eastAsia="Times New Roman" w:cs="Times New Roman"/>
          <w:bCs/>
          <w:szCs w:val="24"/>
          <w:lang w:eastAsia="lv-LV"/>
        </w:rPr>
        <w:t>lietas</w:t>
      </w:r>
      <w:r w:rsidR="00571DE3">
        <w:rPr>
          <w:rFonts w:eastAsia="Times New Roman" w:cs="Times New Roman"/>
          <w:bCs/>
          <w:szCs w:val="24"/>
          <w:lang w:eastAsia="lv-LV"/>
        </w:rPr>
        <w:t xml:space="preserve"> materiāliem redzams, ka </w:t>
      </w:r>
      <w:r w:rsidR="001A2843" w:rsidRPr="00512436">
        <w:rPr>
          <w:rFonts w:eastAsia="Times New Roman" w:cs="Times New Roman"/>
          <w:bCs/>
          <w:szCs w:val="24"/>
          <w:lang w:eastAsia="lv-LV"/>
        </w:rPr>
        <w:t xml:space="preserve">saskaņā ar Kriminālprocesa likuma </w:t>
      </w:r>
      <w:proofErr w:type="gramStart"/>
      <w:r w:rsidR="001A2843" w:rsidRPr="00512436">
        <w:rPr>
          <w:rFonts w:eastAsia="Times New Roman" w:cs="Times New Roman"/>
          <w:bCs/>
          <w:szCs w:val="24"/>
          <w:lang w:eastAsia="lv-LV"/>
        </w:rPr>
        <w:t>439.pantu</w:t>
      </w:r>
      <w:proofErr w:type="gramEnd"/>
      <w:r w:rsidR="001A2843" w:rsidRPr="00512436">
        <w:rPr>
          <w:rFonts w:eastAsia="Times New Roman" w:cs="Times New Roman"/>
          <w:bCs/>
          <w:szCs w:val="24"/>
          <w:lang w:eastAsia="lv-LV"/>
        </w:rPr>
        <w:t xml:space="preserve"> 2012.gada 1.jūnijā pieņemts lēmums par procesa uzsākšanu </w:t>
      </w:r>
      <w:r w:rsidR="001A2843">
        <w:rPr>
          <w:rFonts w:eastAsia="Times New Roman" w:cs="Times New Roman"/>
          <w:bCs/>
          <w:szCs w:val="24"/>
          <w:lang w:eastAsia="lv-LV"/>
        </w:rPr>
        <w:t xml:space="preserve">par </w:t>
      </w:r>
      <w:r w:rsidR="001A2843" w:rsidRPr="00512436">
        <w:rPr>
          <w:rFonts w:eastAsia="Times New Roman" w:cs="Times New Roman"/>
          <w:bCs/>
          <w:szCs w:val="24"/>
          <w:lang w:eastAsia="lv-LV"/>
        </w:rPr>
        <w:t>piespiedu ietekmēšanas līdzekļa piemērošan</w:t>
      </w:r>
      <w:r w:rsidR="001A2843">
        <w:rPr>
          <w:rFonts w:eastAsia="Times New Roman" w:cs="Times New Roman"/>
          <w:bCs/>
          <w:szCs w:val="24"/>
          <w:lang w:eastAsia="lv-LV"/>
        </w:rPr>
        <w:t>u</w:t>
      </w:r>
      <w:r w:rsidR="001A2843" w:rsidRPr="00512436">
        <w:rPr>
          <w:rFonts w:eastAsia="Times New Roman" w:cs="Times New Roman"/>
          <w:bCs/>
          <w:szCs w:val="24"/>
          <w:lang w:eastAsia="lv-LV"/>
        </w:rPr>
        <w:t xml:space="preserve"> juridiskajai personai</w:t>
      </w:r>
      <w:r w:rsidR="004B2E22">
        <w:rPr>
          <w:rFonts w:eastAsia="Times New Roman" w:cs="Times New Roman"/>
          <w:bCs/>
          <w:szCs w:val="24"/>
          <w:lang w:eastAsia="lv-LV"/>
        </w:rPr>
        <w:t> </w:t>
      </w:r>
      <w:r w:rsidR="00571DE3" w:rsidRPr="00512436">
        <w:rPr>
          <w:rFonts w:eastAsia="Times New Roman" w:cs="Times New Roman"/>
          <w:bCs/>
          <w:szCs w:val="24"/>
          <w:lang w:eastAsia="lv-LV"/>
        </w:rPr>
        <w:t xml:space="preserve">– </w:t>
      </w:r>
      <w:r w:rsidR="00B133F4">
        <w:rPr>
          <w:rFonts w:eastAsia="Times New Roman" w:cs="Times New Roman"/>
          <w:bCs/>
          <w:szCs w:val="24"/>
          <w:lang w:eastAsia="lv-LV"/>
        </w:rPr>
        <w:t>[pers. A]</w:t>
      </w:r>
      <w:r w:rsidR="00571DE3" w:rsidRPr="00512436">
        <w:rPr>
          <w:rFonts w:eastAsia="Times New Roman" w:cs="Times New Roman"/>
          <w:bCs/>
          <w:szCs w:val="24"/>
          <w:lang w:eastAsia="lv-LV"/>
        </w:rPr>
        <w:t xml:space="preserve"> zemnieku saimniecīb</w:t>
      </w:r>
      <w:r w:rsidR="001A2843">
        <w:rPr>
          <w:rFonts w:eastAsia="Times New Roman" w:cs="Times New Roman"/>
          <w:bCs/>
          <w:szCs w:val="24"/>
          <w:lang w:eastAsia="lv-LV"/>
        </w:rPr>
        <w:t>ai</w:t>
      </w:r>
      <w:r w:rsidR="00571DE3" w:rsidRPr="00512436">
        <w:rPr>
          <w:rFonts w:eastAsia="Times New Roman" w:cs="Times New Roman"/>
          <w:bCs/>
          <w:szCs w:val="24"/>
          <w:lang w:eastAsia="lv-LV"/>
        </w:rPr>
        <w:t xml:space="preserve"> </w:t>
      </w:r>
      <w:r w:rsidR="00B133F4">
        <w:rPr>
          <w:rFonts w:eastAsia="Times New Roman" w:cs="Times New Roman"/>
          <w:bCs/>
          <w:szCs w:val="24"/>
          <w:lang w:eastAsia="lv-LV"/>
        </w:rPr>
        <w:t>„[Nosaukums</w:t>
      </w:r>
      <w:r w:rsidR="00E868BB">
        <w:rPr>
          <w:rFonts w:eastAsia="Times New Roman" w:cs="Times New Roman"/>
          <w:bCs/>
          <w:szCs w:val="24"/>
          <w:lang w:eastAsia="lv-LV"/>
        </w:rPr>
        <w:t>]</w:t>
      </w:r>
      <w:r w:rsidR="00571DE3" w:rsidRPr="00512436">
        <w:rPr>
          <w:rFonts w:eastAsia="Times New Roman" w:cs="Times New Roman"/>
          <w:bCs/>
          <w:szCs w:val="24"/>
          <w:lang w:eastAsia="lv-LV"/>
        </w:rPr>
        <w:t>”.</w:t>
      </w:r>
    </w:p>
    <w:p w14:paraId="222F57C5" w14:textId="2B292A12" w:rsidR="004C75A3" w:rsidRDefault="00B267A5" w:rsidP="004C75A3">
      <w:pPr>
        <w:suppressAutoHyphens/>
        <w:autoSpaceDN w:val="0"/>
        <w:spacing w:after="0" w:line="276" w:lineRule="auto"/>
        <w:ind w:firstLine="720"/>
        <w:jc w:val="both"/>
        <w:textAlignment w:val="baseline"/>
        <w:rPr>
          <w:rFonts w:eastAsia="Times New Roman" w:cs="Times New Roman"/>
          <w:bCs/>
          <w:szCs w:val="24"/>
          <w:lang w:eastAsia="lv-LV"/>
        </w:rPr>
      </w:pPr>
      <w:r w:rsidRPr="00BF2580">
        <w:rPr>
          <w:rFonts w:eastAsia="Times New Roman" w:cs="Times New Roman"/>
          <w:bCs/>
          <w:szCs w:val="24"/>
          <w:lang w:eastAsia="lv-LV"/>
        </w:rPr>
        <w:t xml:space="preserve">Ar pirmās instances tiesas </w:t>
      </w:r>
      <w:proofErr w:type="gramStart"/>
      <w:r w:rsidRPr="00BF2580">
        <w:rPr>
          <w:rFonts w:eastAsia="Times New Roman" w:cs="Times New Roman"/>
          <w:bCs/>
          <w:szCs w:val="24"/>
          <w:lang w:eastAsia="lv-LV"/>
        </w:rPr>
        <w:t>2013.gada</w:t>
      </w:r>
      <w:proofErr w:type="gramEnd"/>
      <w:r w:rsidRPr="00BF2580">
        <w:rPr>
          <w:rFonts w:eastAsia="Times New Roman" w:cs="Times New Roman"/>
          <w:bCs/>
          <w:szCs w:val="24"/>
          <w:lang w:eastAsia="lv-LV"/>
        </w:rPr>
        <w:t xml:space="preserve"> 26.novembra protokollēmumu </w:t>
      </w:r>
      <w:r w:rsidR="00E868BB">
        <w:rPr>
          <w:rFonts w:eastAsia="Times New Roman" w:cs="Times New Roman"/>
          <w:bCs/>
          <w:szCs w:val="24"/>
          <w:lang w:eastAsia="lv-LV"/>
        </w:rPr>
        <w:t>[pers. B]</w:t>
      </w:r>
      <w:r w:rsidRPr="00BF2580">
        <w:rPr>
          <w:rFonts w:eastAsia="Times New Roman" w:cs="Times New Roman"/>
          <w:bCs/>
          <w:szCs w:val="24"/>
          <w:lang w:eastAsia="lv-LV"/>
        </w:rPr>
        <w:t xml:space="preserve"> </w:t>
      </w:r>
      <w:r w:rsidRPr="001D3180">
        <w:rPr>
          <w:rFonts w:eastAsia="Times New Roman" w:cs="Times New Roman"/>
          <w:bCs/>
          <w:szCs w:val="24"/>
          <w:lang w:eastAsia="lv-LV"/>
        </w:rPr>
        <w:t xml:space="preserve">atzīts par </w:t>
      </w:r>
      <w:r w:rsidR="00E868BB">
        <w:rPr>
          <w:rFonts w:eastAsia="Times New Roman" w:cs="Times New Roman"/>
          <w:bCs/>
          <w:szCs w:val="24"/>
          <w:lang w:eastAsia="lv-LV"/>
        </w:rPr>
        <w:t>[pers. A]</w:t>
      </w:r>
      <w:r w:rsidRPr="001D3180">
        <w:rPr>
          <w:rFonts w:eastAsia="Times New Roman" w:cs="Times New Roman"/>
          <w:bCs/>
          <w:szCs w:val="24"/>
          <w:lang w:eastAsia="lv-LV"/>
        </w:rPr>
        <w:t xml:space="preserve"> zemnieku saimniecības </w:t>
      </w:r>
      <w:r w:rsidR="00E868BB">
        <w:rPr>
          <w:rFonts w:eastAsia="Times New Roman" w:cs="Times New Roman"/>
          <w:bCs/>
          <w:szCs w:val="24"/>
          <w:lang w:eastAsia="lv-LV"/>
        </w:rPr>
        <w:t>„[Nosaukums]</w:t>
      </w:r>
      <w:r w:rsidRPr="001D3180">
        <w:rPr>
          <w:rFonts w:eastAsia="Times New Roman" w:cs="Times New Roman"/>
          <w:bCs/>
          <w:szCs w:val="24"/>
          <w:lang w:eastAsia="lv-LV"/>
        </w:rPr>
        <w:t>” pārstāvi, p</w:t>
      </w:r>
      <w:r w:rsidR="00571DE3" w:rsidRPr="001D3180">
        <w:rPr>
          <w:rFonts w:eastAsia="Times New Roman" w:cs="Times New Roman"/>
          <w:bCs/>
          <w:szCs w:val="24"/>
          <w:lang w:eastAsia="lv-LV"/>
        </w:rPr>
        <w:t>amatojoties uz lēmumu civillietā</w:t>
      </w:r>
      <w:r w:rsidRPr="001D3180">
        <w:rPr>
          <w:rFonts w:eastAsia="Times New Roman" w:cs="Times New Roman"/>
          <w:bCs/>
          <w:szCs w:val="24"/>
          <w:lang w:eastAsia="lv-LV"/>
        </w:rPr>
        <w:t xml:space="preserve">, ar kuru </w:t>
      </w:r>
      <w:r w:rsidR="00E868BB">
        <w:rPr>
          <w:rFonts w:eastAsia="Times New Roman" w:cs="Times New Roman"/>
          <w:bCs/>
          <w:szCs w:val="24"/>
          <w:lang w:eastAsia="lv-LV"/>
        </w:rPr>
        <w:t>[pers. B]</w:t>
      </w:r>
      <w:r w:rsidRPr="001D3180">
        <w:rPr>
          <w:rFonts w:eastAsia="Times New Roman" w:cs="Times New Roman"/>
          <w:bCs/>
          <w:szCs w:val="24"/>
          <w:lang w:eastAsia="lv-LV"/>
        </w:rPr>
        <w:t xml:space="preserve"> iecelts </w:t>
      </w:r>
      <w:r>
        <w:rPr>
          <w:rFonts w:eastAsia="Times New Roman" w:cs="Times New Roman"/>
          <w:bCs/>
          <w:szCs w:val="24"/>
          <w:lang w:eastAsia="lv-LV"/>
        </w:rPr>
        <w:t>par</w:t>
      </w:r>
      <w:r w:rsidR="00571DE3" w:rsidRPr="00512436">
        <w:rPr>
          <w:rFonts w:eastAsia="Times New Roman" w:cs="Times New Roman"/>
          <w:bCs/>
          <w:szCs w:val="24"/>
          <w:lang w:eastAsia="lv-LV"/>
        </w:rPr>
        <w:t xml:space="preserve"> </w:t>
      </w:r>
      <w:r w:rsidR="00E868BB">
        <w:rPr>
          <w:rFonts w:eastAsia="Times New Roman" w:cs="Times New Roman"/>
          <w:bCs/>
          <w:szCs w:val="24"/>
          <w:lang w:eastAsia="lv-LV"/>
        </w:rPr>
        <w:t>[pers. A]</w:t>
      </w:r>
      <w:r w:rsidR="00571DE3" w:rsidRPr="00512436">
        <w:rPr>
          <w:rFonts w:eastAsia="Times New Roman" w:cs="Times New Roman"/>
          <w:bCs/>
          <w:szCs w:val="24"/>
          <w:lang w:eastAsia="lv-LV"/>
        </w:rPr>
        <w:t xml:space="preserve"> zemnieku saimniecības </w:t>
      </w:r>
      <w:r w:rsidR="00E868BB">
        <w:rPr>
          <w:rFonts w:eastAsia="Times New Roman" w:cs="Times New Roman"/>
          <w:bCs/>
          <w:szCs w:val="24"/>
          <w:lang w:eastAsia="lv-LV"/>
        </w:rPr>
        <w:t>„[Nosaukums]</w:t>
      </w:r>
      <w:r w:rsidR="00571DE3" w:rsidRPr="00512436">
        <w:rPr>
          <w:rFonts w:eastAsia="Times New Roman" w:cs="Times New Roman"/>
          <w:bCs/>
          <w:szCs w:val="24"/>
          <w:lang w:eastAsia="lv-LV"/>
        </w:rPr>
        <w:t>” maksātnespējas procesa administrator</w:t>
      </w:r>
      <w:r>
        <w:rPr>
          <w:rFonts w:eastAsia="Times New Roman" w:cs="Times New Roman"/>
          <w:bCs/>
          <w:szCs w:val="24"/>
          <w:lang w:eastAsia="lv-LV"/>
        </w:rPr>
        <w:t>u.</w:t>
      </w:r>
    </w:p>
    <w:p w14:paraId="0F06AE31" w14:textId="5AE31C29" w:rsidR="004538E8" w:rsidRPr="007F12EE" w:rsidRDefault="004C75A3" w:rsidP="004538E8">
      <w:pPr>
        <w:suppressAutoHyphens/>
        <w:autoSpaceDN w:val="0"/>
        <w:spacing w:after="0" w:line="276" w:lineRule="auto"/>
        <w:ind w:firstLine="720"/>
        <w:jc w:val="both"/>
        <w:textAlignment w:val="baseline"/>
        <w:rPr>
          <w:rFonts w:eastAsia="Times New Roman" w:cs="Times New Roman"/>
          <w:szCs w:val="24"/>
          <w:lang w:eastAsia="lv-LV"/>
        </w:rPr>
      </w:pPr>
      <w:r w:rsidRPr="00512436">
        <w:rPr>
          <w:rFonts w:eastAsia="Times New Roman" w:cs="Times New Roman"/>
          <w:szCs w:val="24"/>
          <w:lang w:eastAsia="lv-LV"/>
        </w:rPr>
        <w:t xml:space="preserve">Ar Zemgales rajona tiesas </w:t>
      </w:r>
      <w:proofErr w:type="gramStart"/>
      <w:r w:rsidRPr="00512436">
        <w:rPr>
          <w:rFonts w:eastAsia="Times New Roman" w:cs="Times New Roman"/>
          <w:szCs w:val="24"/>
          <w:lang w:eastAsia="lv-LV"/>
        </w:rPr>
        <w:t>2019.gada</w:t>
      </w:r>
      <w:proofErr w:type="gramEnd"/>
      <w:r w:rsidRPr="00512436">
        <w:rPr>
          <w:rFonts w:eastAsia="Times New Roman" w:cs="Times New Roman"/>
          <w:szCs w:val="24"/>
          <w:lang w:eastAsia="lv-LV"/>
        </w:rPr>
        <w:t xml:space="preserve"> 11.februāra spriedumu </w:t>
      </w:r>
      <w:bookmarkStart w:id="15" w:name="_Hlk87297878"/>
      <w:r w:rsidRPr="00512436">
        <w:rPr>
          <w:rFonts w:eastAsia="Times New Roman" w:cs="Times New Roman"/>
          <w:szCs w:val="24"/>
          <w:lang w:eastAsia="lv-LV"/>
        </w:rPr>
        <w:t>process izbeigts daļā par piespiedu ietekmēšanas līdzekļa piemērošanu juridiskajai personai</w:t>
      </w:r>
      <w:r>
        <w:rPr>
          <w:rFonts w:eastAsia="Times New Roman" w:cs="Times New Roman"/>
          <w:szCs w:val="24"/>
          <w:lang w:eastAsia="lv-LV"/>
        </w:rPr>
        <w:t> </w:t>
      </w:r>
      <w:bookmarkEnd w:id="15"/>
      <w:r w:rsidRPr="00512436">
        <w:rPr>
          <w:rFonts w:eastAsia="Times New Roman" w:cs="Times New Roman"/>
          <w:szCs w:val="24"/>
          <w:lang w:eastAsia="lv-LV"/>
        </w:rPr>
        <w:t xml:space="preserve">– </w:t>
      </w:r>
      <w:r w:rsidR="00E868BB">
        <w:rPr>
          <w:rFonts w:eastAsia="Times New Roman" w:cs="Times New Roman"/>
          <w:szCs w:val="24"/>
          <w:lang w:eastAsia="lv-LV"/>
        </w:rPr>
        <w:t>[pers. A]</w:t>
      </w:r>
      <w:r w:rsidRPr="00512436">
        <w:rPr>
          <w:rFonts w:eastAsia="Times New Roman" w:cs="Times New Roman"/>
          <w:szCs w:val="24"/>
          <w:lang w:eastAsia="lv-LV"/>
        </w:rPr>
        <w:t xml:space="preserve"> zemnieku saimniecībai </w:t>
      </w:r>
      <w:r w:rsidR="00E868BB">
        <w:rPr>
          <w:rFonts w:eastAsia="Times New Roman" w:cs="Times New Roman"/>
          <w:szCs w:val="24"/>
          <w:lang w:eastAsia="lv-LV"/>
        </w:rPr>
        <w:t>„[Nosaukums]</w:t>
      </w:r>
      <w:r w:rsidRPr="00512436">
        <w:rPr>
          <w:rFonts w:eastAsia="Times New Roman" w:cs="Times New Roman"/>
          <w:szCs w:val="24"/>
          <w:lang w:eastAsia="lv-LV"/>
        </w:rPr>
        <w:t>”</w:t>
      </w:r>
      <w:r>
        <w:rPr>
          <w:rFonts w:eastAsia="Times New Roman" w:cs="Times New Roman"/>
          <w:szCs w:val="24"/>
          <w:lang w:eastAsia="lv-LV"/>
        </w:rPr>
        <w:t>.</w:t>
      </w:r>
      <w:r w:rsidR="004538E8">
        <w:rPr>
          <w:rFonts w:eastAsia="Times New Roman" w:cs="Times New Roman"/>
          <w:szCs w:val="24"/>
          <w:lang w:eastAsia="lv-LV"/>
        </w:rPr>
        <w:t xml:space="preserve"> Vienlaikus ar </w:t>
      </w:r>
      <w:proofErr w:type="gramStart"/>
      <w:r w:rsidR="004538E8" w:rsidRPr="00512436">
        <w:rPr>
          <w:rFonts w:eastAsia="Times New Roman" w:cs="Times New Roman"/>
          <w:szCs w:val="24"/>
          <w:lang w:eastAsia="lv-LV"/>
        </w:rPr>
        <w:t>2019.gada</w:t>
      </w:r>
      <w:proofErr w:type="gramEnd"/>
      <w:r w:rsidR="004538E8" w:rsidRPr="00512436">
        <w:rPr>
          <w:rFonts w:eastAsia="Times New Roman" w:cs="Times New Roman"/>
          <w:szCs w:val="24"/>
          <w:lang w:eastAsia="lv-LV"/>
        </w:rPr>
        <w:t xml:space="preserve"> 11.februāra spriedumu </w:t>
      </w:r>
      <w:r w:rsidR="004538E8">
        <w:rPr>
          <w:rFonts w:eastAsia="Times New Roman" w:cs="Times New Roman"/>
          <w:szCs w:val="24"/>
          <w:lang w:eastAsia="lv-LV"/>
        </w:rPr>
        <w:t xml:space="preserve">pirmās instances tiesa pieņēmusi </w:t>
      </w:r>
      <w:r w:rsidR="00F029D6">
        <w:rPr>
          <w:rFonts w:eastAsia="Times New Roman" w:cs="Times New Roman"/>
          <w:szCs w:val="24"/>
          <w:lang w:eastAsia="lv-LV"/>
        </w:rPr>
        <w:t xml:space="preserve">divus </w:t>
      </w:r>
      <w:r w:rsidR="004538E8" w:rsidRPr="001E26AA">
        <w:rPr>
          <w:rFonts w:eastAsia="Times New Roman" w:cs="Times New Roman"/>
          <w:szCs w:val="24"/>
          <w:lang w:eastAsia="lv-LV"/>
        </w:rPr>
        <w:t>blakus lēmumu</w:t>
      </w:r>
      <w:r w:rsidR="00F029D6">
        <w:rPr>
          <w:rFonts w:eastAsia="Times New Roman" w:cs="Times New Roman"/>
          <w:szCs w:val="24"/>
          <w:lang w:eastAsia="lv-LV"/>
        </w:rPr>
        <w:t>s. Vienu no tiem pirmās instances tiesa</w:t>
      </w:r>
      <w:r w:rsidR="004538E8">
        <w:rPr>
          <w:rFonts w:eastAsia="Times New Roman" w:cs="Times New Roman"/>
          <w:szCs w:val="24"/>
          <w:lang w:eastAsia="lv-LV"/>
        </w:rPr>
        <w:t xml:space="preserve"> nosūtījusi </w:t>
      </w:r>
      <w:r w:rsidR="004538E8" w:rsidRPr="008A6BD0">
        <w:rPr>
          <w:rFonts w:eastAsia="Times New Roman" w:cs="Times New Roman"/>
          <w:szCs w:val="24"/>
          <w:lang w:eastAsia="lv-LV"/>
        </w:rPr>
        <w:t>Valsts policijas Zemgales reģiona pārvaldes Bauskas</w:t>
      </w:r>
      <w:r w:rsidR="004538E8">
        <w:rPr>
          <w:rFonts w:eastAsia="Times New Roman" w:cs="Times New Roman"/>
          <w:szCs w:val="24"/>
          <w:lang w:eastAsia="lv-LV"/>
        </w:rPr>
        <w:t xml:space="preserve"> </w:t>
      </w:r>
      <w:r w:rsidR="004538E8" w:rsidRPr="008A6BD0">
        <w:rPr>
          <w:rFonts w:eastAsia="Times New Roman" w:cs="Times New Roman"/>
          <w:szCs w:val="24"/>
          <w:lang w:eastAsia="lv-LV"/>
        </w:rPr>
        <w:t>policijas iecirk</w:t>
      </w:r>
      <w:r w:rsidR="004538E8">
        <w:rPr>
          <w:rFonts w:eastAsia="Times New Roman" w:cs="Times New Roman"/>
          <w:szCs w:val="24"/>
          <w:lang w:eastAsia="lv-LV"/>
        </w:rPr>
        <w:t xml:space="preserve">nim jautājuma izlemšanai </w:t>
      </w:r>
      <w:r w:rsidR="004538E8" w:rsidRPr="008A6BD0">
        <w:rPr>
          <w:rFonts w:eastAsia="Times New Roman" w:cs="Times New Roman"/>
          <w:szCs w:val="24"/>
          <w:lang w:eastAsia="lv-LV"/>
        </w:rPr>
        <w:t>par kriminālprocesa uzsākšanu</w:t>
      </w:r>
      <w:r w:rsidR="004538E8">
        <w:rPr>
          <w:rFonts w:eastAsia="Times New Roman" w:cs="Times New Roman"/>
          <w:szCs w:val="24"/>
          <w:lang w:eastAsia="lv-LV"/>
        </w:rPr>
        <w:t xml:space="preserve"> </w:t>
      </w:r>
      <w:r w:rsidR="004538E8" w:rsidRPr="008A6BD0">
        <w:rPr>
          <w:rFonts w:eastAsia="Times New Roman" w:cs="Times New Roman"/>
          <w:szCs w:val="24"/>
          <w:lang w:eastAsia="lv-LV"/>
        </w:rPr>
        <w:t xml:space="preserve">pret </w:t>
      </w:r>
      <w:r w:rsidR="004538E8">
        <w:rPr>
          <w:rFonts w:eastAsia="Times New Roman" w:cs="Times New Roman"/>
          <w:szCs w:val="24"/>
          <w:lang w:eastAsia="lv-LV"/>
        </w:rPr>
        <w:t xml:space="preserve">maksātnespējas </w:t>
      </w:r>
      <w:r w:rsidR="004538E8" w:rsidRPr="008A6BD0">
        <w:rPr>
          <w:rFonts w:eastAsia="Times New Roman" w:cs="Times New Roman"/>
          <w:szCs w:val="24"/>
          <w:lang w:eastAsia="lv-LV"/>
        </w:rPr>
        <w:t xml:space="preserve">administratoru </w:t>
      </w:r>
      <w:r w:rsidR="00E868BB">
        <w:rPr>
          <w:rFonts w:eastAsia="Times New Roman" w:cs="Times New Roman"/>
          <w:szCs w:val="24"/>
          <w:lang w:eastAsia="lv-LV"/>
        </w:rPr>
        <w:t>[pers. B]</w:t>
      </w:r>
      <w:r w:rsidR="004538E8" w:rsidRPr="008A6BD0">
        <w:rPr>
          <w:rFonts w:eastAsia="Times New Roman" w:cs="Times New Roman"/>
          <w:szCs w:val="24"/>
          <w:lang w:eastAsia="lv-LV"/>
        </w:rPr>
        <w:t xml:space="preserve"> pēc Krimināllikuma </w:t>
      </w:r>
      <w:proofErr w:type="gramStart"/>
      <w:r w:rsidR="004538E8" w:rsidRPr="008A6BD0">
        <w:rPr>
          <w:rFonts w:eastAsia="Times New Roman" w:cs="Times New Roman"/>
          <w:szCs w:val="24"/>
          <w:lang w:eastAsia="lv-LV"/>
        </w:rPr>
        <w:t>308.</w:t>
      </w:r>
      <w:r w:rsidR="004538E8" w:rsidRPr="007F12EE">
        <w:rPr>
          <w:rFonts w:eastAsia="Times New Roman" w:cs="Times New Roman"/>
          <w:szCs w:val="24"/>
          <w:lang w:eastAsia="lv-LV"/>
        </w:rPr>
        <w:t>panta</w:t>
      </w:r>
      <w:proofErr w:type="gramEnd"/>
      <w:r w:rsidR="004538E8" w:rsidRPr="007F12EE">
        <w:rPr>
          <w:rFonts w:eastAsia="Times New Roman" w:cs="Times New Roman"/>
          <w:szCs w:val="24"/>
          <w:lang w:eastAsia="lv-LV"/>
        </w:rPr>
        <w:t xml:space="preserve"> pazīmēm.</w:t>
      </w:r>
    </w:p>
    <w:p w14:paraId="3D77109F" w14:textId="1F2DF5E4" w:rsidR="00B93EDE" w:rsidRPr="007F12EE" w:rsidRDefault="00143E48" w:rsidP="00143E48">
      <w:pPr>
        <w:suppressAutoHyphens/>
        <w:autoSpaceDN w:val="0"/>
        <w:spacing w:after="0" w:line="276" w:lineRule="auto"/>
        <w:ind w:firstLine="720"/>
        <w:jc w:val="both"/>
        <w:textAlignment w:val="baseline"/>
        <w:rPr>
          <w:rFonts w:eastAsia="Times New Roman" w:cs="Times New Roman"/>
          <w:bCs/>
          <w:szCs w:val="24"/>
          <w:lang w:eastAsia="lv-LV"/>
        </w:rPr>
      </w:pPr>
      <w:r w:rsidRPr="007F12EE">
        <w:rPr>
          <w:rFonts w:eastAsia="Times New Roman" w:cs="Times New Roman"/>
          <w:bCs/>
          <w:szCs w:val="24"/>
          <w:lang w:eastAsia="lv-LV"/>
        </w:rPr>
        <w:t xml:space="preserve">Ar Zemgales apgabaltiesas </w:t>
      </w:r>
      <w:proofErr w:type="gramStart"/>
      <w:r w:rsidRPr="007F12EE">
        <w:rPr>
          <w:rFonts w:eastAsia="Times New Roman" w:cs="Times New Roman"/>
          <w:bCs/>
          <w:szCs w:val="24"/>
          <w:lang w:eastAsia="lv-LV"/>
        </w:rPr>
        <w:t>2020.gada</w:t>
      </w:r>
      <w:proofErr w:type="gramEnd"/>
      <w:r w:rsidRPr="007F12EE">
        <w:rPr>
          <w:rFonts w:eastAsia="Times New Roman" w:cs="Times New Roman"/>
          <w:bCs/>
          <w:szCs w:val="24"/>
          <w:lang w:eastAsia="lv-LV"/>
        </w:rPr>
        <w:t xml:space="preserve"> 3.marta lēmumu </w:t>
      </w:r>
      <w:r w:rsidR="008A5BCA" w:rsidRPr="007F12EE">
        <w:rPr>
          <w:rFonts w:eastAsia="Times New Roman" w:cs="Times New Roman"/>
          <w:bCs/>
          <w:szCs w:val="24"/>
          <w:lang w:eastAsia="lv-LV"/>
        </w:rPr>
        <w:t>pirmās instances tiesas spriedums atstāts negrozīts.</w:t>
      </w:r>
      <w:r w:rsidR="00FF5578" w:rsidRPr="007F12EE">
        <w:rPr>
          <w:rFonts w:eastAsia="Times New Roman" w:cs="Times New Roman"/>
          <w:bCs/>
          <w:szCs w:val="24"/>
          <w:lang w:eastAsia="lv-LV"/>
        </w:rPr>
        <w:t xml:space="preserve"> No apelācijas instances tiesas lēmuma redzams, ka</w:t>
      </w:r>
      <w:r w:rsidR="00B93EDE" w:rsidRPr="007F12EE">
        <w:rPr>
          <w:rFonts w:eastAsia="Times New Roman" w:cs="Times New Roman"/>
          <w:bCs/>
          <w:szCs w:val="24"/>
          <w:lang w:eastAsia="lv-LV"/>
        </w:rPr>
        <w:t xml:space="preserve"> reizē ar galīgo nolēmumu pieņemtos</w:t>
      </w:r>
      <w:r w:rsidR="00FF5578" w:rsidRPr="007F12EE">
        <w:rPr>
          <w:rFonts w:eastAsia="Times New Roman" w:cs="Times New Roman"/>
          <w:bCs/>
          <w:szCs w:val="24"/>
          <w:lang w:eastAsia="lv-LV"/>
        </w:rPr>
        <w:t xml:space="preserve"> </w:t>
      </w:r>
      <w:r w:rsidR="00F029D6" w:rsidRPr="007F12EE">
        <w:rPr>
          <w:rFonts w:eastAsia="Times New Roman" w:cs="Times New Roman"/>
          <w:bCs/>
          <w:szCs w:val="24"/>
          <w:lang w:eastAsia="lv-LV"/>
        </w:rPr>
        <w:t xml:space="preserve">pirmās instances tiesas blakus lēmumus </w:t>
      </w:r>
      <w:r w:rsidR="00FF5578" w:rsidRPr="007F12EE">
        <w:rPr>
          <w:rFonts w:eastAsia="Times New Roman" w:cs="Times New Roman"/>
          <w:bCs/>
          <w:szCs w:val="24"/>
          <w:lang w:eastAsia="lv-LV"/>
        </w:rPr>
        <w:t xml:space="preserve">apgabaltiesa nav </w:t>
      </w:r>
      <w:r w:rsidR="00F029D6" w:rsidRPr="007F12EE">
        <w:rPr>
          <w:rFonts w:eastAsia="Times New Roman" w:cs="Times New Roman"/>
          <w:bCs/>
          <w:szCs w:val="24"/>
          <w:lang w:eastAsia="lv-LV"/>
        </w:rPr>
        <w:t>atcēlusi,</w:t>
      </w:r>
      <w:r w:rsidR="00FF5578" w:rsidRPr="007F12EE">
        <w:rPr>
          <w:rFonts w:eastAsia="Times New Roman" w:cs="Times New Roman"/>
          <w:bCs/>
          <w:szCs w:val="24"/>
          <w:lang w:eastAsia="lv-LV"/>
        </w:rPr>
        <w:t xml:space="preserve"> </w:t>
      </w:r>
      <w:r w:rsidR="0048074C" w:rsidRPr="007F12EE">
        <w:rPr>
          <w:rFonts w:eastAsia="Times New Roman" w:cs="Times New Roman"/>
          <w:bCs/>
          <w:szCs w:val="24"/>
          <w:lang w:eastAsia="lv-LV"/>
        </w:rPr>
        <w:t xml:space="preserve">savu atzinumu </w:t>
      </w:r>
      <w:r w:rsidR="00B93EDE" w:rsidRPr="007F12EE">
        <w:rPr>
          <w:rFonts w:eastAsia="Times New Roman" w:cs="Times New Roman"/>
          <w:bCs/>
          <w:szCs w:val="24"/>
          <w:lang w:eastAsia="lv-LV"/>
        </w:rPr>
        <w:t>pamatojot ar to, ka blakus lēmumos</w:t>
      </w:r>
      <w:r w:rsidR="00FF5578" w:rsidRPr="007F12EE">
        <w:rPr>
          <w:rFonts w:eastAsia="Times New Roman" w:cs="Times New Roman"/>
          <w:bCs/>
          <w:szCs w:val="24"/>
          <w:lang w:eastAsia="lv-LV"/>
        </w:rPr>
        <w:t xml:space="preserve"> norādītie apstākļi ir izvērtējami </w:t>
      </w:r>
      <w:r w:rsidR="00FF5578" w:rsidRPr="007F12EE">
        <w:t>t</w:t>
      </w:r>
      <w:r w:rsidRPr="007F12EE">
        <w:t>ie</w:t>
      </w:r>
      <w:r w:rsidR="00FF5578" w:rsidRPr="007F12EE">
        <w:t>m paredzētajā kārtībā, lai kompetent</w:t>
      </w:r>
      <w:r w:rsidRPr="007F12EE">
        <w:t>ā</w:t>
      </w:r>
      <w:r w:rsidR="00FF5578" w:rsidRPr="007F12EE">
        <w:t>s institūcijas varētu izdarīt pamatotus secinājumus.</w:t>
      </w:r>
      <w:r w:rsidR="00B93EDE" w:rsidRPr="007F12EE">
        <w:rPr>
          <w:rFonts w:eastAsia="Times New Roman" w:cs="Times New Roman"/>
          <w:bCs/>
          <w:szCs w:val="24"/>
          <w:lang w:eastAsia="lv-LV"/>
        </w:rPr>
        <w:t xml:space="preserve"> </w:t>
      </w:r>
    </w:p>
    <w:p w14:paraId="2BE63C15" w14:textId="30ABC9DB" w:rsidR="00143E48" w:rsidRPr="004E7775" w:rsidRDefault="00B93EDE" w:rsidP="00143E48">
      <w:pPr>
        <w:suppressAutoHyphens/>
        <w:autoSpaceDN w:val="0"/>
        <w:spacing w:after="0" w:line="276" w:lineRule="auto"/>
        <w:ind w:firstLine="720"/>
        <w:jc w:val="both"/>
        <w:textAlignment w:val="baseline"/>
      </w:pPr>
      <w:r w:rsidRPr="007F12EE">
        <w:rPr>
          <w:rFonts w:eastAsia="Times New Roman" w:cs="Times New Roman"/>
          <w:bCs/>
          <w:szCs w:val="24"/>
          <w:lang w:eastAsia="lv-LV"/>
        </w:rPr>
        <w:t>Senāts konstatē, ka krimināllieta apelācijas kārtībā iz</w:t>
      </w:r>
      <w:r w:rsidR="0018580D">
        <w:rPr>
          <w:rFonts w:eastAsia="Times New Roman" w:cs="Times New Roman"/>
          <w:bCs/>
          <w:szCs w:val="24"/>
          <w:lang w:eastAsia="lv-LV"/>
        </w:rPr>
        <w:t>skatīta</w:t>
      </w:r>
      <w:r w:rsidRPr="007F12EE">
        <w:rPr>
          <w:rFonts w:eastAsia="Times New Roman" w:cs="Times New Roman"/>
          <w:bCs/>
          <w:szCs w:val="24"/>
          <w:lang w:eastAsia="lv-LV"/>
        </w:rPr>
        <w:t xml:space="preserve"> sakarā ar apsūdzētā </w:t>
      </w:r>
      <w:r w:rsidR="00E868BB">
        <w:rPr>
          <w:rFonts w:eastAsia="Times New Roman" w:cs="Times New Roman"/>
          <w:bCs/>
          <w:szCs w:val="24"/>
          <w:lang w:eastAsia="lv-LV"/>
        </w:rPr>
        <w:t>[pers. A]</w:t>
      </w:r>
      <w:r w:rsidRPr="007F12EE">
        <w:rPr>
          <w:rFonts w:eastAsia="Times New Roman" w:cs="Times New Roman"/>
          <w:bCs/>
          <w:szCs w:val="24"/>
          <w:lang w:eastAsia="lv-LV"/>
        </w:rPr>
        <w:t xml:space="preserve"> aizstāves I. </w:t>
      </w:r>
      <w:proofErr w:type="spellStart"/>
      <w:r w:rsidRPr="007F12EE">
        <w:rPr>
          <w:rFonts w:eastAsia="Times New Roman" w:cs="Times New Roman"/>
          <w:bCs/>
          <w:szCs w:val="24"/>
          <w:lang w:eastAsia="lv-LV"/>
        </w:rPr>
        <w:t>Dukas</w:t>
      </w:r>
      <w:proofErr w:type="spellEnd"/>
      <w:r w:rsidRPr="007F12EE">
        <w:rPr>
          <w:rFonts w:eastAsia="Times New Roman" w:cs="Times New Roman"/>
          <w:bCs/>
          <w:szCs w:val="24"/>
          <w:lang w:eastAsia="lv-LV"/>
        </w:rPr>
        <w:t xml:space="preserve"> apelācijas sūdzību un Bauskas rajona prokuratūras </w:t>
      </w:r>
      <w:r w:rsidRPr="00512436">
        <w:rPr>
          <w:rFonts w:eastAsia="Times New Roman" w:cs="Times New Roman"/>
          <w:bCs/>
          <w:szCs w:val="24"/>
          <w:lang w:eastAsia="lv-LV"/>
        </w:rPr>
        <w:t>prokurores Ļ</w:t>
      </w:r>
      <w:r>
        <w:rPr>
          <w:rFonts w:eastAsia="Times New Roman" w:cs="Times New Roman"/>
          <w:bCs/>
          <w:szCs w:val="24"/>
          <w:lang w:eastAsia="lv-LV"/>
        </w:rPr>
        <w:t>. </w:t>
      </w:r>
      <w:proofErr w:type="spellStart"/>
      <w:r w:rsidRPr="00512436">
        <w:rPr>
          <w:rFonts w:eastAsia="Times New Roman" w:cs="Times New Roman"/>
          <w:bCs/>
          <w:szCs w:val="24"/>
          <w:lang w:eastAsia="lv-LV"/>
        </w:rPr>
        <w:t>Lukinskas</w:t>
      </w:r>
      <w:proofErr w:type="spellEnd"/>
      <w:r w:rsidRPr="00512436">
        <w:rPr>
          <w:rFonts w:eastAsia="Times New Roman" w:cs="Times New Roman"/>
          <w:bCs/>
          <w:szCs w:val="24"/>
          <w:lang w:eastAsia="lv-LV"/>
        </w:rPr>
        <w:t xml:space="preserve"> apelācijas protestu par Zemgales rajona tiesas </w:t>
      </w:r>
      <w:proofErr w:type="gramStart"/>
      <w:r w:rsidRPr="00512436">
        <w:rPr>
          <w:rFonts w:eastAsia="Times New Roman" w:cs="Times New Roman"/>
          <w:bCs/>
          <w:szCs w:val="24"/>
          <w:lang w:eastAsia="lv-LV"/>
        </w:rPr>
        <w:t>2019.gada</w:t>
      </w:r>
      <w:proofErr w:type="gramEnd"/>
      <w:r w:rsidRPr="00512436">
        <w:rPr>
          <w:rFonts w:eastAsia="Times New Roman" w:cs="Times New Roman"/>
          <w:bCs/>
          <w:szCs w:val="24"/>
          <w:lang w:eastAsia="lv-LV"/>
        </w:rPr>
        <w:t xml:space="preserve"> 11.februāra </w:t>
      </w:r>
      <w:r w:rsidRPr="004E7775">
        <w:rPr>
          <w:rFonts w:eastAsia="Times New Roman" w:cs="Times New Roman"/>
          <w:bCs/>
          <w:szCs w:val="24"/>
          <w:lang w:eastAsia="lv-LV"/>
        </w:rPr>
        <w:t xml:space="preserve">spriedumu. </w:t>
      </w:r>
      <w:r w:rsidR="00981510">
        <w:rPr>
          <w:rFonts w:eastAsia="Times New Roman" w:cs="Times New Roman"/>
          <w:bCs/>
          <w:szCs w:val="24"/>
          <w:lang w:eastAsia="lv-LV"/>
        </w:rPr>
        <w:t>P</w:t>
      </w:r>
      <w:r w:rsidR="00981510" w:rsidRPr="004E7775">
        <w:rPr>
          <w:rFonts w:eastAsia="Times New Roman" w:cs="Times New Roman"/>
          <w:bCs/>
          <w:szCs w:val="24"/>
          <w:lang w:eastAsia="lv-LV"/>
        </w:rPr>
        <w:t xml:space="preserve">irmās instances tiesas spriedumu </w:t>
      </w:r>
      <w:r w:rsidR="00E868BB">
        <w:rPr>
          <w:rFonts w:eastAsia="Times New Roman" w:cs="Times New Roman"/>
          <w:bCs/>
          <w:szCs w:val="24"/>
          <w:lang w:eastAsia="lv-LV"/>
        </w:rPr>
        <w:t>[pers. A]</w:t>
      </w:r>
      <w:r w:rsidRPr="004E7775">
        <w:rPr>
          <w:rFonts w:eastAsia="Times New Roman" w:cs="Times New Roman"/>
          <w:bCs/>
          <w:szCs w:val="24"/>
          <w:lang w:eastAsia="lv-LV"/>
        </w:rPr>
        <w:t xml:space="preserve"> zemnieku saimniecības </w:t>
      </w:r>
      <w:r w:rsidR="00E868BB">
        <w:rPr>
          <w:rFonts w:eastAsia="Times New Roman" w:cs="Times New Roman"/>
          <w:bCs/>
          <w:szCs w:val="24"/>
          <w:lang w:eastAsia="lv-LV"/>
        </w:rPr>
        <w:t>„[Nosaukums]</w:t>
      </w:r>
      <w:r w:rsidRPr="004E7775">
        <w:rPr>
          <w:rFonts w:eastAsia="Times New Roman" w:cs="Times New Roman"/>
          <w:bCs/>
          <w:szCs w:val="24"/>
          <w:lang w:eastAsia="lv-LV"/>
        </w:rPr>
        <w:t xml:space="preserve">” pārstāvis </w:t>
      </w:r>
      <w:r w:rsidR="00E868BB">
        <w:rPr>
          <w:rFonts w:eastAsia="Times New Roman" w:cs="Times New Roman"/>
          <w:bCs/>
          <w:szCs w:val="24"/>
          <w:lang w:eastAsia="lv-LV"/>
        </w:rPr>
        <w:t>[pers. B]</w:t>
      </w:r>
      <w:r w:rsidR="006F0A31" w:rsidRPr="004E7775">
        <w:rPr>
          <w:rFonts w:eastAsia="Times New Roman" w:cs="Times New Roman"/>
          <w:bCs/>
          <w:szCs w:val="24"/>
          <w:lang w:eastAsia="lv-LV"/>
        </w:rPr>
        <w:t xml:space="preserve"> nebija pārsūdzējis.</w:t>
      </w:r>
    </w:p>
    <w:p w14:paraId="63D1A978" w14:textId="6E2808F7" w:rsidR="00143E48" w:rsidRDefault="00143E48" w:rsidP="00143E48">
      <w:pPr>
        <w:spacing w:after="0" w:line="276" w:lineRule="auto"/>
        <w:ind w:firstLine="720"/>
        <w:jc w:val="both"/>
      </w:pPr>
      <w:r w:rsidRPr="004E7775">
        <w:t xml:space="preserve">[11.2] Atbilstoši Kriminālprocesa likuma </w:t>
      </w:r>
      <w:proofErr w:type="gramStart"/>
      <w:r w:rsidRPr="004E7775">
        <w:t>569.panta</w:t>
      </w:r>
      <w:proofErr w:type="gramEnd"/>
      <w:r w:rsidRPr="004E7775">
        <w:t xml:space="preserve"> pirmajai daļai pārsūdzēšana </w:t>
      </w:r>
      <w:r>
        <w:t>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w:t>
      </w:r>
    </w:p>
    <w:p w14:paraId="439476F0" w14:textId="52058374" w:rsidR="00D24A84" w:rsidRDefault="0040114C" w:rsidP="00D24A84">
      <w:pPr>
        <w:spacing w:after="0" w:line="276" w:lineRule="auto"/>
        <w:ind w:firstLine="720"/>
        <w:jc w:val="both"/>
      </w:pPr>
      <w:r>
        <w:t xml:space="preserve">Pirmās instances tiesas spriedums, kuru </w:t>
      </w:r>
      <w:r w:rsidR="0018580D">
        <w:rPr>
          <w:rFonts w:eastAsia="Times New Roman" w:cs="Times New Roman"/>
          <w:bCs/>
          <w:szCs w:val="24"/>
          <w:lang w:eastAsia="lv-LV"/>
        </w:rPr>
        <w:t xml:space="preserve">Juridiskās personas pārstāvis </w:t>
      </w:r>
      <w:r w:rsidR="00E868BB">
        <w:rPr>
          <w:rFonts w:eastAsia="Times New Roman" w:cs="Times New Roman"/>
          <w:bCs/>
          <w:szCs w:val="24"/>
          <w:lang w:eastAsia="lv-LV"/>
        </w:rPr>
        <w:t>[pers. B]</w:t>
      </w:r>
      <w:r w:rsidR="0018580D">
        <w:rPr>
          <w:rFonts w:eastAsia="Times New Roman" w:cs="Times New Roman"/>
          <w:bCs/>
          <w:szCs w:val="24"/>
          <w:lang w:eastAsia="lv-LV"/>
        </w:rPr>
        <w:t xml:space="preserve"> </w:t>
      </w:r>
      <w:r>
        <w:t>nebija pārsūdzējis, a</w:t>
      </w:r>
      <w:r w:rsidR="00D24A84">
        <w:t>r apelācijas instances tiesas lēmumu atstāts negrozīts</w:t>
      </w:r>
      <w:r w:rsidR="00DC0991">
        <w:t xml:space="preserve">, arī daļā par </w:t>
      </w:r>
      <w:r w:rsidR="00DC0991" w:rsidRPr="00512436">
        <w:rPr>
          <w:rFonts w:eastAsia="Times New Roman" w:cs="Times New Roman"/>
          <w:szCs w:val="24"/>
          <w:lang w:eastAsia="lv-LV"/>
        </w:rPr>
        <w:t>proces</w:t>
      </w:r>
      <w:r w:rsidR="00DC0991">
        <w:rPr>
          <w:rFonts w:eastAsia="Times New Roman" w:cs="Times New Roman"/>
          <w:szCs w:val="24"/>
          <w:lang w:eastAsia="lv-LV"/>
        </w:rPr>
        <w:t>a</w:t>
      </w:r>
      <w:r w:rsidR="00DC0991" w:rsidRPr="00512436">
        <w:rPr>
          <w:rFonts w:eastAsia="Times New Roman" w:cs="Times New Roman"/>
          <w:szCs w:val="24"/>
          <w:lang w:eastAsia="lv-LV"/>
        </w:rPr>
        <w:t xml:space="preserve"> izbeig</w:t>
      </w:r>
      <w:r w:rsidR="00DC0991">
        <w:rPr>
          <w:rFonts w:eastAsia="Times New Roman" w:cs="Times New Roman"/>
          <w:szCs w:val="24"/>
          <w:lang w:eastAsia="lv-LV"/>
        </w:rPr>
        <w:t>šanu</w:t>
      </w:r>
      <w:r w:rsidR="00DC0991" w:rsidRPr="00512436">
        <w:rPr>
          <w:rFonts w:eastAsia="Times New Roman" w:cs="Times New Roman"/>
          <w:szCs w:val="24"/>
          <w:lang w:eastAsia="lv-LV"/>
        </w:rPr>
        <w:t xml:space="preserve"> par piespiedu ietekmēšanas līdzekļa piemērošanu juridiskajai personai</w:t>
      </w:r>
      <w:r>
        <w:t>.</w:t>
      </w:r>
      <w:r w:rsidR="00D24A84">
        <w:t xml:space="preserve"> Senāts atzīst, ka ar iesniegto kasācijas sūdzību </w:t>
      </w:r>
      <w:r w:rsidR="00E868BB">
        <w:t>[pers. B]</w:t>
      </w:r>
      <w:r w:rsidR="00DC0991">
        <w:t xml:space="preserve"> </w:t>
      </w:r>
      <w:r w:rsidR="00D24A84">
        <w:t xml:space="preserve">faktiski </w:t>
      </w:r>
      <w:r w:rsidR="00D24A84" w:rsidRPr="00981510">
        <w:t>pārsūdzējis pirmās instances tiesas spriedumu</w:t>
      </w:r>
      <w:r w:rsidR="00981510" w:rsidRPr="00981510">
        <w:t xml:space="preserve"> un </w:t>
      </w:r>
      <w:r w:rsidR="00981510" w:rsidRPr="00981510">
        <w:rPr>
          <w:rFonts w:eastAsia="Times New Roman" w:cs="Times New Roman"/>
          <w:bCs/>
          <w:szCs w:val="24"/>
          <w:lang w:eastAsia="lv-LV"/>
        </w:rPr>
        <w:t>reizē ar to vienu no pieņemtajiem blakus lēmumiem</w:t>
      </w:r>
      <w:r w:rsidR="00D24A84" w:rsidRPr="00981510">
        <w:t xml:space="preserve">, kas ir </w:t>
      </w:r>
      <w:r w:rsidR="00D24A84">
        <w:t xml:space="preserve">pretrunā ar Kriminālprocesa likuma </w:t>
      </w:r>
      <w:proofErr w:type="gramStart"/>
      <w:r w:rsidR="00D24A84">
        <w:t>569.panta</w:t>
      </w:r>
      <w:proofErr w:type="gramEnd"/>
      <w:r w:rsidR="00D24A84">
        <w:t xml:space="preserve"> pirmo daļu.</w:t>
      </w:r>
    </w:p>
    <w:p w14:paraId="27C00EDB" w14:textId="5F061E82" w:rsidR="009568B2" w:rsidRDefault="00802561" w:rsidP="009568B2">
      <w:pPr>
        <w:spacing w:after="0" w:line="276" w:lineRule="auto"/>
        <w:ind w:firstLine="720"/>
        <w:jc w:val="both"/>
        <w:rPr>
          <w:color w:val="000000" w:themeColor="text1"/>
        </w:rPr>
      </w:pPr>
      <w:r>
        <w:t>[11.3] </w:t>
      </w:r>
      <w:r w:rsidR="001D3180" w:rsidRPr="00802561">
        <w:rPr>
          <w:color w:val="000000" w:themeColor="text1"/>
        </w:rPr>
        <w:t xml:space="preserve">Kasācijas sūdzības autors iebildis par Zemgales rajona tiesas </w:t>
      </w:r>
      <w:proofErr w:type="gramStart"/>
      <w:r w:rsidR="001D3180" w:rsidRPr="00802561">
        <w:rPr>
          <w:color w:val="000000" w:themeColor="text1"/>
        </w:rPr>
        <w:t>2019.gada</w:t>
      </w:r>
      <w:proofErr w:type="gramEnd"/>
      <w:r w:rsidR="001D3180" w:rsidRPr="00802561">
        <w:rPr>
          <w:color w:val="000000" w:themeColor="text1"/>
        </w:rPr>
        <w:t xml:space="preserve"> 11.februārī pieņemtā blakus lēmuma pamatojumu un </w:t>
      </w:r>
      <w:r w:rsidR="00390674">
        <w:rPr>
          <w:color w:val="000000" w:themeColor="text1"/>
        </w:rPr>
        <w:t xml:space="preserve">norādījis uz </w:t>
      </w:r>
      <w:r w:rsidR="001D3180" w:rsidRPr="00802561">
        <w:rPr>
          <w:color w:val="000000" w:themeColor="text1"/>
        </w:rPr>
        <w:t>apstākli, ka par tā pieņemšanu nav izsaukts uz tiesas sēdi pirmās instances tiesā.</w:t>
      </w:r>
    </w:p>
    <w:p w14:paraId="529D198F" w14:textId="77777777" w:rsidR="00856FD0" w:rsidRPr="009E54AD" w:rsidRDefault="001D3180" w:rsidP="009568B2">
      <w:pPr>
        <w:spacing w:after="0" w:line="276" w:lineRule="auto"/>
        <w:ind w:firstLine="720"/>
        <w:jc w:val="both"/>
      </w:pPr>
      <w:r w:rsidRPr="00802561">
        <w:t xml:space="preserve">Kriminālprocesa likuma </w:t>
      </w:r>
      <w:proofErr w:type="gramStart"/>
      <w:r w:rsidRPr="00802561">
        <w:t>533.pantā</w:t>
      </w:r>
      <w:proofErr w:type="gramEnd"/>
      <w:r w:rsidRPr="00802561">
        <w:t xml:space="preserve"> noteikts</w:t>
      </w:r>
      <w:r w:rsidR="00856FD0" w:rsidRPr="009E54AD">
        <w:t>, ka</w:t>
      </w:r>
      <w:r w:rsidRPr="00802561">
        <w:t xml:space="preserve"> blakus lēmums ir procesuāls lēmums, ar kuru tiesa var informēt kompetentu institūciju vai amatpersonu par krimināllietās iztiesāšanā konstatētiem apstākļiem, tiesību normu pārkāpumiem, to cēloņiem un veicinošiem apstākļiem un pieprasīt tos novērst. Tiesa blakus lēmumu pieņem reizē ar galīgo nolēmumu. Tas nozīmē, ka blakus lēmums kā atsevišķs procesuāls nolēmums tiek pieņemts, tiesai atrodoties apspriežu istabā. Kriminālprocesa likumā nav noteikts, ka par blakus lēmuma pieņemšanu tiesai būtu jārīko tiesas sēde un par to būtu jāinformē lietas dalībnieki.</w:t>
      </w:r>
    </w:p>
    <w:p w14:paraId="694625F9" w14:textId="0A28F6C0" w:rsidR="009E54AD" w:rsidRPr="00802561" w:rsidRDefault="009E54AD" w:rsidP="009E54AD">
      <w:pPr>
        <w:spacing w:after="0" w:line="276" w:lineRule="auto"/>
        <w:ind w:firstLine="720"/>
        <w:jc w:val="both"/>
      </w:pPr>
      <w:r w:rsidRPr="00802561">
        <w:t>Ņemot vērā minēto, kasācijas sūdzīb</w:t>
      </w:r>
      <w:r w:rsidRPr="009E54AD">
        <w:t>as arguments,</w:t>
      </w:r>
      <w:r w:rsidRPr="00802561">
        <w:t xml:space="preserve"> ka pārkāp</w:t>
      </w:r>
      <w:r w:rsidRPr="009E54AD">
        <w:t>tas</w:t>
      </w:r>
      <w:r w:rsidRPr="00802561">
        <w:t xml:space="preserve"> </w:t>
      </w:r>
      <w:r w:rsidR="00045CDB">
        <w:t>[pers. B]</w:t>
      </w:r>
      <w:r w:rsidRPr="00802561">
        <w:t xml:space="preserve"> tiesības piedalīties lietas iztiesāšanā</w:t>
      </w:r>
      <w:r w:rsidRPr="009E54AD">
        <w:t xml:space="preserve"> pirmās instances tiesā</w:t>
      </w:r>
      <w:r w:rsidRPr="00802561">
        <w:t>, atzīstams par nepamatotu.</w:t>
      </w:r>
    </w:p>
    <w:p w14:paraId="6C8079F7" w14:textId="02CDE597" w:rsidR="00237356" w:rsidRDefault="009E54AD" w:rsidP="00237356">
      <w:pPr>
        <w:spacing w:after="0" w:line="276" w:lineRule="auto"/>
        <w:ind w:firstLine="720"/>
        <w:jc w:val="both"/>
        <w:rPr>
          <w:rFonts w:eastAsia="Times New Roman" w:cs="Times New Roman"/>
          <w:szCs w:val="24"/>
          <w:lang w:eastAsia="lv-LV"/>
        </w:rPr>
      </w:pPr>
      <w:r w:rsidRPr="009E54AD">
        <w:t>Savukārt p</w:t>
      </w:r>
      <w:r w:rsidR="00237356" w:rsidRPr="009E54AD">
        <w:t xml:space="preserve">irmās instances tiesas spriedums daļā, ar kuru </w:t>
      </w:r>
      <w:r w:rsidR="00390674">
        <w:rPr>
          <w:rFonts w:eastAsia="Times New Roman" w:cs="Times New Roman"/>
          <w:szCs w:val="24"/>
          <w:lang w:eastAsia="lv-LV"/>
        </w:rPr>
        <w:t>p</w:t>
      </w:r>
      <w:r w:rsidR="00237356" w:rsidRPr="009E54AD">
        <w:rPr>
          <w:rFonts w:eastAsia="Times New Roman" w:cs="Times New Roman"/>
          <w:szCs w:val="24"/>
          <w:lang w:eastAsia="lv-LV"/>
        </w:rPr>
        <w:t xml:space="preserve">rocess izbeigts par piespiedu ietekmēšanas līdzekļa piemērošanu juridiskajai </w:t>
      </w:r>
      <w:r w:rsidR="00237356" w:rsidRPr="00512436">
        <w:rPr>
          <w:rFonts w:eastAsia="Times New Roman" w:cs="Times New Roman"/>
          <w:szCs w:val="24"/>
          <w:lang w:eastAsia="lv-LV"/>
        </w:rPr>
        <w:t>personai</w:t>
      </w:r>
      <w:r w:rsidR="00237356">
        <w:rPr>
          <w:rFonts w:eastAsia="Times New Roman" w:cs="Times New Roman"/>
          <w:szCs w:val="24"/>
          <w:lang w:eastAsia="lv-LV"/>
        </w:rPr>
        <w:t xml:space="preserve">, kuras pārstāvis bija </w:t>
      </w:r>
      <w:r w:rsidR="00045CDB">
        <w:rPr>
          <w:rFonts w:eastAsia="Times New Roman" w:cs="Times New Roman"/>
          <w:szCs w:val="24"/>
          <w:lang w:eastAsia="lv-LV"/>
        </w:rPr>
        <w:t>[pers. B]</w:t>
      </w:r>
      <w:r w:rsidR="00237356">
        <w:rPr>
          <w:rFonts w:eastAsia="Times New Roman" w:cs="Times New Roman"/>
          <w:szCs w:val="24"/>
          <w:lang w:eastAsia="lv-LV"/>
        </w:rPr>
        <w:t xml:space="preserve">, apelācijas kārtībā nebija pārsūdzēts. No lietas materiāliem redzams, ka lūgums par </w:t>
      </w:r>
      <w:r w:rsidR="00045CDB">
        <w:rPr>
          <w:rFonts w:eastAsia="Times New Roman" w:cs="Times New Roman"/>
          <w:szCs w:val="24"/>
          <w:lang w:eastAsia="lv-LV"/>
        </w:rPr>
        <w:t>[pers. B]</w:t>
      </w:r>
      <w:r w:rsidR="00237356">
        <w:rPr>
          <w:rFonts w:eastAsia="Times New Roman" w:cs="Times New Roman"/>
          <w:szCs w:val="24"/>
          <w:lang w:eastAsia="lv-LV"/>
        </w:rPr>
        <w:t xml:space="preserve"> aicināšanu uz apelācijas instances tiesas sēdi ne apelācijas sūdzībā, ne apelācijas protestā nebija izteikts.</w:t>
      </w:r>
    </w:p>
    <w:p w14:paraId="513EF3EF" w14:textId="72CC574F" w:rsidR="00B97A09" w:rsidRDefault="00B97A09" w:rsidP="00D24A84">
      <w:pPr>
        <w:spacing w:after="0" w:line="276" w:lineRule="auto"/>
        <w:ind w:firstLine="720"/>
        <w:jc w:val="both"/>
      </w:pPr>
      <w:r>
        <w:t xml:space="preserve">Saskaņā ar Kriminālprocesa likuma </w:t>
      </w:r>
      <w:proofErr w:type="gramStart"/>
      <w:r>
        <w:t>560.panta</w:t>
      </w:r>
      <w:proofErr w:type="gramEnd"/>
      <w:r>
        <w:t xml:space="preserve"> pirmo daļu uz apelācijas instances tiesas sēdi uzaicina prokuroru, personas, kuras pārsūdzējušas tiesas spriedumu, personas, attiecībā uz kurām pārsūdzēts vai noprotestēts tiesas spriedums, to aizstāvjus un pārstāvjus.</w:t>
      </w:r>
      <w:r w:rsidR="00BB61C6">
        <w:t xml:space="preserve"> Šā </w:t>
      </w:r>
      <w:r w:rsidR="008E6269">
        <w:t>panta otrā da</w:t>
      </w:r>
      <w:r w:rsidR="00BB61C6">
        <w:t xml:space="preserve">ļa </w:t>
      </w:r>
      <w:r w:rsidR="008E6269">
        <w:t>noteic, ka citas personas var uzaicināt uz tiesas sēdi tad, ja šāds lūgums izteikts apelācijas sūdzībā vai protestā un ja šīs personas nav nopratinātas</w:t>
      </w:r>
      <w:r w:rsidR="00BB61C6">
        <w:t>, izskatot lietu pirmās instances tiesā. Tiesa pēc savas iniciatīvas var uzaicināt personas, kas nopratinātas pirmās instances tiesā, ja tiesai rodas pamatotas šaubas par sniegto liecību pilnīgumu vai par apsūdzētā iespējamo vainu inkriminētajā apsūdzībā.</w:t>
      </w:r>
    </w:p>
    <w:p w14:paraId="5596509A" w14:textId="0785E59C" w:rsidR="00237356" w:rsidRDefault="00045CDB" w:rsidP="00237356">
      <w:pPr>
        <w:spacing w:after="0" w:line="276" w:lineRule="auto"/>
        <w:ind w:firstLine="720"/>
        <w:jc w:val="both"/>
      </w:pPr>
      <w:r>
        <w:t>[Pers. B]</w:t>
      </w:r>
      <w:r w:rsidR="00237356">
        <w:t xml:space="preserve"> iebildumi kasācijas sūdzībā par to, ka </w:t>
      </w:r>
      <w:r w:rsidR="00237356">
        <w:rPr>
          <w:rFonts w:eastAsia="Times New Roman" w:cs="Times New Roman"/>
          <w:bCs/>
          <w:szCs w:val="24"/>
          <w:lang w:eastAsia="lv-LV"/>
        </w:rPr>
        <w:t>neuzaicinot</w:t>
      </w:r>
      <w:r w:rsidR="00237356">
        <w:t xml:space="preserve"> viņu uz tiesas sēdēm apelācijas instances tiesā ir pārkāptas viņa tiesības uz taisnīgu tiesu, nav pamatoti ar Krimināllikuma pārkāpumu vai Kriminālprocesa likuma būtisku pārkāpumu. </w:t>
      </w:r>
    </w:p>
    <w:p w14:paraId="13946A97" w14:textId="77777777" w:rsidR="00536AFF" w:rsidRDefault="00536AFF" w:rsidP="00802561">
      <w:pPr>
        <w:spacing w:after="0" w:line="360" w:lineRule="auto"/>
        <w:ind w:firstLine="567"/>
        <w:jc w:val="both"/>
        <w:rPr>
          <w:color w:val="000000" w:themeColor="text1"/>
        </w:rPr>
      </w:pPr>
    </w:p>
    <w:p w14:paraId="3539A3A8" w14:textId="574FD5ED" w:rsidR="00A80833" w:rsidRDefault="00A80833" w:rsidP="00A80833">
      <w:pPr>
        <w:spacing w:after="0" w:line="276" w:lineRule="auto"/>
        <w:ind w:firstLine="709"/>
        <w:jc w:val="both"/>
        <w:rPr>
          <w:rFonts w:cs="Times New Roman"/>
          <w:szCs w:val="24"/>
        </w:rPr>
      </w:pPr>
      <w:r>
        <w:rPr>
          <w:rFonts w:cs="Times New Roman"/>
          <w:szCs w:val="24"/>
        </w:rPr>
        <w:t>[</w:t>
      </w:r>
      <w:r w:rsidR="004E7775">
        <w:rPr>
          <w:rFonts w:cs="Times New Roman"/>
          <w:szCs w:val="24"/>
        </w:rPr>
        <w:t>12</w:t>
      </w:r>
      <w:r>
        <w:rPr>
          <w:rFonts w:cs="Times New Roman"/>
          <w:szCs w:val="24"/>
        </w:rPr>
        <w:t xml:space="preserve">] Pirmās instances un apelācijas instances tiesā apsūdzētajam </w:t>
      </w:r>
      <w:r w:rsidR="00045CDB">
        <w:rPr>
          <w:rFonts w:cs="Times New Roman"/>
          <w:szCs w:val="24"/>
        </w:rPr>
        <w:t>[pers. A]</w:t>
      </w:r>
      <w:r>
        <w:rPr>
          <w:rFonts w:cs="Times New Roman"/>
          <w:szCs w:val="24"/>
        </w:rPr>
        <w:t xml:space="preserve"> drošības līdzeklis nav piemērots. Senāts atzīst, ka drošības līdzekļa piemērošanai apsūdzētajam šajā kriminālprocesa stadijā nav tiesiska pamata.</w:t>
      </w:r>
    </w:p>
    <w:p w14:paraId="76A2AB70" w14:textId="77777777" w:rsidR="00EC19FC" w:rsidRPr="00512436" w:rsidRDefault="00EC19FC" w:rsidP="00045CDB">
      <w:pPr>
        <w:suppressAutoHyphens/>
        <w:autoSpaceDN w:val="0"/>
        <w:spacing w:after="0" w:line="276" w:lineRule="auto"/>
        <w:jc w:val="both"/>
        <w:textAlignment w:val="baseline"/>
        <w:rPr>
          <w:rFonts w:eastAsia="Times New Roman" w:cs="Times New Roman"/>
          <w:bCs/>
          <w:szCs w:val="24"/>
          <w:lang w:eastAsia="lv-LV"/>
        </w:rPr>
      </w:pPr>
    </w:p>
    <w:p w14:paraId="73C09558" w14:textId="77777777" w:rsidR="00AF24CB" w:rsidRPr="00512436" w:rsidRDefault="00AF24CB" w:rsidP="00AF24CB">
      <w:pPr>
        <w:suppressAutoHyphens/>
        <w:autoSpaceDN w:val="0"/>
        <w:spacing w:after="0" w:line="276" w:lineRule="auto"/>
        <w:jc w:val="center"/>
        <w:textAlignment w:val="baseline"/>
        <w:rPr>
          <w:rFonts w:eastAsia="Times New Roman" w:cs="Times New Roman"/>
          <w:b/>
          <w:szCs w:val="24"/>
          <w:lang w:eastAsia="lv-LV"/>
        </w:rPr>
      </w:pPr>
      <w:r w:rsidRPr="00512436">
        <w:rPr>
          <w:rFonts w:eastAsia="Times New Roman" w:cs="Times New Roman"/>
          <w:b/>
          <w:szCs w:val="24"/>
          <w:lang w:eastAsia="lv-LV"/>
        </w:rPr>
        <w:t>Rezolutīvā daļa</w:t>
      </w:r>
    </w:p>
    <w:p w14:paraId="3E2E4ED9" w14:textId="77777777" w:rsidR="00AF24CB" w:rsidRPr="00512436" w:rsidRDefault="00AF24CB" w:rsidP="00AF24CB">
      <w:pPr>
        <w:suppressAutoHyphens/>
        <w:autoSpaceDN w:val="0"/>
        <w:spacing w:after="0" w:line="276" w:lineRule="auto"/>
        <w:ind w:firstLine="709"/>
        <w:jc w:val="center"/>
        <w:textAlignment w:val="baseline"/>
        <w:rPr>
          <w:rFonts w:eastAsia="Times New Roman" w:cs="Times New Roman"/>
          <w:szCs w:val="24"/>
          <w:lang w:eastAsia="lv-LV"/>
        </w:rPr>
      </w:pPr>
    </w:p>
    <w:p w14:paraId="1193BAAB" w14:textId="77777777" w:rsidR="00AF24CB" w:rsidRPr="00512436" w:rsidRDefault="00AF24CB" w:rsidP="00AF24CB">
      <w:pPr>
        <w:suppressAutoHyphens/>
        <w:autoSpaceDN w:val="0"/>
        <w:spacing w:after="0" w:line="276" w:lineRule="auto"/>
        <w:ind w:firstLine="709"/>
        <w:jc w:val="both"/>
        <w:textAlignment w:val="baseline"/>
        <w:rPr>
          <w:rFonts w:eastAsia="Times New Roman" w:cs="Times New Roman"/>
          <w:bCs/>
          <w:szCs w:val="24"/>
          <w:lang w:eastAsia="lv-LV"/>
        </w:rPr>
      </w:pPr>
      <w:r w:rsidRPr="00512436">
        <w:rPr>
          <w:rFonts w:eastAsia="Times New Roman" w:cs="Times New Roman"/>
          <w:bCs/>
          <w:szCs w:val="24"/>
          <w:lang w:eastAsia="lv-LV"/>
        </w:rPr>
        <w:t xml:space="preserve">Pamatojoties uz Kriminālprocesa likuma </w:t>
      </w:r>
      <w:r w:rsidRPr="009D63BB">
        <w:rPr>
          <w:rFonts w:ascii="TimesNewRomanPSMT" w:eastAsia="Calibri" w:hAnsi="TimesNewRomanPSMT" w:cs="TimesNewRomanPSMT"/>
        </w:rPr>
        <w:t>585.</w:t>
      </w:r>
      <w:r>
        <w:rPr>
          <w:rFonts w:ascii="TimesNewRomanPSMT" w:eastAsia="Calibri" w:hAnsi="TimesNewRomanPSMT" w:cs="TimesNewRomanPSMT"/>
        </w:rPr>
        <w:t xml:space="preserve"> un</w:t>
      </w:r>
      <w:r w:rsidRPr="009D63BB">
        <w:rPr>
          <w:rFonts w:ascii="TimesNewRomanPSMT" w:eastAsia="Calibri" w:hAnsi="TimesNewRomanPSMT" w:cs="TimesNewRomanPSMT"/>
        </w:rPr>
        <w:t xml:space="preserve"> </w:t>
      </w:r>
      <w:proofErr w:type="gramStart"/>
      <w:r w:rsidRPr="009D63BB">
        <w:rPr>
          <w:rFonts w:ascii="TimesNewRomanPSMT" w:eastAsia="Calibri" w:hAnsi="TimesNewRomanPSMT" w:cs="TimesNewRomanPSMT"/>
        </w:rPr>
        <w:t>587.</w:t>
      </w:r>
      <w:r>
        <w:rPr>
          <w:rFonts w:ascii="TimesNewRomanPSMT" w:eastAsia="Calibri" w:hAnsi="TimesNewRomanPSMT" w:cs="TimesNewRomanPSMT"/>
        </w:rPr>
        <w:t>pantu</w:t>
      </w:r>
      <w:proofErr w:type="gramEnd"/>
      <w:r w:rsidRPr="009D63BB">
        <w:rPr>
          <w:rFonts w:ascii="TimesNewRomanPSMT" w:eastAsia="Calibri" w:hAnsi="TimesNewRomanPSMT" w:cs="TimesNewRomanPSMT"/>
        </w:rPr>
        <w:t>, tiesa</w:t>
      </w:r>
    </w:p>
    <w:p w14:paraId="6B6CF1CF" w14:textId="77777777" w:rsidR="00AF24CB" w:rsidRPr="00512436" w:rsidRDefault="00AF24CB" w:rsidP="00AF24CB">
      <w:pPr>
        <w:suppressAutoHyphens/>
        <w:autoSpaceDN w:val="0"/>
        <w:spacing w:after="0" w:line="276" w:lineRule="auto"/>
        <w:ind w:firstLine="709"/>
        <w:jc w:val="both"/>
        <w:textAlignment w:val="baseline"/>
        <w:rPr>
          <w:rFonts w:eastAsia="Times New Roman" w:cs="Times New Roman"/>
          <w:b/>
          <w:bCs/>
          <w:szCs w:val="24"/>
          <w:lang w:eastAsia="lv-LV"/>
        </w:rPr>
      </w:pPr>
    </w:p>
    <w:p w14:paraId="4D857B2C" w14:textId="77777777" w:rsidR="00AF24CB" w:rsidRPr="00512436" w:rsidRDefault="00AF24CB" w:rsidP="00AF24CB">
      <w:pPr>
        <w:suppressAutoHyphens/>
        <w:autoSpaceDN w:val="0"/>
        <w:spacing w:after="0" w:line="276" w:lineRule="auto"/>
        <w:jc w:val="center"/>
        <w:textAlignment w:val="baseline"/>
        <w:rPr>
          <w:rFonts w:eastAsia="Times New Roman" w:cs="Times New Roman"/>
          <w:b/>
          <w:bCs/>
          <w:szCs w:val="24"/>
          <w:lang w:eastAsia="lv-LV"/>
        </w:rPr>
      </w:pPr>
      <w:r w:rsidRPr="00512436">
        <w:rPr>
          <w:rFonts w:eastAsia="Times New Roman" w:cs="Times New Roman"/>
          <w:b/>
          <w:bCs/>
          <w:szCs w:val="24"/>
          <w:lang w:eastAsia="lv-LV"/>
        </w:rPr>
        <w:t>nolēma:</w:t>
      </w:r>
    </w:p>
    <w:p w14:paraId="14D33342" w14:textId="77777777" w:rsidR="00AF24CB" w:rsidRPr="00512436" w:rsidRDefault="00AF24CB" w:rsidP="00AF24CB">
      <w:pPr>
        <w:suppressAutoHyphens/>
        <w:autoSpaceDN w:val="0"/>
        <w:spacing w:after="0" w:line="276" w:lineRule="auto"/>
        <w:ind w:firstLine="709"/>
        <w:jc w:val="center"/>
        <w:textAlignment w:val="baseline"/>
        <w:rPr>
          <w:rFonts w:eastAsia="Times New Roman" w:cs="Times New Roman"/>
          <w:b/>
          <w:szCs w:val="24"/>
          <w:lang w:eastAsia="lv-LV"/>
        </w:rPr>
      </w:pPr>
    </w:p>
    <w:p w14:paraId="1C0DE8FC" w14:textId="496BA1C9" w:rsidR="007A4DB3" w:rsidRPr="00826F9F" w:rsidRDefault="00AF24CB" w:rsidP="007A4DB3">
      <w:pPr>
        <w:spacing w:after="0" w:line="276" w:lineRule="auto"/>
        <w:ind w:firstLine="709"/>
        <w:jc w:val="both"/>
        <w:rPr>
          <w:rFonts w:ascii="Verdana" w:eastAsia="Times New Roman" w:hAnsi="Verdana" w:cs="Times New Roman"/>
          <w:color w:val="000000"/>
          <w:sz w:val="17"/>
          <w:szCs w:val="17"/>
          <w:lang w:eastAsia="lv-LV"/>
        </w:rPr>
      </w:pPr>
      <w:r>
        <w:rPr>
          <w:rFonts w:eastAsia="Times New Roman" w:cs="Times New Roman"/>
          <w:color w:val="000000"/>
          <w:szCs w:val="24"/>
          <w:lang w:eastAsia="lv-LV"/>
        </w:rPr>
        <w:t xml:space="preserve"> </w:t>
      </w:r>
      <w:r w:rsidR="007A4DB3" w:rsidRPr="00826F9F">
        <w:rPr>
          <w:rFonts w:eastAsia="Times New Roman" w:cs="Times New Roman"/>
          <w:color w:val="000000"/>
          <w:szCs w:val="24"/>
          <w:lang w:eastAsia="lv-LV"/>
        </w:rPr>
        <w:t xml:space="preserve">atcelt </w:t>
      </w:r>
      <w:r w:rsidR="007A4DB3" w:rsidRPr="00512436">
        <w:rPr>
          <w:rFonts w:eastAsia="Times New Roman" w:cs="Times New Roman"/>
          <w:bCs/>
          <w:szCs w:val="24"/>
          <w:lang w:eastAsia="lv-LV"/>
        </w:rPr>
        <w:t xml:space="preserve">Zemgales apgabaltiesas </w:t>
      </w:r>
      <w:proofErr w:type="gramStart"/>
      <w:r w:rsidR="007A4DB3" w:rsidRPr="00512436">
        <w:rPr>
          <w:rFonts w:eastAsia="Times New Roman" w:cs="Times New Roman"/>
          <w:bCs/>
          <w:szCs w:val="24"/>
          <w:lang w:eastAsia="lv-LV"/>
        </w:rPr>
        <w:t>2020.gada</w:t>
      </w:r>
      <w:proofErr w:type="gramEnd"/>
      <w:r w:rsidR="007A4DB3" w:rsidRPr="00512436">
        <w:rPr>
          <w:rFonts w:eastAsia="Times New Roman" w:cs="Times New Roman"/>
          <w:bCs/>
          <w:szCs w:val="24"/>
          <w:lang w:eastAsia="lv-LV"/>
        </w:rPr>
        <w:t xml:space="preserve"> 3.marta lēmumu</w:t>
      </w:r>
      <w:r w:rsidR="007A4DB3">
        <w:rPr>
          <w:rFonts w:eastAsia="Times New Roman" w:cs="Times New Roman"/>
          <w:bCs/>
          <w:szCs w:val="24"/>
          <w:lang w:eastAsia="lv-LV"/>
        </w:rPr>
        <w:t xml:space="preserve"> </w:t>
      </w:r>
      <w:r w:rsidR="007A4DB3" w:rsidRPr="00826F9F">
        <w:rPr>
          <w:rFonts w:eastAsia="Times New Roman" w:cs="Times New Roman"/>
          <w:color w:val="000000"/>
          <w:szCs w:val="24"/>
          <w:lang w:eastAsia="lv-LV"/>
        </w:rPr>
        <w:t>daļā</w:t>
      </w:r>
      <w:r w:rsidR="007F12EE" w:rsidRPr="007F12EE">
        <w:rPr>
          <w:rFonts w:cs="Times New Roman"/>
          <w:szCs w:val="24"/>
        </w:rPr>
        <w:t xml:space="preserve"> </w:t>
      </w:r>
      <w:r w:rsidR="007F12EE">
        <w:rPr>
          <w:rFonts w:cs="Times New Roman"/>
          <w:szCs w:val="24"/>
        </w:rPr>
        <w:t xml:space="preserve">par </w:t>
      </w:r>
      <w:r w:rsidR="00045CDB">
        <w:rPr>
          <w:rFonts w:eastAsia="Times New Roman" w:cs="Times New Roman"/>
          <w:color w:val="000000"/>
          <w:szCs w:val="24"/>
          <w:lang w:eastAsia="lv-LV"/>
        </w:rPr>
        <w:t>[pers. A</w:t>
      </w:r>
      <w:r w:rsidR="00876E35">
        <w:rPr>
          <w:rFonts w:eastAsia="Times New Roman" w:cs="Times New Roman"/>
          <w:color w:val="000000"/>
          <w:szCs w:val="24"/>
          <w:lang w:eastAsia="lv-LV"/>
        </w:rPr>
        <w:t>]</w:t>
      </w:r>
      <w:r w:rsidR="007F12EE">
        <w:rPr>
          <w:rFonts w:cs="Times New Roman"/>
          <w:szCs w:val="24"/>
        </w:rPr>
        <w:t xml:space="preserve"> noteikto sodu un šajā daļā nosūtīt lietu jaunai</w:t>
      </w:r>
      <w:r w:rsidR="007A4DB3" w:rsidRPr="00826F9F">
        <w:rPr>
          <w:rFonts w:eastAsia="Times New Roman" w:cs="Times New Roman"/>
          <w:color w:val="000000"/>
          <w:szCs w:val="24"/>
          <w:lang w:eastAsia="lv-LV"/>
        </w:rPr>
        <w:t xml:space="preserve"> izskatīšanai </w:t>
      </w:r>
      <w:r w:rsidR="00390674" w:rsidRPr="00512436">
        <w:rPr>
          <w:rFonts w:eastAsia="Times New Roman" w:cs="Times New Roman"/>
          <w:bCs/>
          <w:szCs w:val="24"/>
          <w:lang w:eastAsia="lv-LV"/>
        </w:rPr>
        <w:t>Zemgales apgabalties</w:t>
      </w:r>
      <w:r w:rsidR="007A4DB3" w:rsidRPr="00826F9F">
        <w:rPr>
          <w:rFonts w:eastAsia="Times New Roman" w:cs="Times New Roman"/>
          <w:color w:val="000000"/>
          <w:szCs w:val="24"/>
          <w:lang w:eastAsia="lv-LV"/>
        </w:rPr>
        <w:t>ā.</w:t>
      </w:r>
    </w:p>
    <w:p w14:paraId="60119A64" w14:textId="5BCE1880" w:rsidR="007A4DB3" w:rsidRPr="00826F9F" w:rsidRDefault="007A4DB3" w:rsidP="007A4DB3">
      <w:pPr>
        <w:spacing w:after="0" w:line="276" w:lineRule="auto"/>
        <w:ind w:firstLine="709"/>
        <w:jc w:val="both"/>
        <w:rPr>
          <w:rFonts w:ascii="Verdana" w:eastAsia="Times New Roman" w:hAnsi="Verdana" w:cs="Times New Roman"/>
          <w:color w:val="000000"/>
          <w:sz w:val="17"/>
          <w:szCs w:val="17"/>
          <w:lang w:eastAsia="lv-LV"/>
        </w:rPr>
      </w:pPr>
      <w:r w:rsidRPr="00826F9F">
        <w:rPr>
          <w:rFonts w:eastAsia="Times New Roman" w:cs="Times New Roman"/>
          <w:color w:val="000000"/>
          <w:szCs w:val="24"/>
          <w:lang w:eastAsia="lv-LV"/>
        </w:rPr>
        <w:t xml:space="preserve">Pārējā daļā </w:t>
      </w:r>
      <w:r w:rsidR="00E50766" w:rsidRPr="00512436">
        <w:rPr>
          <w:rFonts w:eastAsia="Times New Roman" w:cs="Times New Roman"/>
          <w:bCs/>
          <w:szCs w:val="24"/>
          <w:lang w:eastAsia="lv-LV"/>
        </w:rPr>
        <w:t xml:space="preserve">Zemgales apgabaltiesas </w:t>
      </w:r>
      <w:proofErr w:type="gramStart"/>
      <w:r w:rsidR="00E50766" w:rsidRPr="00512436">
        <w:rPr>
          <w:rFonts w:eastAsia="Times New Roman" w:cs="Times New Roman"/>
          <w:bCs/>
          <w:szCs w:val="24"/>
          <w:lang w:eastAsia="lv-LV"/>
        </w:rPr>
        <w:t>2020.gada</w:t>
      </w:r>
      <w:proofErr w:type="gramEnd"/>
      <w:r w:rsidR="00E50766" w:rsidRPr="00512436">
        <w:rPr>
          <w:rFonts w:eastAsia="Times New Roman" w:cs="Times New Roman"/>
          <w:bCs/>
          <w:szCs w:val="24"/>
          <w:lang w:eastAsia="lv-LV"/>
        </w:rPr>
        <w:t xml:space="preserve"> 3.marta lēmumu</w:t>
      </w:r>
      <w:r w:rsidR="00E50766">
        <w:rPr>
          <w:rFonts w:eastAsia="Times New Roman" w:cs="Times New Roman"/>
          <w:bCs/>
          <w:szCs w:val="24"/>
          <w:lang w:eastAsia="lv-LV"/>
        </w:rPr>
        <w:t xml:space="preserve"> </w:t>
      </w:r>
      <w:r w:rsidRPr="00826F9F">
        <w:rPr>
          <w:rFonts w:eastAsia="Times New Roman" w:cs="Times New Roman"/>
          <w:color w:val="000000"/>
          <w:szCs w:val="24"/>
          <w:lang w:eastAsia="lv-LV"/>
        </w:rPr>
        <w:t>atstāt negrozītu.</w:t>
      </w:r>
    </w:p>
    <w:p w14:paraId="016E8FA1" w14:textId="1C7ADA51" w:rsidR="00676563" w:rsidRPr="00045CDB" w:rsidRDefault="007A4DB3" w:rsidP="00045CDB">
      <w:pPr>
        <w:spacing w:after="0" w:line="276" w:lineRule="auto"/>
        <w:ind w:firstLine="709"/>
        <w:jc w:val="both"/>
        <w:rPr>
          <w:rFonts w:ascii="Verdana" w:eastAsia="Times New Roman" w:hAnsi="Verdana" w:cs="Times New Roman"/>
          <w:color w:val="000000"/>
          <w:sz w:val="17"/>
          <w:szCs w:val="17"/>
          <w:lang w:eastAsia="lv-LV"/>
        </w:rPr>
      </w:pPr>
      <w:r w:rsidRPr="00826F9F">
        <w:rPr>
          <w:rFonts w:eastAsia="Times New Roman" w:cs="Times New Roman"/>
          <w:color w:val="000000"/>
          <w:szCs w:val="24"/>
          <w:lang w:eastAsia="lv-LV"/>
        </w:rPr>
        <w:t>Lēmums nav pārsūdzams.</w:t>
      </w:r>
    </w:p>
    <w:sectPr w:rsidR="00676563" w:rsidRPr="00045CDB" w:rsidSect="00770E71">
      <w:footerReference w:type="default" r:id="rId7"/>
      <w:pgSz w:w="11906" w:h="16838"/>
      <w:pgMar w:top="1021" w:right="1021" w:bottom="567" w:left="1531" w:header="709"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A6A0" w14:textId="77777777" w:rsidR="00BE317B" w:rsidRDefault="00BE317B">
      <w:pPr>
        <w:spacing w:after="0" w:line="240" w:lineRule="auto"/>
      </w:pPr>
      <w:r>
        <w:separator/>
      </w:r>
    </w:p>
  </w:endnote>
  <w:endnote w:type="continuationSeparator" w:id="0">
    <w:p w14:paraId="23E3CC41" w14:textId="77777777" w:rsidR="00BE317B" w:rsidRDefault="00BE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930463"/>
      <w:docPartObj>
        <w:docPartGallery w:val="Page Numbers (Bottom of Page)"/>
        <w:docPartUnique/>
      </w:docPartObj>
    </w:sdtPr>
    <w:sdtEndPr/>
    <w:sdtContent>
      <w:sdt>
        <w:sdtPr>
          <w:id w:val="878518616"/>
          <w:docPartObj>
            <w:docPartGallery w:val="Page Numbers (Top of Page)"/>
            <w:docPartUnique/>
          </w:docPartObj>
        </w:sdtPr>
        <w:sdtEndPr/>
        <w:sdtContent>
          <w:p w14:paraId="46CCF3C7" w14:textId="77777777" w:rsidR="001133B0" w:rsidRPr="001133B0" w:rsidRDefault="008949C3">
            <w:pPr>
              <w:pStyle w:val="Footer"/>
              <w:jc w:val="center"/>
            </w:pPr>
            <w:r w:rsidRPr="001133B0">
              <w:rPr>
                <w:bCs/>
              </w:rPr>
              <w:fldChar w:fldCharType="begin"/>
            </w:r>
            <w:r w:rsidRPr="001133B0">
              <w:rPr>
                <w:bCs/>
              </w:rPr>
              <w:instrText xml:space="preserve"> PAGE </w:instrText>
            </w:r>
            <w:r w:rsidRPr="001133B0">
              <w:rPr>
                <w:bCs/>
              </w:rPr>
              <w:fldChar w:fldCharType="separate"/>
            </w:r>
            <w:r>
              <w:rPr>
                <w:bCs/>
                <w:noProof/>
              </w:rPr>
              <w:t>3</w:t>
            </w:r>
            <w:r w:rsidRPr="001133B0">
              <w:rPr>
                <w:bCs/>
              </w:rPr>
              <w:fldChar w:fldCharType="end"/>
            </w:r>
            <w:r w:rsidRPr="001133B0">
              <w:t xml:space="preserve"> no </w:t>
            </w:r>
            <w:r w:rsidRPr="001133B0">
              <w:rPr>
                <w:bCs/>
              </w:rPr>
              <w:fldChar w:fldCharType="begin"/>
            </w:r>
            <w:r w:rsidRPr="001133B0">
              <w:rPr>
                <w:bCs/>
              </w:rPr>
              <w:instrText xml:space="preserve"> NUMPAGES  </w:instrText>
            </w:r>
            <w:r w:rsidRPr="001133B0">
              <w:rPr>
                <w:bCs/>
              </w:rPr>
              <w:fldChar w:fldCharType="separate"/>
            </w:r>
            <w:r>
              <w:rPr>
                <w:bCs/>
                <w:noProof/>
              </w:rPr>
              <w:t>3</w:t>
            </w:r>
            <w:r w:rsidRPr="001133B0">
              <w:rPr>
                <w:bCs/>
              </w:rPr>
              <w:fldChar w:fldCharType="end"/>
            </w:r>
          </w:p>
        </w:sdtContent>
      </w:sdt>
    </w:sdtContent>
  </w:sdt>
  <w:p w14:paraId="3FB106D7" w14:textId="77777777" w:rsidR="005B2411" w:rsidRDefault="003D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ED7C" w14:textId="77777777" w:rsidR="00BE317B" w:rsidRDefault="00BE317B">
      <w:pPr>
        <w:spacing w:after="0" w:line="240" w:lineRule="auto"/>
      </w:pPr>
      <w:r>
        <w:separator/>
      </w:r>
    </w:p>
  </w:footnote>
  <w:footnote w:type="continuationSeparator" w:id="0">
    <w:p w14:paraId="5C82D596" w14:textId="77777777" w:rsidR="00BE317B" w:rsidRDefault="00BE3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CB"/>
    <w:rsid w:val="00007B9B"/>
    <w:rsid w:val="00024693"/>
    <w:rsid w:val="000330EF"/>
    <w:rsid w:val="00036A01"/>
    <w:rsid w:val="00045CDB"/>
    <w:rsid w:val="00053023"/>
    <w:rsid w:val="00081A5B"/>
    <w:rsid w:val="00083B48"/>
    <w:rsid w:val="00092CF1"/>
    <w:rsid w:val="000C50D0"/>
    <w:rsid w:val="000E127F"/>
    <w:rsid w:val="000F57A9"/>
    <w:rsid w:val="00104575"/>
    <w:rsid w:val="00120A8B"/>
    <w:rsid w:val="001244EB"/>
    <w:rsid w:val="00132CFC"/>
    <w:rsid w:val="00133FB1"/>
    <w:rsid w:val="00143E48"/>
    <w:rsid w:val="0018580D"/>
    <w:rsid w:val="001917B6"/>
    <w:rsid w:val="001A2843"/>
    <w:rsid w:val="001D3180"/>
    <w:rsid w:val="001D7E8C"/>
    <w:rsid w:val="00201D3E"/>
    <w:rsid w:val="00210BE5"/>
    <w:rsid w:val="002206F5"/>
    <w:rsid w:val="00227CE0"/>
    <w:rsid w:val="00237356"/>
    <w:rsid w:val="00254190"/>
    <w:rsid w:val="00255FCA"/>
    <w:rsid w:val="002656EE"/>
    <w:rsid w:val="00291518"/>
    <w:rsid w:val="00292A41"/>
    <w:rsid w:val="002A400B"/>
    <w:rsid w:val="002C2427"/>
    <w:rsid w:val="002D7ECB"/>
    <w:rsid w:val="002E0835"/>
    <w:rsid w:val="002E56A8"/>
    <w:rsid w:val="002F58F8"/>
    <w:rsid w:val="0032101F"/>
    <w:rsid w:val="00322EDD"/>
    <w:rsid w:val="00327DD8"/>
    <w:rsid w:val="00343318"/>
    <w:rsid w:val="00347075"/>
    <w:rsid w:val="00390674"/>
    <w:rsid w:val="00393301"/>
    <w:rsid w:val="003B5D18"/>
    <w:rsid w:val="003D77BF"/>
    <w:rsid w:val="003E2443"/>
    <w:rsid w:val="0040114C"/>
    <w:rsid w:val="00403546"/>
    <w:rsid w:val="00412D58"/>
    <w:rsid w:val="00452B26"/>
    <w:rsid w:val="004538E8"/>
    <w:rsid w:val="00461433"/>
    <w:rsid w:val="0048074C"/>
    <w:rsid w:val="004823EC"/>
    <w:rsid w:val="00486A8F"/>
    <w:rsid w:val="004A64A0"/>
    <w:rsid w:val="004B2E22"/>
    <w:rsid w:val="004C23CD"/>
    <w:rsid w:val="004C3E84"/>
    <w:rsid w:val="004C73B4"/>
    <w:rsid w:val="004C75A3"/>
    <w:rsid w:val="004D6508"/>
    <w:rsid w:val="004E055E"/>
    <w:rsid w:val="004E7775"/>
    <w:rsid w:val="004F1F2F"/>
    <w:rsid w:val="00536AFF"/>
    <w:rsid w:val="00570647"/>
    <w:rsid w:val="00571DE3"/>
    <w:rsid w:val="005A2E2F"/>
    <w:rsid w:val="005A624F"/>
    <w:rsid w:val="005B01E9"/>
    <w:rsid w:val="005B747C"/>
    <w:rsid w:val="005C4F65"/>
    <w:rsid w:val="005D149E"/>
    <w:rsid w:val="005E3E8F"/>
    <w:rsid w:val="005F2960"/>
    <w:rsid w:val="00612BA6"/>
    <w:rsid w:val="00650B01"/>
    <w:rsid w:val="00662FC5"/>
    <w:rsid w:val="006636D0"/>
    <w:rsid w:val="00671BF9"/>
    <w:rsid w:val="00673ED2"/>
    <w:rsid w:val="00676563"/>
    <w:rsid w:val="006768F5"/>
    <w:rsid w:val="00682B9E"/>
    <w:rsid w:val="006A1ECD"/>
    <w:rsid w:val="006C5867"/>
    <w:rsid w:val="006D34C3"/>
    <w:rsid w:val="006D60BA"/>
    <w:rsid w:val="006F0A31"/>
    <w:rsid w:val="006F4B98"/>
    <w:rsid w:val="007074A9"/>
    <w:rsid w:val="00726687"/>
    <w:rsid w:val="0073128A"/>
    <w:rsid w:val="00733A5F"/>
    <w:rsid w:val="0073613B"/>
    <w:rsid w:val="00743801"/>
    <w:rsid w:val="007636EA"/>
    <w:rsid w:val="007A4DB3"/>
    <w:rsid w:val="007C3854"/>
    <w:rsid w:val="007F12EE"/>
    <w:rsid w:val="00802561"/>
    <w:rsid w:val="00805A36"/>
    <w:rsid w:val="0082025D"/>
    <w:rsid w:val="008224E1"/>
    <w:rsid w:val="00825AEA"/>
    <w:rsid w:val="008369C0"/>
    <w:rsid w:val="0085237F"/>
    <w:rsid w:val="00855AC4"/>
    <w:rsid w:val="00856FD0"/>
    <w:rsid w:val="00876E35"/>
    <w:rsid w:val="00887896"/>
    <w:rsid w:val="008949C3"/>
    <w:rsid w:val="008A5BCA"/>
    <w:rsid w:val="008B0CBD"/>
    <w:rsid w:val="008B6CA6"/>
    <w:rsid w:val="008C4A63"/>
    <w:rsid w:val="008E6269"/>
    <w:rsid w:val="008F5B8E"/>
    <w:rsid w:val="00907541"/>
    <w:rsid w:val="00911061"/>
    <w:rsid w:val="009119DC"/>
    <w:rsid w:val="00917AF2"/>
    <w:rsid w:val="009568B2"/>
    <w:rsid w:val="00981510"/>
    <w:rsid w:val="00997886"/>
    <w:rsid w:val="009E54AD"/>
    <w:rsid w:val="009E7306"/>
    <w:rsid w:val="00A14F6E"/>
    <w:rsid w:val="00A42626"/>
    <w:rsid w:val="00A500BC"/>
    <w:rsid w:val="00A65104"/>
    <w:rsid w:val="00A74C0B"/>
    <w:rsid w:val="00A80833"/>
    <w:rsid w:val="00AB7769"/>
    <w:rsid w:val="00AD6243"/>
    <w:rsid w:val="00AD69EA"/>
    <w:rsid w:val="00AE5E58"/>
    <w:rsid w:val="00AE76C2"/>
    <w:rsid w:val="00AE7CFB"/>
    <w:rsid w:val="00AF24CB"/>
    <w:rsid w:val="00B06C8E"/>
    <w:rsid w:val="00B07A18"/>
    <w:rsid w:val="00B133F4"/>
    <w:rsid w:val="00B26628"/>
    <w:rsid w:val="00B267A5"/>
    <w:rsid w:val="00B54A32"/>
    <w:rsid w:val="00B60908"/>
    <w:rsid w:val="00B65B61"/>
    <w:rsid w:val="00B74E94"/>
    <w:rsid w:val="00B86A42"/>
    <w:rsid w:val="00B93EDE"/>
    <w:rsid w:val="00B95395"/>
    <w:rsid w:val="00B97A09"/>
    <w:rsid w:val="00BA369F"/>
    <w:rsid w:val="00BB61C6"/>
    <w:rsid w:val="00BE317B"/>
    <w:rsid w:val="00BF0FD3"/>
    <w:rsid w:val="00BF2580"/>
    <w:rsid w:val="00C23CC8"/>
    <w:rsid w:val="00C55618"/>
    <w:rsid w:val="00C562D8"/>
    <w:rsid w:val="00C72327"/>
    <w:rsid w:val="00C729A9"/>
    <w:rsid w:val="00C76DE8"/>
    <w:rsid w:val="00C81566"/>
    <w:rsid w:val="00C935B6"/>
    <w:rsid w:val="00CA7C5C"/>
    <w:rsid w:val="00CB125B"/>
    <w:rsid w:val="00CC58F4"/>
    <w:rsid w:val="00CE0D2D"/>
    <w:rsid w:val="00CE125D"/>
    <w:rsid w:val="00D24A84"/>
    <w:rsid w:val="00D24C59"/>
    <w:rsid w:val="00D252F4"/>
    <w:rsid w:val="00D25473"/>
    <w:rsid w:val="00D30313"/>
    <w:rsid w:val="00D538C2"/>
    <w:rsid w:val="00D77CBB"/>
    <w:rsid w:val="00DB27BF"/>
    <w:rsid w:val="00DB3073"/>
    <w:rsid w:val="00DC0991"/>
    <w:rsid w:val="00DD7CB6"/>
    <w:rsid w:val="00DE4C16"/>
    <w:rsid w:val="00DF70B4"/>
    <w:rsid w:val="00E426E2"/>
    <w:rsid w:val="00E50766"/>
    <w:rsid w:val="00E518AE"/>
    <w:rsid w:val="00E5744B"/>
    <w:rsid w:val="00E77CCC"/>
    <w:rsid w:val="00E868BB"/>
    <w:rsid w:val="00E93098"/>
    <w:rsid w:val="00E9669C"/>
    <w:rsid w:val="00EB466F"/>
    <w:rsid w:val="00EB6887"/>
    <w:rsid w:val="00EC19FC"/>
    <w:rsid w:val="00ED3829"/>
    <w:rsid w:val="00EE3ED5"/>
    <w:rsid w:val="00EE4285"/>
    <w:rsid w:val="00EE6598"/>
    <w:rsid w:val="00F0211C"/>
    <w:rsid w:val="00F029D6"/>
    <w:rsid w:val="00F3311C"/>
    <w:rsid w:val="00F3561D"/>
    <w:rsid w:val="00F45228"/>
    <w:rsid w:val="00F543FF"/>
    <w:rsid w:val="00F7396F"/>
    <w:rsid w:val="00F76CD2"/>
    <w:rsid w:val="00FA0566"/>
    <w:rsid w:val="00FA12B9"/>
    <w:rsid w:val="00FA21CD"/>
    <w:rsid w:val="00FA4C04"/>
    <w:rsid w:val="00FB2F16"/>
    <w:rsid w:val="00FC6ADD"/>
    <w:rsid w:val="00FD2006"/>
    <w:rsid w:val="00FF55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987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24CB"/>
    <w:pPr>
      <w:tabs>
        <w:tab w:val="center" w:pos="4153"/>
        <w:tab w:val="right" w:pos="8306"/>
      </w:tabs>
      <w:suppressAutoHyphens/>
      <w:autoSpaceDN w:val="0"/>
      <w:spacing w:after="0" w:line="240" w:lineRule="auto"/>
      <w:textAlignment w:val="baseline"/>
    </w:pPr>
    <w:rPr>
      <w:rFonts w:eastAsia="Times New Roman" w:cs="Times New Roman"/>
      <w:szCs w:val="24"/>
      <w:lang w:eastAsia="lv-LV"/>
    </w:rPr>
  </w:style>
  <w:style w:type="character" w:customStyle="1" w:styleId="FooterChar">
    <w:name w:val="Footer Char"/>
    <w:basedOn w:val="DefaultParagraphFont"/>
    <w:link w:val="Footer"/>
    <w:uiPriority w:val="99"/>
    <w:rsid w:val="00AF24CB"/>
    <w:rPr>
      <w:rFonts w:eastAsia="Times New Roman" w:cs="Times New Roman"/>
      <w:szCs w:val="24"/>
      <w:lang w:eastAsia="lv-LV"/>
    </w:rPr>
  </w:style>
  <w:style w:type="table" w:styleId="TableGrid">
    <w:name w:val="Table Grid"/>
    <w:basedOn w:val="TableNormal"/>
    <w:uiPriority w:val="39"/>
    <w:rsid w:val="00AF24CB"/>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4CB"/>
    <w:rPr>
      <w:sz w:val="16"/>
      <w:szCs w:val="16"/>
    </w:rPr>
  </w:style>
  <w:style w:type="paragraph" w:styleId="CommentText">
    <w:name w:val="annotation text"/>
    <w:basedOn w:val="Normal"/>
    <w:link w:val="CommentTextChar"/>
    <w:uiPriority w:val="99"/>
    <w:semiHidden/>
    <w:unhideWhenUsed/>
    <w:rsid w:val="00AF24CB"/>
    <w:pPr>
      <w:spacing w:line="240" w:lineRule="auto"/>
    </w:pPr>
    <w:rPr>
      <w:sz w:val="20"/>
      <w:szCs w:val="20"/>
    </w:rPr>
  </w:style>
  <w:style w:type="character" w:customStyle="1" w:styleId="CommentTextChar">
    <w:name w:val="Comment Text Char"/>
    <w:basedOn w:val="DefaultParagraphFont"/>
    <w:link w:val="CommentText"/>
    <w:uiPriority w:val="99"/>
    <w:semiHidden/>
    <w:rsid w:val="00AF24CB"/>
    <w:rPr>
      <w:sz w:val="20"/>
      <w:szCs w:val="20"/>
    </w:rPr>
  </w:style>
  <w:style w:type="paragraph" w:styleId="CommentSubject">
    <w:name w:val="annotation subject"/>
    <w:basedOn w:val="CommentText"/>
    <w:next w:val="CommentText"/>
    <w:link w:val="CommentSubjectChar"/>
    <w:uiPriority w:val="99"/>
    <w:semiHidden/>
    <w:unhideWhenUsed/>
    <w:rsid w:val="001917B6"/>
    <w:rPr>
      <w:b/>
      <w:bCs/>
    </w:rPr>
  </w:style>
  <w:style w:type="character" w:customStyle="1" w:styleId="CommentSubjectChar">
    <w:name w:val="Comment Subject Char"/>
    <w:basedOn w:val="CommentTextChar"/>
    <w:link w:val="CommentSubject"/>
    <w:uiPriority w:val="99"/>
    <w:semiHidden/>
    <w:rsid w:val="001917B6"/>
    <w:rPr>
      <w:b/>
      <w:bCs/>
      <w:sz w:val="20"/>
      <w:szCs w:val="20"/>
    </w:rPr>
  </w:style>
  <w:style w:type="paragraph" w:styleId="Revision">
    <w:name w:val="Revision"/>
    <w:hidden/>
    <w:uiPriority w:val="99"/>
    <w:semiHidden/>
    <w:rsid w:val="009E7306"/>
    <w:pPr>
      <w:spacing w:after="0" w:line="240" w:lineRule="auto"/>
    </w:pPr>
  </w:style>
  <w:style w:type="paragraph" w:styleId="Header">
    <w:name w:val="header"/>
    <w:basedOn w:val="Normal"/>
    <w:link w:val="HeaderChar"/>
    <w:uiPriority w:val="99"/>
    <w:unhideWhenUsed/>
    <w:rsid w:val="005C4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F65"/>
  </w:style>
  <w:style w:type="paragraph" w:styleId="NormalWeb">
    <w:name w:val="Normal (Web)"/>
    <w:basedOn w:val="Normal"/>
    <w:uiPriority w:val="99"/>
    <w:unhideWhenUsed/>
    <w:rsid w:val="006C5867"/>
    <w:pPr>
      <w:spacing w:before="100" w:beforeAutospacing="1" w:after="100" w:afterAutospacing="1" w:line="240" w:lineRule="auto"/>
    </w:pPr>
    <w:rPr>
      <w:rFonts w:ascii="Calibri" w:hAnsi="Calibri" w:cs="Calibri"/>
      <w:sz w:val="22"/>
      <w:lang w:eastAsia="lv-LV"/>
    </w:rPr>
  </w:style>
  <w:style w:type="character" w:styleId="Hyperlink">
    <w:name w:val="Hyperlink"/>
    <w:basedOn w:val="DefaultParagraphFont"/>
    <w:uiPriority w:val="99"/>
    <w:unhideWhenUsed/>
    <w:rsid w:val="006768F5"/>
    <w:rPr>
      <w:color w:val="0563C1" w:themeColor="hyperlink"/>
      <w:u w:val="single"/>
    </w:rPr>
  </w:style>
  <w:style w:type="character" w:styleId="UnresolvedMention">
    <w:name w:val="Unresolved Mention"/>
    <w:basedOn w:val="DefaultParagraphFont"/>
    <w:uiPriority w:val="99"/>
    <w:semiHidden/>
    <w:unhideWhenUsed/>
    <w:rsid w:val="006768F5"/>
    <w:rPr>
      <w:color w:val="605E5C"/>
      <w:shd w:val="clear" w:color="auto" w:fill="E1DFDD"/>
    </w:rPr>
  </w:style>
  <w:style w:type="character" w:styleId="FollowedHyperlink">
    <w:name w:val="FollowedHyperlink"/>
    <w:basedOn w:val="DefaultParagraphFont"/>
    <w:uiPriority w:val="99"/>
    <w:semiHidden/>
    <w:unhideWhenUsed/>
    <w:rsid w:val="00452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177">
      <w:bodyDiv w:val="1"/>
      <w:marLeft w:val="0"/>
      <w:marRight w:val="0"/>
      <w:marTop w:val="0"/>
      <w:marBottom w:val="0"/>
      <w:divBdr>
        <w:top w:val="none" w:sz="0" w:space="0" w:color="auto"/>
        <w:left w:val="none" w:sz="0" w:space="0" w:color="auto"/>
        <w:bottom w:val="none" w:sz="0" w:space="0" w:color="auto"/>
        <w:right w:val="none" w:sz="0" w:space="0" w:color="auto"/>
      </w:divBdr>
    </w:div>
    <w:div w:id="820467966">
      <w:bodyDiv w:val="1"/>
      <w:marLeft w:val="0"/>
      <w:marRight w:val="0"/>
      <w:marTop w:val="0"/>
      <w:marBottom w:val="0"/>
      <w:divBdr>
        <w:top w:val="none" w:sz="0" w:space="0" w:color="auto"/>
        <w:left w:val="none" w:sz="0" w:space="0" w:color="auto"/>
        <w:bottom w:val="none" w:sz="0" w:space="0" w:color="auto"/>
        <w:right w:val="none" w:sz="0" w:space="0" w:color="auto"/>
      </w:divBdr>
    </w:div>
    <w:div w:id="20405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6402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14686</Words>
  <Characters>8372</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2022-01-12T08:09:00Z</dcterms:created>
  <dcterms:modified xsi:type="dcterms:W3CDTF">2022-01-12T08:09:00Z</dcterms:modified>
</cp:coreProperties>
</file>