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30BD" w14:textId="510F6831" w:rsidR="0068783E" w:rsidRDefault="0068783E" w:rsidP="0068783E">
      <w:pPr>
        <w:spacing w:after="0" w:line="276" w:lineRule="auto"/>
        <w:ind w:right="-1"/>
        <w:jc w:val="both"/>
        <w:rPr>
          <w:rFonts w:cs="Times New Roman"/>
          <w:b/>
          <w:bCs/>
          <w:szCs w:val="24"/>
        </w:rPr>
      </w:pPr>
      <w:r>
        <w:rPr>
          <w:rFonts w:cs="Times New Roman"/>
          <w:b/>
          <w:bCs/>
          <w:szCs w:val="24"/>
        </w:rPr>
        <w:t>Ārsta atzinuma novērtēšana, pārbaudot darba devēja uzteikumu, kas pamatots ar darbinieka nespēju veikt nolīgto darbu veselības stāvokļa dēļ</w:t>
      </w:r>
    </w:p>
    <w:p w14:paraId="2C90A40A" w14:textId="1E1A9409" w:rsidR="004D6268" w:rsidRDefault="0068783E" w:rsidP="0068783E">
      <w:pPr>
        <w:spacing w:after="0" w:line="276" w:lineRule="auto"/>
        <w:ind w:right="-1"/>
        <w:jc w:val="both"/>
        <w:rPr>
          <w:rFonts w:eastAsia="Times New Roman" w:cs="Times New Roman"/>
          <w:noProof/>
          <w:szCs w:val="24"/>
        </w:rPr>
      </w:pPr>
      <w:r>
        <w:rPr>
          <w:rFonts w:cs="Times New Roman"/>
          <w:szCs w:val="24"/>
        </w:rPr>
        <w:t xml:space="preserve">Ārsta atzinuma par personas veselības stāvokļa atbilstību veicamajam darbam tvērumā ietilpst ne tikai personas veselības stāvokļa novērtējums </w:t>
      </w:r>
      <w:r w:rsidRPr="0068783E">
        <w:rPr>
          <w:rFonts w:cs="Times New Roman"/>
          <w:szCs w:val="24"/>
        </w:rPr>
        <w:t>(</w:t>
      </w:r>
      <w:r w:rsidRPr="0068783E">
        <w:rPr>
          <w:rFonts w:cs="Times New Roman"/>
          <w:i/>
          <w:iCs/>
          <w:szCs w:val="24"/>
        </w:rPr>
        <w:t>Ministru kabineta 2009. gada 10. marta noteikumu Nr. 219 “Kārtība, kādā veicama obligātā veselības pārbaude” 3. pielikuma “Obligātās veselības pārbaudes karte” 11. punkts</w:t>
      </w:r>
      <w:r>
        <w:rPr>
          <w:rFonts w:cs="Times New Roman"/>
          <w:szCs w:val="24"/>
        </w:rPr>
        <w:t>), bet arī arodslimībās sertificētā ārsta īpašās piezīmes un ieteikumi darba devējam (</w:t>
      </w:r>
      <w:r>
        <w:rPr>
          <w:rFonts w:cs="Times New Roman"/>
          <w:i/>
          <w:iCs/>
          <w:szCs w:val="24"/>
        </w:rPr>
        <w:t>Obligātās veselības pārbaudes kartes 12. punkts</w:t>
      </w:r>
      <w:r>
        <w:rPr>
          <w:rFonts w:cs="Times New Roman"/>
          <w:szCs w:val="24"/>
        </w:rPr>
        <w:t>).</w:t>
      </w:r>
    </w:p>
    <w:p w14:paraId="03D402E5" w14:textId="77777777" w:rsidR="00C928CD" w:rsidRDefault="00C928CD" w:rsidP="006D252A">
      <w:pPr>
        <w:spacing w:after="0" w:line="276" w:lineRule="auto"/>
        <w:jc w:val="center"/>
        <w:rPr>
          <w:rFonts w:eastAsia="Times New Roman" w:cs="Times New Roman"/>
          <w:noProof/>
          <w:szCs w:val="24"/>
        </w:rPr>
      </w:pPr>
    </w:p>
    <w:p w14:paraId="43F1EC93" w14:textId="49EAD81F" w:rsidR="00930417" w:rsidRDefault="00930417" w:rsidP="006D252A">
      <w:pPr>
        <w:spacing w:after="0" w:line="276" w:lineRule="auto"/>
        <w:jc w:val="center"/>
        <w:rPr>
          <w:rFonts w:eastAsia="Times New Roman" w:cs="Times New Roman"/>
          <w:b/>
          <w:szCs w:val="24"/>
          <w:lang w:eastAsia="lv-LV"/>
        </w:rPr>
      </w:pPr>
      <w:r>
        <w:rPr>
          <w:rFonts w:eastAsia="Times New Roman" w:cs="Times New Roman"/>
          <w:b/>
          <w:szCs w:val="24"/>
          <w:lang w:eastAsia="lv-LV"/>
        </w:rPr>
        <w:t>Latvijas Republikas Senāt</w:t>
      </w:r>
      <w:r w:rsidR="006D252A">
        <w:rPr>
          <w:rFonts w:eastAsia="Times New Roman" w:cs="Times New Roman"/>
          <w:b/>
          <w:szCs w:val="24"/>
          <w:lang w:eastAsia="lv-LV"/>
        </w:rPr>
        <w:t>a</w:t>
      </w:r>
    </w:p>
    <w:p w14:paraId="5171EEA2" w14:textId="2A22D84F" w:rsidR="006D252A" w:rsidRDefault="006D252A" w:rsidP="006D252A">
      <w:pPr>
        <w:spacing w:after="0" w:line="276" w:lineRule="auto"/>
        <w:jc w:val="center"/>
        <w:rPr>
          <w:rFonts w:eastAsia="Times New Roman" w:cs="Times New Roman"/>
          <w:b/>
          <w:szCs w:val="24"/>
          <w:lang w:eastAsia="lv-LV"/>
        </w:rPr>
      </w:pPr>
      <w:r>
        <w:rPr>
          <w:rFonts w:eastAsia="Times New Roman" w:cs="Times New Roman"/>
          <w:b/>
          <w:szCs w:val="24"/>
          <w:lang w:eastAsia="lv-LV"/>
        </w:rPr>
        <w:t>Civillietu departamenta</w:t>
      </w:r>
    </w:p>
    <w:p w14:paraId="15D11DFA" w14:textId="27F53BE7" w:rsidR="006D252A" w:rsidRPr="004D6268" w:rsidRDefault="006D252A" w:rsidP="006D252A">
      <w:pPr>
        <w:spacing w:after="0" w:line="276" w:lineRule="auto"/>
        <w:jc w:val="center"/>
        <w:rPr>
          <w:rFonts w:eastAsia="Times New Roman" w:cs="Times New Roman"/>
          <w:noProof/>
          <w:szCs w:val="24"/>
        </w:rPr>
      </w:pPr>
      <w:proofErr w:type="gramStart"/>
      <w:r>
        <w:rPr>
          <w:rFonts w:eastAsia="Times New Roman" w:cs="Times New Roman"/>
          <w:b/>
          <w:szCs w:val="24"/>
          <w:lang w:eastAsia="lv-LV"/>
        </w:rPr>
        <w:t>2022.gada</w:t>
      </w:r>
      <w:proofErr w:type="gramEnd"/>
      <w:r>
        <w:rPr>
          <w:rFonts w:eastAsia="Times New Roman" w:cs="Times New Roman"/>
          <w:b/>
          <w:szCs w:val="24"/>
          <w:lang w:eastAsia="lv-LV"/>
        </w:rPr>
        <w:t xml:space="preserve"> 6.janvāra</w:t>
      </w:r>
    </w:p>
    <w:p w14:paraId="330D8E2F" w14:textId="5F3F5060" w:rsidR="00930417" w:rsidRDefault="00930417" w:rsidP="006D252A">
      <w:pPr>
        <w:tabs>
          <w:tab w:val="center" w:pos="4535"/>
          <w:tab w:val="left" w:pos="6587"/>
        </w:tabs>
        <w:spacing w:after="0" w:line="276" w:lineRule="auto"/>
        <w:jc w:val="center"/>
        <w:rPr>
          <w:rFonts w:eastAsia="Times New Roman" w:cs="Times New Roman"/>
          <w:b/>
          <w:szCs w:val="24"/>
          <w:lang w:eastAsia="lv-LV"/>
        </w:rPr>
      </w:pPr>
      <w:r>
        <w:rPr>
          <w:rFonts w:eastAsia="Times New Roman" w:cs="Times New Roman"/>
          <w:b/>
          <w:szCs w:val="24"/>
          <w:lang w:eastAsia="lv-LV"/>
        </w:rPr>
        <w:t>SPRIEDUMS</w:t>
      </w:r>
    </w:p>
    <w:p w14:paraId="5CB0D4D2" w14:textId="77777777" w:rsidR="006D252A" w:rsidRPr="006D252A" w:rsidRDefault="006D252A" w:rsidP="006D252A">
      <w:pPr>
        <w:spacing w:after="0" w:line="276" w:lineRule="auto"/>
        <w:ind w:firstLine="709"/>
        <w:jc w:val="center"/>
        <w:rPr>
          <w:rFonts w:eastAsia="Times New Roman" w:cs="Times New Roman"/>
          <w:b/>
          <w:bCs/>
          <w:szCs w:val="24"/>
          <w:lang w:eastAsia="lv-LV"/>
        </w:rPr>
      </w:pPr>
      <w:r w:rsidRPr="006D252A">
        <w:rPr>
          <w:rFonts w:eastAsia="Times New Roman" w:cs="Times New Roman"/>
          <w:b/>
          <w:bCs/>
          <w:szCs w:val="24"/>
          <w:lang w:eastAsia="lv-LV"/>
        </w:rPr>
        <w:t>Lieta Nr. C33366520, SKC-148/2022</w:t>
      </w:r>
    </w:p>
    <w:p w14:paraId="11A54333" w14:textId="77777777" w:rsidR="00C928CD" w:rsidRPr="00623D78" w:rsidRDefault="00A603C8" w:rsidP="00C928CD">
      <w:pPr>
        <w:widowControl w:val="0"/>
        <w:jc w:val="center"/>
        <w:rPr>
          <w:b/>
          <w:szCs w:val="24"/>
        </w:rPr>
      </w:pPr>
      <w:hyperlink r:id="rId8" w:history="1">
        <w:r w:rsidR="00C928CD" w:rsidRPr="00623D78">
          <w:rPr>
            <w:rStyle w:val="Hyperlink"/>
            <w:szCs w:val="24"/>
            <w:shd w:val="clear" w:color="auto" w:fill="FFFFFF"/>
          </w:rPr>
          <w:t>ECLI:LV:AT:2022:0106.C33366520.10.S</w:t>
        </w:r>
      </w:hyperlink>
    </w:p>
    <w:p w14:paraId="6A94A487" w14:textId="77777777" w:rsidR="00930417" w:rsidRDefault="00930417" w:rsidP="006D252A">
      <w:pPr>
        <w:spacing w:after="0" w:line="276" w:lineRule="auto"/>
        <w:ind w:firstLine="709"/>
        <w:jc w:val="center"/>
        <w:rPr>
          <w:rFonts w:eastAsia="Times New Roman" w:cs="Times New Roman"/>
          <w:szCs w:val="24"/>
          <w:lang w:eastAsia="lv-LV"/>
        </w:rPr>
      </w:pPr>
    </w:p>
    <w:p w14:paraId="6378C50E" w14:textId="77777777" w:rsidR="00930417" w:rsidRPr="00930417" w:rsidRDefault="00930417" w:rsidP="006D252A">
      <w:pPr>
        <w:spacing w:after="0" w:line="276" w:lineRule="auto"/>
        <w:ind w:firstLine="709"/>
        <w:jc w:val="both"/>
      </w:pPr>
      <w:r w:rsidRPr="00930417">
        <w:t>Senāts šādā sastāvā:</w:t>
      </w:r>
    </w:p>
    <w:p w14:paraId="2B2C8726" w14:textId="012BC283" w:rsidR="00930417" w:rsidRPr="00930417" w:rsidRDefault="00F27E55" w:rsidP="006D252A">
      <w:pPr>
        <w:spacing w:after="0" w:line="276" w:lineRule="auto"/>
        <w:ind w:firstLine="709"/>
        <w:jc w:val="both"/>
      </w:pPr>
      <w:r>
        <w:t>s</w:t>
      </w:r>
      <w:r w:rsidR="00930417">
        <w:t>enatore</w:t>
      </w:r>
      <w:r w:rsidR="002E4B2E">
        <w:t xml:space="preserve"> referente</w:t>
      </w:r>
      <w:r w:rsidR="004A1D9F">
        <w:t xml:space="preserve"> Inta</w:t>
      </w:r>
      <w:r w:rsidR="00C928CD">
        <w:t xml:space="preserve"> </w:t>
      </w:r>
      <w:r w:rsidR="00930417" w:rsidRPr="00930417">
        <w:t>Lauka,</w:t>
      </w:r>
    </w:p>
    <w:p w14:paraId="66498735" w14:textId="3A7D2B4A" w:rsidR="00930417" w:rsidRPr="00930417" w:rsidRDefault="00135108" w:rsidP="006D252A">
      <w:pPr>
        <w:spacing w:after="0" w:line="276" w:lineRule="auto"/>
        <w:ind w:firstLine="709"/>
        <w:jc w:val="both"/>
      </w:pPr>
      <w:r>
        <w:t>senators</w:t>
      </w:r>
      <w:r w:rsidR="001D116B">
        <w:t xml:space="preserve"> </w:t>
      </w:r>
      <w:r w:rsidR="00397308">
        <w:t>Aivars</w:t>
      </w:r>
      <w:r w:rsidR="00C928CD">
        <w:t xml:space="preserve"> </w:t>
      </w:r>
      <w:r w:rsidR="00397308">
        <w:t>Keišs</w:t>
      </w:r>
      <w:r w:rsidR="00930417" w:rsidRPr="00930417">
        <w:t>,</w:t>
      </w:r>
    </w:p>
    <w:p w14:paraId="2DD4E441" w14:textId="689943C3" w:rsidR="00930417" w:rsidRDefault="005A38AD" w:rsidP="006D252A">
      <w:pPr>
        <w:spacing w:after="0" w:line="276" w:lineRule="auto"/>
        <w:ind w:firstLine="709"/>
        <w:jc w:val="both"/>
      </w:pPr>
      <w:r>
        <w:t xml:space="preserve">senatore </w:t>
      </w:r>
      <w:r w:rsidR="00135108">
        <w:t>Ļubova</w:t>
      </w:r>
      <w:r w:rsidR="00C928CD">
        <w:t xml:space="preserve"> </w:t>
      </w:r>
      <w:r w:rsidR="00135108">
        <w:t>Kušnire</w:t>
      </w:r>
    </w:p>
    <w:p w14:paraId="7BF32A15" w14:textId="77777777" w:rsidR="00C928CD" w:rsidRDefault="00C928CD" w:rsidP="006D252A">
      <w:pPr>
        <w:spacing w:after="0" w:line="276" w:lineRule="auto"/>
        <w:ind w:firstLine="709"/>
        <w:jc w:val="both"/>
      </w:pPr>
    </w:p>
    <w:p w14:paraId="5B456FF2" w14:textId="675CE05E" w:rsidR="00A9335A" w:rsidRDefault="00930417" w:rsidP="006D252A">
      <w:pPr>
        <w:spacing w:after="0" w:line="276" w:lineRule="auto"/>
        <w:ind w:firstLine="709"/>
        <w:jc w:val="both"/>
      </w:pPr>
      <w:r w:rsidRPr="00CC0311">
        <w:t xml:space="preserve">izskatīja rakstveida procesā lietu sakarā </w:t>
      </w:r>
      <w:r w:rsidR="000749F5" w:rsidRPr="00CC0311">
        <w:t>ar</w:t>
      </w:r>
      <w:r w:rsidR="00DC3BF5" w:rsidRPr="00CC0311">
        <w:t xml:space="preserve"> </w:t>
      </w:r>
      <w:r w:rsidR="00BD6E42" w:rsidRPr="00CC0311">
        <w:t>sabiedrības ar ierobežotu atbildību</w:t>
      </w:r>
      <w:r w:rsidR="00331421" w:rsidRPr="00CC0311">
        <w:t> </w:t>
      </w:r>
      <w:r w:rsidR="00C928CD">
        <w:t xml:space="preserve"> [firma] </w:t>
      </w:r>
      <w:r w:rsidR="00BD6E42" w:rsidRPr="00CC0311">
        <w:t xml:space="preserve">kasācijas sūdzību par Rīgas apgabaltiesas Civillietu tiesas kolēģijas </w:t>
      </w:r>
      <w:proofErr w:type="gramStart"/>
      <w:r w:rsidR="00BD6E42" w:rsidRPr="00CC0311">
        <w:t>2021.gada</w:t>
      </w:r>
      <w:proofErr w:type="gramEnd"/>
      <w:r w:rsidR="00BD6E42" w:rsidRPr="00CC0311">
        <w:t xml:space="preserve"> 10.marta spriedumu </w:t>
      </w:r>
      <w:r w:rsidR="00DD423B" w:rsidRPr="00CC0311">
        <w:t xml:space="preserve">civillietā </w:t>
      </w:r>
      <w:r w:rsidR="00C928CD">
        <w:t>[pers. A]</w:t>
      </w:r>
      <w:r w:rsidR="00BD6E42" w:rsidRPr="00CC0311">
        <w:t xml:space="preserve"> prasībā pret sabiedrību ar ierobežotu atbildību</w:t>
      </w:r>
      <w:r w:rsidR="00C928CD">
        <w:t xml:space="preserve"> [firma]</w:t>
      </w:r>
      <w:r w:rsidR="00BD6E42" w:rsidRPr="00CC0311">
        <w:t xml:space="preserve"> par darba devēja</w:t>
      </w:r>
      <w:r w:rsidR="00CF2A0A" w:rsidRPr="00CC0311">
        <w:t>s</w:t>
      </w:r>
      <w:r w:rsidR="00BD6E42" w:rsidRPr="00CC0311">
        <w:t xml:space="preserve"> uzteikuma atzīšanu par prettiesisku, atjaunošanu darbā un </w:t>
      </w:r>
      <w:r w:rsidR="004C46EB">
        <w:t>atlīdzības</w:t>
      </w:r>
      <w:r w:rsidR="00BD6E42" w:rsidRPr="00CC0311">
        <w:t xml:space="preserve"> par darba piespiedu kavējuma laiku piedziņu</w:t>
      </w:r>
      <w:r w:rsidR="00A9335A" w:rsidRPr="00CC0311">
        <w:t>.</w:t>
      </w:r>
    </w:p>
    <w:p w14:paraId="11E48B0E" w14:textId="77777777" w:rsidR="00A9335A" w:rsidRDefault="00A9335A" w:rsidP="006D252A">
      <w:pPr>
        <w:spacing w:after="0" w:line="276" w:lineRule="auto"/>
        <w:ind w:firstLine="709"/>
        <w:jc w:val="both"/>
      </w:pPr>
    </w:p>
    <w:p w14:paraId="07B76065" w14:textId="77777777" w:rsidR="00860562" w:rsidRPr="00D93045" w:rsidRDefault="00860562" w:rsidP="006D252A">
      <w:pPr>
        <w:spacing w:after="0" w:line="276" w:lineRule="auto"/>
        <w:jc w:val="center"/>
        <w:rPr>
          <w:b/>
        </w:rPr>
      </w:pPr>
      <w:r w:rsidRPr="00D93045">
        <w:rPr>
          <w:b/>
        </w:rPr>
        <w:t>Aprakstošā daļa</w:t>
      </w:r>
    </w:p>
    <w:p w14:paraId="20F9C109" w14:textId="77777777" w:rsidR="00D93045" w:rsidRDefault="00D93045" w:rsidP="006D252A">
      <w:pPr>
        <w:spacing w:after="0" w:line="276" w:lineRule="auto"/>
        <w:ind w:firstLine="709"/>
        <w:jc w:val="both"/>
      </w:pPr>
    </w:p>
    <w:p w14:paraId="51535679" w14:textId="74617AD2" w:rsidR="005073B4" w:rsidRDefault="004676EB" w:rsidP="006D252A">
      <w:pPr>
        <w:spacing w:after="0" w:line="276" w:lineRule="auto"/>
        <w:ind w:firstLine="709"/>
        <w:jc w:val="both"/>
      </w:pPr>
      <w:r>
        <w:t>[1]</w:t>
      </w:r>
      <w:r w:rsidR="00C928CD">
        <w:t xml:space="preserve"> [Pers. A]</w:t>
      </w:r>
      <w:r w:rsidR="005E34A7">
        <w:t xml:space="preserve"> pamatojoties uz </w:t>
      </w:r>
      <w:r w:rsidR="00B135B1">
        <w:t xml:space="preserve">Latvijas Republikas </w:t>
      </w:r>
      <w:r w:rsidR="005073B4">
        <w:t xml:space="preserve">Satversmes </w:t>
      </w:r>
      <w:proofErr w:type="gramStart"/>
      <w:r w:rsidR="005073B4">
        <w:t>92.panta</w:t>
      </w:r>
      <w:proofErr w:type="gramEnd"/>
      <w:r w:rsidR="005073B4">
        <w:t xml:space="preserve"> pirmo un trešo teikumu, 106.panta pirmo teikumu, Darba likuma 1., 2., 3., 4., 5., 6., 7., 9., 28., 59., 71., 74., 75.pantu, 101.panta pirmās daļas 7.punktu, 101.panta ceturto daļu, 103.panta pirmās daļas 1.punktu, 122., 124., 125., 126., 127. un 131.pantu, 2020.gada 27.maijā cēla tiesā prasību</w:t>
      </w:r>
      <w:r w:rsidR="00D72149">
        <w:t xml:space="preserve"> </w:t>
      </w:r>
      <w:r w:rsidR="005073B4">
        <w:t xml:space="preserve">pret </w:t>
      </w:r>
      <w:r w:rsidR="005073B4" w:rsidRPr="005073B4">
        <w:t xml:space="preserve">sabiedrību ar ierobežotu atbildību </w:t>
      </w:r>
      <w:r w:rsidR="005073B4">
        <w:t xml:space="preserve">(turpmāk – SIA) </w:t>
      </w:r>
      <w:r w:rsidR="00C928CD">
        <w:t>[firma]</w:t>
      </w:r>
      <w:r w:rsidR="005073B4">
        <w:t xml:space="preserve"> un lūdza:</w:t>
      </w:r>
    </w:p>
    <w:p w14:paraId="30AD0048" w14:textId="14F7105E" w:rsidR="005073B4" w:rsidRDefault="005073B4" w:rsidP="006D252A">
      <w:pPr>
        <w:spacing w:after="0" w:line="276" w:lineRule="auto"/>
        <w:ind w:firstLine="709"/>
        <w:jc w:val="both"/>
      </w:pPr>
      <w:r>
        <w:t>- atzīt SIA </w:t>
      </w:r>
      <w:r w:rsidR="00C928CD">
        <w:t>[firma]</w:t>
      </w:r>
      <w:r>
        <w:t xml:space="preserve"> </w:t>
      </w:r>
      <w:proofErr w:type="gramStart"/>
      <w:r w:rsidR="00A7112D">
        <w:t>2020.gada</w:t>
      </w:r>
      <w:proofErr w:type="gramEnd"/>
      <w:r w:rsidR="00A7112D">
        <w:t xml:space="preserve"> 17.aprīļa darba līguma uzteikumu un 2020.gada 23.aprīļa rīkojumu Nr. </w:t>
      </w:r>
      <w:r w:rsidR="00C928CD">
        <w:t>[..]</w:t>
      </w:r>
      <w:r w:rsidR="00A7112D">
        <w:t xml:space="preserve"> „Par </w:t>
      </w:r>
      <w:r w:rsidR="00C928CD">
        <w:t>[pers. A]</w:t>
      </w:r>
      <w:r w:rsidR="00A7112D">
        <w:t xml:space="preserve"> atlaišanu no darba”</w:t>
      </w:r>
      <w:r w:rsidR="00A7112D" w:rsidRPr="00A7112D">
        <w:t xml:space="preserve"> </w:t>
      </w:r>
      <w:r w:rsidR="00A7112D">
        <w:t xml:space="preserve">par </w:t>
      </w:r>
      <w:r>
        <w:t>prettiesisk</w:t>
      </w:r>
      <w:r w:rsidR="0061202A">
        <w:t>u un nepamatotu</w:t>
      </w:r>
      <w:r w:rsidR="00A7112D">
        <w:t>;</w:t>
      </w:r>
    </w:p>
    <w:p w14:paraId="6246C80B" w14:textId="50238A7A" w:rsidR="005073B4" w:rsidRDefault="00A7112D" w:rsidP="006D252A">
      <w:pPr>
        <w:spacing w:after="0" w:line="276" w:lineRule="auto"/>
        <w:ind w:firstLine="709"/>
        <w:jc w:val="both"/>
      </w:pPr>
      <w:r>
        <w:t>- </w:t>
      </w:r>
      <w:r w:rsidR="005073B4">
        <w:t xml:space="preserve">atjaunot prasītāju darbā </w:t>
      </w:r>
      <w:r w:rsidRPr="00A7112D">
        <w:t>SIA</w:t>
      </w:r>
      <w:r w:rsidR="00127E23">
        <w:t> </w:t>
      </w:r>
      <w:r w:rsidR="00C928CD">
        <w:t>[firma]</w:t>
      </w:r>
      <w:r w:rsidRPr="00A7112D">
        <w:t xml:space="preserve"> </w:t>
      </w:r>
      <w:r w:rsidR="005073B4">
        <w:t>par sētnieci</w:t>
      </w:r>
      <w:r w:rsidR="00127E23">
        <w:t>;</w:t>
      </w:r>
    </w:p>
    <w:p w14:paraId="3E48D795" w14:textId="00DFB8FB" w:rsidR="005073B4" w:rsidRDefault="00127E23" w:rsidP="006D252A">
      <w:pPr>
        <w:spacing w:after="0" w:line="276" w:lineRule="auto"/>
        <w:ind w:firstLine="709"/>
        <w:jc w:val="both"/>
      </w:pPr>
      <w:r>
        <w:t xml:space="preserve">- piedzīt no </w:t>
      </w:r>
      <w:r w:rsidRPr="00127E23">
        <w:t>SIA</w:t>
      </w:r>
      <w:r w:rsidR="004E3334">
        <w:t> </w:t>
      </w:r>
      <w:r w:rsidR="004634B8">
        <w:t>[firma]</w:t>
      </w:r>
      <w:r>
        <w:t xml:space="preserve"> prasītājas labā </w:t>
      </w:r>
      <w:r w:rsidR="005073B4">
        <w:t xml:space="preserve">vidējo izpeļņu </w:t>
      </w:r>
      <w:r w:rsidR="00D34866">
        <w:t xml:space="preserve">2416,43 EUR </w:t>
      </w:r>
      <w:r w:rsidR="005073B4">
        <w:t xml:space="preserve">par </w:t>
      </w:r>
      <w:r w:rsidR="0016691D">
        <w:t xml:space="preserve">darba piespiedu kavējumu no </w:t>
      </w:r>
      <w:proofErr w:type="gramStart"/>
      <w:r w:rsidR="005073B4">
        <w:t>2020.gada</w:t>
      </w:r>
      <w:proofErr w:type="gramEnd"/>
      <w:r w:rsidR="005073B4">
        <w:t xml:space="preserve"> 25.aprīļa līdz </w:t>
      </w:r>
      <w:r w:rsidR="0016691D">
        <w:t>13</w:t>
      </w:r>
      <w:r w:rsidR="005073B4">
        <w:t>.</w:t>
      </w:r>
      <w:r w:rsidR="0016691D">
        <w:t>oktobrim, nosakot prasītājai tiesības saņemt likumiskos procentus;</w:t>
      </w:r>
    </w:p>
    <w:p w14:paraId="7F7941CC" w14:textId="5E863522" w:rsidR="0016691D" w:rsidRDefault="0016691D" w:rsidP="006D252A">
      <w:pPr>
        <w:spacing w:after="0" w:line="276" w:lineRule="auto"/>
        <w:ind w:firstLine="709"/>
        <w:jc w:val="both"/>
      </w:pPr>
      <w:r>
        <w:t>- noteikt, ka spriedums izpildāms nekavējoties.</w:t>
      </w:r>
    </w:p>
    <w:p w14:paraId="640171C0" w14:textId="21CFF2C9" w:rsidR="002B317A" w:rsidRDefault="000C5156" w:rsidP="006D252A">
      <w:pPr>
        <w:spacing w:after="0" w:line="276" w:lineRule="auto"/>
        <w:ind w:firstLine="709"/>
        <w:jc w:val="both"/>
      </w:pPr>
      <w:r>
        <w:t>Prasība pamatota ar šādiem apstākļiem.</w:t>
      </w:r>
    </w:p>
    <w:p w14:paraId="6FE0FB1C" w14:textId="597B45B4" w:rsidR="00EC26DC" w:rsidRDefault="00E35B12" w:rsidP="006D252A">
      <w:pPr>
        <w:spacing w:after="0" w:line="276" w:lineRule="auto"/>
        <w:ind w:firstLine="709"/>
        <w:jc w:val="both"/>
      </w:pPr>
      <w:r>
        <w:t>[1.1]</w:t>
      </w:r>
      <w:r w:rsidR="004634B8">
        <w:t xml:space="preserve"> </w:t>
      </w:r>
      <w:r w:rsidR="00287AA7">
        <w:t xml:space="preserve">Starp </w:t>
      </w:r>
      <w:r w:rsidR="004634B8">
        <w:t>[pers. A]</w:t>
      </w:r>
      <w:r w:rsidR="00287AA7">
        <w:t xml:space="preserve"> un SIA </w:t>
      </w:r>
      <w:r w:rsidR="004634B8">
        <w:t>[firma]</w:t>
      </w:r>
      <w:r w:rsidR="00287AA7">
        <w:t xml:space="preserve"> </w:t>
      </w:r>
      <w:proofErr w:type="gramStart"/>
      <w:r w:rsidR="00287AA7">
        <w:t>2009.gada</w:t>
      </w:r>
      <w:proofErr w:type="gramEnd"/>
      <w:r w:rsidR="00287AA7">
        <w:t xml:space="preserve"> </w:t>
      </w:r>
      <w:r w:rsidR="004634B8">
        <w:t xml:space="preserve">[..] </w:t>
      </w:r>
      <w:r w:rsidR="00287AA7">
        <w:t>janvārī noslēgts darba līgums, ar kuru prasītāja pieņemta darbā par sētnieci.</w:t>
      </w:r>
    </w:p>
    <w:p w14:paraId="67A41355" w14:textId="09B60052" w:rsidR="00357071" w:rsidRDefault="00040A49" w:rsidP="006D252A">
      <w:pPr>
        <w:spacing w:after="0" w:line="276" w:lineRule="auto"/>
        <w:ind w:firstLine="709"/>
        <w:jc w:val="both"/>
      </w:pPr>
      <w:r>
        <w:t>[1.2]</w:t>
      </w:r>
      <w:r w:rsidR="004634B8">
        <w:t xml:space="preserve"> </w:t>
      </w:r>
      <w:r w:rsidR="00CF2A0A">
        <w:t>Sakarā ar arodslimību d</w:t>
      </w:r>
      <w:r>
        <w:t xml:space="preserve">arbiniece </w:t>
      </w:r>
      <w:proofErr w:type="gramStart"/>
      <w:r>
        <w:t>2020.gada</w:t>
      </w:r>
      <w:proofErr w:type="gramEnd"/>
      <w:r>
        <w:t xml:space="preserve"> 10.martā nosūtīta uz ārpuskārtas veselības pārbaud</w:t>
      </w:r>
      <w:r w:rsidR="00CF2A0A">
        <w:t xml:space="preserve">i </w:t>
      </w:r>
      <w:r w:rsidR="00733A5E">
        <w:t>m</w:t>
      </w:r>
      <w:r w:rsidR="00733A5E" w:rsidRPr="00733A5E">
        <w:t>edicīnas centr</w:t>
      </w:r>
      <w:r w:rsidR="00733A5E">
        <w:t xml:space="preserve">ā </w:t>
      </w:r>
      <w:r w:rsidR="00733A5E" w:rsidRPr="00733A5E">
        <w:t>SIA</w:t>
      </w:r>
      <w:r w:rsidR="009D04FE">
        <w:t> </w:t>
      </w:r>
      <w:r w:rsidR="004634B8">
        <w:t>[firma]</w:t>
      </w:r>
      <w:r w:rsidR="00427F0F">
        <w:t>.</w:t>
      </w:r>
      <w:r w:rsidR="0061202A">
        <w:t xml:space="preserve"> </w:t>
      </w:r>
      <w:r w:rsidR="00CC70B6">
        <w:t>Arod</w:t>
      </w:r>
      <w:r w:rsidR="00A7403B">
        <w:t xml:space="preserve">slimību </w:t>
      </w:r>
      <w:r w:rsidR="00733A5E" w:rsidRPr="00733A5E">
        <w:t>ārst</w:t>
      </w:r>
      <w:r w:rsidR="00E1105E">
        <w:t>s</w:t>
      </w:r>
      <w:r w:rsidR="00733A5E">
        <w:t xml:space="preserve"> </w:t>
      </w:r>
      <w:r w:rsidR="004634B8">
        <w:t>[pers. A]</w:t>
      </w:r>
      <w:r w:rsidR="00BA0C42">
        <w:t xml:space="preserve"> </w:t>
      </w:r>
      <w:r w:rsidR="00427F0F">
        <w:t>O</w:t>
      </w:r>
      <w:r w:rsidR="00733A5E" w:rsidRPr="00733A5E">
        <w:t xml:space="preserve">bligātās </w:t>
      </w:r>
      <w:r w:rsidR="00733A5E" w:rsidRPr="00733A5E">
        <w:lastRenderedPageBreak/>
        <w:t>veselības pārbaudes kartes</w:t>
      </w:r>
      <w:r w:rsidR="00A7403B">
        <w:t xml:space="preserve"> </w:t>
      </w:r>
      <w:r w:rsidR="00733A5E" w:rsidRPr="00733A5E">
        <w:t>II</w:t>
      </w:r>
      <w:r w:rsidR="009D04FE">
        <w:t> </w:t>
      </w:r>
      <w:r w:rsidR="00733A5E" w:rsidRPr="00733A5E">
        <w:t>sadaļas</w:t>
      </w:r>
      <w:r w:rsidR="009D04FE">
        <w:t> „</w:t>
      </w:r>
      <w:r w:rsidR="009D04FE" w:rsidRPr="007C0A3A">
        <w:t>Atzinums</w:t>
      </w:r>
      <w:r w:rsidR="009D04FE">
        <w:t xml:space="preserve"> par personas veselības stāvokļa atbilstību veicamajam darbam” </w:t>
      </w:r>
      <w:r w:rsidR="00733A5E">
        <w:t>11.punktā</w:t>
      </w:r>
      <w:r w:rsidR="004634B8">
        <w:t xml:space="preserve"> </w:t>
      </w:r>
      <w:r w:rsidR="00266FC4">
        <w:t>„Personas veselības stāvokļa novērtējums”</w:t>
      </w:r>
      <w:r w:rsidR="00A577DE">
        <w:t xml:space="preserve"> </w:t>
      </w:r>
      <w:proofErr w:type="gramStart"/>
      <w:r w:rsidR="00427F0F">
        <w:t>2020.gada</w:t>
      </w:r>
      <w:proofErr w:type="gramEnd"/>
      <w:r w:rsidR="00427F0F">
        <w:t xml:space="preserve"> 27.martā </w:t>
      </w:r>
      <w:r w:rsidR="00A577DE">
        <w:t xml:space="preserve">kā atbilstošas </w:t>
      </w:r>
      <w:r w:rsidR="00733A5E">
        <w:t>pasvītrojusi</w:t>
      </w:r>
      <w:r w:rsidR="00A577DE">
        <w:t xml:space="preserve"> divas atbildes</w:t>
      </w:r>
      <w:r w:rsidR="00427F0F">
        <w:t>:</w:t>
      </w:r>
      <w:r w:rsidR="00A577DE">
        <w:t xml:space="preserve"> </w:t>
      </w:r>
      <w:r w:rsidR="00427F0F">
        <w:t>1)</w:t>
      </w:r>
      <w:r w:rsidR="00BC3F16">
        <w:t> </w:t>
      </w:r>
      <w:r w:rsidR="00D34866">
        <w:t>v</w:t>
      </w:r>
      <w:r w:rsidR="00A577DE">
        <w:t>eselības stāvoklis atbilst veicamajam darbam</w:t>
      </w:r>
      <w:r w:rsidR="00427F0F">
        <w:t xml:space="preserve"> (11.1.punkts); 2)</w:t>
      </w:r>
      <w:r w:rsidR="00BC3F16">
        <w:t> </w:t>
      </w:r>
      <w:r w:rsidR="00D34866">
        <w:t>k</w:t>
      </w:r>
      <w:r w:rsidR="00A577DE">
        <w:t>onstatētas arodslimības pazīmes</w:t>
      </w:r>
      <w:r w:rsidR="00427F0F">
        <w:t xml:space="preserve"> (11.3.punkts)</w:t>
      </w:r>
      <w:r w:rsidR="00A577DE">
        <w:t>.</w:t>
      </w:r>
    </w:p>
    <w:p w14:paraId="789DA258" w14:textId="25DE540B" w:rsidR="00444376" w:rsidRDefault="00A577DE" w:rsidP="006D252A">
      <w:pPr>
        <w:spacing w:after="0" w:line="276" w:lineRule="auto"/>
        <w:ind w:firstLine="709"/>
        <w:jc w:val="both"/>
      </w:pPr>
      <w:r>
        <w:t>Savukārt šīs</w:t>
      </w:r>
      <w:r w:rsidR="003C68D3">
        <w:t xml:space="preserve"> pašas</w:t>
      </w:r>
      <w:r>
        <w:t xml:space="preserve"> sadaļas 12.punktā</w:t>
      </w:r>
      <w:r w:rsidR="004634B8">
        <w:t xml:space="preserve"> </w:t>
      </w:r>
      <w:r w:rsidR="00266FC4">
        <w:t>„Ī</w:t>
      </w:r>
      <w:r>
        <w:t>pašas piezīmes un ieteikumi darba devējam</w:t>
      </w:r>
      <w:r w:rsidR="00266FC4">
        <w:t>”</w:t>
      </w:r>
      <w:r>
        <w:t xml:space="preserve"> norādīts: </w:t>
      </w:r>
      <w:r w:rsidR="00BB0AFF">
        <w:t>s</w:t>
      </w:r>
      <w:r>
        <w:t>amazināt darbu ar fiziskajām pārslodzēm (</w:t>
      </w:r>
      <w:r w:rsidR="00D62F2D">
        <w:t>punkts</w:t>
      </w:r>
      <w:r w:rsidR="007809E8">
        <w:t xml:space="preserve"> 4.9.1., 4.9.2., 4.9.3., 4.9.4., 4.9.5.) par 20 % no darba laika atbilstoši darbspēju zaudējumam.</w:t>
      </w:r>
    </w:p>
    <w:p w14:paraId="5918470D" w14:textId="1D305058" w:rsidR="007809E8" w:rsidRDefault="007809E8" w:rsidP="006D252A">
      <w:pPr>
        <w:spacing w:after="0" w:line="276" w:lineRule="auto"/>
        <w:ind w:firstLine="709"/>
        <w:jc w:val="both"/>
      </w:pPr>
      <w:r>
        <w:t>V</w:t>
      </w:r>
      <w:r w:rsidRPr="007809E8">
        <w:t xml:space="preserve">eselības pārbaudes kartes </w:t>
      </w:r>
      <w:r>
        <w:t>III</w:t>
      </w:r>
      <w:r w:rsidR="009D04FE">
        <w:t> </w:t>
      </w:r>
      <w:r w:rsidRPr="007809E8">
        <w:t>sadaļ</w:t>
      </w:r>
      <w:r w:rsidR="00266FC4">
        <w:t>ā</w:t>
      </w:r>
      <w:r w:rsidR="004634B8">
        <w:t xml:space="preserve"> </w:t>
      </w:r>
      <w:r w:rsidR="004D63B7">
        <w:t>„</w:t>
      </w:r>
      <w:r w:rsidR="00266FC4">
        <w:t>D</w:t>
      </w:r>
      <w:r w:rsidR="004D63B7">
        <w:t xml:space="preserve">arba devēja veiktie pasākumi atbilstoši obligātās veselības pārbaudes atzinumā norādītajam” </w:t>
      </w:r>
      <w:r w:rsidR="00B52ECF">
        <w:t xml:space="preserve">darba devēja </w:t>
      </w:r>
      <w:proofErr w:type="gramStart"/>
      <w:r w:rsidR="004D63B7">
        <w:t>2020.gada</w:t>
      </w:r>
      <w:proofErr w:type="gramEnd"/>
      <w:r w:rsidR="004D63B7">
        <w:t xml:space="preserve"> 22.aprīlī </w:t>
      </w:r>
      <w:r w:rsidR="00B52ECF">
        <w:t>izdarījusi ierakstu</w:t>
      </w:r>
      <w:r w:rsidR="004D63B7">
        <w:t xml:space="preserve">: </w:t>
      </w:r>
      <w:r w:rsidR="00BB0AFF">
        <w:t>a</w:t>
      </w:r>
      <w:r w:rsidR="004D63B7">
        <w:t>tbilstoši ārsta atzinumam, piezīmēm un ieteikumiem nav iespējas nodrošināt citu darba laika pielāgojumu vai pārcelt citā darbā.</w:t>
      </w:r>
    </w:p>
    <w:p w14:paraId="4D5047E2" w14:textId="46F636E7" w:rsidR="00F60C22" w:rsidRDefault="004D63B7" w:rsidP="006D252A">
      <w:pPr>
        <w:spacing w:after="0" w:line="276" w:lineRule="auto"/>
        <w:ind w:firstLine="709"/>
        <w:jc w:val="both"/>
      </w:pPr>
      <w:r>
        <w:t>[1.3]</w:t>
      </w:r>
      <w:r w:rsidR="004634B8">
        <w:t xml:space="preserve"> </w:t>
      </w:r>
      <w:r w:rsidR="00F60C22">
        <w:t>Ar SIA</w:t>
      </w:r>
      <w:r w:rsidR="005C2B56">
        <w:t> </w:t>
      </w:r>
      <w:r w:rsidR="004634B8">
        <w:t>[firma]</w:t>
      </w:r>
      <w:r w:rsidR="00F60C22">
        <w:t xml:space="preserve"> </w:t>
      </w:r>
      <w:proofErr w:type="gramStart"/>
      <w:r w:rsidR="00F60C22">
        <w:t>2020.gada</w:t>
      </w:r>
      <w:proofErr w:type="gramEnd"/>
      <w:r w:rsidR="00F60C22">
        <w:t xml:space="preserve"> 17.aprīļa paziņojumu par darba līguma uzteikumu prasītāja informēta, ka darba devēja</w:t>
      </w:r>
      <w:r w:rsidR="00444376">
        <w:t>i</w:t>
      </w:r>
      <w:r w:rsidR="00F60C22">
        <w:t xml:space="preserve"> nav iespēju nodrošināt prasītājai darba laika pielāgojumu</w:t>
      </w:r>
      <w:r w:rsidR="00E02BDF">
        <w:t xml:space="preserve"> atbilstoši </w:t>
      </w:r>
      <w:r w:rsidR="00E02BDF" w:rsidRPr="00E02BDF">
        <w:t>obligātās veselības pārbaudes</w:t>
      </w:r>
      <w:r w:rsidR="00E02BDF">
        <w:t xml:space="preserve"> atzinumam, samazināt noteikto darba slodzi vai pārcelt prasītāju citā darbā, kas nodrošinātu drošus un veselībai nekaitīgus darba apstākļus. Ievērojot minēto un pamatojoties uz Darba likuma 101.panta pirmās daļas 7.punktu un </w:t>
      </w:r>
      <w:r w:rsidR="00C43D8D">
        <w:t xml:space="preserve">Darba likuma 101.panta </w:t>
      </w:r>
      <w:r w:rsidR="00E02BDF">
        <w:t>ceturto daļu, darba devēj</w:t>
      </w:r>
      <w:r w:rsidR="00444376">
        <w:t>a</w:t>
      </w:r>
      <w:r w:rsidR="00E02BDF">
        <w:t xml:space="preserve"> uzsaka darba līgumu. Uzteikums stājas spēkā 2020.gada 24.aprīlī.</w:t>
      </w:r>
    </w:p>
    <w:p w14:paraId="64320E13" w14:textId="575A57E9" w:rsidR="00F9057B" w:rsidRDefault="00C43D8D" w:rsidP="006D252A">
      <w:pPr>
        <w:spacing w:after="0" w:line="276" w:lineRule="auto"/>
        <w:ind w:firstLine="709"/>
        <w:jc w:val="both"/>
      </w:pPr>
      <w:r>
        <w:t>Darba devējas</w:t>
      </w:r>
      <w:r w:rsidR="00E02BDF">
        <w:t xml:space="preserve"> </w:t>
      </w:r>
      <w:proofErr w:type="gramStart"/>
      <w:r w:rsidR="00E02BDF">
        <w:t>2020.gada</w:t>
      </w:r>
      <w:proofErr w:type="gramEnd"/>
      <w:r w:rsidR="00E02BDF">
        <w:t xml:space="preserve"> 23.aprīļa rīkojum</w:t>
      </w:r>
      <w:r w:rsidR="00444376">
        <w:t>ā</w:t>
      </w:r>
      <w:r w:rsidR="00E02BDF">
        <w:t xml:space="preserve"> </w:t>
      </w:r>
      <w:r w:rsidR="009E5EDC">
        <w:t>Nr. </w:t>
      </w:r>
      <w:r w:rsidR="004634B8">
        <w:t>[..]</w:t>
      </w:r>
      <w:r w:rsidR="009E5EDC">
        <w:t xml:space="preserve">„Par </w:t>
      </w:r>
      <w:r w:rsidR="004634B8">
        <w:t>[pers. A]</w:t>
      </w:r>
      <w:r w:rsidR="009E5EDC">
        <w:t xml:space="preserve"> atlaišanu no darba” </w:t>
      </w:r>
      <w:r w:rsidR="00444376">
        <w:t>no</w:t>
      </w:r>
      <w:r w:rsidR="00B52ECF">
        <w:t>rādīts</w:t>
      </w:r>
      <w:r w:rsidR="00444376">
        <w:t xml:space="preserve">, ka, pamatojoties uz Darba likuma 101.panta pirmās daļas 7.punktu, 2020.gada 24.aprīlī tiek </w:t>
      </w:r>
      <w:r w:rsidR="009E5EDC">
        <w:t>izbeigt</w:t>
      </w:r>
      <w:r w:rsidR="00444376">
        <w:t>as</w:t>
      </w:r>
      <w:r w:rsidR="009E5EDC">
        <w:t xml:space="preserve"> darba tiesiskās attiecības ar prasītāju, izmaksā</w:t>
      </w:r>
      <w:r w:rsidR="00444376">
        <w:t>jot viņai</w:t>
      </w:r>
      <w:r w:rsidR="009E5EDC">
        <w:t xml:space="preserve"> ikgadējā atvaļinājuma kompensāciju un atlaišanas pabalstu.</w:t>
      </w:r>
    </w:p>
    <w:p w14:paraId="2E3AF7D9" w14:textId="4741811C" w:rsidR="00B52ECF" w:rsidRDefault="009E5EDC" w:rsidP="006D252A">
      <w:pPr>
        <w:spacing w:after="0" w:line="276" w:lineRule="auto"/>
        <w:ind w:firstLine="709"/>
        <w:jc w:val="both"/>
      </w:pPr>
      <w:r>
        <w:t>[1.4]</w:t>
      </w:r>
      <w:r w:rsidR="004634B8">
        <w:t xml:space="preserve"> </w:t>
      </w:r>
      <w:r w:rsidR="002B2F5A">
        <w:t>Minētais</w:t>
      </w:r>
      <w:r w:rsidR="006A79BB">
        <w:t xml:space="preserve"> uzteikums</w:t>
      </w:r>
      <w:r w:rsidR="0004444F">
        <w:t xml:space="preserve"> </w:t>
      </w:r>
      <w:r w:rsidR="00F9057B">
        <w:t xml:space="preserve">ir nepamatots, jo </w:t>
      </w:r>
      <w:r w:rsidR="00E1105E">
        <w:t>arodslimību ārsta</w:t>
      </w:r>
      <w:r w:rsidR="00B52ECF">
        <w:t xml:space="preserve"> </w:t>
      </w:r>
      <w:proofErr w:type="gramStart"/>
      <w:r w:rsidR="00B52ECF">
        <w:t>2020.gada</w:t>
      </w:r>
      <w:proofErr w:type="gramEnd"/>
      <w:r w:rsidR="00B52ECF">
        <w:t xml:space="preserve"> 27.marta </w:t>
      </w:r>
      <w:r w:rsidR="00F9057B">
        <w:t>atzinumā</w:t>
      </w:r>
      <w:r w:rsidR="00B52ECF">
        <w:t xml:space="preserve"> </w:t>
      </w:r>
      <w:r w:rsidR="00F9057B">
        <w:t xml:space="preserve">nepārprotami norādīts, ka prasītājas </w:t>
      </w:r>
      <w:r w:rsidR="00F9057B" w:rsidRPr="00F9057B">
        <w:t>veselības stāvoklis atbilst veicamajam darbam</w:t>
      </w:r>
      <w:r w:rsidR="00F9057B">
        <w:t>.</w:t>
      </w:r>
    </w:p>
    <w:p w14:paraId="1630A8F4" w14:textId="7CE5988C" w:rsidR="004A439C" w:rsidRPr="004A439C" w:rsidRDefault="00F9057B" w:rsidP="006D252A">
      <w:pPr>
        <w:spacing w:after="0" w:line="276" w:lineRule="auto"/>
        <w:ind w:firstLine="709"/>
        <w:jc w:val="both"/>
      </w:pPr>
      <w:r>
        <w:t xml:space="preserve">Turklāt, ja uzteikuma pamatā tomēr būtu ārsta atzinums par </w:t>
      </w:r>
      <w:r w:rsidR="00A7403B">
        <w:t>darbinieces</w:t>
      </w:r>
      <w:r>
        <w:t xml:space="preserve"> nespēju veikt nolīgto darbu un </w:t>
      </w:r>
      <w:r w:rsidR="00A7403B">
        <w:t>viņas</w:t>
      </w:r>
      <w:r>
        <w:t xml:space="preserve"> nodarbināšana vieglākā darbā nebūtu iespējama, darba devēja</w:t>
      </w:r>
      <w:r w:rsidR="004A439C">
        <w:t xml:space="preserve">m jāievēro arī Darba likuma </w:t>
      </w:r>
      <w:proofErr w:type="gramStart"/>
      <w:r w:rsidR="004A439C">
        <w:t>111.panta</w:t>
      </w:r>
      <w:proofErr w:type="gramEnd"/>
      <w:r w:rsidR="005463FA">
        <w:t xml:space="preserve"> </w:t>
      </w:r>
      <w:r w:rsidR="004A439C">
        <w:t>pirmā teikuma prasības</w:t>
      </w:r>
      <w:r w:rsidR="005463FA">
        <w:t xml:space="preserve"> un jādod prasītājai l</w:t>
      </w:r>
      <w:r w:rsidR="005463FA" w:rsidRPr="004A439C">
        <w:t>aiks jauna darba meklēšanai</w:t>
      </w:r>
      <w:r w:rsidR="00AB5B34">
        <w:t>.</w:t>
      </w:r>
    </w:p>
    <w:p w14:paraId="47C826B9" w14:textId="75C99040" w:rsidR="0016691D" w:rsidRDefault="00BE13D6" w:rsidP="006D252A">
      <w:pPr>
        <w:spacing w:after="0" w:line="276" w:lineRule="auto"/>
        <w:ind w:firstLine="709"/>
        <w:jc w:val="both"/>
      </w:pPr>
      <w:r>
        <w:t>[1.5]</w:t>
      </w:r>
      <w:r w:rsidR="00D66FC5">
        <w:t xml:space="preserve"> </w:t>
      </w:r>
      <w:r w:rsidR="006D1873">
        <w:t>Obligātās v</w:t>
      </w:r>
      <w:r w:rsidRPr="00BE13D6">
        <w:t>eselības pārbaudes kartes III</w:t>
      </w:r>
      <w:r w:rsidR="00AB5B34">
        <w:t> </w:t>
      </w:r>
      <w:r w:rsidRPr="00BE13D6">
        <w:t>sadaļ</w:t>
      </w:r>
      <w:r w:rsidR="00AB5B34">
        <w:t>ā</w:t>
      </w:r>
      <w:r w:rsidRPr="00BE13D6">
        <w:t xml:space="preserve"> darba devēj</w:t>
      </w:r>
      <w:r w:rsidR="0004444F">
        <w:t>a</w:t>
      </w:r>
      <w:r>
        <w:t xml:space="preserve"> nav norādīj</w:t>
      </w:r>
      <w:r w:rsidR="0004444F">
        <w:t>usi</w:t>
      </w:r>
      <w:r>
        <w:t xml:space="preserve"> veiktos pasākumus</w:t>
      </w:r>
      <w:r w:rsidR="006D1873">
        <w:t xml:space="preserve"> un nav vei</w:t>
      </w:r>
      <w:r w:rsidR="0004444F">
        <w:t>kusi nepieciešamās</w:t>
      </w:r>
      <w:r w:rsidR="006D1873">
        <w:t xml:space="preserve"> atzīmes. Minētais liecina, </w:t>
      </w:r>
      <w:r w:rsidR="0004444F">
        <w:t xml:space="preserve">ka, izmantojot </w:t>
      </w:r>
      <w:r w:rsidR="006D1873">
        <w:t>prasītājas vecumu un ar to saistīto objektīvo fizisko stāvokli</w:t>
      </w:r>
      <w:r w:rsidR="00AC4D31">
        <w:t xml:space="preserve">, </w:t>
      </w:r>
      <w:r w:rsidR="0004444F">
        <w:t xml:space="preserve">darba devēja </w:t>
      </w:r>
      <w:r w:rsidR="006D1873">
        <w:t>faktiski cenšas atbrīvoties no</w:t>
      </w:r>
      <w:r w:rsidR="0004444F">
        <w:t xml:space="preserve"> šādas darbinieces</w:t>
      </w:r>
      <w:r w:rsidR="006D1873">
        <w:t>.</w:t>
      </w:r>
      <w:r w:rsidR="00E465B7">
        <w:t xml:space="preserve"> </w:t>
      </w:r>
      <w:r w:rsidR="0004444F">
        <w:t>D</w:t>
      </w:r>
      <w:r w:rsidR="002555D9">
        <w:t>arba devēja</w:t>
      </w:r>
      <w:r w:rsidR="0004444F">
        <w:t>s</w:t>
      </w:r>
      <w:r w:rsidR="002555D9">
        <w:t xml:space="preserve"> atsauce uz Darba likuma </w:t>
      </w:r>
      <w:proofErr w:type="gramStart"/>
      <w:r w:rsidR="002555D9">
        <w:t>101.panta</w:t>
      </w:r>
      <w:proofErr w:type="gramEnd"/>
      <w:r w:rsidR="002555D9">
        <w:t xml:space="preserve"> ceturto daļu ir formāla, jo nav norādī</w:t>
      </w:r>
      <w:r w:rsidR="0004444F">
        <w:t>tas</w:t>
      </w:r>
      <w:r w:rsidR="002555D9">
        <w:t xml:space="preserve"> cit</w:t>
      </w:r>
      <w:r w:rsidR="0004444F">
        <w:t>as</w:t>
      </w:r>
      <w:r w:rsidR="002555D9">
        <w:t xml:space="preserve"> vakanc</w:t>
      </w:r>
      <w:r w:rsidR="0004444F">
        <w:t>es</w:t>
      </w:r>
      <w:r w:rsidR="002555D9">
        <w:t xml:space="preserve"> un tās </w:t>
      </w:r>
      <w:r w:rsidR="0004444F">
        <w:t xml:space="preserve">nav </w:t>
      </w:r>
      <w:r w:rsidR="002555D9">
        <w:t>piedāvā</w:t>
      </w:r>
      <w:r w:rsidR="0004444F">
        <w:t>ta</w:t>
      </w:r>
      <w:r w:rsidR="002555D9">
        <w:t>s prasītājai.</w:t>
      </w:r>
    </w:p>
    <w:p w14:paraId="14CF3D8D" w14:textId="77777777" w:rsidR="00760864" w:rsidRDefault="00760864" w:rsidP="006D252A">
      <w:pPr>
        <w:spacing w:after="0" w:line="276" w:lineRule="auto"/>
        <w:ind w:firstLine="709"/>
        <w:jc w:val="both"/>
      </w:pPr>
    </w:p>
    <w:p w14:paraId="456F5DCA" w14:textId="05C550AF" w:rsidR="00D9339D" w:rsidRDefault="00AF13B9" w:rsidP="006D252A">
      <w:pPr>
        <w:spacing w:after="0" w:line="276" w:lineRule="auto"/>
        <w:ind w:firstLine="709"/>
        <w:jc w:val="both"/>
      </w:pPr>
      <w:r>
        <w:t>[2]</w:t>
      </w:r>
      <w:r w:rsidR="00D66FC5">
        <w:t xml:space="preserve"> </w:t>
      </w:r>
      <w:r w:rsidR="00C039CB">
        <w:t>Ar</w:t>
      </w:r>
      <w:r w:rsidR="00C039CB" w:rsidRPr="00C039CB">
        <w:t xml:space="preserve"> </w:t>
      </w:r>
      <w:r w:rsidR="00E35B12">
        <w:t xml:space="preserve">Rīgas rajona tiesas </w:t>
      </w:r>
      <w:proofErr w:type="gramStart"/>
      <w:r w:rsidR="007F11C7" w:rsidRPr="007F11C7">
        <w:t>2020.gada</w:t>
      </w:r>
      <w:proofErr w:type="gramEnd"/>
      <w:r w:rsidR="007F11C7" w:rsidRPr="007F11C7">
        <w:t xml:space="preserve"> 29.oktobr</w:t>
      </w:r>
      <w:r w:rsidR="007F11C7">
        <w:t xml:space="preserve">a </w:t>
      </w:r>
      <w:r w:rsidR="00E35B12">
        <w:t xml:space="preserve">spriedumu prasība </w:t>
      </w:r>
      <w:r w:rsidR="007F11C7">
        <w:t>noraidīta</w:t>
      </w:r>
      <w:r w:rsidR="00760864">
        <w:t xml:space="preserve">, secinot, ka </w:t>
      </w:r>
      <w:r w:rsidR="00430AB4">
        <w:t>uzteikums, kas</w:t>
      </w:r>
      <w:r w:rsidR="00144EEB">
        <w:t xml:space="preserve"> pamatots ar Darba likuma 101.panta pirmās daļas 7.punktu, ir tiesisks</w:t>
      </w:r>
      <w:r w:rsidR="000F24BD">
        <w:t xml:space="preserve">, savukārt </w:t>
      </w:r>
      <w:r w:rsidR="008C1B3D">
        <w:t>darba devējai nav iespējams nodrošināt prasītāju ar darbu, ievērojot ārst</w:t>
      </w:r>
      <w:r w:rsidR="00480245">
        <w:t>a</w:t>
      </w:r>
      <w:r w:rsidR="008C1B3D">
        <w:t xml:space="preserve"> atzinumu un ieteikumus, kā arī pārcelt viņu citā dar</w:t>
      </w:r>
      <w:r w:rsidR="001A5102">
        <w:t>bā.</w:t>
      </w:r>
    </w:p>
    <w:p w14:paraId="7D0E5FEC" w14:textId="77777777" w:rsidR="00D9339D" w:rsidRDefault="00D9339D" w:rsidP="006D252A">
      <w:pPr>
        <w:spacing w:after="0" w:line="276" w:lineRule="auto"/>
        <w:ind w:firstLine="709"/>
        <w:jc w:val="both"/>
      </w:pPr>
    </w:p>
    <w:p w14:paraId="067671AB" w14:textId="23C148DF" w:rsidR="00A402E2" w:rsidRDefault="006B56D1" w:rsidP="006D252A">
      <w:pPr>
        <w:spacing w:after="0" w:line="276" w:lineRule="auto"/>
        <w:ind w:firstLine="709"/>
        <w:jc w:val="both"/>
      </w:pPr>
      <w:r>
        <w:t>[3]</w:t>
      </w:r>
      <w:r w:rsidR="00D66FC5">
        <w:t xml:space="preserve"> </w:t>
      </w:r>
      <w:r w:rsidR="000B1584">
        <w:t>Izskatījusi li</w:t>
      </w:r>
      <w:r w:rsidR="00291CFD">
        <w:t>e</w:t>
      </w:r>
      <w:r w:rsidR="000B1584">
        <w:t>tu sakar</w:t>
      </w:r>
      <w:r w:rsidR="0029521E">
        <w:t xml:space="preserve">ā </w:t>
      </w:r>
      <w:r w:rsidR="00B5485E">
        <w:t xml:space="preserve">ar </w:t>
      </w:r>
      <w:r w:rsidR="007F11C7">
        <w:t xml:space="preserve">prasītājas apelācijas sūdzību, Rīgas apgabaltiesa </w:t>
      </w:r>
      <w:proofErr w:type="gramStart"/>
      <w:r w:rsidR="007F11C7">
        <w:t>2021.gada</w:t>
      </w:r>
      <w:proofErr w:type="gramEnd"/>
      <w:r w:rsidR="007F11C7">
        <w:t xml:space="preserve"> 10.martā prasību apmierināja daļēji. Tiesa nosprieda:</w:t>
      </w:r>
    </w:p>
    <w:p w14:paraId="1D2718F6" w14:textId="6E8D7568" w:rsidR="00A402E2" w:rsidRDefault="007F11C7" w:rsidP="006D252A">
      <w:pPr>
        <w:spacing w:after="0" w:line="276" w:lineRule="auto"/>
        <w:ind w:firstLine="709"/>
        <w:jc w:val="both"/>
      </w:pPr>
      <w:r>
        <w:t>- </w:t>
      </w:r>
      <w:r w:rsidR="001E309D">
        <w:t>a</w:t>
      </w:r>
      <w:r w:rsidR="00A402E2">
        <w:t>tzīt SIA</w:t>
      </w:r>
      <w:r w:rsidR="002D5E64">
        <w:t> </w:t>
      </w:r>
      <w:r w:rsidR="00D66FC5">
        <w:t>[firma]</w:t>
      </w:r>
      <w:r w:rsidR="00A402E2">
        <w:t xml:space="preserve"> </w:t>
      </w:r>
      <w:proofErr w:type="gramStart"/>
      <w:r w:rsidR="00A402E2">
        <w:t>2020.gada</w:t>
      </w:r>
      <w:proofErr w:type="gramEnd"/>
      <w:r w:rsidR="00A402E2">
        <w:t xml:space="preserve"> 23.aprīļa rīkojumu un 2020.gada 17.aprīļa </w:t>
      </w:r>
      <w:r w:rsidR="00E1105E">
        <w:t>uzteikumu</w:t>
      </w:r>
      <w:r w:rsidR="00A402E2">
        <w:t xml:space="preserve"> par spēkā neesošiem un atjaunot </w:t>
      </w:r>
      <w:r w:rsidR="00D66FC5">
        <w:t>[pers. A]</w:t>
      </w:r>
      <w:r w:rsidR="00A402E2">
        <w:t xml:space="preserve"> darbā par sētnieci;</w:t>
      </w:r>
    </w:p>
    <w:p w14:paraId="22ADC860" w14:textId="72AD24A8" w:rsidR="00A402E2" w:rsidRDefault="00A402E2" w:rsidP="006D252A">
      <w:pPr>
        <w:spacing w:after="0" w:line="276" w:lineRule="auto"/>
        <w:ind w:firstLine="709"/>
        <w:jc w:val="both"/>
      </w:pPr>
      <w:r>
        <w:t>- piedzīt no SIA</w:t>
      </w:r>
      <w:r w:rsidR="002D5E64">
        <w:t> </w:t>
      </w:r>
      <w:r w:rsidR="00D66FC5">
        <w:t>[firma]</w:t>
      </w:r>
      <w:r>
        <w:t xml:space="preserve"> </w:t>
      </w:r>
      <w:r w:rsidR="00D66FC5">
        <w:t>[pers. A]</w:t>
      </w:r>
      <w:r>
        <w:t xml:space="preserve"> labā atlīdzību</w:t>
      </w:r>
      <w:r w:rsidR="002120A0">
        <w:t xml:space="preserve"> 2893,03 EUR</w:t>
      </w:r>
      <w:r>
        <w:t xml:space="preserve"> par darba piespiedu kavējumu no </w:t>
      </w:r>
      <w:proofErr w:type="gramStart"/>
      <w:r>
        <w:t>2020.gada</w:t>
      </w:r>
      <w:proofErr w:type="gramEnd"/>
      <w:r>
        <w:t xml:space="preserve"> 25.aprīļa līdz 2021.gada 10.martam;</w:t>
      </w:r>
    </w:p>
    <w:p w14:paraId="1122E4E6" w14:textId="439276DA" w:rsidR="00A402E2" w:rsidRDefault="00A402E2" w:rsidP="006D252A">
      <w:pPr>
        <w:spacing w:after="0" w:line="276" w:lineRule="auto"/>
        <w:ind w:firstLine="709"/>
        <w:jc w:val="both"/>
      </w:pPr>
      <w:r>
        <w:lastRenderedPageBreak/>
        <w:t>- noraidīt prasību daļā par atlīdzības 1811,64</w:t>
      </w:r>
      <w:r w:rsidR="002D5E64">
        <w:t> </w:t>
      </w:r>
      <w:r>
        <w:t>EUR apmērā</w:t>
      </w:r>
      <w:r w:rsidR="00C63952" w:rsidRPr="00C63952">
        <w:t xml:space="preserve"> </w:t>
      </w:r>
      <w:r w:rsidR="00C63952">
        <w:t>piedziņu</w:t>
      </w:r>
      <w:r>
        <w:t>;</w:t>
      </w:r>
    </w:p>
    <w:p w14:paraId="68876691" w14:textId="6DA5EB4E" w:rsidR="00A402E2" w:rsidRDefault="00A402E2" w:rsidP="006D252A">
      <w:pPr>
        <w:spacing w:after="0" w:line="276" w:lineRule="auto"/>
        <w:ind w:firstLine="709"/>
        <w:jc w:val="both"/>
      </w:pPr>
      <w:r>
        <w:t xml:space="preserve">- noteikt </w:t>
      </w:r>
      <w:r w:rsidR="00D66FC5">
        <w:t>[pers. A]</w:t>
      </w:r>
      <w:r>
        <w:t xml:space="preserve"> tiesības par laiku līdz sprieduma izpildei saņemt no SIA </w:t>
      </w:r>
      <w:r w:rsidR="00D66FC5">
        <w:t>[firma]</w:t>
      </w:r>
      <w:r>
        <w:t xml:space="preserve"> likumiskos 6</w:t>
      </w:r>
      <w:r w:rsidR="002D5E64">
        <w:t> </w:t>
      </w:r>
      <w:r>
        <w:t>% no nesamaksātās pamatparāda summas;</w:t>
      </w:r>
    </w:p>
    <w:p w14:paraId="218563F8" w14:textId="3733A728" w:rsidR="00A402E2" w:rsidRDefault="00A402E2" w:rsidP="006D252A">
      <w:pPr>
        <w:spacing w:after="0" w:line="276" w:lineRule="auto"/>
        <w:ind w:firstLine="709"/>
        <w:jc w:val="both"/>
      </w:pPr>
      <w:r>
        <w:t>- piedzīt no SIA</w:t>
      </w:r>
      <w:r w:rsidR="002D5E64">
        <w:t> </w:t>
      </w:r>
      <w:r w:rsidR="00D66FC5">
        <w:t>[firma]</w:t>
      </w:r>
      <w:r>
        <w:t xml:space="preserve"> valsts ienākumos valsts nodevu 520,06</w:t>
      </w:r>
      <w:r w:rsidR="002D5E64">
        <w:t> </w:t>
      </w:r>
      <w:r>
        <w:t>EUR un ar lietas izskatīšanu saistītos izdevumus 4,92</w:t>
      </w:r>
      <w:r w:rsidR="002D5E64">
        <w:t> </w:t>
      </w:r>
      <w:r>
        <w:t>EUR.</w:t>
      </w:r>
    </w:p>
    <w:p w14:paraId="267151A5" w14:textId="77777777" w:rsidR="00B00986" w:rsidRDefault="00186A25" w:rsidP="006D252A">
      <w:pPr>
        <w:spacing w:after="0" w:line="276" w:lineRule="auto"/>
        <w:ind w:firstLine="709"/>
        <w:jc w:val="both"/>
      </w:pPr>
      <w:r>
        <w:t>S</w:t>
      </w:r>
      <w:r w:rsidR="000801A8">
        <w:t>priedumā norād</w:t>
      </w:r>
      <w:r>
        <w:t xml:space="preserve">īti </w:t>
      </w:r>
      <w:r w:rsidR="000801A8">
        <w:t>šād</w:t>
      </w:r>
      <w:r>
        <w:t>i</w:t>
      </w:r>
      <w:r w:rsidR="000801A8">
        <w:t xml:space="preserve"> motīv</w:t>
      </w:r>
      <w:r>
        <w:t>i.</w:t>
      </w:r>
    </w:p>
    <w:p w14:paraId="05E6561F" w14:textId="4EE2906F" w:rsidR="00E1640C" w:rsidRDefault="00341D93" w:rsidP="006D252A">
      <w:pPr>
        <w:spacing w:after="0" w:line="276" w:lineRule="auto"/>
        <w:ind w:firstLine="709"/>
        <w:jc w:val="both"/>
      </w:pPr>
      <w:r w:rsidRPr="008062C4">
        <w:t>[3.1]</w:t>
      </w:r>
      <w:r w:rsidR="00D66FC5">
        <w:t xml:space="preserve"> </w:t>
      </w:r>
      <w:r w:rsidR="00B00986">
        <w:t xml:space="preserve">Senāts, analizējot Darba likuma </w:t>
      </w:r>
      <w:proofErr w:type="gramStart"/>
      <w:r w:rsidR="00B00986">
        <w:t>101.panta</w:t>
      </w:r>
      <w:proofErr w:type="gramEnd"/>
      <w:r w:rsidR="00B00986">
        <w:t xml:space="preserve"> pirmās daļas 7.punkta saturu, izdarījis secinājumu, ka minētā norma vispārīgi nosaka to, ka jābūt ārsta apliecinājumam par darbinieka spējām veikt nolīgto darbu. Savukārt Ministru kabineta </w:t>
      </w:r>
      <w:proofErr w:type="gramStart"/>
      <w:r w:rsidR="00293063" w:rsidRPr="00293063">
        <w:t>2009.gada</w:t>
      </w:r>
      <w:proofErr w:type="gramEnd"/>
      <w:r w:rsidR="00293063" w:rsidRPr="00293063">
        <w:t xml:space="preserve"> 10.mart</w:t>
      </w:r>
      <w:r w:rsidR="00293063">
        <w:t xml:space="preserve">a </w:t>
      </w:r>
      <w:r w:rsidR="00B00986">
        <w:t xml:space="preserve">noteikumi Nr. 219 „Kārtība, kādā veicama obligātā veselības pārbaude” </w:t>
      </w:r>
      <w:r w:rsidR="00A35681">
        <w:t>(turpmāk</w:t>
      </w:r>
      <w:r w:rsidR="00E27459">
        <w:t xml:space="preserve"> arī</w:t>
      </w:r>
      <w:r w:rsidR="00A35681">
        <w:t xml:space="preserve"> – Noteikumi Nr. 219) </w:t>
      </w:r>
      <w:r w:rsidR="00B00986">
        <w:t xml:space="preserve">konkretizē Darba likuma 101.panta pirmās daļas 7.punkta </w:t>
      </w:r>
      <w:r w:rsidR="00B00986" w:rsidRPr="00A35681">
        <w:t>saturu (sk.</w:t>
      </w:r>
      <w:r w:rsidR="00A35681" w:rsidRPr="00A35681">
        <w:t> </w:t>
      </w:r>
      <w:r w:rsidR="00B00986" w:rsidRPr="00A35681">
        <w:rPr>
          <w:i/>
          <w:iCs/>
        </w:rPr>
        <w:t>Senāta 2012.gada 25.oktobra spriedumu lietā Nr. SKC-1325/2012 (</w:t>
      </w:r>
      <w:r w:rsidR="00A35681" w:rsidRPr="00A35681">
        <w:rPr>
          <w:i/>
          <w:iCs/>
        </w:rPr>
        <w:t>C29597511</w:t>
      </w:r>
      <w:r w:rsidR="00B00986" w:rsidRPr="00A35681">
        <w:rPr>
          <w:i/>
          <w:iCs/>
        </w:rPr>
        <w:t>)</w:t>
      </w:r>
      <w:r w:rsidR="00B00986" w:rsidRPr="00A35681">
        <w:t>).</w:t>
      </w:r>
    </w:p>
    <w:p w14:paraId="5CFF3487" w14:textId="26E7CB9A" w:rsidR="000D60FD" w:rsidRDefault="00B00986" w:rsidP="006D252A">
      <w:pPr>
        <w:spacing w:after="0" w:line="276" w:lineRule="auto"/>
        <w:ind w:firstLine="709"/>
        <w:jc w:val="both"/>
      </w:pPr>
      <w:r>
        <w:t xml:space="preserve">Ievērojot norādīto, kā arī </w:t>
      </w:r>
      <w:r w:rsidR="000D60FD">
        <w:t xml:space="preserve">Darba </w:t>
      </w:r>
      <w:r w:rsidR="001D6B61">
        <w:t xml:space="preserve">aizsardzības likuma </w:t>
      </w:r>
      <w:proofErr w:type="gramStart"/>
      <w:r w:rsidR="001D6B61">
        <w:t>15.panta</w:t>
      </w:r>
      <w:proofErr w:type="gramEnd"/>
      <w:r w:rsidR="001D6B61">
        <w:t xml:space="preserve"> pirmo daļu</w:t>
      </w:r>
      <w:r w:rsidR="000D60FD">
        <w:t xml:space="preserve">, </w:t>
      </w:r>
      <w:r w:rsidR="0041481E">
        <w:t xml:space="preserve">ir </w:t>
      </w:r>
      <w:r w:rsidR="001D6B61">
        <w:t>secin</w:t>
      </w:r>
      <w:r w:rsidR="0041481E">
        <w:t>āms</w:t>
      </w:r>
      <w:r w:rsidR="001D6B61">
        <w:t xml:space="preserve">, ka </w:t>
      </w:r>
      <w:r w:rsidR="00CE0370">
        <w:t xml:space="preserve">pamats darba devēja uzteikumam </w:t>
      </w:r>
      <w:r w:rsidR="001D6B61">
        <w:t>saskaņā ar Darba likuma 101.panta</w:t>
      </w:r>
      <w:r w:rsidR="00626E33">
        <w:t xml:space="preserve"> </w:t>
      </w:r>
      <w:r w:rsidR="001D6B61">
        <w:t xml:space="preserve">pirmās daļas 7.punktu var būt vienīgi </w:t>
      </w:r>
      <w:r w:rsidR="00517767">
        <w:t>Noteikumu</w:t>
      </w:r>
      <w:r w:rsidR="00626E33">
        <w:t xml:space="preserve"> </w:t>
      </w:r>
      <w:r w:rsidR="001D6B61">
        <w:t>Nr.</w:t>
      </w:r>
      <w:r w:rsidR="00517767">
        <w:t> </w:t>
      </w:r>
      <w:r w:rsidR="001D6B61">
        <w:t>219 noteiktajā kārtībā sastādīts ārsta atzinums, kas apliecina faktu, ka darbinieks nespēj veikt nolīgto</w:t>
      </w:r>
      <w:r w:rsidR="00626E33">
        <w:t xml:space="preserve"> </w:t>
      </w:r>
      <w:r w:rsidR="001D6B61">
        <w:t>darbu veselības stāvokļa dēļ.</w:t>
      </w:r>
    </w:p>
    <w:p w14:paraId="3C0305F1" w14:textId="7B4FC2D0" w:rsidR="00517767" w:rsidRDefault="0098771E" w:rsidP="006D252A">
      <w:pPr>
        <w:spacing w:after="0" w:line="276" w:lineRule="auto"/>
        <w:ind w:firstLine="709"/>
        <w:jc w:val="both"/>
      </w:pPr>
      <w:r>
        <w:t>[3.2]</w:t>
      </w:r>
      <w:r w:rsidR="00D66FC5">
        <w:t xml:space="preserve"> </w:t>
      </w:r>
      <w:r w:rsidR="00517767">
        <w:t xml:space="preserve">Izskatāmajā lietā apelācijas instances tiesas pienākums ir sniegt vērtējumu tam, vai </w:t>
      </w:r>
      <w:r w:rsidR="00517767" w:rsidRPr="00517767">
        <w:t>obligātās veselības pārbaudes kartē (sk.</w:t>
      </w:r>
      <w:r w:rsidR="00517767">
        <w:t> </w:t>
      </w:r>
      <w:r w:rsidR="00517767" w:rsidRPr="00E1640C">
        <w:rPr>
          <w:i/>
          <w:iCs/>
        </w:rPr>
        <w:t>šā sprieduma 1.2.punktu</w:t>
      </w:r>
      <w:r w:rsidR="00517767" w:rsidRPr="00517767">
        <w:t>) norādīt</w:t>
      </w:r>
      <w:r w:rsidR="00517767">
        <w:t>ais varēja būt pamat</w:t>
      </w:r>
      <w:r w:rsidR="00E1640C">
        <w:t>s</w:t>
      </w:r>
      <w:r w:rsidR="00517767">
        <w:t xml:space="preserve"> darba</w:t>
      </w:r>
      <w:r w:rsidR="00E1640C">
        <w:t xml:space="preserve"> tiesisko attiecību izbeigšanai saskaņā ar</w:t>
      </w:r>
      <w:r w:rsidR="00517767">
        <w:t xml:space="preserve"> Darba likuma </w:t>
      </w:r>
      <w:proofErr w:type="gramStart"/>
      <w:r w:rsidR="00517767">
        <w:t>101.panta</w:t>
      </w:r>
      <w:proofErr w:type="gramEnd"/>
      <w:r w:rsidR="00517767">
        <w:t xml:space="preserve"> pirmās daļas 7.punktu.</w:t>
      </w:r>
    </w:p>
    <w:p w14:paraId="2E9B4F5C" w14:textId="78409B17" w:rsidR="005503DB" w:rsidRDefault="001D6B61" w:rsidP="006D252A">
      <w:pPr>
        <w:spacing w:after="0" w:line="276" w:lineRule="auto"/>
        <w:ind w:firstLine="709"/>
        <w:jc w:val="both"/>
      </w:pPr>
      <w:r w:rsidRPr="009F3E1B">
        <w:t>[</w:t>
      </w:r>
      <w:r w:rsidR="000D60FD" w:rsidRPr="009F3E1B">
        <w:t>3.</w:t>
      </w:r>
      <w:r w:rsidR="0098771E" w:rsidRPr="009F3E1B">
        <w:t>2</w:t>
      </w:r>
      <w:r w:rsidR="000D60FD" w:rsidRPr="009F3E1B">
        <w:t>.1</w:t>
      </w:r>
      <w:r w:rsidRPr="009F3E1B">
        <w:t>]</w:t>
      </w:r>
      <w:r w:rsidR="00D66FC5">
        <w:t xml:space="preserve"> </w:t>
      </w:r>
      <w:r w:rsidRPr="009F3E1B">
        <w:t>No Noteikumu Nr.</w:t>
      </w:r>
      <w:r w:rsidR="00FF3F4A" w:rsidRPr="009F3E1B">
        <w:t> </w:t>
      </w:r>
      <w:r w:rsidRPr="009F3E1B">
        <w:t>219 3.pielikuma II</w:t>
      </w:r>
      <w:r w:rsidR="00FF3F4A" w:rsidRPr="009F3E1B">
        <w:t> </w:t>
      </w:r>
      <w:r w:rsidR="00F50543" w:rsidRPr="009F3E1B">
        <w:t>sa</w:t>
      </w:r>
      <w:r w:rsidRPr="009F3E1B">
        <w:t>daļas „Atzinums par personas</w:t>
      </w:r>
      <w:r w:rsidR="00626E33" w:rsidRPr="009F3E1B">
        <w:t xml:space="preserve"> </w:t>
      </w:r>
      <w:r w:rsidRPr="009F3E1B">
        <w:t>veselības</w:t>
      </w:r>
      <w:r>
        <w:t xml:space="preserve"> stāvokļa atbilstību veicamajam darbam” 11.punkta redzams, ka arod</w:t>
      </w:r>
      <w:r w:rsidR="005503DB">
        <w:t xml:space="preserve">slimību </w:t>
      </w:r>
      <w:r>
        <w:t>ārsts, izvērtējot</w:t>
      </w:r>
      <w:r w:rsidR="00626E33">
        <w:t xml:space="preserve"> </w:t>
      </w:r>
      <w:r>
        <w:t xml:space="preserve">personas veselības stāvokli, </w:t>
      </w:r>
      <w:r w:rsidR="005503DB">
        <w:t>izdara vienu no šādām atzīmēm</w:t>
      </w:r>
      <w:r w:rsidR="000D60FD">
        <w:t>: </w:t>
      </w:r>
      <w:r>
        <w:t>veselības stāvoklis atbilst veicamajam darbam</w:t>
      </w:r>
      <w:r w:rsidR="000D60FD">
        <w:t xml:space="preserve">; </w:t>
      </w:r>
      <w:r>
        <w:t>veselības stāvoklis neatbilst veicamajam darbam</w:t>
      </w:r>
      <w:r w:rsidR="000D60FD">
        <w:t xml:space="preserve">; </w:t>
      </w:r>
      <w:r>
        <w:t>konstatētas arodslimības pazīmes.</w:t>
      </w:r>
    </w:p>
    <w:p w14:paraId="0DA980AD" w14:textId="22D1810A" w:rsidR="003C0303" w:rsidRDefault="007F29ED" w:rsidP="006D252A">
      <w:pPr>
        <w:spacing w:after="0" w:line="276" w:lineRule="auto"/>
        <w:ind w:firstLine="709"/>
        <w:jc w:val="both"/>
      </w:pPr>
      <w:r>
        <w:t>[3.</w:t>
      </w:r>
      <w:r w:rsidR="00697C88">
        <w:t>2</w:t>
      </w:r>
      <w:r>
        <w:t>.2]</w:t>
      </w:r>
      <w:r w:rsidR="00D66FC5">
        <w:t xml:space="preserve"> </w:t>
      </w:r>
      <w:r w:rsidR="00FF3F4A">
        <w:t xml:space="preserve">Lietā aplūkojamā </w:t>
      </w:r>
      <w:r w:rsidR="001D6B61">
        <w:t>atzinum</w:t>
      </w:r>
      <w:r w:rsidR="003C0303">
        <w:t xml:space="preserve">a </w:t>
      </w:r>
      <w:r w:rsidR="003C0303" w:rsidRPr="00FF3F4A">
        <w:t>11.punkt</w:t>
      </w:r>
      <w:r w:rsidR="00697C88">
        <w:t>ā izdarīta atzīme, ka</w:t>
      </w:r>
      <w:r w:rsidR="001D6B61">
        <w:t xml:space="preserve"> prasītājas veselības stāvoklis atbilst veicamajam darbam,</w:t>
      </w:r>
      <w:r w:rsidR="00626E33">
        <w:t xml:space="preserve"> </w:t>
      </w:r>
      <w:r w:rsidR="001D6B61">
        <w:t xml:space="preserve">kā arī </w:t>
      </w:r>
      <w:r w:rsidR="000E2F71">
        <w:t>atzīme</w:t>
      </w:r>
      <w:r w:rsidR="001D6B61">
        <w:t>, ka prasītājai konstatētas arodslimības pazīmes.</w:t>
      </w:r>
      <w:r w:rsidR="009F3E1B">
        <w:t xml:space="preserve"> </w:t>
      </w:r>
      <w:r w:rsidR="003C0303">
        <w:t>A</w:t>
      </w:r>
      <w:r w:rsidR="001D6B61">
        <w:t>tzinumā konstatētās arodslimības pazīmes ir pamats arodslimību ārstam</w:t>
      </w:r>
      <w:r w:rsidR="00626E33">
        <w:t xml:space="preserve"> </w:t>
      </w:r>
      <w:r w:rsidR="001D6B61">
        <w:t>veikt Noteikumu Nr.</w:t>
      </w:r>
      <w:r w:rsidR="003C0303">
        <w:t> </w:t>
      </w:r>
      <w:r w:rsidR="001D6B61">
        <w:t xml:space="preserve">219 40.punktā </w:t>
      </w:r>
      <w:r w:rsidR="005503DB">
        <w:t>minētās</w:t>
      </w:r>
      <w:r w:rsidR="001D6B61">
        <w:t xml:space="preserve"> darbības, bet </w:t>
      </w:r>
      <w:r w:rsidR="005503DB">
        <w:t>tas</w:t>
      </w:r>
      <w:r w:rsidR="003C0303">
        <w:t xml:space="preserve"> </w:t>
      </w:r>
      <w:r w:rsidR="001D6B61">
        <w:t>neapliecina, ka prasītājas veselības</w:t>
      </w:r>
      <w:r w:rsidR="00626E33">
        <w:t xml:space="preserve"> </w:t>
      </w:r>
      <w:r w:rsidR="001D6B61">
        <w:t>stāvoklis neatbilst veicamajam darbam, jo arodslimību pazīmju konstatēšana nav viens no</w:t>
      </w:r>
      <w:r w:rsidR="00626E33">
        <w:t xml:space="preserve"> </w:t>
      </w:r>
      <w:r w:rsidR="001D6B61">
        <w:t>46.punktā noteiktajiem gadījumiem, kā arī šo pazīmju konstatēšana neizslēdz</w:t>
      </w:r>
      <w:r w:rsidR="00626E33">
        <w:t xml:space="preserve"> </w:t>
      </w:r>
      <w:r w:rsidR="001D6B61">
        <w:t>44.punktā noteiktos gadījumus.</w:t>
      </w:r>
    </w:p>
    <w:p w14:paraId="205E337F" w14:textId="51AE387B" w:rsidR="004D02F4" w:rsidRDefault="000E2F71" w:rsidP="006D252A">
      <w:pPr>
        <w:spacing w:after="0" w:line="276" w:lineRule="auto"/>
        <w:ind w:firstLine="709"/>
        <w:jc w:val="both"/>
      </w:pPr>
      <w:r>
        <w:t>[3.2.3]</w:t>
      </w:r>
      <w:r w:rsidR="00D66FC5">
        <w:t xml:space="preserve"> </w:t>
      </w:r>
      <w:r w:rsidR="001D6B61">
        <w:t xml:space="preserve">Par pamatu pretējam secinājumam nevar kalpot </w:t>
      </w:r>
      <w:r w:rsidR="007F29ED">
        <w:t xml:space="preserve">arī </w:t>
      </w:r>
      <w:r w:rsidR="001D6B61">
        <w:t>atzinuma 12.punktā sniegtā norāde</w:t>
      </w:r>
      <w:r w:rsidR="00626E33">
        <w:t xml:space="preserve"> </w:t>
      </w:r>
      <w:r w:rsidR="001D6B61">
        <w:t>samazināt darbu ar fiziskajām pārslodzēm par 20</w:t>
      </w:r>
      <w:r w:rsidR="00FF3F4A">
        <w:t> </w:t>
      </w:r>
      <w:r w:rsidR="001D6B61">
        <w:t>% no darba laika atbilstoši darbspēju zaudējumam,</w:t>
      </w:r>
      <w:r w:rsidR="00626E33">
        <w:t xml:space="preserve"> </w:t>
      </w:r>
      <w:r>
        <w:t>jo</w:t>
      </w:r>
      <w:r w:rsidR="001D6B61">
        <w:t xml:space="preserve"> </w:t>
      </w:r>
      <w:r w:rsidR="009B4BA7">
        <w:t>saskaņā ar</w:t>
      </w:r>
      <w:r w:rsidR="001D6B61">
        <w:t xml:space="preserve"> Noteikumu Nr.</w:t>
      </w:r>
      <w:r w:rsidR="00FF3F4A">
        <w:t> </w:t>
      </w:r>
      <w:r w:rsidR="001D6B61">
        <w:t>219 45.punkt</w:t>
      </w:r>
      <w:r w:rsidR="009B4BA7">
        <w:t>u</w:t>
      </w:r>
      <w:r w:rsidR="001D6B61">
        <w:t xml:space="preserve"> šādi ieteikumi atzinumā norādāmi, ja</w:t>
      </w:r>
      <w:r w:rsidR="00626E33">
        <w:t xml:space="preserve"> </w:t>
      </w:r>
      <w:r w:rsidR="001D6B61">
        <w:t xml:space="preserve">izmeklējamās personas veselības stāvoklis </w:t>
      </w:r>
      <w:r w:rsidR="00A64914" w:rsidRPr="00A64914">
        <w:t>atbilst veicamajam darbam</w:t>
      </w:r>
      <w:r w:rsidR="001D6B61">
        <w:t>.</w:t>
      </w:r>
    </w:p>
    <w:p w14:paraId="1B7581EE" w14:textId="273B3938" w:rsidR="001D6B61" w:rsidRDefault="008D23BE" w:rsidP="006D252A">
      <w:pPr>
        <w:spacing w:after="0" w:line="276" w:lineRule="auto"/>
        <w:ind w:firstLine="709"/>
        <w:jc w:val="both"/>
      </w:pPr>
      <w:r>
        <w:t>[3.2.4]</w:t>
      </w:r>
      <w:r w:rsidR="00D66FC5">
        <w:t xml:space="preserve"> </w:t>
      </w:r>
      <w:r w:rsidR="001D6B61">
        <w:t>Likumdevējs nav paredzējis darba devējam tiesības atbilstoši saviem ieskatiem paplašināti</w:t>
      </w:r>
      <w:r w:rsidR="00626E33">
        <w:t xml:space="preserve"> </w:t>
      </w:r>
      <w:r w:rsidR="001D6B61">
        <w:t>tulkot ārsta atzinumā norādīto, tādējādi darba devēja viedoklis par darbinieka nespēju veikt darbu</w:t>
      </w:r>
      <w:r w:rsidR="00626E33">
        <w:t xml:space="preserve"> </w:t>
      </w:r>
      <w:r w:rsidR="001D6B61">
        <w:t xml:space="preserve">veselības stāvokļa dēļ var būt tikai pamats darbinieka nosūtīšanai pie </w:t>
      </w:r>
      <w:r w:rsidR="007F29ED" w:rsidRPr="007F29ED">
        <w:t>arodveselības un arodslimību</w:t>
      </w:r>
      <w:r w:rsidR="007F29ED">
        <w:t xml:space="preserve"> ārsta</w:t>
      </w:r>
      <w:r w:rsidR="001D6B61">
        <w:t>, bet tas nevar būt</w:t>
      </w:r>
      <w:r w:rsidR="00626E33">
        <w:t xml:space="preserve"> </w:t>
      </w:r>
      <w:r w:rsidR="007F29ED">
        <w:t>pamats</w:t>
      </w:r>
      <w:r w:rsidR="001D6B61">
        <w:t xml:space="preserve"> darba līguma uzteikumam.</w:t>
      </w:r>
    </w:p>
    <w:p w14:paraId="1E05BC83" w14:textId="23B164FC" w:rsidR="00A64914" w:rsidRDefault="00A64914" w:rsidP="006D252A">
      <w:pPr>
        <w:spacing w:after="0" w:line="276" w:lineRule="auto"/>
        <w:ind w:firstLine="709"/>
        <w:jc w:val="both"/>
      </w:pPr>
      <w:r>
        <w:t>[3.</w:t>
      </w:r>
      <w:r w:rsidR="00256BA7">
        <w:t>2</w:t>
      </w:r>
      <w:r>
        <w:t>.</w:t>
      </w:r>
      <w:r w:rsidR="00256BA7">
        <w:t>5</w:t>
      </w:r>
      <w:r>
        <w:t>]</w:t>
      </w:r>
      <w:r w:rsidR="00D66FC5">
        <w:t xml:space="preserve"> </w:t>
      </w:r>
      <w:r w:rsidR="001D6B61">
        <w:t>Saskaņā ar Noteikumu Nr.</w:t>
      </w:r>
      <w:r w:rsidR="007F29ED">
        <w:t> </w:t>
      </w:r>
      <w:r w:rsidR="001D6B61">
        <w:t>219 10.punktu Valsts darba inspekcija uzrauga</w:t>
      </w:r>
      <w:proofErr w:type="gramStart"/>
      <w:r w:rsidR="001D6B61">
        <w:t xml:space="preserve"> un</w:t>
      </w:r>
      <w:proofErr w:type="gramEnd"/>
      <w:r w:rsidR="001D6B61">
        <w:t xml:space="preserve"> kontrolē</w:t>
      </w:r>
      <w:r w:rsidR="00F50543">
        <w:t>,</w:t>
      </w:r>
      <w:r w:rsidR="00256BA7">
        <w:t xml:space="preserve"> </w:t>
      </w:r>
      <w:r w:rsidR="001D6B61">
        <w:t>kā šos noteikumus ievēro darba devēji, bet Veselības inspekcija uzrauga un kontrolē ārstniecības</w:t>
      </w:r>
      <w:r w:rsidR="00626E33">
        <w:t xml:space="preserve"> </w:t>
      </w:r>
      <w:r w:rsidR="001D6B61">
        <w:t>personu profesionālo darbību.</w:t>
      </w:r>
      <w:r>
        <w:t xml:space="preserve"> </w:t>
      </w:r>
      <w:r w:rsidR="005503DB">
        <w:t>V</w:t>
      </w:r>
      <w:r w:rsidR="001D6B61">
        <w:t>ispārējās jurisdikcijas tiesas kompetencē neietilpst Noteikumu Nr.</w:t>
      </w:r>
      <w:r w:rsidR="007F29ED">
        <w:t> </w:t>
      </w:r>
      <w:r w:rsidR="001D6B61">
        <w:t>219 noteiktajā kārtībā</w:t>
      </w:r>
      <w:r w:rsidR="00626E33">
        <w:t xml:space="preserve"> </w:t>
      </w:r>
      <w:r w:rsidR="001D6B61">
        <w:t>sagatavota ārsta atzinuma pamatotības pārbaude un norādīto apstākļu pārvērtēšana.</w:t>
      </w:r>
    </w:p>
    <w:p w14:paraId="04E52F82" w14:textId="16952F69" w:rsidR="00B14C6F" w:rsidRDefault="00A64914" w:rsidP="006D252A">
      <w:pPr>
        <w:spacing w:after="0" w:line="276" w:lineRule="auto"/>
        <w:ind w:firstLine="709"/>
        <w:jc w:val="both"/>
      </w:pPr>
      <w:r>
        <w:lastRenderedPageBreak/>
        <w:t>[3.</w:t>
      </w:r>
      <w:r w:rsidR="00256BA7">
        <w:t>3</w:t>
      </w:r>
      <w:r>
        <w:t>]</w:t>
      </w:r>
      <w:r w:rsidR="00D66FC5">
        <w:t xml:space="preserve"> </w:t>
      </w:r>
      <w:r>
        <w:t>Atzīstot darba devēja</w:t>
      </w:r>
      <w:r w:rsidR="005503DB">
        <w:t>s</w:t>
      </w:r>
      <w:r>
        <w:t xml:space="preserve"> uzteikumu par spēkā neesošu, atbilstoši Darba likuma </w:t>
      </w:r>
      <w:proofErr w:type="gramStart"/>
      <w:r>
        <w:t>124.panta</w:t>
      </w:r>
      <w:proofErr w:type="gramEnd"/>
      <w:r>
        <w:t xml:space="preserve"> otrajai daļai </w:t>
      </w:r>
      <w:r w:rsidR="001D6B61">
        <w:t>apmierināms prasījums par prasītājas</w:t>
      </w:r>
      <w:r w:rsidR="00626E33">
        <w:t xml:space="preserve"> </w:t>
      </w:r>
      <w:r w:rsidR="001D6B61">
        <w:t>atjaunošanu darbā</w:t>
      </w:r>
      <w:r w:rsidR="004D02F4">
        <w:t>, bet p</w:t>
      </w:r>
      <w:r w:rsidR="00B14C6F" w:rsidRPr="00B14C6F">
        <w:t xml:space="preserve">amatojoties uz </w:t>
      </w:r>
      <w:r w:rsidR="004D02F4">
        <w:t>šā</w:t>
      </w:r>
      <w:r w:rsidR="001D6B61" w:rsidRPr="00B14C6F">
        <w:t xml:space="preserve"> likuma 126.panta pirm</w:t>
      </w:r>
      <w:r w:rsidR="00B14C6F" w:rsidRPr="00B14C6F">
        <w:t xml:space="preserve">o </w:t>
      </w:r>
      <w:r w:rsidR="001D6B61" w:rsidRPr="00B14C6F">
        <w:t>daļ</w:t>
      </w:r>
      <w:r w:rsidR="00B14C6F" w:rsidRPr="00B14C6F">
        <w:t>u</w:t>
      </w:r>
      <w:r w:rsidR="001D6B61" w:rsidRPr="00B14C6F">
        <w:t xml:space="preserve"> </w:t>
      </w:r>
      <w:r w:rsidR="00B14C6F">
        <w:t xml:space="preserve">prasītājas labā piedzenama </w:t>
      </w:r>
      <w:r w:rsidR="001D6B61">
        <w:t>vidējā izpeļņa par visu darba piespiedu kavējuma laiku</w:t>
      </w:r>
      <w:r w:rsidR="004D02F4">
        <w:t xml:space="preserve">, </w:t>
      </w:r>
      <w:r w:rsidR="003C5E86">
        <w:t xml:space="preserve">aprēķinā ņemot vērā prasītājai jau izmaksātās naudas summas – </w:t>
      </w:r>
      <w:r w:rsidR="001D6B61">
        <w:t>atlaišanas pabalst</w:t>
      </w:r>
      <w:r w:rsidR="003C5E86">
        <w:t>u</w:t>
      </w:r>
      <w:r w:rsidR="001D6B61">
        <w:t xml:space="preserve"> 1290</w:t>
      </w:r>
      <w:r w:rsidR="003C5E86">
        <w:t> </w:t>
      </w:r>
      <w:r w:rsidR="001D6B61">
        <w:t>EUR</w:t>
      </w:r>
      <w:r w:rsidR="00B14C6F">
        <w:t xml:space="preserve"> un </w:t>
      </w:r>
      <w:r w:rsidR="001D6B61">
        <w:t>atvaļinājuma kompensācij</w:t>
      </w:r>
      <w:r w:rsidR="003C5E86">
        <w:t>u</w:t>
      </w:r>
      <w:r w:rsidR="001D6B61">
        <w:t xml:space="preserve"> 521,64</w:t>
      </w:r>
      <w:r w:rsidR="00B14C6F">
        <w:t> </w:t>
      </w:r>
      <w:r w:rsidR="001D6B61">
        <w:t>EUR</w:t>
      </w:r>
      <w:r w:rsidR="00B14C6F">
        <w:t>.</w:t>
      </w:r>
    </w:p>
    <w:p w14:paraId="5A966993" w14:textId="77777777" w:rsidR="00256BA7" w:rsidRDefault="00256BA7" w:rsidP="006D252A">
      <w:pPr>
        <w:spacing w:after="0" w:line="276" w:lineRule="auto"/>
        <w:ind w:firstLine="709"/>
        <w:jc w:val="both"/>
      </w:pPr>
    </w:p>
    <w:p w14:paraId="66415137" w14:textId="1E127090" w:rsidR="006F5D4C" w:rsidRDefault="00036C0F" w:rsidP="006D252A">
      <w:pPr>
        <w:spacing w:after="0" w:line="276" w:lineRule="auto"/>
        <w:ind w:firstLine="709"/>
        <w:jc w:val="both"/>
      </w:pPr>
      <w:r>
        <w:t>[</w:t>
      </w:r>
      <w:r w:rsidR="000801A8">
        <w:t>4</w:t>
      </w:r>
      <w:r w:rsidR="001E6B42">
        <w:t>]</w:t>
      </w:r>
      <w:r w:rsidR="00D66FC5">
        <w:t xml:space="preserve"> </w:t>
      </w:r>
      <w:r w:rsidR="00472D1A">
        <w:t xml:space="preserve">Par </w:t>
      </w:r>
      <w:r w:rsidR="00190DAB">
        <w:t>Rīgas</w:t>
      </w:r>
      <w:r w:rsidR="00472D1A" w:rsidRPr="00472D1A">
        <w:t xml:space="preserve"> apgabaltiesas Civillietu tiesas kolēģijas </w:t>
      </w:r>
      <w:proofErr w:type="gramStart"/>
      <w:r w:rsidR="008D4393" w:rsidRPr="008D4393">
        <w:t>2021.gada</w:t>
      </w:r>
      <w:proofErr w:type="gramEnd"/>
      <w:r w:rsidR="008D4393" w:rsidRPr="008D4393">
        <w:t xml:space="preserve"> 10.martā </w:t>
      </w:r>
      <w:r w:rsidR="00472D1A">
        <w:t xml:space="preserve">spriedumu </w:t>
      </w:r>
      <w:r w:rsidR="00D87C59">
        <w:t>atbildētāja</w:t>
      </w:r>
      <w:r w:rsidR="008D4393">
        <w:t xml:space="preserve"> </w:t>
      </w:r>
      <w:r w:rsidR="00472D1A">
        <w:t>iesniedza kasācijas sūdzību, kas pamatota ar šādiem argumentiem.</w:t>
      </w:r>
    </w:p>
    <w:p w14:paraId="3E07E3C4" w14:textId="59FBE7E5" w:rsidR="00AB6BF7" w:rsidRPr="00636CC5" w:rsidRDefault="00341D93" w:rsidP="006D252A">
      <w:pPr>
        <w:spacing w:after="0" w:line="276" w:lineRule="auto"/>
        <w:ind w:firstLine="709"/>
        <w:jc w:val="both"/>
      </w:pPr>
      <w:r>
        <w:t>[4.1]</w:t>
      </w:r>
      <w:r w:rsidR="00D66FC5">
        <w:t xml:space="preserve"> </w:t>
      </w:r>
      <w:r w:rsidR="006F5D4C">
        <w:t xml:space="preserve">Apelācijas instances tiesa, </w:t>
      </w:r>
      <w:r w:rsidR="006F5D4C" w:rsidRPr="002D794C">
        <w:t xml:space="preserve">pārkāpjot </w:t>
      </w:r>
      <w:r w:rsidR="005777AF" w:rsidRPr="002D794C">
        <w:t xml:space="preserve">Civilprocesa likuma </w:t>
      </w:r>
      <w:proofErr w:type="gramStart"/>
      <w:r w:rsidR="005777AF" w:rsidRPr="002D794C">
        <w:t>8.panta</w:t>
      </w:r>
      <w:proofErr w:type="gramEnd"/>
      <w:r w:rsidR="005777AF" w:rsidRPr="002D794C">
        <w:t xml:space="preserve"> pirm</w:t>
      </w:r>
      <w:r w:rsidR="006F5D4C" w:rsidRPr="002D794C">
        <w:t>o</w:t>
      </w:r>
      <w:r w:rsidR="005777AF" w:rsidRPr="002D794C">
        <w:t xml:space="preserve"> daļ</w:t>
      </w:r>
      <w:r w:rsidR="006F5D4C" w:rsidRPr="002D794C">
        <w:t>u</w:t>
      </w:r>
      <w:r w:rsidR="001101E6">
        <w:t xml:space="preserve">, </w:t>
      </w:r>
      <w:r w:rsidR="00051794">
        <w:t xml:space="preserve">97.pantu, </w:t>
      </w:r>
      <w:r w:rsidR="001101E6">
        <w:t xml:space="preserve">189.panta trešo daļu, </w:t>
      </w:r>
      <w:r w:rsidR="00FE0FB8">
        <w:t xml:space="preserve">190.panta </w:t>
      </w:r>
      <w:r w:rsidR="001101E6">
        <w:t xml:space="preserve">pirmo un </w:t>
      </w:r>
      <w:r w:rsidR="00FE0FB8">
        <w:t>otro daļu,</w:t>
      </w:r>
      <w:r w:rsidR="001101E6">
        <w:t xml:space="preserve"> kā arī 193.panta piekto daļu,</w:t>
      </w:r>
      <w:r w:rsidR="00FE0FB8">
        <w:t xml:space="preserve"> </w:t>
      </w:r>
      <w:r w:rsidR="006F5D4C" w:rsidRPr="002D794C">
        <w:t>i</w:t>
      </w:r>
      <w:r w:rsidR="005777AF" w:rsidRPr="002D794C">
        <w:t>zskatāmās lietas ietvaros nav noskaidrojusi</w:t>
      </w:r>
      <w:r w:rsidR="00AB6BF7">
        <w:t xml:space="preserve"> </w:t>
      </w:r>
      <w:r w:rsidR="00AB6BF7" w:rsidRPr="00AB6BF7">
        <w:t>visus lietas apstākļus un</w:t>
      </w:r>
      <w:r w:rsidR="00764D71">
        <w:t>,</w:t>
      </w:r>
      <w:r w:rsidR="00AB6BF7" w:rsidRPr="00AB6BF7">
        <w:t xml:space="preserve"> </w:t>
      </w:r>
      <w:r w:rsidR="00AB6BF7">
        <w:t>atjauno</w:t>
      </w:r>
      <w:r w:rsidR="00764D71">
        <w:t>dama</w:t>
      </w:r>
      <w:r w:rsidR="00AB6BF7" w:rsidRPr="00AB6BF7">
        <w:t xml:space="preserve"> darbinieci </w:t>
      </w:r>
      <w:r w:rsidR="00AB6BF7" w:rsidRPr="00636CC5">
        <w:t xml:space="preserve">darbā par sētnieci, </w:t>
      </w:r>
      <w:r w:rsidR="007F5322">
        <w:t xml:space="preserve">nav </w:t>
      </w:r>
      <w:r w:rsidR="00424C01">
        <w:t>ņēmusi vērā un nav pārbaudījusi atbildētājas argumentus</w:t>
      </w:r>
      <w:r w:rsidR="00AB6BF7" w:rsidRPr="00636CC5">
        <w:t xml:space="preserve">, </w:t>
      </w:r>
      <w:r w:rsidR="00424C01">
        <w:t>ka</w:t>
      </w:r>
      <w:r w:rsidR="00AB6BF7" w:rsidRPr="00636CC5">
        <w:t xml:space="preserve"> darba devēj</w:t>
      </w:r>
      <w:r w:rsidR="00685FD1">
        <w:t>a</w:t>
      </w:r>
      <w:r w:rsidR="00424C01">
        <w:t>i</w:t>
      </w:r>
      <w:r w:rsidR="00AB6BF7" w:rsidRPr="00636CC5">
        <w:t xml:space="preserve"> </w:t>
      </w:r>
      <w:r w:rsidR="00424C01">
        <w:t>objektīvi nav iespējams</w:t>
      </w:r>
      <w:r w:rsidR="004B7916">
        <w:t xml:space="preserve"> izpildīt ārsta atzinumā norādītos ieteikumus:</w:t>
      </w:r>
      <w:r w:rsidR="00AB6BF7" w:rsidRPr="00636CC5">
        <w:t xml:space="preserve"> nodarbināt prasītāju darbā</w:t>
      </w:r>
      <w:r w:rsidR="007F5322">
        <w:t>,</w:t>
      </w:r>
      <w:r w:rsidR="00AB6BF7" w:rsidRPr="00636CC5">
        <w:t xml:space="preserve"> samazin</w:t>
      </w:r>
      <w:r w:rsidR="004B7916">
        <w:t>o</w:t>
      </w:r>
      <w:r w:rsidR="00AB6BF7" w:rsidRPr="00636CC5">
        <w:t>t</w:t>
      </w:r>
      <w:r w:rsidR="00424C01">
        <w:t xml:space="preserve"> </w:t>
      </w:r>
      <w:r w:rsidR="00AB6BF7" w:rsidRPr="00636CC5">
        <w:t>darbu ar fiziskajām pārslodzēm</w:t>
      </w:r>
      <w:r w:rsidR="00D60075" w:rsidRPr="00D60075">
        <w:t xml:space="preserve"> </w:t>
      </w:r>
      <w:r w:rsidR="00D60075">
        <w:t>par 20</w:t>
      </w:r>
      <w:r w:rsidR="007D290F">
        <w:t> </w:t>
      </w:r>
      <w:r w:rsidR="00D60075">
        <w:t>% no darba laika atbilstoši darbspēju zudumam</w:t>
      </w:r>
      <w:r w:rsidR="00AB6BF7" w:rsidRPr="00636CC5">
        <w:t>.</w:t>
      </w:r>
    </w:p>
    <w:p w14:paraId="6B6E3932" w14:textId="395F973F" w:rsidR="007F5322" w:rsidRDefault="007F5322" w:rsidP="006D252A">
      <w:pPr>
        <w:spacing w:after="0" w:line="276" w:lineRule="auto"/>
        <w:ind w:firstLine="709"/>
        <w:jc w:val="both"/>
      </w:pPr>
      <w:r>
        <w:t xml:space="preserve">Atbilstoši </w:t>
      </w:r>
      <w:r w:rsidR="005777AF" w:rsidRPr="00636CC5">
        <w:t>amata aprakstā norād</w:t>
      </w:r>
      <w:r>
        <w:t>ītajiem</w:t>
      </w:r>
      <w:r w:rsidR="00FE0FB8" w:rsidRPr="00636CC5">
        <w:t xml:space="preserve"> darba pienākum</w:t>
      </w:r>
      <w:r>
        <w:t>iem</w:t>
      </w:r>
      <w:r w:rsidR="00263F74">
        <w:t xml:space="preserve"> (no kuriem daļa ir sezonāli),</w:t>
      </w:r>
      <w:r w:rsidRPr="007F5322">
        <w:t xml:space="preserve"> </w:t>
      </w:r>
      <w:r>
        <w:t>sētnieka darba apjoms</w:t>
      </w:r>
      <w:r w:rsidR="00263F74" w:rsidRPr="00263F74">
        <w:t xml:space="preserve"> </w:t>
      </w:r>
      <w:r w:rsidR="00263F74" w:rsidRPr="00636CC5">
        <w:t>bieži ir atkarīgs no laika apstākļiem, kurus darba devēj</w:t>
      </w:r>
      <w:r>
        <w:t>a</w:t>
      </w:r>
      <w:r w:rsidR="00263F74" w:rsidRPr="00636CC5">
        <w:t xml:space="preserve"> </w:t>
      </w:r>
      <w:r w:rsidR="00263F74">
        <w:t>nevar</w:t>
      </w:r>
      <w:r w:rsidR="00263F74" w:rsidRPr="00636CC5">
        <w:t xml:space="preserve"> ietekmēt</w:t>
      </w:r>
      <w:r w:rsidR="00263F74">
        <w:t>.</w:t>
      </w:r>
    </w:p>
    <w:p w14:paraId="21C6B5E7" w14:textId="244864C1" w:rsidR="001101E6" w:rsidRDefault="005777AF" w:rsidP="006D252A">
      <w:pPr>
        <w:spacing w:after="0" w:line="276" w:lineRule="auto"/>
        <w:ind w:firstLine="709"/>
        <w:jc w:val="both"/>
      </w:pPr>
      <w:r w:rsidRPr="00636CC5">
        <w:t>Pakalpojumu līgumos, par kuru izpildi ir atbildīg</w:t>
      </w:r>
      <w:r w:rsidR="007F5322">
        <w:t>a</w:t>
      </w:r>
      <w:r w:rsidRPr="00636CC5">
        <w:t xml:space="preserve"> </w:t>
      </w:r>
      <w:r w:rsidR="00B20E02" w:rsidRPr="00636CC5">
        <w:t>atbildētāj</w:t>
      </w:r>
      <w:r w:rsidR="007F5322">
        <w:t>a</w:t>
      </w:r>
      <w:r w:rsidRPr="00636CC5">
        <w:t xml:space="preserve">, sanitārās kopšanas periodiskums </w:t>
      </w:r>
      <w:r w:rsidR="006319C9">
        <w:t xml:space="preserve">noteikts </w:t>
      </w:r>
      <w:r w:rsidR="00B20E02" w:rsidRPr="00636CC5">
        <w:t>sešas</w:t>
      </w:r>
      <w:r w:rsidRPr="00636CC5">
        <w:t xml:space="preserve"> dienas nedēļā. </w:t>
      </w:r>
      <w:r w:rsidR="002D794C" w:rsidRPr="00636CC5">
        <w:t>Ne</w:t>
      </w:r>
      <w:r w:rsidRPr="00636CC5">
        <w:t xml:space="preserve"> veicamo darbu smagumu, </w:t>
      </w:r>
      <w:r w:rsidR="002D794C" w:rsidRPr="00636CC5">
        <w:t>ne</w:t>
      </w:r>
      <w:r w:rsidRPr="00636CC5">
        <w:t xml:space="preserve"> apjomu nav iespējams samazināt, jo darbam ir jābūt pabeigtam pilnībā</w:t>
      </w:r>
      <w:r w:rsidR="002D794C" w:rsidRPr="00636CC5">
        <w:t xml:space="preserve">. </w:t>
      </w:r>
      <w:r w:rsidRPr="00636CC5">
        <w:t xml:space="preserve">Darba apjoms ierādītajās teritorijās visiem sētniekiem </w:t>
      </w:r>
      <w:r w:rsidR="00C817EF">
        <w:t xml:space="preserve">ir </w:t>
      </w:r>
      <w:r w:rsidRPr="00636CC5">
        <w:t xml:space="preserve">līdzvērtīgs. Sētnieka pienākumos </w:t>
      </w:r>
      <w:r w:rsidR="00895FE1">
        <w:t xml:space="preserve">ietilpstošie </w:t>
      </w:r>
      <w:r w:rsidRPr="00636CC5">
        <w:t>darbi no darba devēja</w:t>
      </w:r>
      <w:r w:rsidR="007F5322">
        <w:t>s</w:t>
      </w:r>
      <w:r w:rsidRPr="00636CC5">
        <w:t xml:space="preserve"> puses ir atviegloti saimnieciskās darbības iespēj</w:t>
      </w:r>
      <w:r w:rsidR="00741DA9">
        <w:t>u robežās,</w:t>
      </w:r>
      <w:r w:rsidRPr="00636CC5">
        <w:t xml:space="preserve"> nodrošinot darba aizsardzības pasākum</w:t>
      </w:r>
      <w:r w:rsidR="007F5322">
        <w:t>us.</w:t>
      </w:r>
      <w:r w:rsidRPr="00636CC5">
        <w:t xml:space="preserve"> </w:t>
      </w:r>
      <w:r w:rsidR="007F5322">
        <w:t>T</w:t>
      </w:r>
      <w:r w:rsidRPr="00636CC5">
        <w:t xml:space="preserve">omēr </w:t>
      </w:r>
      <w:r w:rsidR="006319C9" w:rsidRPr="00636CC5">
        <w:t>par piektdaļu samazināt</w:t>
      </w:r>
      <w:r w:rsidR="002D794C" w:rsidRPr="00636CC5">
        <w:t xml:space="preserve">, piemēram, </w:t>
      </w:r>
      <w:r w:rsidRPr="00636CC5">
        <w:t>ūdens spaiņa smagumu, sniega tīrīšanas apjomu</w:t>
      </w:r>
      <w:r w:rsidR="002D794C" w:rsidRPr="00636CC5">
        <w:t xml:space="preserve"> un </w:t>
      </w:r>
      <w:r w:rsidRPr="00636CC5">
        <w:t>biežumu</w:t>
      </w:r>
      <w:r w:rsidR="006319C9">
        <w:t xml:space="preserve">, </w:t>
      </w:r>
      <w:r w:rsidR="006319C9" w:rsidRPr="00636CC5">
        <w:t>nav iespējams</w:t>
      </w:r>
      <w:r w:rsidRPr="00636CC5">
        <w:t>.</w:t>
      </w:r>
      <w:r w:rsidR="006319C9">
        <w:t xml:space="preserve"> </w:t>
      </w:r>
      <w:r w:rsidRPr="00636CC5">
        <w:t>Atbildētāja</w:t>
      </w:r>
      <w:r w:rsidR="007F5322">
        <w:t>s</w:t>
      </w:r>
      <w:r w:rsidRPr="00636CC5">
        <w:t xml:space="preserve"> pienākums ir nodrošināt </w:t>
      </w:r>
      <w:r w:rsidR="0022159E" w:rsidRPr="00636CC5">
        <w:t xml:space="preserve">iedzīvotajiem </w:t>
      </w:r>
      <w:r w:rsidRPr="00636CC5">
        <w:t>kvalitatīvu pakalpojumu pilnā apmērā.</w:t>
      </w:r>
      <w:r w:rsidR="006319C9">
        <w:t xml:space="preserve"> </w:t>
      </w:r>
      <w:r w:rsidR="00424C01">
        <w:t>Turklāt, s</w:t>
      </w:r>
      <w:r w:rsidRPr="00636CC5">
        <w:t xml:space="preserve">amazinot darba laiku, darba apjoms nesamazinās, </w:t>
      </w:r>
      <w:r w:rsidR="00741DA9">
        <w:t>līdz ar to</w:t>
      </w:r>
      <w:r w:rsidR="0022159E" w:rsidRPr="00636CC5">
        <w:t xml:space="preserve"> </w:t>
      </w:r>
      <w:r w:rsidRPr="00636CC5">
        <w:t xml:space="preserve">darbs </w:t>
      </w:r>
      <w:r w:rsidR="00741DA9">
        <w:t>jādara</w:t>
      </w:r>
      <w:r w:rsidRPr="00636CC5">
        <w:t xml:space="preserve"> </w:t>
      </w:r>
      <w:r w:rsidR="0022159E" w:rsidRPr="00636CC5">
        <w:t>vēl</w:t>
      </w:r>
      <w:r w:rsidRPr="00636CC5">
        <w:t xml:space="preserve"> intensīvāk</w:t>
      </w:r>
      <w:r w:rsidR="00741DA9">
        <w:t>.</w:t>
      </w:r>
      <w:r w:rsidR="00895FE1">
        <w:t xml:space="preserve"> </w:t>
      </w:r>
      <w:r w:rsidR="008859B0">
        <w:t xml:space="preserve">Šādu </w:t>
      </w:r>
      <w:r w:rsidRPr="008859B0">
        <w:t xml:space="preserve">objektīvu iemeslu dēļ </w:t>
      </w:r>
      <w:r w:rsidR="008859B0">
        <w:t>d</w:t>
      </w:r>
      <w:r w:rsidR="008859B0" w:rsidRPr="008859B0">
        <w:t>arba devēj</w:t>
      </w:r>
      <w:r w:rsidR="007F5322">
        <w:t>a</w:t>
      </w:r>
      <w:r w:rsidR="008859B0" w:rsidRPr="008859B0">
        <w:t xml:space="preserve"> </w:t>
      </w:r>
      <w:r w:rsidRPr="008859B0">
        <w:t>nespēj novērst vai samazināt ārsta</w:t>
      </w:r>
      <w:r w:rsidRPr="00636CC5">
        <w:t xml:space="preserve"> atzinumā norādītos kaitīgos darba vides riska faktorus</w:t>
      </w:r>
      <w:r w:rsidR="007E5191">
        <w:t xml:space="preserve">, kā arī tai </w:t>
      </w:r>
      <w:r w:rsidRPr="00636CC5">
        <w:t xml:space="preserve">nav iespēju nodarbināt </w:t>
      </w:r>
      <w:r w:rsidR="006319C9">
        <w:t>prasītāju</w:t>
      </w:r>
      <w:r w:rsidRPr="00636CC5">
        <w:t xml:space="preserve"> citā darbā,</w:t>
      </w:r>
      <w:r w:rsidR="007E5191">
        <w:t xml:space="preserve"> kas</w:t>
      </w:r>
      <w:r w:rsidRPr="00636CC5">
        <w:t xml:space="preserve"> </w:t>
      </w:r>
      <w:r w:rsidR="007B793F">
        <w:t>atbilst</w:t>
      </w:r>
      <w:r w:rsidR="008859B0">
        <w:t xml:space="preserve"> </w:t>
      </w:r>
      <w:r w:rsidR="007E5191">
        <w:t>viņas</w:t>
      </w:r>
      <w:r w:rsidRPr="00636CC5">
        <w:t xml:space="preserve"> spējām. Savukārt</w:t>
      </w:r>
      <w:r w:rsidR="00E55B6D">
        <w:t>,</w:t>
      </w:r>
      <w:r w:rsidR="007E5191" w:rsidRPr="007E5191">
        <w:t xml:space="preserve"> </w:t>
      </w:r>
      <w:r w:rsidR="007E5191" w:rsidRPr="00636CC5">
        <w:t>turpinot nodarbināt prasītāju bez jebkādām izmaiņām</w:t>
      </w:r>
      <w:r w:rsidR="007E5191">
        <w:t>, tādējādi</w:t>
      </w:r>
      <w:r w:rsidRPr="00636CC5">
        <w:t xml:space="preserve"> neizpildot ārsta atzinumā norādītos ieteikumus darba vides uzlabošanai, darba devēj</w:t>
      </w:r>
      <w:r w:rsidR="007E5191">
        <w:t xml:space="preserve">a </w:t>
      </w:r>
      <w:r w:rsidRPr="00636CC5">
        <w:t xml:space="preserve">ne tikai pasliktinās darbinieces veselības stāvokli, bet </w:t>
      </w:r>
      <w:r w:rsidR="005F772B">
        <w:t>saņems sodu no Valsts darba inspekcijas</w:t>
      </w:r>
      <w:r w:rsidR="008859B0">
        <w:t xml:space="preserve"> </w:t>
      </w:r>
      <w:r w:rsidR="00B20E02" w:rsidRPr="00636CC5">
        <w:t>par ārsta atzinumā minēto ieteikumu</w:t>
      </w:r>
      <w:r w:rsidR="007F0B65">
        <w:t>, kas ir obligāti,</w:t>
      </w:r>
      <w:r w:rsidR="00B20E02" w:rsidRPr="00636CC5">
        <w:t xml:space="preserve"> neievēroš</w:t>
      </w:r>
      <w:r w:rsidR="00895FE1">
        <w:t>an</w:t>
      </w:r>
      <w:r w:rsidR="00B20E02" w:rsidRPr="00636CC5">
        <w:t>u.</w:t>
      </w:r>
    </w:p>
    <w:p w14:paraId="4A840B08" w14:textId="73415751" w:rsidR="00AC1052" w:rsidRDefault="005777AF" w:rsidP="006D252A">
      <w:pPr>
        <w:spacing w:after="0" w:line="276" w:lineRule="auto"/>
        <w:ind w:firstLine="709"/>
        <w:jc w:val="both"/>
      </w:pPr>
      <w:r w:rsidRPr="00A43D25">
        <w:t>[4.2]</w:t>
      </w:r>
      <w:r w:rsidR="00FB6FBD">
        <w:t xml:space="preserve"> </w:t>
      </w:r>
      <w:r w:rsidR="007B793F">
        <w:t>A</w:t>
      </w:r>
      <w:r w:rsidRPr="00A43D25">
        <w:t>pelācijas instances tiesa ir pareizi konstatējusi, ka saskaņā ar</w:t>
      </w:r>
      <w:r>
        <w:t xml:space="preserve"> Darba likuma </w:t>
      </w:r>
      <w:proofErr w:type="gramStart"/>
      <w:r>
        <w:t>101.panta</w:t>
      </w:r>
      <w:proofErr w:type="gramEnd"/>
      <w:r>
        <w:t xml:space="preserve"> pirmās daļas 7.punktu pamats uzteikumam var būt tikai un vienīgi Noteikumi Nr.</w:t>
      </w:r>
      <w:r w:rsidR="00923C0F">
        <w:t> </w:t>
      </w:r>
      <w:r>
        <w:t>219</w:t>
      </w:r>
      <w:r w:rsidR="0041061D">
        <w:t xml:space="preserve"> </w:t>
      </w:r>
      <w:r>
        <w:t>noteiktajā kārtībā sastādīts ārsta atzinums, kas apliecina faktu, ka darbinieks nespēj veikt nolīgto darbu veselības stāvokļa dēļ</w:t>
      </w:r>
      <w:r w:rsidR="0041061D">
        <w:t>, t</w:t>
      </w:r>
      <w:r>
        <w:t>omēr, izmantojot tiesību normas</w:t>
      </w:r>
      <w:r w:rsidR="00685FD1">
        <w:t xml:space="preserve"> teleoloģisko</w:t>
      </w:r>
      <w:r>
        <w:t xml:space="preserve"> iztulkošanas metodi un noskaidrojot tiesību normas mērķi un jēgu, secināms, ka tiesa ir pieļāvusi kļūdu minēt</w:t>
      </w:r>
      <w:r w:rsidR="00AC1052">
        <w:t>ā</w:t>
      </w:r>
      <w:r>
        <w:t>s tiesību normas interpretācijā, iztulkojot to sašaurināti un saistot tikai ar tādu ārsta atzinumu, kurā atbilstoši Noteikumu Nr.</w:t>
      </w:r>
      <w:r w:rsidR="00923C0F">
        <w:t> </w:t>
      </w:r>
      <w:r>
        <w:t xml:space="preserve">219 46.punktam noteikts, ka personas </w:t>
      </w:r>
      <w:r w:rsidR="004A2D74">
        <w:t xml:space="preserve">veselības </w:t>
      </w:r>
      <w:r>
        <w:t>stāvoklis atzīstams par neatbilstošu veicamajam darbam.</w:t>
      </w:r>
    </w:p>
    <w:p w14:paraId="04917BCA" w14:textId="516E8A57" w:rsidR="005777AF" w:rsidRDefault="00AC1052" w:rsidP="006D252A">
      <w:pPr>
        <w:spacing w:after="0" w:line="276" w:lineRule="auto"/>
        <w:ind w:firstLine="709"/>
        <w:jc w:val="both"/>
      </w:pPr>
      <w:r>
        <w:t>[4.3]</w:t>
      </w:r>
      <w:r w:rsidR="00FB6FBD">
        <w:t xml:space="preserve"> </w:t>
      </w:r>
      <w:r w:rsidR="009B4BA7">
        <w:t>A</w:t>
      </w:r>
      <w:r w:rsidR="005777AF">
        <w:t>rī tāds ārsta atzinums, kāds ir konkrētajā lietā</w:t>
      </w:r>
      <w:r w:rsidR="00A43D25">
        <w:t>, var būt pamats darba tiesisko attiecību izbeigšanai saskaņā ar</w:t>
      </w:r>
      <w:r w:rsidR="005777AF">
        <w:t xml:space="preserve"> </w:t>
      </w:r>
      <w:r w:rsidR="00AD7282">
        <w:t xml:space="preserve">Darba likuma </w:t>
      </w:r>
      <w:proofErr w:type="gramStart"/>
      <w:r w:rsidR="005777AF">
        <w:t>101.panta</w:t>
      </w:r>
      <w:proofErr w:type="gramEnd"/>
      <w:r w:rsidR="005777AF">
        <w:t xml:space="preserve"> pirmās daļas 7.punktu.</w:t>
      </w:r>
    </w:p>
    <w:p w14:paraId="50C5820B" w14:textId="4F43074D" w:rsidR="007B793F" w:rsidRDefault="005777AF" w:rsidP="006D252A">
      <w:pPr>
        <w:spacing w:after="0" w:line="276" w:lineRule="auto"/>
        <w:ind w:firstLine="709"/>
        <w:jc w:val="both"/>
      </w:pPr>
      <w:r>
        <w:t xml:space="preserve">Lai arī </w:t>
      </w:r>
      <w:r w:rsidR="00825434">
        <w:t>izskatāmās</w:t>
      </w:r>
      <w:r>
        <w:t xml:space="preserve"> lietas ietvaros</w:t>
      </w:r>
      <w:r w:rsidR="00923C0F">
        <w:t xml:space="preserve"> </w:t>
      </w:r>
      <w:r>
        <w:t xml:space="preserve">darbinieka veselības pārbaudes kartē atzīmēts, ka personas veselības stāvoklis atzīstams par atbilstošu veicamajam darbam, tomēr </w:t>
      </w:r>
      <w:r w:rsidR="009B4BA7">
        <w:t xml:space="preserve">saskaņā ar </w:t>
      </w:r>
      <w:r w:rsidR="00AC1052">
        <w:t>Noteikumu Nr. 219 45.punkt</w:t>
      </w:r>
      <w:r w:rsidR="009B4BA7">
        <w:t>u</w:t>
      </w:r>
      <w:r w:rsidR="00AC1052">
        <w:t xml:space="preserve"> </w:t>
      </w:r>
      <w:r>
        <w:t xml:space="preserve">ārsts </w:t>
      </w:r>
      <w:r w:rsidR="009B4BA7">
        <w:t xml:space="preserve">vienlaikus </w:t>
      </w:r>
      <w:r>
        <w:t>ir norādījis ieteikumus</w:t>
      </w:r>
      <w:r w:rsidR="009B4BA7">
        <w:t xml:space="preserve"> darba devējai</w:t>
      </w:r>
      <w:r>
        <w:t xml:space="preserve"> </w:t>
      </w:r>
      <w:r w:rsidR="00923C0F">
        <w:t>darbinie</w:t>
      </w:r>
      <w:r w:rsidR="009B4BA7">
        <w:t>ces</w:t>
      </w:r>
      <w:r>
        <w:t xml:space="preserve"> veselības aizsardzībai, kurus darba specifikas dēļ nav </w:t>
      </w:r>
      <w:r w:rsidR="009B4BA7">
        <w:t>iespējams</w:t>
      </w:r>
      <w:r>
        <w:t xml:space="preserve"> nodrošināt.</w:t>
      </w:r>
    </w:p>
    <w:p w14:paraId="0699008F" w14:textId="73CCC452" w:rsidR="00685FD1" w:rsidRDefault="00F237E1" w:rsidP="006D252A">
      <w:pPr>
        <w:spacing w:after="0" w:line="276" w:lineRule="auto"/>
        <w:ind w:firstLine="709"/>
        <w:jc w:val="both"/>
      </w:pPr>
      <w:r>
        <w:lastRenderedPageBreak/>
        <w:t>[4.4]</w:t>
      </w:r>
      <w:r w:rsidR="00FB6FBD">
        <w:t xml:space="preserve"> </w:t>
      </w:r>
      <w:r w:rsidR="005777AF">
        <w:t>Tikai darba devēj</w:t>
      </w:r>
      <w:r w:rsidR="003C3DB7">
        <w:t>a</w:t>
      </w:r>
      <w:r w:rsidR="005777AF">
        <w:t xml:space="preserve"> var vispusīgi izvērtēt, kādām prasībām jāatbilst konkrētajā amatā nodarbinātajam darbiniekam, </w:t>
      </w:r>
      <w:r w:rsidR="00923C0F">
        <w:t>un noteikt</w:t>
      </w:r>
      <w:r w:rsidR="005777AF">
        <w:t xml:space="preserve"> </w:t>
      </w:r>
      <w:r w:rsidR="003C3DB7">
        <w:t xml:space="preserve">viņa </w:t>
      </w:r>
      <w:r w:rsidR="005777AF">
        <w:t>amata pienākumus. SIA</w:t>
      </w:r>
      <w:r w:rsidR="00390C56">
        <w:t> </w:t>
      </w:r>
      <w:r w:rsidR="00586006">
        <w:t>[firma]</w:t>
      </w:r>
      <w:r w:rsidR="005777AF">
        <w:t xml:space="preserve"> darbības specifikas dēļ, lai sasniegtu noteiktos mērķus un ievērotu normatīvo aktu prasības, nav iespējams sētnieka amatam samazināt noteikto darba apjomu vai noteikt nepilnu darba laiku, jo visi pienākumi ir jāveic saskaņā ar sadarbības līgum</w:t>
      </w:r>
      <w:r w:rsidR="00923C0F">
        <w:t>u</w:t>
      </w:r>
      <w:r w:rsidR="005777AF">
        <w:t xml:space="preserve"> noteikumiem un atbilstoši </w:t>
      </w:r>
      <w:r w:rsidR="00390C56">
        <w:t>laik</w:t>
      </w:r>
      <w:r w:rsidR="005777AF">
        <w:t>apstākļiem.</w:t>
      </w:r>
    </w:p>
    <w:p w14:paraId="32BCF4B2" w14:textId="1DB767D9" w:rsidR="00F237E1" w:rsidRDefault="00390C56" w:rsidP="006D252A">
      <w:pPr>
        <w:spacing w:after="0" w:line="276" w:lineRule="auto"/>
        <w:ind w:firstLine="709"/>
        <w:jc w:val="both"/>
      </w:pPr>
      <w:r>
        <w:t>J</w:t>
      </w:r>
      <w:r w:rsidR="005777AF">
        <w:t>a ārsta atzinumā personas veselības stāvoklis tiek norādīts kā atbilstošs, bet vienlaikus ietvertas norādes par arodslimības esamību un norād</w:t>
      </w:r>
      <w:r w:rsidR="00C17AC6">
        <w:t>es</w:t>
      </w:r>
      <w:r w:rsidR="005777AF">
        <w:t xml:space="preserve"> par konkrētajai personai paredzamiem darba aizsardzības pasākumiem, kas ietver sevī 20</w:t>
      </w:r>
      <w:r w:rsidR="00825434">
        <w:t> </w:t>
      </w:r>
      <w:r w:rsidR="005777AF">
        <w:t xml:space="preserve">% darba izpildes samazinājumu, ko darba devējs darba specifikas dēļ objektīvi nevar izpildīt un nodrošināt, tas liecina par to, ka darbinieks nespēj </w:t>
      </w:r>
      <w:r>
        <w:t>pilnībā</w:t>
      </w:r>
      <w:r w:rsidR="00D56496">
        <w:t xml:space="preserve"> (100</w:t>
      </w:r>
      <w:r w:rsidR="00D36E66">
        <w:t> </w:t>
      </w:r>
      <w:r w:rsidR="00D56496">
        <w:t>% apmērā)</w:t>
      </w:r>
      <w:r>
        <w:t xml:space="preserve"> </w:t>
      </w:r>
      <w:r w:rsidR="005777AF">
        <w:t>veikt darba pienākumus</w:t>
      </w:r>
      <w:r>
        <w:t xml:space="preserve">, kas savukārt ir pamats </w:t>
      </w:r>
      <w:r w:rsidR="005777AF">
        <w:t>Darba likuma 101.panta pirmās daļas 7.punkt</w:t>
      </w:r>
      <w:r>
        <w:t>a piemērošanai</w:t>
      </w:r>
      <w:r w:rsidR="005777AF">
        <w:t>.</w:t>
      </w:r>
    </w:p>
    <w:p w14:paraId="39E117DD" w14:textId="493F9D8F" w:rsidR="005733F0" w:rsidRDefault="005733F0" w:rsidP="006D252A">
      <w:pPr>
        <w:spacing w:after="0" w:line="276" w:lineRule="auto"/>
        <w:ind w:firstLine="709"/>
        <w:jc w:val="both"/>
      </w:pPr>
      <w:r>
        <w:t>Līdz ar to par darbinieka nespēju veikt nolīgto darbu var liecināt arī ārsta atzinuma 12.punktā izdarītā norāde samazināt darbu ar fiziskajām pārslodzēm par 20</w:t>
      </w:r>
      <w:r w:rsidR="00D36E66">
        <w:t> </w:t>
      </w:r>
      <w:r>
        <w:t xml:space="preserve">% no darba laika atbilstoši darbspēju zudumam, ja darba devēja objektīvu iemeslu dēļ nav spējīga novērst šos darba vides riska faktorus, un nav iespējams nodarbināt </w:t>
      </w:r>
      <w:r w:rsidR="003C3DB7">
        <w:t>prasītāju</w:t>
      </w:r>
      <w:r>
        <w:t xml:space="preserve"> citā darbā, kurā viņ</w:t>
      </w:r>
      <w:r w:rsidR="003C3DB7">
        <w:t>a</w:t>
      </w:r>
      <w:r>
        <w:t xml:space="preserve"> varētu veikt darbu atbilstoši savām spējām.</w:t>
      </w:r>
    </w:p>
    <w:p w14:paraId="6DF7B165" w14:textId="4B7897B4" w:rsidR="005777AF" w:rsidRDefault="00F237E1" w:rsidP="006D252A">
      <w:pPr>
        <w:spacing w:after="0" w:line="276" w:lineRule="auto"/>
        <w:ind w:firstLine="709"/>
        <w:jc w:val="both"/>
      </w:pPr>
      <w:r>
        <w:t>[4.5]</w:t>
      </w:r>
      <w:r w:rsidR="00D36E66">
        <w:t> </w:t>
      </w:r>
      <w:r w:rsidR="00D56496">
        <w:t>Būtiski, ka</w:t>
      </w:r>
      <w:r w:rsidR="004E25E6">
        <w:t xml:space="preserve"> </w:t>
      </w:r>
      <w:r w:rsidR="005777AF">
        <w:t xml:space="preserve">Darba likuma </w:t>
      </w:r>
      <w:proofErr w:type="gramStart"/>
      <w:r w:rsidR="005777AF">
        <w:t>101.panta</w:t>
      </w:r>
      <w:proofErr w:type="gramEnd"/>
      <w:r w:rsidR="005777AF">
        <w:t xml:space="preserve"> pirmās daļas 7.punktā tiek lietot</w:t>
      </w:r>
      <w:r w:rsidR="008A1C13">
        <w:t>s</w:t>
      </w:r>
      <w:r w:rsidR="005777AF">
        <w:t xml:space="preserve"> jēdzien</w:t>
      </w:r>
      <w:r w:rsidR="008A1C13">
        <w:t>s</w:t>
      </w:r>
      <w:r w:rsidR="005777AF">
        <w:t xml:space="preserve"> </w:t>
      </w:r>
      <w:r w:rsidR="009323DA">
        <w:t>„</w:t>
      </w:r>
      <w:r w:rsidR="005777AF">
        <w:t>darbinieka spēja veikt nolīgto darbu”, bet Noteikumos Nr.</w:t>
      </w:r>
      <w:r w:rsidR="009323DA">
        <w:t> </w:t>
      </w:r>
      <w:r w:rsidR="005777AF">
        <w:t xml:space="preserve">219 </w:t>
      </w:r>
      <w:r w:rsidR="00D56496">
        <w:t xml:space="preserve">ir runa par </w:t>
      </w:r>
      <w:r w:rsidR="005777AF">
        <w:t>personas veselības stāvokļa atbilstīb</w:t>
      </w:r>
      <w:r w:rsidR="00767987">
        <w:t>u</w:t>
      </w:r>
      <w:r w:rsidR="005777AF">
        <w:t xml:space="preserve"> veicamajam darbam</w:t>
      </w:r>
      <w:r w:rsidR="00D56496">
        <w:t>, kas nav viens un tas pats.</w:t>
      </w:r>
      <w:r w:rsidR="004C5908">
        <w:t xml:space="preserve"> Apelācijas instances tiesa šim apstāklim nav pievērsusi uzmanību.</w:t>
      </w:r>
    </w:p>
    <w:p w14:paraId="437067B2" w14:textId="7BFFEC85" w:rsidR="002343EB" w:rsidRDefault="002C2D94" w:rsidP="006D252A">
      <w:pPr>
        <w:spacing w:after="0" w:line="276" w:lineRule="auto"/>
        <w:ind w:firstLine="709"/>
        <w:jc w:val="both"/>
      </w:pPr>
      <w:r>
        <w:t>[4.6]</w:t>
      </w:r>
      <w:r w:rsidR="00FB6FBD">
        <w:t xml:space="preserve"> </w:t>
      </w:r>
      <w:r w:rsidR="007B793F">
        <w:t xml:space="preserve">Arī Senāta </w:t>
      </w:r>
      <w:proofErr w:type="gramStart"/>
      <w:r w:rsidR="007B793F" w:rsidRPr="007B793F">
        <w:t>2012.gada</w:t>
      </w:r>
      <w:proofErr w:type="gramEnd"/>
      <w:r w:rsidR="007B793F" w:rsidRPr="007B793F">
        <w:t xml:space="preserve"> 25.oktobra spriedum</w:t>
      </w:r>
      <w:r w:rsidR="00825434">
        <w:t>ā</w:t>
      </w:r>
      <w:r w:rsidR="007B793F" w:rsidRPr="007B793F">
        <w:t xml:space="preserve"> lietā Nr.</w:t>
      </w:r>
      <w:r w:rsidR="00825434">
        <w:t> </w:t>
      </w:r>
      <w:r w:rsidR="007B793F" w:rsidRPr="007B793F">
        <w:t>SKC-1325/2012</w:t>
      </w:r>
      <w:r w:rsidR="007B793F">
        <w:t xml:space="preserve">, uz kuru atsaukusies apgabaltiesa, </w:t>
      </w:r>
      <w:r w:rsidR="005777AF">
        <w:t xml:space="preserve">nav </w:t>
      </w:r>
      <w:r w:rsidR="009323DA">
        <w:t>atzīts</w:t>
      </w:r>
      <w:r w:rsidR="005777AF">
        <w:t xml:space="preserve">, ka </w:t>
      </w:r>
      <w:r w:rsidR="007B793F">
        <w:t xml:space="preserve">pamats Darba likuma 101.panta pirmās daļas 7.punkta piemērošanai </w:t>
      </w:r>
      <w:r>
        <w:t>var būt tikai</w:t>
      </w:r>
      <w:r w:rsidR="007B793F">
        <w:t xml:space="preserve"> </w:t>
      </w:r>
      <w:r w:rsidR="005777AF">
        <w:t>tāds ārsta atzinums,</w:t>
      </w:r>
      <w:r>
        <w:t xml:space="preserve"> kurā izdarīta atzīme</w:t>
      </w:r>
      <w:r w:rsidR="00761452">
        <w:t xml:space="preserve"> (Obligātās veselības pārbaudes kartes </w:t>
      </w:r>
      <w:r w:rsidR="00761452" w:rsidRPr="00FF3F4A">
        <w:t>11.punkt</w:t>
      </w:r>
      <w:r w:rsidR="00761452">
        <w:t>ā)</w:t>
      </w:r>
      <w:r>
        <w:t xml:space="preserve">, ka personas veselības stāvoklis neatbilst veicamajam darbam, </w:t>
      </w:r>
      <w:r w:rsidR="00761452">
        <w:t>un</w:t>
      </w:r>
      <w:r>
        <w:t xml:space="preserve"> tiek konstatēti</w:t>
      </w:r>
      <w:r w:rsidR="005777AF">
        <w:t xml:space="preserve"> Noteikum</w:t>
      </w:r>
      <w:r w:rsidR="009323DA">
        <w:t xml:space="preserve">u </w:t>
      </w:r>
      <w:r w:rsidR="005777AF">
        <w:t>Nr.</w:t>
      </w:r>
      <w:r w:rsidR="009323DA">
        <w:t> </w:t>
      </w:r>
      <w:r w:rsidR="005777AF">
        <w:t>219 46.punktā norādīt</w:t>
      </w:r>
      <w:r w:rsidR="00761452">
        <w:t>ie</w:t>
      </w:r>
      <w:r w:rsidR="005777AF">
        <w:t xml:space="preserve"> gadījum</w:t>
      </w:r>
      <w:r w:rsidR="00761452">
        <w:t>i</w:t>
      </w:r>
      <w:r w:rsidR="005777AF">
        <w:t>.</w:t>
      </w:r>
    </w:p>
    <w:p w14:paraId="20F61928" w14:textId="77777777" w:rsidR="002343EB" w:rsidRDefault="002343EB" w:rsidP="006D252A">
      <w:pPr>
        <w:spacing w:after="0" w:line="276" w:lineRule="auto"/>
        <w:ind w:firstLine="709"/>
        <w:jc w:val="both"/>
      </w:pPr>
    </w:p>
    <w:p w14:paraId="2DEA5103" w14:textId="3312AD49" w:rsidR="00637543" w:rsidRDefault="00DD423B" w:rsidP="006D252A">
      <w:pPr>
        <w:spacing w:after="0" w:line="276" w:lineRule="auto"/>
        <w:ind w:firstLine="709"/>
        <w:jc w:val="both"/>
      </w:pPr>
      <w:r>
        <w:t>[5]</w:t>
      </w:r>
      <w:r w:rsidR="00FB6FBD">
        <w:t xml:space="preserve"> </w:t>
      </w:r>
      <w:r>
        <w:t>Paskaidrojum</w:t>
      </w:r>
      <w:r w:rsidR="005777AF">
        <w:t>ā</w:t>
      </w:r>
      <w:r w:rsidR="007A4E8D">
        <w:t xml:space="preserve"> sakarā ar kasācijas sūdzību </w:t>
      </w:r>
      <w:r w:rsidR="00FB6FBD">
        <w:t>[pers. A]</w:t>
      </w:r>
      <w:r w:rsidR="007A4E8D">
        <w:t xml:space="preserve"> norādīj</w:t>
      </w:r>
      <w:r w:rsidR="001A7768">
        <w:t>usi</w:t>
      </w:r>
      <w:r w:rsidR="007A4E8D">
        <w:t xml:space="preserve">, </w:t>
      </w:r>
      <w:r w:rsidR="005777AF">
        <w:t>ka</w:t>
      </w:r>
      <w:r w:rsidR="00A57052">
        <w:t xml:space="preserve"> lietā ir pamats atteikumam ierosināt kasācijas tiesvedību, jo apgabaltiesa Darba likuma </w:t>
      </w:r>
      <w:proofErr w:type="gramStart"/>
      <w:r w:rsidR="00A57052">
        <w:t>100.panta</w:t>
      </w:r>
      <w:proofErr w:type="gramEnd"/>
      <w:r w:rsidR="00A57052">
        <w:t xml:space="preserve"> 7.punktu kopsakarā ar </w:t>
      </w:r>
      <w:r w:rsidR="00165E8A">
        <w:t>N</w:t>
      </w:r>
      <w:r w:rsidR="00A57052">
        <w:t>oteikumiem Nr. </w:t>
      </w:r>
      <w:r w:rsidR="00165E8A">
        <w:t>219</w:t>
      </w:r>
      <w:r w:rsidR="00A57052">
        <w:t xml:space="preserve"> iztulkojusi un piemērojusi pareizi.</w:t>
      </w:r>
    </w:p>
    <w:p w14:paraId="68914B81" w14:textId="45743581" w:rsidR="00ED4064" w:rsidRDefault="00ED4064" w:rsidP="006D252A">
      <w:pPr>
        <w:spacing w:after="0" w:line="276" w:lineRule="auto"/>
        <w:rPr>
          <w:rFonts w:asciiTheme="majorBidi" w:hAnsiTheme="majorBidi" w:cstheme="majorBidi"/>
          <w:b/>
          <w:szCs w:val="24"/>
        </w:rPr>
      </w:pPr>
    </w:p>
    <w:p w14:paraId="6FEE1C43" w14:textId="626C1C94" w:rsidR="00711016" w:rsidRPr="00B10A14" w:rsidRDefault="00711016" w:rsidP="006D252A">
      <w:pPr>
        <w:spacing w:after="0" w:line="276" w:lineRule="auto"/>
        <w:jc w:val="center"/>
        <w:rPr>
          <w:rFonts w:asciiTheme="majorBidi" w:hAnsiTheme="majorBidi" w:cstheme="majorBidi"/>
          <w:szCs w:val="24"/>
        </w:rPr>
      </w:pPr>
      <w:r w:rsidRPr="00B10A14">
        <w:rPr>
          <w:rFonts w:asciiTheme="majorBidi" w:hAnsiTheme="majorBidi" w:cstheme="majorBidi"/>
          <w:b/>
          <w:szCs w:val="24"/>
        </w:rPr>
        <w:t>Motīvu daļa</w:t>
      </w:r>
    </w:p>
    <w:p w14:paraId="3CB1B078" w14:textId="77777777" w:rsidR="00AB63A2" w:rsidRPr="00B10A14" w:rsidRDefault="00AB63A2" w:rsidP="006D252A">
      <w:pPr>
        <w:spacing w:after="0" w:line="276" w:lineRule="auto"/>
        <w:jc w:val="both"/>
        <w:rPr>
          <w:rFonts w:asciiTheme="majorBidi" w:hAnsiTheme="majorBidi" w:cstheme="majorBidi"/>
          <w:szCs w:val="24"/>
        </w:rPr>
      </w:pPr>
    </w:p>
    <w:p w14:paraId="3E4D45FF" w14:textId="6EE4ABB3" w:rsidR="00B42853" w:rsidRDefault="00BF6D12" w:rsidP="006D252A">
      <w:pPr>
        <w:spacing w:after="0" w:line="276" w:lineRule="auto"/>
        <w:ind w:firstLine="709"/>
        <w:jc w:val="both"/>
        <w:rPr>
          <w:rFonts w:asciiTheme="majorBidi" w:hAnsiTheme="majorBidi" w:cstheme="majorBidi"/>
          <w:szCs w:val="24"/>
        </w:rPr>
      </w:pPr>
      <w:r w:rsidRPr="00B10A14">
        <w:rPr>
          <w:rFonts w:asciiTheme="majorBidi" w:hAnsiTheme="majorBidi" w:cstheme="majorBidi"/>
          <w:szCs w:val="24"/>
        </w:rPr>
        <w:t>[</w:t>
      </w:r>
      <w:r w:rsidR="00D17FAE" w:rsidRPr="00B10A14">
        <w:rPr>
          <w:rFonts w:asciiTheme="majorBidi" w:hAnsiTheme="majorBidi" w:cstheme="majorBidi"/>
          <w:szCs w:val="24"/>
        </w:rPr>
        <w:t>6</w:t>
      </w:r>
      <w:r w:rsidR="00711016" w:rsidRPr="00B10A14">
        <w:rPr>
          <w:rFonts w:asciiTheme="majorBidi" w:hAnsiTheme="majorBidi" w:cstheme="majorBidi"/>
          <w:szCs w:val="24"/>
        </w:rPr>
        <w:t>]</w:t>
      </w:r>
      <w:r w:rsidR="00FB6FBD">
        <w:rPr>
          <w:rFonts w:asciiTheme="majorBidi" w:hAnsiTheme="majorBidi" w:cstheme="majorBidi"/>
          <w:szCs w:val="24"/>
        </w:rPr>
        <w:t xml:space="preserve"> </w:t>
      </w:r>
      <w:r w:rsidR="00711016" w:rsidRPr="00B10A14">
        <w:rPr>
          <w:rFonts w:asciiTheme="majorBidi" w:hAnsiTheme="majorBidi" w:cstheme="majorBidi"/>
          <w:szCs w:val="24"/>
        </w:rPr>
        <w:t xml:space="preserve">Pārbaudījis sprieduma likumību attiecībā uz personu, kura to pārsūdzējusi, un attiecībā uz argumentiem, kas minēti kasācijas sūdzībā, kā to nosaka Civilprocesa likuma </w:t>
      </w:r>
      <w:proofErr w:type="gramStart"/>
      <w:r w:rsidR="00711016" w:rsidRPr="00B10A14">
        <w:rPr>
          <w:rFonts w:asciiTheme="majorBidi" w:hAnsiTheme="majorBidi" w:cstheme="majorBidi"/>
          <w:szCs w:val="24"/>
        </w:rPr>
        <w:t>473.panta</w:t>
      </w:r>
      <w:proofErr w:type="gramEnd"/>
      <w:r w:rsidR="00711016" w:rsidRPr="00B10A14">
        <w:rPr>
          <w:rFonts w:asciiTheme="majorBidi" w:hAnsiTheme="majorBidi" w:cstheme="majorBidi"/>
          <w:szCs w:val="24"/>
        </w:rPr>
        <w:t xml:space="preserve"> pirmā daļa, Senāts atzīst, ka </w:t>
      </w:r>
      <w:r w:rsidR="00D17FAE" w:rsidRPr="00B10A14">
        <w:rPr>
          <w:rFonts w:asciiTheme="majorBidi" w:hAnsiTheme="majorBidi" w:cstheme="majorBidi"/>
          <w:szCs w:val="24"/>
        </w:rPr>
        <w:t>Rīgas apgabaltiesas Civillietu tiesas kolēģijas</w:t>
      </w:r>
      <w:r w:rsidR="005052D2">
        <w:rPr>
          <w:rFonts w:asciiTheme="majorBidi" w:hAnsiTheme="majorBidi" w:cstheme="majorBidi"/>
          <w:szCs w:val="24"/>
        </w:rPr>
        <w:t xml:space="preserve"> </w:t>
      </w:r>
      <w:r w:rsidR="005052D2" w:rsidRPr="005052D2">
        <w:rPr>
          <w:rFonts w:asciiTheme="majorBidi" w:hAnsiTheme="majorBidi" w:cstheme="majorBidi"/>
          <w:szCs w:val="24"/>
        </w:rPr>
        <w:t>2021.gada 10.marta</w:t>
      </w:r>
      <w:r w:rsidR="005052D2">
        <w:rPr>
          <w:rFonts w:asciiTheme="majorBidi" w:hAnsiTheme="majorBidi" w:cstheme="majorBidi"/>
          <w:szCs w:val="24"/>
        </w:rPr>
        <w:t xml:space="preserve"> </w:t>
      </w:r>
      <w:r w:rsidR="00711016" w:rsidRPr="00B10A14">
        <w:rPr>
          <w:rFonts w:asciiTheme="majorBidi" w:hAnsiTheme="majorBidi" w:cstheme="majorBidi"/>
          <w:szCs w:val="24"/>
        </w:rPr>
        <w:t>spriedums atceļams.</w:t>
      </w:r>
    </w:p>
    <w:p w14:paraId="02EFF3C3" w14:textId="77777777" w:rsidR="00B42853" w:rsidRDefault="00B42853" w:rsidP="006D252A">
      <w:pPr>
        <w:spacing w:after="0" w:line="276" w:lineRule="auto"/>
        <w:ind w:firstLine="709"/>
        <w:jc w:val="both"/>
        <w:rPr>
          <w:rFonts w:asciiTheme="majorBidi" w:hAnsiTheme="majorBidi" w:cstheme="majorBidi"/>
          <w:szCs w:val="24"/>
        </w:rPr>
      </w:pPr>
    </w:p>
    <w:p w14:paraId="45626F14" w14:textId="56644453" w:rsidR="00E27459" w:rsidRPr="00E867AE" w:rsidRDefault="00FC5BBB" w:rsidP="006D252A">
      <w:pPr>
        <w:spacing w:after="0" w:line="276" w:lineRule="auto"/>
        <w:ind w:firstLine="709"/>
        <w:jc w:val="both"/>
        <w:rPr>
          <w:rFonts w:asciiTheme="majorBidi" w:hAnsiTheme="majorBidi" w:cstheme="majorBidi"/>
          <w:szCs w:val="24"/>
        </w:rPr>
      </w:pPr>
      <w:r>
        <w:rPr>
          <w:rFonts w:cs="Times New Roman"/>
          <w:szCs w:val="24"/>
        </w:rPr>
        <w:t>[</w:t>
      </w:r>
      <w:r w:rsidR="00421A3E">
        <w:rPr>
          <w:rFonts w:cs="Times New Roman"/>
          <w:szCs w:val="24"/>
        </w:rPr>
        <w:t>7</w:t>
      </w:r>
      <w:r>
        <w:rPr>
          <w:rFonts w:cs="Times New Roman"/>
          <w:szCs w:val="24"/>
        </w:rPr>
        <w:t>]</w:t>
      </w:r>
      <w:r w:rsidR="00FB6FBD">
        <w:rPr>
          <w:rFonts w:cs="Times New Roman"/>
          <w:szCs w:val="24"/>
        </w:rPr>
        <w:t xml:space="preserve"> </w:t>
      </w:r>
      <w:r w:rsidR="00E27459">
        <w:rPr>
          <w:rFonts w:asciiTheme="majorBidi" w:hAnsiTheme="majorBidi" w:cstheme="majorBidi"/>
          <w:szCs w:val="24"/>
        </w:rPr>
        <w:t xml:space="preserve">Juridiskajā literatūrā norādīts, ka Darba likuma </w:t>
      </w:r>
      <w:proofErr w:type="gramStart"/>
      <w:r w:rsidR="00E27459">
        <w:rPr>
          <w:rFonts w:asciiTheme="majorBidi" w:hAnsiTheme="majorBidi" w:cstheme="majorBidi"/>
          <w:szCs w:val="24"/>
        </w:rPr>
        <w:t>101.panta</w:t>
      </w:r>
      <w:proofErr w:type="gramEnd"/>
      <w:r w:rsidR="00E27459">
        <w:rPr>
          <w:rFonts w:asciiTheme="majorBidi" w:hAnsiTheme="majorBidi" w:cstheme="majorBidi"/>
          <w:szCs w:val="24"/>
        </w:rPr>
        <w:t xml:space="preserve"> pirmās daļas 6., 7. un 11.punktā minētie uzteikuma pamati ir gadījumi, kuros nav konstatējama darbinieka vaina darba pienākumu nepildīšanā vai nepienācīgā izpildē, bet turpmāka darbinieka nodarbināšana atbilstoši līdzšinējiem darba līguma noteikumiem nav iespējama tādu objektīvu apstākļu dēļ, kas saistīti ar darbinieka nepietiekamām darbspējām, un darba devējam nav iespējams darbinieku ar viņa piekrišanu turpmāk nodarbināt citā darbā. Darbinieka nespēja turpmāk nevainojami izpildīt darba pienākumus var būt saistīta gan ar fizisko, gan psihisko piemērotību, tostarp ar fiziskā spēka, izveicības, redzes vai dzirdes asuma, koncentrēšanās vai atmiņas spēju </w:t>
      </w:r>
      <w:r w:rsidR="00E27459">
        <w:rPr>
          <w:rFonts w:asciiTheme="majorBidi" w:hAnsiTheme="majorBidi" w:cstheme="majorBidi"/>
          <w:szCs w:val="24"/>
        </w:rPr>
        <w:lastRenderedPageBreak/>
        <w:t>samazināšanos. Turklāt darbspēju samazināšanās vai zuduma cēloņiem nav nozīmes, to var izsaukt gan slimība, gan vecuma izmaiņas (sk. </w:t>
      </w:r>
      <w:r w:rsidR="00E27459" w:rsidRPr="00B747F2">
        <w:rPr>
          <w:rFonts w:asciiTheme="majorBidi" w:hAnsiTheme="majorBidi" w:cstheme="majorBidi"/>
          <w:i/>
          <w:iCs/>
          <w:szCs w:val="24"/>
        </w:rPr>
        <w:t xml:space="preserve">Slaidiņa V., </w:t>
      </w:r>
      <w:proofErr w:type="spellStart"/>
      <w:r w:rsidR="00E27459" w:rsidRPr="00B747F2">
        <w:rPr>
          <w:rFonts w:asciiTheme="majorBidi" w:hAnsiTheme="majorBidi" w:cstheme="majorBidi"/>
          <w:i/>
          <w:iCs/>
          <w:szCs w:val="24"/>
        </w:rPr>
        <w:t>Skultāne</w:t>
      </w:r>
      <w:proofErr w:type="spellEnd"/>
      <w:r w:rsidR="00E27459" w:rsidRPr="00B747F2">
        <w:rPr>
          <w:rFonts w:asciiTheme="majorBidi" w:hAnsiTheme="majorBidi" w:cstheme="majorBidi"/>
          <w:i/>
          <w:iCs/>
          <w:szCs w:val="24"/>
        </w:rPr>
        <w:t> I. Darba tiesības. Mācību grāmata. Rīga: Apgāds Zvaigzne ABC, 2011, 131.lpp.</w:t>
      </w:r>
      <w:r w:rsidR="00E27459">
        <w:rPr>
          <w:rFonts w:asciiTheme="majorBidi" w:hAnsiTheme="majorBidi" w:cstheme="majorBidi"/>
          <w:szCs w:val="24"/>
        </w:rPr>
        <w:t>).</w:t>
      </w:r>
    </w:p>
    <w:p w14:paraId="53BA28D2" w14:textId="37B00BB5" w:rsidR="00D87748" w:rsidRDefault="00E27459"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Darba likuma </w:t>
      </w:r>
      <w:proofErr w:type="gramStart"/>
      <w:r>
        <w:rPr>
          <w:rFonts w:asciiTheme="majorBidi" w:hAnsiTheme="majorBidi" w:cstheme="majorBidi"/>
          <w:szCs w:val="24"/>
        </w:rPr>
        <w:t>101.panta</w:t>
      </w:r>
      <w:proofErr w:type="gramEnd"/>
      <w:r>
        <w:rPr>
          <w:rFonts w:asciiTheme="majorBidi" w:hAnsiTheme="majorBidi" w:cstheme="majorBidi"/>
          <w:szCs w:val="24"/>
        </w:rPr>
        <w:t xml:space="preserve"> pirmās daļas 7.punkts paredz, ka d</w:t>
      </w:r>
      <w:r w:rsidRPr="00C7501D">
        <w:rPr>
          <w:rFonts w:asciiTheme="majorBidi" w:hAnsiTheme="majorBidi" w:cstheme="majorBidi"/>
          <w:szCs w:val="24"/>
        </w:rPr>
        <w:t>arba devējam ir tiesības rakstveidā uzteikt darba līgumu, vienīgi pamatojoties uz apstākļiem, kas saistīti ar darbinieka uzvedību, viņa spējām vai ar saimniecisku, organizatorisku, tehnoloģisku vai līdzīga rakstura pasākumu veikšanu uzņēmumā</w:t>
      </w:r>
      <w:r>
        <w:rPr>
          <w:rFonts w:asciiTheme="majorBidi" w:hAnsiTheme="majorBidi" w:cstheme="majorBidi"/>
          <w:szCs w:val="24"/>
        </w:rPr>
        <w:t xml:space="preserve"> gadījumā, ja </w:t>
      </w:r>
      <w:bookmarkStart w:id="0" w:name="_Hlk91593618"/>
      <w:r w:rsidRPr="00C7501D">
        <w:rPr>
          <w:rFonts w:asciiTheme="majorBidi" w:hAnsiTheme="majorBidi" w:cstheme="majorBidi"/>
          <w:szCs w:val="24"/>
        </w:rPr>
        <w:t xml:space="preserve">darbinieks </w:t>
      </w:r>
      <w:r w:rsidRPr="00C51BE4">
        <w:rPr>
          <w:rFonts w:asciiTheme="majorBidi" w:hAnsiTheme="majorBidi" w:cstheme="majorBidi"/>
          <w:szCs w:val="24"/>
        </w:rPr>
        <w:t>nespēj veikt nolīgto darbu veselības</w:t>
      </w:r>
      <w:r w:rsidRPr="00C7501D">
        <w:rPr>
          <w:rFonts w:asciiTheme="majorBidi" w:hAnsiTheme="majorBidi" w:cstheme="majorBidi"/>
          <w:szCs w:val="24"/>
        </w:rPr>
        <w:t xml:space="preserve"> stāvokļa dēļ</w:t>
      </w:r>
      <w:bookmarkEnd w:id="0"/>
      <w:r w:rsidRPr="00C7501D">
        <w:rPr>
          <w:rFonts w:asciiTheme="majorBidi" w:hAnsiTheme="majorBidi" w:cstheme="majorBidi"/>
          <w:szCs w:val="24"/>
        </w:rPr>
        <w:t>, un to apliecina ārsta atzinums</w:t>
      </w:r>
      <w:r>
        <w:rPr>
          <w:rFonts w:asciiTheme="majorBidi" w:hAnsiTheme="majorBidi" w:cstheme="majorBidi"/>
          <w:szCs w:val="24"/>
        </w:rPr>
        <w:t>.</w:t>
      </w:r>
    </w:p>
    <w:p w14:paraId="4AA6B70B" w14:textId="51D5F126" w:rsidR="00A67600" w:rsidRDefault="00A67600"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Lai darba devējam rastos tiesības uzteikt līgumu pamatojoties uz Darba likuma </w:t>
      </w:r>
      <w:proofErr w:type="gramStart"/>
      <w:r>
        <w:rPr>
          <w:rFonts w:asciiTheme="majorBidi" w:hAnsiTheme="majorBidi" w:cstheme="majorBidi"/>
          <w:szCs w:val="24"/>
        </w:rPr>
        <w:t>101.panta</w:t>
      </w:r>
      <w:proofErr w:type="gramEnd"/>
      <w:r>
        <w:rPr>
          <w:rFonts w:asciiTheme="majorBidi" w:hAnsiTheme="majorBidi" w:cstheme="majorBidi"/>
          <w:szCs w:val="24"/>
        </w:rPr>
        <w:t xml:space="preserve"> pirmās daļas 7.punktu, ir jākonstatē ilglaicīgi, pastāvīgi darbspēju zudumi, kuru dēļ darbinieks vairs nespēj pienācīgi veikt nolīgtos darba pienākumus. Tādējādi ir jāpastāv cēloniskajam sakaram starp darbspēju samazināšanos un nespēju veikt darbu, jo, no vienas puses, pati par sevi veselības pasliktināšanās, darbspēju pazemināšanās, arī invaliditātes iegūšana nevar būt pietiekams pamats darba tiesisko attiecību izbeigšanai. No otras puses, uzteikuma pamats var būt arī daļēja, ne tikai pilnīga darbspēju zaudēšana, ja tā ietekmē darba veikšanu </w:t>
      </w:r>
      <w:proofErr w:type="gramStart"/>
      <w:r>
        <w:rPr>
          <w:rFonts w:asciiTheme="majorBidi" w:hAnsiTheme="majorBidi" w:cstheme="majorBidi"/>
          <w:szCs w:val="24"/>
        </w:rPr>
        <w:t>(</w:t>
      </w:r>
      <w:proofErr w:type="gramEnd"/>
      <w:r>
        <w:rPr>
          <w:rFonts w:asciiTheme="majorBidi" w:hAnsiTheme="majorBidi" w:cstheme="majorBidi"/>
          <w:szCs w:val="24"/>
        </w:rPr>
        <w:t>sk. </w:t>
      </w:r>
      <w:r w:rsidRPr="00B747F2">
        <w:rPr>
          <w:rFonts w:asciiTheme="majorBidi" w:hAnsiTheme="majorBidi" w:cstheme="majorBidi"/>
          <w:i/>
          <w:iCs/>
          <w:szCs w:val="24"/>
        </w:rPr>
        <w:t xml:space="preserve">Slaidiņa V., </w:t>
      </w:r>
      <w:proofErr w:type="spellStart"/>
      <w:r w:rsidRPr="00B747F2">
        <w:rPr>
          <w:rFonts w:asciiTheme="majorBidi" w:hAnsiTheme="majorBidi" w:cstheme="majorBidi"/>
          <w:i/>
          <w:iCs/>
          <w:szCs w:val="24"/>
        </w:rPr>
        <w:t>Skultāne</w:t>
      </w:r>
      <w:proofErr w:type="spellEnd"/>
      <w:r w:rsidRPr="00B747F2">
        <w:rPr>
          <w:rFonts w:asciiTheme="majorBidi" w:hAnsiTheme="majorBidi" w:cstheme="majorBidi"/>
          <w:i/>
          <w:iCs/>
          <w:szCs w:val="24"/>
        </w:rPr>
        <w:t xml:space="preserve"> I. Darba tiesības. Mācību grāmata. Rīga: Apgāds Zvaigzne ABC, 2011, </w:t>
      </w:r>
      <w:r>
        <w:rPr>
          <w:rFonts w:asciiTheme="majorBidi" w:hAnsiTheme="majorBidi" w:cstheme="majorBidi"/>
          <w:i/>
          <w:iCs/>
          <w:szCs w:val="24"/>
        </w:rPr>
        <w:t>133</w:t>
      </w:r>
      <w:r w:rsidRPr="00B747F2">
        <w:rPr>
          <w:rFonts w:asciiTheme="majorBidi" w:hAnsiTheme="majorBidi" w:cstheme="majorBidi"/>
          <w:i/>
          <w:iCs/>
          <w:szCs w:val="24"/>
        </w:rPr>
        <w:t>.lpp.</w:t>
      </w:r>
      <w:r>
        <w:rPr>
          <w:rFonts w:asciiTheme="majorBidi" w:hAnsiTheme="majorBidi" w:cstheme="majorBidi"/>
          <w:szCs w:val="24"/>
        </w:rPr>
        <w:t>).</w:t>
      </w:r>
    </w:p>
    <w:p w14:paraId="4D8FEBF1" w14:textId="77777777" w:rsidR="007E3A5E" w:rsidRDefault="007E3A5E"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Svarīgi atcerēties, ka </w:t>
      </w:r>
      <w:r>
        <w:t>atbilstoši</w:t>
      </w:r>
      <w:r w:rsidRPr="00862260">
        <w:rPr>
          <w:rFonts w:cs="Times New Roman"/>
          <w:szCs w:val="24"/>
        </w:rPr>
        <w:t xml:space="preserve"> Darba </w:t>
      </w:r>
      <w:r w:rsidRPr="00C10CB1">
        <w:rPr>
          <w:rFonts w:cs="Times New Roman"/>
          <w:szCs w:val="24"/>
        </w:rPr>
        <w:t xml:space="preserve">aizsardzības likuma </w:t>
      </w:r>
      <w:proofErr w:type="gramStart"/>
      <w:r w:rsidRPr="00C10CB1">
        <w:rPr>
          <w:rFonts w:cs="Times New Roman"/>
          <w:szCs w:val="24"/>
        </w:rPr>
        <w:t>27.panta</w:t>
      </w:r>
      <w:proofErr w:type="gramEnd"/>
      <w:r w:rsidRPr="00C10CB1">
        <w:rPr>
          <w:rFonts w:cs="Times New Roman"/>
          <w:szCs w:val="24"/>
        </w:rPr>
        <w:t xml:space="preserve"> pirmajai daļai darba devējs ir atbildīgs par nodarbināto drošību un veselību darbā. </w:t>
      </w:r>
      <w:r w:rsidRPr="00C10CB1">
        <w:rPr>
          <w:rFonts w:asciiTheme="majorBidi" w:hAnsiTheme="majorBidi" w:cstheme="majorBidi"/>
          <w:szCs w:val="24"/>
        </w:rPr>
        <w:t xml:space="preserve">Darbinieka </w:t>
      </w:r>
      <w:r>
        <w:rPr>
          <w:rFonts w:asciiTheme="majorBidi" w:hAnsiTheme="majorBidi" w:cstheme="majorBidi"/>
          <w:szCs w:val="24"/>
        </w:rPr>
        <w:t xml:space="preserve">veselība ir aizsargājama, un darba devējam ir jānodrošina, ka, </w:t>
      </w:r>
      <w:r w:rsidRPr="00AA7F0F">
        <w:rPr>
          <w:rFonts w:asciiTheme="majorBidi" w:hAnsiTheme="majorBidi" w:cstheme="majorBidi"/>
          <w:szCs w:val="24"/>
        </w:rPr>
        <w:t xml:space="preserve">pildot </w:t>
      </w:r>
      <w:r>
        <w:rPr>
          <w:rFonts w:asciiTheme="majorBidi" w:hAnsiTheme="majorBidi" w:cstheme="majorBidi"/>
          <w:szCs w:val="24"/>
        </w:rPr>
        <w:t xml:space="preserve">darba </w:t>
      </w:r>
      <w:r w:rsidRPr="00AA7F0F">
        <w:rPr>
          <w:rFonts w:asciiTheme="majorBidi" w:hAnsiTheme="majorBidi" w:cstheme="majorBidi"/>
          <w:szCs w:val="24"/>
        </w:rPr>
        <w:t xml:space="preserve">pienākumus, </w:t>
      </w:r>
      <w:r>
        <w:rPr>
          <w:rFonts w:asciiTheme="majorBidi" w:hAnsiTheme="majorBidi" w:cstheme="majorBidi"/>
          <w:szCs w:val="24"/>
        </w:rPr>
        <w:t>darbinieks</w:t>
      </w:r>
      <w:r w:rsidRPr="00AA7F0F">
        <w:rPr>
          <w:rFonts w:asciiTheme="majorBidi" w:hAnsiTheme="majorBidi" w:cstheme="majorBidi"/>
          <w:szCs w:val="24"/>
        </w:rPr>
        <w:t xml:space="preserve"> </w:t>
      </w:r>
      <w:r w:rsidRPr="002D352E">
        <w:rPr>
          <w:rFonts w:asciiTheme="majorBidi" w:hAnsiTheme="majorBidi" w:cstheme="majorBidi"/>
          <w:szCs w:val="24"/>
        </w:rPr>
        <w:t>būtiski</w:t>
      </w:r>
      <w:r w:rsidRPr="00AA7F0F">
        <w:rPr>
          <w:rFonts w:asciiTheme="majorBidi" w:hAnsiTheme="majorBidi" w:cstheme="majorBidi"/>
          <w:szCs w:val="24"/>
        </w:rPr>
        <w:t xml:space="preserve"> nekaitē savai veselībai</w:t>
      </w:r>
      <w:r>
        <w:rPr>
          <w:rFonts w:asciiTheme="majorBidi" w:hAnsiTheme="majorBidi" w:cstheme="majorBidi"/>
          <w:szCs w:val="24"/>
        </w:rPr>
        <w:t>.</w:t>
      </w:r>
    </w:p>
    <w:p w14:paraId="3DFC75C2" w14:textId="77777777" w:rsidR="007E3A5E" w:rsidRDefault="007E3A5E" w:rsidP="006D252A">
      <w:pPr>
        <w:spacing w:after="0" w:line="276" w:lineRule="auto"/>
        <w:ind w:firstLine="709"/>
        <w:jc w:val="both"/>
        <w:rPr>
          <w:rFonts w:asciiTheme="majorBidi" w:hAnsiTheme="majorBidi" w:cstheme="majorBidi"/>
          <w:szCs w:val="24"/>
        </w:rPr>
      </w:pPr>
    </w:p>
    <w:p w14:paraId="397DE3E9" w14:textId="4B176B97" w:rsidR="00421A3E" w:rsidRDefault="008033E3"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[8]</w:t>
      </w:r>
      <w:r w:rsidR="00FB6FBD">
        <w:rPr>
          <w:rFonts w:asciiTheme="majorBidi" w:hAnsiTheme="majorBidi" w:cstheme="majorBidi"/>
          <w:szCs w:val="24"/>
        </w:rPr>
        <w:t xml:space="preserve"> </w:t>
      </w:r>
      <w:r w:rsidR="00421A3E">
        <w:rPr>
          <w:rFonts w:asciiTheme="majorBidi" w:hAnsiTheme="majorBidi" w:cstheme="majorBidi"/>
          <w:szCs w:val="24"/>
        </w:rPr>
        <w:t xml:space="preserve">Senāta judikatūrā, uz kuru atsaukusies arī apgabaltiesa pārbaudāmajā spriedumā, nostiprināta atziņa, kam nav pamata nepievienoties, ka </w:t>
      </w:r>
      <w:r w:rsidR="00421A3E" w:rsidRPr="00D83AB2">
        <w:rPr>
          <w:rFonts w:asciiTheme="majorBidi" w:hAnsiTheme="majorBidi" w:cstheme="majorBidi"/>
          <w:szCs w:val="24"/>
        </w:rPr>
        <w:t xml:space="preserve">Darba likuma </w:t>
      </w:r>
      <w:proofErr w:type="gramStart"/>
      <w:r w:rsidR="00421A3E" w:rsidRPr="00D83AB2">
        <w:rPr>
          <w:rFonts w:asciiTheme="majorBidi" w:hAnsiTheme="majorBidi" w:cstheme="majorBidi"/>
          <w:szCs w:val="24"/>
        </w:rPr>
        <w:t>101.panta</w:t>
      </w:r>
      <w:proofErr w:type="gramEnd"/>
      <w:r w:rsidR="00421A3E" w:rsidRPr="00D83AB2">
        <w:rPr>
          <w:rFonts w:asciiTheme="majorBidi" w:hAnsiTheme="majorBidi" w:cstheme="majorBidi"/>
          <w:szCs w:val="24"/>
        </w:rPr>
        <w:t xml:space="preserve"> pirmās daļas 7.punkta saturu</w:t>
      </w:r>
      <w:r w:rsidR="00421A3E">
        <w:rPr>
          <w:rFonts w:asciiTheme="majorBidi" w:hAnsiTheme="majorBidi" w:cstheme="majorBidi"/>
          <w:szCs w:val="24"/>
        </w:rPr>
        <w:t xml:space="preserve"> </w:t>
      </w:r>
      <w:r w:rsidR="00421A3E" w:rsidRPr="00D83AB2">
        <w:rPr>
          <w:rFonts w:asciiTheme="majorBidi" w:hAnsiTheme="majorBidi" w:cstheme="majorBidi"/>
          <w:szCs w:val="24"/>
        </w:rPr>
        <w:t>konkretizē</w:t>
      </w:r>
      <w:r w:rsidR="00421A3E">
        <w:rPr>
          <w:rFonts w:asciiTheme="majorBidi" w:hAnsiTheme="majorBidi" w:cstheme="majorBidi"/>
          <w:szCs w:val="24"/>
        </w:rPr>
        <w:t xml:space="preserve"> </w:t>
      </w:r>
      <w:r w:rsidR="00421A3E" w:rsidRPr="00AD499E">
        <w:rPr>
          <w:rFonts w:cs="Times New Roman"/>
          <w:szCs w:val="24"/>
        </w:rPr>
        <w:t xml:space="preserve">Ministru kabineta </w:t>
      </w:r>
      <w:r w:rsidR="00421A3E" w:rsidRPr="00293063">
        <w:t>2009.gada 10.mart</w:t>
      </w:r>
      <w:r w:rsidR="00421A3E">
        <w:t xml:space="preserve">a noteikumi Nr. 219 „Kārtība, kādā veicama obligātā veselības pārbaude” </w:t>
      </w:r>
      <w:r w:rsidR="00421A3E">
        <w:rPr>
          <w:rFonts w:asciiTheme="majorBidi" w:hAnsiTheme="majorBidi" w:cstheme="majorBidi"/>
          <w:szCs w:val="24"/>
        </w:rPr>
        <w:t>(sk. </w:t>
      </w:r>
      <w:r w:rsidR="00421A3E" w:rsidRPr="00D83AB2">
        <w:rPr>
          <w:rFonts w:asciiTheme="majorBidi" w:hAnsiTheme="majorBidi" w:cstheme="majorBidi"/>
          <w:i/>
          <w:iCs/>
          <w:szCs w:val="24"/>
        </w:rPr>
        <w:t>Senāta 2012.gada 25.oktobra sprieduma lietā Nr. SKC-1325/2012 (C29597511) 8.punktu</w:t>
      </w:r>
      <w:r w:rsidR="00421A3E">
        <w:rPr>
          <w:rFonts w:asciiTheme="majorBidi" w:hAnsiTheme="majorBidi" w:cstheme="majorBidi"/>
          <w:szCs w:val="24"/>
        </w:rPr>
        <w:t>).</w:t>
      </w:r>
    </w:p>
    <w:p w14:paraId="29B6BA50" w14:textId="4A60B641" w:rsidR="007E3A5E" w:rsidRDefault="00421A3E"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Tomēr apgabaltiesa par </w:t>
      </w:r>
      <w:r w:rsidRPr="00D83AB2">
        <w:rPr>
          <w:rFonts w:asciiTheme="majorBidi" w:hAnsiTheme="majorBidi" w:cstheme="majorBidi"/>
          <w:szCs w:val="24"/>
        </w:rPr>
        <w:t xml:space="preserve">Darba likuma </w:t>
      </w:r>
      <w:proofErr w:type="gramStart"/>
      <w:r w:rsidRPr="00D83AB2">
        <w:rPr>
          <w:rFonts w:asciiTheme="majorBidi" w:hAnsiTheme="majorBidi" w:cstheme="majorBidi"/>
          <w:szCs w:val="24"/>
        </w:rPr>
        <w:t>101.panta</w:t>
      </w:r>
      <w:proofErr w:type="gramEnd"/>
      <w:r w:rsidRPr="00D83AB2">
        <w:rPr>
          <w:rFonts w:asciiTheme="majorBidi" w:hAnsiTheme="majorBidi" w:cstheme="majorBidi"/>
          <w:szCs w:val="24"/>
        </w:rPr>
        <w:t xml:space="preserve"> pirmās daļas 7.punkta</w:t>
      </w:r>
      <w:r>
        <w:rPr>
          <w:rFonts w:asciiTheme="majorBidi" w:hAnsiTheme="majorBidi" w:cstheme="majorBidi"/>
          <w:szCs w:val="24"/>
        </w:rPr>
        <w:t xml:space="preserve"> piemērošanas vienīgo priekšnoteikumu atzinusi tikai tādu arodslimību ārsta dotu novērtējumu, kas atbilst</w:t>
      </w:r>
      <w:r w:rsidRPr="008033E3">
        <w:rPr>
          <w:rFonts w:asciiTheme="majorBidi" w:hAnsiTheme="majorBidi" w:cstheme="majorBidi"/>
          <w:szCs w:val="24"/>
        </w:rPr>
        <w:t xml:space="preserve"> </w:t>
      </w:r>
      <w:r>
        <w:rPr>
          <w:rFonts w:asciiTheme="majorBidi" w:hAnsiTheme="majorBidi" w:cstheme="majorBidi"/>
          <w:szCs w:val="24"/>
        </w:rPr>
        <w:t>Obligātās veselības pārbaudes kartes (Noteikumu Nr.</w:t>
      </w:r>
      <w:r w:rsidR="00AC4592">
        <w:rPr>
          <w:rFonts w:asciiTheme="majorBidi" w:hAnsiTheme="majorBidi" w:cstheme="majorBidi"/>
          <w:szCs w:val="24"/>
        </w:rPr>
        <w:t> </w:t>
      </w:r>
      <w:r>
        <w:rPr>
          <w:rFonts w:asciiTheme="majorBidi" w:hAnsiTheme="majorBidi" w:cstheme="majorBidi"/>
          <w:szCs w:val="24"/>
        </w:rPr>
        <w:t>219 3.pielikums) 11.2.punktam, proti, personas veselības stāvoklis neatbilst veicamajam darbam.</w:t>
      </w:r>
    </w:p>
    <w:p w14:paraId="2F3257EB" w14:textId="46A70E88" w:rsidR="00963F10" w:rsidRDefault="00421A3E"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Senāta ieskatā, šāds secinājums ir kļūdains, jo tas izdarīts, nepareizi iztulkojot Darba likuma </w:t>
      </w:r>
      <w:proofErr w:type="gramStart"/>
      <w:r>
        <w:rPr>
          <w:rFonts w:asciiTheme="majorBidi" w:hAnsiTheme="majorBidi" w:cstheme="majorBidi"/>
          <w:szCs w:val="24"/>
        </w:rPr>
        <w:t>101.panta</w:t>
      </w:r>
      <w:proofErr w:type="gramEnd"/>
      <w:r>
        <w:rPr>
          <w:rFonts w:asciiTheme="majorBidi" w:hAnsiTheme="majorBidi" w:cstheme="majorBidi"/>
          <w:szCs w:val="24"/>
        </w:rPr>
        <w:t xml:space="preserve"> pirmās daļas 7.punktu,</w:t>
      </w:r>
      <w:r w:rsidRPr="00B01C18">
        <w:rPr>
          <w:rFonts w:asciiTheme="majorBidi" w:hAnsiTheme="majorBidi" w:cstheme="majorBidi"/>
          <w:szCs w:val="24"/>
        </w:rPr>
        <w:t xml:space="preserve"> </w:t>
      </w:r>
      <w:r>
        <w:rPr>
          <w:rFonts w:asciiTheme="majorBidi" w:hAnsiTheme="majorBidi" w:cstheme="majorBidi"/>
          <w:szCs w:val="24"/>
        </w:rPr>
        <w:t>Noteikumu Nr.</w:t>
      </w:r>
      <w:r w:rsidR="008005A6">
        <w:rPr>
          <w:rFonts w:asciiTheme="majorBidi" w:hAnsiTheme="majorBidi" w:cstheme="majorBidi"/>
          <w:szCs w:val="24"/>
        </w:rPr>
        <w:t> </w:t>
      </w:r>
      <w:r>
        <w:rPr>
          <w:rFonts w:asciiTheme="majorBidi" w:hAnsiTheme="majorBidi" w:cstheme="majorBidi"/>
          <w:szCs w:val="24"/>
        </w:rPr>
        <w:t xml:space="preserve">219 </w:t>
      </w:r>
      <w:r w:rsidR="004B50A5">
        <w:rPr>
          <w:rFonts w:asciiTheme="majorBidi" w:hAnsiTheme="majorBidi" w:cstheme="majorBidi"/>
          <w:szCs w:val="24"/>
        </w:rPr>
        <w:t>3.pielikuma</w:t>
      </w:r>
      <w:r w:rsidR="004B50A5" w:rsidRPr="004B50A5">
        <w:rPr>
          <w:rFonts w:asciiTheme="majorBidi" w:hAnsiTheme="majorBidi" w:cstheme="majorBidi"/>
          <w:szCs w:val="24"/>
        </w:rPr>
        <w:t xml:space="preserve"> </w:t>
      </w:r>
      <w:r w:rsidR="004B50A5">
        <w:rPr>
          <w:rFonts w:asciiTheme="majorBidi" w:hAnsiTheme="majorBidi" w:cstheme="majorBidi"/>
          <w:szCs w:val="24"/>
        </w:rPr>
        <w:t xml:space="preserve">Obligātās veselības pārbaudes karte </w:t>
      </w:r>
      <w:r w:rsidR="00963F10">
        <w:rPr>
          <w:rFonts w:asciiTheme="majorBidi" w:hAnsiTheme="majorBidi" w:cstheme="majorBidi"/>
          <w:szCs w:val="24"/>
        </w:rPr>
        <w:t>11.punktu (</w:t>
      </w:r>
      <w:r w:rsidR="00D672A7" w:rsidRPr="00D672A7">
        <w:rPr>
          <w:i/>
          <w:iCs/>
        </w:rPr>
        <w:t>„</w:t>
      </w:r>
      <w:r w:rsidR="00963F10" w:rsidRPr="00963F10">
        <w:rPr>
          <w:rFonts w:asciiTheme="majorBidi" w:hAnsiTheme="majorBidi" w:cstheme="majorBidi"/>
          <w:i/>
          <w:iCs/>
          <w:szCs w:val="24"/>
        </w:rPr>
        <w:t>Personas veselības stāvokļa novērtējums (atbilstošo pasvītrot</w:t>
      </w:r>
      <w:r w:rsidR="00963F10">
        <w:rPr>
          <w:rFonts w:asciiTheme="majorBidi" w:hAnsiTheme="majorBidi" w:cstheme="majorBidi"/>
          <w:szCs w:val="24"/>
        </w:rPr>
        <w:t>)</w:t>
      </w:r>
      <w:r w:rsidR="00D672A7" w:rsidRPr="00D672A7">
        <w:rPr>
          <w:i/>
          <w:iCs/>
        </w:rPr>
        <w:t>”</w:t>
      </w:r>
      <w:r w:rsidR="00963F10">
        <w:rPr>
          <w:rFonts w:asciiTheme="majorBidi" w:hAnsiTheme="majorBidi" w:cstheme="majorBidi"/>
          <w:szCs w:val="24"/>
        </w:rPr>
        <w:t xml:space="preserve">) un </w:t>
      </w:r>
      <w:r w:rsidR="004B50A5">
        <w:rPr>
          <w:rFonts w:asciiTheme="majorBidi" w:hAnsiTheme="majorBidi" w:cstheme="majorBidi"/>
          <w:szCs w:val="24"/>
        </w:rPr>
        <w:t>1</w:t>
      </w:r>
      <w:r w:rsidR="00CE117F">
        <w:rPr>
          <w:rFonts w:asciiTheme="majorBidi" w:hAnsiTheme="majorBidi" w:cstheme="majorBidi"/>
          <w:szCs w:val="24"/>
        </w:rPr>
        <w:t>2.</w:t>
      </w:r>
      <w:r>
        <w:rPr>
          <w:rFonts w:asciiTheme="majorBidi" w:hAnsiTheme="majorBidi" w:cstheme="majorBidi"/>
          <w:szCs w:val="24"/>
        </w:rPr>
        <w:t>punkt</w:t>
      </w:r>
      <w:r w:rsidR="004B50A5">
        <w:rPr>
          <w:rFonts w:asciiTheme="majorBidi" w:hAnsiTheme="majorBidi" w:cstheme="majorBidi"/>
          <w:szCs w:val="24"/>
        </w:rPr>
        <w:t>u</w:t>
      </w:r>
      <w:r>
        <w:rPr>
          <w:rFonts w:asciiTheme="majorBidi" w:hAnsiTheme="majorBidi" w:cstheme="majorBidi"/>
          <w:szCs w:val="24"/>
        </w:rPr>
        <w:t xml:space="preserve"> (</w:t>
      </w:r>
      <w:r w:rsidR="00D672A7" w:rsidRPr="00D672A7">
        <w:rPr>
          <w:i/>
          <w:iCs/>
        </w:rPr>
        <w:t>„</w:t>
      </w:r>
      <w:r w:rsidR="004B50A5">
        <w:rPr>
          <w:rFonts w:asciiTheme="majorBidi" w:hAnsiTheme="majorBidi" w:cstheme="majorBidi"/>
          <w:i/>
          <w:iCs/>
          <w:szCs w:val="24"/>
        </w:rPr>
        <w:t>Īpašas piezīmes un ieteikumi darba devējam</w:t>
      </w:r>
      <w:r w:rsidR="00D672A7" w:rsidRPr="00D672A7">
        <w:rPr>
          <w:i/>
          <w:iCs/>
        </w:rPr>
        <w:t>”</w:t>
      </w:r>
      <w:r w:rsidRPr="00057B08">
        <w:rPr>
          <w:rFonts w:asciiTheme="majorBidi" w:hAnsiTheme="majorBidi" w:cstheme="majorBidi"/>
          <w:szCs w:val="24"/>
        </w:rPr>
        <w:t>)</w:t>
      </w:r>
      <w:r w:rsidR="004B50A5">
        <w:rPr>
          <w:rFonts w:asciiTheme="majorBidi" w:hAnsiTheme="majorBidi" w:cstheme="majorBidi"/>
          <w:szCs w:val="24"/>
        </w:rPr>
        <w:t>.</w:t>
      </w:r>
    </w:p>
    <w:p w14:paraId="3310CF47" w14:textId="7AA930CF" w:rsidR="00566999" w:rsidRPr="00963F10" w:rsidRDefault="004B50A5"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Turklāt</w:t>
      </w:r>
      <w:r w:rsidR="00566999">
        <w:rPr>
          <w:rFonts w:asciiTheme="majorBidi" w:hAnsiTheme="majorBidi" w:cstheme="majorBidi"/>
          <w:szCs w:val="24"/>
        </w:rPr>
        <w:t xml:space="preserve"> iepriekš minētajā</w:t>
      </w:r>
      <w:r>
        <w:rPr>
          <w:rFonts w:asciiTheme="majorBidi" w:hAnsiTheme="majorBidi" w:cstheme="majorBidi"/>
          <w:szCs w:val="24"/>
        </w:rPr>
        <w:t xml:space="preserve"> </w:t>
      </w:r>
      <w:r w:rsidR="00566999" w:rsidRPr="007B793F">
        <w:t>spriedum</w:t>
      </w:r>
      <w:r w:rsidR="00566999">
        <w:t>ā</w:t>
      </w:r>
      <w:r w:rsidR="00566999" w:rsidRPr="007B793F">
        <w:t xml:space="preserve"> lietā Nr.</w:t>
      </w:r>
      <w:r w:rsidR="00566999">
        <w:t> </w:t>
      </w:r>
      <w:r w:rsidR="00566999" w:rsidRPr="007B793F">
        <w:t>SKC-1325/2012</w:t>
      </w:r>
      <w:r w:rsidR="00566999">
        <w:t xml:space="preserve"> Senāts nav atzinis, ka pamats Darba likuma </w:t>
      </w:r>
      <w:proofErr w:type="gramStart"/>
      <w:r w:rsidR="00566999">
        <w:t>101.panta</w:t>
      </w:r>
      <w:proofErr w:type="gramEnd"/>
      <w:r w:rsidR="00566999">
        <w:t xml:space="preserve"> pirmās daļas 7.punkta piemērošanai var būt tikai tāds ārsta atzinums, kurā izdarīta atzīme</w:t>
      </w:r>
      <w:r w:rsidR="00963F10">
        <w:t xml:space="preserve"> </w:t>
      </w:r>
      <w:r w:rsidR="00566999">
        <w:t xml:space="preserve">(Obligātās veselības pārbaudes kartes </w:t>
      </w:r>
      <w:r w:rsidR="00566999" w:rsidRPr="00FF3F4A">
        <w:t>11.punkt</w:t>
      </w:r>
      <w:r w:rsidR="00566999">
        <w:t>ā</w:t>
      </w:r>
      <w:r w:rsidR="00963F10">
        <w:t xml:space="preserve"> pasvītrots 11.2.apakšpunkts</w:t>
      </w:r>
      <w:r w:rsidR="00566999">
        <w:t>), ka personas veselības stāvoklis neatbilst veicamajam darbam, un tiek konstatēti Noteikumu Nr. 219 46.punktā norādītie gadījumi, uz ko pamatoti norādīts kasācijas sūdzībā.</w:t>
      </w:r>
    </w:p>
    <w:p w14:paraId="2C943DCD" w14:textId="26EC9CC7" w:rsidR="004B50A5" w:rsidRDefault="004B50A5" w:rsidP="006D252A">
      <w:pPr>
        <w:spacing w:after="0" w:line="276" w:lineRule="auto"/>
        <w:ind w:firstLine="709"/>
        <w:jc w:val="both"/>
        <w:rPr>
          <w:rFonts w:asciiTheme="majorBidi" w:hAnsiTheme="majorBidi" w:cstheme="majorBidi"/>
          <w:szCs w:val="24"/>
        </w:rPr>
      </w:pPr>
    </w:p>
    <w:p w14:paraId="0A48E3D3" w14:textId="4B72B9A0" w:rsidR="00F02794" w:rsidRPr="00F02794" w:rsidRDefault="004B50A5" w:rsidP="006D252A">
      <w:pPr>
        <w:spacing w:after="0" w:line="276" w:lineRule="auto"/>
        <w:ind w:firstLine="709"/>
        <w:jc w:val="both"/>
        <w:rPr>
          <w:rFonts w:cs="Times New Roman"/>
          <w:szCs w:val="24"/>
        </w:rPr>
      </w:pPr>
      <w:r>
        <w:rPr>
          <w:rFonts w:asciiTheme="majorBidi" w:hAnsiTheme="majorBidi" w:cstheme="majorBidi"/>
          <w:szCs w:val="24"/>
        </w:rPr>
        <w:t>[9]</w:t>
      </w:r>
      <w:r w:rsidR="00FB6FBD">
        <w:rPr>
          <w:rFonts w:asciiTheme="majorBidi" w:hAnsiTheme="majorBidi" w:cstheme="majorBidi"/>
          <w:szCs w:val="24"/>
        </w:rPr>
        <w:t xml:space="preserve"> </w:t>
      </w:r>
      <w:r w:rsidR="00F02794" w:rsidRPr="00B42853">
        <w:t>Valsts darba inspekcija</w:t>
      </w:r>
      <w:r w:rsidR="00F02794">
        <w:t xml:space="preserve"> saskaņā ar Ministru kabineta </w:t>
      </w:r>
      <w:proofErr w:type="gramStart"/>
      <w:r w:rsidR="00F02794">
        <w:t>2006.gada</w:t>
      </w:r>
      <w:proofErr w:type="gramEnd"/>
      <w:r w:rsidR="00F02794">
        <w:t xml:space="preserve"> 6.novembra noteikumu Nr.</w:t>
      </w:r>
      <w:r w:rsidR="008005A6">
        <w:t> </w:t>
      </w:r>
      <w:r w:rsidR="00F02794">
        <w:t xml:space="preserve">908 „Arodslimību izmeklēšanas un uzskaites kārtība” 25.punktu </w:t>
      </w:r>
      <w:r w:rsidR="00F02794" w:rsidRPr="00B42853">
        <w:t xml:space="preserve">2019.gada </w:t>
      </w:r>
      <w:r w:rsidR="00FB6FBD">
        <w:t xml:space="preserve">[..] </w:t>
      </w:r>
      <w:r w:rsidR="00F02794" w:rsidRPr="00B42853">
        <w:lastRenderedPageBreak/>
        <w:t>jūlijā</w:t>
      </w:r>
      <w:r w:rsidR="00F02794">
        <w:t xml:space="preserve"> paziņoja darba devējai, ka uzņēmuma darbiniecei </w:t>
      </w:r>
      <w:r w:rsidR="00FB6FBD">
        <w:t>[pers. A]</w:t>
      </w:r>
      <w:r w:rsidR="00F02794">
        <w:t xml:space="preserve"> </w:t>
      </w:r>
      <w:r w:rsidR="00F02794" w:rsidRPr="00B42853">
        <w:t>2019.gada</w:t>
      </w:r>
      <w:r w:rsidR="00F02794">
        <w:rPr>
          <w:rFonts w:asciiTheme="majorBidi" w:hAnsiTheme="majorBidi" w:cstheme="majorBidi"/>
        </w:rPr>
        <w:t xml:space="preserve"> </w:t>
      </w:r>
      <w:r w:rsidR="00F02794" w:rsidRPr="00B42853">
        <w:t>20.februārī ir apstiprināta arodslimība</w:t>
      </w:r>
      <w:r w:rsidR="008005A6">
        <w:t>.</w:t>
      </w:r>
    </w:p>
    <w:p w14:paraId="2958C921" w14:textId="785F448F" w:rsidR="00F02794" w:rsidRPr="00AD499E" w:rsidRDefault="00F02794" w:rsidP="006D252A">
      <w:pPr>
        <w:spacing w:after="0" w:line="276" w:lineRule="auto"/>
        <w:ind w:firstLine="709"/>
        <w:jc w:val="both"/>
        <w:rPr>
          <w:rFonts w:cs="Times New Roman"/>
          <w:szCs w:val="24"/>
        </w:rPr>
      </w:pPr>
      <w:r>
        <w:rPr>
          <w:rFonts w:cs="Times New Roman"/>
          <w:szCs w:val="24"/>
        </w:rPr>
        <w:t>Atbilstoši VSIA</w:t>
      </w:r>
      <w:r w:rsidR="008005A6">
        <w:rPr>
          <w:rFonts w:cs="Times New Roman"/>
          <w:szCs w:val="24"/>
        </w:rPr>
        <w:t> </w:t>
      </w:r>
      <w:r>
        <w:t>„</w:t>
      </w:r>
      <w:r w:rsidR="00FB6FBD">
        <w:t>[..]</w:t>
      </w:r>
      <w:r>
        <w:t xml:space="preserve"> klīnika” Aroda un radiācijas medicīnas centra ārstu komisijas arodslimībās ziņojumam </w:t>
      </w:r>
      <w:r w:rsidRPr="00B42853">
        <w:rPr>
          <w:rFonts w:cs="Times New Roman"/>
          <w:szCs w:val="24"/>
        </w:rPr>
        <w:t>darba devēja</w:t>
      </w:r>
      <w:r>
        <w:rPr>
          <w:rFonts w:cs="Times New Roman"/>
          <w:szCs w:val="24"/>
        </w:rPr>
        <w:t>s</w:t>
      </w:r>
      <w:r w:rsidRPr="00B42853">
        <w:rPr>
          <w:rFonts w:cs="Times New Roman"/>
          <w:szCs w:val="24"/>
        </w:rPr>
        <w:t xml:space="preserve"> pienākums ir</w:t>
      </w:r>
      <w:r>
        <w:rPr>
          <w:rFonts w:asciiTheme="majorBidi" w:hAnsiTheme="majorBidi" w:cstheme="majorBidi"/>
          <w:szCs w:val="24"/>
        </w:rPr>
        <w:t xml:space="preserve"> </w:t>
      </w:r>
      <w:r w:rsidRPr="00B42853">
        <w:rPr>
          <w:rFonts w:cs="Times New Roman"/>
          <w:szCs w:val="24"/>
        </w:rPr>
        <w:t>novērst un mazināt šādus darba vides riska faktorus: fiziskās pārslodze – piespiedu</w:t>
      </w:r>
      <w:r>
        <w:rPr>
          <w:rFonts w:asciiTheme="majorBidi" w:hAnsiTheme="majorBidi" w:cstheme="majorBidi"/>
          <w:szCs w:val="24"/>
        </w:rPr>
        <w:t xml:space="preserve"> </w:t>
      </w:r>
      <w:r w:rsidRPr="00B42853">
        <w:rPr>
          <w:rFonts w:cs="Times New Roman"/>
          <w:szCs w:val="24"/>
        </w:rPr>
        <w:t>darba poza – stāvus, saliecoties, bieži noliecoties, biežas rotācijas, iešana uz priekšu</w:t>
      </w:r>
      <w:r>
        <w:rPr>
          <w:rFonts w:asciiTheme="majorBidi" w:hAnsiTheme="majorBidi" w:cstheme="majorBidi"/>
          <w:szCs w:val="24"/>
        </w:rPr>
        <w:t xml:space="preserve"> </w:t>
      </w:r>
      <w:r w:rsidRPr="00B42853">
        <w:rPr>
          <w:rFonts w:cs="Times New Roman"/>
          <w:szCs w:val="24"/>
        </w:rPr>
        <w:t>atpakaļ pārāk lielā distancē, atkārtota smagumu pārvietošana.</w:t>
      </w:r>
      <w:r>
        <w:rPr>
          <w:rFonts w:cs="Times New Roman"/>
          <w:szCs w:val="24"/>
        </w:rPr>
        <w:t xml:space="preserve"> </w:t>
      </w:r>
      <w:r w:rsidRPr="00B42853">
        <w:rPr>
          <w:rFonts w:cs="Times New Roman"/>
          <w:szCs w:val="24"/>
        </w:rPr>
        <w:t>Komisija ie</w:t>
      </w:r>
      <w:r>
        <w:rPr>
          <w:rFonts w:cs="Times New Roman"/>
          <w:szCs w:val="24"/>
        </w:rPr>
        <w:t>teikusi</w:t>
      </w:r>
      <w:r>
        <w:rPr>
          <w:rFonts w:asciiTheme="majorBidi" w:hAnsiTheme="majorBidi" w:cstheme="majorBidi"/>
          <w:szCs w:val="24"/>
        </w:rPr>
        <w:t xml:space="preserve"> </w:t>
      </w:r>
      <w:r w:rsidRPr="00B42853">
        <w:rPr>
          <w:rFonts w:cs="Times New Roman"/>
          <w:szCs w:val="24"/>
        </w:rPr>
        <w:t>samazināt slodzi statiskajās darba pozās, samazināt slodzi darbā ar biežām atkārtotām</w:t>
      </w:r>
      <w:r>
        <w:rPr>
          <w:rFonts w:asciiTheme="majorBidi" w:hAnsiTheme="majorBidi" w:cstheme="majorBidi"/>
          <w:szCs w:val="24"/>
        </w:rPr>
        <w:t xml:space="preserve"> </w:t>
      </w:r>
      <w:r w:rsidRPr="00B42853">
        <w:rPr>
          <w:rFonts w:cs="Times New Roman"/>
          <w:szCs w:val="24"/>
        </w:rPr>
        <w:t>vienveidīgām roku kustībām, roku pārslodzi</w:t>
      </w:r>
      <w:r>
        <w:rPr>
          <w:rFonts w:cs="Times New Roman"/>
          <w:szCs w:val="24"/>
        </w:rPr>
        <w:t>.</w:t>
      </w:r>
      <w:r w:rsidRPr="00B42853">
        <w:rPr>
          <w:rFonts w:cs="Times New Roman"/>
          <w:szCs w:val="24"/>
        </w:rPr>
        <w:t xml:space="preserve"> </w:t>
      </w:r>
      <w:r w:rsidRPr="00AD499E">
        <w:rPr>
          <w:rFonts w:cs="Times New Roman"/>
          <w:szCs w:val="24"/>
        </w:rPr>
        <w:t>Kontrindicēta nemehanizēta smagumu pārvietošana. Darba vieta un aprīkojums jānodrošina ar pareizu ergonomiku.</w:t>
      </w:r>
    </w:p>
    <w:p w14:paraId="74153DA0" w14:textId="3C284FD6" w:rsidR="00105A54" w:rsidRDefault="00F02794" w:rsidP="006D252A">
      <w:pPr>
        <w:spacing w:after="0" w:line="276" w:lineRule="auto"/>
        <w:ind w:firstLine="709"/>
        <w:jc w:val="both"/>
        <w:rPr>
          <w:rFonts w:cs="Times New Roman"/>
          <w:szCs w:val="24"/>
        </w:rPr>
      </w:pPr>
      <w:r w:rsidRPr="00AD499E">
        <w:rPr>
          <w:rFonts w:cs="Times New Roman"/>
          <w:szCs w:val="24"/>
        </w:rPr>
        <w:t xml:space="preserve">Ievērojot, ka </w:t>
      </w:r>
      <w:r w:rsidR="00AB703E">
        <w:rPr>
          <w:rFonts w:cs="Times New Roman"/>
          <w:szCs w:val="24"/>
        </w:rPr>
        <w:t>[pers. A]</w:t>
      </w:r>
      <w:r w:rsidRPr="00AD499E">
        <w:rPr>
          <w:rFonts w:cs="Times New Roman"/>
          <w:szCs w:val="24"/>
        </w:rPr>
        <w:t xml:space="preserve"> bija apstiprināta arodslimība un viņa tika nodarbināta darbā, kas saistīts ar veselībai kaitīgiem darba vides faktoriem, saskaņā ar Darba aizsardzības likuma </w:t>
      </w:r>
      <w:proofErr w:type="gramStart"/>
      <w:r w:rsidRPr="00AD499E">
        <w:rPr>
          <w:rFonts w:cs="Times New Roman"/>
          <w:szCs w:val="24"/>
        </w:rPr>
        <w:t>15.panta</w:t>
      </w:r>
      <w:proofErr w:type="gramEnd"/>
      <w:r w:rsidRPr="00AD499E">
        <w:rPr>
          <w:rFonts w:cs="Times New Roman"/>
          <w:szCs w:val="24"/>
        </w:rPr>
        <w:t xml:space="preserve"> pirmo daļu darba devēja nosūtīja darbinieci uz obligāto veselības pārbaudi, ko 2020.gada 10.martā atbilstoši Ministru kabineta </w:t>
      </w:r>
      <w:r w:rsidRPr="00293063">
        <w:t>2009.gada 10.mart</w:t>
      </w:r>
      <w:r>
        <w:t xml:space="preserve">a noteikumiem Nr. 219 „Kārtība, kādā veicama obligātā veselības pārbaude” </w:t>
      </w:r>
      <w:r w:rsidRPr="00AD499E">
        <w:rPr>
          <w:rFonts w:cs="Times New Roman"/>
          <w:szCs w:val="24"/>
        </w:rPr>
        <w:t>prasībām veica MC</w:t>
      </w:r>
      <w:r w:rsidR="008005A6">
        <w:rPr>
          <w:rFonts w:cs="Times New Roman"/>
          <w:szCs w:val="24"/>
        </w:rPr>
        <w:t> </w:t>
      </w:r>
      <w:r w:rsidR="00AB703E">
        <w:rPr>
          <w:rFonts w:cs="Times New Roman"/>
          <w:szCs w:val="24"/>
        </w:rPr>
        <w:t>[firma]</w:t>
      </w:r>
      <w:r w:rsidRPr="00AD499E">
        <w:rPr>
          <w:rFonts w:cs="Times New Roman"/>
          <w:szCs w:val="24"/>
        </w:rPr>
        <w:t xml:space="preserve"> speciālisti.</w:t>
      </w:r>
    </w:p>
    <w:p w14:paraId="24FBA0B6" w14:textId="75373091" w:rsidR="00416458" w:rsidRPr="00105A54" w:rsidRDefault="00105A54" w:rsidP="006D252A">
      <w:pPr>
        <w:spacing w:after="0" w:line="276" w:lineRule="auto"/>
        <w:ind w:firstLine="709"/>
        <w:jc w:val="both"/>
        <w:rPr>
          <w:rFonts w:cs="Times New Roman"/>
          <w:szCs w:val="24"/>
        </w:rPr>
      </w:pPr>
      <w:r>
        <w:rPr>
          <w:rFonts w:asciiTheme="majorBidi" w:hAnsiTheme="majorBidi" w:cstheme="majorBidi"/>
          <w:szCs w:val="24"/>
        </w:rPr>
        <w:t>V</w:t>
      </w:r>
      <w:r w:rsidR="003D54FF">
        <w:rPr>
          <w:rFonts w:asciiTheme="majorBidi" w:hAnsiTheme="majorBidi" w:cstheme="majorBidi"/>
          <w:szCs w:val="24"/>
        </w:rPr>
        <w:t>eicot prasītājas veselības stāvokļa novērtējumu,</w:t>
      </w:r>
      <w:r w:rsidR="006F17AA">
        <w:rPr>
          <w:rFonts w:asciiTheme="majorBidi" w:hAnsiTheme="majorBidi" w:cstheme="majorBidi"/>
          <w:szCs w:val="24"/>
        </w:rPr>
        <w:t xml:space="preserve"> </w:t>
      </w:r>
      <w:r w:rsidR="003D54FF">
        <w:rPr>
          <w:rFonts w:asciiTheme="majorBidi" w:hAnsiTheme="majorBidi" w:cstheme="majorBidi"/>
          <w:szCs w:val="24"/>
        </w:rPr>
        <w:t xml:space="preserve">arodslimībās sertificēts </w:t>
      </w:r>
      <w:r w:rsidR="006F17AA">
        <w:rPr>
          <w:rFonts w:asciiTheme="majorBidi" w:hAnsiTheme="majorBidi" w:cstheme="majorBidi"/>
          <w:szCs w:val="24"/>
        </w:rPr>
        <w:t>ārsts</w:t>
      </w:r>
      <w:r w:rsidR="003D54FF">
        <w:rPr>
          <w:rFonts w:asciiTheme="majorBidi" w:hAnsiTheme="majorBidi" w:cstheme="majorBidi"/>
          <w:szCs w:val="24"/>
        </w:rPr>
        <w:t xml:space="preserve"> </w:t>
      </w:r>
      <w:r w:rsidR="003D54FF">
        <w:t xml:space="preserve">Obligātās veselības pārbaudes kartes </w:t>
      </w:r>
      <w:r w:rsidR="003D54FF" w:rsidRPr="00FF3F4A">
        <w:t>11.punkt</w:t>
      </w:r>
      <w:r w:rsidR="003D54FF">
        <w:t xml:space="preserve">ā pasvītrojis 11.1.apakšpunktu </w:t>
      </w:r>
      <w:r w:rsidR="008005A6">
        <w:t>–</w:t>
      </w:r>
      <w:r w:rsidR="006F17AA">
        <w:rPr>
          <w:rFonts w:asciiTheme="majorBidi" w:hAnsiTheme="majorBidi" w:cstheme="majorBidi"/>
          <w:szCs w:val="24"/>
        </w:rPr>
        <w:t xml:space="preserve"> veselības stāvokli</w:t>
      </w:r>
      <w:r w:rsidR="003D54FF">
        <w:rPr>
          <w:rFonts w:asciiTheme="majorBidi" w:hAnsiTheme="majorBidi" w:cstheme="majorBidi"/>
          <w:szCs w:val="24"/>
        </w:rPr>
        <w:t>s</w:t>
      </w:r>
      <w:r w:rsidR="006F17AA">
        <w:rPr>
          <w:rFonts w:asciiTheme="majorBidi" w:hAnsiTheme="majorBidi" w:cstheme="majorBidi"/>
          <w:szCs w:val="24"/>
        </w:rPr>
        <w:t xml:space="preserve"> atbilst veicamajam darbam, </w:t>
      </w:r>
      <w:r w:rsidR="00416458">
        <w:rPr>
          <w:rFonts w:asciiTheme="majorBidi" w:hAnsiTheme="majorBidi" w:cstheme="majorBidi"/>
          <w:szCs w:val="24"/>
        </w:rPr>
        <w:t>taču</w:t>
      </w:r>
      <w:r w:rsidR="003D54FF">
        <w:rPr>
          <w:rFonts w:asciiTheme="majorBidi" w:hAnsiTheme="majorBidi" w:cstheme="majorBidi"/>
          <w:szCs w:val="24"/>
        </w:rPr>
        <w:t xml:space="preserve"> nav apšaubāms, ka</w:t>
      </w:r>
      <w:r w:rsidR="00416458">
        <w:rPr>
          <w:rFonts w:asciiTheme="majorBidi" w:hAnsiTheme="majorBidi" w:cstheme="majorBidi"/>
          <w:szCs w:val="24"/>
        </w:rPr>
        <w:t xml:space="preserve"> </w:t>
      </w:r>
      <w:r w:rsidR="006F17AA">
        <w:rPr>
          <w:rFonts w:asciiTheme="majorBidi" w:hAnsiTheme="majorBidi" w:cstheme="majorBidi"/>
          <w:szCs w:val="24"/>
        </w:rPr>
        <w:t>viņa</w:t>
      </w:r>
      <w:r w:rsidR="00416458">
        <w:rPr>
          <w:rFonts w:asciiTheme="majorBidi" w:hAnsiTheme="majorBidi" w:cstheme="majorBidi"/>
          <w:szCs w:val="24"/>
        </w:rPr>
        <w:t>s</w:t>
      </w:r>
      <w:r w:rsidR="003D54FF">
        <w:rPr>
          <w:rFonts w:asciiTheme="majorBidi" w:hAnsiTheme="majorBidi" w:cstheme="majorBidi"/>
          <w:szCs w:val="24"/>
        </w:rPr>
        <w:t xml:space="preserve"> atbilstība veicamajam darb</w:t>
      </w:r>
      <w:r w:rsidR="004B5C67">
        <w:rPr>
          <w:rFonts w:asciiTheme="majorBidi" w:hAnsiTheme="majorBidi" w:cstheme="majorBidi"/>
          <w:szCs w:val="24"/>
        </w:rPr>
        <w:t>a</w:t>
      </w:r>
      <w:r w:rsidR="003D54FF">
        <w:rPr>
          <w:rFonts w:asciiTheme="majorBidi" w:hAnsiTheme="majorBidi" w:cstheme="majorBidi"/>
          <w:szCs w:val="24"/>
        </w:rPr>
        <w:t>m</w:t>
      </w:r>
      <w:r w:rsidR="002117F1">
        <w:rPr>
          <w:rFonts w:asciiTheme="majorBidi" w:hAnsiTheme="majorBidi" w:cstheme="majorBidi"/>
          <w:szCs w:val="24"/>
        </w:rPr>
        <w:t xml:space="preserve"> </w:t>
      </w:r>
      <w:r w:rsidR="00C667E5">
        <w:rPr>
          <w:rFonts w:asciiTheme="majorBidi" w:hAnsiTheme="majorBidi" w:cstheme="majorBidi"/>
          <w:szCs w:val="24"/>
        </w:rPr>
        <w:t>un iespēja</w:t>
      </w:r>
      <w:r w:rsidR="006F17AA">
        <w:rPr>
          <w:rFonts w:asciiTheme="majorBidi" w:hAnsiTheme="majorBidi" w:cstheme="majorBidi"/>
          <w:szCs w:val="24"/>
        </w:rPr>
        <w:t xml:space="preserve"> </w:t>
      </w:r>
      <w:r w:rsidR="00C667E5">
        <w:rPr>
          <w:rFonts w:asciiTheme="majorBidi" w:hAnsiTheme="majorBidi" w:cstheme="majorBidi"/>
          <w:szCs w:val="24"/>
        </w:rPr>
        <w:t xml:space="preserve">strādāt par sētnieci ir vērtējama saistībā ar nepieciešamību nodrošināt darbiniecei </w:t>
      </w:r>
      <w:r w:rsidR="006F17AA">
        <w:rPr>
          <w:rFonts w:asciiTheme="majorBidi" w:hAnsiTheme="majorBidi" w:cstheme="majorBidi"/>
          <w:szCs w:val="24"/>
        </w:rPr>
        <w:t>konkrēt</w:t>
      </w:r>
      <w:r w:rsidR="00C667E5">
        <w:rPr>
          <w:rFonts w:asciiTheme="majorBidi" w:hAnsiTheme="majorBidi" w:cstheme="majorBidi"/>
          <w:szCs w:val="24"/>
        </w:rPr>
        <w:t>us</w:t>
      </w:r>
      <w:r w:rsidR="002341A5">
        <w:rPr>
          <w:rFonts w:asciiTheme="majorBidi" w:hAnsiTheme="majorBidi" w:cstheme="majorBidi"/>
          <w:szCs w:val="24"/>
        </w:rPr>
        <w:t xml:space="preserve"> darba</w:t>
      </w:r>
      <w:r w:rsidR="006F17AA">
        <w:rPr>
          <w:rFonts w:asciiTheme="majorBidi" w:hAnsiTheme="majorBidi" w:cstheme="majorBidi"/>
          <w:szCs w:val="24"/>
        </w:rPr>
        <w:t xml:space="preserve"> apstākļ</w:t>
      </w:r>
      <w:r w:rsidR="00C667E5">
        <w:rPr>
          <w:rFonts w:asciiTheme="majorBidi" w:hAnsiTheme="majorBidi" w:cstheme="majorBidi"/>
          <w:szCs w:val="24"/>
        </w:rPr>
        <w:t>us</w:t>
      </w:r>
      <w:r w:rsidR="006F17AA">
        <w:rPr>
          <w:rFonts w:asciiTheme="majorBidi" w:hAnsiTheme="majorBidi" w:cstheme="majorBidi"/>
          <w:szCs w:val="24"/>
        </w:rPr>
        <w:t>,</w:t>
      </w:r>
      <w:r w:rsidR="00C667E5">
        <w:rPr>
          <w:rFonts w:asciiTheme="majorBidi" w:hAnsiTheme="majorBidi" w:cstheme="majorBidi"/>
          <w:szCs w:val="24"/>
        </w:rPr>
        <w:t xml:space="preserve"> kas norādīti kartes </w:t>
      </w:r>
      <w:r w:rsidR="002F48A0">
        <w:rPr>
          <w:rFonts w:asciiTheme="majorBidi" w:hAnsiTheme="majorBidi" w:cstheme="majorBidi"/>
          <w:szCs w:val="24"/>
        </w:rPr>
        <w:t>12.punktā,</w:t>
      </w:r>
      <w:r w:rsidR="002341A5">
        <w:rPr>
          <w:rFonts w:asciiTheme="majorBidi" w:hAnsiTheme="majorBidi" w:cstheme="majorBidi"/>
          <w:szCs w:val="24"/>
        </w:rPr>
        <w:t xml:space="preserve"> proti,</w:t>
      </w:r>
      <w:r w:rsidR="006F17AA">
        <w:rPr>
          <w:rFonts w:asciiTheme="majorBidi" w:hAnsiTheme="majorBidi" w:cstheme="majorBidi"/>
          <w:szCs w:val="24"/>
        </w:rPr>
        <w:t xml:space="preserve"> </w:t>
      </w:r>
      <w:r w:rsidR="00245A0D">
        <w:rPr>
          <w:rFonts w:asciiTheme="majorBidi" w:hAnsiTheme="majorBidi" w:cstheme="majorBidi"/>
          <w:szCs w:val="24"/>
        </w:rPr>
        <w:t>samazināt darbu</w:t>
      </w:r>
      <w:r w:rsidR="006F17AA">
        <w:rPr>
          <w:rFonts w:asciiTheme="majorBidi" w:hAnsiTheme="majorBidi" w:cstheme="majorBidi"/>
          <w:szCs w:val="24"/>
        </w:rPr>
        <w:t xml:space="preserve"> ar fiziskajām pārslodzēm</w:t>
      </w:r>
      <w:r w:rsidR="00416458">
        <w:rPr>
          <w:rFonts w:asciiTheme="majorBidi" w:hAnsiTheme="majorBidi" w:cstheme="majorBidi"/>
          <w:szCs w:val="24"/>
        </w:rPr>
        <w:t xml:space="preserve"> (punkts 4.9.1., 4.9.2., 4..9</w:t>
      </w:r>
      <w:r w:rsidR="00245A0D">
        <w:rPr>
          <w:rFonts w:asciiTheme="majorBidi" w:hAnsiTheme="majorBidi" w:cstheme="majorBidi"/>
          <w:szCs w:val="24"/>
        </w:rPr>
        <w:t>.</w:t>
      </w:r>
      <w:r w:rsidR="00416458">
        <w:rPr>
          <w:rFonts w:asciiTheme="majorBidi" w:hAnsiTheme="majorBidi" w:cstheme="majorBidi"/>
          <w:szCs w:val="24"/>
        </w:rPr>
        <w:t>3., 4.9.4</w:t>
      </w:r>
      <w:r w:rsidR="00245A0D">
        <w:rPr>
          <w:rFonts w:asciiTheme="majorBidi" w:hAnsiTheme="majorBidi" w:cstheme="majorBidi"/>
          <w:szCs w:val="24"/>
        </w:rPr>
        <w:t>.</w:t>
      </w:r>
      <w:r w:rsidR="00416458">
        <w:rPr>
          <w:rFonts w:asciiTheme="majorBidi" w:hAnsiTheme="majorBidi" w:cstheme="majorBidi"/>
          <w:szCs w:val="24"/>
        </w:rPr>
        <w:t>, 4.9.5</w:t>
      </w:r>
      <w:r w:rsidR="00245A0D">
        <w:rPr>
          <w:rFonts w:asciiTheme="majorBidi" w:hAnsiTheme="majorBidi" w:cstheme="majorBidi"/>
          <w:szCs w:val="24"/>
        </w:rPr>
        <w:t>.</w:t>
      </w:r>
      <w:r w:rsidR="00416458">
        <w:rPr>
          <w:rFonts w:asciiTheme="majorBidi" w:hAnsiTheme="majorBidi" w:cstheme="majorBidi"/>
          <w:szCs w:val="24"/>
        </w:rPr>
        <w:t>) par 20</w:t>
      </w:r>
      <w:r w:rsidR="008005A6">
        <w:rPr>
          <w:rFonts w:asciiTheme="majorBidi" w:hAnsiTheme="majorBidi" w:cstheme="majorBidi"/>
          <w:szCs w:val="24"/>
        </w:rPr>
        <w:t> </w:t>
      </w:r>
      <w:r w:rsidR="00416458">
        <w:rPr>
          <w:rFonts w:asciiTheme="majorBidi" w:hAnsiTheme="majorBidi" w:cstheme="majorBidi"/>
          <w:szCs w:val="24"/>
        </w:rPr>
        <w:t>% no darba laika atbilstoši darbspēju zaudējumam (</w:t>
      </w:r>
      <w:r w:rsidR="00416458" w:rsidRPr="00416458">
        <w:rPr>
          <w:rFonts w:asciiTheme="majorBidi" w:hAnsiTheme="majorBidi" w:cstheme="majorBidi"/>
          <w:i/>
          <w:iCs/>
          <w:szCs w:val="24"/>
        </w:rPr>
        <w:t>tā atzinumā</w:t>
      </w:r>
      <w:r w:rsidR="00416458">
        <w:rPr>
          <w:rFonts w:asciiTheme="majorBidi" w:hAnsiTheme="majorBidi" w:cstheme="majorBidi"/>
          <w:szCs w:val="24"/>
        </w:rPr>
        <w:t>).</w:t>
      </w:r>
    </w:p>
    <w:p w14:paraId="7B7C6B7B" w14:textId="476DD563" w:rsidR="00006DA9" w:rsidRDefault="00245A0D" w:rsidP="006D252A">
      <w:pPr>
        <w:spacing w:after="0" w:line="276" w:lineRule="auto"/>
        <w:ind w:firstLine="709"/>
        <w:jc w:val="both"/>
        <w:rPr>
          <w:rFonts w:asciiTheme="majorBidi" w:hAnsiTheme="majorBidi" w:cstheme="majorBidi"/>
          <w:szCs w:val="24"/>
        </w:rPr>
      </w:pPr>
      <w:r w:rsidRPr="00245A0D">
        <w:rPr>
          <w:rFonts w:asciiTheme="majorBidi" w:hAnsiTheme="majorBidi" w:cstheme="majorBidi"/>
          <w:szCs w:val="24"/>
        </w:rPr>
        <w:t>Īpaš</w:t>
      </w:r>
      <w:r>
        <w:rPr>
          <w:rFonts w:asciiTheme="majorBidi" w:hAnsiTheme="majorBidi" w:cstheme="majorBidi"/>
          <w:szCs w:val="24"/>
        </w:rPr>
        <w:t>ajās</w:t>
      </w:r>
      <w:r w:rsidRPr="00245A0D">
        <w:rPr>
          <w:rFonts w:asciiTheme="majorBidi" w:hAnsiTheme="majorBidi" w:cstheme="majorBidi"/>
          <w:szCs w:val="24"/>
        </w:rPr>
        <w:t xml:space="preserve"> piezīmes un ieteikum</w:t>
      </w:r>
      <w:r>
        <w:rPr>
          <w:rFonts w:asciiTheme="majorBidi" w:hAnsiTheme="majorBidi" w:cstheme="majorBidi"/>
          <w:szCs w:val="24"/>
        </w:rPr>
        <w:t>os</w:t>
      </w:r>
      <w:r w:rsidRPr="00245A0D">
        <w:rPr>
          <w:rFonts w:asciiTheme="majorBidi" w:hAnsiTheme="majorBidi" w:cstheme="majorBidi"/>
          <w:szCs w:val="24"/>
        </w:rPr>
        <w:t xml:space="preserve"> </w:t>
      </w:r>
      <w:r w:rsidR="004815F7">
        <w:rPr>
          <w:rFonts w:asciiTheme="majorBidi" w:hAnsiTheme="majorBidi" w:cstheme="majorBidi"/>
          <w:szCs w:val="24"/>
        </w:rPr>
        <w:t xml:space="preserve">norādītie </w:t>
      </w:r>
      <w:r>
        <w:rPr>
          <w:rFonts w:asciiTheme="majorBidi" w:hAnsiTheme="majorBidi" w:cstheme="majorBidi"/>
          <w:szCs w:val="24"/>
        </w:rPr>
        <w:t>punkti 4.9.1., 4.9.2., 4..9.3., 4.9.4., 4.9.5. atbilst</w:t>
      </w:r>
      <w:r w:rsidR="00DB4356">
        <w:rPr>
          <w:rFonts w:asciiTheme="majorBidi" w:hAnsiTheme="majorBidi" w:cstheme="majorBidi"/>
          <w:szCs w:val="24"/>
        </w:rPr>
        <w:t xml:space="preserve"> šādiem</w:t>
      </w:r>
      <w:r>
        <w:rPr>
          <w:rFonts w:asciiTheme="majorBidi" w:hAnsiTheme="majorBidi" w:cstheme="majorBidi"/>
          <w:szCs w:val="24"/>
        </w:rPr>
        <w:t xml:space="preserve"> Noteikumu Nr.</w:t>
      </w:r>
      <w:r w:rsidR="008005A6">
        <w:rPr>
          <w:rFonts w:asciiTheme="majorBidi" w:hAnsiTheme="majorBidi" w:cstheme="majorBidi"/>
          <w:szCs w:val="24"/>
        </w:rPr>
        <w:t> </w:t>
      </w:r>
      <w:r>
        <w:rPr>
          <w:rFonts w:asciiTheme="majorBidi" w:hAnsiTheme="majorBidi" w:cstheme="majorBidi"/>
          <w:szCs w:val="24"/>
        </w:rPr>
        <w:t>219 1.pielikum</w:t>
      </w:r>
      <w:r w:rsidR="00DB4356">
        <w:rPr>
          <w:rFonts w:asciiTheme="majorBidi" w:hAnsiTheme="majorBidi" w:cstheme="majorBidi"/>
          <w:szCs w:val="24"/>
        </w:rPr>
        <w:t>ā</w:t>
      </w:r>
      <w:r>
        <w:rPr>
          <w:rFonts w:asciiTheme="majorBidi" w:hAnsiTheme="majorBidi" w:cstheme="majorBidi"/>
          <w:szCs w:val="24"/>
        </w:rPr>
        <w:t xml:space="preserve"> </w:t>
      </w:r>
      <w:r w:rsidR="00DB4356">
        <w:rPr>
          <w:rFonts w:asciiTheme="majorBidi" w:hAnsiTheme="majorBidi" w:cstheme="majorBidi"/>
          <w:szCs w:val="24"/>
        </w:rPr>
        <w:t>minētajiem v</w:t>
      </w:r>
      <w:r>
        <w:rPr>
          <w:rFonts w:asciiTheme="majorBidi" w:hAnsiTheme="majorBidi" w:cstheme="majorBidi"/>
          <w:szCs w:val="24"/>
        </w:rPr>
        <w:t>eselībai kaitīg</w:t>
      </w:r>
      <w:r w:rsidR="00DB4356">
        <w:rPr>
          <w:rFonts w:asciiTheme="majorBidi" w:hAnsiTheme="majorBidi" w:cstheme="majorBidi"/>
          <w:szCs w:val="24"/>
        </w:rPr>
        <w:t>ajiem</w:t>
      </w:r>
      <w:r>
        <w:rPr>
          <w:rFonts w:asciiTheme="majorBidi" w:hAnsiTheme="majorBidi" w:cstheme="majorBidi"/>
          <w:szCs w:val="24"/>
        </w:rPr>
        <w:t xml:space="preserve"> darba vides faktor</w:t>
      </w:r>
      <w:r w:rsidR="00DB4356">
        <w:rPr>
          <w:rFonts w:asciiTheme="majorBidi" w:hAnsiTheme="majorBidi" w:cstheme="majorBidi"/>
          <w:szCs w:val="24"/>
        </w:rPr>
        <w:t>iem, kas saistīti ar fiziskām pārslodzēm: smaguma pārvietošana bez mehāniskām palīgierīcēm, smaguma celšana un noturēšana; atrašanās piespiedu pozā ilgāk par 50</w:t>
      </w:r>
      <w:r w:rsidR="00AB0F79">
        <w:rPr>
          <w:rFonts w:asciiTheme="majorBidi" w:hAnsiTheme="majorBidi" w:cstheme="majorBidi"/>
          <w:szCs w:val="24"/>
        </w:rPr>
        <w:t> </w:t>
      </w:r>
      <w:r w:rsidR="00DB4356">
        <w:rPr>
          <w:rFonts w:asciiTheme="majorBidi" w:hAnsiTheme="majorBidi" w:cstheme="majorBidi"/>
          <w:szCs w:val="24"/>
        </w:rPr>
        <w:t>% no darba laika, lokāls muskuļu sasprindzinājums, tajā skaitā darbs, stāvot kājās; biežas kustības, ātra pārvietošanās, kas prasa izteiktu fizisku piepūli ilgāk par 50</w:t>
      </w:r>
      <w:r w:rsidR="00AB0F79">
        <w:rPr>
          <w:rFonts w:asciiTheme="majorBidi" w:hAnsiTheme="majorBidi" w:cstheme="majorBidi"/>
          <w:szCs w:val="24"/>
        </w:rPr>
        <w:t> </w:t>
      </w:r>
      <w:r w:rsidR="00DB4356">
        <w:rPr>
          <w:rFonts w:asciiTheme="majorBidi" w:hAnsiTheme="majorBidi" w:cstheme="majorBidi"/>
          <w:szCs w:val="24"/>
        </w:rPr>
        <w:t>% no darba laika, tajā skaitā iešana, skriešana, braukšana ar velosipēdu; bieža, periodiska</w:t>
      </w:r>
      <w:r w:rsidR="00006DA9">
        <w:rPr>
          <w:rFonts w:asciiTheme="majorBidi" w:hAnsiTheme="majorBidi" w:cstheme="majorBidi"/>
          <w:szCs w:val="24"/>
        </w:rPr>
        <w:t>, atkārtota noliekšanās ilgāk par 50% no darba laika; biežas, monotonas, atkārtotas kustības; darbs, kas saistīts ar ilgstošu un intensīvu lokālu muskuļu sasprindzinājumu, tajā skaitā darbs ar rokām un rokas instrumentiem ilgāk nekā 50</w:t>
      </w:r>
      <w:r w:rsidR="00AB0F79">
        <w:rPr>
          <w:rFonts w:asciiTheme="majorBidi" w:hAnsiTheme="majorBidi" w:cstheme="majorBidi"/>
          <w:szCs w:val="24"/>
        </w:rPr>
        <w:t> </w:t>
      </w:r>
      <w:r w:rsidR="00006DA9">
        <w:rPr>
          <w:rFonts w:asciiTheme="majorBidi" w:hAnsiTheme="majorBidi" w:cstheme="majorBidi"/>
          <w:szCs w:val="24"/>
        </w:rPr>
        <w:t>% no darba laika.</w:t>
      </w:r>
    </w:p>
    <w:p w14:paraId="468ABBCD" w14:textId="198B06E4" w:rsidR="004815F7" w:rsidRDefault="004815F7" w:rsidP="006D252A">
      <w:pPr>
        <w:spacing w:after="0" w:line="276" w:lineRule="auto"/>
        <w:ind w:firstLine="709"/>
        <w:jc w:val="both"/>
      </w:pPr>
      <w:r>
        <w:rPr>
          <w:rFonts w:asciiTheme="majorBidi" w:hAnsiTheme="majorBidi" w:cstheme="majorBidi"/>
          <w:szCs w:val="24"/>
        </w:rPr>
        <w:t xml:space="preserve">Kā redzams, </w:t>
      </w:r>
      <w:proofErr w:type="gramStart"/>
      <w:r>
        <w:rPr>
          <w:rFonts w:asciiTheme="majorBidi" w:hAnsiTheme="majorBidi" w:cstheme="majorBidi"/>
          <w:szCs w:val="24"/>
        </w:rPr>
        <w:t>2020.gada</w:t>
      </w:r>
      <w:proofErr w:type="gramEnd"/>
      <w:r>
        <w:rPr>
          <w:rFonts w:asciiTheme="majorBidi" w:hAnsiTheme="majorBidi" w:cstheme="majorBidi"/>
          <w:szCs w:val="24"/>
        </w:rPr>
        <w:t xml:space="preserve"> 10.martā veiktās obligātās veselības pārbaudes rezultāti, proti, atzinums par prasītājas nodarbināšanas iespējām, nodrošinot viņai konkrētus darba apstākļus, atbilst </w:t>
      </w:r>
      <w:r>
        <w:rPr>
          <w:rFonts w:cs="Times New Roman"/>
          <w:szCs w:val="24"/>
        </w:rPr>
        <w:t>VSIA</w:t>
      </w:r>
      <w:r w:rsidR="00AB0F79">
        <w:rPr>
          <w:rFonts w:cs="Times New Roman"/>
          <w:szCs w:val="24"/>
        </w:rPr>
        <w:t> </w:t>
      </w:r>
      <w:r w:rsidR="00586006">
        <w:t>[..]</w:t>
      </w:r>
      <w:r>
        <w:t xml:space="preserve"> klīnika” Aroda un radiācijas medicīnas centra ārstu komisijas arodslimībās ziņojumam</w:t>
      </w:r>
      <w:r w:rsidR="00254DC3">
        <w:t>, apstiprinot darbiniecei arodslimību.</w:t>
      </w:r>
    </w:p>
    <w:p w14:paraId="5D89D166" w14:textId="0B331B70" w:rsidR="00D1373A" w:rsidRDefault="00D1373A" w:rsidP="006D252A">
      <w:pPr>
        <w:spacing w:after="0" w:line="276" w:lineRule="auto"/>
        <w:ind w:firstLine="709"/>
        <w:jc w:val="both"/>
      </w:pPr>
    </w:p>
    <w:p w14:paraId="5C157BEF" w14:textId="1B610CBF" w:rsidR="003A37E8" w:rsidRDefault="00D1373A" w:rsidP="006D252A">
      <w:pPr>
        <w:spacing w:after="0" w:line="276" w:lineRule="auto"/>
        <w:ind w:firstLine="709"/>
        <w:jc w:val="both"/>
        <w:rPr>
          <w:rFonts w:asciiTheme="majorBidi" w:hAnsiTheme="majorBidi" w:cstheme="majorBidi"/>
          <w:szCs w:val="24"/>
        </w:rPr>
      </w:pPr>
      <w:r>
        <w:t>[10]</w:t>
      </w:r>
      <w:r w:rsidR="00586006">
        <w:t xml:space="preserve"> </w:t>
      </w:r>
      <w:r w:rsidR="00191AB0">
        <w:rPr>
          <w:rFonts w:asciiTheme="majorBidi" w:hAnsiTheme="majorBidi" w:cstheme="majorBidi"/>
          <w:szCs w:val="24"/>
        </w:rPr>
        <w:t xml:space="preserve">Saskaņā ar </w:t>
      </w:r>
      <w:r w:rsidR="002341A5">
        <w:rPr>
          <w:rFonts w:asciiTheme="majorBidi" w:hAnsiTheme="majorBidi" w:cstheme="majorBidi"/>
          <w:szCs w:val="24"/>
        </w:rPr>
        <w:t>Noteikumu Nr.</w:t>
      </w:r>
      <w:r w:rsidR="00AB0F79">
        <w:rPr>
          <w:rFonts w:asciiTheme="majorBidi" w:hAnsiTheme="majorBidi" w:cstheme="majorBidi"/>
          <w:szCs w:val="24"/>
        </w:rPr>
        <w:t> </w:t>
      </w:r>
      <w:r w:rsidR="002341A5">
        <w:rPr>
          <w:rFonts w:asciiTheme="majorBidi" w:hAnsiTheme="majorBidi" w:cstheme="majorBidi"/>
          <w:szCs w:val="24"/>
        </w:rPr>
        <w:t>219 10.punkt</w:t>
      </w:r>
      <w:r w:rsidR="00191AB0">
        <w:rPr>
          <w:rFonts w:asciiTheme="majorBidi" w:hAnsiTheme="majorBidi" w:cstheme="majorBidi"/>
          <w:szCs w:val="24"/>
        </w:rPr>
        <w:t>u</w:t>
      </w:r>
      <w:r w:rsidR="002341A5">
        <w:rPr>
          <w:rFonts w:asciiTheme="majorBidi" w:hAnsiTheme="majorBidi" w:cstheme="majorBidi"/>
          <w:szCs w:val="24"/>
        </w:rPr>
        <w:t xml:space="preserve"> </w:t>
      </w:r>
      <w:r w:rsidR="002341A5" w:rsidRPr="003B5A91">
        <w:rPr>
          <w:rFonts w:asciiTheme="majorBidi" w:hAnsiTheme="majorBidi" w:cstheme="majorBidi"/>
          <w:szCs w:val="24"/>
        </w:rPr>
        <w:t>Valsts darba inspekcija uzrauga</w:t>
      </w:r>
      <w:proofErr w:type="gramStart"/>
      <w:r w:rsidR="002341A5" w:rsidRPr="003B5A91">
        <w:rPr>
          <w:rFonts w:asciiTheme="majorBidi" w:hAnsiTheme="majorBidi" w:cstheme="majorBidi"/>
          <w:szCs w:val="24"/>
        </w:rPr>
        <w:t xml:space="preserve"> un</w:t>
      </w:r>
      <w:proofErr w:type="gramEnd"/>
      <w:r w:rsidR="00502265">
        <w:rPr>
          <w:rFonts w:asciiTheme="majorBidi" w:hAnsiTheme="majorBidi" w:cstheme="majorBidi"/>
          <w:szCs w:val="24"/>
        </w:rPr>
        <w:t xml:space="preserve"> </w:t>
      </w:r>
      <w:r w:rsidR="002341A5" w:rsidRPr="003B5A91">
        <w:rPr>
          <w:rFonts w:asciiTheme="majorBidi" w:hAnsiTheme="majorBidi" w:cstheme="majorBidi"/>
          <w:szCs w:val="24"/>
        </w:rPr>
        <w:t>kontrolē, kā šos noteikumus ievēro darba devēji</w:t>
      </w:r>
      <w:r w:rsidR="002341A5">
        <w:rPr>
          <w:rFonts w:asciiTheme="majorBidi" w:hAnsiTheme="majorBidi" w:cstheme="majorBidi"/>
          <w:szCs w:val="24"/>
        </w:rPr>
        <w:t>.</w:t>
      </w:r>
      <w:r w:rsidR="00711E4A">
        <w:rPr>
          <w:rFonts w:asciiTheme="majorBidi" w:hAnsiTheme="majorBidi" w:cstheme="majorBidi"/>
          <w:szCs w:val="24"/>
        </w:rPr>
        <w:t xml:space="preserve"> Savukārt noteikumu 45.2.punkts noteic, ka darba devējs nodrošina veselības</w:t>
      </w:r>
      <w:r w:rsidR="00502265">
        <w:rPr>
          <w:rFonts w:asciiTheme="majorBidi" w:hAnsiTheme="majorBidi" w:cstheme="majorBidi"/>
          <w:szCs w:val="24"/>
        </w:rPr>
        <w:t xml:space="preserve"> pārbaudes kartē norādīto ieteikumu ievērošanu nodarbinātā veselības aizsardzībai darba vidē.</w:t>
      </w:r>
    </w:p>
    <w:p w14:paraId="0F64AB4B" w14:textId="34BD1246" w:rsidR="008A5567" w:rsidRDefault="00421A3E" w:rsidP="006D252A">
      <w:pPr>
        <w:spacing w:after="0" w:line="276" w:lineRule="auto"/>
        <w:ind w:firstLine="709"/>
        <w:jc w:val="both"/>
      </w:pPr>
      <w:r>
        <w:rPr>
          <w:rFonts w:asciiTheme="majorBidi" w:hAnsiTheme="majorBidi" w:cstheme="majorBidi"/>
          <w:szCs w:val="24"/>
        </w:rPr>
        <w:t xml:space="preserve">Līdz ar to tiesa nepareizi tikai </w:t>
      </w:r>
      <w:r w:rsidR="006A55DB">
        <w:rPr>
          <w:rFonts w:asciiTheme="majorBidi" w:hAnsiTheme="majorBidi" w:cstheme="majorBidi"/>
          <w:szCs w:val="24"/>
        </w:rPr>
        <w:t>par</w:t>
      </w:r>
      <w:r>
        <w:rPr>
          <w:rFonts w:asciiTheme="majorBidi" w:hAnsiTheme="majorBidi" w:cstheme="majorBidi"/>
          <w:szCs w:val="24"/>
        </w:rPr>
        <w:t xml:space="preserve"> rekomendējoš</w:t>
      </w:r>
      <w:r w:rsidR="006A55DB">
        <w:rPr>
          <w:rFonts w:asciiTheme="majorBidi" w:hAnsiTheme="majorBidi" w:cstheme="majorBidi"/>
          <w:szCs w:val="24"/>
        </w:rPr>
        <w:t>ām</w:t>
      </w:r>
      <w:r>
        <w:rPr>
          <w:rFonts w:asciiTheme="majorBidi" w:hAnsiTheme="majorBidi" w:cstheme="majorBidi"/>
          <w:szCs w:val="24"/>
        </w:rPr>
        <w:t xml:space="preserve"> un ar darba tiesisko attiecību turpināšanas iespējām nesaistīt</w:t>
      </w:r>
      <w:r w:rsidR="006A55DB">
        <w:rPr>
          <w:rFonts w:asciiTheme="majorBidi" w:hAnsiTheme="majorBidi" w:cstheme="majorBidi"/>
          <w:szCs w:val="24"/>
        </w:rPr>
        <w:t>ām</w:t>
      </w:r>
      <w:r>
        <w:rPr>
          <w:rFonts w:asciiTheme="majorBidi" w:hAnsiTheme="majorBidi" w:cstheme="majorBidi"/>
          <w:szCs w:val="24"/>
        </w:rPr>
        <w:t xml:space="preserve"> </w:t>
      </w:r>
      <w:r w:rsidR="006A55DB">
        <w:rPr>
          <w:rFonts w:asciiTheme="majorBidi" w:hAnsiTheme="majorBidi" w:cstheme="majorBidi"/>
          <w:szCs w:val="24"/>
        </w:rPr>
        <w:t>atzinusi</w:t>
      </w:r>
      <w:r>
        <w:rPr>
          <w:rFonts w:asciiTheme="majorBidi" w:hAnsiTheme="majorBidi" w:cstheme="majorBidi"/>
          <w:szCs w:val="24"/>
        </w:rPr>
        <w:t xml:space="preserve"> prasītājas Obligātās veselības pārbaudes kartes 12.punktā izdarītās </w:t>
      </w:r>
      <w:r w:rsidR="00B23A2C">
        <w:rPr>
          <w:rFonts w:asciiTheme="majorBidi" w:hAnsiTheme="majorBidi" w:cstheme="majorBidi"/>
          <w:szCs w:val="24"/>
        </w:rPr>
        <w:t xml:space="preserve">arodslimību </w:t>
      </w:r>
      <w:r>
        <w:rPr>
          <w:rFonts w:asciiTheme="majorBidi" w:hAnsiTheme="majorBidi" w:cstheme="majorBidi"/>
          <w:szCs w:val="24"/>
        </w:rPr>
        <w:t xml:space="preserve">ārsta īpašās piezīmes un ieteikumus darba devējai, </w:t>
      </w:r>
      <w:r w:rsidR="003A37E8">
        <w:rPr>
          <w:rFonts w:asciiTheme="majorBidi" w:hAnsiTheme="majorBidi" w:cstheme="majorBidi"/>
          <w:szCs w:val="24"/>
        </w:rPr>
        <w:t xml:space="preserve">ignorējot faktu, </w:t>
      </w:r>
      <w:r w:rsidR="00B64A23">
        <w:rPr>
          <w:rFonts w:asciiTheme="majorBidi" w:hAnsiTheme="majorBidi" w:cstheme="majorBidi"/>
          <w:szCs w:val="24"/>
        </w:rPr>
        <w:t>ka arī</w:t>
      </w:r>
      <w:r>
        <w:rPr>
          <w:rFonts w:asciiTheme="majorBidi" w:hAnsiTheme="majorBidi" w:cstheme="majorBidi"/>
          <w:szCs w:val="24"/>
        </w:rPr>
        <w:t xml:space="preserve"> </w:t>
      </w:r>
      <w:r w:rsidR="0028506F">
        <w:rPr>
          <w:rFonts w:asciiTheme="majorBidi" w:hAnsiTheme="majorBidi" w:cstheme="majorBidi"/>
          <w:szCs w:val="24"/>
        </w:rPr>
        <w:t>12.punkts</w:t>
      </w:r>
      <w:r>
        <w:rPr>
          <w:rFonts w:asciiTheme="majorBidi" w:hAnsiTheme="majorBidi" w:cstheme="majorBidi"/>
          <w:szCs w:val="24"/>
        </w:rPr>
        <w:t xml:space="preserve"> ietilpst kartes II</w:t>
      </w:r>
      <w:r w:rsidR="00AB0F79">
        <w:rPr>
          <w:rFonts w:asciiTheme="majorBidi" w:hAnsiTheme="majorBidi" w:cstheme="majorBidi"/>
          <w:szCs w:val="24"/>
        </w:rPr>
        <w:t> </w:t>
      </w:r>
      <w:r>
        <w:rPr>
          <w:rFonts w:asciiTheme="majorBidi" w:hAnsiTheme="majorBidi" w:cstheme="majorBidi"/>
          <w:szCs w:val="24"/>
        </w:rPr>
        <w:t>sadaļā</w:t>
      </w:r>
      <w:r w:rsidR="00586006">
        <w:rPr>
          <w:rFonts w:asciiTheme="majorBidi" w:hAnsiTheme="majorBidi" w:cstheme="majorBidi"/>
          <w:szCs w:val="24"/>
        </w:rPr>
        <w:t xml:space="preserve"> </w:t>
      </w:r>
      <w:r>
        <w:t>„Atzinums par personas veselības stāvokļa atbilstību veicamajam darbam”</w:t>
      </w:r>
      <w:r w:rsidR="00191AB0">
        <w:t>.</w:t>
      </w:r>
    </w:p>
    <w:p w14:paraId="62E0FF2F" w14:textId="6B9C6B68" w:rsidR="00191AB0" w:rsidRDefault="00B64A23" w:rsidP="006D252A">
      <w:pPr>
        <w:spacing w:after="0" w:line="276" w:lineRule="auto"/>
        <w:ind w:firstLine="709"/>
        <w:jc w:val="both"/>
      </w:pPr>
      <w:r>
        <w:lastRenderedPageBreak/>
        <w:t xml:space="preserve">Tātad </w:t>
      </w:r>
      <w:r w:rsidR="00663E95">
        <w:rPr>
          <w:rFonts w:asciiTheme="majorBidi" w:hAnsiTheme="majorBidi" w:cstheme="majorBidi"/>
          <w:szCs w:val="24"/>
        </w:rPr>
        <w:t xml:space="preserve">Obligātās veselības pārbaudes kartes </w:t>
      </w:r>
      <w:r w:rsidR="006A55DB">
        <w:t xml:space="preserve">11.punktā </w:t>
      </w:r>
      <w:r>
        <w:t xml:space="preserve">ārsta </w:t>
      </w:r>
      <w:r w:rsidR="006A55DB">
        <w:t xml:space="preserve">dotais </w:t>
      </w:r>
      <w:r>
        <w:t xml:space="preserve">personas </w:t>
      </w:r>
      <w:r w:rsidR="006A55DB">
        <w:t>veselības stāvokļa novērtējums (</w:t>
      </w:r>
      <w:r>
        <w:t xml:space="preserve">šajā gadījumā </w:t>
      </w:r>
      <w:r w:rsidR="00AB0F79">
        <w:t>–</w:t>
      </w:r>
      <w:r>
        <w:t xml:space="preserve"> </w:t>
      </w:r>
      <w:r w:rsidR="006A55DB">
        <w:t xml:space="preserve">veselības stāvoklis atbilst veicamajam darbam) ir </w:t>
      </w:r>
      <w:r w:rsidR="0028506F">
        <w:t>aplūkojams</w:t>
      </w:r>
      <w:r w:rsidR="006A55DB">
        <w:t xml:space="preserve"> kopsakarā ar</w:t>
      </w:r>
      <w:r w:rsidR="006A55DB">
        <w:rPr>
          <w:rFonts w:asciiTheme="majorBidi" w:hAnsiTheme="majorBidi" w:cstheme="majorBidi"/>
          <w:szCs w:val="24"/>
        </w:rPr>
        <w:t xml:space="preserve"> </w:t>
      </w:r>
      <w:r w:rsidR="006A55DB">
        <w:t>12.punktā izdarītajām īpašajām atzīmēm un ieteikumiem</w:t>
      </w:r>
      <w:r w:rsidR="00191AB0">
        <w:t>, kas ir saistoši</w:t>
      </w:r>
      <w:r w:rsidR="006A55DB">
        <w:t xml:space="preserve"> darba devējam</w:t>
      </w:r>
      <w:r w:rsidR="00191AB0">
        <w:t>.</w:t>
      </w:r>
    </w:p>
    <w:p w14:paraId="643AA610" w14:textId="03729C2C" w:rsidR="005D34BC" w:rsidRDefault="00C276B8" w:rsidP="006D252A">
      <w:pPr>
        <w:spacing w:after="0" w:line="276" w:lineRule="auto"/>
        <w:ind w:firstLine="709"/>
        <w:jc w:val="both"/>
        <w:rPr>
          <w:rFonts w:asciiTheme="majorBidi" w:hAnsiTheme="majorBidi" w:cstheme="majorBidi"/>
          <w:szCs w:val="24"/>
        </w:rPr>
      </w:pPr>
      <w:r>
        <w:t xml:space="preserve">Šāds </w:t>
      </w:r>
      <w:r w:rsidR="00347C24">
        <w:t>Noteikumu Nr.</w:t>
      </w:r>
      <w:r w:rsidR="00AB0F79">
        <w:t> </w:t>
      </w:r>
      <w:r w:rsidR="00991251">
        <w:t>219 3.pielikuma II</w:t>
      </w:r>
      <w:r w:rsidR="00AB0F79">
        <w:t> </w:t>
      </w:r>
      <w:r w:rsidR="00991251">
        <w:t>sadaļā iekļaut</w:t>
      </w:r>
      <w:r>
        <w:t>o</w:t>
      </w:r>
      <w:r w:rsidR="00991251">
        <w:t xml:space="preserve"> normu iztulkojums </w:t>
      </w:r>
      <w:r>
        <w:t xml:space="preserve">atbilst arī </w:t>
      </w:r>
      <w:r w:rsidRPr="00C276B8">
        <w:rPr>
          <w:rFonts w:asciiTheme="majorBidi" w:hAnsiTheme="majorBidi" w:cstheme="majorBidi"/>
          <w:szCs w:val="24"/>
        </w:rPr>
        <w:t xml:space="preserve">Senāta </w:t>
      </w:r>
      <w:proofErr w:type="gramStart"/>
      <w:r w:rsidRPr="00C276B8">
        <w:rPr>
          <w:rFonts w:asciiTheme="majorBidi" w:hAnsiTheme="majorBidi" w:cstheme="majorBidi"/>
          <w:szCs w:val="24"/>
        </w:rPr>
        <w:t>2019.gada</w:t>
      </w:r>
      <w:proofErr w:type="gramEnd"/>
      <w:r w:rsidRPr="00C276B8">
        <w:rPr>
          <w:rFonts w:asciiTheme="majorBidi" w:hAnsiTheme="majorBidi" w:cstheme="majorBidi"/>
          <w:szCs w:val="24"/>
        </w:rPr>
        <w:t xml:space="preserve"> 3.decembra spriedumā</w:t>
      </w:r>
      <w:r>
        <w:rPr>
          <w:rFonts w:asciiTheme="majorBidi" w:hAnsiTheme="majorBidi" w:cstheme="majorBidi"/>
          <w:szCs w:val="24"/>
        </w:rPr>
        <w:t xml:space="preserve"> </w:t>
      </w:r>
      <w:r w:rsidRPr="00C276B8">
        <w:rPr>
          <w:rFonts w:asciiTheme="majorBidi" w:hAnsiTheme="majorBidi" w:cstheme="majorBidi"/>
          <w:szCs w:val="24"/>
        </w:rPr>
        <w:t>lietā Nr. SKA-326/2019 (ECLI:LV:AT:2019:1203.A420282716.3.S)</w:t>
      </w:r>
      <w:r w:rsidR="002A1F89">
        <w:rPr>
          <w:rFonts w:asciiTheme="majorBidi" w:hAnsiTheme="majorBidi" w:cstheme="majorBidi"/>
          <w:szCs w:val="24"/>
        </w:rPr>
        <w:t>, kurā tika izšķirts strīds par muitas amatpersonas atbrīvošanu no amata sakarā ar nespēju veikt</w:t>
      </w:r>
      <w:r w:rsidR="008B582D">
        <w:rPr>
          <w:rFonts w:asciiTheme="majorBidi" w:hAnsiTheme="majorBidi" w:cstheme="majorBidi"/>
          <w:szCs w:val="24"/>
        </w:rPr>
        <w:t xml:space="preserve"> amata pienākumus</w:t>
      </w:r>
      <w:r w:rsidR="002A1F89">
        <w:rPr>
          <w:rFonts w:asciiTheme="majorBidi" w:hAnsiTheme="majorBidi" w:cstheme="majorBidi"/>
          <w:szCs w:val="24"/>
        </w:rPr>
        <w:t xml:space="preserve"> veselības stāvokļa dēļ,</w:t>
      </w:r>
      <w:r>
        <w:rPr>
          <w:rFonts w:asciiTheme="majorBidi" w:hAnsiTheme="majorBidi" w:cstheme="majorBidi"/>
          <w:szCs w:val="24"/>
        </w:rPr>
        <w:t xml:space="preserve"> </w:t>
      </w:r>
      <w:r w:rsidRPr="00C276B8">
        <w:rPr>
          <w:rFonts w:asciiTheme="majorBidi" w:hAnsiTheme="majorBidi" w:cstheme="majorBidi"/>
          <w:szCs w:val="24"/>
        </w:rPr>
        <w:t>izteiktajām atziņām</w:t>
      </w:r>
      <w:r>
        <w:rPr>
          <w:rFonts w:asciiTheme="majorBidi" w:hAnsiTheme="majorBidi" w:cstheme="majorBidi"/>
          <w:szCs w:val="24"/>
        </w:rPr>
        <w:t xml:space="preserve"> (sk</w:t>
      </w:r>
      <w:r w:rsidR="00AB0F79">
        <w:rPr>
          <w:rFonts w:asciiTheme="majorBidi" w:hAnsiTheme="majorBidi" w:cstheme="majorBidi"/>
          <w:szCs w:val="24"/>
        </w:rPr>
        <w:t>. </w:t>
      </w:r>
      <w:r w:rsidR="008A5567" w:rsidRPr="005D34BC">
        <w:rPr>
          <w:rFonts w:asciiTheme="majorBidi" w:hAnsiTheme="majorBidi" w:cstheme="majorBidi"/>
          <w:i/>
          <w:iCs/>
          <w:szCs w:val="24"/>
        </w:rPr>
        <w:t>minētā sprieduma 10.punktu</w:t>
      </w:r>
      <w:r w:rsidR="008A5567">
        <w:rPr>
          <w:rFonts w:asciiTheme="majorBidi" w:hAnsiTheme="majorBidi" w:cstheme="majorBidi"/>
          <w:szCs w:val="24"/>
        </w:rPr>
        <w:t>).</w:t>
      </w:r>
    </w:p>
    <w:p w14:paraId="45974ADD" w14:textId="77777777" w:rsidR="00BE126B" w:rsidRDefault="00BE126B" w:rsidP="006D252A">
      <w:pPr>
        <w:spacing w:after="0" w:line="276" w:lineRule="auto"/>
        <w:ind w:firstLine="709"/>
        <w:jc w:val="both"/>
        <w:rPr>
          <w:rFonts w:asciiTheme="majorBidi" w:hAnsiTheme="majorBidi" w:cstheme="majorBidi"/>
          <w:szCs w:val="24"/>
        </w:rPr>
      </w:pPr>
    </w:p>
    <w:p w14:paraId="41B1B47E" w14:textId="52F18B80" w:rsidR="00BE126B" w:rsidRDefault="00BE126B"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[11]</w:t>
      </w:r>
      <w:r w:rsidR="00586006">
        <w:rPr>
          <w:rFonts w:asciiTheme="majorBidi" w:hAnsiTheme="majorBidi" w:cstheme="majorBidi"/>
          <w:szCs w:val="24"/>
        </w:rPr>
        <w:t xml:space="preserve"> </w:t>
      </w:r>
      <w:r w:rsidR="006D52AA">
        <w:rPr>
          <w:rFonts w:asciiTheme="majorBidi" w:hAnsiTheme="majorBidi" w:cstheme="majorBidi"/>
          <w:szCs w:val="24"/>
        </w:rPr>
        <w:t>Šajā gadījumā a</w:t>
      </w:r>
      <w:r w:rsidR="008C3810">
        <w:rPr>
          <w:rFonts w:asciiTheme="majorBidi" w:hAnsiTheme="majorBidi" w:cstheme="majorBidi"/>
          <w:szCs w:val="24"/>
        </w:rPr>
        <w:t>pgabaltiesa</w:t>
      </w:r>
      <w:r>
        <w:rPr>
          <w:rFonts w:asciiTheme="majorBidi" w:hAnsiTheme="majorBidi" w:cstheme="majorBidi"/>
          <w:szCs w:val="24"/>
        </w:rPr>
        <w:t xml:space="preserve"> apmierinājusi prasību</w:t>
      </w:r>
      <w:r w:rsidR="008C3810">
        <w:rPr>
          <w:rFonts w:asciiTheme="majorBidi" w:hAnsiTheme="majorBidi" w:cstheme="majorBidi"/>
          <w:szCs w:val="24"/>
        </w:rPr>
        <w:t xml:space="preserve">, </w:t>
      </w:r>
      <w:r w:rsidR="00E032A7">
        <w:rPr>
          <w:rFonts w:asciiTheme="majorBidi" w:hAnsiTheme="majorBidi" w:cstheme="majorBidi"/>
          <w:szCs w:val="24"/>
        </w:rPr>
        <w:t xml:space="preserve">atsaucoties </w:t>
      </w:r>
      <w:r w:rsidR="008C3810">
        <w:rPr>
          <w:rFonts w:asciiTheme="majorBidi" w:hAnsiTheme="majorBidi" w:cstheme="majorBidi"/>
          <w:szCs w:val="24"/>
        </w:rPr>
        <w:t xml:space="preserve">tikai </w:t>
      </w:r>
      <w:r w:rsidR="00932717">
        <w:rPr>
          <w:rFonts w:asciiTheme="majorBidi" w:hAnsiTheme="majorBidi" w:cstheme="majorBidi"/>
          <w:szCs w:val="24"/>
        </w:rPr>
        <w:t xml:space="preserve">uz </w:t>
      </w:r>
      <w:r w:rsidR="008C3810">
        <w:rPr>
          <w:rFonts w:asciiTheme="majorBidi" w:hAnsiTheme="majorBidi" w:cstheme="majorBidi"/>
          <w:szCs w:val="24"/>
        </w:rPr>
        <w:t>ārsta atzinum</w:t>
      </w:r>
      <w:r w:rsidR="00B23A2C">
        <w:rPr>
          <w:rFonts w:asciiTheme="majorBidi" w:hAnsiTheme="majorBidi" w:cstheme="majorBidi"/>
          <w:szCs w:val="24"/>
        </w:rPr>
        <w:t>u</w:t>
      </w:r>
      <w:r w:rsidR="00E032A7">
        <w:rPr>
          <w:rFonts w:asciiTheme="majorBidi" w:hAnsiTheme="majorBidi" w:cstheme="majorBidi"/>
          <w:szCs w:val="24"/>
        </w:rPr>
        <w:t xml:space="preserve"> daļ</w:t>
      </w:r>
      <w:r w:rsidR="00B23A2C">
        <w:rPr>
          <w:rFonts w:asciiTheme="majorBidi" w:hAnsiTheme="majorBidi" w:cstheme="majorBidi"/>
          <w:szCs w:val="24"/>
        </w:rPr>
        <w:t>ā</w:t>
      </w:r>
      <w:r w:rsidR="00E032A7">
        <w:rPr>
          <w:rFonts w:asciiTheme="majorBidi" w:hAnsiTheme="majorBidi" w:cstheme="majorBidi"/>
          <w:szCs w:val="24"/>
        </w:rPr>
        <w:t xml:space="preserve"> par prasītājas veselības stāvokļa novērtējumu (11.punkts), </w:t>
      </w:r>
      <w:r w:rsidR="00932717">
        <w:rPr>
          <w:rFonts w:asciiTheme="majorBidi" w:hAnsiTheme="majorBidi" w:cstheme="majorBidi"/>
          <w:szCs w:val="24"/>
        </w:rPr>
        <w:t>nesniedzot vērtējumu</w:t>
      </w:r>
      <w:r w:rsidR="00E032A7">
        <w:rPr>
          <w:rFonts w:asciiTheme="majorBidi" w:hAnsiTheme="majorBidi" w:cstheme="majorBidi"/>
          <w:szCs w:val="24"/>
        </w:rPr>
        <w:t xml:space="preserve"> atzinumā sniegt</w:t>
      </w:r>
      <w:r w:rsidR="00932717">
        <w:rPr>
          <w:rFonts w:asciiTheme="majorBidi" w:hAnsiTheme="majorBidi" w:cstheme="majorBidi"/>
          <w:szCs w:val="24"/>
        </w:rPr>
        <w:t>ajiem</w:t>
      </w:r>
      <w:r w:rsidR="00E032A7">
        <w:rPr>
          <w:rFonts w:asciiTheme="majorBidi" w:hAnsiTheme="majorBidi" w:cstheme="majorBidi"/>
          <w:szCs w:val="24"/>
        </w:rPr>
        <w:t xml:space="preserve"> ieteikum</w:t>
      </w:r>
      <w:r w:rsidR="00932717">
        <w:rPr>
          <w:rFonts w:asciiTheme="majorBidi" w:hAnsiTheme="majorBidi" w:cstheme="majorBidi"/>
          <w:szCs w:val="24"/>
        </w:rPr>
        <w:t>iem</w:t>
      </w:r>
      <w:r w:rsidR="00E032A7">
        <w:rPr>
          <w:rFonts w:asciiTheme="majorBidi" w:hAnsiTheme="majorBidi" w:cstheme="majorBidi"/>
          <w:szCs w:val="24"/>
        </w:rPr>
        <w:t xml:space="preserve"> (12.punkts)</w:t>
      </w:r>
      <w:r w:rsidR="00932717">
        <w:rPr>
          <w:rFonts w:asciiTheme="majorBidi" w:hAnsiTheme="majorBidi" w:cstheme="majorBidi"/>
          <w:szCs w:val="24"/>
        </w:rPr>
        <w:t>, kā arī šādu ieteikumu</w:t>
      </w:r>
      <w:r w:rsidR="00E032A7">
        <w:rPr>
          <w:rFonts w:asciiTheme="majorBidi" w:hAnsiTheme="majorBidi" w:cstheme="majorBidi"/>
          <w:szCs w:val="24"/>
        </w:rPr>
        <w:t xml:space="preserve"> tiesisk</w:t>
      </w:r>
      <w:r w:rsidR="00932717">
        <w:rPr>
          <w:rFonts w:asciiTheme="majorBidi" w:hAnsiTheme="majorBidi" w:cstheme="majorBidi"/>
          <w:szCs w:val="24"/>
        </w:rPr>
        <w:t>ajām</w:t>
      </w:r>
      <w:r w:rsidR="00E032A7">
        <w:rPr>
          <w:rFonts w:asciiTheme="majorBidi" w:hAnsiTheme="majorBidi" w:cstheme="majorBidi"/>
          <w:szCs w:val="24"/>
        </w:rPr>
        <w:t xml:space="preserve"> sek</w:t>
      </w:r>
      <w:r w:rsidR="00932717">
        <w:rPr>
          <w:rFonts w:asciiTheme="majorBidi" w:hAnsiTheme="majorBidi" w:cstheme="majorBidi"/>
          <w:szCs w:val="24"/>
        </w:rPr>
        <w:t>ām</w:t>
      </w:r>
      <w:r>
        <w:rPr>
          <w:rFonts w:asciiTheme="majorBidi" w:hAnsiTheme="majorBidi" w:cstheme="majorBidi"/>
          <w:szCs w:val="24"/>
        </w:rPr>
        <w:t>.</w:t>
      </w:r>
    </w:p>
    <w:p w14:paraId="6F270C0F" w14:textId="30107BB9" w:rsidR="008C3810" w:rsidRPr="00BE126B" w:rsidRDefault="00BE126B" w:rsidP="006D252A">
      <w:pPr>
        <w:spacing w:after="0" w:line="276" w:lineRule="auto"/>
        <w:ind w:firstLine="709"/>
        <w:jc w:val="both"/>
        <w:rPr>
          <w:rFonts w:asciiTheme="majorBidi" w:hAnsiTheme="majorBidi" w:cstheme="majorBidi"/>
          <w:szCs w:val="24"/>
        </w:rPr>
      </w:pPr>
      <w:r>
        <w:rPr>
          <w:rFonts w:asciiTheme="majorBidi" w:hAnsiTheme="majorBidi" w:cstheme="majorBidi"/>
          <w:szCs w:val="24"/>
        </w:rPr>
        <w:t>Tiesa nav pārbaudījusi, kādus pasākumus darba devēja ir veikusi, lai ievērotu arodslimību ārsta ieteikumus un darbiniece nezaudētu darbu, kā arī kādas ir darba devējas iespējas atbilstoši normatīvo aktu prasībām nodarbināt prasītāju, kurai ir arodslimība, līdzšinējā vai citā darbā. Līdz ar to</w:t>
      </w:r>
      <w:r w:rsidR="009C70AC">
        <w:rPr>
          <w:rFonts w:asciiTheme="majorBidi" w:hAnsiTheme="majorBidi" w:cstheme="majorBidi"/>
          <w:szCs w:val="24"/>
        </w:rPr>
        <w:t xml:space="preserve"> faktiski</w:t>
      </w:r>
      <w:r>
        <w:rPr>
          <w:rFonts w:asciiTheme="majorBidi" w:hAnsiTheme="majorBidi" w:cstheme="majorBidi"/>
          <w:szCs w:val="24"/>
        </w:rPr>
        <w:t xml:space="preserve"> nav noskaidrots</w:t>
      </w:r>
      <w:r w:rsidR="00932717">
        <w:rPr>
          <w:rFonts w:asciiTheme="majorBidi" w:hAnsiTheme="majorBidi" w:cstheme="majorBidi"/>
          <w:szCs w:val="24"/>
        </w:rPr>
        <w:t xml:space="preserve">, vai darbiniece spēj veikt </w:t>
      </w:r>
      <w:r w:rsidR="00A20304">
        <w:rPr>
          <w:rFonts w:asciiTheme="majorBidi" w:hAnsiTheme="majorBidi" w:cstheme="majorBidi"/>
          <w:szCs w:val="24"/>
        </w:rPr>
        <w:t>nolīgto darbu veselības stāvokļa dēļ</w:t>
      </w:r>
      <w:r w:rsidR="009C70AC">
        <w:rPr>
          <w:rFonts w:asciiTheme="majorBidi" w:hAnsiTheme="majorBidi" w:cstheme="majorBidi"/>
          <w:szCs w:val="24"/>
        </w:rPr>
        <w:t>.</w:t>
      </w:r>
    </w:p>
    <w:p w14:paraId="6C425DD9" w14:textId="77777777" w:rsidR="00E715E0" w:rsidRDefault="00E715E0" w:rsidP="006D252A">
      <w:pPr>
        <w:spacing w:after="0" w:line="276" w:lineRule="auto"/>
        <w:ind w:firstLine="709"/>
        <w:jc w:val="both"/>
        <w:rPr>
          <w:rFonts w:asciiTheme="majorBidi" w:hAnsiTheme="majorBidi" w:cstheme="majorBidi"/>
          <w:color w:val="000000" w:themeColor="text1"/>
          <w:szCs w:val="24"/>
        </w:rPr>
      </w:pPr>
    </w:p>
    <w:p w14:paraId="79620DDB" w14:textId="613D0EBD" w:rsidR="00BB1A46" w:rsidRPr="00B10A14" w:rsidRDefault="001E309D" w:rsidP="006D252A">
      <w:pPr>
        <w:spacing w:after="0" w:line="276" w:lineRule="auto"/>
        <w:ind w:firstLine="709"/>
        <w:jc w:val="both"/>
        <w:rPr>
          <w:rFonts w:asciiTheme="majorBidi" w:hAnsiTheme="majorBidi" w:cstheme="majorBidi"/>
          <w:szCs w:val="24"/>
        </w:rPr>
      </w:pPr>
      <w:r>
        <w:rPr>
          <w:rFonts w:asciiTheme="majorBidi" w:hAnsiTheme="majorBidi" w:cstheme="majorBidi"/>
          <w:color w:val="000000" w:themeColor="text1"/>
          <w:szCs w:val="24"/>
        </w:rPr>
        <w:t>[</w:t>
      </w:r>
      <w:r w:rsidR="008A5567">
        <w:rPr>
          <w:rFonts w:asciiTheme="majorBidi" w:hAnsiTheme="majorBidi" w:cstheme="majorBidi"/>
          <w:color w:val="000000" w:themeColor="text1"/>
          <w:szCs w:val="24"/>
        </w:rPr>
        <w:t>1</w:t>
      </w:r>
      <w:r w:rsidR="00BE126B">
        <w:rPr>
          <w:rFonts w:asciiTheme="majorBidi" w:hAnsiTheme="majorBidi" w:cstheme="majorBidi"/>
          <w:color w:val="000000" w:themeColor="text1"/>
          <w:szCs w:val="24"/>
        </w:rPr>
        <w:t>2</w:t>
      </w:r>
      <w:r>
        <w:rPr>
          <w:rFonts w:asciiTheme="majorBidi" w:hAnsiTheme="majorBidi" w:cstheme="majorBidi"/>
          <w:color w:val="000000" w:themeColor="text1"/>
          <w:szCs w:val="24"/>
        </w:rPr>
        <w:t>]</w:t>
      </w:r>
      <w:r w:rsidR="00586006">
        <w:rPr>
          <w:rFonts w:asciiTheme="majorBidi" w:hAnsiTheme="majorBidi" w:cstheme="majorBidi"/>
          <w:color w:val="000000" w:themeColor="text1"/>
          <w:szCs w:val="24"/>
        </w:rPr>
        <w:t xml:space="preserve"> </w:t>
      </w:r>
      <w:r w:rsidR="00BB1A46" w:rsidRPr="00B10A14">
        <w:rPr>
          <w:rFonts w:asciiTheme="majorBidi" w:hAnsiTheme="majorBidi" w:cstheme="majorBidi"/>
          <w:color w:val="000000" w:themeColor="text1"/>
          <w:szCs w:val="24"/>
        </w:rPr>
        <w:t>Iepriekš norādīto argumentu kopums ir pamats Senāta secinājumam, ka pārbaudāmais spriedums atceļams un lieta nododama jaunai izskatīšanai Rīgas apgabaltiesā</w:t>
      </w:r>
      <w:r w:rsidR="00BB1A46">
        <w:rPr>
          <w:rFonts w:asciiTheme="majorBidi" w:hAnsiTheme="majorBidi" w:cstheme="majorBidi"/>
          <w:color w:val="000000" w:themeColor="text1"/>
          <w:szCs w:val="24"/>
        </w:rPr>
        <w:t>.</w:t>
      </w:r>
    </w:p>
    <w:p w14:paraId="5AA8B412" w14:textId="647CE7F8" w:rsidR="00F7716F" w:rsidRPr="005D34BC" w:rsidRDefault="001E309D" w:rsidP="006D252A">
      <w:pPr>
        <w:spacing w:after="0" w:line="276" w:lineRule="auto"/>
        <w:ind w:firstLine="709"/>
        <w:jc w:val="both"/>
      </w:pPr>
      <w:r w:rsidRPr="001E309D">
        <w:rPr>
          <w:rFonts w:asciiTheme="majorBidi" w:hAnsiTheme="majorBidi" w:cstheme="majorBidi"/>
          <w:color w:val="000000" w:themeColor="text1"/>
          <w:szCs w:val="24"/>
        </w:rPr>
        <w:t xml:space="preserve">Ievērojot Civilprocesa likuma </w:t>
      </w:r>
      <w:proofErr w:type="gramStart"/>
      <w:r w:rsidRPr="001E309D">
        <w:rPr>
          <w:rFonts w:asciiTheme="majorBidi" w:hAnsiTheme="majorBidi" w:cstheme="majorBidi"/>
          <w:color w:val="000000" w:themeColor="text1"/>
          <w:szCs w:val="24"/>
        </w:rPr>
        <w:t>458.panta</w:t>
      </w:r>
      <w:proofErr w:type="gramEnd"/>
      <w:r w:rsidRPr="001E309D">
        <w:rPr>
          <w:rFonts w:asciiTheme="majorBidi" w:hAnsiTheme="majorBidi" w:cstheme="majorBidi"/>
          <w:color w:val="000000" w:themeColor="text1"/>
          <w:szCs w:val="24"/>
        </w:rPr>
        <w:t xml:space="preserve"> otro daļu, spriedumu atceļot, </w:t>
      </w:r>
      <w:bookmarkStart w:id="1" w:name="_Hlk90468260"/>
      <w:r w:rsidR="00976878">
        <w:rPr>
          <w:rFonts w:asciiTheme="majorBidi" w:hAnsiTheme="majorBidi" w:cstheme="majorBidi"/>
          <w:color w:val="000000" w:themeColor="text1"/>
          <w:szCs w:val="24"/>
        </w:rPr>
        <w:t>atbildētājai</w:t>
      </w:r>
      <w:r w:rsidR="00B93AFC">
        <w:rPr>
          <w:rFonts w:asciiTheme="majorBidi" w:hAnsiTheme="majorBidi" w:cstheme="majorBidi"/>
          <w:color w:val="000000" w:themeColor="text1"/>
          <w:szCs w:val="24"/>
        </w:rPr>
        <w:t xml:space="preserve"> </w:t>
      </w:r>
      <w:bookmarkEnd w:id="1"/>
      <w:r w:rsidRPr="001E309D">
        <w:rPr>
          <w:rFonts w:asciiTheme="majorBidi" w:hAnsiTheme="majorBidi" w:cstheme="majorBidi"/>
          <w:color w:val="000000" w:themeColor="text1"/>
          <w:szCs w:val="24"/>
        </w:rPr>
        <w:t>atmaksājama par kasācijas sūdzības iesniegšanu iemaksātā drošības nauda.</w:t>
      </w:r>
    </w:p>
    <w:p w14:paraId="7A85F98E" w14:textId="77777777" w:rsidR="00CA4DBB" w:rsidRPr="00B10A14" w:rsidRDefault="00CA4DBB" w:rsidP="006D252A">
      <w:pPr>
        <w:spacing w:after="0" w:line="276" w:lineRule="auto"/>
        <w:ind w:firstLine="709"/>
        <w:rPr>
          <w:rFonts w:asciiTheme="majorBidi" w:hAnsiTheme="majorBidi" w:cstheme="majorBidi"/>
          <w:szCs w:val="24"/>
        </w:rPr>
      </w:pPr>
    </w:p>
    <w:p w14:paraId="70E8939A" w14:textId="2983628A" w:rsidR="0095035C" w:rsidRPr="00B10A14" w:rsidRDefault="0095035C" w:rsidP="006D252A">
      <w:pPr>
        <w:spacing w:after="0" w:line="276" w:lineRule="auto"/>
        <w:jc w:val="center"/>
        <w:rPr>
          <w:rFonts w:asciiTheme="majorBidi" w:eastAsia="Calibri" w:hAnsiTheme="majorBidi" w:cstheme="majorBidi"/>
          <w:b/>
          <w:bCs/>
          <w:color w:val="000000" w:themeColor="text1"/>
          <w:szCs w:val="24"/>
        </w:rPr>
      </w:pPr>
      <w:r w:rsidRPr="00B10A14">
        <w:rPr>
          <w:rFonts w:asciiTheme="majorBidi" w:eastAsia="Calibri" w:hAnsiTheme="majorBidi" w:cstheme="majorBidi"/>
          <w:b/>
          <w:bCs/>
          <w:color w:val="000000" w:themeColor="text1"/>
          <w:szCs w:val="24"/>
        </w:rPr>
        <w:t>Rezolutīvā daļa</w:t>
      </w:r>
    </w:p>
    <w:p w14:paraId="25737109" w14:textId="77777777" w:rsidR="0095035C" w:rsidRPr="00B10A14" w:rsidRDefault="0095035C" w:rsidP="006D252A">
      <w:pPr>
        <w:spacing w:after="0" w:line="276" w:lineRule="auto"/>
        <w:jc w:val="center"/>
        <w:rPr>
          <w:rFonts w:asciiTheme="majorBidi" w:hAnsiTheme="majorBidi" w:cstheme="majorBidi"/>
          <w:color w:val="000000" w:themeColor="text1"/>
          <w:szCs w:val="24"/>
        </w:rPr>
      </w:pPr>
    </w:p>
    <w:p w14:paraId="58C423EF" w14:textId="6EB36DBA" w:rsidR="0095035C" w:rsidRPr="00B10A14" w:rsidRDefault="0095035C" w:rsidP="006D252A">
      <w:pPr>
        <w:autoSpaceDE w:val="0"/>
        <w:autoSpaceDN w:val="0"/>
        <w:adjustRightInd w:val="0"/>
        <w:spacing w:after="0" w:line="276" w:lineRule="auto"/>
        <w:ind w:firstLine="709"/>
        <w:jc w:val="both"/>
        <w:rPr>
          <w:rFonts w:asciiTheme="majorBidi" w:eastAsia="Calibri" w:hAnsiTheme="majorBidi" w:cstheme="majorBidi"/>
          <w:color w:val="000000" w:themeColor="text1"/>
          <w:szCs w:val="24"/>
        </w:rPr>
      </w:pPr>
      <w:r w:rsidRPr="00B10A14">
        <w:rPr>
          <w:rFonts w:asciiTheme="majorBidi" w:eastAsia="Calibri" w:hAnsiTheme="majorBidi" w:cstheme="majorBidi"/>
          <w:color w:val="000000" w:themeColor="text1"/>
          <w:szCs w:val="24"/>
        </w:rPr>
        <w:t xml:space="preserve">Pamatojoties uz </w:t>
      </w:r>
      <w:r w:rsidRPr="00B10A14">
        <w:rPr>
          <w:rFonts w:asciiTheme="majorBidi" w:hAnsiTheme="majorBidi" w:cstheme="majorBidi"/>
          <w:color w:val="000000" w:themeColor="text1"/>
          <w:szCs w:val="24"/>
        </w:rPr>
        <w:t xml:space="preserve">Civilprocesa </w:t>
      </w:r>
      <w:r w:rsidRPr="001E309D">
        <w:rPr>
          <w:rFonts w:asciiTheme="majorBidi" w:hAnsiTheme="majorBidi" w:cstheme="majorBidi"/>
          <w:color w:val="000000" w:themeColor="text1"/>
          <w:szCs w:val="24"/>
        </w:rPr>
        <w:t xml:space="preserve">likuma </w:t>
      </w:r>
      <w:proofErr w:type="gramStart"/>
      <w:r w:rsidR="00F7716F" w:rsidRPr="001E309D">
        <w:rPr>
          <w:rFonts w:asciiTheme="majorBidi" w:hAnsiTheme="majorBidi" w:cstheme="majorBidi"/>
          <w:color w:val="000000" w:themeColor="text1"/>
          <w:szCs w:val="24"/>
        </w:rPr>
        <w:t>458.</w:t>
      </w:r>
      <w:r w:rsidR="001E309D" w:rsidRPr="001E309D">
        <w:rPr>
          <w:rFonts w:asciiTheme="majorBidi" w:hAnsiTheme="majorBidi" w:cstheme="majorBidi"/>
          <w:color w:val="000000" w:themeColor="text1"/>
          <w:szCs w:val="24"/>
        </w:rPr>
        <w:t>pan</w:t>
      </w:r>
      <w:r w:rsidR="001E309D">
        <w:rPr>
          <w:rFonts w:asciiTheme="majorBidi" w:hAnsiTheme="majorBidi" w:cstheme="majorBidi"/>
          <w:color w:val="000000" w:themeColor="text1"/>
          <w:szCs w:val="24"/>
        </w:rPr>
        <w:t>ta</w:t>
      </w:r>
      <w:proofErr w:type="gramEnd"/>
      <w:r w:rsidR="001E309D">
        <w:rPr>
          <w:rFonts w:asciiTheme="majorBidi" w:hAnsiTheme="majorBidi" w:cstheme="majorBidi"/>
          <w:color w:val="000000" w:themeColor="text1"/>
          <w:szCs w:val="24"/>
        </w:rPr>
        <w:t xml:space="preserve"> otro daļu</w:t>
      </w:r>
      <w:r w:rsidR="00F7716F">
        <w:rPr>
          <w:rFonts w:asciiTheme="majorBidi" w:hAnsiTheme="majorBidi" w:cstheme="majorBidi"/>
          <w:color w:val="000000" w:themeColor="text1"/>
          <w:szCs w:val="24"/>
        </w:rPr>
        <w:t xml:space="preserve">, </w:t>
      </w:r>
      <w:r w:rsidRPr="00B10A14">
        <w:rPr>
          <w:rFonts w:asciiTheme="majorBidi" w:eastAsia="Calibri" w:hAnsiTheme="majorBidi" w:cstheme="majorBidi"/>
          <w:color w:val="000000" w:themeColor="text1"/>
          <w:szCs w:val="24"/>
        </w:rPr>
        <w:t>474.panta 2.punktu</w:t>
      </w:r>
      <w:r w:rsidR="00217BE0" w:rsidRPr="00B10A14">
        <w:rPr>
          <w:rFonts w:asciiTheme="majorBidi" w:eastAsia="Calibri" w:hAnsiTheme="majorBidi" w:cstheme="majorBidi"/>
          <w:color w:val="000000" w:themeColor="text1"/>
          <w:szCs w:val="24"/>
        </w:rPr>
        <w:t xml:space="preserve"> un</w:t>
      </w:r>
      <w:r w:rsidRPr="00B10A14">
        <w:rPr>
          <w:rFonts w:asciiTheme="majorBidi" w:eastAsia="Calibri" w:hAnsiTheme="majorBidi" w:cstheme="majorBidi"/>
          <w:color w:val="000000" w:themeColor="text1"/>
          <w:szCs w:val="24"/>
        </w:rPr>
        <w:t xml:space="preserve"> 477.pantu, Senāts</w:t>
      </w:r>
    </w:p>
    <w:p w14:paraId="54B807F8" w14:textId="2DD3BE4A" w:rsidR="0095035C" w:rsidRDefault="00976878" w:rsidP="006D252A">
      <w:pPr>
        <w:autoSpaceDE w:val="0"/>
        <w:autoSpaceDN w:val="0"/>
        <w:adjustRightInd w:val="0"/>
        <w:spacing w:after="0" w:line="276" w:lineRule="auto"/>
        <w:jc w:val="center"/>
        <w:rPr>
          <w:rFonts w:asciiTheme="majorBidi" w:eastAsia="Calibri" w:hAnsiTheme="majorBidi" w:cstheme="majorBidi"/>
          <w:b/>
          <w:bCs/>
          <w:color w:val="000000" w:themeColor="text1"/>
          <w:szCs w:val="24"/>
        </w:rPr>
      </w:pPr>
      <w:r>
        <w:rPr>
          <w:rFonts w:asciiTheme="majorBidi" w:eastAsia="Calibri" w:hAnsiTheme="majorBidi" w:cstheme="majorBidi"/>
          <w:b/>
          <w:bCs/>
          <w:color w:val="000000" w:themeColor="text1"/>
          <w:szCs w:val="24"/>
        </w:rPr>
        <w:t>n</w:t>
      </w:r>
      <w:r w:rsidR="0095035C" w:rsidRPr="00B10A14">
        <w:rPr>
          <w:rFonts w:asciiTheme="majorBidi" w:eastAsia="Calibri" w:hAnsiTheme="majorBidi" w:cstheme="majorBidi"/>
          <w:b/>
          <w:bCs/>
          <w:color w:val="000000" w:themeColor="text1"/>
          <w:szCs w:val="24"/>
        </w:rPr>
        <w:t>osprieda</w:t>
      </w:r>
    </w:p>
    <w:p w14:paraId="533A7C2D" w14:textId="77777777" w:rsidR="00976878" w:rsidRPr="00B10A14" w:rsidRDefault="00976878" w:rsidP="006D252A">
      <w:pPr>
        <w:autoSpaceDE w:val="0"/>
        <w:autoSpaceDN w:val="0"/>
        <w:adjustRightInd w:val="0"/>
        <w:spacing w:after="0" w:line="276" w:lineRule="auto"/>
        <w:jc w:val="center"/>
        <w:rPr>
          <w:rFonts w:asciiTheme="majorBidi" w:eastAsia="Calibri" w:hAnsiTheme="majorBidi" w:cstheme="majorBidi"/>
          <w:b/>
          <w:bCs/>
          <w:color w:val="000000" w:themeColor="text1"/>
          <w:szCs w:val="24"/>
        </w:rPr>
      </w:pPr>
    </w:p>
    <w:p w14:paraId="039E76B1" w14:textId="37E03720" w:rsidR="0095035C" w:rsidRDefault="0095035C" w:rsidP="006D252A">
      <w:pPr>
        <w:spacing w:after="0" w:line="276" w:lineRule="auto"/>
        <w:ind w:firstLine="709"/>
        <w:jc w:val="both"/>
        <w:rPr>
          <w:rFonts w:asciiTheme="majorBidi" w:hAnsiTheme="majorBidi" w:cstheme="majorBidi"/>
          <w:color w:val="000000" w:themeColor="text1"/>
          <w:szCs w:val="24"/>
        </w:rPr>
      </w:pPr>
      <w:r w:rsidRPr="00B10A14">
        <w:rPr>
          <w:rFonts w:asciiTheme="majorBidi" w:hAnsiTheme="majorBidi" w:cstheme="majorBidi"/>
          <w:color w:val="000000" w:themeColor="text1"/>
          <w:szCs w:val="24"/>
        </w:rPr>
        <w:t xml:space="preserve">atcelt </w:t>
      </w:r>
      <w:r w:rsidR="00B01E76" w:rsidRPr="00B10A14">
        <w:rPr>
          <w:rFonts w:asciiTheme="majorBidi" w:hAnsiTheme="majorBidi" w:cstheme="majorBidi"/>
          <w:color w:val="000000" w:themeColor="text1"/>
          <w:szCs w:val="24"/>
        </w:rPr>
        <w:t xml:space="preserve">Rīgas apgabaltiesas Civillietu tiesas </w:t>
      </w:r>
      <w:r w:rsidR="00B01E76" w:rsidRPr="001E309D">
        <w:rPr>
          <w:rFonts w:asciiTheme="majorBidi" w:hAnsiTheme="majorBidi" w:cstheme="majorBidi"/>
          <w:color w:val="000000" w:themeColor="text1"/>
          <w:szCs w:val="24"/>
        </w:rPr>
        <w:t xml:space="preserve">kolēģijas </w:t>
      </w:r>
      <w:proofErr w:type="gramStart"/>
      <w:r w:rsidR="00B01E76" w:rsidRPr="001E309D">
        <w:rPr>
          <w:rFonts w:asciiTheme="majorBidi" w:hAnsiTheme="majorBidi" w:cstheme="majorBidi"/>
          <w:color w:val="000000" w:themeColor="text1"/>
          <w:szCs w:val="24"/>
        </w:rPr>
        <w:t>2021.gada</w:t>
      </w:r>
      <w:proofErr w:type="gramEnd"/>
      <w:r w:rsidR="00B01E76" w:rsidRPr="001E309D">
        <w:rPr>
          <w:rFonts w:asciiTheme="majorBidi" w:hAnsiTheme="majorBidi" w:cstheme="majorBidi"/>
          <w:color w:val="000000" w:themeColor="text1"/>
          <w:szCs w:val="24"/>
        </w:rPr>
        <w:t xml:space="preserve"> </w:t>
      </w:r>
      <w:r w:rsidR="001E309D" w:rsidRPr="001E309D">
        <w:rPr>
          <w:rFonts w:asciiTheme="majorBidi" w:hAnsiTheme="majorBidi" w:cstheme="majorBidi"/>
          <w:color w:val="000000" w:themeColor="text1"/>
          <w:szCs w:val="24"/>
        </w:rPr>
        <w:t xml:space="preserve">10.marta </w:t>
      </w:r>
      <w:r w:rsidR="00B01E76" w:rsidRPr="001E309D">
        <w:rPr>
          <w:rFonts w:asciiTheme="majorBidi" w:hAnsiTheme="majorBidi" w:cstheme="majorBidi"/>
          <w:color w:val="000000" w:themeColor="text1"/>
          <w:szCs w:val="24"/>
        </w:rPr>
        <w:t xml:space="preserve">spriedumu </w:t>
      </w:r>
      <w:r w:rsidRPr="001E309D">
        <w:rPr>
          <w:rFonts w:asciiTheme="majorBidi" w:hAnsiTheme="majorBidi" w:cstheme="majorBidi"/>
          <w:color w:val="000000" w:themeColor="text1"/>
          <w:szCs w:val="24"/>
        </w:rPr>
        <w:t xml:space="preserve">un nodot lietu jaunai izskatīšanai </w:t>
      </w:r>
      <w:r w:rsidR="00217BE0" w:rsidRPr="001E309D">
        <w:rPr>
          <w:rFonts w:asciiTheme="majorBidi" w:hAnsiTheme="majorBidi" w:cstheme="majorBidi"/>
          <w:color w:val="000000" w:themeColor="text1"/>
          <w:szCs w:val="24"/>
        </w:rPr>
        <w:t>Rīgas</w:t>
      </w:r>
      <w:r w:rsidRPr="001E309D">
        <w:rPr>
          <w:rFonts w:asciiTheme="majorBidi" w:hAnsiTheme="majorBidi" w:cstheme="majorBidi"/>
          <w:color w:val="000000" w:themeColor="text1"/>
          <w:szCs w:val="24"/>
        </w:rPr>
        <w:t xml:space="preserve"> apgabaltiesā</w:t>
      </w:r>
      <w:r w:rsidRPr="00B10A14">
        <w:rPr>
          <w:rFonts w:asciiTheme="majorBidi" w:hAnsiTheme="majorBidi" w:cstheme="majorBidi"/>
          <w:color w:val="000000" w:themeColor="text1"/>
          <w:szCs w:val="24"/>
        </w:rPr>
        <w:t>.</w:t>
      </w:r>
    </w:p>
    <w:p w14:paraId="65208FBD" w14:textId="53BDFF9E" w:rsidR="00B93AFC" w:rsidRPr="002B1734" w:rsidRDefault="00B93AFC" w:rsidP="006D252A">
      <w:pPr>
        <w:spacing w:after="0" w:line="276" w:lineRule="auto"/>
        <w:ind w:firstLine="709"/>
        <w:jc w:val="both"/>
        <w:rPr>
          <w:rFonts w:cs="Times New Roman"/>
          <w:color w:val="000000" w:themeColor="text1"/>
          <w:szCs w:val="24"/>
        </w:rPr>
      </w:pPr>
      <w:r w:rsidRPr="002B1734">
        <w:rPr>
          <w:rFonts w:cs="Times New Roman"/>
          <w:color w:val="000000" w:themeColor="text1"/>
          <w:szCs w:val="24"/>
        </w:rPr>
        <w:t xml:space="preserve">Atmaksāt </w:t>
      </w:r>
      <w:r w:rsidRPr="00B93AFC">
        <w:rPr>
          <w:rFonts w:cs="Times New Roman"/>
          <w:color w:val="000000" w:themeColor="text1"/>
          <w:szCs w:val="24"/>
        </w:rPr>
        <w:t>SIA</w:t>
      </w:r>
      <w:r>
        <w:rPr>
          <w:rFonts w:cs="Times New Roman"/>
          <w:color w:val="000000" w:themeColor="text1"/>
          <w:szCs w:val="24"/>
        </w:rPr>
        <w:t> </w:t>
      </w:r>
      <w:r w:rsidR="00586006">
        <w:rPr>
          <w:rFonts w:cs="Times New Roman"/>
          <w:color w:val="000000" w:themeColor="text1"/>
          <w:szCs w:val="24"/>
        </w:rPr>
        <w:t>[firma]</w:t>
      </w:r>
      <w:r w:rsidRPr="00B93AFC">
        <w:rPr>
          <w:rFonts w:cs="Times New Roman"/>
          <w:color w:val="000000" w:themeColor="text1"/>
          <w:szCs w:val="24"/>
        </w:rPr>
        <w:t xml:space="preserve"> </w:t>
      </w:r>
      <w:r w:rsidRPr="002B1734">
        <w:rPr>
          <w:color w:val="000000" w:themeColor="text1"/>
          <w:szCs w:val="24"/>
        </w:rPr>
        <w:t xml:space="preserve">drošības naudu 300 EUR (trīs simti </w:t>
      </w:r>
      <w:r w:rsidRPr="002B1734">
        <w:rPr>
          <w:i/>
          <w:color w:val="000000" w:themeColor="text1"/>
          <w:szCs w:val="24"/>
        </w:rPr>
        <w:t>euro</w:t>
      </w:r>
      <w:r w:rsidRPr="002B1734">
        <w:rPr>
          <w:color w:val="000000" w:themeColor="text1"/>
          <w:szCs w:val="24"/>
        </w:rPr>
        <w:t>).</w:t>
      </w:r>
    </w:p>
    <w:p w14:paraId="47BB5B1F" w14:textId="0287055C" w:rsidR="001F07DF" w:rsidRPr="00306CD9" w:rsidRDefault="0095035C" w:rsidP="00306CD9">
      <w:pPr>
        <w:spacing w:after="0" w:line="276" w:lineRule="auto"/>
        <w:ind w:firstLine="709"/>
        <w:jc w:val="both"/>
        <w:rPr>
          <w:rFonts w:asciiTheme="majorBidi" w:eastAsia="Calibri" w:hAnsiTheme="majorBidi" w:cstheme="majorBidi"/>
          <w:color w:val="000000" w:themeColor="text1"/>
          <w:szCs w:val="24"/>
        </w:rPr>
      </w:pPr>
      <w:r w:rsidRPr="00B10A14">
        <w:rPr>
          <w:rFonts w:asciiTheme="majorBidi" w:eastAsia="Calibri" w:hAnsiTheme="majorBidi" w:cstheme="majorBidi"/>
          <w:color w:val="000000" w:themeColor="text1"/>
          <w:szCs w:val="24"/>
        </w:rPr>
        <w:t>Spriedums nav pārsūdzams.</w:t>
      </w:r>
    </w:p>
    <w:sectPr w:rsidR="001F07DF" w:rsidRPr="00306CD9" w:rsidSect="00C71B9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9F2B" w14:textId="77777777" w:rsidR="005C5076" w:rsidRDefault="005C5076" w:rsidP="008C39EE">
      <w:pPr>
        <w:spacing w:after="0" w:line="240" w:lineRule="auto"/>
      </w:pPr>
      <w:r>
        <w:separator/>
      </w:r>
    </w:p>
  </w:endnote>
  <w:endnote w:type="continuationSeparator" w:id="0">
    <w:p w14:paraId="1FDE0EC8" w14:textId="77777777" w:rsidR="005C5076" w:rsidRDefault="005C5076" w:rsidP="008C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51930"/>
      <w:docPartObj>
        <w:docPartGallery w:val="Page Numbers (Bottom of Page)"/>
        <w:docPartUnique/>
      </w:docPartObj>
    </w:sdtPr>
    <w:sdtEndPr/>
    <w:sdtContent>
      <w:sdt>
        <w:sdtPr>
          <w:id w:val="1728636285"/>
          <w:docPartObj>
            <w:docPartGallery w:val="Page Numbers (Top of Page)"/>
            <w:docPartUnique/>
          </w:docPartObj>
        </w:sdtPr>
        <w:sdtEndPr/>
        <w:sdtContent>
          <w:p w14:paraId="0102CD35" w14:textId="77777777" w:rsidR="0040685B" w:rsidRDefault="00102FEC" w:rsidP="00A40639">
            <w:pPr>
              <w:pStyle w:val="Footer"/>
              <w:jc w:val="center"/>
              <w:rPr>
                <w:bCs/>
                <w:szCs w:val="24"/>
              </w:rPr>
            </w:pPr>
            <w:r w:rsidRPr="008C39EE">
              <w:rPr>
                <w:bCs/>
                <w:szCs w:val="24"/>
              </w:rPr>
              <w:fldChar w:fldCharType="begin"/>
            </w:r>
            <w:r w:rsidRPr="008C39EE">
              <w:rPr>
                <w:bCs/>
              </w:rPr>
              <w:instrText xml:space="preserve"> PAGE </w:instrText>
            </w:r>
            <w:r w:rsidRPr="008C39EE">
              <w:rPr>
                <w:bCs/>
                <w:szCs w:val="24"/>
              </w:rPr>
              <w:fldChar w:fldCharType="separate"/>
            </w:r>
            <w:r w:rsidR="00A01DFB">
              <w:rPr>
                <w:bCs/>
                <w:noProof/>
              </w:rPr>
              <w:t>11</w:t>
            </w:r>
            <w:r w:rsidRPr="008C39EE">
              <w:rPr>
                <w:bCs/>
                <w:szCs w:val="24"/>
              </w:rPr>
              <w:fldChar w:fldCharType="end"/>
            </w:r>
            <w:r>
              <w:t> no </w:t>
            </w:r>
            <w:r w:rsidRPr="008C39EE">
              <w:rPr>
                <w:bCs/>
                <w:szCs w:val="24"/>
              </w:rPr>
              <w:fldChar w:fldCharType="begin"/>
            </w:r>
            <w:r w:rsidRPr="008C39EE">
              <w:rPr>
                <w:bCs/>
              </w:rPr>
              <w:instrText xml:space="preserve"> NUMPAGES  </w:instrText>
            </w:r>
            <w:r w:rsidRPr="008C39EE">
              <w:rPr>
                <w:bCs/>
                <w:szCs w:val="24"/>
              </w:rPr>
              <w:fldChar w:fldCharType="separate"/>
            </w:r>
            <w:r w:rsidR="00A01DFB">
              <w:rPr>
                <w:bCs/>
                <w:noProof/>
              </w:rPr>
              <w:t>11</w:t>
            </w:r>
            <w:r w:rsidRPr="008C39EE">
              <w:rPr>
                <w:bCs/>
                <w:szCs w:val="24"/>
              </w:rPr>
              <w:fldChar w:fldCharType="end"/>
            </w:r>
          </w:p>
          <w:p w14:paraId="7CEB8454" w14:textId="010A3E40" w:rsidR="00102FEC" w:rsidRPr="00AB16DF" w:rsidRDefault="00A603C8" w:rsidP="00A40639">
            <w:pPr>
              <w:pStyle w:val="Footer"/>
              <w:jc w:val="center"/>
              <w:rPr>
                <w:bCs/>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7552" w14:textId="77777777" w:rsidR="005C5076" w:rsidRDefault="005C5076" w:rsidP="008C39EE">
      <w:pPr>
        <w:spacing w:after="0" w:line="240" w:lineRule="auto"/>
      </w:pPr>
      <w:r>
        <w:separator/>
      </w:r>
    </w:p>
  </w:footnote>
  <w:footnote w:type="continuationSeparator" w:id="0">
    <w:p w14:paraId="0FCA97C0" w14:textId="77777777" w:rsidR="005C5076" w:rsidRDefault="005C5076" w:rsidP="008C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467"/>
    <w:multiLevelType w:val="hybridMultilevel"/>
    <w:tmpl w:val="EA4263EA"/>
    <w:lvl w:ilvl="0" w:tplc="816474E4">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70752D"/>
    <w:multiLevelType w:val="hybridMultilevel"/>
    <w:tmpl w:val="D908971E"/>
    <w:lvl w:ilvl="0" w:tplc="64D246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12F458B"/>
    <w:multiLevelType w:val="hybridMultilevel"/>
    <w:tmpl w:val="44A8751C"/>
    <w:lvl w:ilvl="0" w:tplc="3ABCAB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5305AF4"/>
    <w:multiLevelType w:val="hybridMultilevel"/>
    <w:tmpl w:val="E92274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8148C4"/>
    <w:multiLevelType w:val="hybridMultilevel"/>
    <w:tmpl w:val="DEC47FEC"/>
    <w:lvl w:ilvl="0" w:tplc="25E8B7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3154C67"/>
    <w:multiLevelType w:val="hybridMultilevel"/>
    <w:tmpl w:val="AED0F5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8F"/>
    <w:rsid w:val="00000C31"/>
    <w:rsid w:val="0000126D"/>
    <w:rsid w:val="000019CE"/>
    <w:rsid w:val="00001ABD"/>
    <w:rsid w:val="00002565"/>
    <w:rsid w:val="0000350C"/>
    <w:rsid w:val="000042FB"/>
    <w:rsid w:val="00004A55"/>
    <w:rsid w:val="000057DB"/>
    <w:rsid w:val="000059C9"/>
    <w:rsid w:val="000062D9"/>
    <w:rsid w:val="00006DA9"/>
    <w:rsid w:val="000074BF"/>
    <w:rsid w:val="00007638"/>
    <w:rsid w:val="0000776C"/>
    <w:rsid w:val="00007BD4"/>
    <w:rsid w:val="00007F61"/>
    <w:rsid w:val="0001152C"/>
    <w:rsid w:val="00012154"/>
    <w:rsid w:val="00012191"/>
    <w:rsid w:val="00012C85"/>
    <w:rsid w:val="00013411"/>
    <w:rsid w:val="00013A46"/>
    <w:rsid w:val="00013C8A"/>
    <w:rsid w:val="00014026"/>
    <w:rsid w:val="000142FC"/>
    <w:rsid w:val="00014CD9"/>
    <w:rsid w:val="00014FDE"/>
    <w:rsid w:val="0001533D"/>
    <w:rsid w:val="00015703"/>
    <w:rsid w:val="00015B01"/>
    <w:rsid w:val="0001696D"/>
    <w:rsid w:val="00017283"/>
    <w:rsid w:val="0001759A"/>
    <w:rsid w:val="0001795A"/>
    <w:rsid w:val="00017F11"/>
    <w:rsid w:val="00020483"/>
    <w:rsid w:val="000209D4"/>
    <w:rsid w:val="000215D3"/>
    <w:rsid w:val="00021B53"/>
    <w:rsid w:val="00023A71"/>
    <w:rsid w:val="00025127"/>
    <w:rsid w:val="000301D2"/>
    <w:rsid w:val="00030B14"/>
    <w:rsid w:val="00030E65"/>
    <w:rsid w:val="00031CD0"/>
    <w:rsid w:val="00031F25"/>
    <w:rsid w:val="00032177"/>
    <w:rsid w:val="00032713"/>
    <w:rsid w:val="00033025"/>
    <w:rsid w:val="00033DC3"/>
    <w:rsid w:val="00034F10"/>
    <w:rsid w:val="0003537D"/>
    <w:rsid w:val="00035D69"/>
    <w:rsid w:val="00035DFC"/>
    <w:rsid w:val="000368CB"/>
    <w:rsid w:val="00036C0F"/>
    <w:rsid w:val="000376A8"/>
    <w:rsid w:val="00037955"/>
    <w:rsid w:val="000401D6"/>
    <w:rsid w:val="00040A23"/>
    <w:rsid w:val="00040A49"/>
    <w:rsid w:val="00040E2F"/>
    <w:rsid w:val="00041384"/>
    <w:rsid w:val="0004140C"/>
    <w:rsid w:val="00041685"/>
    <w:rsid w:val="00041E03"/>
    <w:rsid w:val="00042053"/>
    <w:rsid w:val="000421C8"/>
    <w:rsid w:val="00043AB2"/>
    <w:rsid w:val="00043E6D"/>
    <w:rsid w:val="00044349"/>
    <w:rsid w:val="0004444F"/>
    <w:rsid w:val="000445A2"/>
    <w:rsid w:val="000457D1"/>
    <w:rsid w:val="000458C9"/>
    <w:rsid w:val="00045A85"/>
    <w:rsid w:val="00045BFF"/>
    <w:rsid w:val="00051794"/>
    <w:rsid w:val="00051E22"/>
    <w:rsid w:val="000521D2"/>
    <w:rsid w:val="00052953"/>
    <w:rsid w:val="00052961"/>
    <w:rsid w:val="00053396"/>
    <w:rsid w:val="0005355F"/>
    <w:rsid w:val="000546BE"/>
    <w:rsid w:val="00054A93"/>
    <w:rsid w:val="00054ED1"/>
    <w:rsid w:val="000559CB"/>
    <w:rsid w:val="000561DF"/>
    <w:rsid w:val="000561FC"/>
    <w:rsid w:val="00057984"/>
    <w:rsid w:val="00057B08"/>
    <w:rsid w:val="00057C98"/>
    <w:rsid w:val="0006001E"/>
    <w:rsid w:val="000617CF"/>
    <w:rsid w:val="00061F05"/>
    <w:rsid w:val="00062DBE"/>
    <w:rsid w:val="000647A0"/>
    <w:rsid w:val="00064EFB"/>
    <w:rsid w:val="00065277"/>
    <w:rsid w:val="00065466"/>
    <w:rsid w:val="000658D2"/>
    <w:rsid w:val="00065E00"/>
    <w:rsid w:val="00065E34"/>
    <w:rsid w:val="00065E8E"/>
    <w:rsid w:val="0006744A"/>
    <w:rsid w:val="00070523"/>
    <w:rsid w:val="000719BF"/>
    <w:rsid w:val="00071D2F"/>
    <w:rsid w:val="00071E0E"/>
    <w:rsid w:val="0007227E"/>
    <w:rsid w:val="000723F6"/>
    <w:rsid w:val="00072B28"/>
    <w:rsid w:val="000741E7"/>
    <w:rsid w:val="00074383"/>
    <w:rsid w:val="000743AA"/>
    <w:rsid w:val="000749F5"/>
    <w:rsid w:val="00074E68"/>
    <w:rsid w:val="0007554E"/>
    <w:rsid w:val="0007628F"/>
    <w:rsid w:val="0007669E"/>
    <w:rsid w:val="00077339"/>
    <w:rsid w:val="0007796A"/>
    <w:rsid w:val="0008001E"/>
    <w:rsid w:val="000801A8"/>
    <w:rsid w:val="00080D8D"/>
    <w:rsid w:val="0008130A"/>
    <w:rsid w:val="00083119"/>
    <w:rsid w:val="00083416"/>
    <w:rsid w:val="0008401A"/>
    <w:rsid w:val="000849E8"/>
    <w:rsid w:val="00084AF8"/>
    <w:rsid w:val="00084E19"/>
    <w:rsid w:val="000855D6"/>
    <w:rsid w:val="00085C8E"/>
    <w:rsid w:val="00086173"/>
    <w:rsid w:val="00086341"/>
    <w:rsid w:val="000908F8"/>
    <w:rsid w:val="00090A6C"/>
    <w:rsid w:val="00091814"/>
    <w:rsid w:val="00091CBC"/>
    <w:rsid w:val="00092A88"/>
    <w:rsid w:val="00093065"/>
    <w:rsid w:val="00094508"/>
    <w:rsid w:val="00094D53"/>
    <w:rsid w:val="00095536"/>
    <w:rsid w:val="0009577B"/>
    <w:rsid w:val="00095C0F"/>
    <w:rsid w:val="0009662C"/>
    <w:rsid w:val="00096971"/>
    <w:rsid w:val="000969BD"/>
    <w:rsid w:val="000A03F3"/>
    <w:rsid w:val="000A1C6A"/>
    <w:rsid w:val="000A1E40"/>
    <w:rsid w:val="000A22E1"/>
    <w:rsid w:val="000A3650"/>
    <w:rsid w:val="000A3BA1"/>
    <w:rsid w:val="000A3D21"/>
    <w:rsid w:val="000A596B"/>
    <w:rsid w:val="000A7A50"/>
    <w:rsid w:val="000A7C0A"/>
    <w:rsid w:val="000B0914"/>
    <w:rsid w:val="000B0BFD"/>
    <w:rsid w:val="000B1584"/>
    <w:rsid w:val="000B2298"/>
    <w:rsid w:val="000B232E"/>
    <w:rsid w:val="000B27BE"/>
    <w:rsid w:val="000B3CF9"/>
    <w:rsid w:val="000B440A"/>
    <w:rsid w:val="000B4D1F"/>
    <w:rsid w:val="000B5257"/>
    <w:rsid w:val="000B54B4"/>
    <w:rsid w:val="000B591A"/>
    <w:rsid w:val="000B6122"/>
    <w:rsid w:val="000B67F4"/>
    <w:rsid w:val="000B69EB"/>
    <w:rsid w:val="000B7A04"/>
    <w:rsid w:val="000C0DF6"/>
    <w:rsid w:val="000C127C"/>
    <w:rsid w:val="000C12AB"/>
    <w:rsid w:val="000C17AB"/>
    <w:rsid w:val="000C29E2"/>
    <w:rsid w:val="000C2E28"/>
    <w:rsid w:val="000C368D"/>
    <w:rsid w:val="000C43BD"/>
    <w:rsid w:val="000C50D9"/>
    <w:rsid w:val="000C5156"/>
    <w:rsid w:val="000C6118"/>
    <w:rsid w:val="000C6819"/>
    <w:rsid w:val="000C686C"/>
    <w:rsid w:val="000C6B3F"/>
    <w:rsid w:val="000C7943"/>
    <w:rsid w:val="000C7B23"/>
    <w:rsid w:val="000C7F7F"/>
    <w:rsid w:val="000D07B0"/>
    <w:rsid w:val="000D09A1"/>
    <w:rsid w:val="000D25ED"/>
    <w:rsid w:val="000D3A31"/>
    <w:rsid w:val="000D3B93"/>
    <w:rsid w:val="000D3F71"/>
    <w:rsid w:val="000D4290"/>
    <w:rsid w:val="000D4440"/>
    <w:rsid w:val="000D530D"/>
    <w:rsid w:val="000D5DCB"/>
    <w:rsid w:val="000D5EF7"/>
    <w:rsid w:val="000D60FD"/>
    <w:rsid w:val="000D6ED8"/>
    <w:rsid w:val="000D7004"/>
    <w:rsid w:val="000D7984"/>
    <w:rsid w:val="000E0447"/>
    <w:rsid w:val="000E0903"/>
    <w:rsid w:val="000E1002"/>
    <w:rsid w:val="000E12EA"/>
    <w:rsid w:val="000E1608"/>
    <w:rsid w:val="000E1CE1"/>
    <w:rsid w:val="000E2C87"/>
    <w:rsid w:val="000E2EBF"/>
    <w:rsid w:val="000E2F71"/>
    <w:rsid w:val="000E31A2"/>
    <w:rsid w:val="000E32A9"/>
    <w:rsid w:val="000E4439"/>
    <w:rsid w:val="000E474A"/>
    <w:rsid w:val="000E488F"/>
    <w:rsid w:val="000E4C84"/>
    <w:rsid w:val="000E50B5"/>
    <w:rsid w:val="000E5362"/>
    <w:rsid w:val="000E541A"/>
    <w:rsid w:val="000E5595"/>
    <w:rsid w:val="000E5EC9"/>
    <w:rsid w:val="000E6224"/>
    <w:rsid w:val="000E625A"/>
    <w:rsid w:val="000E66D3"/>
    <w:rsid w:val="000F0552"/>
    <w:rsid w:val="000F24BD"/>
    <w:rsid w:val="000F269E"/>
    <w:rsid w:val="000F3DB5"/>
    <w:rsid w:val="000F4010"/>
    <w:rsid w:val="000F48A2"/>
    <w:rsid w:val="000F5177"/>
    <w:rsid w:val="000F5FED"/>
    <w:rsid w:val="000F6A83"/>
    <w:rsid w:val="000F6D2C"/>
    <w:rsid w:val="000F759D"/>
    <w:rsid w:val="000F787D"/>
    <w:rsid w:val="00101DA6"/>
    <w:rsid w:val="00102FEC"/>
    <w:rsid w:val="00103209"/>
    <w:rsid w:val="0010368C"/>
    <w:rsid w:val="001037D3"/>
    <w:rsid w:val="00103F0E"/>
    <w:rsid w:val="00104AA5"/>
    <w:rsid w:val="001052D3"/>
    <w:rsid w:val="00105A54"/>
    <w:rsid w:val="0010604B"/>
    <w:rsid w:val="001061C5"/>
    <w:rsid w:val="00107AEC"/>
    <w:rsid w:val="00107CB7"/>
    <w:rsid w:val="001101E6"/>
    <w:rsid w:val="00110218"/>
    <w:rsid w:val="00110D65"/>
    <w:rsid w:val="00110F9A"/>
    <w:rsid w:val="001110B4"/>
    <w:rsid w:val="00114069"/>
    <w:rsid w:val="00114160"/>
    <w:rsid w:val="00114A97"/>
    <w:rsid w:val="001150DE"/>
    <w:rsid w:val="0011534D"/>
    <w:rsid w:val="00115C16"/>
    <w:rsid w:val="0011669C"/>
    <w:rsid w:val="001167CF"/>
    <w:rsid w:val="00116992"/>
    <w:rsid w:val="00120130"/>
    <w:rsid w:val="00120887"/>
    <w:rsid w:val="0012091B"/>
    <w:rsid w:val="00121BDF"/>
    <w:rsid w:val="00121E91"/>
    <w:rsid w:val="001236C5"/>
    <w:rsid w:val="00124390"/>
    <w:rsid w:val="0012485D"/>
    <w:rsid w:val="00124950"/>
    <w:rsid w:val="001257AA"/>
    <w:rsid w:val="001258B7"/>
    <w:rsid w:val="00127BF9"/>
    <w:rsid w:val="00127E23"/>
    <w:rsid w:val="001301F2"/>
    <w:rsid w:val="0013133A"/>
    <w:rsid w:val="00131CA4"/>
    <w:rsid w:val="001337FF"/>
    <w:rsid w:val="00133A32"/>
    <w:rsid w:val="00134D16"/>
    <w:rsid w:val="00135108"/>
    <w:rsid w:val="00135235"/>
    <w:rsid w:val="001364F9"/>
    <w:rsid w:val="00141222"/>
    <w:rsid w:val="001417E8"/>
    <w:rsid w:val="001425C8"/>
    <w:rsid w:val="00142B01"/>
    <w:rsid w:val="00142E31"/>
    <w:rsid w:val="00143B9C"/>
    <w:rsid w:val="0014428C"/>
    <w:rsid w:val="00144325"/>
    <w:rsid w:val="00144561"/>
    <w:rsid w:val="00144C76"/>
    <w:rsid w:val="00144C9D"/>
    <w:rsid w:val="00144EEB"/>
    <w:rsid w:val="00144F18"/>
    <w:rsid w:val="00145C00"/>
    <w:rsid w:val="00145CB8"/>
    <w:rsid w:val="00145D67"/>
    <w:rsid w:val="0014621B"/>
    <w:rsid w:val="00146FA2"/>
    <w:rsid w:val="00146FD6"/>
    <w:rsid w:val="0014796E"/>
    <w:rsid w:val="00147B6E"/>
    <w:rsid w:val="001501FB"/>
    <w:rsid w:val="001509CB"/>
    <w:rsid w:val="00151D20"/>
    <w:rsid w:val="0015212F"/>
    <w:rsid w:val="00152581"/>
    <w:rsid w:val="00152978"/>
    <w:rsid w:val="00152C4C"/>
    <w:rsid w:val="00152EBD"/>
    <w:rsid w:val="001537AB"/>
    <w:rsid w:val="00153CD7"/>
    <w:rsid w:val="00153D2A"/>
    <w:rsid w:val="00154D5F"/>
    <w:rsid w:val="00155B06"/>
    <w:rsid w:val="00155E3A"/>
    <w:rsid w:val="0015657E"/>
    <w:rsid w:val="00157896"/>
    <w:rsid w:val="00157B68"/>
    <w:rsid w:val="001619FC"/>
    <w:rsid w:val="00161A4E"/>
    <w:rsid w:val="00161DF1"/>
    <w:rsid w:val="0016277A"/>
    <w:rsid w:val="00165E8A"/>
    <w:rsid w:val="0016617C"/>
    <w:rsid w:val="00166759"/>
    <w:rsid w:val="0016691D"/>
    <w:rsid w:val="001672D8"/>
    <w:rsid w:val="00170FCF"/>
    <w:rsid w:val="001723ED"/>
    <w:rsid w:val="00172633"/>
    <w:rsid w:val="001729FA"/>
    <w:rsid w:val="00174795"/>
    <w:rsid w:val="00174DF9"/>
    <w:rsid w:val="00174E14"/>
    <w:rsid w:val="00174FA5"/>
    <w:rsid w:val="0017620A"/>
    <w:rsid w:val="0017628A"/>
    <w:rsid w:val="00176A38"/>
    <w:rsid w:val="00180600"/>
    <w:rsid w:val="00181053"/>
    <w:rsid w:val="0018121B"/>
    <w:rsid w:val="0018186F"/>
    <w:rsid w:val="0018244D"/>
    <w:rsid w:val="0018260F"/>
    <w:rsid w:val="001829E9"/>
    <w:rsid w:val="00182B4B"/>
    <w:rsid w:val="00182B78"/>
    <w:rsid w:val="00184340"/>
    <w:rsid w:val="00184B1F"/>
    <w:rsid w:val="0018505D"/>
    <w:rsid w:val="00185CF9"/>
    <w:rsid w:val="00185DDC"/>
    <w:rsid w:val="00185E42"/>
    <w:rsid w:val="001864A5"/>
    <w:rsid w:val="00186A25"/>
    <w:rsid w:val="00186DB3"/>
    <w:rsid w:val="00186E8B"/>
    <w:rsid w:val="0018706A"/>
    <w:rsid w:val="00187663"/>
    <w:rsid w:val="00190157"/>
    <w:rsid w:val="00190944"/>
    <w:rsid w:val="00190CF2"/>
    <w:rsid w:val="00190DAB"/>
    <w:rsid w:val="001915AC"/>
    <w:rsid w:val="00191646"/>
    <w:rsid w:val="00191AB0"/>
    <w:rsid w:val="00192A6D"/>
    <w:rsid w:val="00192B0B"/>
    <w:rsid w:val="00193F20"/>
    <w:rsid w:val="00195439"/>
    <w:rsid w:val="00195ACF"/>
    <w:rsid w:val="00195E7B"/>
    <w:rsid w:val="0019617C"/>
    <w:rsid w:val="00196692"/>
    <w:rsid w:val="00196E48"/>
    <w:rsid w:val="00197227"/>
    <w:rsid w:val="001A00EA"/>
    <w:rsid w:val="001A0678"/>
    <w:rsid w:val="001A1D73"/>
    <w:rsid w:val="001A237A"/>
    <w:rsid w:val="001A42B8"/>
    <w:rsid w:val="001A5069"/>
    <w:rsid w:val="001A5102"/>
    <w:rsid w:val="001A5412"/>
    <w:rsid w:val="001A5F33"/>
    <w:rsid w:val="001A69F0"/>
    <w:rsid w:val="001A6A6C"/>
    <w:rsid w:val="001A7653"/>
    <w:rsid w:val="001A7768"/>
    <w:rsid w:val="001B0848"/>
    <w:rsid w:val="001B0C08"/>
    <w:rsid w:val="001B0CB4"/>
    <w:rsid w:val="001B1C81"/>
    <w:rsid w:val="001B33C8"/>
    <w:rsid w:val="001B3822"/>
    <w:rsid w:val="001B3B17"/>
    <w:rsid w:val="001B3B72"/>
    <w:rsid w:val="001B4705"/>
    <w:rsid w:val="001B5651"/>
    <w:rsid w:val="001B58C2"/>
    <w:rsid w:val="001B704C"/>
    <w:rsid w:val="001B74FE"/>
    <w:rsid w:val="001B786B"/>
    <w:rsid w:val="001B7890"/>
    <w:rsid w:val="001B7AA4"/>
    <w:rsid w:val="001B7EBA"/>
    <w:rsid w:val="001C1FB7"/>
    <w:rsid w:val="001C28AF"/>
    <w:rsid w:val="001C2D5A"/>
    <w:rsid w:val="001C3FA6"/>
    <w:rsid w:val="001C4116"/>
    <w:rsid w:val="001C5236"/>
    <w:rsid w:val="001C5C54"/>
    <w:rsid w:val="001C703A"/>
    <w:rsid w:val="001D00DE"/>
    <w:rsid w:val="001D116B"/>
    <w:rsid w:val="001D1BE1"/>
    <w:rsid w:val="001D2AC5"/>
    <w:rsid w:val="001D337C"/>
    <w:rsid w:val="001D3CC8"/>
    <w:rsid w:val="001D40D4"/>
    <w:rsid w:val="001D462D"/>
    <w:rsid w:val="001D48D8"/>
    <w:rsid w:val="001D55C8"/>
    <w:rsid w:val="001D5D05"/>
    <w:rsid w:val="001D5D7E"/>
    <w:rsid w:val="001D60A0"/>
    <w:rsid w:val="001D6B39"/>
    <w:rsid w:val="001D6B61"/>
    <w:rsid w:val="001D7631"/>
    <w:rsid w:val="001D7C39"/>
    <w:rsid w:val="001E0C8F"/>
    <w:rsid w:val="001E0D26"/>
    <w:rsid w:val="001E0EFD"/>
    <w:rsid w:val="001E1C96"/>
    <w:rsid w:val="001E2460"/>
    <w:rsid w:val="001E2648"/>
    <w:rsid w:val="001E265A"/>
    <w:rsid w:val="001E2785"/>
    <w:rsid w:val="001E309D"/>
    <w:rsid w:val="001E6B42"/>
    <w:rsid w:val="001E6C20"/>
    <w:rsid w:val="001E70E1"/>
    <w:rsid w:val="001E7CFC"/>
    <w:rsid w:val="001F0628"/>
    <w:rsid w:val="001F07DF"/>
    <w:rsid w:val="001F0B24"/>
    <w:rsid w:val="001F0D3C"/>
    <w:rsid w:val="001F15AA"/>
    <w:rsid w:val="001F3857"/>
    <w:rsid w:val="001F3AD9"/>
    <w:rsid w:val="001F3D16"/>
    <w:rsid w:val="001F4353"/>
    <w:rsid w:val="001F4A49"/>
    <w:rsid w:val="001F4A7C"/>
    <w:rsid w:val="001F4DF6"/>
    <w:rsid w:val="001F5806"/>
    <w:rsid w:val="001F5C74"/>
    <w:rsid w:val="0020153A"/>
    <w:rsid w:val="00202300"/>
    <w:rsid w:val="00202674"/>
    <w:rsid w:val="00202DEB"/>
    <w:rsid w:val="002031D1"/>
    <w:rsid w:val="00203A77"/>
    <w:rsid w:val="0020562E"/>
    <w:rsid w:val="00206B91"/>
    <w:rsid w:val="002073B0"/>
    <w:rsid w:val="00207586"/>
    <w:rsid w:val="00210D22"/>
    <w:rsid w:val="002117F1"/>
    <w:rsid w:val="002120A0"/>
    <w:rsid w:val="0021243C"/>
    <w:rsid w:val="00212C08"/>
    <w:rsid w:val="002130F7"/>
    <w:rsid w:val="002134A2"/>
    <w:rsid w:val="00213F87"/>
    <w:rsid w:val="00214043"/>
    <w:rsid w:val="00214163"/>
    <w:rsid w:val="002141AF"/>
    <w:rsid w:val="00214AAB"/>
    <w:rsid w:val="00215FE9"/>
    <w:rsid w:val="00216E45"/>
    <w:rsid w:val="00217BE0"/>
    <w:rsid w:val="00220DC4"/>
    <w:rsid w:val="0022127B"/>
    <w:rsid w:val="0022141E"/>
    <w:rsid w:val="0022151B"/>
    <w:rsid w:val="0022159E"/>
    <w:rsid w:val="00221FE6"/>
    <w:rsid w:val="00222204"/>
    <w:rsid w:val="00222D7E"/>
    <w:rsid w:val="0022428E"/>
    <w:rsid w:val="0022470C"/>
    <w:rsid w:val="00225069"/>
    <w:rsid w:val="0022513A"/>
    <w:rsid w:val="00226259"/>
    <w:rsid w:val="002266F7"/>
    <w:rsid w:val="002271ED"/>
    <w:rsid w:val="00227CB6"/>
    <w:rsid w:val="002308BB"/>
    <w:rsid w:val="00230DD3"/>
    <w:rsid w:val="00231F89"/>
    <w:rsid w:val="002320F3"/>
    <w:rsid w:val="002322A9"/>
    <w:rsid w:val="002328FD"/>
    <w:rsid w:val="00234138"/>
    <w:rsid w:val="002341A5"/>
    <w:rsid w:val="002343EB"/>
    <w:rsid w:val="002366C1"/>
    <w:rsid w:val="0023672F"/>
    <w:rsid w:val="00236841"/>
    <w:rsid w:val="002379D0"/>
    <w:rsid w:val="002402A7"/>
    <w:rsid w:val="002407C8"/>
    <w:rsid w:val="00240C2B"/>
    <w:rsid w:val="002411B0"/>
    <w:rsid w:val="0024169E"/>
    <w:rsid w:val="00241FC9"/>
    <w:rsid w:val="00242339"/>
    <w:rsid w:val="00242DE4"/>
    <w:rsid w:val="00244802"/>
    <w:rsid w:val="00244C07"/>
    <w:rsid w:val="00245A0D"/>
    <w:rsid w:val="00246624"/>
    <w:rsid w:val="002468EB"/>
    <w:rsid w:val="00250D0D"/>
    <w:rsid w:val="0025132D"/>
    <w:rsid w:val="0025260D"/>
    <w:rsid w:val="00252851"/>
    <w:rsid w:val="00253781"/>
    <w:rsid w:val="00253F32"/>
    <w:rsid w:val="00254562"/>
    <w:rsid w:val="00254621"/>
    <w:rsid w:val="002547DF"/>
    <w:rsid w:val="00254956"/>
    <w:rsid w:val="00254DC3"/>
    <w:rsid w:val="00255114"/>
    <w:rsid w:val="002555D9"/>
    <w:rsid w:val="0025612A"/>
    <w:rsid w:val="00256BA7"/>
    <w:rsid w:val="00257249"/>
    <w:rsid w:val="002573A3"/>
    <w:rsid w:val="00257531"/>
    <w:rsid w:val="002577B6"/>
    <w:rsid w:val="00257DA3"/>
    <w:rsid w:val="002601E0"/>
    <w:rsid w:val="00261A91"/>
    <w:rsid w:val="0026231F"/>
    <w:rsid w:val="00262C0B"/>
    <w:rsid w:val="00263F74"/>
    <w:rsid w:val="0026544F"/>
    <w:rsid w:val="00265B68"/>
    <w:rsid w:val="00265BC7"/>
    <w:rsid w:val="00266439"/>
    <w:rsid w:val="0026652A"/>
    <w:rsid w:val="00266EA4"/>
    <w:rsid w:val="00266FC4"/>
    <w:rsid w:val="00270024"/>
    <w:rsid w:val="002700C0"/>
    <w:rsid w:val="0027086D"/>
    <w:rsid w:val="00270A3D"/>
    <w:rsid w:val="00271065"/>
    <w:rsid w:val="00274527"/>
    <w:rsid w:val="0027468D"/>
    <w:rsid w:val="00274B4F"/>
    <w:rsid w:val="002758A5"/>
    <w:rsid w:val="002767A6"/>
    <w:rsid w:val="00276C3C"/>
    <w:rsid w:val="002772C6"/>
    <w:rsid w:val="00277842"/>
    <w:rsid w:val="002779C4"/>
    <w:rsid w:val="00277F75"/>
    <w:rsid w:val="0028006F"/>
    <w:rsid w:val="00280DC8"/>
    <w:rsid w:val="00282065"/>
    <w:rsid w:val="0028506F"/>
    <w:rsid w:val="0028558A"/>
    <w:rsid w:val="0028734F"/>
    <w:rsid w:val="0028747A"/>
    <w:rsid w:val="00287AA7"/>
    <w:rsid w:val="002906F1"/>
    <w:rsid w:val="00291CFD"/>
    <w:rsid w:val="00291D73"/>
    <w:rsid w:val="00291FF7"/>
    <w:rsid w:val="00292171"/>
    <w:rsid w:val="0029229F"/>
    <w:rsid w:val="00292423"/>
    <w:rsid w:val="00292546"/>
    <w:rsid w:val="002925CE"/>
    <w:rsid w:val="00293063"/>
    <w:rsid w:val="00293972"/>
    <w:rsid w:val="00293DE8"/>
    <w:rsid w:val="002941A5"/>
    <w:rsid w:val="0029498E"/>
    <w:rsid w:val="00294AA3"/>
    <w:rsid w:val="00294AAC"/>
    <w:rsid w:val="0029521E"/>
    <w:rsid w:val="00295AA4"/>
    <w:rsid w:val="002968D8"/>
    <w:rsid w:val="00296F5F"/>
    <w:rsid w:val="00297459"/>
    <w:rsid w:val="002974D4"/>
    <w:rsid w:val="002A0168"/>
    <w:rsid w:val="002A1C10"/>
    <w:rsid w:val="002A1F89"/>
    <w:rsid w:val="002A5188"/>
    <w:rsid w:val="002A536A"/>
    <w:rsid w:val="002A5AC0"/>
    <w:rsid w:val="002A676F"/>
    <w:rsid w:val="002A6954"/>
    <w:rsid w:val="002A7779"/>
    <w:rsid w:val="002A78EB"/>
    <w:rsid w:val="002B0AA4"/>
    <w:rsid w:val="002B14EE"/>
    <w:rsid w:val="002B1734"/>
    <w:rsid w:val="002B295F"/>
    <w:rsid w:val="002B2DCB"/>
    <w:rsid w:val="002B2F5A"/>
    <w:rsid w:val="002B2FCE"/>
    <w:rsid w:val="002B317A"/>
    <w:rsid w:val="002B434E"/>
    <w:rsid w:val="002B4421"/>
    <w:rsid w:val="002B5040"/>
    <w:rsid w:val="002B595F"/>
    <w:rsid w:val="002B60E8"/>
    <w:rsid w:val="002B7293"/>
    <w:rsid w:val="002B77C3"/>
    <w:rsid w:val="002C06BB"/>
    <w:rsid w:val="002C0D68"/>
    <w:rsid w:val="002C206F"/>
    <w:rsid w:val="002C240D"/>
    <w:rsid w:val="002C24AD"/>
    <w:rsid w:val="002C2D94"/>
    <w:rsid w:val="002C4B66"/>
    <w:rsid w:val="002C4FC7"/>
    <w:rsid w:val="002C5623"/>
    <w:rsid w:val="002C5914"/>
    <w:rsid w:val="002C5BEE"/>
    <w:rsid w:val="002C6015"/>
    <w:rsid w:val="002C6027"/>
    <w:rsid w:val="002C7571"/>
    <w:rsid w:val="002D0436"/>
    <w:rsid w:val="002D0D47"/>
    <w:rsid w:val="002D27C6"/>
    <w:rsid w:val="002D2AB5"/>
    <w:rsid w:val="002D352E"/>
    <w:rsid w:val="002D420B"/>
    <w:rsid w:val="002D44DF"/>
    <w:rsid w:val="002D4DB7"/>
    <w:rsid w:val="002D4FDA"/>
    <w:rsid w:val="002D5E64"/>
    <w:rsid w:val="002D70CD"/>
    <w:rsid w:val="002D794C"/>
    <w:rsid w:val="002E0313"/>
    <w:rsid w:val="002E0AE3"/>
    <w:rsid w:val="002E0C3F"/>
    <w:rsid w:val="002E0EDD"/>
    <w:rsid w:val="002E1390"/>
    <w:rsid w:val="002E1BFF"/>
    <w:rsid w:val="002E1E54"/>
    <w:rsid w:val="002E2242"/>
    <w:rsid w:val="002E23EB"/>
    <w:rsid w:val="002E2417"/>
    <w:rsid w:val="002E2542"/>
    <w:rsid w:val="002E2C43"/>
    <w:rsid w:val="002E2E9D"/>
    <w:rsid w:val="002E30E8"/>
    <w:rsid w:val="002E32B5"/>
    <w:rsid w:val="002E41AC"/>
    <w:rsid w:val="002E437C"/>
    <w:rsid w:val="002E440F"/>
    <w:rsid w:val="002E44E2"/>
    <w:rsid w:val="002E470F"/>
    <w:rsid w:val="002E4B2E"/>
    <w:rsid w:val="002E4DBD"/>
    <w:rsid w:val="002E5AD8"/>
    <w:rsid w:val="002E6106"/>
    <w:rsid w:val="002E74F5"/>
    <w:rsid w:val="002E7D3F"/>
    <w:rsid w:val="002F0C69"/>
    <w:rsid w:val="002F263A"/>
    <w:rsid w:val="002F3834"/>
    <w:rsid w:val="002F3DCE"/>
    <w:rsid w:val="002F3EFA"/>
    <w:rsid w:val="002F48A0"/>
    <w:rsid w:val="002F4B8B"/>
    <w:rsid w:val="002F5048"/>
    <w:rsid w:val="002F5C28"/>
    <w:rsid w:val="002F6522"/>
    <w:rsid w:val="002F7804"/>
    <w:rsid w:val="002F7864"/>
    <w:rsid w:val="003005EC"/>
    <w:rsid w:val="003018FD"/>
    <w:rsid w:val="00301C45"/>
    <w:rsid w:val="00301EBD"/>
    <w:rsid w:val="003028A7"/>
    <w:rsid w:val="003039A2"/>
    <w:rsid w:val="00303BE0"/>
    <w:rsid w:val="00303C0C"/>
    <w:rsid w:val="00304660"/>
    <w:rsid w:val="00305499"/>
    <w:rsid w:val="00305BA5"/>
    <w:rsid w:val="00306CD9"/>
    <w:rsid w:val="00307346"/>
    <w:rsid w:val="0030788D"/>
    <w:rsid w:val="00310E41"/>
    <w:rsid w:val="00312051"/>
    <w:rsid w:val="00312137"/>
    <w:rsid w:val="0031278D"/>
    <w:rsid w:val="00312B0E"/>
    <w:rsid w:val="00312EBC"/>
    <w:rsid w:val="0031331A"/>
    <w:rsid w:val="003138C9"/>
    <w:rsid w:val="003139C8"/>
    <w:rsid w:val="00313CC9"/>
    <w:rsid w:val="00313DFC"/>
    <w:rsid w:val="0031483F"/>
    <w:rsid w:val="00314C88"/>
    <w:rsid w:val="00314FE7"/>
    <w:rsid w:val="0031582C"/>
    <w:rsid w:val="003161B1"/>
    <w:rsid w:val="00316BC0"/>
    <w:rsid w:val="00317B34"/>
    <w:rsid w:val="00317D18"/>
    <w:rsid w:val="00317D3A"/>
    <w:rsid w:val="00317F3F"/>
    <w:rsid w:val="003205E3"/>
    <w:rsid w:val="00321995"/>
    <w:rsid w:val="00322534"/>
    <w:rsid w:val="00322741"/>
    <w:rsid w:val="00322D0A"/>
    <w:rsid w:val="00323BDB"/>
    <w:rsid w:val="00323EDD"/>
    <w:rsid w:val="003241CA"/>
    <w:rsid w:val="00325929"/>
    <w:rsid w:val="00325C75"/>
    <w:rsid w:val="00325D37"/>
    <w:rsid w:val="00326356"/>
    <w:rsid w:val="00326933"/>
    <w:rsid w:val="0032732E"/>
    <w:rsid w:val="00327B3A"/>
    <w:rsid w:val="0033125E"/>
    <w:rsid w:val="00331421"/>
    <w:rsid w:val="00331917"/>
    <w:rsid w:val="00331FFD"/>
    <w:rsid w:val="00332636"/>
    <w:rsid w:val="003329E9"/>
    <w:rsid w:val="00332CDD"/>
    <w:rsid w:val="003339C0"/>
    <w:rsid w:val="00333A62"/>
    <w:rsid w:val="00333B58"/>
    <w:rsid w:val="00334579"/>
    <w:rsid w:val="00334AB2"/>
    <w:rsid w:val="003356D7"/>
    <w:rsid w:val="003362D7"/>
    <w:rsid w:val="00336338"/>
    <w:rsid w:val="003364E2"/>
    <w:rsid w:val="00336749"/>
    <w:rsid w:val="003370C9"/>
    <w:rsid w:val="00337868"/>
    <w:rsid w:val="00340491"/>
    <w:rsid w:val="00340712"/>
    <w:rsid w:val="003417C6"/>
    <w:rsid w:val="00341905"/>
    <w:rsid w:val="00341C71"/>
    <w:rsid w:val="00341CDA"/>
    <w:rsid w:val="00341D93"/>
    <w:rsid w:val="00342EE4"/>
    <w:rsid w:val="003455C1"/>
    <w:rsid w:val="00345BBC"/>
    <w:rsid w:val="00346A15"/>
    <w:rsid w:val="00346D25"/>
    <w:rsid w:val="00347B49"/>
    <w:rsid w:val="00347C24"/>
    <w:rsid w:val="003520E0"/>
    <w:rsid w:val="00352C49"/>
    <w:rsid w:val="003538E9"/>
    <w:rsid w:val="00354C68"/>
    <w:rsid w:val="00355DE6"/>
    <w:rsid w:val="00357071"/>
    <w:rsid w:val="00357316"/>
    <w:rsid w:val="00357FF0"/>
    <w:rsid w:val="00360E42"/>
    <w:rsid w:val="00360F81"/>
    <w:rsid w:val="0036162E"/>
    <w:rsid w:val="0036190D"/>
    <w:rsid w:val="00361BD4"/>
    <w:rsid w:val="00361C8A"/>
    <w:rsid w:val="00361F4D"/>
    <w:rsid w:val="00362F05"/>
    <w:rsid w:val="00363002"/>
    <w:rsid w:val="0036344B"/>
    <w:rsid w:val="00364A31"/>
    <w:rsid w:val="00364C23"/>
    <w:rsid w:val="00364E64"/>
    <w:rsid w:val="00364FD9"/>
    <w:rsid w:val="00367A3E"/>
    <w:rsid w:val="00367AF4"/>
    <w:rsid w:val="00367B99"/>
    <w:rsid w:val="0037008A"/>
    <w:rsid w:val="003715E9"/>
    <w:rsid w:val="00371838"/>
    <w:rsid w:val="00371A1D"/>
    <w:rsid w:val="003720CD"/>
    <w:rsid w:val="003725B3"/>
    <w:rsid w:val="00372817"/>
    <w:rsid w:val="00374549"/>
    <w:rsid w:val="00374C37"/>
    <w:rsid w:val="003751E4"/>
    <w:rsid w:val="00380728"/>
    <w:rsid w:val="003809D9"/>
    <w:rsid w:val="00380FB6"/>
    <w:rsid w:val="003816E9"/>
    <w:rsid w:val="003818B1"/>
    <w:rsid w:val="003819B0"/>
    <w:rsid w:val="00382E32"/>
    <w:rsid w:val="00382F9E"/>
    <w:rsid w:val="00383898"/>
    <w:rsid w:val="00383912"/>
    <w:rsid w:val="00383E1F"/>
    <w:rsid w:val="003844A3"/>
    <w:rsid w:val="003844F2"/>
    <w:rsid w:val="00385D7F"/>
    <w:rsid w:val="0038608A"/>
    <w:rsid w:val="00386E3A"/>
    <w:rsid w:val="00386E4E"/>
    <w:rsid w:val="00390C56"/>
    <w:rsid w:val="00391D03"/>
    <w:rsid w:val="00391E7D"/>
    <w:rsid w:val="00392ADA"/>
    <w:rsid w:val="00392BFA"/>
    <w:rsid w:val="0039321B"/>
    <w:rsid w:val="00393B1C"/>
    <w:rsid w:val="0039443C"/>
    <w:rsid w:val="00395ADE"/>
    <w:rsid w:val="00395BE5"/>
    <w:rsid w:val="00397308"/>
    <w:rsid w:val="00397744"/>
    <w:rsid w:val="003A10F7"/>
    <w:rsid w:val="003A3367"/>
    <w:rsid w:val="003A352D"/>
    <w:rsid w:val="003A37E8"/>
    <w:rsid w:val="003A4090"/>
    <w:rsid w:val="003A4D77"/>
    <w:rsid w:val="003A5681"/>
    <w:rsid w:val="003A67D6"/>
    <w:rsid w:val="003A6920"/>
    <w:rsid w:val="003A6CA9"/>
    <w:rsid w:val="003A7778"/>
    <w:rsid w:val="003B06E8"/>
    <w:rsid w:val="003B0E8C"/>
    <w:rsid w:val="003B1694"/>
    <w:rsid w:val="003B1D69"/>
    <w:rsid w:val="003B267C"/>
    <w:rsid w:val="003B2CC2"/>
    <w:rsid w:val="003B2F1E"/>
    <w:rsid w:val="003B382A"/>
    <w:rsid w:val="003B46ED"/>
    <w:rsid w:val="003B5148"/>
    <w:rsid w:val="003B5235"/>
    <w:rsid w:val="003B5346"/>
    <w:rsid w:val="003B5738"/>
    <w:rsid w:val="003B5A91"/>
    <w:rsid w:val="003B695F"/>
    <w:rsid w:val="003B6D54"/>
    <w:rsid w:val="003B7818"/>
    <w:rsid w:val="003B791C"/>
    <w:rsid w:val="003C0300"/>
    <w:rsid w:val="003C0303"/>
    <w:rsid w:val="003C0454"/>
    <w:rsid w:val="003C0CFC"/>
    <w:rsid w:val="003C12C1"/>
    <w:rsid w:val="003C1910"/>
    <w:rsid w:val="003C242A"/>
    <w:rsid w:val="003C303E"/>
    <w:rsid w:val="003C3DB7"/>
    <w:rsid w:val="003C4FAA"/>
    <w:rsid w:val="003C52E0"/>
    <w:rsid w:val="003C59B2"/>
    <w:rsid w:val="003C5E86"/>
    <w:rsid w:val="003C68D3"/>
    <w:rsid w:val="003C7559"/>
    <w:rsid w:val="003C7650"/>
    <w:rsid w:val="003C7A37"/>
    <w:rsid w:val="003C7FFA"/>
    <w:rsid w:val="003D053A"/>
    <w:rsid w:val="003D0E21"/>
    <w:rsid w:val="003D14A7"/>
    <w:rsid w:val="003D2C5D"/>
    <w:rsid w:val="003D2D10"/>
    <w:rsid w:val="003D4086"/>
    <w:rsid w:val="003D4880"/>
    <w:rsid w:val="003D48CE"/>
    <w:rsid w:val="003D530F"/>
    <w:rsid w:val="003D5361"/>
    <w:rsid w:val="003D54FF"/>
    <w:rsid w:val="003D5722"/>
    <w:rsid w:val="003D633A"/>
    <w:rsid w:val="003D6681"/>
    <w:rsid w:val="003D67BF"/>
    <w:rsid w:val="003D7674"/>
    <w:rsid w:val="003E02CE"/>
    <w:rsid w:val="003E1072"/>
    <w:rsid w:val="003E1E49"/>
    <w:rsid w:val="003E4051"/>
    <w:rsid w:val="003E482C"/>
    <w:rsid w:val="003E5380"/>
    <w:rsid w:val="003E55F6"/>
    <w:rsid w:val="003E6D2D"/>
    <w:rsid w:val="003E7390"/>
    <w:rsid w:val="003E769C"/>
    <w:rsid w:val="003F0B06"/>
    <w:rsid w:val="003F0B87"/>
    <w:rsid w:val="003F14B4"/>
    <w:rsid w:val="003F1768"/>
    <w:rsid w:val="003F22C8"/>
    <w:rsid w:val="003F2D07"/>
    <w:rsid w:val="003F2E5F"/>
    <w:rsid w:val="003F588D"/>
    <w:rsid w:val="003F59ED"/>
    <w:rsid w:val="003F649B"/>
    <w:rsid w:val="003F6EE5"/>
    <w:rsid w:val="00400122"/>
    <w:rsid w:val="00400DEC"/>
    <w:rsid w:val="0040113B"/>
    <w:rsid w:val="0040204F"/>
    <w:rsid w:val="00402A65"/>
    <w:rsid w:val="00402FE2"/>
    <w:rsid w:val="0040359B"/>
    <w:rsid w:val="00403A2A"/>
    <w:rsid w:val="00404807"/>
    <w:rsid w:val="00405B05"/>
    <w:rsid w:val="004060CD"/>
    <w:rsid w:val="004065CF"/>
    <w:rsid w:val="0040685B"/>
    <w:rsid w:val="00406D94"/>
    <w:rsid w:val="00410513"/>
    <w:rsid w:val="0041061D"/>
    <w:rsid w:val="00410DEF"/>
    <w:rsid w:val="00411220"/>
    <w:rsid w:val="004113F4"/>
    <w:rsid w:val="004118FB"/>
    <w:rsid w:val="00411A89"/>
    <w:rsid w:val="00411D32"/>
    <w:rsid w:val="00411D67"/>
    <w:rsid w:val="00413F8F"/>
    <w:rsid w:val="0041481E"/>
    <w:rsid w:val="00415675"/>
    <w:rsid w:val="00416228"/>
    <w:rsid w:val="00416458"/>
    <w:rsid w:val="004167FA"/>
    <w:rsid w:val="00416882"/>
    <w:rsid w:val="00416B56"/>
    <w:rsid w:val="00417021"/>
    <w:rsid w:val="00417337"/>
    <w:rsid w:val="004177DA"/>
    <w:rsid w:val="004179AF"/>
    <w:rsid w:val="00420A6B"/>
    <w:rsid w:val="00420E82"/>
    <w:rsid w:val="00421A3E"/>
    <w:rsid w:val="00422BDF"/>
    <w:rsid w:val="004230F7"/>
    <w:rsid w:val="00423635"/>
    <w:rsid w:val="00424C01"/>
    <w:rsid w:val="00424FA8"/>
    <w:rsid w:val="004250C2"/>
    <w:rsid w:val="0042571A"/>
    <w:rsid w:val="004259A6"/>
    <w:rsid w:val="00425AD8"/>
    <w:rsid w:val="0042678D"/>
    <w:rsid w:val="00426D6A"/>
    <w:rsid w:val="00426EA3"/>
    <w:rsid w:val="00427041"/>
    <w:rsid w:val="0042771E"/>
    <w:rsid w:val="00427E79"/>
    <w:rsid w:val="00427F0F"/>
    <w:rsid w:val="00430365"/>
    <w:rsid w:val="00430832"/>
    <w:rsid w:val="00430AB4"/>
    <w:rsid w:val="00430CC2"/>
    <w:rsid w:val="00430D22"/>
    <w:rsid w:val="004311B4"/>
    <w:rsid w:val="00431D05"/>
    <w:rsid w:val="0043279C"/>
    <w:rsid w:val="004328ED"/>
    <w:rsid w:val="00432DBC"/>
    <w:rsid w:val="004331EB"/>
    <w:rsid w:val="004333CA"/>
    <w:rsid w:val="00433A03"/>
    <w:rsid w:val="004346B6"/>
    <w:rsid w:val="00434AA2"/>
    <w:rsid w:val="004352A5"/>
    <w:rsid w:val="004352EE"/>
    <w:rsid w:val="004361F8"/>
    <w:rsid w:val="004362F0"/>
    <w:rsid w:val="00436E7C"/>
    <w:rsid w:val="004402D2"/>
    <w:rsid w:val="00440811"/>
    <w:rsid w:val="0044106C"/>
    <w:rsid w:val="004416E0"/>
    <w:rsid w:val="004417AE"/>
    <w:rsid w:val="00442749"/>
    <w:rsid w:val="00442957"/>
    <w:rsid w:val="00444376"/>
    <w:rsid w:val="00446048"/>
    <w:rsid w:val="0044684B"/>
    <w:rsid w:val="00446BF2"/>
    <w:rsid w:val="004474D1"/>
    <w:rsid w:val="00450794"/>
    <w:rsid w:val="0045242A"/>
    <w:rsid w:val="00452FAA"/>
    <w:rsid w:val="00453578"/>
    <w:rsid w:val="00453C56"/>
    <w:rsid w:val="004542DC"/>
    <w:rsid w:val="0045455E"/>
    <w:rsid w:val="00454B1A"/>
    <w:rsid w:val="00454F4A"/>
    <w:rsid w:val="00455FF6"/>
    <w:rsid w:val="00456216"/>
    <w:rsid w:val="004571A0"/>
    <w:rsid w:val="00457C6F"/>
    <w:rsid w:val="00457F79"/>
    <w:rsid w:val="0046048D"/>
    <w:rsid w:val="00460DAD"/>
    <w:rsid w:val="00461904"/>
    <w:rsid w:val="00462835"/>
    <w:rsid w:val="00462988"/>
    <w:rsid w:val="00462ADB"/>
    <w:rsid w:val="004634B8"/>
    <w:rsid w:val="004635D3"/>
    <w:rsid w:val="004640FE"/>
    <w:rsid w:val="0046418A"/>
    <w:rsid w:val="00464518"/>
    <w:rsid w:val="0046484F"/>
    <w:rsid w:val="00464979"/>
    <w:rsid w:val="0046641E"/>
    <w:rsid w:val="004671BF"/>
    <w:rsid w:val="004676EB"/>
    <w:rsid w:val="0046795B"/>
    <w:rsid w:val="004679DA"/>
    <w:rsid w:val="00467AC7"/>
    <w:rsid w:val="0047041C"/>
    <w:rsid w:val="00470DCA"/>
    <w:rsid w:val="004710A8"/>
    <w:rsid w:val="00471555"/>
    <w:rsid w:val="00472D1A"/>
    <w:rsid w:val="004736A9"/>
    <w:rsid w:val="00473714"/>
    <w:rsid w:val="004737FE"/>
    <w:rsid w:val="004740F0"/>
    <w:rsid w:val="004748B6"/>
    <w:rsid w:val="004748D8"/>
    <w:rsid w:val="00474938"/>
    <w:rsid w:val="00474DF5"/>
    <w:rsid w:val="00475D02"/>
    <w:rsid w:val="004767AB"/>
    <w:rsid w:val="004779AF"/>
    <w:rsid w:val="00477B35"/>
    <w:rsid w:val="00477BE4"/>
    <w:rsid w:val="00480245"/>
    <w:rsid w:val="0048096D"/>
    <w:rsid w:val="004815F7"/>
    <w:rsid w:val="004816C1"/>
    <w:rsid w:val="004818A4"/>
    <w:rsid w:val="00482580"/>
    <w:rsid w:val="004835F3"/>
    <w:rsid w:val="00484148"/>
    <w:rsid w:val="00484575"/>
    <w:rsid w:val="004876A9"/>
    <w:rsid w:val="004878C3"/>
    <w:rsid w:val="0049007F"/>
    <w:rsid w:val="00490447"/>
    <w:rsid w:val="00490A8A"/>
    <w:rsid w:val="00491165"/>
    <w:rsid w:val="004912CB"/>
    <w:rsid w:val="00491850"/>
    <w:rsid w:val="00491E1B"/>
    <w:rsid w:val="00492209"/>
    <w:rsid w:val="00493320"/>
    <w:rsid w:val="00493AFE"/>
    <w:rsid w:val="00493EDA"/>
    <w:rsid w:val="004948B4"/>
    <w:rsid w:val="00494B61"/>
    <w:rsid w:val="00494FAB"/>
    <w:rsid w:val="00495104"/>
    <w:rsid w:val="004951C3"/>
    <w:rsid w:val="00495A28"/>
    <w:rsid w:val="004973DD"/>
    <w:rsid w:val="004977A1"/>
    <w:rsid w:val="00497D47"/>
    <w:rsid w:val="004A037B"/>
    <w:rsid w:val="004A1D9F"/>
    <w:rsid w:val="004A204F"/>
    <w:rsid w:val="004A2CA1"/>
    <w:rsid w:val="004A2D74"/>
    <w:rsid w:val="004A37C2"/>
    <w:rsid w:val="004A439C"/>
    <w:rsid w:val="004A4FE5"/>
    <w:rsid w:val="004A5A63"/>
    <w:rsid w:val="004A6468"/>
    <w:rsid w:val="004A66FD"/>
    <w:rsid w:val="004A6F1F"/>
    <w:rsid w:val="004A7AA6"/>
    <w:rsid w:val="004A7DC6"/>
    <w:rsid w:val="004B0B49"/>
    <w:rsid w:val="004B22EB"/>
    <w:rsid w:val="004B3C17"/>
    <w:rsid w:val="004B47E1"/>
    <w:rsid w:val="004B50A5"/>
    <w:rsid w:val="004B5475"/>
    <w:rsid w:val="004B5C67"/>
    <w:rsid w:val="004B5D5B"/>
    <w:rsid w:val="004B5FBD"/>
    <w:rsid w:val="004B6587"/>
    <w:rsid w:val="004B696F"/>
    <w:rsid w:val="004B6EE1"/>
    <w:rsid w:val="004B7053"/>
    <w:rsid w:val="004B7916"/>
    <w:rsid w:val="004C1A28"/>
    <w:rsid w:val="004C1E87"/>
    <w:rsid w:val="004C38FF"/>
    <w:rsid w:val="004C3B08"/>
    <w:rsid w:val="004C3F48"/>
    <w:rsid w:val="004C3FDA"/>
    <w:rsid w:val="004C46EB"/>
    <w:rsid w:val="004C4B36"/>
    <w:rsid w:val="004C4D43"/>
    <w:rsid w:val="004C5908"/>
    <w:rsid w:val="004C59FC"/>
    <w:rsid w:val="004C6B4A"/>
    <w:rsid w:val="004D02F4"/>
    <w:rsid w:val="004D1216"/>
    <w:rsid w:val="004D2A93"/>
    <w:rsid w:val="004D34D9"/>
    <w:rsid w:val="004D41A6"/>
    <w:rsid w:val="004D47DA"/>
    <w:rsid w:val="004D4950"/>
    <w:rsid w:val="004D4971"/>
    <w:rsid w:val="004D5664"/>
    <w:rsid w:val="004D6268"/>
    <w:rsid w:val="004D63B7"/>
    <w:rsid w:val="004D67AE"/>
    <w:rsid w:val="004D6839"/>
    <w:rsid w:val="004E2396"/>
    <w:rsid w:val="004E2495"/>
    <w:rsid w:val="004E25E6"/>
    <w:rsid w:val="004E27F0"/>
    <w:rsid w:val="004E2AC4"/>
    <w:rsid w:val="004E3334"/>
    <w:rsid w:val="004E38D0"/>
    <w:rsid w:val="004E3BE7"/>
    <w:rsid w:val="004E5459"/>
    <w:rsid w:val="004E559A"/>
    <w:rsid w:val="004E58C3"/>
    <w:rsid w:val="004E6049"/>
    <w:rsid w:val="004E6EBD"/>
    <w:rsid w:val="004E73B6"/>
    <w:rsid w:val="004F046D"/>
    <w:rsid w:val="004F07BA"/>
    <w:rsid w:val="004F0B7D"/>
    <w:rsid w:val="004F144B"/>
    <w:rsid w:val="004F2EA6"/>
    <w:rsid w:val="004F2F89"/>
    <w:rsid w:val="004F4120"/>
    <w:rsid w:val="004F4546"/>
    <w:rsid w:val="004F559C"/>
    <w:rsid w:val="004F5FBE"/>
    <w:rsid w:val="004F6A85"/>
    <w:rsid w:val="004F6D06"/>
    <w:rsid w:val="0050061C"/>
    <w:rsid w:val="00500FA5"/>
    <w:rsid w:val="005019D7"/>
    <w:rsid w:val="00501C4C"/>
    <w:rsid w:val="00501DD7"/>
    <w:rsid w:val="00501DE0"/>
    <w:rsid w:val="00502265"/>
    <w:rsid w:val="0050278D"/>
    <w:rsid w:val="00502990"/>
    <w:rsid w:val="00502B6B"/>
    <w:rsid w:val="00503C20"/>
    <w:rsid w:val="00503E34"/>
    <w:rsid w:val="00504052"/>
    <w:rsid w:val="0050409E"/>
    <w:rsid w:val="00504DED"/>
    <w:rsid w:val="005052D2"/>
    <w:rsid w:val="00505F2A"/>
    <w:rsid w:val="005063F0"/>
    <w:rsid w:val="00506597"/>
    <w:rsid w:val="00506DE9"/>
    <w:rsid w:val="005073B4"/>
    <w:rsid w:val="00507D98"/>
    <w:rsid w:val="00510160"/>
    <w:rsid w:val="00510554"/>
    <w:rsid w:val="00510CC3"/>
    <w:rsid w:val="00512F1C"/>
    <w:rsid w:val="005139BE"/>
    <w:rsid w:val="00515505"/>
    <w:rsid w:val="00515F55"/>
    <w:rsid w:val="00515F86"/>
    <w:rsid w:val="00516EFA"/>
    <w:rsid w:val="00517767"/>
    <w:rsid w:val="00520BD0"/>
    <w:rsid w:val="005226A1"/>
    <w:rsid w:val="005227AD"/>
    <w:rsid w:val="00522916"/>
    <w:rsid w:val="0052316F"/>
    <w:rsid w:val="005241AE"/>
    <w:rsid w:val="00524247"/>
    <w:rsid w:val="005244FE"/>
    <w:rsid w:val="0052457A"/>
    <w:rsid w:val="00524728"/>
    <w:rsid w:val="00524AE5"/>
    <w:rsid w:val="00524B58"/>
    <w:rsid w:val="0052519E"/>
    <w:rsid w:val="00525920"/>
    <w:rsid w:val="00525957"/>
    <w:rsid w:val="005259C1"/>
    <w:rsid w:val="00525CB0"/>
    <w:rsid w:val="00526AD2"/>
    <w:rsid w:val="00526F6A"/>
    <w:rsid w:val="0052711F"/>
    <w:rsid w:val="005274CF"/>
    <w:rsid w:val="0053055C"/>
    <w:rsid w:val="005308B5"/>
    <w:rsid w:val="00530ACC"/>
    <w:rsid w:val="00530D4D"/>
    <w:rsid w:val="0053184D"/>
    <w:rsid w:val="005319A9"/>
    <w:rsid w:val="00532D0E"/>
    <w:rsid w:val="00532DBB"/>
    <w:rsid w:val="00534626"/>
    <w:rsid w:val="00534FAD"/>
    <w:rsid w:val="005358D0"/>
    <w:rsid w:val="00535E3C"/>
    <w:rsid w:val="00536A38"/>
    <w:rsid w:val="00536E89"/>
    <w:rsid w:val="00536F1B"/>
    <w:rsid w:val="00537877"/>
    <w:rsid w:val="00537A38"/>
    <w:rsid w:val="00537A8D"/>
    <w:rsid w:val="005402D1"/>
    <w:rsid w:val="005426F2"/>
    <w:rsid w:val="005429C6"/>
    <w:rsid w:val="0054327E"/>
    <w:rsid w:val="00543419"/>
    <w:rsid w:val="005435FD"/>
    <w:rsid w:val="00543DA0"/>
    <w:rsid w:val="00545537"/>
    <w:rsid w:val="005463FA"/>
    <w:rsid w:val="00546F15"/>
    <w:rsid w:val="0055016C"/>
    <w:rsid w:val="005503DB"/>
    <w:rsid w:val="00551111"/>
    <w:rsid w:val="0055138E"/>
    <w:rsid w:val="00551768"/>
    <w:rsid w:val="0055261C"/>
    <w:rsid w:val="00553857"/>
    <w:rsid w:val="00554204"/>
    <w:rsid w:val="005550A8"/>
    <w:rsid w:val="0055593D"/>
    <w:rsid w:val="00555B47"/>
    <w:rsid w:val="00555DBA"/>
    <w:rsid w:val="00556D16"/>
    <w:rsid w:val="00560235"/>
    <w:rsid w:val="0056071F"/>
    <w:rsid w:val="00560F68"/>
    <w:rsid w:val="005619A9"/>
    <w:rsid w:val="0056248F"/>
    <w:rsid w:val="00564E36"/>
    <w:rsid w:val="00565B5B"/>
    <w:rsid w:val="00565C48"/>
    <w:rsid w:val="00565DD6"/>
    <w:rsid w:val="0056629F"/>
    <w:rsid w:val="00566999"/>
    <w:rsid w:val="0056781B"/>
    <w:rsid w:val="00567D3F"/>
    <w:rsid w:val="00567FAD"/>
    <w:rsid w:val="005712FB"/>
    <w:rsid w:val="005716CC"/>
    <w:rsid w:val="0057227B"/>
    <w:rsid w:val="00572A98"/>
    <w:rsid w:val="00572DA0"/>
    <w:rsid w:val="005733F0"/>
    <w:rsid w:val="00573485"/>
    <w:rsid w:val="00573DDF"/>
    <w:rsid w:val="0057408B"/>
    <w:rsid w:val="00574AA5"/>
    <w:rsid w:val="00575967"/>
    <w:rsid w:val="00575E08"/>
    <w:rsid w:val="0057618F"/>
    <w:rsid w:val="005764A5"/>
    <w:rsid w:val="005770CC"/>
    <w:rsid w:val="005777AF"/>
    <w:rsid w:val="00577A66"/>
    <w:rsid w:val="00580E08"/>
    <w:rsid w:val="00581B72"/>
    <w:rsid w:val="00582367"/>
    <w:rsid w:val="0058246E"/>
    <w:rsid w:val="00582E10"/>
    <w:rsid w:val="00583A6B"/>
    <w:rsid w:val="0058421D"/>
    <w:rsid w:val="00584275"/>
    <w:rsid w:val="005854B7"/>
    <w:rsid w:val="005854C4"/>
    <w:rsid w:val="00585CFA"/>
    <w:rsid w:val="00586006"/>
    <w:rsid w:val="005863D5"/>
    <w:rsid w:val="0058697F"/>
    <w:rsid w:val="00587106"/>
    <w:rsid w:val="00587EBB"/>
    <w:rsid w:val="005906CA"/>
    <w:rsid w:val="0059086E"/>
    <w:rsid w:val="0059147A"/>
    <w:rsid w:val="00591EFC"/>
    <w:rsid w:val="00592C84"/>
    <w:rsid w:val="00594F60"/>
    <w:rsid w:val="00595332"/>
    <w:rsid w:val="00595A31"/>
    <w:rsid w:val="00595B7C"/>
    <w:rsid w:val="00595D01"/>
    <w:rsid w:val="00596591"/>
    <w:rsid w:val="00596808"/>
    <w:rsid w:val="00596C78"/>
    <w:rsid w:val="005973E5"/>
    <w:rsid w:val="00597430"/>
    <w:rsid w:val="005A0860"/>
    <w:rsid w:val="005A1D5A"/>
    <w:rsid w:val="005A1E72"/>
    <w:rsid w:val="005A255D"/>
    <w:rsid w:val="005A298A"/>
    <w:rsid w:val="005A38AD"/>
    <w:rsid w:val="005A396B"/>
    <w:rsid w:val="005A4352"/>
    <w:rsid w:val="005A454F"/>
    <w:rsid w:val="005A4BE7"/>
    <w:rsid w:val="005A5657"/>
    <w:rsid w:val="005A68A9"/>
    <w:rsid w:val="005A6FC7"/>
    <w:rsid w:val="005B1A54"/>
    <w:rsid w:val="005B1DC6"/>
    <w:rsid w:val="005B2053"/>
    <w:rsid w:val="005B28B3"/>
    <w:rsid w:val="005B2F6C"/>
    <w:rsid w:val="005B4065"/>
    <w:rsid w:val="005B43BB"/>
    <w:rsid w:val="005B48C2"/>
    <w:rsid w:val="005B4BBB"/>
    <w:rsid w:val="005B4C4B"/>
    <w:rsid w:val="005B4D18"/>
    <w:rsid w:val="005B4F25"/>
    <w:rsid w:val="005B5150"/>
    <w:rsid w:val="005B5434"/>
    <w:rsid w:val="005B648D"/>
    <w:rsid w:val="005B6E2B"/>
    <w:rsid w:val="005B72EB"/>
    <w:rsid w:val="005B7915"/>
    <w:rsid w:val="005C0383"/>
    <w:rsid w:val="005C04A6"/>
    <w:rsid w:val="005C0502"/>
    <w:rsid w:val="005C2B56"/>
    <w:rsid w:val="005C37C0"/>
    <w:rsid w:val="005C491B"/>
    <w:rsid w:val="005C5076"/>
    <w:rsid w:val="005C59E5"/>
    <w:rsid w:val="005C5C6F"/>
    <w:rsid w:val="005C7DE0"/>
    <w:rsid w:val="005D0606"/>
    <w:rsid w:val="005D083F"/>
    <w:rsid w:val="005D0E1C"/>
    <w:rsid w:val="005D2112"/>
    <w:rsid w:val="005D26FB"/>
    <w:rsid w:val="005D3035"/>
    <w:rsid w:val="005D34BC"/>
    <w:rsid w:val="005D3825"/>
    <w:rsid w:val="005D3C94"/>
    <w:rsid w:val="005D4B22"/>
    <w:rsid w:val="005D4E17"/>
    <w:rsid w:val="005D5149"/>
    <w:rsid w:val="005D5173"/>
    <w:rsid w:val="005D628E"/>
    <w:rsid w:val="005D62E6"/>
    <w:rsid w:val="005D736A"/>
    <w:rsid w:val="005D7389"/>
    <w:rsid w:val="005D76DC"/>
    <w:rsid w:val="005D7F99"/>
    <w:rsid w:val="005E01A4"/>
    <w:rsid w:val="005E0284"/>
    <w:rsid w:val="005E05D1"/>
    <w:rsid w:val="005E19D8"/>
    <w:rsid w:val="005E259F"/>
    <w:rsid w:val="005E27C4"/>
    <w:rsid w:val="005E3227"/>
    <w:rsid w:val="005E34A7"/>
    <w:rsid w:val="005E3B91"/>
    <w:rsid w:val="005E3DF1"/>
    <w:rsid w:val="005E4961"/>
    <w:rsid w:val="005E55B7"/>
    <w:rsid w:val="005E5FA4"/>
    <w:rsid w:val="005E6197"/>
    <w:rsid w:val="005E7159"/>
    <w:rsid w:val="005E7FBF"/>
    <w:rsid w:val="005F0338"/>
    <w:rsid w:val="005F0779"/>
    <w:rsid w:val="005F1ECA"/>
    <w:rsid w:val="005F2647"/>
    <w:rsid w:val="005F2C7A"/>
    <w:rsid w:val="005F331E"/>
    <w:rsid w:val="005F37DF"/>
    <w:rsid w:val="005F3E18"/>
    <w:rsid w:val="005F3F79"/>
    <w:rsid w:val="005F4524"/>
    <w:rsid w:val="005F5405"/>
    <w:rsid w:val="005F667B"/>
    <w:rsid w:val="005F6696"/>
    <w:rsid w:val="005F69F9"/>
    <w:rsid w:val="005F6F28"/>
    <w:rsid w:val="005F6F63"/>
    <w:rsid w:val="005F772B"/>
    <w:rsid w:val="00600170"/>
    <w:rsid w:val="006016EC"/>
    <w:rsid w:val="00601E37"/>
    <w:rsid w:val="00602F49"/>
    <w:rsid w:val="006039A0"/>
    <w:rsid w:val="006061C5"/>
    <w:rsid w:val="00606379"/>
    <w:rsid w:val="00606426"/>
    <w:rsid w:val="006069B9"/>
    <w:rsid w:val="00607077"/>
    <w:rsid w:val="00610185"/>
    <w:rsid w:val="00610A2D"/>
    <w:rsid w:val="0061115C"/>
    <w:rsid w:val="0061202A"/>
    <w:rsid w:val="006137EE"/>
    <w:rsid w:val="00613D56"/>
    <w:rsid w:val="00614427"/>
    <w:rsid w:val="00614787"/>
    <w:rsid w:val="00621510"/>
    <w:rsid w:val="00621970"/>
    <w:rsid w:val="00621C1F"/>
    <w:rsid w:val="0062296F"/>
    <w:rsid w:val="00622D9D"/>
    <w:rsid w:val="006231AF"/>
    <w:rsid w:val="00623D09"/>
    <w:rsid w:val="00624040"/>
    <w:rsid w:val="0062417C"/>
    <w:rsid w:val="00626B3C"/>
    <w:rsid w:val="00626E33"/>
    <w:rsid w:val="006271B2"/>
    <w:rsid w:val="006278D2"/>
    <w:rsid w:val="00627F82"/>
    <w:rsid w:val="00630160"/>
    <w:rsid w:val="00630BDD"/>
    <w:rsid w:val="00631468"/>
    <w:rsid w:val="006314EE"/>
    <w:rsid w:val="006315D1"/>
    <w:rsid w:val="006319C9"/>
    <w:rsid w:val="00631E58"/>
    <w:rsid w:val="0063304C"/>
    <w:rsid w:val="00633193"/>
    <w:rsid w:val="00633D81"/>
    <w:rsid w:val="00633FE6"/>
    <w:rsid w:val="00633FF7"/>
    <w:rsid w:val="00635037"/>
    <w:rsid w:val="006359CD"/>
    <w:rsid w:val="00635F52"/>
    <w:rsid w:val="0063601B"/>
    <w:rsid w:val="006366A6"/>
    <w:rsid w:val="00636AD4"/>
    <w:rsid w:val="00636CC5"/>
    <w:rsid w:val="0063707C"/>
    <w:rsid w:val="00637543"/>
    <w:rsid w:val="006414EE"/>
    <w:rsid w:val="00643322"/>
    <w:rsid w:val="00643953"/>
    <w:rsid w:val="00644794"/>
    <w:rsid w:val="00645692"/>
    <w:rsid w:val="00645E77"/>
    <w:rsid w:val="0064650F"/>
    <w:rsid w:val="006470BB"/>
    <w:rsid w:val="00647480"/>
    <w:rsid w:val="006475A8"/>
    <w:rsid w:val="006476E2"/>
    <w:rsid w:val="006479F6"/>
    <w:rsid w:val="00647AD1"/>
    <w:rsid w:val="00647BD5"/>
    <w:rsid w:val="006508DC"/>
    <w:rsid w:val="00650926"/>
    <w:rsid w:val="00650EF8"/>
    <w:rsid w:val="00651571"/>
    <w:rsid w:val="00651728"/>
    <w:rsid w:val="0065206C"/>
    <w:rsid w:val="00652EBD"/>
    <w:rsid w:val="0065385E"/>
    <w:rsid w:val="00653D19"/>
    <w:rsid w:val="00653D26"/>
    <w:rsid w:val="00654058"/>
    <w:rsid w:val="00655807"/>
    <w:rsid w:val="00655DF4"/>
    <w:rsid w:val="006561BA"/>
    <w:rsid w:val="00656353"/>
    <w:rsid w:val="00660143"/>
    <w:rsid w:val="006603AD"/>
    <w:rsid w:val="006613DE"/>
    <w:rsid w:val="00661557"/>
    <w:rsid w:val="0066173D"/>
    <w:rsid w:val="00661AED"/>
    <w:rsid w:val="00661DFD"/>
    <w:rsid w:val="00662BB5"/>
    <w:rsid w:val="00663E95"/>
    <w:rsid w:val="00664DCE"/>
    <w:rsid w:val="006661C4"/>
    <w:rsid w:val="006664CD"/>
    <w:rsid w:val="00666917"/>
    <w:rsid w:val="00666F2D"/>
    <w:rsid w:val="006707DD"/>
    <w:rsid w:val="00670C27"/>
    <w:rsid w:val="00670D90"/>
    <w:rsid w:val="00670FD5"/>
    <w:rsid w:val="0067207E"/>
    <w:rsid w:val="00672297"/>
    <w:rsid w:val="00672466"/>
    <w:rsid w:val="006744CD"/>
    <w:rsid w:val="00675F6D"/>
    <w:rsid w:val="00676F5C"/>
    <w:rsid w:val="00680CFA"/>
    <w:rsid w:val="00681558"/>
    <w:rsid w:val="00681942"/>
    <w:rsid w:val="00681B0B"/>
    <w:rsid w:val="006821A3"/>
    <w:rsid w:val="006824DE"/>
    <w:rsid w:val="006847F7"/>
    <w:rsid w:val="006849A4"/>
    <w:rsid w:val="00684B77"/>
    <w:rsid w:val="00685FD1"/>
    <w:rsid w:val="00687487"/>
    <w:rsid w:val="006874B5"/>
    <w:rsid w:val="0068783E"/>
    <w:rsid w:val="00687CFF"/>
    <w:rsid w:val="00690AA3"/>
    <w:rsid w:val="00690E21"/>
    <w:rsid w:val="00691DF0"/>
    <w:rsid w:val="006928D6"/>
    <w:rsid w:val="00694425"/>
    <w:rsid w:val="0069491E"/>
    <w:rsid w:val="00694B2A"/>
    <w:rsid w:val="0069515D"/>
    <w:rsid w:val="00695807"/>
    <w:rsid w:val="00695D30"/>
    <w:rsid w:val="0069666F"/>
    <w:rsid w:val="00696A83"/>
    <w:rsid w:val="00697691"/>
    <w:rsid w:val="006978EC"/>
    <w:rsid w:val="00697C88"/>
    <w:rsid w:val="006A00A5"/>
    <w:rsid w:val="006A0375"/>
    <w:rsid w:val="006A0A09"/>
    <w:rsid w:val="006A181D"/>
    <w:rsid w:val="006A1A8B"/>
    <w:rsid w:val="006A2AD4"/>
    <w:rsid w:val="006A3FDF"/>
    <w:rsid w:val="006A4234"/>
    <w:rsid w:val="006A4A06"/>
    <w:rsid w:val="006A539D"/>
    <w:rsid w:val="006A55DB"/>
    <w:rsid w:val="006A58C5"/>
    <w:rsid w:val="006A61BD"/>
    <w:rsid w:val="006A648C"/>
    <w:rsid w:val="006A6C5A"/>
    <w:rsid w:val="006A730A"/>
    <w:rsid w:val="006A79BB"/>
    <w:rsid w:val="006A79C1"/>
    <w:rsid w:val="006A7EDA"/>
    <w:rsid w:val="006B113F"/>
    <w:rsid w:val="006B19CD"/>
    <w:rsid w:val="006B24A5"/>
    <w:rsid w:val="006B4155"/>
    <w:rsid w:val="006B45BD"/>
    <w:rsid w:val="006B46A9"/>
    <w:rsid w:val="006B4E39"/>
    <w:rsid w:val="006B5620"/>
    <w:rsid w:val="006B56D1"/>
    <w:rsid w:val="006B5708"/>
    <w:rsid w:val="006B64FB"/>
    <w:rsid w:val="006B6639"/>
    <w:rsid w:val="006B6F4A"/>
    <w:rsid w:val="006B716D"/>
    <w:rsid w:val="006C006C"/>
    <w:rsid w:val="006C15F3"/>
    <w:rsid w:val="006C1DC5"/>
    <w:rsid w:val="006C325E"/>
    <w:rsid w:val="006C3A27"/>
    <w:rsid w:val="006C46ED"/>
    <w:rsid w:val="006C47BE"/>
    <w:rsid w:val="006C4AB6"/>
    <w:rsid w:val="006C5A89"/>
    <w:rsid w:val="006C6206"/>
    <w:rsid w:val="006C6947"/>
    <w:rsid w:val="006C7427"/>
    <w:rsid w:val="006C7605"/>
    <w:rsid w:val="006C7879"/>
    <w:rsid w:val="006D012D"/>
    <w:rsid w:val="006D0324"/>
    <w:rsid w:val="006D113E"/>
    <w:rsid w:val="006D1873"/>
    <w:rsid w:val="006D19E2"/>
    <w:rsid w:val="006D252A"/>
    <w:rsid w:val="006D27B0"/>
    <w:rsid w:val="006D51C2"/>
    <w:rsid w:val="006D52AA"/>
    <w:rsid w:val="006D5643"/>
    <w:rsid w:val="006D5F30"/>
    <w:rsid w:val="006D6066"/>
    <w:rsid w:val="006D731F"/>
    <w:rsid w:val="006D7CEE"/>
    <w:rsid w:val="006E06A3"/>
    <w:rsid w:val="006E0761"/>
    <w:rsid w:val="006E0B28"/>
    <w:rsid w:val="006E0E31"/>
    <w:rsid w:val="006E12E8"/>
    <w:rsid w:val="006E15C0"/>
    <w:rsid w:val="006E21F1"/>
    <w:rsid w:val="006E31A1"/>
    <w:rsid w:val="006E320B"/>
    <w:rsid w:val="006E3EF1"/>
    <w:rsid w:val="006E4321"/>
    <w:rsid w:val="006E45D1"/>
    <w:rsid w:val="006E46DB"/>
    <w:rsid w:val="006E49C2"/>
    <w:rsid w:val="006E4A36"/>
    <w:rsid w:val="006E4D3F"/>
    <w:rsid w:val="006E51B0"/>
    <w:rsid w:val="006E5F57"/>
    <w:rsid w:val="006E5F5B"/>
    <w:rsid w:val="006E6035"/>
    <w:rsid w:val="006E6552"/>
    <w:rsid w:val="006E678E"/>
    <w:rsid w:val="006E7717"/>
    <w:rsid w:val="006E7EBF"/>
    <w:rsid w:val="006E7F04"/>
    <w:rsid w:val="006F039A"/>
    <w:rsid w:val="006F17AA"/>
    <w:rsid w:val="006F260B"/>
    <w:rsid w:val="006F2C83"/>
    <w:rsid w:val="006F3122"/>
    <w:rsid w:val="006F3BF3"/>
    <w:rsid w:val="006F4CE5"/>
    <w:rsid w:val="006F4D67"/>
    <w:rsid w:val="006F5BE6"/>
    <w:rsid w:val="006F5D4C"/>
    <w:rsid w:val="006F5E2C"/>
    <w:rsid w:val="006F63B8"/>
    <w:rsid w:val="006F6493"/>
    <w:rsid w:val="006F67C9"/>
    <w:rsid w:val="006F6FAD"/>
    <w:rsid w:val="006F7EB5"/>
    <w:rsid w:val="00700E82"/>
    <w:rsid w:val="00701386"/>
    <w:rsid w:val="007015C3"/>
    <w:rsid w:val="00701B8F"/>
    <w:rsid w:val="00701FC3"/>
    <w:rsid w:val="00702CF1"/>
    <w:rsid w:val="00703D5C"/>
    <w:rsid w:val="00706F7E"/>
    <w:rsid w:val="007078C1"/>
    <w:rsid w:val="007079BC"/>
    <w:rsid w:val="007108C3"/>
    <w:rsid w:val="00710FBE"/>
    <w:rsid w:val="00711016"/>
    <w:rsid w:val="0071134A"/>
    <w:rsid w:val="00711E4A"/>
    <w:rsid w:val="00712E69"/>
    <w:rsid w:val="00714B4A"/>
    <w:rsid w:val="00715001"/>
    <w:rsid w:val="00715988"/>
    <w:rsid w:val="00716121"/>
    <w:rsid w:val="007169CB"/>
    <w:rsid w:val="00720267"/>
    <w:rsid w:val="00720872"/>
    <w:rsid w:val="00720CE1"/>
    <w:rsid w:val="007213F2"/>
    <w:rsid w:val="00721458"/>
    <w:rsid w:val="00722117"/>
    <w:rsid w:val="007223CF"/>
    <w:rsid w:val="00722D5F"/>
    <w:rsid w:val="007245E8"/>
    <w:rsid w:val="00724C5A"/>
    <w:rsid w:val="00727F3D"/>
    <w:rsid w:val="0073001E"/>
    <w:rsid w:val="0073164C"/>
    <w:rsid w:val="00731C86"/>
    <w:rsid w:val="00731CC6"/>
    <w:rsid w:val="00731D52"/>
    <w:rsid w:val="00731F75"/>
    <w:rsid w:val="00732169"/>
    <w:rsid w:val="00732543"/>
    <w:rsid w:val="00733638"/>
    <w:rsid w:val="00733A5E"/>
    <w:rsid w:val="00733AC0"/>
    <w:rsid w:val="00733FC9"/>
    <w:rsid w:val="00734045"/>
    <w:rsid w:val="0073467B"/>
    <w:rsid w:val="00734705"/>
    <w:rsid w:val="00735C69"/>
    <w:rsid w:val="00735D22"/>
    <w:rsid w:val="0073625C"/>
    <w:rsid w:val="00736359"/>
    <w:rsid w:val="0073735B"/>
    <w:rsid w:val="00737B54"/>
    <w:rsid w:val="00740D20"/>
    <w:rsid w:val="00740D23"/>
    <w:rsid w:val="007411E7"/>
    <w:rsid w:val="00741578"/>
    <w:rsid w:val="007418B7"/>
    <w:rsid w:val="00741DA9"/>
    <w:rsid w:val="007431A4"/>
    <w:rsid w:val="0074377B"/>
    <w:rsid w:val="007443A5"/>
    <w:rsid w:val="007443F1"/>
    <w:rsid w:val="0074456F"/>
    <w:rsid w:val="00745498"/>
    <w:rsid w:val="00745BE5"/>
    <w:rsid w:val="00745FB7"/>
    <w:rsid w:val="00746E28"/>
    <w:rsid w:val="00747E2F"/>
    <w:rsid w:val="00750F04"/>
    <w:rsid w:val="00751CC5"/>
    <w:rsid w:val="00752146"/>
    <w:rsid w:val="007522FE"/>
    <w:rsid w:val="00752DF8"/>
    <w:rsid w:val="007539F1"/>
    <w:rsid w:val="007543A7"/>
    <w:rsid w:val="0075461F"/>
    <w:rsid w:val="00754776"/>
    <w:rsid w:val="0075570C"/>
    <w:rsid w:val="00755E44"/>
    <w:rsid w:val="0075655F"/>
    <w:rsid w:val="0075704D"/>
    <w:rsid w:val="007573A9"/>
    <w:rsid w:val="00760566"/>
    <w:rsid w:val="00760864"/>
    <w:rsid w:val="00760AD4"/>
    <w:rsid w:val="007613FA"/>
    <w:rsid w:val="00761452"/>
    <w:rsid w:val="00763C31"/>
    <w:rsid w:val="00764D71"/>
    <w:rsid w:val="007651B2"/>
    <w:rsid w:val="00765260"/>
    <w:rsid w:val="0076532B"/>
    <w:rsid w:val="007661FF"/>
    <w:rsid w:val="00767987"/>
    <w:rsid w:val="00770163"/>
    <w:rsid w:val="007702A0"/>
    <w:rsid w:val="007709F2"/>
    <w:rsid w:val="00770AD1"/>
    <w:rsid w:val="00770B25"/>
    <w:rsid w:val="00770F76"/>
    <w:rsid w:val="0077195C"/>
    <w:rsid w:val="00775C7B"/>
    <w:rsid w:val="00775D9B"/>
    <w:rsid w:val="00775DCD"/>
    <w:rsid w:val="00776544"/>
    <w:rsid w:val="0077729D"/>
    <w:rsid w:val="007774A6"/>
    <w:rsid w:val="00777C4B"/>
    <w:rsid w:val="007809E8"/>
    <w:rsid w:val="007811A6"/>
    <w:rsid w:val="00781937"/>
    <w:rsid w:val="00782E9B"/>
    <w:rsid w:val="0078300B"/>
    <w:rsid w:val="007837DE"/>
    <w:rsid w:val="0078394F"/>
    <w:rsid w:val="00783F4C"/>
    <w:rsid w:val="007848B2"/>
    <w:rsid w:val="0078514F"/>
    <w:rsid w:val="007855E4"/>
    <w:rsid w:val="00786359"/>
    <w:rsid w:val="00786540"/>
    <w:rsid w:val="00787759"/>
    <w:rsid w:val="007877A6"/>
    <w:rsid w:val="00787AB3"/>
    <w:rsid w:val="00787C80"/>
    <w:rsid w:val="00790DB6"/>
    <w:rsid w:val="00790F50"/>
    <w:rsid w:val="0079171E"/>
    <w:rsid w:val="00791BDF"/>
    <w:rsid w:val="00791F20"/>
    <w:rsid w:val="0079249D"/>
    <w:rsid w:val="0079299F"/>
    <w:rsid w:val="007956DE"/>
    <w:rsid w:val="00795700"/>
    <w:rsid w:val="00796745"/>
    <w:rsid w:val="0079726B"/>
    <w:rsid w:val="007979FC"/>
    <w:rsid w:val="007A0176"/>
    <w:rsid w:val="007A09F1"/>
    <w:rsid w:val="007A1128"/>
    <w:rsid w:val="007A128E"/>
    <w:rsid w:val="007A19B7"/>
    <w:rsid w:val="007A23EF"/>
    <w:rsid w:val="007A3359"/>
    <w:rsid w:val="007A3D8A"/>
    <w:rsid w:val="007A4579"/>
    <w:rsid w:val="007A4E8D"/>
    <w:rsid w:val="007A52B8"/>
    <w:rsid w:val="007A5447"/>
    <w:rsid w:val="007A5FB9"/>
    <w:rsid w:val="007A67DA"/>
    <w:rsid w:val="007A6934"/>
    <w:rsid w:val="007A6C62"/>
    <w:rsid w:val="007A73B8"/>
    <w:rsid w:val="007A76A4"/>
    <w:rsid w:val="007A76CD"/>
    <w:rsid w:val="007A79D9"/>
    <w:rsid w:val="007A7DBC"/>
    <w:rsid w:val="007B03D6"/>
    <w:rsid w:val="007B0EF5"/>
    <w:rsid w:val="007B25AC"/>
    <w:rsid w:val="007B4144"/>
    <w:rsid w:val="007B4D68"/>
    <w:rsid w:val="007B5022"/>
    <w:rsid w:val="007B50E1"/>
    <w:rsid w:val="007B51F5"/>
    <w:rsid w:val="007B580F"/>
    <w:rsid w:val="007B5B6F"/>
    <w:rsid w:val="007B6777"/>
    <w:rsid w:val="007B6B21"/>
    <w:rsid w:val="007B72A4"/>
    <w:rsid w:val="007B793F"/>
    <w:rsid w:val="007C06FC"/>
    <w:rsid w:val="007C0A3A"/>
    <w:rsid w:val="007C1661"/>
    <w:rsid w:val="007C1A1A"/>
    <w:rsid w:val="007C1D35"/>
    <w:rsid w:val="007C3662"/>
    <w:rsid w:val="007C3985"/>
    <w:rsid w:val="007C3F2B"/>
    <w:rsid w:val="007C44CC"/>
    <w:rsid w:val="007C4815"/>
    <w:rsid w:val="007C4CAE"/>
    <w:rsid w:val="007C5458"/>
    <w:rsid w:val="007C5F42"/>
    <w:rsid w:val="007C6462"/>
    <w:rsid w:val="007C648A"/>
    <w:rsid w:val="007C67F5"/>
    <w:rsid w:val="007C6BE8"/>
    <w:rsid w:val="007C77C4"/>
    <w:rsid w:val="007C7AD7"/>
    <w:rsid w:val="007C7B2A"/>
    <w:rsid w:val="007C7D48"/>
    <w:rsid w:val="007D0B1D"/>
    <w:rsid w:val="007D0CC7"/>
    <w:rsid w:val="007D109D"/>
    <w:rsid w:val="007D1347"/>
    <w:rsid w:val="007D1383"/>
    <w:rsid w:val="007D290F"/>
    <w:rsid w:val="007D2BB3"/>
    <w:rsid w:val="007D2E63"/>
    <w:rsid w:val="007D3238"/>
    <w:rsid w:val="007D444F"/>
    <w:rsid w:val="007D4C24"/>
    <w:rsid w:val="007D4FAE"/>
    <w:rsid w:val="007D6FF9"/>
    <w:rsid w:val="007E00A0"/>
    <w:rsid w:val="007E09F0"/>
    <w:rsid w:val="007E0AAB"/>
    <w:rsid w:val="007E1150"/>
    <w:rsid w:val="007E122E"/>
    <w:rsid w:val="007E1C1F"/>
    <w:rsid w:val="007E1CBF"/>
    <w:rsid w:val="007E1EE4"/>
    <w:rsid w:val="007E2025"/>
    <w:rsid w:val="007E252E"/>
    <w:rsid w:val="007E2732"/>
    <w:rsid w:val="007E32CC"/>
    <w:rsid w:val="007E3A5E"/>
    <w:rsid w:val="007E3D36"/>
    <w:rsid w:val="007E403A"/>
    <w:rsid w:val="007E43B2"/>
    <w:rsid w:val="007E514A"/>
    <w:rsid w:val="007E5191"/>
    <w:rsid w:val="007E56A5"/>
    <w:rsid w:val="007E589F"/>
    <w:rsid w:val="007E58C6"/>
    <w:rsid w:val="007E6325"/>
    <w:rsid w:val="007E661F"/>
    <w:rsid w:val="007E7402"/>
    <w:rsid w:val="007E77F3"/>
    <w:rsid w:val="007F0B65"/>
    <w:rsid w:val="007F11C7"/>
    <w:rsid w:val="007F1436"/>
    <w:rsid w:val="007F20B1"/>
    <w:rsid w:val="007F2537"/>
    <w:rsid w:val="007F2640"/>
    <w:rsid w:val="007F29ED"/>
    <w:rsid w:val="007F333B"/>
    <w:rsid w:val="007F3F52"/>
    <w:rsid w:val="007F4914"/>
    <w:rsid w:val="007F5322"/>
    <w:rsid w:val="00800163"/>
    <w:rsid w:val="0080021E"/>
    <w:rsid w:val="008005A6"/>
    <w:rsid w:val="008005C2"/>
    <w:rsid w:val="00800E73"/>
    <w:rsid w:val="00801688"/>
    <w:rsid w:val="00801CF3"/>
    <w:rsid w:val="008030FF"/>
    <w:rsid w:val="00803352"/>
    <w:rsid w:val="008033E3"/>
    <w:rsid w:val="00804AB6"/>
    <w:rsid w:val="00804D2E"/>
    <w:rsid w:val="00805529"/>
    <w:rsid w:val="008062C4"/>
    <w:rsid w:val="0080652A"/>
    <w:rsid w:val="008067D6"/>
    <w:rsid w:val="00806973"/>
    <w:rsid w:val="00806C90"/>
    <w:rsid w:val="00807066"/>
    <w:rsid w:val="008072F3"/>
    <w:rsid w:val="00807F6A"/>
    <w:rsid w:val="008101AB"/>
    <w:rsid w:val="00811060"/>
    <w:rsid w:val="00811A0C"/>
    <w:rsid w:val="008125F4"/>
    <w:rsid w:val="00812CF6"/>
    <w:rsid w:val="00812CFB"/>
    <w:rsid w:val="00812D6C"/>
    <w:rsid w:val="00813246"/>
    <w:rsid w:val="00813653"/>
    <w:rsid w:val="0081539E"/>
    <w:rsid w:val="00815646"/>
    <w:rsid w:val="0081735F"/>
    <w:rsid w:val="00817DFC"/>
    <w:rsid w:val="00820249"/>
    <w:rsid w:val="008207CB"/>
    <w:rsid w:val="00820E5A"/>
    <w:rsid w:val="00820FA8"/>
    <w:rsid w:val="00821741"/>
    <w:rsid w:val="00822D69"/>
    <w:rsid w:val="0082347C"/>
    <w:rsid w:val="00823A31"/>
    <w:rsid w:val="008246E9"/>
    <w:rsid w:val="00825434"/>
    <w:rsid w:val="008262F2"/>
    <w:rsid w:val="00826983"/>
    <w:rsid w:val="00827CF4"/>
    <w:rsid w:val="008314E6"/>
    <w:rsid w:val="008316F4"/>
    <w:rsid w:val="00832440"/>
    <w:rsid w:val="00833BA7"/>
    <w:rsid w:val="008341F2"/>
    <w:rsid w:val="00834DBD"/>
    <w:rsid w:val="008350BE"/>
    <w:rsid w:val="00835685"/>
    <w:rsid w:val="0083699E"/>
    <w:rsid w:val="008369F2"/>
    <w:rsid w:val="00836F7A"/>
    <w:rsid w:val="008375E2"/>
    <w:rsid w:val="008376E7"/>
    <w:rsid w:val="00840138"/>
    <w:rsid w:val="00840421"/>
    <w:rsid w:val="00841519"/>
    <w:rsid w:val="00841E63"/>
    <w:rsid w:val="008426BE"/>
    <w:rsid w:val="00842A6E"/>
    <w:rsid w:val="00842C88"/>
    <w:rsid w:val="008432F9"/>
    <w:rsid w:val="0084372E"/>
    <w:rsid w:val="00843CB0"/>
    <w:rsid w:val="0084429C"/>
    <w:rsid w:val="0084517A"/>
    <w:rsid w:val="00845561"/>
    <w:rsid w:val="00845F4C"/>
    <w:rsid w:val="008471BE"/>
    <w:rsid w:val="0084749A"/>
    <w:rsid w:val="00847975"/>
    <w:rsid w:val="00850629"/>
    <w:rsid w:val="008507B4"/>
    <w:rsid w:val="00850C29"/>
    <w:rsid w:val="00850E49"/>
    <w:rsid w:val="008516D8"/>
    <w:rsid w:val="00851729"/>
    <w:rsid w:val="00851BD6"/>
    <w:rsid w:val="0085369D"/>
    <w:rsid w:val="00853A29"/>
    <w:rsid w:val="008542E4"/>
    <w:rsid w:val="00854C6F"/>
    <w:rsid w:val="00854E25"/>
    <w:rsid w:val="00854E72"/>
    <w:rsid w:val="00854F99"/>
    <w:rsid w:val="00855458"/>
    <w:rsid w:val="00856401"/>
    <w:rsid w:val="00856D39"/>
    <w:rsid w:val="008572CA"/>
    <w:rsid w:val="008573BA"/>
    <w:rsid w:val="00857CF0"/>
    <w:rsid w:val="00860108"/>
    <w:rsid w:val="008604CC"/>
    <w:rsid w:val="00860511"/>
    <w:rsid w:val="00860562"/>
    <w:rsid w:val="008618BC"/>
    <w:rsid w:val="008621FA"/>
    <w:rsid w:val="00862260"/>
    <w:rsid w:val="00862EBA"/>
    <w:rsid w:val="00863BF7"/>
    <w:rsid w:val="00863D60"/>
    <w:rsid w:val="00864A6A"/>
    <w:rsid w:val="00865175"/>
    <w:rsid w:val="008656A1"/>
    <w:rsid w:val="00866ED6"/>
    <w:rsid w:val="008675FA"/>
    <w:rsid w:val="00867D25"/>
    <w:rsid w:val="008710CD"/>
    <w:rsid w:val="008714CF"/>
    <w:rsid w:val="0087158B"/>
    <w:rsid w:val="008719D5"/>
    <w:rsid w:val="00871DC9"/>
    <w:rsid w:val="00873064"/>
    <w:rsid w:val="00874963"/>
    <w:rsid w:val="0087589B"/>
    <w:rsid w:val="0087675F"/>
    <w:rsid w:val="00876D52"/>
    <w:rsid w:val="00876F24"/>
    <w:rsid w:val="00877C8A"/>
    <w:rsid w:val="008809B7"/>
    <w:rsid w:val="00880CFF"/>
    <w:rsid w:val="00881C1C"/>
    <w:rsid w:val="008820CD"/>
    <w:rsid w:val="00882E5B"/>
    <w:rsid w:val="00883880"/>
    <w:rsid w:val="00883A82"/>
    <w:rsid w:val="00883B7F"/>
    <w:rsid w:val="008847E1"/>
    <w:rsid w:val="00884D07"/>
    <w:rsid w:val="008859B0"/>
    <w:rsid w:val="00886F7B"/>
    <w:rsid w:val="0088736A"/>
    <w:rsid w:val="008875C7"/>
    <w:rsid w:val="008879AC"/>
    <w:rsid w:val="008906CE"/>
    <w:rsid w:val="00890918"/>
    <w:rsid w:val="00891DF2"/>
    <w:rsid w:val="00891EE8"/>
    <w:rsid w:val="008924D5"/>
    <w:rsid w:val="00892E53"/>
    <w:rsid w:val="00893010"/>
    <w:rsid w:val="008933B3"/>
    <w:rsid w:val="00894B3E"/>
    <w:rsid w:val="0089594D"/>
    <w:rsid w:val="00895FE1"/>
    <w:rsid w:val="008961BF"/>
    <w:rsid w:val="008964DB"/>
    <w:rsid w:val="0089671A"/>
    <w:rsid w:val="00897583"/>
    <w:rsid w:val="00897A7C"/>
    <w:rsid w:val="00897C73"/>
    <w:rsid w:val="008A040B"/>
    <w:rsid w:val="008A056F"/>
    <w:rsid w:val="008A0A96"/>
    <w:rsid w:val="008A1C13"/>
    <w:rsid w:val="008A2AAE"/>
    <w:rsid w:val="008A2D24"/>
    <w:rsid w:val="008A464C"/>
    <w:rsid w:val="008A472E"/>
    <w:rsid w:val="008A54FF"/>
    <w:rsid w:val="008A5567"/>
    <w:rsid w:val="008A5A0B"/>
    <w:rsid w:val="008A5D61"/>
    <w:rsid w:val="008A5FF4"/>
    <w:rsid w:val="008A6E98"/>
    <w:rsid w:val="008A7AF9"/>
    <w:rsid w:val="008B0469"/>
    <w:rsid w:val="008B1616"/>
    <w:rsid w:val="008B174F"/>
    <w:rsid w:val="008B1B2E"/>
    <w:rsid w:val="008B2CB4"/>
    <w:rsid w:val="008B2D77"/>
    <w:rsid w:val="008B3314"/>
    <w:rsid w:val="008B3956"/>
    <w:rsid w:val="008B39A3"/>
    <w:rsid w:val="008B3A20"/>
    <w:rsid w:val="008B3E58"/>
    <w:rsid w:val="008B3E68"/>
    <w:rsid w:val="008B4A87"/>
    <w:rsid w:val="008B4FFE"/>
    <w:rsid w:val="008B582D"/>
    <w:rsid w:val="008B5A0D"/>
    <w:rsid w:val="008B5AF3"/>
    <w:rsid w:val="008B5B21"/>
    <w:rsid w:val="008B675F"/>
    <w:rsid w:val="008B7592"/>
    <w:rsid w:val="008B7C2B"/>
    <w:rsid w:val="008C0DD3"/>
    <w:rsid w:val="008C1391"/>
    <w:rsid w:val="008C1B3D"/>
    <w:rsid w:val="008C2AEC"/>
    <w:rsid w:val="008C3810"/>
    <w:rsid w:val="008C39EE"/>
    <w:rsid w:val="008C45C2"/>
    <w:rsid w:val="008C4826"/>
    <w:rsid w:val="008C49BA"/>
    <w:rsid w:val="008C4FD7"/>
    <w:rsid w:val="008C5120"/>
    <w:rsid w:val="008C51D3"/>
    <w:rsid w:val="008C5510"/>
    <w:rsid w:val="008C576F"/>
    <w:rsid w:val="008C5D65"/>
    <w:rsid w:val="008C6E78"/>
    <w:rsid w:val="008C780F"/>
    <w:rsid w:val="008C7BE2"/>
    <w:rsid w:val="008D08A1"/>
    <w:rsid w:val="008D0FCA"/>
    <w:rsid w:val="008D11E4"/>
    <w:rsid w:val="008D17A6"/>
    <w:rsid w:val="008D1C69"/>
    <w:rsid w:val="008D1CCE"/>
    <w:rsid w:val="008D23BE"/>
    <w:rsid w:val="008D3B86"/>
    <w:rsid w:val="008D40E5"/>
    <w:rsid w:val="008D4393"/>
    <w:rsid w:val="008D508B"/>
    <w:rsid w:val="008D5C2F"/>
    <w:rsid w:val="008D65C7"/>
    <w:rsid w:val="008D7A94"/>
    <w:rsid w:val="008D7BDC"/>
    <w:rsid w:val="008D7D41"/>
    <w:rsid w:val="008E0225"/>
    <w:rsid w:val="008E0579"/>
    <w:rsid w:val="008E0D5D"/>
    <w:rsid w:val="008E1B91"/>
    <w:rsid w:val="008E1E81"/>
    <w:rsid w:val="008E4AB7"/>
    <w:rsid w:val="008E5464"/>
    <w:rsid w:val="008E551F"/>
    <w:rsid w:val="008E6196"/>
    <w:rsid w:val="008E72DD"/>
    <w:rsid w:val="008E79B4"/>
    <w:rsid w:val="008F01FE"/>
    <w:rsid w:val="008F05A9"/>
    <w:rsid w:val="008F0841"/>
    <w:rsid w:val="008F09AA"/>
    <w:rsid w:val="008F2DA8"/>
    <w:rsid w:val="008F4275"/>
    <w:rsid w:val="008F5BD3"/>
    <w:rsid w:val="008F629E"/>
    <w:rsid w:val="008F7814"/>
    <w:rsid w:val="008F7C1F"/>
    <w:rsid w:val="00900BE3"/>
    <w:rsid w:val="00901884"/>
    <w:rsid w:val="00901DEF"/>
    <w:rsid w:val="00901FF1"/>
    <w:rsid w:val="00902ED4"/>
    <w:rsid w:val="00903867"/>
    <w:rsid w:val="00903E3C"/>
    <w:rsid w:val="00906278"/>
    <w:rsid w:val="009063DB"/>
    <w:rsid w:val="009066FE"/>
    <w:rsid w:val="009072DD"/>
    <w:rsid w:val="0090738C"/>
    <w:rsid w:val="00907B60"/>
    <w:rsid w:val="00910B92"/>
    <w:rsid w:val="00910FD3"/>
    <w:rsid w:val="009111D6"/>
    <w:rsid w:val="00911347"/>
    <w:rsid w:val="00911369"/>
    <w:rsid w:val="00911480"/>
    <w:rsid w:val="0091271C"/>
    <w:rsid w:val="009128AD"/>
    <w:rsid w:val="009128F3"/>
    <w:rsid w:val="009129B2"/>
    <w:rsid w:val="00913D34"/>
    <w:rsid w:val="0091404B"/>
    <w:rsid w:val="00914073"/>
    <w:rsid w:val="009158A0"/>
    <w:rsid w:val="00916D8B"/>
    <w:rsid w:val="00917376"/>
    <w:rsid w:val="00917C47"/>
    <w:rsid w:val="009205EC"/>
    <w:rsid w:val="0092139A"/>
    <w:rsid w:val="0092152C"/>
    <w:rsid w:val="00921554"/>
    <w:rsid w:val="00921E4B"/>
    <w:rsid w:val="00921F8B"/>
    <w:rsid w:val="009222C9"/>
    <w:rsid w:val="00922ACB"/>
    <w:rsid w:val="00923C0F"/>
    <w:rsid w:val="009262D7"/>
    <w:rsid w:val="00926B1C"/>
    <w:rsid w:val="00930417"/>
    <w:rsid w:val="00930A89"/>
    <w:rsid w:val="00931074"/>
    <w:rsid w:val="0093143C"/>
    <w:rsid w:val="00931562"/>
    <w:rsid w:val="009316B1"/>
    <w:rsid w:val="009316DA"/>
    <w:rsid w:val="0093174A"/>
    <w:rsid w:val="00931793"/>
    <w:rsid w:val="009322F6"/>
    <w:rsid w:val="009323DA"/>
    <w:rsid w:val="0093261F"/>
    <w:rsid w:val="00932717"/>
    <w:rsid w:val="00934502"/>
    <w:rsid w:val="009348D8"/>
    <w:rsid w:val="009368C1"/>
    <w:rsid w:val="00936BEA"/>
    <w:rsid w:val="00936D84"/>
    <w:rsid w:val="00940EAA"/>
    <w:rsid w:val="009416A5"/>
    <w:rsid w:val="00941780"/>
    <w:rsid w:val="009426E2"/>
    <w:rsid w:val="00942BDD"/>
    <w:rsid w:val="00942D5F"/>
    <w:rsid w:val="009448B8"/>
    <w:rsid w:val="009451FD"/>
    <w:rsid w:val="0094527F"/>
    <w:rsid w:val="009456FA"/>
    <w:rsid w:val="00946436"/>
    <w:rsid w:val="0094716D"/>
    <w:rsid w:val="009474BC"/>
    <w:rsid w:val="00947917"/>
    <w:rsid w:val="00947A31"/>
    <w:rsid w:val="0095035C"/>
    <w:rsid w:val="009503A4"/>
    <w:rsid w:val="009504B4"/>
    <w:rsid w:val="009506B3"/>
    <w:rsid w:val="009519CE"/>
    <w:rsid w:val="009533BA"/>
    <w:rsid w:val="00953A5A"/>
    <w:rsid w:val="00953AA1"/>
    <w:rsid w:val="00953CE6"/>
    <w:rsid w:val="0095406B"/>
    <w:rsid w:val="0095539F"/>
    <w:rsid w:val="009554E4"/>
    <w:rsid w:val="009568A5"/>
    <w:rsid w:val="00956C37"/>
    <w:rsid w:val="00957A5D"/>
    <w:rsid w:val="00961E8E"/>
    <w:rsid w:val="00962441"/>
    <w:rsid w:val="00962773"/>
    <w:rsid w:val="00962B84"/>
    <w:rsid w:val="00962C90"/>
    <w:rsid w:val="009630BA"/>
    <w:rsid w:val="00963199"/>
    <w:rsid w:val="009631A1"/>
    <w:rsid w:val="0096370A"/>
    <w:rsid w:val="00963B96"/>
    <w:rsid w:val="00963F10"/>
    <w:rsid w:val="00964184"/>
    <w:rsid w:val="00964801"/>
    <w:rsid w:val="00965AC0"/>
    <w:rsid w:val="00966C2E"/>
    <w:rsid w:val="0097073C"/>
    <w:rsid w:val="00970EAD"/>
    <w:rsid w:val="00972A36"/>
    <w:rsid w:val="009732D8"/>
    <w:rsid w:val="009745EF"/>
    <w:rsid w:val="009748F4"/>
    <w:rsid w:val="00974BEA"/>
    <w:rsid w:val="00974F7F"/>
    <w:rsid w:val="009757B4"/>
    <w:rsid w:val="00976878"/>
    <w:rsid w:val="00976C4A"/>
    <w:rsid w:val="00976EFA"/>
    <w:rsid w:val="0097742F"/>
    <w:rsid w:val="00981590"/>
    <w:rsid w:val="009815D4"/>
    <w:rsid w:val="00982494"/>
    <w:rsid w:val="009844BE"/>
    <w:rsid w:val="00985003"/>
    <w:rsid w:val="00985044"/>
    <w:rsid w:val="009855F4"/>
    <w:rsid w:val="009861D0"/>
    <w:rsid w:val="00986931"/>
    <w:rsid w:val="0098712B"/>
    <w:rsid w:val="0098771E"/>
    <w:rsid w:val="00990D6F"/>
    <w:rsid w:val="00991251"/>
    <w:rsid w:val="009914A5"/>
    <w:rsid w:val="009916AC"/>
    <w:rsid w:val="00991A38"/>
    <w:rsid w:val="00993590"/>
    <w:rsid w:val="00994180"/>
    <w:rsid w:val="009942AB"/>
    <w:rsid w:val="0099512E"/>
    <w:rsid w:val="00995D81"/>
    <w:rsid w:val="00995E96"/>
    <w:rsid w:val="00996164"/>
    <w:rsid w:val="0099650C"/>
    <w:rsid w:val="00997242"/>
    <w:rsid w:val="0099726B"/>
    <w:rsid w:val="00997AC1"/>
    <w:rsid w:val="00997CEE"/>
    <w:rsid w:val="00997E24"/>
    <w:rsid w:val="00997EFA"/>
    <w:rsid w:val="009A165A"/>
    <w:rsid w:val="009A17F6"/>
    <w:rsid w:val="009A1EE1"/>
    <w:rsid w:val="009A2000"/>
    <w:rsid w:val="009A2110"/>
    <w:rsid w:val="009A2226"/>
    <w:rsid w:val="009A2376"/>
    <w:rsid w:val="009A2466"/>
    <w:rsid w:val="009A3662"/>
    <w:rsid w:val="009A3CAF"/>
    <w:rsid w:val="009A4090"/>
    <w:rsid w:val="009A59B6"/>
    <w:rsid w:val="009A5B4C"/>
    <w:rsid w:val="009A659F"/>
    <w:rsid w:val="009B0E7A"/>
    <w:rsid w:val="009B1787"/>
    <w:rsid w:val="009B3491"/>
    <w:rsid w:val="009B4245"/>
    <w:rsid w:val="009B45E4"/>
    <w:rsid w:val="009B4BA7"/>
    <w:rsid w:val="009B5700"/>
    <w:rsid w:val="009B5822"/>
    <w:rsid w:val="009B5BD2"/>
    <w:rsid w:val="009B5ECF"/>
    <w:rsid w:val="009B61F3"/>
    <w:rsid w:val="009B62D3"/>
    <w:rsid w:val="009B7024"/>
    <w:rsid w:val="009B77A9"/>
    <w:rsid w:val="009B7AE9"/>
    <w:rsid w:val="009C091B"/>
    <w:rsid w:val="009C0D2A"/>
    <w:rsid w:val="009C12C6"/>
    <w:rsid w:val="009C12F7"/>
    <w:rsid w:val="009C18EE"/>
    <w:rsid w:val="009C18F3"/>
    <w:rsid w:val="009C1BCF"/>
    <w:rsid w:val="009C1CC7"/>
    <w:rsid w:val="009C31B2"/>
    <w:rsid w:val="009C345E"/>
    <w:rsid w:val="009C35EB"/>
    <w:rsid w:val="009C4660"/>
    <w:rsid w:val="009C49FF"/>
    <w:rsid w:val="009C4ACC"/>
    <w:rsid w:val="009C4DDB"/>
    <w:rsid w:val="009C557C"/>
    <w:rsid w:val="009C6525"/>
    <w:rsid w:val="009C70AC"/>
    <w:rsid w:val="009C71CC"/>
    <w:rsid w:val="009D04FE"/>
    <w:rsid w:val="009D0744"/>
    <w:rsid w:val="009D0B5B"/>
    <w:rsid w:val="009D0E79"/>
    <w:rsid w:val="009D10B7"/>
    <w:rsid w:val="009D1729"/>
    <w:rsid w:val="009D2DCC"/>
    <w:rsid w:val="009D2EC9"/>
    <w:rsid w:val="009D394B"/>
    <w:rsid w:val="009D4E3D"/>
    <w:rsid w:val="009D5347"/>
    <w:rsid w:val="009D5838"/>
    <w:rsid w:val="009D6253"/>
    <w:rsid w:val="009D656A"/>
    <w:rsid w:val="009D6693"/>
    <w:rsid w:val="009D680D"/>
    <w:rsid w:val="009E01CF"/>
    <w:rsid w:val="009E044E"/>
    <w:rsid w:val="009E1028"/>
    <w:rsid w:val="009E105C"/>
    <w:rsid w:val="009E12B8"/>
    <w:rsid w:val="009E171D"/>
    <w:rsid w:val="009E1AE1"/>
    <w:rsid w:val="009E1C45"/>
    <w:rsid w:val="009E1D01"/>
    <w:rsid w:val="009E3845"/>
    <w:rsid w:val="009E459F"/>
    <w:rsid w:val="009E50EB"/>
    <w:rsid w:val="009E5342"/>
    <w:rsid w:val="009E5479"/>
    <w:rsid w:val="009E5EDC"/>
    <w:rsid w:val="009E6FCF"/>
    <w:rsid w:val="009E6FFF"/>
    <w:rsid w:val="009E7771"/>
    <w:rsid w:val="009E7D60"/>
    <w:rsid w:val="009F0EA7"/>
    <w:rsid w:val="009F1AD1"/>
    <w:rsid w:val="009F1DFC"/>
    <w:rsid w:val="009F1E3F"/>
    <w:rsid w:val="009F35C5"/>
    <w:rsid w:val="009F38ED"/>
    <w:rsid w:val="009F3E1B"/>
    <w:rsid w:val="009F4D7F"/>
    <w:rsid w:val="009F4DAA"/>
    <w:rsid w:val="009F5CF5"/>
    <w:rsid w:val="009F5F72"/>
    <w:rsid w:val="009F633C"/>
    <w:rsid w:val="009F64BB"/>
    <w:rsid w:val="009F6670"/>
    <w:rsid w:val="009F6CEB"/>
    <w:rsid w:val="009F6CFD"/>
    <w:rsid w:val="009F6D9A"/>
    <w:rsid w:val="009F782E"/>
    <w:rsid w:val="00A0052A"/>
    <w:rsid w:val="00A01A65"/>
    <w:rsid w:val="00A01DFB"/>
    <w:rsid w:val="00A0282B"/>
    <w:rsid w:val="00A02F76"/>
    <w:rsid w:val="00A046A1"/>
    <w:rsid w:val="00A048B2"/>
    <w:rsid w:val="00A0551A"/>
    <w:rsid w:val="00A0551E"/>
    <w:rsid w:val="00A05D56"/>
    <w:rsid w:val="00A0712D"/>
    <w:rsid w:val="00A07574"/>
    <w:rsid w:val="00A07734"/>
    <w:rsid w:val="00A10EB9"/>
    <w:rsid w:val="00A11BDA"/>
    <w:rsid w:val="00A11CE1"/>
    <w:rsid w:val="00A1371E"/>
    <w:rsid w:val="00A13ADE"/>
    <w:rsid w:val="00A13D6C"/>
    <w:rsid w:val="00A142F5"/>
    <w:rsid w:val="00A1452D"/>
    <w:rsid w:val="00A14EAA"/>
    <w:rsid w:val="00A155B2"/>
    <w:rsid w:val="00A15627"/>
    <w:rsid w:val="00A15EFB"/>
    <w:rsid w:val="00A16466"/>
    <w:rsid w:val="00A16D36"/>
    <w:rsid w:val="00A16EF8"/>
    <w:rsid w:val="00A17D34"/>
    <w:rsid w:val="00A17EDA"/>
    <w:rsid w:val="00A20304"/>
    <w:rsid w:val="00A207B6"/>
    <w:rsid w:val="00A20CF2"/>
    <w:rsid w:val="00A21CC3"/>
    <w:rsid w:val="00A22F82"/>
    <w:rsid w:val="00A24038"/>
    <w:rsid w:val="00A2471B"/>
    <w:rsid w:val="00A24B32"/>
    <w:rsid w:val="00A24C55"/>
    <w:rsid w:val="00A2580D"/>
    <w:rsid w:val="00A25877"/>
    <w:rsid w:val="00A26627"/>
    <w:rsid w:val="00A26ACE"/>
    <w:rsid w:val="00A30B7D"/>
    <w:rsid w:val="00A3112B"/>
    <w:rsid w:val="00A3191B"/>
    <w:rsid w:val="00A328C7"/>
    <w:rsid w:val="00A337D6"/>
    <w:rsid w:val="00A34350"/>
    <w:rsid w:val="00A34CAF"/>
    <w:rsid w:val="00A34D33"/>
    <w:rsid w:val="00A355BD"/>
    <w:rsid w:val="00A35681"/>
    <w:rsid w:val="00A3613F"/>
    <w:rsid w:val="00A36E0F"/>
    <w:rsid w:val="00A37B4B"/>
    <w:rsid w:val="00A402E2"/>
    <w:rsid w:val="00A4037E"/>
    <w:rsid w:val="00A405E8"/>
    <w:rsid w:val="00A40639"/>
    <w:rsid w:val="00A40DC4"/>
    <w:rsid w:val="00A40DCF"/>
    <w:rsid w:val="00A41135"/>
    <w:rsid w:val="00A41CC0"/>
    <w:rsid w:val="00A41CDD"/>
    <w:rsid w:val="00A43343"/>
    <w:rsid w:val="00A43D25"/>
    <w:rsid w:val="00A44C66"/>
    <w:rsid w:val="00A45CD9"/>
    <w:rsid w:val="00A46887"/>
    <w:rsid w:val="00A46A42"/>
    <w:rsid w:val="00A47BB5"/>
    <w:rsid w:val="00A50142"/>
    <w:rsid w:val="00A503DF"/>
    <w:rsid w:val="00A51121"/>
    <w:rsid w:val="00A51501"/>
    <w:rsid w:val="00A526B0"/>
    <w:rsid w:val="00A52F06"/>
    <w:rsid w:val="00A531E5"/>
    <w:rsid w:val="00A534BB"/>
    <w:rsid w:val="00A53696"/>
    <w:rsid w:val="00A5467E"/>
    <w:rsid w:val="00A55278"/>
    <w:rsid w:val="00A56681"/>
    <w:rsid w:val="00A5674C"/>
    <w:rsid w:val="00A5694C"/>
    <w:rsid w:val="00A57052"/>
    <w:rsid w:val="00A577DE"/>
    <w:rsid w:val="00A603C8"/>
    <w:rsid w:val="00A606EE"/>
    <w:rsid w:val="00A60AC2"/>
    <w:rsid w:val="00A60B42"/>
    <w:rsid w:val="00A60FC9"/>
    <w:rsid w:val="00A611F5"/>
    <w:rsid w:val="00A61825"/>
    <w:rsid w:val="00A61FA4"/>
    <w:rsid w:val="00A6245E"/>
    <w:rsid w:val="00A62A77"/>
    <w:rsid w:val="00A62B47"/>
    <w:rsid w:val="00A633B9"/>
    <w:rsid w:val="00A63BAD"/>
    <w:rsid w:val="00A6415B"/>
    <w:rsid w:val="00A643D4"/>
    <w:rsid w:val="00A64914"/>
    <w:rsid w:val="00A661C5"/>
    <w:rsid w:val="00A66593"/>
    <w:rsid w:val="00A66B70"/>
    <w:rsid w:val="00A66EFD"/>
    <w:rsid w:val="00A671CB"/>
    <w:rsid w:val="00A67600"/>
    <w:rsid w:val="00A7097C"/>
    <w:rsid w:val="00A70EF6"/>
    <w:rsid w:val="00A70F9D"/>
    <w:rsid w:val="00A7112D"/>
    <w:rsid w:val="00A718D8"/>
    <w:rsid w:val="00A71A50"/>
    <w:rsid w:val="00A71D52"/>
    <w:rsid w:val="00A71F96"/>
    <w:rsid w:val="00A727DE"/>
    <w:rsid w:val="00A72AD1"/>
    <w:rsid w:val="00A72E9D"/>
    <w:rsid w:val="00A72EDC"/>
    <w:rsid w:val="00A72F86"/>
    <w:rsid w:val="00A74035"/>
    <w:rsid w:val="00A7403B"/>
    <w:rsid w:val="00A741A7"/>
    <w:rsid w:val="00A748DB"/>
    <w:rsid w:val="00A75C77"/>
    <w:rsid w:val="00A76883"/>
    <w:rsid w:val="00A80D66"/>
    <w:rsid w:val="00A81106"/>
    <w:rsid w:val="00A81184"/>
    <w:rsid w:val="00A828F9"/>
    <w:rsid w:val="00A82BA7"/>
    <w:rsid w:val="00A83803"/>
    <w:rsid w:val="00A85495"/>
    <w:rsid w:val="00A85E47"/>
    <w:rsid w:val="00A861D5"/>
    <w:rsid w:val="00A8634B"/>
    <w:rsid w:val="00A86D19"/>
    <w:rsid w:val="00A90064"/>
    <w:rsid w:val="00A9089A"/>
    <w:rsid w:val="00A9172E"/>
    <w:rsid w:val="00A9201B"/>
    <w:rsid w:val="00A931A0"/>
    <w:rsid w:val="00A9335A"/>
    <w:rsid w:val="00A94E8C"/>
    <w:rsid w:val="00A9601B"/>
    <w:rsid w:val="00A963EB"/>
    <w:rsid w:val="00A965CE"/>
    <w:rsid w:val="00A96FE6"/>
    <w:rsid w:val="00A97E74"/>
    <w:rsid w:val="00AA0A81"/>
    <w:rsid w:val="00AA0AB2"/>
    <w:rsid w:val="00AA0FDC"/>
    <w:rsid w:val="00AA1255"/>
    <w:rsid w:val="00AA1D4A"/>
    <w:rsid w:val="00AA1EFB"/>
    <w:rsid w:val="00AA2015"/>
    <w:rsid w:val="00AA2080"/>
    <w:rsid w:val="00AA21CC"/>
    <w:rsid w:val="00AA27A3"/>
    <w:rsid w:val="00AA2A0E"/>
    <w:rsid w:val="00AA2A61"/>
    <w:rsid w:val="00AA4584"/>
    <w:rsid w:val="00AA5855"/>
    <w:rsid w:val="00AA5998"/>
    <w:rsid w:val="00AA5B99"/>
    <w:rsid w:val="00AA5E05"/>
    <w:rsid w:val="00AA5F2D"/>
    <w:rsid w:val="00AA619F"/>
    <w:rsid w:val="00AA66BC"/>
    <w:rsid w:val="00AA698B"/>
    <w:rsid w:val="00AA6AD6"/>
    <w:rsid w:val="00AA73F0"/>
    <w:rsid w:val="00AA76A1"/>
    <w:rsid w:val="00AA7F0F"/>
    <w:rsid w:val="00AB024D"/>
    <w:rsid w:val="00AB04AD"/>
    <w:rsid w:val="00AB06DB"/>
    <w:rsid w:val="00AB0CBB"/>
    <w:rsid w:val="00AB0D67"/>
    <w:rsid w:val="00AB0DC0"/>
    <w:rsid w:val="00AB0EB5"/>
    <w:rsid w:val="00AB0F79"/>
    <w:rsid w:val="00AB16DF"/>
    <w:rsid w:val="00AB18C9"/>
    <w:rsid w:val="00AB1F7E"/>
    <w:rsid w:val="00AB4534"/>
    <w:rsid w:val="00AB5B34"/>
    <w:rsid w:val="00AB6048"/>
    <w:rsid w:val="00AB63A2"/>
    <w:rsid w:val="00AB6BF7"/>
    <w:rsid w:val="00AB6CFB"/>
    <w:rsid w:val="00AB6E09"/>
    <w:rsid w:val="00AB6F02"/>
    <w:rsid w:val="00AB703E"/>
    <w:rsid w:val="00AB7141"/>
    <w:rsid w:val="00AB7BDB"/>
    <w:rsid w:val="00AC06E6"/>
    <w:rsid w:val="00AC1052"/>
    <w:rsid w:val="00AC3EA5"/>
    <w:rsid w:val="00AC4592"/>
    <w:rsid w:val="00AC48A2"/>
    <w:rsid w:val="00AC4A9E"/>
    <w:rsid w:val="00AC4D31"/>
    <w:rsid w:val="00AC505B"/>
    <w:rsid w:val="00AC5962"/>
    <w:rsid w:val="00AC5A10"/>
    <w:rsid w:val="00AC7181"/>
    <w:rsid w:val="00AD06DA"/>
    <w:rsid w:val="00AD1557"/>
    <w:rsid w:val="00AD1E56"/>
    <w:rsid w:val="00AD1FAF"/>
    <w:rsid w:val="00AD2D78"/>
    <w:rsid w:val="00AD446C"/>
    <w:rsid w:val="00AD4511"/>
    <w:rsid w:val="00AD499E"/>
    <w:rsid w:val="00AD4FB7"/>
    <w:rsid w:val="00AD509F"/>
    <w:rsid w:val="00AD5861"/>
    <w:rsid w:val="00AD5888"/>
    <w:rsid w:val="00AD5BBA"/>
    <w:rsid w:val="00AD5E85"/>
    <w:rsid w:val="00AD6112"/>
    <w:rsid w:val="00AD64F2"/>
    <w:rsid w:val="00AD6802"/>
    <w:rsid w:val="00AD7282"/>
    <w:rsid w:val="00AD755F"/>
    <w:rsid w:val="00AE2110"/>
    <w:rsid w:val="00AE2302"/>
    <w:rsid w:val="00AE256E"/>
    <w:rsid w:val="00AE28AE"/>
    <w:rsid w:val="00AE2F1A"/>
    <w:rsid w:val="00AE4132"/>
    <w:rsid w:val="00AE4931"/>
    <w:rsid w:val="00AE5791"/>
    <w:rsid w:val="00AE5806"/>
    <w:rsid w:val="00AE6711"/>
    <w:rsid w:val="00AE7442"/>
    <w:rsid w:val="00AE7DAF"/>
    <w:rsid w:val="00AE7FFB"/>
    <w:rsid w:val="00AF02AA"/>
    <w:rsid w:val="00AF09DC"/>
    <w:rsid w:val="00AF13B9"/>
    <w:rsid w:val="00AF2722"/>
    <w:rsid w:val="00AF2DB6"/>
    <w:rsid w:val="00AF36F3"/>
    <w:rsid w:val="00AF42D9"/>
    <w:rsid w:val="00AF5855"/>
    <w:rsid w:val="00AF5C73"/>
    <w:rsid w:val="00AF60F3"/>
    <w:rsid w:val="00AF7A62"/>
    <w:rsid w:val="00AF7DDD"/>
    <w:rsid w:val="00B00986"/>
    <w:rsid w:val="00B00EE8"/>
    <w:rsid w:val="00B011BD"/>
    <w:rsid w:val="00B01C18"/>
    <w:rsid w:val="00B01E76"/>
    <w:rsid w:val="00B01E7C"/>
    <w:rsid w:val="00B028ED"/>
    <w:rsid w:val="00B02DAD"/>
    <w:rsid w:val="00B035B4"/>
    <w:rsid w:val="00B038B9"/>
    <w:rsid w:val="00B050CE"/>
    <w:rsid w:val="00B056E9"/>
    <w:rsid w:val="00B05CC9"/>
    <w:rsid w:val="00B07112"/>
    <w:rsid w:val="00B10A14"/>
    <w:rsid w:val="00B10B2E"/>
    <w:rsid w:val="00B110F0"/>
    <w:rsid w:val="00B11911"/>
    <w:rsid w:val="00B1272F"/>
    <w:rsid w:val="00B12B35"/>
    <w:rsid w:val="00B12FCB"/>
    <w:rsid w:val="00B135B1"/>
    <w:rsid w:val="00B135C9"/>
    <w:rsid w:val="00B14C6F"/>
    <w:rsid w:val="00B14CAC"/>
    <w:rsid w:val="00B15322"/>
    <w:rsid w:val="00B167F9"/>
    <w:rsid w:val="00B2050A"/>
    <w:rsid w:val="00B20B81"/>
    <w:rsid w:val="00B20E02"/>
    <w:rsid w:val="00B22B1D"/>
    <w:rsid w:val="00B23A2C"/>
    <w:rsid w:val="00B23A52"/>
    <w:rsid w:val="00B23C92"/>
    <w:rsid w:val="00B245C6"/>
    <w:rsid w:val="00B2604D"/>
    <w:rsid w:val="00B260D0"/>
    <w:rsid w:val="00B2705C"/>
    <w:rsid w:val="00B27991"/>
    <w:rsid w:val="00B27BA3"/>
    <w:rsid w:val="00B30507"/>
    <w:rsid w:val="00B30547"/>
    <w:rsid w:val="00B31396"/>
    <w:rsid w:val="00B32FE6"/>
    <w:rsid w:val="00B3323C"/>
    <w:rsid w:val="00B338A8"/>
    <w:rsid w:val="00B33932"/>
    <w:rsid w:val="00B33FDA"/>
    <w:rsid w:val="00B3407B"/>
    <w:rsid w:val="00B34AC1"/>
    <w:rsid w:val="00B363DD"/>
    <w:rsid w:val="00B375B5"/>
    <w:rsid w:val="00B378A6"/>
    <w:rsid w:val="00B37AD3"/>
    <w:rsid w:val="00B40458"/>
    <w:rsid w:val="00B40846"/>
    <w:rsid w:val="00B408CF"/>
    <w:rsid w:val="00B4116B"/>
    <w:rsid w:val="00B4217F"/>
    <w:rsid w:val="00B4238F"/>
    <w:rsid w:val="00B42853"/>
    <w:rsid w:val="00B436DF"/>
    <w:rsid w:val="00B43939"/>
    <w:rsid w:val="00B445A8"/>
    <w:rsid w:val="00B447B6"/>
    <w:rsid w:val="00B44D57"/>
    <w:rsid w:val="00B45529"/>
    <w:rsid w:val="00B45D7F"/>
    <w:rsid w:val="00B4611A"/>
    <w:rsid w:val="00B469EF"/>
    <w:rsid w:val="00B46A33"/>
    <w:rsid w:val="00B47AFE"/>
    <w:rsid w:val="00B47C70"/>
    <w:rsid w:val="00B50EFF"/>
    <w:rsid w:val="00B512D3"/>
    <w:rsid w:val="00B513D0"/>
    <w:rsid w:val="00B52AAA"/>
    <w:rsid w:val="00B52ECF"/>
    <w:rsid w:val="00B532EE"/>
    <w:rsid w:val="00B53498"/>
    <w:rsid w:val="00B5485E"/>
    <w:rsid w:val="00B548EB"/>
    <w:rsid w:val="00B5587D"/>
    <w:rsid w:val="00B567DB"/>
    <w:rsid w:val="00B57905"/>
    <w:rsid w:val="00B57D07"/>
    <w:rsid w:val="00B60806"/>
    <w:rsid w:val="00B61126"/>
    <w:rsid w:val="00B6222C"/>
    <w:rsid w:val="00B636E4"/>
    <w:rsid w:val="00B63838"/>
    <w:rsid w:val="00B642FD"/>
    <w:rsid w:val="00B64924"/>
    <w:rsid w:val="00B64A23"/>
    <w:rsid w:val="00B64F76"/>
    <w:rsid w:val="00B71340"/>
    <w:rsid w:val="00B71D98"/>
    <w:rsid w:val="00B72C36"/>
    <w:rsid w:val="00B747F2"/>
    <w:rsid w:val="00B74FBC"/>
    <w:rsid w:val="00B75351"/>
    <w:rsid w:val="00B75774"/>
    <w:rsid w:val="00B77BFF"/>
    <w:rsid w:val="00B80C90"/>
    <w:rsid w:val="00B80CA1"/>
    <w:rsid w:val="00B80E61"/>
    <w:rsid w:val="00B813E7"/>
    <w:rsid w:val="00B81524"/>
    <w:rsid w:val="00B82900"/>
    <w:rsid w:val="00B8311C"/>
    <w:rsid w:val="00B8411C"/>
    <w:rsid w:val="00B848E8"/>
    <w:rsid w:val="00B86690"/>
    <w:rsid w:val="00B87644"/>
    <w:rsid w:val="00B9077C"/>
    <w:rsid w:val="00B90D9B"/>
    <w:rsid w:val="00B91B7A"/>
    <w:rsid w:val="00B91F32"/>
    <w:rsid w:val="00B92301"/>
    <w:rsid w:val="00B92A34"/>
    <w:rsid w:val="00B92A6A"/>
    <w:rsid w:val="00B92DDB"/>
    <w:rsid w:val="00B9381D"/>
    <w:rsid w:val="00B93AFC"/>
    <w:rsid w:val="00B93B5C"/>
    <w:rsid w:val="00B94B9E"/>
    <w:rsid w:val="00B94D68"/>
    <w:rsid w:val="00B965E9"/>
    <w:rsid w:val="00B96B1C"/>
    <w:rsid w:val="00B971A4"/>
    <w:rsid w:val="00B97504"/>
    <w:rsid w:val="00BA01CD"/>
    <w:rsid w:val="00BA0C42"/>
    <w:rsid w:val="00BA1953"/>
    <w:rsid w:val="00BA1D3E"/>
    <w:rsid w:val="00BA27F0"/>
    <w:rsid w:val="00BA29DB"/>
    <w:rsid w:val="00BA326A"/>
    <w:rsid w:val="00BA37FC"/>
    <w:rsid w:val="00BA4215"/>
    <w:rsid w:val="00BA46FA"/>
    <w:rsid w:val="00BA4708"/>
    <w:rsid w:val="00BA48CF"/>
    <w:rsid w:val="00BA5CDB"/>
    <w:rsid w:val="00BA6312"/>
    <w:rsid w:val="00BA66D9"/>
    <w:rsid w:val="00BA6723"/>
    <w:rsid w:val="00BA711A"/>
    <w:rsid w:val="00BA71BC"/>
    <w:rsid w:val="00BB003F"/>
    <w:rsid w:val="00BB0AFF"/>
    <w:rsid w:val="00BB149C"/>
    <w:rsid w:val="00BB1A46"/>
    <w:rsid w:val="00BB584A"/>
    <w:rsid w:val="00BB67DF"/>
    <w:rsid w:val="00BB6DD1"/>
    <w:rsid w:val="00BB711B"/>
    <w:rsid w:val="00BB71A2"/>
    <w:rsid w:val="00BB784E"/>
    <w:rsid w:val="00BB7914"/>
    <w:rsid w:val="00BC0699"/>
    <w:rsid w:val="00BC0892"/>
    <w:rsid w:val="00BC1E4A"/>
    <w:rsid w:val="00BC24B1"/>
    <w:rsid w:val="00BC2D3B"/>
    <w:rsid w:val="00BC2ECC"/>
    <w:rsid w:val="00BC3F16"/>
    <w:rsid w:val="00BC4913"/>
    <w:rsid w:val="00BC4BAE"/>
    <w:rsid w:val="00BC5385"/>
    <w:rsid w:val="00BC55FE"/>
    <w:rsid w:val="00BC5D3C"/>
    <w:rsid w:val="00BC65B8"/>
    <w:rsid w:val="00BC6AE0"/>
    <w:rsid w:val="00BC6BE1"/>
    <w:rsid w:val="00BC6E4D"/>
    <w:rsid w:val="00BC715B"/>
    <w:rsid w:val="00BD05D2"/>
    <w:rsid w:val="00BD0625"/>
    <w:rsid w:val="00BD09A2"/>
    <w:rsid w:val="00BD115D"/>
    <w:rsid w:val="00BD19FA"/>
    <w:rsid w:val="00BD1B87"/>
    <w:rsid w:val="00BD2A55"/>
    <w:rsid w:val="00BD37A2"/>
    <w:rsid w:val="00BD600D"/>
    <w:rsid w:val="00BD668D"/>
    <w:rsid w:val="00BD66C5"/>
    <w:rsid w:val="00BD67AE"/>
    <w:rsid w:val="00BD6E42"/>
    <w:rsid w:val="00BD700B"/>
    <w:rsid w:val="00BD73A1"/>
    <w:rsid w:val="00BD75A8"/>
    <w:rsid w:val="00BD7D9C"/>
    <w:rsid w:val="00BE05A6"/>
    <w:rsid w:val="00BE126B"/>
    <w:rsid w:val="00BE13D6"/>
    <w:rsid w:val="00BE15AC"/>
    <w:rsid w:val="00BE3201"/>
    <w:rsid w:val="00BE323E"/>
    <w:rsid w:val="00BE3F68"/>
    <w:rsid w:val="00BE629C"/>
    <w:rsid w:val="00BE6C14"/>
    <w:rsid w:val="00BE6FAB"/>
    <w:rsid w:val="00BE6FB8"/>
    <w:rsid w:val="00BE73CE"/>
    <w:rsid w:val="00BE7E7C"/>
    <w:rsid w:val="00BF04C4"/>
    <w:rsid w:val="00BF2AEF"/>
    <w:rsid w:val="00BF2CE7"/>
    <w:rsid w:val="00BF43AC"/>
    <w:rsid w:val="00BF44AF"/>
    <w:rsid w:val="00BF479E"/>
    <w:rsid w:val="00BF47E5"/>
    <w:rsid w:val="00BF4986"/>
    <w:rsid w:val="00BF4F70"/>
    <w:rsid w:val="00BF619C"/>
    <w:rsid w:val="00BF6393"/>
    <w:rsid w:val="00BF6630"/>
    <w:rsid w:val="00BF6D12"/>
    <w:rsid w:val="00BF716B"/>
    <w:rsid w:val="00BF749B"/>
    <w:rsid w:val="00BF75BC"/>
    <w:rsid w:val="00C00FD2"/>
    <w:rsid w:val="00C014E8"/>
    <w:rsid w:val="00C01F77"/>
    <w:rsid w:val="00C022F1"/>
    <w:rsid w:val="00C027E7"/>
    <w:rsid w:val="00C02B84"/>
    <w:rsid w:val="00C0304A"/>
    <w:rsid w:val="00C039CB"/>
    <w:rsid w:val="00C03A45"/>
    <w:rsid w:val="00C05655"/>
    <w:rsid w:val="00C056C6"/>
    <w:rsid w:val="00C074CA"/>
    <w:rsid w:val="00C07B0A"/>
    <w:rsid w:val="00C1020B"/>
    <w:rsid w:val="00C10CB1"/>
    <w:rsid w:val="00C10E4D"/>
    <w:rsid w:val="00C129B7"/>
    <w:rsid w:val="00C12C31"/>
    <w:rsid w:val="00C12D37"/>
    <w:rsid w:val="00C1319F"/>
    <w:rsid w:val="00C134FD"/>
    <w:rsid w:val="00C146C1"/>
    <w:rsid w:val="00C14883"/>
    <w:rsid w:val="00C151C4"/>
    <w:rsid w:val="00C158EF"/>
    <w:rsid w:val="00C15D3F"/>
    <w:rsid w:val="00C15DE7"/>
    <w:rsid w:val="00C164D5"/>
    <w:rsid w:val="00C1760F"/>
    <w:rsid w:val="00C176B0"/>
    <w:rsid w:val="00C17A45"/>
    <w:rsid w:val="00C17AC6"/>
    <w:rsid w:val="00C17C7E"/>
    <w:rsid w:val="00C20F57"/>
    <w:rsid w:val="00C210AD"/>
    <w:rsid w:val="00C225BF"/>
    <w:rsid w:val="00C227AE"/>
    <w:rsid w:val="00C22B01"/>
    <w:rsid w:val="00C23371"/>
    <w:rsid w:val="00C23E70"/>
    <w:rsid w:val="00C23EFD"/>
    <w:rsid w:val="00C23FCA"/>
    <w:rsid w:val="00C24D83"/>
    <w:rsid w:val="00C24EB8"/>
    <w:rsid w:val="00C252F9"/>
    <w:rsid w:val="00C25D8A"/>
    <w:rsid w:val="00C26963"/>
    <w:rsid w:val="00C26FF3"/>
    <w:rsid w:val="00C276B8"/>
    <w:rsid w:val="00C3049C"/>
    <w:rsid w:val="00C310EA"/>
    <w:rsid w:val="00C3122E"/>
    <w:rsid w:val="00C31F31"/>
    <w:rsid w:val="00C323B7"/>
    <w:rsid w:val="00C328D5"/>
    <w:rsid w:val="00C331C9"/>
    <w:rsid w:val="00C33530"/>
    <w:rsid w:val="00C33565"/>
    <w:rsid w:val="00C3363C"/>
    <w:rsid w:val="00C33C29"/>
    <w:rsid w:val="00C347BF"/>
    <w:rsid w:val="00C34E6C"/>
    <w:rsid w:val="00C35044"/>
    <w:rsid w:val="00C35F46"/>
    <w:rsid w:val="00C36E31"/>
    <w:rsid w:val="00C36F6D"/>
    <w:rsid w:val="00C375E0"/>
    <w:rsid w:val="00C377EB"/>
    <w:rsid w:val="00C4016A"/>
    <w:rsid w:val="00C40394"/>
    <w:rsid w:val="00C40E82"/>
    <w:rsid w:val="00C40FE1"/>
    <w:rsid w:val="00C42104"/>
    <w:rsid w:val="00C43C15"/>
    <w:rsid w:val="00C43D8D"/>
    <w:rsid w:val="00C443CA"/>
    <w:rsid w:val="00C447D9"/>
    <w:rsid w:val="00C448F8"/>
    <w:rsid w:val="00C44A31"/>
    <w:rsid w:val="00C44AC9"/>
    <w:rsid w:val="00C4509F"/>
    <w:rsid w:val="00C4576E"/>
    <w:rsid w:val="00C45F2A"/>
    <w:rsid w:val="00C47B57"/>
    <w:rsid w:val="00C511E5"/>
    <w:rsid w:val="00C5122F"/>
    <w:rsid w:val="00C51BE4"/>
    <w:rsid w:val="00C520BF"/>
    <w:rsid w:val="00C526B5"/>
    <w:rsid w:val="00C533E1"/>
    <w:rsid w:val="00C53505"/>
    <w:rsid w:val="00C53F19"/>
    <w:rsid w:val="00C5510F"/>
    <w:rsid w:val="00C557C9"/>
    <w:rsid w:val="00C567FB"/>
    <w:rsid w:val="00C572F5"/>
    <w:rsid w:val="00C57BDE"/>
    <w:rsid w:val="00C57CEA"/>
    <w:rsid w:val="00C60E5F"/>
    <w:rsid w:val="00C6148D"/>
    <w:rsid w:val="00C61D27"/>
    <w:rsid w:val="00C6245B"/>
    <w:rsid w:val="00C625D7"/>
    <w:rsid w:val="00C62C4D"/>
    <w:rsid w:val="00C63952"/>
    <w:rsid w:val="00C63C1A"/>
    <w:rsid w:val="00C6492D"/>
    <w:rsid w:val="00C657B5"/>
    <w:rsid w:val="00C660F5"/>
    <w:rsid w:val="00C667E5"/>
    <w:rsid w:val="00C6696D"/>
    <w:rsid w:val="00C70D2C"/>
    <w:rsid w:val="00C714C2"/>
    <w:rsid w:val="00C7159D"/>
    <w:rsid w:val="00C715F3"/>
    <w:rsid w:val="00C71B9A"/>
    <w:rsid w:val="00C72238"/>
    <w:rsid w:val="00C72B4F"/>
    <w:rsid w:val="00C738BD"/>
    <w:rsid w:val="00C74329"/>
    <w:rsid w:val="00C7501D"/>
    <w:rsid w:val="00C7738F"/>
    <w:rsid w:val="00C77AF7"/>
    <w:rsid w:val="00C77E40"/>
    <w:rsid w:val="00C812DD"/>
    <w:rsid w:val="00C81795"/>
    <w:rsid w:val="00C817EF"/>
    <w:rsid w:val="00C820BB"/>
    <w:rsid w:val="00C8232C"/>
    <w:rsid w:val="00C8266D"/>
    <w:rsid w:val="00C82FB6"/>
    <w:rsid w:val="00C83540"/>
    <w:rsid w:val="00C837D2"/>
    <w:rsid w:val="00C838FC"/>
    <w:rsid w:val="00C83FF7"/>
    <w:rsid w:val="00C85247"/>
    <w:rsid w:val="00C856BA"/>
    <w:rsid w:val="00C85CB6"/>
    <w:rsid w:val="00C862FE"/>
    <w:rsid w:val="00C8647D"/>
    <w:rsid w:val="00C86A3A"/>
    <w:rsid w:val="00C876E9"/>
    <w:rsid w:val="00C87A48"/>
    <w:rsid w:val="00C87C4D"/>
    <w:rsid w:val="00C90124"/>
    <w:rsid w:val="00C90466"/>
    <w:rsid w:val="00C90DF9"/>
    <w:rsid w:val="00C919F9"/>
    <w:rsid w:val="00C928CD"/>
    <w:rsid w:val="00C935B9"/>
    <w:rsid w:val="00C938E2"/>
    <w:rsid w:val="00C93CC2"/>
    <w:rsid w:val="00C94517"/>
    <w:rsid w:val="00C94659"/>
    <w:rsid w:val="00C96910"/>
    <w:rsid w:val="00C96C30"/>
    <w:rsid w:val="00C96DF7"/>
    <w:rsid w:val="00C97434"/>
    <w:rsid w:val="00C97F43"/>
    <w:rsid w:val="00CA0149"/>
    <w:rsid w:val="00CA1744"/>
    <w:rsid w:val="00CA24DD"/>
    <w:rsid w:val="00CA31FD"/>
    <w:rsid w:val="00CA329E"/>
    <w:rsid w:val="00CA35A7"/>
    <w:rsid w:val="00CA3AD0"/>
    <w:rsid w:val="00CA3BA0"/>
    <w:rsid w:val="00CA3C6E"/>
    <w:rsid w:val="00CA43D2"/>
    <w:rsid w:val="00CA4A96"/>
    <w:rsid w:val="00CA4D73"/>
    <w:rsid w:val="00CA4DBB"/>
    <w:rsid w:val="00CA6A6F"/>
    <w:rsid w:val="00CA6BFF"/>
    <w:rsid w:val="00CA7846"/>
    <w:rsid w:val="00CB05C2"/>
    <w:rsid w:val="00CB0A45"/>
    <w:rsid w:val="00CB0E77"/>
    <w:rsid w:val="00CB0FB4"/>
    <w:rsid w:val="00CB134E"/>
    <w:rsid w:val="00CB2027"/>
    <w:rsid w:val="00CB286C"/>
    <w:rsid w:val="00CB2E4F"/>
    <w:rsid w:val="00CB3416"/>
    <w:rsid w:val="00CB476A"/>
    <w:rsid w:val="00CB4E09"/>
    <w:rsid w:val="00CB4EEB"/>
    <w:rsid w:val="00CB4F3D"/>
    <w:rsid w:val="00CB58D3"/>
    <w:rsid w:val="00CB59A8"/>
    <w:rsid w:val="00CB5B14"/>
    <w:rsid w:val="00CB61C8"/>
    <w:rsid w:val="00CB63DC"/>
    <w:rsid w:val="00CB7B58"/>
    <w:rsid w:val="00CB7D1E"/>
    <w:rsid w:val="00CC005E"/>
    <w:rsid w:val="00CC0311"/>
    <w:rsid w:val="00CC0894"/>
    <w:rsid w:val="00CC08AB"/>
    <w:rsid w:val="00CC0A15"/>
    <w:rsid w:val="00CC0AEC"/>
    <w:rsid w:val="00CC10F8"/>
    <w:rsid w:val="00CC12E1"/>
    <w:rsid w:val="00CC2D2D"/>
    <w:rsid w:val="00CC2FB6"/>
    <w:rsid w:val="00CC3660"/>
    <w:rsid w:val="00CC3BE8"/>
    <w:rsid w:val="00CC4B14"/>
    <w:rsid w:val="00CC592C"/>
    <w:rsid w:val="00CC6B4F"/>
    <w:rsid w:val="00CC70B6"/>
    <w:rsid w:val="00CD0A57"/>
    <w:rsid w:val="00CD1154"/>
    <w:rsid w:val="00CD15BE"/>
    <w:rsid w:val="00CD1B5D"/>
    <w:rsid w:val="00CD2AB1"/>
    <w:rsid w:val="00CD2FBF"/>
    <w:rsid w:val="00CD3D51"/>
    <w:rsid w:val="00CD4C2B"/>
    <w:rsid w:val="00CD6106"/>
    <w:rsid w:val="00CE02A2"/>
    <w:rsid w:val="00CE0370"/>
    <w:rsid w:val="00CE117F"/>
    <w:rsid w:val="00CE2047"/>
    <w:rsid w:val="00CE2A1F"/>
    <w:rsid w:val="00CE2E82"/>
    <w:rsid w:val="00CE34E3"/>
    <w:rsid w:val="00CE4212"/>
    <w:rsid w:val="00CE5073"/>
    <w:rsid w:val="00CE5270"/>
    <w:rsid w:val="00CE552B"/>
    <w:rsid w:val="00CE624D"/>
    <w:rsid w:val="00CE691F"/>
    <w:rsid w:val="00CE6D21"/>
    <w:rsid w:val="00CE6E34"/>
    <w:rsid w:val="00CE7302"/>
    <w:rsid w:val="00CF0239"/>
    <w:rsid w:val="00CF0A53"/>
    <w:rsid w:val="00CF19E2"/>
    <w:rsid w:val="00CF1E5E"/>
    <w:rsid w:val="00CF2A0A"/>
    <w:rsid w:val="00CF2D64"/>
    <w:rsid w:val="00CF2F09"/>
    <w:rsid w:val="00CF2F71"/>
    <w:rsid w:val="00CF3FBC"/>
    <w:rsid w:val="00CF40B0"/>
    <w:rsid w:val="00CF48C9"/>
    <w:rsid w:val="00CF4C0A"/>
    <w:rsid w:val="00CF4F96"/>
    <w:rsid w:val="00CF581B"/>
    <w:rsid w:val="00CF5B14"/>
    <w:rsid w:val="00CF5BE8"/>
    <w:rsid w:val="00CF631C"/>
    <w:rsid w:val="00CF6391"/>
    <w:rsid w:val="00CF6E35"/>
    <w:rsid w:val="00D01C59"/>
    <w:rsid w:val="00D01E27"/>
    <w:rsid w:val="00D02056"/>
    <w:rsid w:val="00D02FE0"/>
    <w:rsid w:val="00D04103"/>
    <w:rsid w:val="00D046A2"/>
    <w:rsid w:val="00D06190"/>
    <w:rsid w:val="00D06A8A"/>
    <w:rsid w:val="00D07429"/>
    <w:rsid w:val="00D07A10"/>
    <w:rsid w:val="00D103AA"/>
    <w:rsid w:val="00D11728"/>
    <w:rsid w:val="00D12E21"/>
    <w:rsid w:val="00D1373A"/>
    <w:rsid w:val="00D13809"/>
    <w:rsid w:val="00D13D65"/>
    <w:rsid w:val="00D14368"/>
    <w:rsid w:val="00D1452F"/>
    <w:rsid w:val="00D153B7"/>
    <w:rsid w:val="00D15543"/>
    <w:rsid w:val="00D15901"/>
    <w:rsid w:val="00D15B79"/>
    <w:rsid w:val="00D176EA"/>
    <w:rsid w:val="00D177A0"/>
    <w:rsid w:val="00D17D5E"/>
    <w:rsid w:val="00D17D88"/>
    <w:rsid w:val="00D17FAE"/>
    <w:rsid w:val="00D2015C"/>
    <w:rsid w:val="00D2045E"/>
    <w:rsid w:val="00D2077B"/>
    <w:rsid w:val="00D2178C"/>
    <w:rsid w:val="00D226D3"/>
    <w:rsid w:val="00D23C3F"/>
    <w:rsid w:val="00D24407"/>
    <w:rsid w:val="00D24BBC"/>
    <w:rsid w:val="00D24FE8"/>
    <w:rsid w:val="00D2591A"/>
    <w:rsid w:val="00D26D7A"/>
    <w:rsid w:val="00D30C1C"/>
    <w:rsid w:val="00D31203"/>
    <w:rsid w:val="00D3186B"/>
    <w:rsid w:val="00D31A1A"/>
    <w:rsid w:val="00D31AD8"/>
    <w:rsid w:val="00D320DB"/>
    <w:rsid w:val="00D322AB"/>
    <w:rsid w:val="00D32359"/>
    <w:rsid w:val="00D330BE"/>
    <w:rsid w:val="00D34632"/>
    <w:rsid w:val="00D34866"/>
    <w:rsid w:val="00D35E60"/>
    <w:rsid w:val="00D36B8D"/>
    <w:rsid w:val="00D36E12"/>
    <w:rsid w:val="00D36E66"/>
    <w:rsid w:val="00D4073C"/>
    <w:rsid w:val="00D40854"/>
    <w:rsid w:val="00D4228D"/>
    <w:rsid w:val="00D4234E"/>
    <w:rsid w:val="00D43348"/>
    <w:rsid w:val="00D4437C"/>
    <w:rsid w:val="00D4484A"/>
    <w:rsid w:val="00D45424"/>
    <w:rsid w:val="00D4585D"/>
    <w:rsid w:val="00D45A74"/>
    <w:rsid w:val="00D465DA"/>
    <w:rsid w:val="00D477FB"/>
    <w:rsid w:val="00D479D3"/>
    <w:rsid w:val="00D50502"/>
    <w:rsid w:val="00D505E4"/>
    <w:rsid w:val="00D5167A"/>
    <w:rsid w:val="00D51B7F"/>
    <w:rsid w:val="00D5277C"/>
    <w:rsid w:val="00D527DE"/>
    <w:rsid w:val="00D528E9"/>
    <w:rsid w:val="00D53E13"/>
    <w:rsid w:val="00D5588D"/>
    <w:rsid w:val="00D56496"/>
    <w:rsid w:val="00D568F6"/>
    <w:rsid w:val="00D57A68"/>
    <w:rsid w:val="00D57F3F"/>
    <w:rsid w:val="00D60075"/>
    <w:rsid w:val="00D603DA"/>
    <w:rsid w:val="00D609F8"/>
    <w:rsid w:val="00D60B2D"/>
    <w:rsid w:val="00D610C0"/>
    <w:rsid w:val="00D62F2D"/>
    <w:rsid w:val="00D636CD"/>
    <w:rsid w:val="00D63928"/>
    <w:rsid w:val="00D63A04"/>
    <w:rsid w:val="00D63A3A"/>
    <w:rsid w:val="00D65161"/>
    <w:rsid w:val="00D660F4"/>
    <w:rsid w:val="00D66582"/>
    <w:rsid w:val="00D66BA8"/>
    <w:rsid w:val="00D66E99"/>
    <w:rsid w:val="00D66F46"/>
    <w:rsid w:val="00D66FC5"/>
    <w:rsid w:val="00D672A7"/>
    <w:rsid w:val="00D67470"/>
    <w:rsid w:val="00D709C5"/>
    <w:rsid w:val="00D715DB"/>
    <w:rsid w:val="00D717E9"/>
    <w:rsid w:val="00D71D10"/>
    <w:rsid w:val="00D72149"/>
    <w:rsid w:val="00D72F04"/>
    <w:rsid w:val="00D7372E"/>
    <w:rsid w:val="00D74025"/>
    <w:rsid w:val="00D7414D"/>
    <w:rsid w:val="00D741D4"/>
    <w:rsid w:val="00D74A48"/>
    <w:rsid w:val="00D74CFA"/>
    <w:rsid w:val="00D76484"/>
    <w:rsid w:val="00D7678A"/>
    <w:rsid w:val="00D77216"/>
    <w:rsid w:val="00D7792E"/>
    <w:rsid w:val="00D77C15"/>
    <w:rsid w:val="00D77D03"/>
    <w:rsid w:val="00D813E1"/>
    <w:rsid w:val="00D819D2"/>
    <w:rsid w:val="00D81DD7"/>
    <w:rsid w:val="00D81E1D"/>
    <w:rsid w:val="00D81E44"/>
    <w:rsid w:val="00D83213"/>
    <w:rsid w:val="00D8352F"/>
    <w:rsid w:val="00D83894"/>
    <w:rsid w:val="00D83AB2"/>
    <w:rsid w:val="00D83E0E"/>
    <w:rsid w:val="00D83E79"/>
    <w:rsid w:val="00D84297"/>
    <w:rsid w:val="00D8447C"/>
    <w:rsid w:val="00D844FB"/>
    <w:rsid w:val="00D84DD6"/>
    <w:rsid w:val="00D84FAE"/>
    <w:rsid w:val="00D85873"/>
    <w:rsid w:val="00D86B9C"/>
    <w:rsid w:val="00D87537"/>
    <w:rsid w:val="00D876DE"/>
    <w:rsid w:val="00D87748"/>
    <w:rsid w:val="00D87C59"/>
    <w:rsid w:val="00D9100A"/>
    <w:rsid w:val="00D9107A"/>
    <w:rsid w:val="00D910AD"/>
    <w:rsid w:val="00D916E5"/>
    <w:rsid w:val="00D93045"/>
    <w:rsid w:val="00D9339D"/>
    <w:rsid w:val="00D9369D"/>
    <w:rsid w:val="00D94C0F"/>
    <w:rsid w:val="00D95754"/>
    <w:rsid w:val="00D9607B"/>
    <w:rsid w:val="00D9646B"/>
    <w:rsid w:val="00D96B24"/>
    <w:rsid w:val="00D97145"/>
    <w:rsid w:val="00DA0052"/>
    <w:rsid w:val="00DA1D06"/>
    <w:rsid w:val="00DA265B"/>
    <w:rsid w:val="00DA3250"/>
    <w:rsid w:val="00DA329B"/>
    <w:rsid w:val="00DA71CD"/>
    <w:rsid w:val="00DB0193"/>
    <w:rsid w:val="00DB0BED"/>
    <w:rsid w:val="00DB0F1D"/>
    <w:rsid w:val="00DB168C"/>
    <w:rsid w:val="00DB4356"/>
    <w:rsid w:val="00DB4CCA"/>
    <w:rsid w:val="00DB6015"/>
    <w:rsid w:val="00DB6EF0"/>
    <w:rsid w:val="00DB77FB"/>
    <w:rsid w:val="00DB7C6E"/>
    <w:rsid w:val="00DC06E1"/>
    <w:rsid w:val="00DC07A5"/>
    <w:rsid w:val="00DC2D35"/>
    <w:rsid w:val="00DC344C"/>
    <w:rsid w:val="00DC3522"/>
    <w:rsid w:val="00DC35EB"/>
    <w:rsid w:val="00DC36FA"/>
    <w:rsid w:val="00DC37FF"/>
    <w:rsid w:val="00DC3BF5"/>
    <w:rsid w:val="00DC3CD9"/>
    <w:rsid w:val="00DC46CA"/>
    <w:rsid w:val="00DC51E9"/>
    <w:rsid w:val="00DC68D3"/>
    <w:rsid w:val="00DC6DA4"/>
    <w:rsid w:val="00DC740E"/>
    <w:rsid w:val="00DC7E88"/>
    <w:rsid w:val="00DC7F60"/>
    <w:rsid w:val="00DD017A"/>
    <w:rsid w:val="00DD053A"/>
    <w:rsid w:val="00DD2BF6"/>
    <w:rsid w:val="00DD2D83"/>
    <w:rsid w:val="00DD2E03"/>
    <w:rsid w:val="00DD35C6"/>
    <w:rsid w:val="00DD423B"/>
    <w:rsid w:val="00DD6102"/>
    <w:rsid w:val="00DD61F1"/>
    <w:rsid w:val="00DD672A"/>
    <w:rsid w:val="00DD707B"/>
    <w:rsid w:val="00DD72D4"/>
    <w:rsid w:val="00DD7E5B"/>
    <w:rsid w:val="00DE0699"/>
    <w:rsid w:val="00DE0CB7"/>
    <w:rsid w:val="00DE0F08"/>
    <w:rsid w:val="00DE1F16"/>
    <w:rsid w:val="00DE27AA"/>
    <w:rsid w:val="00DE29CE"/>
    <w:rsid w:val="00DE2BA5"/>
    <w:rsid w:val="00DE2BBD"/>
    <w:rsid w:val="00DE3125"/>
    <w:rsid w:val="00DE31E6"/>
    <w:rsid w:val="00DE4464"/>
    <w:rsid w:val="00DE5ADE"/>
    <w:rsid w:val="00DE6C90"/>
    <w:rsid w:val="00DE73C9"/>
    <w:rsid w:val="00DE772D"/>
    <w:rsid w:val="00DF0308"/>
    <w:rsid w:val="00DF129F"/>
    <w:rsid w:val="00DF2B72"/>
    <w:rsid w:val="00DF2E02"/>
    <w:rsid w:val="00DF3098"/>
    <w:rsid w:val="00DF3F9B"/>
    <w:rsid w:val="00DF405B"/>
    <w:rsid w:val="00DF5145"/>
    <w:rsid w:val="00DF5672"/>
    <w:rsid w:val="00DF726C"/>
    <w:rsid w:val="00DF7924"/>
    <w:rsid w:val="00E026C5"/>
    <w:rsid w:val="00E02BDF"/>
    <w:rsid w:val="00E0317E"/>
    <w:rsid w:val="00E032A7"/>
    <w:rsid w:val="00E03B81"/>
    <w:rsid w:val="00E05361"/>
    <w:rsid w:val="00E055D2"/>
    <w:rsid w:val="00E065A6"/>
    <w:rsid w:val="00E0798A"/>
    <w:rsid w:val="00E100D5"/>
    <w:rsid w:val="00E10137"/>
    <w:rsid w:val="00E1105E"/>
    <w:rsid w:val="00E12CD3"/>
    <w:rsid w:val="00E13154"/>
    <w:rsid w:val="00E13BF6"/>
    <w:rsid w:val="00E15C28"/>
    <w:rsid w:val="00E161BE"/>
    <w:rsid w:val="00E1640C"/>
    <w:rsid w:val="00E16EE5"/>
    <w:rsid w:val="00E17370"/>
    <w:rsid w:val="00E175D4"/>
    <w:rsid w:val="00E176A2"/>
    <w:rsid w:val="00E1793D"/>
    <w:rsid w:val="00E20F1D"/>
    <w:rsid w:val="00E215B5"/>
    <w:rsid w:val="00E2192A"/>
    <w:rsid w:val="00E222A2"/>
    <w:rsid w:val="00E22C1B"/>
    <w:rsid w:val="00E23012"/>
    <w:rsid w:val="00E23034"/>
    <w:rsid w:val="00E25384"/>
    <w:rsid w:val="00E27459"/>
    <w:rsid w:val="00E276D5"/>
    <w:rsid w:val="00E30057"/>
    <w:rsid w:val="00E3005F"/>
    <w:rsid w:val="00E30D00"/>
    <w:rsid w:val="00E311D3"/>
    <w:rsid w:val="00E31D9E"/>
    <w:rsid w:val="00E32201"/>
    <w:rsid w:val="00E33CD2"/>
    <w:rsid w:val="00E348D3"/>
    <w:rsid w:val="00E35002"/>
    <w:rsid w:val="00E35B12"/>
    <w:rsid w:val="00E3624C"/>
    <w:rsid w:val="00E36D84"/>
    <w:rsid w:val="00E37A8D"/>
    <w:rsid w:val="00E37C25"/>
    <w:rsid w:val="00E41840"/>
    <w:rsid w:val="00E42473"/>
    <w:rsid w:val="00E42709"/>
    <w:rsid w:val="00E427DA"/>
    <w:rsid w:val="00E42FEE"/>
    <w:rsid w:val="00E43419"/>
    <w:rsid w:val="00E437A2"/>
    <w:rsid w:val="00E43992"/>
    <w:rsid w:val="00E440EA"/>
    <w:rsid w:val="00E44C35"/>
    <w:rsid w:val="00E451A4"/>
    <w:rsid w:val="00E4553D"/>
    <w:rsid w:val="00E45D96"/>
    <w:rsid w:val="00E465B7"/>
    <w:rsid w:val="00E4665E"/>
    <w:rsid w:val="00E47C01"/>
    <w:rsid w:val="00E503EC"/>
    <w:rsid w:val="00E50F57"/>
    <w:rsid w:val="00E514C7"/>
    <w:rsid w:val="00E52B9E"/>
    <w:rsid w:val="00E52D98"/>
    <w:rsid w:val="00E54139"/>
    <w:rsid w:val="00E5429A"/>
    <w:rsid w:val="00E54CB1"/>
    <w:rsid w:val="00E5559C"/>
    <w:rsid w:val="00E556A0"/>
    <w:rsid w:val="00E559A4"/>
    <w:rsid w:val="00E55B6D"/>
    <w:rsid w:val="00E55FAD"/>
    <w:rsid w:val="00E567CA"/>
    <w:rsid w:val="00E57676"/>
    <w:rsid w:val="00E60750"/>
    <w:rsid w:val="00E61C7D"/>
    <w:rsid w:val="00E61DCF"/>
    <w:rsid w:val="00E626C3"/>
    <w:rsid w:val="00E62B04"/>
    <w:rsid w:val="00E62DB4"/>
    <w:rsid w:val="00E6309E"/>
    <w:rsid w:val="00E63631"/>
    <w:rsid w:val="00E63EEC"/>
    <w:rsid w:val="00E655A9"/>
    <w:rsid w:val="00E6563B"/>
    <w:rsid w:val="00E66D7A"/>
    <w:rsid w:val="00E66F21"/>
    <w:rsid w:val="00E70413"/>
    <w:rsid w:val="00E709D4"/>
    <w:rsid w:val="00E715E0"/>
    <w:rsid w:val="00E71B32"/>
    <w:rsid w:val="00E71FD9"/>
    <w:rsid w:val="00E730D1"/>
    <w:rsid w:val="00E73243"/>
    <w:rsid w:val="00E73E62"/>
    <w:rsid w:val="00E748A8"/>
    <w:rsid w:val="00E74AC8"/>
    <w:rsid w:val="00E74CE4"/>
    <w:rsid w:val="00E74E48"/>
    <w:rsid w:val="00E754E8"/>
    <w:rsid w:val="00E7573D"/>
    <w:rsid w:val="00E76ABD"/>
    <w:rsid w:val="00E77BA7"/>
    <w:rsid w:val="00E80050"/>
    <w:rsid w:val="00E803A6"/>
    <w:rsid w:val="00E803C8"/>
    <w:rsid w:val="00E8052E"/>
    <w:rsid w:val="00E808D9"/>
    <w:rsid w:val="00E80CBF"/>
    <w:rsid w:val="00E823EF"/>
    <w:rsid w:val="00E82BBB"/>
    <w:rsid w:val="00E8343B"/>
    <w:rsid w:val="00E834A5"/>
    <w:rsid w:val="00E84833"/>
    <w:rsid w:val="00E84D95"/>
    <w:rsid w:val="00E8571C"/>
    <w:rsid w:val="00E860D8"/>
    <w:rsid w:val="00E86240"/>
    <w:rsid w:val="00E86781"/>
    <w:rsid w:val="00E867AE"/>
    <w:rsid w:val="00E905B9"/>
    <w:rsid w:val="00E90957"/>
    <w:rsid w:val="00E90E59"/>
    <w:rsid w:val="00E9162C"/>
    <w:rsid w:val="00E9181E"/>
    <w:rsid w:val="00E920FB"/>
    <w:rsid w:val="00E92BD1"/>
    <w:rsid w:val="00E92E4C"/>
    <w:rsid w:val="00E93684"/>
    <w:rsid w:val="00E939DF"/>
    <w:rsid w:val="00E94437"/>
    <w:rsid w:val="00E945EA"/>
    <w:rsid w:val="00E94A9C"/>
    <w:rsid w:val="00E95BBA"/>
    <w:rsid w:val="00E966ED"/>
    <w:rsid w:val="00E96A7A"/>
    <w:rsid w:val="00E973FE"/>
    <w:rsid w:val="00E974E8"/>
    <w:rsid w:val="00EA07B3"/>
    <w:rsid w:val="00EA143D"/>
    <w:rsid w:val="00EA18FD"/>
    <w:rsid w:val="00EA1CB4"/>
    <w:rsid w:val="00EA24CD"/>
    <w:rsid w:val="00EA3753"/>
    <w:rsid w:val="00EA436E"/>
    <w:rsid w:val="00EA4E2C"/>
    <w:rsid w:val="00EA5011"/>
    <w:rsid w:val="00EA6404"/>
    <w:rsid w:val="00EA7079"/>
    <w:rsid w:val="00EA770C"/>
    <w:rsid w:val="00EA7D27"/>
    <w:rsid w:val="00EB0007"/>
    <w:rsid w:val="00EB090A"/>
    <w:rsid w:val="00EB0BEA"/>
    <w:rsid w:val="00EB1557"/>
    <w:rsid w:val="00EB174B"/>
    <w:rsid w:val="00EB17BE"/>
    <w:rsid w:val="00EB19F6"/>
    <w:rsid w:val="00EB1B02"/>
    <w:rsid w:val="00EB1F37"/>
    <w:rsid w:val="00EB3DF2"/>
    <w:rsid w:val="00EB43CC"/>
    <w:rsid w:val="00EB4E4D"/>
    <w:rsid w:val="00EB6EFB"/>
    <w:rsid w:val="00EB7A66"/>
    <w:rsid w:val="00EB7D02"/>
    <w:rsid w:val="00EB7EED"/>
    <w:rsid w:val="00EC072E"/>
    <w:rsid w:val="00EC08C2"/>
    <w:rsid w:val="00EC1134"/>
    <w:rsid w:val="00EC139B"/>
    <w:rsid w:val="00EC2114"/>
    <w:rsid w:val="00EC21EF"/>
    <w:rsid w:val="00EC26DC"/>
    <w:rsid w:val="00EC3B92"/>
    <w:rsid w:val="00EC409F"/>
    <w:rsid w:val="00EC5C00"/>
    <w:rsid w:val="00EC68D4"/>
    <w:rsid w:val="00EC744B"/>
    <w:rsid w:val="00EC7F80"/>
    <w:rsid w:val="00ED0D59"/>
    <w:rsid w:val="00ED1793"/>
    <w:rsid w:val="00ED1894"/>
    <w:rsid w:val="00ED1CBB"/>
    <w:rsid w:val="00ED1F7F"/>
    <w:rsid w:val="00ED4064"/>
    <w:rsid w:val="00ED41E0"/>
    <w:rsid w:val="00ED4694"/>
    <w:rsid w:val="00ED5273"/>
    <w:rsid w:val="00ED5948"/>
    <w:rsid w:val="00ED6EAA"/>
    <w:rsid w:val="00ED7378"/>
    <w:rsid w:val="00ED7F45"/>
    <w:rsid w:val="00EE0354"/>
    <w:rsid w:val="00EE04F5"/>
    <w:rsid w:val="00EE0EE4"/>
    <w:rsid w:val="00EE12FF"/>
    <w:rsid w:val="00EE1993"/>
    <w:rsid w:val="00EE19E9"/>
    <w:rsid w:val="00EE38A3"/>
    <w:rsid w:val="00EE3908"/>
    <w:rsid w:val="00EE4CBF"/>
    <w:rsid w:val="00EE5A4F"/>
    <w:rsid w:val="00EE5AE6"/>
    <w:rsid w:val="00EE7695"/>
    <w:rsid w:val="00EF062D"/>
    <w:rsid w:val="00EF0771"/>
    <w:rsid w:val="00EF1D3E"/>
    <w:rsid w:val="00EF2FE7"/>
    <w:rsid w:val="00EF334F"/>
    <w:rsid w:val="00EF4897"/>
    <w:rsid w:val="00EF48D0"/>
    <w:rsid w:val="00EF4C2E"/>
    <w:rsid w:val="00EF4DD1"/>
    <w:rsid w:val="00EF55CB"/>
    <w:rsid w:val="00EF56B3"/>
    <w:rsid w:val="00EF58BD"/>
    <w:rsid w:val="00EF5FD0"/>
    <w:rsid w:val="00EF709C"/>
    <w:rsid w:val="00EF77A0"/>
    <w:rsid w:val="00F003F0"/>
    <w:rsid w:val="00F008AD"/>
    <w:rsid w:val="00F01548"/>
    <w:rsid w:val="00F017A1"/>
    <w:rsid w:val="00F0220B"/>
    <w:rsid w:val="00F02794"/>
    <w:rsid w:val="00F02BA1"/>
    <w:rsid w:val="00F02D10"/>
    <w:rsid w:val="00F03963"/>
    <w:rsid w:val="00F05A92"/>
    <w:rsid w:val="00F07135"/>
    <w:rsid w:val="00F104FA"/>
    <w:rsid w:val="00F10C6C"/>
    <w:rsid w:val="00F10E72"/>
    <w:rsid w:val="00F111D4"/>
    <w:rsid w:val="00F11A02"/>
    <w:rsid w:val="00F11EC2"/>
    <w:rsid w:val="00F11ECE"/>
    <w:rsid w:val="00F11EE2"/>
    <w:rsid w:val="00F13556"/>
    <w:rsid w:val="00F1371A"/>
    <w:rsid w:val="00F150B7"/>
    <w:rsid w:val="00F15DBA"/>
    <w:rsid w:val="00F162C8"/>
    <w:rsid w:val="00F17776"/>
    <w:rsid w:val="00F20185"/>
    <w:rsid w:val="00F201AC"/>
    <w:rsid w:val="00F20255"/>
    <w:rsid w:val="00F2142B"/>
    <w:rsid w:val="00F2186A"/>
    <w:rsid w:val="00F222AF"/>
    <w:rsid w:val="00F2246C"/>
    <w:rsid w:val="00F22682"/>
    <w:rsid w:val="00F22C15"/>
    <w:rsid w:val="00F237E1"/>
    <w:rsid w:val="00F23F28"/>
    <w:rsid w:val="00F24B83"/>
    <w:rsid w:val="00F24EFE"/>
    <w:rsid w:val="00F25317"/>
    <w:rsid w:val="00F2560B"/>
    <w:rsid w:val="00F26758"/>
    <w:rsid w:val="00F2731F"/>
    <w:rsid w:val="00F27E55"/>
    <w:rsid w:val="00F27FF6"/>
    <w:rsid w:val="00F308BD"/>
    <w:rsid w:val="00F30CE2"/>
    <w:rsid w:val="00F316D2"/>
    <w:rsid w:val="00F31B5B"/>
    <w:rsid w:val="00F320D4"/>
    <w:rsid w:val="00F329FF"/>
    <w:rsid w:val="00F35015"/>
    <w:rsid w:val="00F35737"/>
    <w:rsid w:val="00F35E00"/>
    <w:rsid w:val="00F36654"/>
    <w:rsid w:val="00F37ED7"/>
    <w:rsid w:val="00F41978"/>
    <w:rsid w:val="00F41C39"/>
    <w:rsid w:val="00F42CE5"/>
    <w:rsid w:val="00F42D8D"/>
    <w:rsid w:val="00F450E9"/>
    <w:rsid w:val="00F45965"/>
    <w:rsid w:val="00F45B16"/>
    <w:rsid w:val="00F46264"/>
    <w:rsid w:val="00F46462"/>
    <w:rsid w:val="00F467EA"/>
    <w:rsid w:val="00F46C3E"/>
    <w:rsid w:val="00F46E68"/>
    <w:rsid w:val="00F50543"/>
    <w:rsid w:val="00F51515"/>
    <w:rsid w:val="00F516C4"/>
    <w:rsid w:val="00F516D1"/>
    <w:rsid w:val="00F5293D"/>
    <w:rsid w:val="00F5369A"/>
    <w:rsid w:val="00F541A0"/>
    <w:rsid w:val="00F55341"/>
    <w:rsid w:val="00F55AFA"/>
    <w:rsid w:val="00F56581"/>
    <w:rsid w:val="00F56E85"/>
    <w:rsid w:val="00F57524"/>
    <w:rsid w:val="00F577CC"/>
    <w:rsid w:val="00F603E7"/>
    <w:rsid w:val="00F60C22"/>
    <w:rsid w:val="00F6193E"/>
    <w:rsid w:val="00F62060"/>
    <w:rsid w:val="00F62A6E"/>
    <w:rsid w:val="00F635AB"/>
    <w:rsid w:val="00F6376E"/>
    <w:rsid w:val="00F63B7D"/>
    <w:rsid w:val="00F63C77"/>
    <w:rsid w:val="00F63D0A"/>
    <w:rsid w:val="00F63D1C"/>
    <w:rsid w:val="00F64078"/>
    <w:rsid w:val="00F6453F"/>
    <w:rsid w:val="00F64CBB"/>
    <w:rsid w:val="00F64F1D"/>
    <w:rsid w:val="00F65893"/>
    <w:rsid w:val="00F65E1C"/>
    <w:rsid w:val="00F65E58"/>
    <w:rsid w:val="00F65FAE"/>
    <w:rsid w:val="00F6704A"/>
    <w:rsid w:val="00F673F4"/>
    <w:rsid w:val="00F676AC"/>
    <w:rsid w:val="00F67EF3"/>
    <w:rsid w:val="00F70187"/>
    <w:rsid w:val="00F70359"/>
    <w:rsid w:val="00F706CF"/>
    <w:rsid w:val="00F71269"/>
    <w:rsid w:val="00F71C17"/>
    <w:rsid w:val="00F71D2B"/>
    <w:rsid w:val="00F721C8"/>
    <w:rsid w:val="00F7246D"/>
    <w:rsid w:val="00F72C3D"/>
    <w:rsid w:val="00F735FF"/>
    <w:rsid w:val="00F744DD"/>
    <w:rsid w:val="00F748A0"/>
    <w:rsid w:val="00F74BFC"/>
    <w:rsid w:val="00F754EE"/>
    <w:rsid w:val="00F7550B"/>
    <w:rsid w:val="00F767BD"/>
    <w:rsid w:val="00F768DD"/>
    <w:rsid w:val="00F76E5E"/>
    <w:rsid w:val="00F7716F"/>
    <w:rsid w:val="00F7763D"/>
    <w:rsid w:val="00F777C1"/>
    <w:rsid w:val="00F806F9"/>
    <w:rsid w:val="00F81164"/>
    <w:rsid w:val="00F820AF"/>
    <w:rsid w:val="00F8328B"/>
    <w:rsid w:val="00F832A8"/>
    <w:rsid w:val="00F83559"/>
    <w:rsid w:val="00F83A80"/>
    <w:rsid w:val="00F8471F"/>
    <w:rsid w:val="00F84DFA"/>
    <w:rsid w:val="00F8514D"/>
    <w:rsid w:val="00F85BDF"/>
    <w:rsid w:val="00F8678F"/>
    <w:rsid w:val="00F86A7B"/>
    <w:rsid w:val="00F877E0"/>
    <w:rsid w:val="00F87BE2"/>
    <w:rsid w:val="00F9057B"/>
    <w:rsid w:val="00F914D3"/>
    <w:rsid w:val="00F917F5"/>
    <w:rsid w:val="00F92B9C"/>
    <w:rsid w:val="00F942B4"/>
    <w:rsid w:val="00F945A2"/>
    <w:rsid w:val="00F95EB3"/>
    <w:rsid w:val="00F9669C"/>
    <w:rsid w:val="00F96CE9"/>
    <w:rsid w:val="00F9748E"/>
    <w:rsid w:val="00FA09DA"/>
    <w:rsid w:val="00FA11ED"/>
    <w:rsid w:val="00FA1CCF"/>
    <w:rsid w:val="00FA24A6"/>
    <w:rsid w:val="00FA2DA0"/>
    <w:rsid w:val="00FA3FD2"/>
    <w:rsid w:val="00FA43B4"/>
    <w:rsid w:val="00FA4875"/>
    <w:rsid w:val="00FA61AF"/>
    <w:rsid w:val="00FA7261"/>
    <w:rsid w:val="00FA7363"/>
    <w:rsid w:val="00FB0261"/>
    <w:rsid w:val="00FB0435"/>
    <w:rsid w:val="00FB12DD"/>
    <w:rsid w:val="00FB1FD2"/>
    <w:rsid w:val="00FB201A"/>
    <w:rsid w:val="00FB23E2"/>
    <w:rsid w:val="00FB26C4"/>
    <w:rsid w:val="00FB289D"/>
    <w:rsid w:val="00FB31E8"/>
    <w:rsid w:val="00FB4016"/>
    <w:rsid w:val="00FB4497"/>
    <w:rsid w:val="00FB4E26"/>
    <w:rsid w:val="00FB4EEB"/>
    <w:rsid w:val="00FB50C7"/>
    <w:rsid w:val="00FB589D"/>
    <w:rsid w:val="00FB6FBD"/>
    <w:rsid w:val="00FB7373"/>
    <w:rsid w:val="00FB7A27"/>
    <w:rsid w:val="00FB7D96"/>
    <w:rsid w:val="00FC00F9"/>
    <w:rsid w:val="00FC0575"/>
    <w:rsid w:val="00FC08CE"/>
    <w:rsid w:val="00FC0A8A"/>
    <w:rsid w:val="00FC1927"/>
    <w:rsid w:val="00FC21A3"/>
    <w:rsid w:val="00FC31C3"/>
    <w:rsid w:val="00FC4581"/>
    <w:rsid w:val="00FC56D3"/>
    <w:rsid w:val="00FC5BBB"/>
    <w:rsid w:val="00FC7462"/>
    <w:rsid w:val="00FD0E34"/>
    <w:rsid w:val="00FD1461"/>
    <w:rsid w:val="00FD1CA6"/>
    <w:rsid w:val="00FD2585"/>
    <w:rsid w:val="00FD260A"/>
    <w:rsid w:val="00FD276F"/>
    <w:rsid w:val="00FD32B3"/>
    <w:rsid w:val="00FD370B"/>
    <w:rsid w:val="00FD3831"/>
    <w:rsid w:val="00FD42DB"/>
    <w:rsid w:val="00FD5378"/>
    <w:rsid w:val="00FD7F54"/>
    <w:rsid w:val="00FE02E4"/>
    <w:rsid w:val="00FE0FB8"/>
    <w:rsid w:val="00FE1693"/>
    <w:rsid w:val="00FE26E0"/>
    <w:rsid w:val="00FE4692"/>
    <w:rsid w:val="00FE5BA7"/>
    <w:rsid w:val="00FE7C49"/>
    <w:rsid w:val="00FE7DB8"/>
    <w:rsid w:val="00FF3AF5"/>
    <w:rsid w:val="00FF3F4A"/>
    <w:rsid w:val="00FF4504"/>
    <w:rsid w:val="00FF59C3"/>
    <w:rsid w:val="00FF6152"/>
    <w:rsid w:val="00FF622C"/>
    <w:rsid w:val="00FF6DC8"/>
    <w:rsid w:val="00FF6FAC"/>
    <w:rsid w:val="00FF72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D2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99"/>
  </w:style>
  <w:style w:type="paragraph" w:styleId="Heading1">
    <w:name w:val="heading 1"/>
    <w:basedOn w:val="Normal"/>
    <w:next w:val="Normal"/>
    <w:link w:val="Heading1Char"/>
    <w:uiPriority w:val="9"/>
    <w:qFormat/>
    <w:rsid w:val="00781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15B01"/>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link w:val="Heading4Char"/>
    <w:uiPriority w:val="9"/>
    <w:qFormat/>
    <w:rsid w:val="00015B01"/>
    <w:pPr>
      <w:spacing w:before="100" w:beforeAutospacing="1" w:after="100" w:afterAutospacing="1" w:line="240" w:lineRule="auto"/>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074CA"/>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C3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39EE"/>
  </w:style>
  <w:style w:type="paragraph" w:styleId="Footer">
    <w:name w:val="footer"/>
    <w:basedOn w:val="Normal"/>
    <w:link w:val="FooterChar"/>
    <w:uiPriority w:val="99"/>
    <w:unhideWhenUsed/>
    <w:rsid w:val="008C3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39EE"/>
  </w:style>
  <w:style w:type="character" w:customStyle="1" w:styleId="CharStyle21">
    <w:name w:val="Char Style 21"/>
    <w:link w:val="Style7"/>
    <w:uiPriority w:val="99"/>
    <w:locked/>
    <w:rsid w:val="00F41C39"/>
    <w:rPr>
      <w:shd w:val="clear" w:color="auto" w:fill="FFFFFF"/>
    </w:rPr>
  </w:style>
  <w:style w:type="paragraph" w:customStyle="1" w:styleId="Style7">
    <w:name w:val="Style 7"/>
    <w:basedOn w:val="Normal"/>
    <w:link w:val="CharStyle21"/>
    <w:uiPriority w:val="99"/>
    <w:rsid w:val="00F41C39"/>
    <w:pPr>
      <w:widowControl w:val="0"/>
      <w:shd w:val="clear" w:color="auto" w:fill="FFFFFF"/>
      <w:spacing w:before="180" w:after="180" w:line="244" w:lineRule="exact"/>
      <w:ind w:hanging="380"/>
      <w:jc w:val="center"/>
    </w:pPr>
  </w:style>
  <w:style w:type="paragraph" w:styleId="ListParagraph">
    <w:name w:val="List Paragraph"/>
    <w:basedOn w:val="Normal"/>
    <w:uiPriority w:val="34"/>
    <w:qFormat/>
    <w:rsid w:val="00770F76"/>
    <w:pPr>
      <w:spacing w:after="0" w:line="240" w:lineRule="auto"/>
      <w:ind w:left="720"/>
      <w:contextualSpacing/>
    </w:pPr>
    <w:rPr>
      <w:rFonts w:eastAsia="Times New Roman" w:cs="Times New Roman"/>
      <w:szCs w:val="24"/>
      <w:lang w:eastAsia="lv-LV"/>
    </w:rPr>
  </w:style>
  <w:style w:type="paragraph" w:styleId="NoSpacing">
    <w:name w:val="No Spacing"/>
    <w:qFormat/>
    <w:rsid w:val="00770F76"/>
    <w:pPr>
      <w:spacing w:after="0" w:line="240" w:lineRule="auto"/>
      <w:jc w:val="both"/>
    </w:pPr>
    <w:rPr>
      <w:rFonts w:eastAsia="Calibri" w:cs="Times New Roman"/>
      <w:sz w:val="22"/>
    </w:rPr>
  </w:style>
  <w:style w:type="character" w:styleId="Hyperlink">
    <w:name w:val="Hyperlink"/>
    <w:basedOn w:val="DefaultParagraphFont"/>
    <w:uiPriority w:val="99"/>
    <w:unhideWhenUsed/>
    <w:rsid w:val="0018186F"/>
    <w:rPr>
      <w:color w:val="0000FF"/>
      <w:u w:val="single"/>
    </w:rPr>
  </w:style>
  <w:style w:type="paragraph" w:customStyle="1" w:styleId="labojumupamats">
    <w:name w:val="labojumu_pamats"/>
    <w:basedOn w:val="Normal"/>
    <w:rsid w:val="0018186F"/>
    <w:pPr>
      <w:spacing w:before="100" w:beforeAutospacing="1" w:after="100" w:afterAutospacing="1" w:line="240" w:lineRule="auto"/>
    </w:pPr>
    <w:rPr>
      <w:rFonts w:eastAsia="Times New Roman" w:cs="Times New Roman"/>
      <w:szCs w:val="24"/>
      <w:lang w:val="en-US"/>
    </w:rPr>
  </w:style>
  <w:style w:type="character" w:customStyle="1" w:styleId="fontsize2">
    <w:name w:val="fontsize2"/>
    <w:basedOn w:val="DefaultParagraphFont"/>
    <w:rsid w:val="0018186F"/>
  </w:style>
  <w:style w:type="paragraph" w:styleId="NormalWeb">
    <w:name w:val="Normal (Web)"/>
    <w:basedOn w:val="Normal"/>
    <w:uiPriority w:val="99"/>
    <w:unhideWhenUsed/>
    <w:rsid w:val="004A37C2"/>
    <w:pPr>
      <w:spacing w:before="100" w:beforeAutospacing="1" w:after="100" w:afterAutospacing="1" w:line="240" w:lineRule="auto"/>
    </w:pPr>
    <w:rPr>
      <w:rFonts w:eastAsia="Times New Roman" w:cs="Times New Roman"/>
      <w:szCs w:val="24"/>
      <w:lang w:val="en-US"/>
    </w:rPr>
  </w:style>
  <w:style w:type="character" w:customStyle="1" w:styleId="Heading3Char">
    <w:name w:val="Heading 3 Char"/>
    <w:basedOn w:val="DefaultParagraphFont"/>
    <w:link w:val="Heading3"/>
    <w:uiPriority w:val="9"/>
    <w:rsid w:val="00015B01"/>
    <w:rPr>
      <w:rFonts w:eastAsia="Times New Roman" w:cs="Times New Roman"/>
      <w:b/>
      <w:bCs/>
      <w:sz w:val="27"/>
      <w:szCs w:val="27"/>
      <w:lang w:val="en-US"/>
    </w:rPr>
  </w:style>
  <w:style w:type="character" w:customStyle="1" w:styleId="Heading4Char">
    <w:name w:val="Heading 4 Char"/>
    <w:basedOn w:val="DefaultParagraphFont"/>
    <w:link w:val="Heading4"/>
    <w:uiPriority w:val="9"/>
    <w:rsid w:val="00015B01"/>
    <w:rPr>
      <w:rFonts w:eastAsia="Times New Roman" w:cs="Times New Roman"/>
      <w:b/>
      <w:bCs/>
      <w:szCs w:val="24"/>
      <w:lang w:val="en-US"/>
    </w:rPr>
  </w:style>
  <w:style w:type="character" w:styleId="Strong">
    <w:name w:val="Strong"/>
    <w:basedOn w:val="DefaultParagraphFont"/>
    <w:uiPriority w:val="22"/>
    <w:qFormat/>
    <w:rsid w:val="00015B01"/>
    <w:rPr>
      <w:b/>
      <w:bCs/>
    </w:rPr>
  </w:style>
  <w:style w:type="paragraph" w:styleId="BalloonText">
    <w:name w:val="Balloon Text"/>
    <w:basedOn w:val="Normal"/>
    <w:link w:val="BalloonTextChar"/>
    <w:uiPriority w:val="99"/>
    <w:semiHidden/>
    <w:unhideWhenUsed/>
    <w:rsid w:val="00B75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74"/>
    <w:rPr>
      <w:rFonts w:ascii="Segoe UI" w:hAnsi="Segoe UI" w:cs="Segoe UI"/>
      <w:sz w:val="18"/>
      <w:szCs w:val="18"/>
    </w:rPr>
  </w:style>
  <w:style w:type="character" w:styleId="Emphasis">
    <w:name w:val="Emphasis"/>
    <w:qFormat/>
    <w:rsid w:val="00E939DF"/>
    <w:rPr>
      <w:i/>
      <w:iCs/>
    </w:rPr>
  </w:style>
  <w:style w:type="table" w:styleId="TableGrid">
    <w:name w:val="Table Grid"/>
    <w:basedOn w:val="TableNormal"/>
    <w:uiPriority w:val="59"/>
    <w:rsid w:val="008C49BA"/>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694"/>
    <w:rPr>
      <w:color w:val="954F72" w:themeColor="followedHyperlink"/>
      <w:u w:val="single"/>
    </w:rPr>
  </w:style>
  <w:style w:type="character" w:styleId="CommentReference">
    <w:name w:val="annotation reference"/>
    <w:basedOn w:val="DefaultParagraphFont"/>
    <w:uiPriority w:val="99"/>
    <w:semiHidden/>
    <w:unhideWhenUsed/>
    <w:rsid w:val="00F64078"/>
    <w:rPr>
      <w:sz w:val="16"/>
      <w:szCs w:val="16"/>
    </w:rPr>
  </w:style>
  <w:style w:type="paragraph" w:styleId="CommentText">
    <w:name w:val="annotation text"/>
    <w:basedOn w:val="Normal"/>
    <w:link w:val="CommentTextChar"/>
    <w:uiPriority w:val="99"/>
    <w:semiHidden/>
    <w:unhideWhenUsed/>
    <w:rsid w:val="00F64078"/>
    <w:pPr>
      <w:spacing w:line="240" w:lineRule="auto"/>
    </w:pPr>
    <w:rPr>
      <w:sz w:val="20"/>
      <w:szCs w:val="20"/>
    </w:rPr>
  </w:style>
  <w:style w:type="character" w:customStyle="1" w:styleId="CommentTextChar">
    <w:name w:val="Comment Text Char"/>
    <w:basedOn w:val="DefaultParagraphFont"/>
    <w:link w:val="CommentText"/>
    <w:uiPriority w:val="99"/>
    <w:semiHidden/>
    <w:rsid w:val="00F64078"/>
    <w:rPr>
      <w:sz w:val="20"/>
      <w:szCs w:val="20"/>
    </w:rPr>
  </w:style>
  <w:style w:type="paragraph" w:styleId="CommentSubject">
    <w:name w:val="annotation subject"/>
    <w:basedOn w:val="CommentText"/>
    <w:next w:val="CommentText"/>
    <w:link w:val="CommentSubjectChar"/>
    <w:uiPriority w:val="99"/>
    <w:semiHidden/>
    <w:unhideWhenUsed/>
    <w:rsid w:val="00F64078"/>
    <w:rPr>
      <w:b/>
      <w:bCs/>
    </w:rPr>
  </w:style>
  <w:style w:type="character" w:customStyle="1" w:styleId="CommentSubjectChar">
    <w:name w:val="Comment Subject Char"/>
    <w:basedOn w:val="CommentTextChar"/>
    <w:link w:val="CommentSubject"/>
    <w:uiPriority w:val="99"/>
    <w:semiHidden/>
    <w:rsid w:val="00F64078"/>
    <w:rPr>
      <w:b/>
      <w:bCs/>
      <w:sz w:val="20"/>
      <w:szCs w:val="20"/>
    </w:rPr>
  </w:style>
  <w:style w:type="character" w:customStyle="1" w:styleId="Heading1Char">
    <w:name w:val="Heading 1 Char"/>
    <w:basedOn w:val="DefaultParagraphFont"/>
    <w:link w:val="Heading1"/>
    <w:uiPriority w:val="9"/>
    <w:rsid w:val="00781937"/>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semiHidden/>
    <w:unhideWhenUsed/>
    <w:rsid w:val="00781937"/>
    <w:pPr>
      <w:spacing w:after="120" w:line="480" w:lineRule="auto"/>
    </w:pPr>
  </w:style>
  <w:style w:type="character" w:customStyle="1" w:styleId="BodyText2Char">
    <w:name w:val="Body Text 2 Char"/>
    <w:basedOn w:val="DefaultParagraphFont"/>
    <w:link w:val="BodyText2"/>
    <w:uiPriority w:val="99"/>
    <w:semiHidden/>
    <w:rsid w:val="00781937"/>
  </w:style>
  <w:style w:type="character" w:styleId="UnresolvedMention">
    <w:name w:val="Unresolved Mention"/>
    <w:basedOn w:val="DefaultParagraphFont"/>
    <w:uiPriority w:val="99"/>
    <w:semiHidden/>
    <w:unhideWhenUsed/>
    <w:rsid w:val="0001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5918">
      <w:bodyDiv w:val="1"/>
      <w:marLeft w:val="0"/>
      <w:marRight w:val="0"/>
      <w:marTop w:val="0"/>
      <w:marBottom w:val="0"/>
      <w:divBdr>
        <w:top w:val="none" w:sz="0" w:space="0" w:color="auto"/>
        <w:left w:val="none" w:sz="0" w:space="0" w:color="auto"/>
        <w:bottom w:val="none" w:sz="0" w:space="0" w:color="auto"/>
        <w:right w:val="none" w:sz="0" w:space="0" w:color="auto"/>
      </w:divBdr>
    </w:div>
    <w:div w:id="354772844">
      <w:bodyDiv w:val="1"/>
      <w:marLeft w:val="0"/>
      <w:marRight w:val="0"/>
      <w:marTop w:val="0"/>
      <w:marBottom w:val="0"/>
      <w:divBdr>
        <w:top w:val="none" w:sz="0" w:space="0" w:color="auto"/>
        <w:left w:val="none" w:sz="0" w:space="0" w:color="auto"/>
        <w:bottom w:val="none" w:sz="0" w:space="0" w:color="auto"/>
        <w:right w:val="none" w:sz="0" w:space="0" w:color="auto"/>
      </w:divBdr>
    </w:div>
    <w:div w:id="643505264">
      <w:bodyDiv w:val="1"/>
      <w:marLeft w:val="0"/>
      <w:marRight w:val="0"/>
      <w:marTop w:val="0"/>
      <w:marBottom w:val="0"/>
      <w:divBdr>
        <w:top w:val="none" w:sz="0" w:space="0" w:color="auto"/>
        <w:left w:val="none" w:sz="0" w:space="0" w:color="auto"/>
        <w:bottom w:val="none" w:sz="0" w:space="0" w:color="auto"/>
        <w:right w:val="none" w:sz="0" w:space="0" w:color="auto"/>
      </w:divBdr>
    </w:div>
    <w:div w:id="647636162">
      <w:bodyDiv w:val="1"/>
      <w:marLeft w:val="0"/>
      <w:marRight w:val="0"/>
      <w:marTop w:val="0"/>
      <w:marBottom w:val="0"/>
      <w:divBdr>
        <w:top w:val="none" w:sz="0" w:space="0" w:color="auto"/>
        <w:left w:val="none" w:sz="0" w:space="0" w:color="auto"/>
        <w:bottom w:val="none" w:sz="0" w:space="0" w:color="auto"/>
        <w:right w:val="none" w:sz="0" w:space="0" w:color="auto"/>
      </w:divBdr>
    </w:div>
    <w:div w:id="674264318">
      <w:bodyDiv w:val="1"/>
      <w:marLeft w:val="0"/>
      <w:marRight w:val="0"/>
      <w:marTop w:val="0"/>
      <w:marBottom w:val="0"/>
      <w:divBdr>
        <w:top w:val="none" w:sz="0" w:space="0" w:color="auto"/>
        <w:left w:val="none" w:sz="0" w:space="0" w:color="auto"/>
        <w:bottom w:val="none" w:sz="0" w:space="0" w:color="auto"/>
        <w:right w:val="none" w:sz="0" w:space="0" w:color="auto"/>
      </w:divBdr>
    </w:div>
    <w:div w:id="710810113">
      <w:bodyDiv w:val="1"/>
      <w:marLeft w:val="0"/>
      <w:marRight w:val="0"/>
      <w:marTop w:val="0"/>
      <w:marBottom w:val="0"/>
      <w:divBdr>
        <w:top w:val="none" w:sz="0" w:space="0" w:color="auto"/>
        <w:left w:val="none" w:sz="0" w:space="0" w:color="auto"/>
        <w:bottom w:val="none" w:sz="0" w:space="0" w:color="auto"/>
        <w:right w:val="none" w:sz="0" w:space="0" w:color="auto"/>
      </w:divBdr>
    </w:div>
    <w:div w:id="743918264">
      <w:bodyDiv w:val="1"/>
      <w:marLeft w:val="0"/>
      <w:marRight w:val="0"/>
      <w:marTop w:val="0"/>
      <w:marBottom w:val="0"/>
      <w:divBdr>
        <w:top w:val="none" w:sz="0" w:space="0" w:color="auto"/>
        <w:left w:val="none" w:sz="0" w:space="0" w:color="auto"/>
        <w:bottom w:val="none" w:sz="0" w:space="0" w:color="auto"/>
        <w:right w:val="none" w:sz="0" w:space="0" w:color="auto"/>
      </w:divBdr>
    </w:div>
    <w:div w:id="1188636608">
      <w:bodyDiv w:val="1"/>
      <w:marLeft w:val="0"/>
      <w:marRight w:val="0"/>
      <w:marTop w:val="0"/>
      <w:marBottom w:val="0"/>
      <w:divBdr>
        <w:top w:val="none" w:sz="0" w:space="0" w:color="auto"/>
        <w:left w:val="none" w:sz="0" w:space="0" w:color="auto"/>
        <w:bottom w:val="none" w:sz="0" w:space="0" w:color="auto"/>
        <w:right w:val="none" w:sz="0" w:space="0" w:color="auto"/>
      </w:divBdr>
    </w:div>
    <w:div w:id="1216086309">
      <w:bodyDiv w:val="1"/>
      <w:marLeft w:val="0"/>
      <w:marRight w:val="0"/>
      <w:marTop w:val="0"/>
      <w:marBottom w:val="0"/>
      <w:divBdr>
        <w:top w:val="none" w:sz="0" w:space="0" w:color="auto"/>
        <w:left w:val="none" w:sz="0" w:space="0" w:color="auto"/>
        <w:bottom w:val="none" w:sz="0" w:space="0" w:color="auto"/>
        <w:right w:val="none" w:sz="0" w:space="0" w:color="auto"/>
      </w:divBdr>
    </w:div>
    <w:div w:id="1359619926">
      <w:bodyDiv w:val="1"/>
      <w:marLeft w:val="0"/>
      <w:marRight w:val="0"/>
      <w:marTop w:val="0"/>
      <w:marBottom w:val="0"/>
      <w:divBdr>
        <w:top w:val="none" w:sz="0" w:space="0" w:color="auto"/>
        <w:left w:val="none" w:sz="0" w:space="0" w:color="auto"/>
        <w:bottom w:val="none" w:sz="0" w:space="0" w:color="auto"/>
        <w:right w:val="none" w:sz="0" w:space="0" w:color="auto"/>
      </w:divBdr>
    </w:div>
    <w:div w:id="1568145566">
      <w:bodyDiv w:val="1"/>
      <w:marLeft w:val="0"/>
      <w:marRight w:val="0"/>
      <w:marTop w:val="0"/>
      <w:marBottom w:val="0"/>
      <w:divBdr>
        <w:top w:val="none" w:sz="0" w:space="0" w:color="auto"/>
        <w:left w:val="none" w:sz="0" w:space="0" w:color="auto"/>
        <w:bottom w:val="none" w:sz="0" w:space="0" w:color="auto"/>
        <w:right w:val="none" w:sz="0" w:space="0" w:color="auto"/>
      </w:divBdr>
    </w:div>
    <w:div w:id="1661812525">
      <w:bodyDiv w:val="1"/>
      <w:marLeft w:val="0"/>
      <w:marRight w:val="0"/>
      <w:marTop w:val="0"/>
      <w:marBottom w:val="0"/>
      <w:divBdr>
        <w:top w:val="none" w:sz="0" w:space="0" w:color="auto"/>
        <w:left w:val="none" w:sz="0" w:space="0" w:color="auto"/>
        <w:bottom w:val="none" w:sz="0" w:space="0" w:color="auto"/>
        <w:right w:val="none" w:sz="0" w:space="0" w:color="auto"/>
      </w:divBdr>
    </w:div>
    <w:div w:id="1755584701">
      <w:bodyDiv w:val="1"/>
      <w:marLeft w:val="0"/>
      <w:marRight w:val="0"/>
      <w:marTop w:val="0"/>
      <w:marBottom w:val="0"/>
      <w:divBdr>
        <w:top w:val="none" w:sz="0" w:space="0" w:color="auto"/>
        <w:left w:val="none" w:sz="0" w:space="0" w:color="auto"/>
        <w:bottom w:val="none" w:sz="0" w:space="0" w:color="auto"/>
        <w:right w:val="none" w:sz="0" w:space="0" w:color="auto"/>
      </w:divBdr>
      <w:divsChild>
        <w:div w:id="1250044759">
          <w:marLeft w:val="0"/>
          <w:marRight w:val="0"/>
          <w:marTop w:val="0"/>
          <w:marBottom w:val="0"/>
          <w:divBdr>
            <w:top w:val="none" w:sz="0" w:space="0" w:color="auto"/>
            <w:left w:val="none" w:sz="0" w:space="0" w:color="auto"/>
            <w:bottom w:val="none" w:sz="0" w:space="0" w:color="auto"/>
            <w:right w:val="none" w:sz="0" w:space="0" w:color="auto"/>
          </w:divBdr>
          <w:divsChild>
            <w:div w:id="1237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1165">
      <w:bodyDiv w:val="1"/>
      <w:marLeft w:val="0"/>
      <w:marRight w:val="0"/>
      <w:marTop w:val="0"/>
      <w:marBottom w:val="0"/>
      <w:divBdr>
        <w:top w:val="none" w:sz="0" w:space="0" w:color="auto"/>
        <w:left w:val="none" w:sz="0" w:space="0" w:color="auto"/>
        <w:bottom w:val="none" w:sz="0" w:space="0" w:color="auto"/>
        <w:right w:val="none" w:sz="0" w:space="0" w:color="auto"/>
      </w:divBdr>
    </w:div>
    <w:div w:id="1945796372">
      <w:bodyDiv w:val="1"/>
      <w:marLeft w:val="0"/>
      <w:marRight w:val="0"/>
      <w:marTop w:val="0"/>
      <w:marBottom w:val="0"/>
      <w:divBdr>
        <w:top w:val="none" w:sz="0" w:space="0" w:color="auto"/>
        <w:left w:val="none" w:sz="0" w:space="0" w:color="auto"/>
        <w:bottom w:val="none" w:sz="0" w:space="0" w:color="auto"/>
        <w:right w:val="none" w:sz="0" w:space="0" w:color="auto"/>
      </w:divBdr>
      <w:divsChild>
        <w:div w:id="2049717969">
          <w:marLeft w:val="0"/>
          <w:marRight w:val="0"/>
          <w:marTop w:val="0"/>
          <w:marBottom w:val="0"/>
          <w:divBdr>
            <w:top w:val="none" w:sz="0" w:space="0" w:color="auto"/>
            <w:left w:val="none" w:sz="0" w:space="0" w:color="auto"/>
            <w:bottom w:val="none" w:sz="0" w:space="0" w:color="auto"/>
            <w:right w:val="none" w:sz="0" w:space="0" w:color="auto"/>
          </w:divBdr>
        </w:div>
        <w:div w:id="2048214047">
          <w:marLeft w:val="0"/>
          <w:marRight w:val="0"/>
          <w:marTop w:val="0"/>
          <w:marBottom w:val="0"/>
          <w:divBdr>
            <w:top w:val="none" w:sz="0" w:space="0" w:color="auto"/>
            <w:left w:val="none" w:sz="0" w:space="0" w:color="auto"/>
            <w:bottom w:val="none" w:sz="0" w:space="0" w:color="auto"/>
            <w:right w:val="none" w:sz="0" w:space="0" w:color="auto"/>
          </w:divBdr>
        </w:div>
        <w:div w:id="1834369695">
          <w:marLeft w:val="0"/>
          <w:marRight w:val="0"/>
          <w:marTop w:val="0"/>
          <w:marBottom w:val="0"/>
          <w:divBdr>
            <w:top w:val="none" w:sz="0" w:space="0" w:color="auto"/>
            <w:left w:val="none" w:sz="0" w:space="0" w:color="auto"/>
            <w:bottom w:val="none" w:sz="0" w:space="0" w:color="auto"/>
            <w:right w:val="none" w:sz="0" w:space="0" w:color="auto"/>
          </w:divBdr>
        </w:div>
      </w:divsChild>
    </w:div>
    <w:div w:id="19841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B927-8FE2-42EE-A6EB-647D503E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16330</Words>
  <Characters>9309</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2022-02-08T08:04:00Z</dcterms:created>
  <dcterms:modified xsi:type="dcterms:W3CDTF">2022-02-09T11:56:00Z</dcterms:modified>
</cp:coreProperties>
</file>