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CAA1" w14:textId="7DC722E4" w:rsidR="00AF788F" w:rsidRDefault="00AF788F" w:rsidP="00AF788F">
      <w:pPr>
        <w:spacing w:line="276" w:lineRule="auto"/>
        <w:ind w:left="284" w:right="284"/>
        <w:jc w:val="both"/>
        <w:rPr>
          <w:rFonts w:ascii="Times New Roman" w:hAnsi="Times New Roman"/>
          <w:b/>
          <w:bCs/>
          <w:iCs/>
          <w:szCs w:val="24"/>
        </w:rPr>
      </w:pPr>
      <w:r w:rsidRPr="00A64E5C">
        <w:rPr>
          <w:rFonts w:ascii="Times New Roman" w:hAnsi="Times New Roman"/>
          <w:b/>
          <w:bCs/>
          <w:iCs/>
          <w:szCs w:val="24"/>
        </w:rPr>
        <w:t>Komandējuma dienas naudas nozīme, pārbaudot, vai ir ievērotas prasības par minimālās algas likmes izmaksu nosūtītam darbiniekam</w:t>
      </w:r>
    </w:p>
    <w:p w14:paraId="5B9280D5" w14:textId="77777777" w:rsidR="00AF788F" w:rsidRPr="00A64E5C" w:rsidRDefault="00AF788F" w:rsidP="00AF788F">
      <w:pPr>
        <w:spacing w:line="276" w:lineRule="auto"/>
        <w:ind w:left="284" w:right="284"/>
        <w:jc w:val="both"/>
        <w:rPr>
          <w:rFonts w:ascii="Times New Roman" w:hAnsi="Times New Roman"/>
          <w:b/>
          <w:bCs/>
          <w:iCs/>
          <w:szCs w:val="24"/>
        </w:rPr>
      </w:pPr>
    </w:p>
    <w:p w14:paraId="75FC27CD" w14:textId="6E38C570" w:rsidR="00AF788F" w:rsidRDefault="00AF788F" w:rsidP="00AF788F">
      <w:pPr>
        <w:spacing w:line="276" w:lineRule="auto"/>
        <w:ind w:left="284" w:right="284"/>
        <w:jc w:val="both"/>
        <w:rPr>
          <w:rFonts w:ascii="Times New Roman" w:hAnsi="Times New Roman"/>
          <w:b/>
          <w:bCs/>
          <w:iCs/>
          <w:szCs w:val="24"/>
        </w:rPr>
      </w:pPr>
      <w:r w:rsidRPr="00A64E5C">
        <w:rPr>
          <w:rFonts w:ascii="Times New Roman" w:hAnsi="Times New Roman"/>
          <w:b/>
          <w:bCs/>
          <w:iCs/>
          <w:szCs w:val="24"/>
        </w:rPr>
        <w:t>Nolīgtās darba algas izmaksas pārbaude, ja starp pusēm pastāv strīds, vai komandējuma nauda bija darba samaksas daļa</w:t>
      </w:r>
    </w:p>
    <w:p w14:paraId="30B59AE4" w14:textId="6A6EF5AF" w:rsidR="00053253" w:rsidRPr="006A10D1" w:rsidRDefault="00053253" w:rsidP="006A10D1">
      <w:pPr>
        <w:spacing w:line="276" w:lineRule="auto"/>
        <w:rPr>
          <w:rFonts w:ascii="Times New Roman" w:hAnsi="Times New Roman"/>
          <w:szCs w:val="24"/>
        </w:rPr>
      </w:pPr>
    </w:p>
    <w:p w14:paraId="79119F1E" w14:textId="11DBEB20" w:rsidR="00FB63B2" w:rsidRDefault="00076C71" w:rsidP="00076C71">
      <w:pPr>
        <w:spacing w:line="276" w:lineRule="auto"/>
        <w:ind w:firstLine="567"/>
        <w:jc w:val="center"/>
        <w:rPr>
          <w:rFonts w:ascii="Times New Roman" w:hAnsi="Times New Roman"/>
          <w:b/>
          <w:szCs w:val="24"/>
        </w:rPr>
      </w:pPr>
      <w:r w:rsidRPr="000171DC">
        <w:rPr>
          <w:rFonts w:ascii="Times New Roman" w:hAnsi="Times New Roman"/>
          <w:b/>
          <w:szCs w:val="24"/>
        </w:rPr>
        <w:t xml:space="preserve">Latvijas Republikas </w:t>
      </w:r>
      <w:r>
        <w:rPr>
          <w:rFonts w:ascii="Times New Roman" w:hAnsi="Times New Roman"/>
          <w:b/>
          <w:szCs w:val="24"/>
        </w:rPr>
        <w:t>Senāt</w:t>
      </w:r>
      <w:r w:rsidR="003B18D4">
        <w:rPr>
          <w:rFonts w:ascii="Times New Roman" w:hAnsi="Times New Roman"/>
          <w:b/>
          <w:szCs w:val="24"/>
        </w:rPr>
        <w:t>a</w:t>
      </w:r>
    </w:p>
    <w:p w14:paraId="3CD7F089" w14:textId="04310D85" w:rsidR="003B18D4" w:rsidRDefault="003B18D4" w:rsidP="00076C71">
      <w:pPr>
        <w:spacing w:line="276" w:lineRule="auto"/>
        <w:ind w:firstLine="567"/>
        <w:jc w:val="center"/>
        <w:rPr>
          <w:rFonts w:ascii="Times New Roman" w:hAnsi="Times New Roman"/>
          <w:b/>
          <w:szCs w:val="24"/>
        </w:rPr>
      </w:pPr>
      <w:r>
        <w:rPr>
          <w:rFonts w:ascii="Times New Roman" w:hAnsi="Times New Roman"/>
          <w:b/>
          <w:szCs w:val="24"/>
        </w:rPr>
        <w:t>Civillietu departamenta</w:t>
      </w:r>
    </w:p>
    <w:p w14:paraId="35D52823" w14:textId="19AAEA76" w:rsidR="003B18D4" w:rsidRPr="003B18D4" w:rsidRDefault="003B18D4" w:rsidP="003B18D4">
      <w:pPr>
        <w:spacing w:line="276" w:lineRule="auto"/>
        <w:ind w:firstLine="568"/>
        <w:jc w:val="center"/>
        <w:rPr>
          <w:rFonts w:ascii="Times New Roman" w:hAnsi="Times New Roman"/>
          <w:b/>
          <w:bCs/>
          <w:szCs w:val="24"/>
        </w:rPr>
      </w:pPr>
      <w:proofErr w:type="gramStart"/>
      <w:r w:rsidRPr="003B18D4">
        <w:rPr>
          <w:rFonts w:ascii="Times New Roman" w:hAnsi="Times New Roman"/>
          <w:b/>
          <w:bCs/>
          <w:szCs w:val="24"/>
        </w:rPr>
        <w:t>2022.gada</w:t>
      </w:r>
      <w:proofErr w:type="gramEnd"/>
      <w:r w:rsidRPr="003B18D4">
        <w:rPr>
          <w:rFonts w:ascii="Times New Roman" w:hAnsi="Times New Roman"/>
          <w:b/>
          <w:bCs/>
          <w:szCs w:val="24"/>
        </w:rPr>
        <w:t xml:space="preserve"> 20.janvāra</w:t>
      </w:r>
    </w:p>
    <w:p w14:paraId="4203DB9E" w14:textId="473C8D9D" w:rsidR="00076C71" w:rsidRPr="000171DC" w:rsidRDefault="00FB63B2" w:rsidP="00076C71">
      <w:pPr>
        <w:spacing w:line="276" w:lineRule="auto"/>
        <w:ind w:firstLine="567"/>
        <w:jc w:val="center"/>
        <w:rPr>
          <w:rStyle w:val="SubtleEmphasis"/>
          <w:rFonts w:ascii="Times New Roman" w:hAnsi="Times New Roman"/>
          <w:b/>
          <w:i w:val="0"/>
          <w:iCs w:val="0"/>
          <w:color w:val="auto"/>
          <w:szCs w:val="24"/>
        </w:rPr>
      </w:pPr>
      <w:r>
        <w:rPr>
          <w:rFonts w:ascii="Times New Roman" w:hAnsi="Times New Roman"/>
          <w:b/>
          <w:szCs w:val="24"/>
        </w:rPr>
        <w:t>SPRIEDUMS</w:t>
      </w:r>
    </w:p>
    <w:p w14:paraId="12D91DE9" w14:textId="77777777" w:rsidR="003B18D4" w:rsidRPr="003B18D4" w:rsidRDefault="003B18D4" w:rsidP="003B18D4">
      <w:pPr>
        <w:ind w:firstLine="720"/>
        <w:jc w:val="center"/>
        <w:rPr>
          <w:rFonts w:ascii="Times New Roman" w:hAnsi="Times New Roman"/>
          <w:b/>
          <w:bCs/>
          <w:szCs w:val="24"/>
        </w:rPr>
      </w:pPr>
      <w:r w:rsidRPr="003B18D4">
        <w:rPr>
          <w:rFonts w:ascii="Times New Roman" w:hAnsi="Times New Roman"/>
          <w:b/>
          <w:bCs/>
          <w:szCs w:val="24"/>
        </w:rPr>
        <w:t>Lieta Nr. C30447519,SKC-52/2022</w:t>
      </w:r>
    </w:p>
    <w:p w14:paraId="654A8BBD" w14:textId="77D428FD" w:rsidR="00076C71" w:rsidRPr="003B18D4" w:rsidRDefault="008333AB" w:rsidP="003B18D4">
      <w:pPr>
        <w:pStyle w:val="NoSpacing"/>
        <w:spacing w:line="276" w:lineRule="auto"/>
        <w:jc w:val="center"/>
        <w:rPr>
          <w:rStyle w:val="Hyperlink"/>
          <w:rFonts w:ascii="Times New Roman" w:hAnsi="Times New Roman"/>
          <w:szCs w:val="24"/>
          <w:shd w:val="clear" w:color="auto" w:fill="FFFFFF"/>
        </w:rPr>
      </w:pPr>
      <w:hyperlink r:id="rId8" w:history="1">
        <w:r w:rsidR="003B18D4" w:rsidRPr="003B18D4">
          <w:rPr>
            <w:rStyle w:val="Hyperlink"/>
            <w:rFonts w:ascii="Times New Roman" w:hAnsi="Times New Roman"/>
            <w:szCs w:val="24"/>
            <w:shd w:val="clear" w:color="auto" w:fill="FFFFFF"/>
          </w:rPr>
          <w:t>ECLI:LV:AT:2022:0120.C30447519.12.S</w:t>
        </w:r>
      </w:hyperlink>
    </w:p>
    <w:p w14:paraId="2135733D" w14:textId="77777777" w:rsidR="003B18D4" w:rsidRPr="000171DC" w:rsidRDefault="003B18D4" w:rsidP="003B18D4">
      <w:pPr>
        <w:pStyle w:val="NoSpacing"/>
        <w:spacing w:line="276" w:lineRule="auto"/>
        <w:jc w:val="center"/>
        <w:rPr>
          <w:szCs w:val="24"/>
        </w:rPr>
      </w:pPr>
    </w:p>
    <w:p w14:paraId="77DFC92B" w14:textId="77777777" w:rsidR="00076C71" w:rsidRPr="00721ED8" w:rsidRDefault="00076C71" w:rsidP="00076C71">
      <w:pPr>
        <w:pStyle w:val="NoSpacing"/>
        <w:spacing w:line="276" w:lineRule="auto"/>
        <w:ind w:firstLine="568"/>
        <w:rPr>
          <w:rFonts w:ascii="Times New Roman" w:hAnsi="Times New Roman"/>
        </w:rPr>
      </w:pPr>
      <w:r w:rsidRPr="00721ED8">
        <w:rPr>
          <w:rFonts w:ascii="Times New Roman" w:hAnsi="Times New Roman"/>
        </w:rPr>
        <w:t xml:space="preserve">Senāts šādā sastāvā: </w:t>
      </w:r>
    </w:p>
    <w:p w14:paraId="5F356BF5" w14:textId="77777777" w:rsidR="00076C71" w:rsidRPr="00721ED8" w:rsidRDefault="00BC1C6A" w:rsidP="00076C71">
      <w:pPr>
        <w:pStyle w:val="NoSpacing"/>
        <w:spacing w:line="276" w:lineRule="auto"/>
        <w:ind w:firstLine="568"/>
        <w:rPr>
          <w:rFonts w:ascii="Times New Roman" w:hAnsi="Times New Roman"/>
        </w:rPr>
      </w:pPr>
      <w:r>
        <w:rPr>
          <w:rFonts w:ascii="Times New Roman" w:hAnsi="Times New Roman"/>
        </w:rPr>
        <w:t>senatore referente Dzintra Balta</w:t>
      </w:r>
      <w:r w:rsidR="00076C71" w:rsidRPr="00721ED8">
        <w:rPr>
          <w:rFonts w:ascii="Times New Roman" w:hAnsi="Times New Roman"/>
        </w:rPr>
        <w:t xml:space="preserve">, </w:t>
      </w:r>
    </w:p>
    <w:p w14:paraId="1F7B813B" w14:textId="77777777" w:rsidR="003C2984" w:rsidRDefault="00C70528" w:rsidP="00076C71">
      <w:pPr>
        <w:pStyle w:val="NoSpacing"/>
        <w:spacing w:line="276" w:lineRule="auto"/>
        <w:ind w:firstLine="568"/>
        <w:rPr>
          <w:rFonts w:ascii="Times New Roman" w:hAnsi="Times New Roman"/>
        </w:rPr>
      </w:pPr>
      <w:r>
        <w:rPr>
          <w:rFonts w:ascii="Times New Roman" w:hAnsi="Times New Roman"/>
        </w:rPr>
        <w:t>senatore</w:t>
      </w:r>
      <w:r w:rsidR="00D330D3">
        <w:rPr>
          <w:rFonts w:ascii="Times New Roman" w:hAnsi="Times New Roman"/>
        </w:rPr>
        <w:t> </w:t>
      </w:r>
      <w:r w:rsidR="005B7EE2">
        <w:rPr>
          <w:rFonts w:ascii="Times New Roman" w:hAnsi="Times New Roman"/>
        </w:rPr>
        <w:t>Anda Briede</w:t>
      </w:r>
      <w:r w:rsidR="003C2984">
        <w:rPr>
          <w:rFonts w:ascii="Times New Roman" w:hAnsi="Times New Roman"/>
        </w:rPr>
        <w:t>,</w:t>
      </w:r>
    </w:p>
    <w:p w14:paraId="60196523" w14:textId="77777777" w:rsidR="00076C71" w:rsidRPr="00721ED8" w:rsidRDefault="009C3A84" w:rsidP="00076C71">
      <w:pPr>
        <w:pStyle w:val="NoSpacing"/>
        <w:spacing w:line="276" w:lineRule="auto"/>
        <w:ind w:firstLine="568"/>
        <w:rPr>
          <w:rFonts w:ascii="Times New Roman" w:hAnsi="Times New Roman"/>
        </w:rPr>
      </w:pPr>
      <w:r>
        <w:rPr>
          <w:rFonts w:ascii="Times New Roman" w:hAnsi="Times New Roman"/>
        </w:rPr>
        <w:t>senatore Ināra Garda</w:t>
      </w:r>
    </w:p>
    <w:p w14:paraId="4949CC1A" w14:textId="77777777" w:rsidR="0008120E" w:rsidRPr="00A540DC" w:rsidRDefault="0008120E" w:rsidP="00A540DC">
      <w:pPr>
        <w:pStyle w:val="NoSpacing"/>
      </w:pPr>
    </w:p>
    <w:p w14:paraId="2F27D9DD" w14:textId="252EB98D" w:rsidR="009C3A84" w:rsidRDefault="0008120E" w:rsidP="00B012F1">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sidRPr="000171DC">
        <w:rPr>
          <w:rFonts w:ascii="Times New Roman" w:hAnsi="Times New Roman"/>
          <w:szCs w:val="24"/>
        </w:rPr>
        <w:t xml:space="preserve">rakstveida procesā </w:t>
      </w:r>
      <w:r w:rsidR="00D1784A" w:rsidRPr="000171DC">
        <w:rPr>
          <w:rFonts w:ascii="Times New Roman" w:hAnsi="Times New Roman"/>
          <w:szCs w:val="24"/>
        </w:rPr>
        <w:t xml:space="preserve">izskatīja </w:t>
      </w:r>
      <w:r w:rsidRPr="000171DC">
        <w:rPr>
          <w:rFonts w:ascii="Times New Roman" w:hAnsi="Times New Roman"/>
          <w:szCs w:val="24"/>
        </w:rPr>
        <w:t xml:space="preserve">civillietu sakarā ar </w:t>
      </w:r>
      <w:r w:rsidR="003B18D4">
        <w:rPr>
          <w:rFonts w:ascii="Times New Roman" w:hAnsi="Times New Roman"/>
          <w:szCs w:val="24"/>
        </w:rPr>
        <w:t>[pers. A]</w:t>
      </w:r>
      <w:r w:rsidR="009C3A84">
        <w:rPr>
          <w:rFonts w:ascii="Times New Roman" w:hAnsi="Times New Roman"/>
          <w:szCs w:val="24"/>
        </w:rPr>
        <w:t xml:space="preserve"> </w:t>
      </w:r>
      <w:r w:rsidR="003035D6">
        <w:rPr>
          <w:rFonts w:ascii="TimesNewRomanPSMT" w:eastAsiaTheme="minorHAnsi" w:hAnsi="TimesNewRomanPSMT" w:cs="TimesNewRomanPSMT"/>
          <w:szCs w:val="24"/>
          <w:lang w:eastAsia="en-US"/>
        </w:rPr>
        <w:t>kasācijas sūdzību</w:t>
      </w:r>
      <w:r w:rsidR="007240B4">
        <w:rPr>
          <w:rFonts w:ascii="TimesNewRomanPSMT" w:eastAsiaTheme="minorHAnsi" w:hAnsi="TimesNewRomanPSMT" w:cs="TimesNewRomanPSMT"/>
          <w:szCs w:val="24"/>
          <w:lang w:eastAsia="en-US"/>
        </w:rPr>
        <w:t xml:space="preserve"> </w:t>
      </w:r>
      <w:r w:rsidR="005B7EE2">
        <w:rPr>
          <w:rFonts w:ascii="TimesNewRomanPSMT" w:eastAsiaTheme="minorHAnsi" w:hAnsi="TimesNewRomanPSMT" w:cs="TimesNewRomanPSMT"/>
          <w:szCs w:val="24"/>
          <w:lang w:eastAsia="en-US"/>
        </w:rPr>
        <w:t xml:space="preserve">par </w:t>
      </w:r>
      <w:r w:rsidR="009C3A84">
        <w:rPr>
          <w:rFonts w:ascii="TimesNewRomanPSMT" w:eastAsiaTheme="minorHAnsi" w:hAnsi="TimesNewRomanPSMT" w:cs="TimesNewRomanPSMT"/>
          <w:szCs w:val="24"/>
          <w:lang w:eastAsia="en-US"/>
        </w:rPr>
        <w:t xml:space="preserve">Rīgas </w:t>
      </w:r>
      <w:r w:rsidR="005B7EE2">
        <w:rPr>
          <w:rFonts w:ascii="TimesNewRomanPSMT" w:eastAsiaTheme="minorHAnsi" w:hAnsi="TimesNewRomanPSMT" w:cs="TimesNewRomanPSMT"/>
          <w:szCs w:val="24"/>
          <w:lang w:eastAsia="en-US"/>
        </w:rPr>
        <w:t>apgabaltiesas</w:t>
      </w:r>
      <w:r w:rsidR="00B012F1">
        <w:rPr>
          <w:rFonts w:ascii="TimesNewRomanPSMT" w:eastAsiaTheme="minorHAnsi" w:hAnsi="TimesNewRomanPSMT" w:cs="TimesNewRomanPSMT"/>
          <w:szCs w:val="24"/>
          <w:lang w:eastAsia="en-US"/>
        </w:rPr>
        <w:t xml:space="preserve"> Civillietu tiesas kolēģijas </w:t>
      </w:r>
      <w:proofErr w:type="gramStart"/>
      <w:r w:rsidR="00B012F1">
        <w:rPr>
          <w:rFonts w:ascii="TimesNewRomanPSMT" w:eastAsiaTheme="minorHAnsi" w:hAnsi="TimesNewRomanPSMT" w:cs="TimesNewRomanPSMT"/>
          <w:szCs w:val="24"/>
          <w:lang w:eastAsia="en-US"/>
        </w:rPr>
        <w:t>2020.gada</w:t>
      </w:r>
      <w:proofErr w:type="gramEnd"/>
      <w:r w:rsidR="00B012F1">
        <w:rPr>
          <w:rFonts w:ascii="TimesNewRomanPSMT" w:eastAsiaTheme="minorHAnsi" w:hAnsi="TimesNewRomanPSMT" w:cs="TimesNewRomanPSMT"/>
          <w:szCs w:val="24"/>
          <w:lang w:eastAsia="en-US"/>
        </w:rPr>
        <w:t xml:space="preserve"> </w:t>
      </w:r>
      <w:r w:rsidR="009C3A84">
        <w:rPr>
          <w:rFonts w:ascii="TimesNewRomanPSMT" w:eastAsiaTheme="minorHAnsi" w:hAnsi="TimesNewRomanPSMT" w:cs="TimesNewRomanPSMT"/>
          <w:szCs w:val="24"/>
          <w:lang w:eastAsia="en-US"/>
        </w:rPr>
        <w:t xml:space="preserve">3.septembra </w:t>
      </w:r>
      <w:r w:rsidR="00B012F1">
        <w:rPr>
          <w:rFonts w:ascii="TimesNewRomanPSMT" w:eastAsiaTheme="minorHAnsi" w:hAnsi="TimesNewRomanPSMT" w:cs="TimesNewRomanPSMT"/>
          <w:szCs w:val="24"/>
          <w:lang w:eastAsia="en-US"/>
        </w:rPr>
        <w:t xml:space="preserve">spriedumu </w:t>
      </w:r>
      <w:r w:rsidR="003B18D4">
        <w:rPr>
          <w:rFonts w:ascii="TimesNewRomanPSMT" w:eastAsiaTheme="minorHAnsi" w:hAnsi="TimesNewRomanPSMT" w:cs="TimesNewRomanPSMT"/>
          <w:szCs w:val="24"/>
          <w:lang w:eastAsia="en-US"/>
        </w:rPr>
        <w:t>[pers. A]</w:t>
      </w:r>
      <w:r w:rsidR="009C3A84">
        <w:rPr>
          <w:rFonts w:ascii="TimesNewRomanPSMT" w:eastAsiaTheme="minorHAnsi" w:hAnsi="TimesNewRomanPSMT" w:cs="TimesNewRomanPSMT"/>
          <w:szCs w:val="24"/>
          <w:lang w:eastAsia="en-US"/>
        </w:rPr>
        <w:t xml:space="preserve"> prasībā pret SIA </w:t>
      </w:r>
      <w:r w:rsidR="003B18D4">
        <w:rPr>
          <w:rFonts w:ascii="Times New Roman" w:eastAsiaTheme="minorHAnsi" w:hAnsi="Times New Roman"/>
          <w:szCs w:val="24"/>
          <w:lang w:eastAsia="en-US"/>
        </w:rPr>
        <w:t>[firma]</w:t>
      </w:r>
      <w:r w:rsidR="009C3A84">
        <w:rPr>
          <w:rFonts w:ascii="Times New Roman" w:eastAsiaTheme="minorHAnsi" w:hAnsi="Times New Roman"/>
          <w:szCs w:val="24"/>
          <w:lang w:eastAsia="en-US"/>
        </w:rPr>
        <w:t xml:space="preserve"> par neizmaksātās darba samaksas piedziņu.</w:t>
      </w:r>
    </w:p>
    <w:p w14:paraId="26DDB3A7" w14:textId="77777777" w:rsidR="009C3A84" w:rsidRDefault="009C3A84" w:rsidP="00B012F1">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p>
    <w:p w14:paraId="2241C245" w14:textId="77777777" w:rsidR="00D50E91" w:rsidRPr="00C335E0" w:rsidRDefault="00D50E91" w:rsidP="00D50E91">
      <w:pPr>
        <w:spacing w:line="276" w:lineRule="auto"/>
        <w:jc w:val="center"/>
        <w:rPr>
          <w:rFonts w:ascii="Times New Roman" w:hAnsi="Times New Roman"/>
          <w:b/>
          <w:szCs w:val="24"/>
        </w:rPr>
      </w:pPr>
      <w:r w:rsidRPr="00C335E0">
        <w:rPr>
          <w:rFonts w:ascii="Times New Roman" w:hAnsi="Times New Roman"/>
          <w:b/>
          <w:szCs w:val="24"/>
        </w:rPr>
        <w:t>Aprakstošā daļa</w:t>
      </w:r>
    </w:p>
    <w:p w14:paraId="4FC6982C" w14:textId="77777777" w:rsidR="005B7EE2" w:rsidRDefault="005B7EE2" w:rsidP="00E733A2">
      <w:pPr>
        <w:ind w:firstLine="567"/>
        <w:rPr>
          <w:rFonts w:ascii="Times New Roman" w:hAnsi="Times New Roman"/>
          <w:b/>
          <w:szCs w:val="24"/>
        </w:rPr>
      </w:pPr>
    </w:p>
    <w:p w14:paraId="10C8B84A" w14:textId="36E21382" w:rsidR="007A7815" w:rsidRPr="00DA5222" w:rsidRDefault="006A772E" w:rsidP="0080671D">
      <w:pPr>
        <w:autoSpaceDE w:val="0"/>
        <w:autoSpaceDN w:val="0"/>
        <w:adjustRightInd w:val="0"/>
        <w:spacing w:line="276" w:lineRule="auto"/>
        <w:ind w:firstLine="720"/>
        <w:jc w:val="both"/>
        <w:rPr>
          <w:rFonts w:ascii="TimesNewRomanPSMT" w:eastAsiaTheme="minorHAnsi" w:hAnsi="TimesNewRomanPSMT" w:cs="TimesNewRomanPSMT"/>
          <w:iCs/>
          <w:szCs w:val="24"/>
          <w:lang w:eastAsia="en-US"/>
        </w:rPr>
      </w:pPr>
      <w:r>
        <w:rPr>
          <w:rFonts w:ascii="Times New Roman" w:hAnsi="Times New Roman"/>
          <w:szCs w:val="24"/>
        </w:rPr>
        <w:t>[1]</w:t>
      </w:r>
      <w:r w:rsidR="003B18D4">
        <w:rPr>
          <w:rFonts w:ascii="Times New Roman" w:hAnsi="Times New Roman"/>
          <w:szCs w:val="24"/>
        </w:rPr>
        <w:t xml:space="preserve"> </w:t>
      </w:r>
      <w:r w:rsidR="00C042BF">
        <w:rPr>
          <w:rFonts w:ascii="Times New Roman" w:hAnsi="Times New Roman"/>
          <w:szCs w:val="24"/>
        </w:rPr>
        <w:t xml:space="preserve">Saskaņā ar </w:t>
      </w:r>
      <w:proofErr w:type="gramStart"/>
      <w:r w:rsidR="009C3A84">
        <w:rPr>
          <w:rFonts w:ascii="TimesNewRomanPSMT" w:eastAsiaTheme="minorHAnsi" w:hAnsi="TimesNewRomanPSMT" w:cs="TimesNewRomanPSMT"/>
          <w:szCs w:val="24"/>
          <w:lang w:eastAsia="en-US"/>
        </w:rPr>
        <w:t>2018</w:t>
      </w:r>
      <w:r w:rsidR="008570E4">
        <w:rPr>
          <w:rFonts w:ascii="TimesNewRomanPSMT" w:eastAsiaTheme="minorHAnsi" w:hAnsi="TimesNewRomanPSMT" w:cs="TimesNewRomanPSMT"/>
          <w:szCs w:val="24"/>
          <w:lang w:eastAsia="en-US"/>
        </w:rPr>
        <w:t>.gada</w:t>
      </w:r>
      <w:proofErr w:type="gramEnd"/>
      <w:r w:rsidR="008570E4">
        <w:rPr>
          <w:rFonts w:ascii="TimesNewRomanPSMT" w:eastAsiaTheme="minorHAnsi" w:hAnsi="TimesNewRomanPSMT" w:cs="TimesNewRomanPSMT"/>
          <w:szCs w:val="24"/>
          <w:lang w:eastAsia="en-US"/>
        </w:rPr>
        <w:t xml:space="preserve"> </w:t>
      </w:r>
      <w:r w:rsidR="00BE6867">
        <w:rPr>
          <w:rFonts w:ascii="TimesNewRomanPSMT" w:eastAsiaTheme="minorHAnsi" w:hAnsi="TimesNewRomanPSMT" w:cs="TimesNewRomanPSMT"/>
          <w:szCs w:val="24"/>
          <w:lang w:eastAsia="en-US"/>
        </w:rPr>
        <w:t>[..]</w:t>
      </w:r>
      <w:r w:rsidR="009C3A84">
        <w:rPr>
          <w:rFonts w:ascii="TimesNewRomanPSMT" w:eastAsiaTheme="minorHAnsi" w:hAnsi="TimesNewRomanPSMT" w:cs="TimesNewRomanPSMT"/>
          <w:szCs w:val="24"/>
          <w:lang w:eastAsia="en-US"/>
        </w:rPr>
        <w:t xml:space="preserve"> darba līgumu </w:t>
      </w:r>
      <w:r w:rsidR="003B18D4">
        <w:rPr>
          <w:rFonts w:ascii="TimesNewRomanPSMT" w:eastAsiaTheme="minorHAnsi" w:hAnsi="TimesNewRomanPSMT" w:cs="TimesNewRomanPSMT"/>
          <w:szCs w:val="24"/>
          <w:lang w:eastAsia="en-US"/>
        </w:rPr>
        <w:t>[pers. A]</w:t>
      </w:r>
      <w:r w:rsidR="009C3A84">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strādājis SIA </w:t>
      </w:r>
      <w:r w:rsidR="003B18D4">
        <w:rPr>
          <w:rFonts w:ascii="TimesNewRomanPSMT" w:eastAsiaTheme="minorHAnsi" w:hAnsi="TimesNewRomanPSMT" w:cs="TimesNewRomanPSMT"/>
          <w:szCs w:val="24"/>
          <w:lang w:eastAsia="en-US"/>
        </w:rPr>
        <w:t>[firma]</w:t>
      </w:r>
      <w:r>
        <w:rPr>
          <w:rFonts w:ascii="Times New Roman" w:eastAsiaTheme="minorHAnsi" w:hAnsi="Times New Roman"/>
          <w:szCs w:val="24"/>
          <w:lang w:eastAsia="en-US"/>
        </w:rPr>
        <w:t xml:space="preserve"> par </w:t>
      </w:r>
      <w:proofErr w:type="spellStart"/>
      <w:r>
        <w:rPr>
          <w:rFonts w:ascii="Times New Roman" w:eastAsiaTheme="minorHAnsi" w:hAnsi="Times New Roman"/>
          <w:szCs w:val="24"/>
          <w:lang w:eastAsia="en-US"/>
        </w:rPr>
        <w:t>būvelektriķi</w:t>
      </w:r>
      <w:proofErr w:type="spellEnd"/>
      <w:r w:rsidR="00A840B7">
        <w:rPr>
          <w:rFonts w:ascii="Times New Roman" w:eastAsiaTheme="minorHAnsi" w:hAnsi="Times New Roman"/>
          <w:szCs w:val="24"/>
          <w:lang w:eastAsia="en-US"/>
        </w:rPr>
        <w:t xml:space="preserve"> tostarp ar šādiem noteikumiem: </w:t>
      </w:r>
      <w:r>
        <w:rPr>
          <w:rFonts w:ascii="Times New Roman" w:eastAsiaTheme="minorHAnsi" w:hAnsi="Times New Roman"/>
          <w:szCs w:val="24"/>
          <w:lang w:eastAsia="en-US"/>
        </w:rPr>
        <w:t>pamata darba viet</w:t>
      </w:r>
      <w:r w:rsidR="00A840B7">
        <w:rPr>
          <w:rFonts w:ascii="Times New Roman" w:eastAsiaTheme="minorHAnsi" w:hAnsi="Times New Roman"/>
          <w:szCs w:val="24"/>
          <w:lang w:eastAsia="en-US"/>
        </w:rPr>
        <w:t>a</w:t>
      </w:r>
      <w:r w:rsidR="004C1F43">
        <w:rPr>
          <w:rFonts w:ascii="Times New Roman" w:eastAsiaTheme="minorHAnsi" w:hAnsi="Times New Roman"/>
          <w:szCs w:val="24"/>
          <w:lang w:eastAsia="en-US"/>
        </w:rPr>
        <w:t> </w:t>
      </w:r>
      <w:r w:rsidR="00BE6867">
        <w:rPr>
          <w:rFonts w:ascii="Times New Roman" w:eastAsiaTheme="minorHAnsi" w:hAnsi="Times New Roman"/>
          <w:szCs w:val="24"/>
          <w:lang w:eastAsia="en-US"/>
        </w:rPr>
        <w:t>–</w:t>
      </w:r>
      <w:r>
        <w:rPr>
          <w:rFonts w:ascii="Times New Roman" w:eastAsiaTheme="minorHAnsi" w:hAnsi="Times New Roman"/>
          <w:szCs w:val="24"/>
          <w:lang w:eastAsia="en-US"/>
        </w:rPr>
        <w:t xml:space="preserve"> </w:t>
      </w:r>
      <w:r w:rsidR="00BE6867">
        <w:rPr>
          <w:rFonts w:ascii="Times New Roman" w:eastAsiaTheme="minorHAnsi" w:hAnsi="Times New Roman"/>
          <w:szCs w:val="24"/>
          <w:lang w:eastAsia="en-US"/>
        </w:rPr>
        <w:t>[..]</w:t>
      </w:r>
      <w:r>
        <w:rPr>
          <w:rFonts w:ascii="Times New Roman" w:eastAsiaTheme="minorHAnsi" w:hAnsi="Times New Roman"/>
          <w:szCs w:val="24"/>
          <w:lang w:eastAsia="en-US"/>
        </w:rPr>
        <w:t xml:space="preserve"> stacijā Kopenhāgenā, Dānijā</w:t>
      </w:r>
      <w:r w:rsidR="00A840B7">
        <w:rPr>
          <w:rFonts w:ascii="Times New Roman" w:eastAsiaTheme="minorHAnsi" w:hAnsi="Times New Roman"/>
          <w:szCs w:val="24"/>
          <w:lang w:eastAsia="en-US"/>
        </w:rPr>
        <w:t>; summētais darba laiks ar pārskata periodu 3 mēneši</w:t>
      </w:r>
      <w:r w:rsidR="00FE43F0">
        <w:rPr>
          <w:rFonts w:ascii="Times New Roman" w:eastAsiaTheme="minorHAnsi" w:hAnsi="Times New Roman"/>
          <w:szCs w:val="24"/>
          <w:lang w:eastAsia="en-US"/>
        </w:rPr>
        <w:t xml:space="preserve">; </w:t>
      </w:r>
      <w:r w:rsidR="002F4211">
        <w:rPr>
          <w:rFonts w:ascii="Times New Roman" w:eastAsiaTheme="minorHAnsi" w:hAnsi="Times New Roman"/>
          <w:szCs w:val="24"/>
          <w:lang w:eastAsia="en-US"/>
        </w:rPr>
        <w:t>d</w:t>
      </w:r>
      <w:r w:rsidR="00D71CE9">
        <w:rPr>
          <w:rFonts w:ascii="Times New Roman" w:eastAsiaTheme="minorHAnsi" w:hAnsi="Times New Roman"/>
          <w:szCs w:val="24"/>
          <w:lang w:eastAsia="en-US"/>
        </w:rPr>
        <w:t>arba alga</w:t>
      </w:r>
      <w:r w:rsidR="002F4211">
        <w:rPr>
          <w:rFonts w:ascii="Times New Roman" w:eastAsiaTheme="minorHAnsi" w:hAnsi="Times New Roman"/>
          <w:szCs w:val="24"/>
          <w:lang w:eastAsia="en-US"/>
        </w:rPr>
        <w:t>s apmērs</w:t>
      </w:r>
      <w:r w:rsidR="00D71CE9">
        <w:rPr>
          <w:rFonts w:ascii="Times New Roman" w:eastAsiaTheme="minorHAnsi" w:hAnsi="Times New Roman"/>
          <w:szCs w:val="24"/>
          <w:lang w:eastAsia="en-US"/>
        </w:rPr>
        <w:t xml:space="preserve"> </w:t>
      </w:r>
      <w:r w:rsidR="00DF4101">
        <w:rPr>
          <w:rFonts w:ascii="Times New Roman" w:eastAsiaTheme="minorHAnsi" w:hAnsi="Times New Roman"/>
          <w:szCs w:val="24"/>
          <w:lang w:eastAsia="en-US"/>
        </w:rPr>
        <w:t>–</w:t>
      </w:r>
      <w:r w:rsidR="002F4211">
        <w:rPr>
          <w:rFonts w:ascii="Times New Roman" w:eastAsiaTheme="minorHAnsi" w:hAnsi="Times New Roman"/>
          <w:szCs w:val="24"/>
          <w:lang w:eastAsia="en-US"/>
        </w:rPr>
        <w:t xml:space="preserve"> </w:t>
      </w:r>
      <w:r w:rsidR="007A7815" w:rsidRPr="007A7815">
        <w:rPr>
          <w:rFonts w:ascii="TimesNewRomanPSMT" w:eastAsiaTheme="minorHAnsi" w:hAnsi="TimesNewRomanPSMT" w:cs="TimesNewRomanPSMT"/>
          <w:szCs w:val="24"/>
          <w:lang w:eastAsia="en-US"/>
        </w:rPr>
        <w:t>11</w:t>
      </w:r>
      <w:r w:rsidR="00DF4101">
        <w:rPr>
          <w:rFonts w:ascii="TimesNewRomanPSMT" w:eastAsiaTheme="minorHAnsi" w:hAnsi="TimesNewRomanPSMT" w:cs="TimesNewRomanPSMT"/>
          <w:szCs w:val="24"/>
          <w:lang w:eastAsia="en-US"/>
        </w:rPr>
        <w:t> </w:t>
      </w:r>
      <w:r w:rsidR="00DF4101" w:rsidRPr="00DF4101">
        <w:rPr>
          <w:rFonts w:ascii="TimesNewRomanPSMT" w:eastAsiaTheme="minorHAnsi" w:hAnsi="TimesNewRomanPSMT" w:cs="TimesNewRomanPSMT"/>
          <w:i/>
          <w:iCs/>
          <w:szCs w:val="24"/>
          <w:lang w:eastAsia="en-US"/>
        </w:rPr>
        <w:t>euro</w:t>
      </w:r>
      <w:r w:rsidR="007A7815" w:rsidRPr="007A7815">
        <w:rPr>
          <w:rFonts w:ascii="TimesNewRomanPSMT" w:eastAsiaTheme="minorHAnsi" w:hAnsi="TimesNewRomanPSMT" w:cs="TimesNewRomanPSMT"/>
          <w:szCs w:val="24"/>
          <w:lang w:eastAsia="en-US"/>
        </w:rPr>
        <w:t xml:space="preserve"> stundā</w:t>
      </w:r>
      <w:r w:rsidR="00A840B7">
        <w:rPr>
          <w:rFonts w:ascii="TimesNewRomanPSMT" w:eastAsiaTheme="minorHAnsi" w:hAnsi="TimesNewRomanPSMT" w:cs="TimesNewRomanPSMT"/>
          <w:szCs w:val="24"/>
          <w:lang w:eastAsia="en-US"/>
        </w:rPr>
        <w:t>.</w:t>
      </w:r>
      <w:r w:rsidR="004252BF">
        <w:rPr>
          <w:rFonts w:ascii="TimesNewRomanPSMT" w:eastAsiaTheme="minorHAnsi" w:hAnsi="TimesNewRomanPSMT" w:cs="TimesNewRomanPSMT"/>
          <w:szCs w:val="24"/>
          <w:lang w:eastAsia="en-US"/>
        </w:rPr>
        <w:t xml:space="preserve"> Līguma sadaļā </w:t>
      </w:r>
      <w:r w:rsidR="004252BF">
        <w:rPr>
          <w:rFonts w:ascii="Times New Roman" w:eastAsiaTheme="minorHAnsi" w:hAnsi="Times New Roman"/>
          <w:szCs w:val="24"/>
          <w:lang w:eastAsia="en-US"/>
        </w:rPr>
        <w:t>„</w:t>
      </w:r>
      <w:r w:rsidR="004252BF">
        <w:rPr>
          <w:rFonts w:ascii="TimesNewRomanPSMT" w:eastAsiaTheme="minorHAnsi" w:hAnsi="TimesNewRomanPSMT" w:cs="TimesNewRomanPSMT"/>
          <w:szCs w:val="24"/>
          <w:lang w:eastAsia="en-US"/>
        </w:rPr>
        <w:t xml:space="preserve">Darba samaksas apmērs” </w:t>
      </w:r>
      <w:r w:rsidR="007A7815">
        <w:rPr>
          <w:rFonts w:ascii="TimesNewRomanPSMT" w:eastAsiaTheme="minorHAnsi" w:hAnsi="TimesNewRomanPSMT" w:cs="TimesNewRomanPSMT"/>
          <w:szCs w:val="24"/>
          <w:lang w:eastAsia="en-US"/>
        </w:rPr>
        <w:t>paredz</w:t>
      </w:r>
      <w:r w:rsidR="00D71CE9">
        <w:rPr>
          <w:rFonts w:ascii="TimesNewRomanPSMT" w:eastAsiaTheme="minorHAnsi" w:hAnsi="TimesNewRomanPSMT" w:cs="TimesNewRomanPSMT"/>
          <w:szCs w:val="24"/>
          <w:lang w:eastAsia="en-US"/>
        </w:rPr>
        <w:t>ēts</w:t>
      </w:r>
      <w:r w:rsidR="007A7815">
        <w:rPr>
          <w:rFonts w:ascii="TimesNewRomanPSMT" w:eastAsiaTheme="minorHAnsi" w:hAnsi="TimesNewRomanPSMT" w:cs="TimesNewRomanPSMT"/>
          <w:szCs w:val="24"/>
          <w:lang w:eastAsia="en-US"/>
        </w:rPr>
        <w:t>, ka alga noteikta kā naudas summa, ko darbinieks saņem par darbu pēc visu paredzēto nodokļu nomaksas, tajā ietilpst visas likumdoš</w:t>
      </w:r>
      <w:r w:rsidR="00507DAA">
        <w:rPr>
          <w:rFonts w:ascii="TimesNewRomanPSMT" w:eastAsiaTheme="minorHAnsi" w:hAnsi="TimesNewRomanPSMT" w:cs="TimesNewRomanPSMT"/>
          <w:szCs w:val="24"/>
          <w:lang w:eastAsia="en-US"/>
        </w:rPr>
        <w:t>anā noteiktās piemaksas, dienas</w:t>
      </w:r>
      <w:r w:rsidR="00587B75">
        <w:rPr>
          <w:rFonts w:ascii="TimesNewRomanPSMT" w:eastAsiaTheme="minorHAnsi" w:hAnsi="TimesNewRomanPSMT" w:cs="TimesNewRomanPSMT"/>
          <w:szCs w:val="24"/>
          <w:lang w:eastAsia="en-US"/>
        </w:rPr>
        <w:t xml:space="preserve"> </w:t>
      </w:r>
      <w:r w:rsidR="007A7815">
        <w:rPr>
          <w:rFonts w:ascii="TimesNewRomanPSMT" w:eastAsiaTheme="minorHAnsi" w:hAnsi="TimesNewRomanPSMT" w:cs="TimesNewRomanPSMT"/>
          <w:szCs w:val="24"/>
          <w:lang w:eastAsia="en-US"/>
        </w:rPr>
        <w:t>naudas un kompensācijas</w:t>
      </w:r>
      <w:r w:rsidR="00C042BF" w:rsidRPr="00C042BF">
        <w:rPr>
          <w:rFonts w:ascii="TimesNewRomanPSMT" w:eastAsiaTheme="minorHAnsi" w:hAnsi="TimesNewRomanPSMT" w:cs="TimesNewRomanPSMT"/>
          <w:i/>
          <w:szCs w:val="24"/>
          <w:lang w:eastAsia="en-US"/>
        </w:rPr>
        <w:t>.</w:t>
      </w:r>
    </w:p>
    <w:p w14:paraId="1F457F71" w14:textId="77777777" w:rsidR="006A772E" w:rsidRDefault="006A772E" w:rsidP="0080671D">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p>
    <w:p w14:paraId="4EFA4635" w14:textId="31A6D15E" w:rsidR="0055216D" w:rsidRDefault="009C1726" w:rsidP="00F75405">
      <w:pPr>
        <w:autoSpaceDE w:val="0"/>
        <w:autoSpaceDN w:val="0"/>
        <w:adjustRightInd w:val="0"/>
        <w:spacing w:line="276" w:lineRule="auto"/>
        <w:ind w:firstLine="720"/>
        <w:jc w:val="both"/>
        <w:rPr>
          <w:rFonts w:ascii="Times New Roman" w:hAnsi="Times New Roman"/>
          <w:color w:val="000000"/>
          <w:szCs w:val="24"/>
        </w:rPr>
      </w:pPr>
      <w:r w:rsidRPr="00504B11">
        <w:rPr>
          <w:rFonts w:ascii="Times New Roman" w:hAnsi="Times New Roman"/>
          <w:color w:val="000000"/>
          <w:sz w:val="22"/>
          <w:szCs w:val="22"/>
        </w:rPr>
        <w:t>[</w:t>
      </w:r>
      <w:r w:rsidRPr="00504B11">
        <w:rPr>
          <w:rFonts w:ascii="Times New Roman" w:hAnsi="Times New Roman"/>
          <w:color w:val="000000"/>
          <w:szCs w:val="24"/>
        </w:rPr>
        <w:t xml:space="preserve">2] </w:t>
      </w:r>
      <w:r w:rsidR="00BE6867">
        <w:rPr>
          <w:rFonts w:ascii="Times New Roman" w:hAnsi="Times New Roman"/>
          <w:color w:val="000000"/>
          <w:szCs w:val="24"/>
        </w:rPr>
        <w:t>[Pers. A]</w:t>
      </w:r>
      <w:r w:rsidR="008C6D53" w:rsidRPr="00504B11">
        <w:rPr>
          <w:rFonts w:ascii="Times New Roman" w:hAnsi="Times New Roman"/>
          <w:color w:val="000000"/>
          <w:szCs w:val="24"/>
        </w:rPr>
        <w:t xml:space="preserve"> </w:t>
      </w:r>
      <w:proofErr w:type="gramStart"/>
      <w:r w:rsidR="00E17A67" w:rsidRPr="00504B11">
        <w:rPr>
          <w:rFonts w:ascii="Times New Roman" w:hAnsi="Times New Roman"/>
          <w:color w:val="000000"/>
          <w:szCs w:val="24"/>
        </w:rPr>
        <w:t>2019.gada</w:t>
      </w:r>
      <w:proofErr w:type="gramEnd"/>
      <w:r w:rsidR="008C6D53" w:rsidRPr="00504B11">
        <w:rPr>
          <w:rFonts w:ascii="Times New Roman" w:hAnsi="Times New Roman"/>
          <w:color w:val="000000"/>
          <w:szCs w:val="24"/>
        </w:rPr>
        <w:t xml:space="preserve"> 18.janvārī cēlis prasību pret </w:t>
      </w:r>
      <w:r w:rsidR="008C6D53" w:rsidRPr="00504B11">
        <w:rPr>
          <w:rFonts w:ascii="Times New Roman" w:eastAsiaTheme="minorHAnsi" w:hAnsi="Times New Roman"/>
          <w:szCs w:val="24"/>
          <w:lang w:eastAsia="en-US"/>
        </w:rPr>
        <w:t>SIA </w:t>
      </w:r>
      <w:r w:rsidR="00BE6867">
        <w:rPr>
          <w:rFonts w:ascii="Times New Roman" w:eastAsiaTheme="minorHAnsi" w:hAnsi="Times New Roman"/>
          <w:szCs w:val="24"/>
          <w:lang w:eastAsia="en-US"/>
        </w:rPr>
        <w:t>[firma]</w:t>
      </w:r>
      <w:r w:rsidR="00BA7A61" w:rsidRPr="00504B11">
        <w:rPr>
          <w:rFonts w:ascii="Times New Roman" w:hAnsi="Times New Roman"/>
          <w:color w:val="000000"/>
          <w:szCs w:val="24"/>
        </w:rPr>
        <w:t>,</w:t>
      </w:r>
      <w:r w:rsidR="008C6D53" w:rsidRPr="00504B11">
        <w:rPr>
          <w:rFonts w:ascii="Times New Roman" w:hAnsi="Times New Roman"/>
          <w:color w:val="000000"/>
          <w:szCs w:val="24"/>
        </w:rPr>
        <w:t xml:space="preserve"> </w:t>
      </w:r>
      <w:r w:rsidR="00AB2669" w:rsidRPr="00504B11">
        <w:rPr>
          <w:rFonts w:ascii="Times New Roman" w:hAnsi="Times New Roman"/>
          <w:color w:val="000000"/>
          <w:szCs w:val="24"/>
        </w:rPr>
        <w:t>kuras gala redakcijā lū</w:t>
      </w:r>
      <w:r w:rsidR="004C1F43">
        <w:rPr>
          <w:rFonts w:ascii="Times New Roman" w:hAnsi="Times New Roman"/>
          <w:color w:val="000000"/>
          <w:szCs w:val="24"/>
        </w:rPr>
        <w:t>dzis</w:t>
      </w:r>
      <w:r w:rsidR="008C6D53" w:rsidRPr="00504B11">
        <w:rPr>
          <w:rFonts w:ascii="Times New Roman" w:hAnsi="Times New Roman"/>
          <w:color w:val="000000"/>
          <w:szCs w:val="24"/>
        </w:rPr>
        <w:t xml:space="preserve"> piedzīt no </w:t>
      </w:r>
      <w:r w:rsidR="00C12165">
        <w:rPr>
          <w:rFonts w:ascii="Times New Roman" w:hAnsi="Times New Roman"/>
          <w:color w:val="000000"/>
          <w:szCs w:val="24"/>
        </w:rPr>
        <w:t xml:space="preserve">atbildētājas </w:t>
      </w:r>
      <w:r w:rsidR="00E733A2">
        <w:rPr>
          <w:rFonts w:ascii="Times New Roman" w:hAnsi="Times New Roman"/>
          <w:color w:val="000000"/>
          <w:szCs w:val="24"/>
        </w:rPr>
        <w:t>neizmaksāt</w:t>
      </w:r>
      <w:r w:rsidR="004D3EE6">
        <w:rPr>
          <w:rFonts w:ascii="Times New Roman" w:hAnsi="Times New Roman"/>
          <w:color w:val="000000"/>
          <w:szCs w:val="24"/>
        </w:rPr>
        <w:t>o</w:t>
      </w:r>
      <w:r w:rsidR="00E733A2">
        <w:rPr>
          <w:rFonts w:ascii="Times New Roman" w:hAnsi="Times New Roman"/>
          <w:color w:val="000000"/>
          <w:szCs w:val="24"/>
        </w:rPr>
        <w:t xml:space="preserve"> darba </w:t>
      </w:r>
      <w:r w:rsidR="00FB5082">
        <w:rPr>
          <w:rFonts w:ascii="Times New Roman" w:hAnsi="Times New Roman"/>
          <w:color w:val="000000"/>
          <w:szCs w:val="24"/>
        </w:rPr>
        <w:t>samaksu</w:t>
      </w:r>
      <w:r w:rsidR="00FB5082" w:rsidRPr="00D534FE">
        <w:rPr>
          <w:rFonts w:ascii="Times New Roman" w:hAnsi="Times New Roman"/>
          <w:szCs w:val="24"/>
        </w:rPr>
        <w:t xml:space="preserve"> </w:t>
      </w:r>
      <w:r w:rsidR="00E733A2" w:rsidRPr="00D534FE">
        <w:rPr>
          <w:rFonts w:ascii="Times New Roman" w:hAnsi="Times New Roman"/>
          <w:szCs w:val="24"/>
        </w:rPr>
        <w:t>un kompensācij</w:t>
      </w:r>
      <w:r w:rsidR="00FB5082" w:rsidRPr="00D534FE">
        <w:rPr>
          <w:rFonts w:ascii="Times New Roman" w:hAnsi="Times New Roman"/>
          <w:szCs w:val="24"/>
        </w:rPr>
        <w:t>u</w:t>
      </w:r>
      <w:r w:rsidR="00E733A2" w:rsidRPr="00D534FE">
        <w:rPr>
          <w:rFonts w:ascii="Times New Roman" w:hAnsi="Times New Roman"/>
          <w:szCs w:val="24"/>
        </w:rPr>
        <w:t xml:space="preserve"> par neizmantoto </w:t>
      </w:r>
      <w:r w:rsidR="00E733A2" w:rsidRPr="004252BF">
        <w:rPr>
          <w:rFonts w:ascii="Times New Roman" w:hAnsi="Times New Roman"/>
          <w:szCs w:val="24"/>
        </w:rPr>
        <w:t>atvaļinājumu</w:t>
      </w:r>
      <w:r w:rsidR="00A57D66">
        <w:rPr>
          <w:rFonts w:ascii="Times New Roman" w:hAnsi="Times New Roman"/>
          <w:szCs w:val="24"/>
        </w:rPr>
        <w:t xml:space="preserve"> uz turpmāk norādītā pamat</w:t>
      </w:r>
      <w:r w:rsidR="00CD4440">
        <w:rPr>
          <w:rFonts w:ascii="Times New Roman" w:hAnsi="Times New Roman"/>
          <w:szCs w:val="24"/>
        </w:rPr>
        <w:t>a</w:t>
      </w:r>
      <w:r w:rsidR="0055216D">
        <w:rPr>
          <w:rFonts w:ascii="Times New Roman" w:hAnsi="Times New Roman"/>
          <w:color w:val="000000"/>
          <w:szCs w:val="24"/>
        </w:rPr>
        <w:t>.</w:t>
      </w:r>
    </w:p>
    <w:p w14:paraId="6F4524D4" w14:textId="6D21FA08" w:rsidR="00FB5082" w:rsidRDefault="00137DF5" w:rsidP="00F75405">
      <w:pPr>
        <w:autoSpaceDE w:val="0"/>
        <w:autoSpaceDN w:val="0"/>
        <w:adjustRightInd w:val="0"/>
        <w:spacing w:line="276" w:lineRule="auto"/>
        <w:ind w:firstLine="720"/>
        <w:jc w:val="both"/>
        <w:rPr>
          <w:rFonts w:ascii="Times New Roman" w:hAnsi="Times New Roman"/>
          <w:color w:val="000000"/>
          <w:szCs w:val="24"/>
        </w:rPr>
      </w:pPr>
      <w:r>
        <w:rPr>
          <w:rFonts w:ascii="Times New Roman" w:hAnsi="Times New Roman"/>
          <w:color w:val="000000"/>
          <w:szCs w:val="24"/>
        </w:rPr>
        <w:t xml:space="preserve">[2.1] </w:t>
      </w:r>
      <w:r w:rsidR="00FB5082">
        <w:rPr>
          <w:rFonts w:ascii="Times New Roman" w:hAnsi="Times New Roman"/>
          <w:color w:val="000000"/>
          <w:szCs w:val="24"/>
        </w:rPr>
        <w:t>N</w:t>
      </w:r>
      <w:r w:rsidR="00FB5082" w:rsidRPr="00504B11">
        <w:rPr>
          <w:rFonts w:ascii="Times New Roman" w:eastAsiaTheme="minorHAnsi" w:hAnsi="Times New Roman"/>
          <w:szCs w:val="24"/>
          <w:lang w:eastAsia="en-US"/>
        </w:rPr>
        <w:t>olīgt</w:t>
      </w:r>
      <w:r w:rsidR="00FB5082">
        <w:rPr>
          <w:rFonts w:ascii="Times New Roman" w:eastAsiaTheme="minorHAnsi" w:hAnsi="Times New Roman"/>
          <w:szCs w:val="24"/>
          <w:lang w:eastAsia="en-US"/>
        </w:rPr>
        <w:t xml:space="preserve">ā </w:t>
      </w:r>
      <w:r w:rsidR="00FB5082" w:rsidRPr="00504B11">
        <w:rPr>
          <w:rFonts w:ascii="Times New Roman" w:eastAsiaTheme="minorHAnsi" w:hAnsi="Times New Roman"/>
          <w:szCs w:val="24"/>
          <w:lang w:eastAsia="en-US"/>
        </w:rPr>
        <w:t>darba samaks</w:t>
      </w:r>
      <w:r w:rsidR="00FB5082">
        <w:rPr>
          <w:rFonts w:ascii="Times New Roman" w:eastAsiaTheme="minorHAnsi" w:hAnsi="Times New Roman"/>
          <w:szCs w:val="24"/>
          <w:lang w:eastAsia="en-US"/>
        </w:rPr>
        <w:t>as likme bija 11 </w:t>
      </w:r>
      <w:r w:rsidR="00DF4101" w:rsidRPr="00DF4101">
        <w:rPr>
          <w:rFonts w:ascii="TimesNewRomanPSMT" w:eastAsiaTheme="minorHAnsi" w:hAnsi="TimesNewRomanPSMT" w:cs="TimesNewRomanPSMT"/>
          <w:i/>
          <w:iCs/>
          <w:szCs w:val="24"/>
          <w:lang w:eastAsia="en-US"/>
        </w:rPr>
        <w:t>euro</w:t>
      </w:r>
      <w:r w:rsidR="00FB5082">
        <w:rPr>
          <w:rFonts w:ascii="Times New Roman" w:eastAsiaTheme="minorHAnsi" w:hAnsi="Times New Roman"/>
          <w:szCs w:val="24"/>
          <w:lang w:eastAsia="en-US"/>
        </w:rPr>
        <w:t xml:space="preserve"> stundā.</w:t>
      </w:r>
    </w:p>
    <w:p w14:paraId="65ADDAF5" w14:textId="481524E9" w:rsidR="00FB5082" w:rsidRDefault="00FB5082" w:rsidP="00F7540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Prasītājam par darbu </w:t>
      </w:r>
      <w:r w:rsidRPr="00504B11">
        <w:rPr>
          <w:rFonts w:ascii="Times New Roman" w:eastAsiaTheme="minorHAnsi" w:hAnsi="Times New Roman"/>
          <w:szCs w:val="24"/>
          <w:lang w:eastAsia="en-US"/>
        </w:rPr>
        <w:t>kop</w:t>
      </w:r>
      <w:r>
        <w:rPr>
          <w:rFonts w:ascii="Times New Roman" w:eastAsiaTheme="minorHAnsi" w:hAnsi="Times New Roman"/>
          <w:szCs w:val="24"/>
          <w:lang w:eastAsia="en-US"/>
        </w:rPr>
        <w:t>umā</w:t>
      </w:r>
      <w:r w:rsidRPr="00504B11">
        <w:rPr>
          <w:rFonts w:ascii="Times New Roman" w:eastAsiaTheme="minorHAnsi" w:hAnsi="Times New Roman"/>
          <w:szCs w:val="24"/>
          <w:lang w:eastAsia="en-US"/>
        </w:rPr>
        <w:t xml:space="preserve"> izma</w:t>
      </w:r>
      <w:r>
        <w:rPr>
          <w:rFonts w:ascii="Times New Roman" w:eastAsiaTheme="minorHAnsi" w:hAnsi="Times New Roman"/>
          <w:szCs w:val="24"/>
          <w:lang w:eastAsia="en-US"/>
        </w:rPr>
        <w:t>ksāti</w:t>
      </w:r>
      <w:r w:rsidRPr="00504B11">
        <w:rPr>
          <w:rFonts w:ascii="Times New Roman" w:eastAsiaTheme="minorHAnsi" w:hAnsi="Times New Roman"/>
          <w:szCs w:val="24"/>
          <w:lang w:eastAsia="en-US"/>
        </w:rPr>
        <w:t xml:space="preserve"> 11</w:t>
      </w:r>
      <w:r w:rsidR="00DF4101">
        <w:rPr>
          <w:rFonts w:ascii="Times New Roman" w:eastAsiaTheme="minorHAnsi" w:hAnsi="Times New Roman"/>
          <w:szCs w:val="24"/>
          <w:lang w:eastAsia="en-US"/>
        </w:rPr>
        <w:t> </w:t>
      </w:r>
      <w:r w:rsidRPr="00504B11">
        <w:rPr>
          <w:rFonts w:ascii="Times New Roman" w:eastAsiaTheme="minorHAnsi" w:hAnsi="Times New Roman"/>
          <w:szCs w:val="24"/>
          <w:lang w:eastAsia="en-US"/>
        </w:rPr>
        <w:t>355</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Pr>
          <w:rFonts w:ascii="Times New Roman" w:eastAsiaTheme="minorHAnsi" w:hAnsi="Times New Roman"/>
          <w:szCs w:val="24"/>
          <w:lang w:eastAsia="en-US"/>
        </w:rPr>
        <w:t>. Taču daļa no šīs summas – 6768 </w:t>
      </w:r>
      <w:r w:rsidR="00DF4101" w:rsidRPr="00DF4101">
        <w:rPr>
          <w:rFonts w:ascii="TimesNewRomanPSMT" w:eastAsiaTheme="minorHAnsi" w:hAnsi="TimesNewRomanPSMT" w:cs="TimesNewRomanPSMT"/>
          <w:i/>
          <w:iCs/>
          <w:szCs w:val="24"/>
          <w:lang w:eastAsia="en-US"/>
        </w:rPr>
        <w:t>euro</w:t>
      </w:r>
      <w:r>
        <w:rPr>
          <w:rFonts w:ascii="Times New Roman" w:eastAsiaTheme="minorHAnsi" w:hAnsi="Times New Roman"/>
          <w:szCs w:val="24"/>
          <w:lang w:eastAsia="en-US"/>
        </w:rPr>
        <w:t xml:space="preserve"> – izmaksāta kā komandējuma dienas nauda. </w:t>
      </w:r>
      <w:proofErr w:type="spellStart"/>
      <w:r>
        <w:rPr>
          <w:rFonts w:ascii="Times New Roman" w:eastAsiaTheme="minorHAnsi" w:hAnsi="Times New Roman"/>
          <w:szCs w:val="24"/>
          <w:lang w:eastAsia="en-US"/>
        </w:rPr>
        <w:t>Tādad</w:t>
      </w:r>
      <w:proofErr w:type="spellEnd"/>
      <w:r>
        <w:rPr>
          <w:rFonts w:ascii="Times New Roman" w:eastAsiaTheme="minorHAnsi" w:hAnsi="Times New Roman"/>
          <w:szCs w:val="24"/>
          <w:lang w:eastAsia="en-US"/>
        </w:rPr>
        <w:t xml:space="preserve"> d</w:t>
      </w:r>
      <w:r w:rsidRPr="00504B11">
        <w:rPr>
          <w:rFonts w:ascii="Times New Roman" w:eastAsiaTheme="minorHAnsi" w:hAnsi="Times New Roman"/>
          <w:szCs w:val="24"/>
          <w:lang w:eastAsia="en-US"/>
        </w:rPr>
        <w:t xml:space="preserve">arba samaksa izmaksāta </w:t>
      </w:r>
      <w:r>
        <w:rPr>
          <w:rFonts w:ascii="Times New Roman" w:eastAsiaTheme="minorHAnsi" w:hAnsi="Times New Roman"/>
          <w:szCs w:val="24"/>
          <w:lang w:eastAsia="en-US"/>
        </w:rPr>
        <w:t>tikai daļēji 4587</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sidR="00DF4101" w:rsidRPr="00504B11">
        <w:rPr>
          <w:rFonts w:ascii="Times New Roman" w:eastAsiaTheme="minorHAnsi" w:hAnsi="Times New Roman"/>
          <w:szCs w:val="24"/>
          <w:lang w:eastAsia="en-US"/>
        </w:rPr>
        <w:t xml:space="preserve"> </w:t>
      </w:r>
      <w:r w:rsidRPr="00504B11">
        <w:rPr>
          <w:rFonts w:ascii="Times New Roman" w:eastAsiaTheme="minorHAnsi" w:hAnsi="Times New Roman"/>
          <w:szCs w:val="24"/>
          <w:lang w:eastAsia="en-US"/>
        </w:rPr>
        <w:t>apmērā</w:t>
      </w:r>
      <w:r>
        <w:rPr>
          <w:rFonts w:ascii="Times New Roman" w:eastAsiaTheme="minorHAnsi" w:hAnsi="Times New Roman"/>
          <w:szCs w:val="24"/>
          <w:lang w:eastAsia="en-US"/>
        </w:rPr>
        <w:t>.</w:t>
      </w:r>
    </w:p>
    <w:p w14:paraId="6C585E1E" w14:textId="77777777" w:rsidR="00FB5082" w:rsidRDefault="00FB5082" w:rsidP="00F7540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Ievērojot Darba likuma </w:t>
      </w:r>
      <w:proofErr w:type="gramStart"/>
      <w:r>
        <w:rPr>
          <w:rFonts w:ascii="Times New Roman" w:eastAsiaTheme="minorHAnsi" w:hAnsi="Times New Roman"/>
          <w:szCs w:val="24"/>
          <w:lang w:eastAsia="en-US"/>
        </w:rPr>
        <w:t>76.pantā</w:t>
      </w:r>
      <w:proofErr w:type="gramEnd"/>
      <w:r>
        <w:rPr>
          <w:rFonts w:ascii="Times New Roman" w:eastAsiaTheme="minorHAnsi" w:hAnsi="Times New Roman"/>
          <w:szCs w:val="24"/>
          <w:lang w:eastAsia="en-US"/>
        </w:rPr>
        <w:t xml:space="preserve"> noteikto darba devēja pienākumu atlīdzināt izdevumus, kas saistīti ar komandējumu vai darba braucienu, un 59.pantu (darba samaksas jēdziens), komandējuma dienas nauda darba algā</w:t>
      </w:r>
      <w:r w:rsidRPr="00504B11">
        <w:rPr>
          <w:rFonts w:ascii="Times New Roman" w:eastAsiaTheme="minorHAnsi" w:hAnsi="Times New Roman"/>
          <w:szCs w:val="24"/>
          <w:lang w:eastAsia="en-US"/>
        </w:rPr>
        <w:t xml:space="preserve"> </w:t>
      </w:r>
      <w:r>
        <w:rPr>
          <w:rFonts w:ascii="Times New Roman" w:eastAsiaTheme="minorHAnsi" w:hAnsi="Times New Roman"/>
          <w:szCs w:val="24"/>
          <w:lang w:eastAsia="en-US"/>
        </w:rPr>
        <w:t>(nolīgtajā likmē) nebija iekļaujama.</w:t>
      </w:r>
    </w:p>
    <w:p w14:paraId="7BA2F6EA" w14:textId="67BACE00" w:rsidR="00E95528" w:rsidRDefault="00FB5082" w:rsidP="00F82E9C">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Atbilstoši Darba likuma </w:t>
      </w:r>
      <w:proofErr w:type="gramStart"/>
      <w:r>
        <w:rPr>
          <w:rFonts w:ascii="Times New Roman" w:eastAsiaTheme="minorHAnsi" w:hAnsi="Times New Roman"/>
          <w:szCs w:val="24"/>
          <w:lang w:eastAsia="en-US"/>
        </w:rPr>
        <w:t>6.pantam</w:t>
      </w:r>
      <w:proofErr w:type="gramEnd"/>
      <w:r>
        <w:rPr>
          <w:rFonts w:ascii="Times New Roman" w:eastAsiaTheme="minorHAnsi" w:hAnsi="Times New Roman"/>
          <w:szCs w:val="24"/>
          <w:lang w:eastAsia="en-US"/>
        </w:rPr>
        <w:t xml:space="preserve"> nav spēkā darba līguma papildnoteikums par to, ka komandējuma nauda ietilpst likmē, jo tas pretēji likumā noteiktajam pasliktina prasītāja kā darbinieka stāvokli. Līdz ar to prasītājam jāizmaksā</w:t>
      </w:r>
      <w:r w:rsidR="00F82E9C">
        <w:rPr>
          <w:rFonts w:ascii="Times New Roman" w:eastAsiaTheme="minorHAnsi" w:hAnsi="Times New Roman"/>
          <w:szCs w:val="24"/>
          <w:lang w:eastAsia="en-US"/>
        </w:rPr>
        <w:t xml:space="preserve"> neizmaksātā </w:t>
      </w:r>
      <w:r>
        <w:rPr>
          <w:rFonts w:ascii="Times New Roman" w:eastAsiaTheme="minorHAnsi" w:hAnsi="Times New Roman"/>
          <w:szCs w:val="24"/>
          <w:lang w:eastAsia="en-US"/>
        </w:rPr>
        <w:t>darba algas daļa</w:t>
      </w:r>
      <w:r w:rsidR="00504B11">
        <w:rPr>
          <w:rFonts w:ascii="Times New Roman" w:eastAsiaTheme="minorHAnsi" w:hAnsi="Times New Roman"/>
          <w:szCs w:val="24"/>
          <w:lang w:eastAsia="en-US"/>
        </w:rPr>
        <w:t>.</w:t>
      </w:r>
    </w:p>
    <w:p w14:paraId="61AAEA82" w14:textId="7F71266F" w:rsidR="009F42C4" w:rsidRDefault="00137DF5" w:rsidP="009F42C4">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lastRenderedPageBreak/>
        <w:t xml:space="preserve">[2.2] </w:t>
      </w:r>
      <w:proofErr w:type="gramStart"/>
      <w:r w:rsidR="009F42C4">
        <w:rPr>
          <w:rFonts w:ascii="Times New Roman" w:eastAsiaTheme="minorHAnsi" w:hAnsi="Times New Roman"/>
          <w:szCs w:val="24"/>
          <w:lang w:eastAsia="en-US"/>
        </w:rPr>
        <w:t xml:space="preserve">Precizējot </w:t>
      </w:r>
      <w:r>
        <w:rPr>
          <w:rFonts w:ascii="Times New Roman" w:eastAsiaTheme="minorHAnsi" w:hAnsi="Times New Roman"/>
          <w:szCs w:val="24"/>
          <w:lang w:eastAsia="en-US"/>
        </w:rPr>
        <w:t>prasību</w:t>
      </w:r>
      <w:proofErr w:type="gramEnd"/>
      <w:r>
        <w:rPr>
          <w:rFonts w:ascii="Times New Roman" w:eastAsiaTheme="minorHAnsi" w:hAnsi="Times New Roman"/>
          <w:szCs w:val="24"/>
          <w:lang w:eastAsia="en-US"/>
        </w:rPr>
        <w:t xml:space="preserve"> </w:t>
      </w:r>
      <w:r w:rsidR="00F82E9C">
        <w:rPr>
          <w:rFonts w:ascii="Times New Roman" w:eastAsiaTheme="minorHAnsi" w:hAnsi="Times New Roman"/>
          <w:szCs w:val="24"/>
          <w:lang w:eastAsia="en-US"/>
        </w:rPr>
        <w:t xml:space="preserve">sākotnēji </w:t>
      </w:r>
      <w:r>
        <w:rPr>
          <w:rFonts w:ascii="Times New Roman" w:eastAsiaTheme="minorHAnsi" w:hAnsi="Times New Roman"/>
          <w:szCs w:val="24"/>
          <w:lang w:eastAsia="en-US"/>
        </w:rPr>
        <w:t xml:space="preserve">norādīts, ka </w:t>
      </w:r>
      <w:r w:rsidR="00412177" w:rsidRPr="00412177">
        <w:rPr>
          <w:rFonts w:ascii="Times New Roman" w:eastAsiaTheme="minorHAnsi" w:hAnsi="Times New Roman"/>
          <w:szCs w:val="24"/>
          <w:lang w:eastAsia="en-US"/>
        </w:rPr>
        <w:t>Dānijā</w:t>
      </w:r>
      <w:r w:rsidR="00412177">
        <w:rPr>
          <w:rFonts w:ascii="Times New Roman" w:eastAsiaTheme="minorHAnsi" w:hAnsi="Times New Roman"/>
          <w:szCs w:val="24"/>
          <w:lang w:eastAsia="en-US"/>
        </w:rPr>
        <w:t xml:space="preserve"> </w:t>
      </w:r>
      <w:r w:rsidR="00412177" w:rsidRPr="00412177">
        <w:rPr>
          <w:rFonts w:ascii="Times New Roman" w:eastAsiaTheme="minorHAnsi" w:hAnsi="Times New Roman"/>
          <w:szCs w:val="24"/>
          <w:lang w:eastAsia="en-US"/>
        </w:rPr>
        <w:t>minimālā bruto alga ir 119,6</w:t>
      </w:r>
      <w:r w:rsidR="00DF4101">
        <w:rPr>
          <w:rFonts w:ascii="Times New Roman" w:eastAsiaTheme="minorHAnsi" w:hAnsi="Times New Roman"/>
          <w:szCs w:val="24"/>
          <w:lang w:eastAsia="en-US"/>
        </w:rPr>
        <w:t xml:space="preserve"> Dānijas kronas (DKK)</w:t>
      </w:r>
      <w:r w:rsidR="00412177" w:rsidRPr="00412177">
        <w:rPr>
          <w:rFonts w:ascii="Times New Roman" w:eastAsiaTheme="minorHAnsi" w:hAnsi="Times New Roman"/>
          <w:szCs w:val="24"/>
          <w:lang w:eastAsia="en-US"/>
        </w:rPr>
        <w:t xml:space="preserve"> stundā</w:t>
      </w:r>
      <w:r w:rsidR="00412177">
        <w:rPr>
          <w:rFonts w:ascii="Times New Roman" w:eastAsiaTheme="minorHAnsi" w:hAnsi="Times New Roman"/>
          <w:szCs w:val="24"/>
          <w:lang w:eastAsia="en-US"/>
        </w:rPr>
        <w:t xml:space="preserve">, kas atbilst </w:t>
      </w:r>
      <w:r w:rsidR="00412177" w:rsidRPr="00412177">
        <w:rPr>
          <w:rFonts w:ascii="Times New Roman" w:eastAsiaTheme="minorHAnsi" w:hAnsi="Times New Roman"/>
          <w:szCs w:val="24"/>
          <w:lang w:eastAsia="en-US"/>
        </w:rPr>
        <w:t>16,01</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sidR="00DF4101" w:rsidRPr="00412177">
        <w:rPr>
          <w:rFonts w:ascii="Times New Roman" w:eastAsiaTheme="minorHAnsi" w:hAnsi="Times New Roman"/>
          <w:szCs w:val="24"/>
          <w:lang w:eastAsia="en-US"/>
        </w:rPr>
        <w:t xml:space="preserve"> </w:t>
      </w:r>
      <w:r w:rsidR="00412177" w:rsidRPr="00412177">
        <w:rPr>
          <w:rFonts w:ascii="Times New Roman" w:eastAsiaTheme="minorHAnsi" w:hAnsi="Times New Roman"/>
          <w:szCs w:val="24"/>
          <w:lang w:eastAsia="en-US"/>
        </w:rPr>
        <w:t>stundā</w:t>
      </w:r>
      <w:r w:rsidR="00A27C54">
        <w:rPr>
          <w:rFonts w:ascii="Times New Roman" w:eastAsiaTheme="minorHAnsi" w:hAnsi="Times New Roman"/>
          <w:szCs w:val="24"/>
          <w:lang w:eastAsia="en-US"/>
        </w:rPr>
        <w:t>, un a</w:t>
      </w:r>
      <w:r w:rsidR="00412177" w:rsidRPr="00412177">
        <w:rPr>
          <w:rFonts w:ascii="Times New Roman" w:eastAsiaTheme="minorHAnsi" w:hAnsi="Times New Roman"/>
          <w:szCs w:val="24"/>
          <w:lang w:eastAsia="en-US"/>
        </w:rPr>
        <w:t>tbildētāja nav nodrošinājusi minimālās darba algas likmi, kā to nosaka Darba likuma 14.</w:t>
      </w:r>
      <w:r w:rsidR="00412177" w:rsidRPr="00412177">
        <w:rPr>
          <w:rFonts w:ascii="Times New Roman" w:eastAsiaTheme="minorHAnsi" w:hAnsi="Times New Roman"/>
          <w:szCs w:val="24"/>
          <w:vertAlign w:val="superscript"/>
          <w:lang w:eastAsia="en-US"/>
        </w:rPr>
        <w:t>2</w:t>
      </w:r>
      <w:r w:rsidR="00412177" w:rsidRPr="00412177">
        <w:rPr>
          <w:rFonts w:ascii="Times New Roman" w:eastAsiaTheme="minorHAnsi" w:hAnsi="Times New Roman"/>
          <w:szCs w:val="24"/>
          <w:lang w:eastAsia="en-US"/>
        </w:rPr>
        <w:t xml:space="preserve"> pants. </w:t>
      </w:r>
    </w:p>
    <w:p w14:paraId="123EE4E6" w14:textId="6BBA19FC" w:rsidR="00412177" w:rsidRPr="00412177" w:rsidRDefault="007665A0" w:rsidP="004926D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Taču v</w:t>
      </w:r>
      <w:r w:rsidR="009F42C4">
        <w:rPr>
          <w:rFonts w:ascii="Times New Roman" w:eastAsiaTheme="minorHAnsi" w:hAnsi="Times New Roman"/>
          <w:szCs w:val="24"/>
          <w:lang w:eastAsia="en-US"/>
        </w:rPr>
        <w:t>ēlāk prasība grozīta, uzsverot</w:t>
      </w:r>
      <w:r w:rsidR="00FE7607">
        <w:rPr>
          <w:rFonts w:ascii="Times New Roman" w:eastAsiaTheme="minorHAnsi" w:hAnsi="Times New Roman"/>
          <w:szCs w:val="24"/>
          <w:lang w:eastAsia="en-US"/>
        </w:rPr>
        <w:t xml:space="preserve">, ka </w:t>
      </w:r>
      <w:r w:rsidR="00F82E9C">
        <w:rPr>
          <w:rFonts w:ascii="Times New Roman" w:eastAsiaTheme="minorHAnsi" w:hAnsi="Times New Roman"/>
          <w:szCs w:val="24"/>
          <w:lang w:eastAsia="en-US"/>
        </w:rPr>
        <w:t xml:space="preserve">tā nav </w:t>
      </w:r>
      <w:r>
        <w:rPr>
          <w:rFonts w:ascii="Times New Roman" w:eastAsiaTheme="minorHAnsi" w:hAnsi="Times New Roman"/>
          <w:szCs w:val="24"/>
          <w:lang w:eastAsia="en-US"/>
        </w:rPr>
        <w:t xml:space="preserve">celta, lai prasītu </w:t>
      </w:r>
      <w:r w:rsidR="00F82E9C">
        <w:rPr>
          <w:rFonts w:ascii="Times New Roman" w:eastAsiaTheme="minorHAnsi" w:hAnsi="Times New Roman"/>
          <w:szCs w:val="24"/>
          <w:lang w:eastAsia="en-US"/>
        </w:rPr>
        <w:t xml:space="preserve">minimālo darba samaksu, bet </w:t>
      </w:r>
      <w:bookmarkStart w:id="0" w:name="_Hlk92112250"/>
      <w:r w:rsidR="00F82E9C">
        <w:rPr>
          <w:rFonts w:ascii="Times New Roman" w:eastAsiaTheme="minorHAnsi" w:hAnsi="Times New Roman"/>
          <w:szCs w:val="24"/>
          <w:lang w:eastAsia="en-US"/>
        </w:rPr>
        <w:t xml:space="preserve">minimālās darba samaksas noteikumi </w:t>
      </w:r>
      <w:bookmarkEnd w:id="0"/>
      <w:r w:rsidR="00F82E9C">
        <w:rPr>
          <w:rFonts w:ascii="Times New Roman" w:eastAsiaTheme="minorHAnsi" w:hAnsi="Times New Roman"/>
          <w:szCs w:val="24"/>
          <w:lang w:eastAsia="en-US"/>
        </w:rPr>
        <w:t>attiecīgajā valstī</w:t>
      </w:r>
      <w:r>
        <w:rPr>
          <w:rFonts w:ascii="Times New Roman" w:eastAsiaTheme="minorHAnsi" w:hAnsi="Times New Roman"/>
          <w:szCs w:val="24"/>
          <w:lang w:eastAsia="en-US"/>
        </w:rPr>
        <w:t xml:space="preserve"> </w:t>
      </w:r>
      <w:r w:rsidR="00F82E9C">
        <w:rPr>
          <w:rFonts w:ascii="Times New Roman" w:eastAsiaTheme="minorHAnsi" w:hAnsi="Times New Roman"/>
          <w:szCs w:val="24"/>
          <w:lang w:eastAsia="en-US"/>
        </w:rPr>
        <w:t>tiek norādīti</w:t>
      </w:r>
      <w:r>
        <w:rPr>
          <w:rFonts w:ascii="Times New Roman" w:eastAsiaTheme="minorHAnsi" w:hAnsi="Times New Roman"/>
          <w:szCs w:val="24"/>
          <w:lang w:eastAsia="en-US"/>
        </w:rPr>
        <w:t xml:space="preserve"> kā tādi</w:t>
      </w:r>
      <w:r w:rsidR="00635B85">
        <w:rPr>
          <w:rFonts w:ascii="Times New Roman" w:eastAsiaTheme="minorHAnsi" w:hAnsi="Times New Roman"/>
          <w:szCs w:val="24"/>
          <w:lang w:eastAsia="en-US"/>
        </w:rPr>
        <w:t>,</w:t>
      </w:r>
      <w:r>
        <w:rPr>
          <w:rFonts w:ascii="Times New Roman" w:eastAsiaTheme="minorHAnsi" w:hAnsi="Times New Roman"/>
          <w:szCs w:val="24"/>
          <w:lang w:eastAsia="en-US"/>
        </w:rPr>
        <w:t xml:space="preserve"> kas pamato, ka komandējuma dienas naudu nosūtītiem darbiniekiem bez konkrēta pamatojuma nevar uzskatīt par darba algas daļu.  Proti</w:t>
      </w:r>
      <w:r w:rsidR="00F82E9C">
        <w:rPr>
          <w:rFonts w:ascii="Times New Roman" w:eastAsiaTheme="minorHAnsi" w:hAnsi="Times New Roman"/>
          <w:szCs w:val="24"/>
          <w:lang w:eastAsia="en-US"/>
        </w:rPr>
        <w:t xml:space="preserve">, </w:t>
      </w:r>
      <w:r w:rsidR="00FE7607">
        <w:rPr>
          <w:rFonts w:ascii="Times New Roman" w:eastAsiaTheme="minorHAnsi" w:hAnsi="Times New Roman"/>
          <w:szCs w:val="24"/>
          <w:lang w:eastAsia="en-US"/>
        </w:rPr>
        <w:t xml:space="preserve">atbilstoši </w:t>
      </w:r>
      <w:r w:rsidR="009F42C4">
        <w:rPr>
          <w:rFonts w:ascii="Times New Roman" w:eastAsiaTheme="minorHAnsi" w:hAnsi="Times New Roman"/>
          <w:szCs w:val="24"/>
          <w:lang w:eastAsia="en-US"/>
        </w:rPr>
        <w:t xml:space="preserve">Darba likuma </w:t>
      </w:r>
      <w:r w:rsidR="009F42C4" w:rsidRPr="00412177">
        <w:rPr>
          <w:rFonts w:ascii="Times New Roman" w:eastAsiaTheme="minorHAnsi" w:hAnsi="Times New Roman"/>
          <w:szCs w:val="24"/>
          <w:lang w:eastAsia="en-US"/>
        </w:rPr>
        <w:t>14.</w:t>
      </w:r>
      <w:r w:rsidR="009F42C4" w:rsidRPr="00412177">
        <w:rPr>
          <w:rFonts w:ascii="Times New Roman" w:eastAsiaTheme="minorHAnsi" w:hAnsi="Times New Roman"/>
          <w:szCs w:val="24"/>
          <w:vertAlign w:val="superscript"/>
          <w:lang w:eastAsia="en-US"/>
        </w:rPr>
        <w:t>2</w:t>
      </w:r>
      <w:r w:rsidR="009F42C4" w:rsidRPr="00412177">
        <w:rPr>
          <w:rFonts w:ascii="Times New Roman" w:eastAsiaTheme="minorHAnsi" w:hAnsi="Times New Roman"/>
          <w:szCs w:val="24"/>
          <w:lang w:eastAsia="en-US"/>
        </w:rPr>
        <w:t xml:space="preserve"> pant</w:t>
      </w:r>
      <w:r w:rsidR="00FE7607">
        <w:rPr>
          <w:rFonts w:ascii="Times New Roman" w:eastAsiaTheme="minorHAnsi" w:hAnsi="Times New Roman"/>
          <w:szCs w:val="24"/>
          <w:lang w:eastAsia="en-US"/>
        </w:rPr>
        <w:t>am</w:t>
      </w:r>
      <w:r w:rsidR="009F42C4">
        <w:rPr>
          <w:rFonts w:ascii="Times New Roman" w:eastAsiaTheme="minorHAnsi" w:hAnsi="Times New Roman"/>
          <w:szCs w:val="24"/>
          <w:lang w:eastAsia="en-US"/>
        </w:rPr>
        <w:t>, k</w:t>
      </w:r>
      <w:r w:rsidR="00FE7607">
        <w:rPr>
          <w:rFonts w:ascii="Times New Roman" w:eastAsiaTheme="minorHAnsi" w:hAnsi="Times New Roman"/>
          <w:szCs w:val="24"/>
          <w:lang w:eastAsia="en-US"/>
        </w:rPr>
        <w:t xml:space="preserve">omandējuma dienas </w:t>
      </w:r>
      <w:proofErr w:type="gramStart"/>
      <w:r w:rsidR="00FE7607">
        <w:rPr>
          <w:rFonts w:ascii="Times New Roman" w:eastAsiaTheme="minorHAnsi" w:hAnsi="Times New Roman"/>
          <w:szCs w:val="24"/>
          <w:lang w:eastAsia="en-US"/>
        </w:rPr>
        <w:t>naudu uzskata</w:t>
      </w:r>
      <w:proofErr w:type="gramEnd"/>
      <w:r w:rsidR="00FE7607">
        <w:rPr>
          <w:rFonts w:ascii="Times New Roman" w:eastAsiaTheme="minorHAnsi" w:hAnsi="Times New Roman"/>
          <w:szCs w:val="24"/>
          <w:lang w:eastAsia="en-US"/>
        </w:rPr>
        <w:t xml:space="preserve"> par minimālās darba algas daļu </w:t>
      </w:r>
      <w:r w:rsidR="00F82E9C">
        <w:rPr>
          <w:rFonts w:ascii="Times New Roman" w:eastAsiaTheme="minorHAnsi" w:hAnsi="Times New Roman"/>
          <w:szCs w:val="24"/>
          <w:lang w:eastAsia="en-US"/>
        </w:rPr>
        <w:t xml:space="preserve">tikai </w:t>
      </w:r>
      <w:r w:rsidR="00FE7607">
        <w:rPr>
          <w:rFonts w:ascii="Times New Roman" w:eastAsiaTheme="minorHAnsi" w:hAnsi="Times New Roman"/>
          <w:szCs w:val="24"/>
          <w:lang w:eastAsia="en-US"/>
        </w:rPr>
        <w:t>tad, ja to paredz tās valsts, uz kuru darbinieks nosūtīts veikt darbu, noteikumi</w:t>
      </w:r>
      <w:r w:rsidR="00A27C54">
        <w:rPr>
          <w:rFonts w:ascii="Times New Roman" w:eastAsiaTheme="minorHAnsi" w:hAnsi="Times New Roman"/>
          <w:szCs w:val="24"/>
          <w:lang w:eastAsia="en-US"/>
        </w:rPr>
        <w:t xml:space="preserve">. Savukārt </w:t>
      </w:r>
      <w:r w:rsidR="00412177" w:rsidRPr="00412177">
        <w:rPr>
          <w:rFonts w:ascii="Times New Roman" w:eastAsiaTheme="minorHAnsi" w:hAnsi="Times New Roman"/>
          <w:szCs w:val="24"/>
          <w:lang w:eastAsia="en-US"/>
        </w:rPr>
        <w:t>Dānijas</w:t>
      </w:r>
      <w:r w:rsidR="004926D5">
        <w:rPr>
          <w:rFonts w:ascii="Times New Roman" w:eastAsiaTheme="minorHAnsi" w:hAnsi="Times New Roman"/>
          <w:szCs w:val="24"/>
          <w:lang w:eastAsia="en-US"/>
        </w:rPr>
        <w:t xml:space="preserve"> kompetentā iestāde </w:t>
      </w:r>
      <w:r w:rsidR="0078500D">
        <w:rPr>
          <w:rFonts w:ascii="Times New Roman" w:eastAsiaTheme="minorHAnsi" w:hAnsi="Times New Roman"/>
          <w:szCs w:val="24"/>
          <w:lang w:eastAsia="en-US"/>
        </w:rPr>
        <w:t xml:space="preserve">sazinoties </w:t>
      </w:r>
      <w:r w:rsidR="004926D5">
        <w:rPr>
          <w:rFonts w:ascii="Times New Roman" w:eastAsiaTheme="minorHAnsi" w:hAnsi="Times New Roman"/>
          <w:szCs w:val="24"/>
          <w:lang w:eastAsia="en-US"/>
        </w:rPr>
        <w:t xml:space="preserve">sniegusi informāciju, ka Dānijā </w:t>
      </w:r>
      <w:r w:rsidR="00412177" w:rsidRPr="00412177">
        <w:rPr>
          <w:rFonts w:ascii="Times New Roman" w:eastAsiaTheme="minorHAnsi" w:hAnsi="Times New Roman"/>
          <w:szCs w:val="24"/>
          <w:lang w:eastAsia="en-US"/>
        </w:rPr>
        <w:t>komandējuma dienas naud</w:t>
      </w:r>
      <w:r w:rsidR="004926D5">
        <w:rPr>
          <w:rFonts w:ascii="Times New Roman" w:eastAsiaTheme="minorHAnsi" w:hAnsi="Times New Roman"/>
          <w:szCs w:val="24"/>
          <w:lang w:eastAsia="en-US"/>
        </w:rPr>
        <w:t>a</w:t>
      </w:r>
      <w:r w:rsidR="00412177" w:rsidRPr="00412177">
        <w:rPr>
          <w:rFonts w:ascii="Times New Roman" w:eastAsiaTheme="minorHAnsi" w:hAnsi="Times New Roman"/>
          <w:szCs w:val="24"/>
          <w:lang w:eastAsia="en-US"/>
        </w:rPr>
        <w:t xml:space="preserve"> </w:t>
      </w:r>
      <w:r w:rsidR="004926D5">
        <w:rPr>
          <w:rFonts w:ascii="Times New Roman" w:eastAsiaTheme="minorHAnsi" w:hAnsi="Times New Roman"/>
          <w:szCs w:val="24"/>
          <w:lang w:eastAsia="en-US"/>
        </w:rPr>
        <w:t xml:space="preserve">nav </w:t>
      </w:r>
      <w:r w:rsidR="00412177" w:rsidRPr="00412177">
        <w:rPr>
          <w:rFonts w:ascii="Times New Roman" w:eastAsiaTheme="minorHAnsi" w:hAnsi="Times New Roman"/>
          <w:szCs w:val="24"/>
          <w:lang w:eastAsia="en-US"/>
        </w:rPr>
        <w:t>uzskat</w:t>
      </w:r>
      <w:r w:rsidR="004926D5">
        <w:rPr>
          <w:rFonts w:ascii="Times New Roman" w:eastAsiaTheme="minorHAnsi" w:hAnsi="Times New Roman"/>
          <w:szCs w:val="24"/>
          <w:lang w:eastAsia="en-US"/>
        </w:rPr>
        <w:t>āma</w:t>
      </w:r>
      <w:r w:rsidR="00412177" w:rsidRPr="00412177">
        <w:rPr>
          <w:rFonts w:ascii="Times New Roman" w:eastAsiaTheme="minorHAnsi" w:hAnsi="Times New Roman"/>
          <w:szCs w:val="24"/>
          <w:lang w:eastAsia="en-US"/>
        </w:rPr>
        <w:t xml:space="preserve"> par minimālās darba algas daļu.</w:t>
      </w:r>
    </w:p>
    <w:p w14:paraId="25E57515" w14:textId="4ED15D08" w:rsidR="00412177" w:rsidRPr="00412177" w:rsidRDefault="007665A0" w:rsidP="00412177">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Algas aprēķina kvītis liecina, ka a</w:t>
      </w:r>
      <w:r w:rsidR="009F42C4">
        <w:rPr>
          <w:rFonts w:ascii="Times New Roman" w:eastAsiaTheme="minorHAnsi" w:hAnsi="Times New Roman"/>
          <w:szCs w:val="24"/>
          <w:lang w:eastAsia="en-US"/>
        </w:rPr>
        <w:t>tbildētāja pielīgto 11</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proofErr w:type="gramStart"/>
      <w:r w:rsidR="00DF4101">
        <w:rPr>
          <w:rFonts w:ascii="Times New Roman" w:eastAsiaTheme="minorHAnsi" w:hAnsi="Times New Roman"/>
          <w:szCs w:val="24"/>
          <w:lang w:eastAsia="en-US"/>
        </w:rPr>
        <w:t xml:space="preserve"> </w:t>
      </w:r>
      <w:r w:rsidR="009F42C4">
        <w:rPr>
          <w:rFonts w:ascii="Times New Roman" w:eastAsiaTheme="minorHAnsi" w:hAnsi="Times New Roman"/>
          <w:szCs w:val="24"/>
          <w:lang w:eastAsia="en-US"/>
        </w:rPr>
        <w:t xml:space="preserve"> </w:t>
      </w:r>
      <w:proofErr w:type="gramEnd"/>
      <w:r w:rsidR="009F42C4">
        <w:rPr>
          <w:rFonts w:ascii="Times New Roman" w:eastAsiaTheme="minorHAnsi" w:hAnsi="Times New Roman"/>
          <w:szCs w:val="24"/>
          <w:lang w:eastAsia="en-US"/>
        </w:rPr>
        <w:t>stundā nav uzskaitījusi kā darba samaksu.</w:t>
      </w:r>
      <w:r>
        <w:rPr>
          <w:rFonts w:ascii="Times New Roman" w:eastAsiaTheme="minorHAnsi" w:hAnsi="Times New Roman"/>
          <w:szCs w:val="24"/>
          <w:lang w:eastAsia="en-US"/>
        </w:rPr>
        <w:t xml:space="preserve"> L</w:t>
      </w:r>
      <w:r w:rsidR="00412177">
        <w:rPr>
          <w:rFonts w:ascii="Times New Roman" w:eastAsiaTheme="minorHAnsi" w:hAnsi="Times New Roman"/>
          <w:szCs w:val="24"/>
          <w:lang w:eastAsia="en-US"/>
        </w:rPr>
        <w:t xml:space="preserve">ielākā daļa aprēķināto summu ir komandējuma nauda, par kuru nav maksātas valsts sociālās apdrošināšanas obligātās iemaksas. Sociālās </w:t>
      </w:r>
      <w:proofErr w:type="spellStart"/>
      <w:r w:rsidR="00412177">
        <w:rPr>
          <w:rFonts w:ascii="Times New Roman" w:eastAsiaTheme="minorHAnsi" w:hAnsi="Times New Roman"/>
          <w:szCs w:val="24"/>
          <w:lang w:eastAsia="en-US"/>
        </w:rPr>
        <w:t>iekmaksas</w:t>
      </w:r>
      <w:proofErr w:type="spellEnd"/>
      <w:r w:rsidR="00412177">
        <w:rPr>
          <w:rFonts w:ascii="Times New Roman" w:eastAsiaTheme="minorHAnsi" w:hAnsi="Times New Roman"/>
          <w:szCs w:val="24"/>
          <w:lang w:eastAsia="en-US"/>
        </w:rPr>
        <w:t xml:space="preserve"> ir veiktas minimālā apmērā</w:t>
      </w:r>
      <w:r w:rsidR="009F42C4">
        <w:rPr>
          <w:rFonts w:ascii="Times New Roman" w:eastAsiaTheme="minorHAnsi" w:hAnsi="Times New Roman"/>
          <w:szCs w:val="24"/>
          <w:lang w:eastAsia="en-US"/>
        </w:rPr>
        <w:t>, līdz ar to nav ievērotas prasītāja sociālās aizsardzības intereses.</w:t>
      </w:r>
    </w:p>
    <w:p w14:paraId="35E76612" w14:textId="77777777" w:rsidR="00177E26" w:rsidRDefault="00177E26" w:rsidP="00E733A2">
      <w:pPr>
        <w:autoSpaceDE w:val="0"/>
        <w:autoSpaceDN w:val="0"/>
        <w:adjustRightInd w:val="0"/>
        <w:spacing w:line="360" w:lineRule="auto"/>
        <w:jc w:val="both"/>
        <w:rPr>
          <w:rFonts w:ascii="TimesNewRomanPSMT" w:eastAsiaTheme="minorHAnsi" w:hAnsi="TimesNewRomanPSMT" w:cs="TimesNewRomanPSMT"/>
          <w:szCs w:val="24"/>
          <w:lang w:eastAsia="en-US"/>
        </w:rPr>
      </w:pPr>
    </w:p>
    <w:p w14:paraId="09438C25" w14:textId="77777777" w:rsidR="00C0637F" w:rsidRPr="00504B11" w:rsidRDefault="003B0306" w:rsidP="00E733A2">
      <w:pPr>
        <w:autoSpaceDE w:val="0"/>
        <w:autoSpaceDN w:val="0"/>
        <w:adjustRightInd w:val="0"/>
        <w:spacing w:line="276" w:lineRule="auto"/>
        <w:jc w:val="both"/>
        <w:rPr>
          <w:rFonts w:ascii="TimesNewRomanPSMT" w:eastAsiaTheme="minorHAnsi" w:hAnsi="TimesNewRomanPSMT" w:cs="TimesNewRomanPSMT"/>
          <w:szCs w:val="24"/>
          <w:lang w:eastAsia="en-US"/>
        </w:rPr>
      </w:pPr>
      <w:r w:rsidRPr="00504B11">
        <w:rPr>
          <w:rFonts w:ascii="TimesNewRomanPSMT" w:eastAsiaTheme="minorHAnsi" w:hAnsi="TimesNewRomanPSMT" w:cs="TimesNewRomanPSMT"/>
          <w:szCs w:val="24"/>
          <w:lang w:eastAsia="en-US"/>
        </w:rPr>
        <w:tab/>
        <w:t xml:space="preserve">[3] Ar </w:t>
      </w:r>
      <w:r w:rsidR="00177E26" w:rsidRPr="00504B11">
        <w:rPr>
          <w:rFonts w:ascii="TimesNewRomanPSMT" w:eastAsiaTheme="minorHAnsi" w:hAnsi="TimesNewRomanPSMT" w:cs="TimesNewRomanPSMT"/>
          <w:szCs w:val="24"/>
          <w:lang w:eastAsia="en-US"/>
        </w:rPr>
        <w:t xml:space="preserve">Rīgas pilsētas Vidzemes priekšpilsētas tiesas </w:t>
      </w:r>
      <w:proofErr w:type="gramStart"/>
      <w:r w:rsidR="00177E26" w:rsidRPr="00504B11">
        <w:rPr>
          <w:rFonts w:ascii="TimesNewRomanPSMT" w:eastAsiaTheme="minorHAnsi" w:hAnsi="TimesNewRomanPSMT" w:cs="TimesNewRomanPSMT"/>
          <w:szCs w:val="24"/>
          <w:lang w:eastAsia="en-US"/>
        </w:rPr>
        <w:t>2020.gada</w:t>
      </w:r>
      <w:proofErr w:type="gramEnd"/>
      <w:r w:rsidR="00177E26" w:rsidRPr="00504B11">
        <w:rPr>
          <w:rFonts w:ascii="TimesNewRomanPSMT" w:eastAsiaTheme="minorHAnsi" w:hAnsi="TimesNewRomanPSMT" w:cs="TimesNewRomanPSMT"/>
          <w:szCs w:val="24"/>
          <w:lang w:eastAsia="en-US"/>
        </w:rPr>
        <w:t xml:space="preserve"> 28.februāra spriedumu prasība apmierināta.</w:t>
      </w:r>
    </w:p>
    <w:p w14:paraId="7D184859" w14:textId="77777777" w:rsidR="00183ED2" w:rsidRDefault="00183ED2" w:rsidP="00464306">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p>
    <w:p w14:paraId="0BD860AF" w14:textId="6EA3D467" w:rsidR="00464306" w:rsidRDefault="00C62CB0" w:rsidP="00464306">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[4]</w:t>
      </w:r>
      <w:r w:rsidR="00BE6867">
        <w:rPr>
          <w:rFonts w:ascii="TimesNewRomanPSMT" w:eastAsiaTheme="minorHAnsi" w:hAnsi="TimesNewRomanPSMT" w:cs="TimesNewRomanPSMT"/>
          <w:szCs w:val="24"/>
          <w:lang w:eastAsia="en-US"/>
        </w:rPr>
        <w:t xml:space="preserve"> </w:t>
      </w:r>
      <w:r w:rsidR="00C0637F" w:rsidRPr="0020534A">
        <w:rPr>
          <w:rFonts w:ascii="TimesNewRomanPSMT" w:eastAsiaTheme="minorHAnsi" w:hAnsi="TimesNewRomanPSMT" w:cs="TimesNewRomanPSMT"/>
          <w:szCs w:val="24"/>
          <w:lang w:eastAsia="en-US"/>
        </w:rPr>
        <w:t xml:space="preserve">Izskatījusi lietu sakarā ar </w:t>
      </w:r>
      <w:r w:rsidR="00177E26">
        <w:rPr>
          <w:rFonts w:ascii="TimesNewRomanPSMT" w:eastAsiaTheme="minorHAnsi" w:hAnsi="TimesNewRomanPSMT" w:cs="TimesNewRomanPSMT"/>
          <w:szCs w:val="24"/>
          <w:lang w:eastAsia="en-US"/>
        </w:rPr>
        <w:t>atbildētājas SIA </w:t>
      </w:r>
      <w:r w:rsidR="00BE6867">
        <w:rPr>
          <w:rFonts w:ascii="Times New Roman" w:eastAsiaTheme="minorHAnsi" w:hAnsi="Times New Roman"/>
          <w:szCs w:val="24"/>
          <w:lang w:eastAsia="en-US"/>
        </w:rPr>
        <w:t>[firma]</w:t>
      </w:r>
      <w:r w:rsidR="00177E26" w:rsidRPr="0020534A">
        <w:rPr>
          <w:rFonts w:ascii="TimesNewRomanPSMT" w:eastAsiaTheme="minorHAnsi" w:hAnsi="TimesNewRomanPSMT" w:cs="TimesNewRomanPSMT"/>
          <w:szCs w:val="24"/>
          <w:lang w:eastAsia="en-US"/>
        </w:rPr>
        <w:t xml:space="preserve"> </w:t>
      </w:r>
      <w:r w:rsidR="00C0637F" w:rsidRPr="0020534A">
        <w:rPr>
          <w:rFonts w:ascii="TimesNewRomanPSMT" w:eastAsiaTheme="minorHAnsi" w:hAnsi="TimesNewRomanPSMT" w:cs="TimesNewRomanPSMT"/>
          <w:szCs w:val="24"/>
          <w:lang w:eastAsia="en-US"/>
        </w:rPr>
        <w:t xml:space="preserve">apelācijas sūdzību, </w:t>
      </w:r>
      <w:r w:rsidR="00177E26">
        <w:rPr>
          <w:rFonts w:ascii="TimesNewRomanPSMT" w:eastAsiaTheme="minorHAnsi" w:hAnsi="TimesNewRomanPSMT" w:cs="TimesNewRomanPSMT"/>
          <w:szCs w:val="24"/>
          <w:lang w:eastAsia="en-US"/>
        </w:rPr>
        <w:t xml:space="preserve">Rīgas </w:t>
      </w:r>
      <w:r w:rsidR="00C0637F" w:rsidRPr="0020534A">
        <w:rPr>
          <w:rFonts w:ascii="TimesNewRomanPSMT" w:eastAsiaTheme="minorHAnsi" w:hAnsi="TimesNewRomanPSMT" w:cs="TimesNewRomanPSMT"/>
          <w:szCs w:val="24"/>
          <w:lang w:eastAsia="en-US"/>
        </w:rPr>
        <w:t xml:space="preserve">apgabaltiesas Civillietu tiesas kolēģija ar </w:t>
      </w:r>
      <w:proofErr w:type="gramStart"/>
      <w:r w:rsidR="00C0637F" w:rsidRPr="0020534A">
        <w:rPr>
          <w:rFonts w:ascii="TimesNewRomanPSMT" w:eastAsiaTheme="minorHAnsi" w:hAnsi="TimesNewRomanPSMT" w:cs="TimesNewRomanPSMT"/>
          <w:szCs w:val="24"/>
          <w:lang w:eastAsia="en-US"/>
        </w:rPr>
        <w:t>2020.gada</w:t>
      </w:r>
      <w:proofErr w:type="gramEnd"/>
      <w:r w:rsidR="00C0637F" w:rsidRPr="0020534A">
        <w:rPr>
          <w:rFonts w:ascii="TimesNewRomanPSMT" w:eastAsiaTheme="minorHAnsi" w:hAnsi="TimesNewRomanPSMT" w:cs="TimesNewRomanPSMT"/>
          <w:szCs w:val="24"/>
          <w:lang w:eastAsia="en-US"/>
        </w:rPr>
        <w:t xml:space="preserve"> </w:t>
      </w:r>
      <w:r w:rsidR="00177E26">
        <w:rPr>
          <w:rFonts w:ascii="TimesNewRomanPSMT" w:eastAsiaTheme="minorHAnsi" w:hAnsi="TimesNewRomanPSMT" w:cs="TimesNewRomanPSMT"/>
          <w:szCs w:val="24"/>
          <w:lang w:eastAsia="en-US"/>
        </w:rPr>
        <w:t xml:space="preserve">3.septembra </w:t>
      </w:r>
      <w:r w:rsidR="00C0637F" w:rsidRPr="0020534A">
        <w:rPr>
          <w:rFonts w:ascii="TimesNewRomanPSMT" w:eastAsiaTheme="minorHAnsi" w:hAnsi="TimesNewRomanPSMT" w:cs="TimesNewRomanPSMT"/>
          <w:szCs w:val="24"/>
          <w:lang w:eastAsia="en-US"/>
        </w:rPr>
        <w:t xml:space="preserve">spriedumu </w:t>
      </w:r>
      <w:r w:rsidR="00177E26">
        <w:rPr>
          <w:rFonts w:ascii="TimesNewRomanPSMT" w:eastAsiaTheme="minorHAnsi" w:hAnsi="TimesNewRomanPSMT" w:cs="TimesNewRomanPSMT"/>
          <w:szCs w:val="24"/>
          <w:lang w:eastAsia="en-US"/>
        </w:rPr>
        <w:t>prasību noraidīja</w:t>
      </w:r>
      <w:r w:rsidR="004E21C7">
        <w:rPr>
          <w:rFonts w:ascii="TimesNewRomanPSMT" w:eastAsiaTheme="minorHAnsi" w:hAnsi="TimesNewRomanPSMT" w:cs="TimesNewRomanPSMT"/>
          <w:szCs w:val="24"/>
          <w:lang w:eastAsia="en-US"/>
        </w:rPr>
        <w:t>.</w:t>
      </w:r>
    </w:p>
    <w:p w14:paraId="3FFEC8CF" w14:textId="2CB3E156" w:rsidR="0020534A" w:rsidRDefault="0020534A" w:rsidP="00464306">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Spriedums pamatots ar šādiem motīviem.</w:t>
      </w:r>
    </w:p>
    <w:p w14:paraId="2C6A810C" w14:textId="7C9E0C96" w:rsidR="00E95528" w:rsidRPr="00996ABF" w:rsidRDefault="00504B11" w:rsidP="00996ABF">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NewRomanPSMT" w:eastAsiaTheme="minorHAnsi" w:hAnsi="TimesNewRomanPSMT" w:cs="TimesNewRomanPSMT"/>
          <w:szCs w:val="24"/>
          <w:lang w:eastAsia="en-US"/>
        </w:rPr>
        <w:t>[</w:t>
      </w:r>
      <w:r w:rsidRPr="00996ABF">
        <w:rPr>
          <w:rFonts w:ascii="Times New Roman" w:eastAsiaTheme="minorHAnsi" w:hAnsi="Times New Roman"/>
          <w:szCs w:val="24"/>
          <w:lang w:eastAsia="en-US"/>
        </w:rPr>
        <w:t xml:space="preserve">4.1] </w:t>
      </w:r>
      <w:r w:rsidR="00E95528" w:rsidRPr="00996ABF">
        <w:rPr>
          <w:rFonts w:ascii="Times New Roman" w:eastAsiaTheme="minorHAnsi" w:hAnsi="Times New Roman"/>
          <w:szCs w:val="24"/>
          <w:lang w:eastAsia="en-US"/>
        </w:rPr>
        <w:t>Starp pusēm pastāv strīds</w:t>
      </w:r>
      <w:r w:rsidRPr="00996ABF">
        <w:rPr>
          <w:rFonts w:ascii="Times New Roman" w:eastAsiaTheme="minorHAnsi" w:hAnsi="Times New Roman"/>
          <w:szCs w:val="24"/>
          <w:lang w:eastAsia="en-US"/>
        </w:rPr>
        <w:t xml:space="preserve"> par to,</w:t>
      </w:r>
      <w:r w:rsidR="00A97002">
        <w:rPr>
          <w:rFonts w:ascii="Times New Roman" w:eastAsiaTheme="minorHAnsi" w:hAnsi="Times New Roman"/>
          <w:szCs w:val="24"/>
          <w:lang w:eastAsia="en-US"/>
        </w:rPr>
        <w:t xml:space="preserve"> vai izmaksātie 6</w:t>
      </w:r>
      <w:r w:rsidRPr="00996ABF">
        <w:rPr>
          <w:rFonts w:ascii="Times New Roman" w:eastAsiaTheme="minorHAnsi" w:hAnsi="Times New Roman"/>
          <w:szCs w:val="24"/>
          <w:lang w:eastAsia="en-US"/>
        </w:rPr>
        <w:t>768</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sidR="00E95528" w:rsidRPr="00996ABF">
        <w:rPr>
          <w:rFonts w:ascii="Times New Roman" w:eastAsiaTheme="minorHAnsi" w:hAnsi="Times New Roman"/>
          <w:szCs w:val="24"/>
          <w:lang w:eastAsia="en-US"/>
        </w:rPr>
        <w:t xml:space="preserve">, </w:t>
      </w:r>
      <w:r w:rsidR="00E95528" w:rsidRPr="003570A1">
        <w:rPr>
          <w:rFonts w:ascii="Times New Roman" w:eastAsiaTheme="minorHAnsi" w:hAnsi="Times New Roman"/>
          <w:szCs w:val="24"/>
          <w:lang w:eastAsia="en-US"/>
        </w:rPr>
        <w:t xml:space="preserve">kas </w:t>
      </w:r>
      <w:r w:rsidRPr="003570A1">
        <w:rPr>
          <w:rFonts w:ascii="Times New Roman" w:eastAsiaTheme="minorHAnsi" w:hAnsi="Times New Roman"/>
          <w:szCs w:val="24"/>
          <w:lang w:eastAsia="en-US"/>
        </w:rPr>
        <w:t xml:space="preserve">prasītāja </w:t>
      </w:r>
      <w:r w:rsidR="00E95528" w:rsidRPr="003570A1">
        <w:rPr>
          <w:rFonts w:ascii="Times New Roman" w:eastAsiaTheme="minorHAnsi" w:hAnsi="Times New Roman"/>
          <w:szCs w:val="24"/>
          <w:lang w:eastAsia="en-US"/>
        </w:rPr>
        <w:t>algas</w:t>
      </w:r>
      <w:r w:rsidRPr="003570A1">
        <w:rPr>
          <w:rFonts w:ascii="Times New Roman" w:eastAsiaTheme="minorHAnsi" w:hAnsi="Times New Roman"/>
          <w:szCs w:val="24"/>
          <w:lang w:eastAsia="en-US"/>
        </w:rPr>
        <w:t xml:space="preserve"> </w:t>
      </w:r>
      <w:r w:rsidR="00A97002" w:rsidRPr="003570A1">
        <w:rPr>
          <w:rFonts w:ascii="Times New Roman" w:eastAsiaTheme="minorHAnsi" w:hAnsi="Times New Roman"/>
          <w:szCs w:val="24"/>
          <w:lang w:eastAsia="en-US"/>
        </w:rPr>
        <w:t>aprēķinā norādīti</w:t>
      </w:r>
      <w:r w:rsidR="00E95528" w:rsidRPr="003570A1">
        <w:rPr>
          <w:rFonts w:ascii="Times New Roman" w:eastAsiaTheme="minorHAnsi" w:hAnsi="Times New Roman"/>
          <w:szCs w:val="24"/>
          <w:lang w:eastAsia="en-US"/>
        </w:rPr>
        <w:t xml:space="preserve"> </w:t>
      </w:r>
      <w:r w:rsidR="00A97002" w:rsidRPr="003570A1">
        <w:rPr>
          <w:rFonts w:ascii="Times New Roman" w:eastAsiaTheme="minorHAnsi" w:hAnsi="Times New Roman"/>
          <w:szCs w:val="24"/>
          <w:lang w:eastAsia="en-US"/>
        </w:rPr>
        <w:t>kā komandējuma dienas nauda,</w:t>
      </w:r>
      <w:r w:rsidR="00A97002">
        <w:rPr>
          <w:rFonts w:ascii="Times New Roman" w:eastAsiaTheme="minorHAnsi" w:hAnsi="Times New Roman"/>
          <w:szCs w:val="24"/>
          <w:lang w:eastAsia="en-US"/>
        </w:rPr>
        <w:t xml:space="preserve"> bija iekļaujami</w:t>
      </w:r>
      <w:r w:rsidRPr="00996ABF">
        <w:rPr>
          <w:rFonts w:ascii="Times New Roman" w:eastAsiaTheme="minorHAnsi" w:hAnsi="Times New Roman"/>
          <w:szCs w:val="24"/>
          <w:lang w:eastAsia="en-US"/>
        </w:rPr>
        <w:t xml:space="preserve"> darba samaksā vai </w:t>
      </w:r>
      <w:r w:rsidR="00A97002">
        <w:rPr>
          <w:rFonts w:ascii="Times New Roman" w:eastAsiaTheme="minorHAnsi" w:hAnsi="Times New Roman"/>
          <w:szCs w:val="24"/>
          <w:lang w:eastAsia="en-US"/>
        </w:rPr>
        <w:t>atzīstami</w:t>
      </w:r>
      <w:r w:rsidR="00E95528" w:rsidRPr="00996ABF">
        <w:rPr>
          <w:rFonts w:ascii="Times New Roman" w:eastAsiaTheme="minorHAnsi" w:hAnsi="Times New Roman"/>
          <w:szCs w:val="24"/>
          <w:lang w:eastAsia="en-US"/>
        </w:rPr>
        <w:t xml:space="preserve"> par atsevišķi izmaksājamu komandējuma naudu.</w:t>
      </w:r>
    </w:p>
    <w:p w14:paraId="17FCAA6C" w14:textId="33B85F04" w:rsidR="007665A0" w:rsidRPr="00996ABF" w:rsidRDefault="00504B11" w:rsidP="007665A0">
      <w:pPr>
        <w:autoSpaceDE w:val="0"/>
        <w:autoSpaceDN w:val="0"/>
        <w:adjustRightInd w:val="0"/>
        <w:spacing w:line="276" w:lineRule="auto"/>
        <w:jc w:val="both"/>
        <w:rPr>
          <w:rFonts w:ascii="Times New Roman" w:eastAsiaTheme="minorHAnsi" w:hAnsi="Times New Roman"/>
          <w:szCs w:val="24"/>
          <w:lang w:eastAsia="en-US"/>
        </w:rPr>
      </w:pPr>
      <w:r w:rsidRPr="00996ABF">
        <w:rPr>
          <w:rFonts w:ascii="Times New Roman" w:eastAsiaTheme="minorHAnsi" w:hAnsi="Times New Roman"/>
          <w:szCs w:val="24"/>
          <w:lang w:eastAsia="en-US"/>
        </w:rPr>
        <w:tab/>
      </w:r>
      <w:r w:rsidR="00996ABF">
        <w:rPr>
          <w:rFonts w:ascii="Times New Roman" w:eastAsiaTheme="minorHAnsi" w:hAnsi="Times New Roman"/>
          <w:szCs w:val="24"/>
          <w:lang w:eastAsia="en-US"/>
        </w:rPr>
        <w:t xml:space="preserve">[4.2] </w:t>
      </w:r>
      <w:r w:rsidR="007665A0">
        <w:rPr>
          <w:rFonts w:ascii="Times New Roman" w:eastAsiaTheme="minorHAnsi" w:hAnsi="Times New Roman"/>
          <w:szCs w:val="24"/>
          <w:lang w:eastAsia="en-US"/>
        </w:rPr>
        <w:t>P</w:t>
      </w:r>
      <w:r w:rsidR="007665A0" w:rsidRPr="00996ABF">
        <w:rPr>
          <w:rFonts w:ascii="Times New Roman" w:eastAsiaTheme="minorHAnsi" w:hAnsi="Times New Roman"/>
          <w:szCs w:val="24"/>
          <w:lang w:eastAsia="en-US"/>
        </w:rPr>
        <w:t xml:space="preserve">rasītājs no </w:t>
      </w:r>
      <w:proofErr w:type="gramStart"/>
      <w:r w:rsidR="007665A0" w:rsidRPr="00996ABF">
        <w:rPr>
          <w:rFonts w:ascii="Times New Roman" w:eastAsiaTheme="minorHAnsi" w:hAnsi="Times New Roman"/>
          <w:szCs w:val="24"/>
          <w:lang w:eastAsia="en-US"/>
        </w:rPr>
        <w:t>2018.gada</w:t>
      </w:r>
      <w:proofErr w:type="gramEnd"/>
      <w:r w:rsidR="007665A0" w:rsidRPr="00996ABF">
        <w:rPr>
          <w:rFonts w:ascii="Times New Roman" w:eastAsiaTheme="minorHAnsi" w:hAnsi="Times New Roman"/>
          <w:szCs w:val="24"/>
          <w:lang w:eastAsia="en-US"/>
        </w:rPr>
        <w:t xml:space="preserve"> </w:t>
      </w:r>
      <w:r w:rsidR="00BE6867">
        <w:rPr>
          <w:rFonts w:ascii="Times New Roman" w:eastAsiaTheme="minorHAnsi" w:hAnsi="Times New Roman"/>
          <w:szCs w:val="24"/>
          <w:lang w:eastAsia="en-US"/>
        </w:rPr>
        <w:t xml:space="preserve">[..] </w:t>
      </w:r>
      <w:r w:rsidR="007665A0" w:rsidRPr="00996ABF">
        <w:rPr>
          <w:rFonts w:ascii="Times New Roman" w:eastAsiaTheme="minorHAnsi" w:hAnsi="Times New Roman"/>
          <w:szCs w:val="24"/>
          <w:lang w:eastAsia="en-US"/>
        </w:rPr>
        <w:t xml:space="preserve">februāra līdz 2018.gada </w:t>
      </w:r>
      <w:r w:rsidR="00BE6867">
        <w:rPr>
          <w:rFonts w:ascii="Times New Roman" w:eastAsiaTheme="minorHAnsi" w:hAnsi="Times New Roman"/>
          <w:szCs w:val="24"/>
          <w:lang w:eastAsia="en-US"/>
        </w:rPr>
        <w:t xml:space="preserve">[..] </w:t>
      </w:r>
      <w:r w:rsidR="007665A0" w:rsidRPr="00996ABF">
        <w:rPr>
          <w:rFonts w:ascii="Times New Roman" w:eastAsiaTheme="minorHAnsi" w:hAnsi="Times New Roman"/>
          <w:szCs w:val="24"/>
          <w:lang w:eastAsia="en-US"/>
        </w:rPr>
        <w:t>augustam veicis</w:t>
      </w:r>
      <w:r w:rsidR="007665A0">
        <w:rPr>
          <w:rFonts w:ascii="Times New Roman" w:eastAsiaTheme="minorHAnsi" w:hAnsi="Times New Roman"/>
          <w:szCs w:val="24"/>
          <w:lang w:eastAsia="en-US"/>
        </w:rPr>
        <w:t xml:space="preserve"> savus d</w:t>
      </w:r>
      <w:r w:rsidR="007665A0" w:rsidRPr="00996ABF">
        <w:rPr>
          <w:rFonts w:ascii="Times New Roman" w:eastAsiaTheme="minorHAnsi" w:hAnsi="Times New Roman"/>
          <w:szCs w:val="24"/>
          <w:lang w:eastAsia="en-US"/>
        </w:rPr>
        <w:t>arb</w:t>
      </w:r>
      <w:r w:rsidR="007665A0">
        <w:rPr>
          <w:rFonts w:ascii="Times New Roman" w:eastAsiaTheme="minorHAnsi" w:hAnsi="Times New Roman"/>
          <w:szCs w:val="24"/>
          <w:lang w:eastAsia="en-US"/>
        </w:rPr>
        <w:t xml:space="preserve">a pienākumus Kopenhāgenā, Dānijā. Tātad ir </w:t>
      </w:r>
      <w:r w:rsidR="007665A0" w:rsidRPr="00996ABF">
        <w:rPr>
          <w:rFonts w:ascii="Times New Roman" w:eastAsiaTheme="minorHAnsi" w:hAnsi="Times New Roman"/>
          <w:szCs w:val="24"/>
          <w:lang w:eastAsia="en-US"/>
        </w:rPr>
        <w:t>no</w:t>
      </w:r>
      <w:r w:rsidR="007665A0">
        <w:rPr>
          <w:rFonts w:ascii="Times New Roman" w:eastAsiaTheme="minorHAnsi" w:hAnsi="Times New Roman"/>
          <w:szCs w:val="24"/>
          <w:lang w:eastAsia="en-US"/>
        </w:rPr>
        <w:t xml:space="preserve">tikusi darbinieka </w:t>
      </w:r>
      <w:r w:rsidR="007665A0" w:rsidRPr="00996ABF">
        <w:rPr>
          <w:rFonts w:ascii="Times New Roman" w:eastAsiaTheme="minorHAnsi" w:hAnsi="Times New Roman"/>
          <w:szCs w:val="24"/>
          <w:lang w:eastAsia="en-US"/>
        </w:rPr>
        <w:t xml:space="preserve">nosūtīšana </w:t>
      </w:r>
      <w:r w:rsidR="007665A0">
        <w:rPr>
          <w:rFonts w:ascii="Times New Roman" w:eastAsiaTheme="minorHAnsi" w:hAnsi="Times New Roman"/>
          <w:szCs w:val="24"/>
          <w:lang w:eastAsia="en-US"/>
        </w:rPr>
        <w:t xml:space="preserve">un </w:t>
      </w:r>
      <w:r w:rsidR="007665A0" w:rsidRPr="00996ABF">
        <w:rPr>
          <w:rFonts w:ascii="Times New Roman" w:eastAsiaTheme="minorHAnsi" w:hAnsi="Times New Roman"/>
          <w:szCs w:val="24"/>
          <w:lang w:eastAsia="en-US"/>
        </w:rPr>
        <w:t>piemērojams Darba likuma 14.</w:t>
      </w:r>
      <w:r w:rsidR="007665A0" w:rsidRPr="00390BAD">
        <w:rPr>
          <w:rFonts w:ascii="Times New Roman" w:eastAsiaTheme="minorHAnsi" w:hAnsi="Times New Roman"/>
          <w:szCs w:val="24"/>
          <w:vertAlign w:val="superscript"/>
          <w:lang w:eastAsia="en-US"/>
        </w:rPr>
        <w:t>2</w:t>
      </w:r>
      <w:r w:rsidR="007665A0">
        <w:rPr>
          <w:rFonts w:ascii="Times New Roman" w:eastAsiaTheme="minorHAnsi" w:hAnsi="Times New Roman"/>
          <w:szCs w:val="24"/>
          <w:vertAlign w:val="superscript"/>
          <w:lang w:eastAsia="en-US"/>
        </w:rPr>
        <w:t> </w:t>
      </w:r>
      <w:r w:rsidR="007665A0">
        <w:rPr>
          <w:rFonts w:ascii="Times New Roman" w:eastAsiaTheme="minorHAnsi" w:hAnsi="Times New Roman"/>
          <w:szCs w:val="24"/>
          <w:lang w:eastAsia="en-US"/>
        </w:rPr>
        <w:t>pants</w:t>
      </w:r>
      <w:r w:rsidR="007665A0" w:rsidRPr="00996ABF">
        <w:rPr>
          <w:rFonts w:ascii="Times New Roman" w:eastAsiaTheme="minorHAnsi" w:hAnsi="Times New Roman"/>
          <w:szCs w:val="24"/>
          <w:lang w:eastAsia="en-US"/>
        </w:rPr>
        <w:t>, kas noteic darba devēja</w:t>
      </w:r>
      <w:r w:rsidR="007665A0">
        <w:rPr>
          <w:rFonts w:ascii="Times New Roman" w:eastAsiaTheme="minorHAnsi" w:hAnsi="Times New Roman"/>
          <w:szCs w:val="24"/>
          <w:lang w:eastAsia="en-US"/>
        </w:rPr>
        <w:t xml:space="preserve"> </w:t>
      </w:r>
      <w:r w:rsidR="007665A0" w:rsidRPr="00996ABF">
        <w:rPr>
          <w:rFonts w:ascii="Times New Roman" w:eastAsiaTheme="minorHAnsi" w:hAnsi="Times New Roman"/>
          <w:szCs w:val="24"/>
          <w:lang w:eastAsia="en-US"/>
        </w:rPr>
        <w:t>pienākumus nosūtīšanas gadījumā.</w:t>
      </w:r>
    </w:p>
    <w:p w14:paraId="0A155AC6" w14:textId="411C8E48" w:rsidR="007665A0" w:rsidRDefault="007665A0" w:rsidP="007665A0">
      <w:pPr>
        <w:autoSpaceDE w:val="0"/>
        <w:autoSpaceDN w:val="0"/>
        <w:adjustRightInd w:val="0"/>
        <w:spacing w:line="276" w:lineRule="auto"/>
        <w:jc w:val="both"/>
        <w:rPr>
          <w:rFonts w:ascii="Times New Roman" w:eastAsiaTheme="minorHAnsi" w:hAnsi="Times New Roman"/>
          <w:szCs w:val="24"/>
          <w:lang w:eastAsia="en-US"/>
        </w:rPr>
      </w:pPr>
      <w:r w:rsidRPr="00E83DC5">
        <w:rPr>
          <w:rFonts w:ascii="Times New Roman" w:eastAsiaTheme="minorHAnsi" w:hAnsi="Times New Roman"/>
          <w:szCs w:val="24"/>
          <w:lang w:eastAsia="en-US"/>
        </w:rPr>
        <w:tab/>
        <w:t>Darba devējam ir pienākums nodrošināt minimālo dzīves standartu saņēmējvalstī, kā arī segt darbinieka izdevumus, kas saistīti ar</w:t>
      </w:r>
      <w:r w:rsidR="0055216D">
        <w:rPr>
          <w:rFonts w:ascii="Times New Roman" w:eastAsiaTheme="minorHAnsi" w:hAnsi="Times New Roman"/>
          <w:szCs w:val="24"/>
          <w:lang w:eastAsia="en-US"/>
        </w:rPr>
        <w:t xml:space="preserve"> nosūtīšanu darbā citā valstī (</w:t>
      </w:r>
      <w:r w:rsidRPr="00E83DC5">
        <w:rPr>
          <w:rFonts w:ascii="Times New Roman" w:eastAsiaTheme="minorHAnsi" w:hAnsi="Times New Roman"/>
          <w:szCs w:val="24"/>
          <w:lang w:eastAsia="en-US"/>
        </w:rPr>
        <w:t>Darba likuma 14.</w:t>
      </w:r>
      <w:r w:rsidRPr="00E83DC5">
        <w:rPr>
          <w:rFonts w:ascii="Times New Roman" w:eastAsiaTheme="minorHAnsi" w:hAnsi="Times New Roman"/>
          <w:szCs w:val="24"/>
          <w:vertAlign w:val="superscript"/>
          <w:lang w:eastAsia="en-US"/>
        </w:rPr>
        <w:t>2</w:t>
      </w:r>
      <w:proofErr w:type="gramStart"/>
      <w:r w:rsidRPr="00E83DC5">
        <w:rPr>
          <w:rFonts w:ascii="Times New Roman" w:eastAsiaTheme="minorHAnsi" w:hAnsi="Times New Roman"/>
          <w:szCs w:val="24"/>
          <w:vertAlign w:val="superscript"/>
          <w:lang w:eastAsia="en-US"/>
        </w:rPr>
        <w:t xml:space="preserve"> </w:t>
      </w:r>
      <w:r w:rsidRPr="00E83DC5">
        <w:rPr>
          <w:rFonts w:ascii="Times New Roman" w:eastAsiaTheme="minorHAnsi" w:hAnsi="Times New Roman"/>
          <w:szCs w:val="24"/>
          <w:lang w:eastAsia="en-US"/>
        </w:rPr>
        <w:t xml:space="preserve"> </w:t>
      </w:r>
      <w:proofErr w:type="gramEnd"/>
      <w:r w:rsidRPr="00E83DC5">
        <w:rPr>
          <w:rFonts w:ascii="Times New Roman" w:eastAsiaTheme="minorHAnsi" w:hAnsi="Times New Roman"/>
          <w:szCs w:val="24"/>
          <w:lang w:eastAsia="en-US"/>
        </w:rPr>
        <w:t xml:space="preserve">un 76.pants). Veids, kādā nosakāma saņēmējvalstij atbilstoša darba algas likme un kompensējami ar nosūtīšanu saistītie izdevumi, ir pušu brīvas gribas jautājums, par ko var vienoties darba līgumā, ievērojot, ka nav spēkā noteikumi, kas pretēji normatīvajiem aktiem pasliktina darbinieka tiesisko stāvokli (Darba likuma </w:t>
      </w:r>
      <w:proofErr w:type="gramStart"/>
      <w:r w:rsidRPr="00E83DC5">
        <w:rPr>
          <w:rFonts w:ascii="Times New Roman" w:eastAsiaTheme="minorHAnsi" w:hAnsi="Times New Roman"/>
          <w:szCs w:val="24"/>
          <w:lang w:eastAsia="en-US"/>
        </w:rPr>
        <w:t>6.panta</w:t>
      </w:r>
      <w:proofErr w:type="gramEnd"/>
      <w:r w:rsidRPr="00E83DC5">
        <w:rPr>
          <w:rFonts w:ascii="Times New Roman" w:eastAsiaTheme="minorHAnsi" w:hAnsi="Times New Roman"/>
          <w:szCs w:val="24"/>
          <w:lang w:eastAsia="en-US"/>
        </w:rPr>
        <w:t xml:space="preserve"> pirmā daļa).</w:t>
      </w:r>
    </w:p>
    <w:p w14:paraId="62189184" w14:textId="0BAA150F" w:rsidR="007665A0" w:rsidRDefault="007665A0" w:rsidP="007665A0">
      <w:pPr>
        <w:autoSpaceDE w:val="0"/>
        <w:autoSpaceDN w:val="0"/>
        <w:adjustRightInd w:val="0"/>
        <w:spacing w:line="276" w:lineRule="auto"/>
        <w:ind w:firstLine="720"/>
        <w:jc w:val="both"/>
        <w:rPr>
          <w:rFonts w:ascii="Times New Roman" w:eastAsiaTheme="minorHAnsi" w:hAnsi="Times New Roman"/>
          <w:i/>
          <w:iCs/>
          <w:szCs w:val="24"/>
          <w:lang w:eastAsia="en-US"/>
        </w:rPr>
      </w:pPr>
      <w:r w:rsidRPr="00E83DC5">
        <w:rPr>
          <w:rFonts w:ascii="Times New Roman" w:eastAsiaTheme="minorHAnsi" w:hAnsi="Times New Roman"/>
          <w:szCs w:val="24"/>
          <w:lang w:eastAsia="en-US"/>
        </w:rPr>
        <w:t xml:space="preserve">[4.3] </w:t>
      </w:r>
      <w:r w:rsidR="00E95528" w:rsidRPr="00996ABF">
        <w:rPr>
          <w:rFonts w:ascii="Times New Roman" w:eastAsiaTheme="minorHAnsi" w:hAnsi="Times New Roman"/>
          <w:szCs w:val="24"/>
          <w:lang w:eastAsia="en-US"/>
        </w:rPr>
        <w:t>Par darbinieka izdevumu kompensēšanas mehānismu Latvijas darba tiesisko</w:t>
      </w:r>
      <w:r w:rsidR="00F03FDC">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attiecību ietvaros parasti kal</w:t>
      </w:r>
      <w:r w:rsidR="00F03FDC">
        <w:rPr>
          <w:rFonts w:ascii="Times New Roman" w:eastAsiaTheme="minorHAnsi" w:hAnsi="Times New Roman"/>
          <w:szCs w:val="24"/>
          <w:lang w:eastAsia="en-US"/>
        </w:rPr>
        <w:t>po tā dēvētā „dienas nauda”, k</w:t>
      </w:r>
      <w:r w:rsidR="00E95528" w:rsidRPr="00996ABF">
        <w:rPr>
          <w:rFonts w:ascii="Times New Roman" w:eastAsiaTheme="minorHAnsi" w:hAnsi="Times New Roman"/>
          <w:szCs w:val="24"/>
          <w:lang w:eastAsia="en-US"/>
        </w:rPr>
        <w:t>a</w:t>
      </w:r>
      <w:r w:rsidR="00F03FDC">
        <w:rPr>
          <w:rFonts w:ascii="Times New Roman" w:eastAsiaTheme="minorHAnsi" w:hAnsi="Times New Roman"/>
          <w:szCs w:val="24"/>
          <w:lang w:eastAsia="en-US"/>
        </w:rPr>
        <w:t xml:space="preserve">s </w:t>
      </w:r>
      <w:r w:rsidR="00E95528" w:rsidRPr="00996ABF">
        <w:rPr>
          <w:rFonts w:ascii="Times New Roman" w:eastAsiaTheme="minorHAnsi" w:hAnsi="Times New Roman"/>
          <w:szCs w:val="24"/>
          <w:lang w:eastAsia="en-US"/>
        </w:rPr>
        <w:t>paredzēta darbinieka</w:t>
      </w:r>
      <w:r w:rsidR="00F03FDC">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papildus izdevumu kompensēšanai komandējuma laikā (piemēram, ēdināšanas,</w:t>
      </w:r>
      <w:r w:rsidR="00F03FDC">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pakalpojumu izdevumi u.tml.) un par kuras izlietoju</w:t>
      </w:r>
      <w:r w:rsidR="00B5126E">
        <w:rPr>
          <w:rFonts w:ascii="Times New Roman" w:eastAsiaTheme="minorHAnsi" w:hAnsi="Times New Roman"/>
          <w:szCs w:val="24"/>
          <w:lang w:eastAsia="en-US"/>
        </w:rPr>
        <w:t xml:space="preserve">mu netiek prasīta atskaitīšanās </w:t>
      </w:r>
      <w:r w:rsidR="00E95528" w:rsidRPr="00C335E0">
        <w:rPr>
          <w:rFonts w:ascii="Times New Roman" w:eastAsiaTheme="minorHAnsi" w:hAnsi="Times New Roman"/>
          <w:szCs w:val="24"/>
          <w:lang w:eastAsia="en-US"/>
        </w:rPr>
        <w:t>(sk</w:t>
      </w:r>
      <w:r w:rsidR="00E95528" w:rsidRPr="00996ABF">
        <w:rPr>
          <w:rFonts w:ascii="Times New Roman" w:eastAsiaTheme="minorHAnsi" w:hAnsi="Times New Roman"/>
          <w:i/>
          <w:iCs/>
          <w:szCs w:val="24"/>
          <w:lang w:eastAsia="en-US"/>
        </w:rPr>
        <w:t xml:space="preserve">. Augstākās tiesas </w:t>
      </w:r>
      <w:proofErr w:type="gramStart"/>
      <w:r w:rsidR="00E95528" w:rsidRPr="00996ABF">
        <w:rPr>
          <w:rFonts w:ascii="Times New Roman" w:eastAsiaTheme="minorHAnsi" w:hAnsi="Times New Roman"/>
          <w:i/>
          <w:iCs/>
          <w:szCs w:val="24"/>
          <w:lang w:eastAsia="en-US"/>
        </w:rPr>
        <w:t>2015.gada</w:t>
      </w:r>
      <w:proofErr w:type="gramEnd"/>
      <w:r w:rsidR="00E95528" w:rsidRPr="00996ABF">
        <w:rPr>
          <w:rFonts w:ascii="Times New Roman" w:eastAsiaTheme="minorHAnsi" w:hAnsi="Times New Roman"/>
          <w:i/>
          <w:iCs/>
          <w:szCs w:val="24"/>
          <w:lang w:eastAsia="en-US"/>
        </w:rPr>
        <w:t xml:space="preserve"> 27.februāra</w:t>
      </w:r>
      <w:r w:rsidR="00F03FDC">
        <w:rPr>
          <w:rFonts w:ascii="Times New Roman" w:eastAsiaTheme="minorHAnsi" w:hAnsi="Times New Roman"/>
          <w:szCs w:val="24"/>
          <w:lang w:eastAsia="en-US"/>
        </w:rPr>
        <w:t xml:space="preserve"> </w:t>
      </w:r>
      <w:r w:rsidR="00E95528" w:rsidRPr="00996ABF">
        <w:rPr>
          <w:rFonts w:ascii="Times New Roman" w:eastAsiaTheme="minorHAnsi" w:hAnsi="Times New Roman"/>
          <w:i/>
          <w:iCs/>
          <w:szCs w:val="24"/>
          <w:lang w:eastAsia="en-US"/>
        </w:rPr>
        <w:t>spriedumu lietā Nr.</w:t>
      </w:r>
      <w:r w:rsidR="00C335E0">
        <w:rPr>
          <w:rFonts w:ascii="Times New Roman" w:eastAsiaTheme="minorHAnsi" w:hAnsi="Times New Roman"/>
          <w:i/>
          <w:iCs/>
          <w:szCs w:val="24"/>
          <w:lang w:eastAsia="en-US"/>
        </w:rPr>
        <w:t xml:space="preserve"> </w:t>
      </w:r>
      <w:r w:rsidR="00E95528" w:rsidRPr="00996ABF">
        <w:rPr>
          <w:rFonts w:ascii="Times New Roman" w:eastAsiaTheme="minorHAnsi" w:hAnsi="Times New Roman"/>
          <w:i/>
          <w:iCs/>
          <w:szCs w:val="24"/>
          <w:lang w:eastAsia="en-US"/>
        </w:rPr>
        <w:t>SKC-952/2015).</w:t>
      </w:r>
    </w:p>
    <w:p w14:paraId="32C357B9" w14:textId="675AFF46" w:rsidR="00635B85" w:rsidRDefault="00F75405"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D</w:t>
      </w:r>
      <w:r w:rsidR="00507DAA" w:rsidRPr="00996ABF">
        <w:rPr>
          <w:rFonts w:ascii="Times New Roman" w:eastAsiaTheme="minorHAnsi" w:hAnsi="Times New Roman"/>
          <w:szCs w:val="24"/>
          <w:lang w:eastAsia="en-US"/>
        </w:rPr>
        <w:t>ienas</w:t>
      </w:r>
      <w:r w:rsidR="00507DAA">
        <w:rPr>
          <w:rFonts w:ascii="Times New Roman" w:eastAsiaTheme="minorHAnsi" w:hAnsi="Times New Roman"/>
          <w:szCs w:val="24"/>
          <w:lang w:eastAsia="en-US"/>
        </w:rPr>
        <w:t xml:space="preserve"> </w:t>
      </w:r>
      <w:r w:rsidR="00507DAA" w:rsidRPr="00996ABF">
        <w:rPr>
          <w:rFonts w:ascii="Times New Roman" w:eastAsiaTheme="minorHAnsi" w:hAnsi="Times New Roman"/>
          <w:szCs w:val="24"/>
          <w:lang w:eastAsia="en-US"/>
        </w:rPr>
        <w:t>naudas mērķis ir nodrošināt attiecīgo darba ņēmēju sociālo aizsardzību, kompensējot</w:t>
      </w:r>
      <w:r w:rsidR="00507DAA">
        <w:rPr>
          <w:rFonts w:ascii="Times New Roman" w:eastAsiaTheme="minorHAnsi" w:hAnsi="Times New Roman"/>
          <w:szCs w:val="24"/>
          <w:lang w:eastAsia="en-US"/>
        </w:rPr>
        <w:t xml:space="preserve"> </w:t>
      </w:r>
      <w:r w:rsidR="00507DAA" w:rsidRPr="00996ABF">
        <w:rPr>
          <w:rFonts w:ascii="Times New Roman" w:eastAsiaTheme="minorHAnsi" w:hAnsi="Times New Roman"/>
          <w:szCs w:val="24"/>
          <w:lang w:eastAsia="en-US"/>
        </w:rPr>
        <w:t>neērtības, kas radušās norīkojuma darbā dēļ un kas saistītas ar ieinteresēto personu</w:t>
      </w:r>
      <w:r w:rsidR="00507DAA">
        <w:rPr>
          <w:rFonts w:ascii="Times New Roman" w:eastAsiaTheme="minorHAnsi" w:hAnsi="Times New Roman"/>
          <w:szCs w:val="24"/>
          <w:lang w:eastAsia="en-US"/>
        </w:rPr>
        <w:t xml:space="preserve"> </w:t>
      </w:r>
      <w:r w:rsidR="00507DAA" w:rsidRPr="00996ABF">
        <w:rPr>
          <w:rFonts w:ascii="Times New Roman" w:eastAsiaTheme="minorHAnsi" w:hAnsi="Times New Roman"/>
          <w:szCs w:val="24"/>
          <w:lang w:eastAsia="en-US"/>
        </w:rPr>
        <w:t xml:space="preserve">attālināšanos no ierastās vides </w:t>
      </w:r>
      <w:r w:rsidR="00507DAA">
        <w:rPr>
          <w:rFonts w:ascii="Times New Roman" w:eastAsiaTheme="minorHAnsi" w:hAnsi="Times New Roman"/>
          <w:szCs w:val="24"/>
          <w:lang w:eastAsia="en-US"/>
        </w:rPr>
        <w:t>(</w:t>
      </w:r>
      <w:r w:rsidR="00E95528" w:rsidRPr="00F75405">
        <w:rPr>
          <w:rFonts w:ascii="Times New Roman" w:eastAsiaTheme="minorHAnsi" w:hAnsi="Times New Roman"/>
          <w:i/>
          <w:szCs w:val="24"/>
          <w:lang w:eastAsia="en-US"/>
        </w:rPr>
        <w:t>Eiropas Savienības tiesa</w:t>
      </w:r>
      <w:r w:rsidR="00507DAA" w:rsidRPr="00F75405">
        <w:rPr>
          <w:rFonts w:ascii="Times New Roman" w:eastAsiaTheme="minorHAnsi" w:hAnsi="Times New Roman"/>
          <w:i/>
          <w:szCs w:val="24"/>
          <w:lang w:eastAsia="en-US"/>
        </w:rPr>
        <w:t>s</w:t>
      </w:r>
      <w:r w:rsidR="00E95528" w:rsidRPr="00F75405">
        <w:rPr>
          <w:rFonts w:ascii="Times New Roman" w:eastAsiaTheme="minorHAnsi" w:hAnsi="Times New Roman"/>
          <w:i/>
          <w:szCs w:val="24"/>
          <w:lang w:eastAsia="en-US"/>
        </w:rPr>
        <w:t xml:space="preserve"> </w:t>
      </w:r>
      <w:proofErr w:type="gramStart"/>
      <w:r w:rsidR="00E95528" w:rsidRPr="00F75405">
        <w:rPr>
          <w:rFonts w:ascii="Times New Roman" w:eastAsiaTheme="minorHAnsi" w:hAnsi="Times New Roman"/>
          <w:i/>
          <w:szCs w:val="24"/>
          <w:lang w:eastAsia="en-US"/>
        </w:rPr>
        <w:t>2015.gada</w:t>
      </w:r>
      <w:proofErr w:type="gramEnd"/>
      <w:r w:rsidR="00E95528" w:rsidRPr="00F75405">
        <w:rPr>
          <w:rFonts w:ascii="Times New Roman" w:eastAsiaTheme="minorHAnsi" w:hAnsi="Times New Roman"/>
          <w:i/>
          <w:szCs w:val="24"/>
          <w:lang w:eastAsia="en-US"/>
        </w:rPr>
        <w:t xml:space="preserve"> 12.februāra</w:t>
      </w:r>
      <w:r w:rsidR="00F03FDC" w:rsidRPr="00F75405">
        <w:rPr>
          <w:rFonts w:ascii="Times New Roman" w:eastAsiaTheme="minorHAnsi" w:hAnsi="Times New Roman"/>
          <w:i/>
          <w:szCs w:val="24"/>
          <w:lang w:eastAsia="en-US"/>
        </w:rPr>
        <w:t xml:space="preserve"> </w:t>
      </w:r>
      <w:r w:rsidR="00507DAA" w:rsidRPr="00F75405">
        <w:rPr>
          <w:rFonts w:ascii="Times New Roman" w:eastAsiaTheme="minorHAnsi" w:hAnsi="Times New Roman"/>
          <w:i/>
          <w:szCs w:val="24"/>
          <w:lang w:eastAsia="en-US"/>
        </w:rPr>
        <w:t>sprieduma</w:t>
      </w:r>
      <w:r w:rsidR="006E045A" w:rsidRPr="00F75405">
        <w:rPr>
          <w:rFonts w:ascii="Times New Roman" w:eastAsiaTheme="minorHAnsi" w:hAnsi="Times New Roman"/>
          <w:i/>
          <w:szCs w:val="24"/>
          <w:lang w:eastAsia="en-US"/>
        </w:rPr>
        <w:t xml:space="preserve"> lietā Nr.</w:t>
      </w:r>
      <w:r w:rsidR="00C335E0">
        <w:rPr>
          <w:rFonts w:ascii="Times New Roman" w:eastAsiaTheme="minorHAnsi" w:hAnsi="Times New Roman"/>
          <w:i/>
          <w:szCs w:val="24"/>
          <w:lang w:eastAsia="en-US"/>
        </w:rPr>
        <w:t xml:space="preserve"> </w:t>
      </w:r>
      <w:r w:rsidR="006E045A" w:rsidRPr="00F75405">
        <w:rPr>
          <w:rFonts w:ascii="Times New Roman" w:eastAsiaTheme="minorHAnsi" w:hAnsi="Times New Roman"/>
          <w:i/>
          <w:szCs w:val="24"/>
          <w:lang w:eastAsia="en-US"/>
        </w:rPr>
        <w:t xml:space="preserve">C-396/13 </w:t>
      </w:r>
      <w:r w:rsidR="00E95528" w:rsidRPr="00F75405">
        <w:rPr>
          <w:rFonts w:ascii="Times New Roman" w:eastAsiaTheme="minorHAnsi" w:hAnsi="Times New Roman"/>
          <w:i/>
          <w:iCs/>
          <w:szCs w:val="24"/>
          <w:lang w:eastAsia="en-US"/>
        </w:rPr>
        <w:t>48.punkts</w:t>
      </w:r>
      <w:r>
        <w:rPr>
          <w:rFonts w:ascii="Times New Roman" w:eastAsiaTheme="minorHAnsi" w:hAnsi="Times New Roman"/>
          <w:i/>
          <w:iCs/>
          <w:szCs w:val="24"/>
          <w:lang w:eastAsia="en-US"/>
        </w:rPr>
        <w:t xml:space="preserve">). </w:t>
      </w:r>
      <w:r w:rsidR="00F03FDC">
        <w:rPr>
          <w:rFonts w:ascii="Times New Roman" w:eastAsiaTheme="minorHAnsi" w:hAnsi="Times New Roman"/>
          <w:szCs w:val="24"/>
          <w:lang w:eastAsia="en-US"/>
        </w:rPr>
        <w:t>D</w:t>
      </w:r>
      <w:r w:rsidR="00E95528" w:rsidRPr="00996ABF">
        <w:rPr>
          <w:rFonts w:ascii="Times New Roman" w:eastAsiaTheme="minorHAnsi" w:hAnsi="Times New Roman"/>
          <w:szCs w:val="24"/>
          <w:lang w:eastAsia="en-US"/>
        </w:rPr>
        <w:t xml:space="preserve">ienas nauda </w:t>
      </w:r>
      <w:r>
        <w:rPr>
          <w:rFonts w:ascii="Times New Roman" w:eastAsiaTheme="minorHAnsi" w:hAnsi="Times New Roman"/>
          <w:szCs w:val="24"/>
          <w:lang w:eastAsia="en-US"/>
        </w:rPr>
        <w:t xml:space="preserve">ir </w:t>
      </w:r>
      <w:r w:rsidR="00E95528" w:rsidRPr="00996ABF">
        <w:rPr>
          <w:rFonts w:ascii="Times New Roman" w:eastAsiaTheme="minorHAnsi" w:hAnsi="Times New Roman"/>
          <w:szCs w:val="24"/>
          <w:lang w:eastAsia="en-US"/>
        </w:rPr>
        <w:t>uzskatāma par komandējuma naudu</w:t>
      </w:r>
      <w:r w:rsidR="00A97002">
        <w:rPr>
          <w:rFonts w:ascii="Times New Roman" w:eastAsiaTheme="minorHAnsi" w:hAnsi="Times New Roman"/>
          <w:szCs w:val="24"/>
          <w:lang w:eastAsia="en-US"/>
        </w:rPr>
        <w:t xml:space="preserve"> Direktīvas Nr.96/71/EK </w:t>
      </w:r>
      <w:proofErr w:type="gramStart"/>
      <w:r w:rsidR="00A97002">
        <w:rPr>
          <w:rFonts w:ascii="Times New Roman" w:eastAsiaTheme="minorHAnsi" w:hAnsi="Times New Roman"/>
          <w:szCs w:val="24"/>
          <w:lang w:eastAsia="en-US"/>
        </w:rPr>
        <w:t>7.panta</w:t>
      </w:r>
      <w:proofErr w:type="gramEnd"/>
      <w:r w:rsidR="00F03FDC">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 xml:space="preserve">otrās daļas izpratnē </w:t>
      </w:r>
      <w:r w:rsidR="00E95528" w:rsidRPr="00996ABF">
        <w:rPr>
          <w:rFonts w:ascii="Times New Roman" w:eastAsiaTheme="minorHAnsi" w:hAnsi="Times New Roman"/>
          <w:i/>
          <w:iCs/>
          <w:szCs w:val="24"/>
          <w:lang w:eastAsia="en-US"/>
        </w:rPr>
        <w:t>(</w:t>
      </w:r>
      <w:r>
        <w:rPr>
          <w:rFonts w:ascii="Times New Roman" w:eastAsiaTheme="minorHAnsi" w:hAnsi="Times New Roman"/>
          <w:i/>
          <w:iCs/>
          <w:szCs w:val="24"/>
          <w:lang w:eastAsia="en-US"/>
        </w:rPr>
        <w:t xml:space="preserve">minētā </w:t>
      </w:r>
      <w:r w:rsidR="00E95528" w:rsidRPr="00996ABF">
        <w:rPr>
          <w:rFonts w:ascii="Times New Roman" w:eastAsiaTheme="minorHAnsi" w:hAnsi="Times New Roman"/>
          <w:i/>
          <w:iCs/>
          <w:szCs w:val="24"/>
          <w:lang w:eastAsia="en-US"/>
        </w:rPr>
        <w:t xml:space="preserve">sprieduma 49.punkts) </w:t>
      </w:r>
      <w:r w:rsidR="00E95528" w:rsidRPr="00996ABF">
        <w:rPr>
          <w:rFonts w:ascii="Times New Roman" w:eastAsiaTheme="minorHAnsi" w:hAnsi="Times New Roman"/>
          <w:szCs w:val="24"/>
          <w:lang w:eastAsia="en-US"/>
        </w:rPr>
        <w:t>un par</w:t>
      </w:r>
      <w:r w:rsidR="00F03FDC">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 xml:space="preserve">minimālās algas daļu </w:t>
      </w:r>
      <w:r w:rsidR="00E95528" w:rsidRPr="00996ABF">
        <w:rPr>
          <w:rFonts w:ascii="Times New Roman" w:eastAsiaTheme="minorHAnsi" w:hAnsi="Times New Roman"/>
          <w:i/>
          <w:iCs/>
          <w:szCs w:val="24"/>
          <w:lang w:eastAsia="en-US"/>
        </w:rPr>
        <w:t>(sprieduma 52.punkts).</w:t>
      </w:r>
    </w:p>
    <w:p w14:paraId="0BEB19B1" w14:textId="77777777" w:rsidR="00635B85" w:rsidRDefault="007665A0"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lastRenderedPageBreak/>
        <w:t xml:space="preserve">[4.4] </w:t>
      </w:r>
      <w:r w:rsidR="00E95528" w:rsidRPr="00996ABF">
        <w:rPr>
          <w:rFonts w:ascii="Times New Roman" w:eastAsiaTheme="minorHAnsi" w:hAnsi="Times New Roman"/>
          <w:szCs w:val="24"/>
          <w:lang w:eastAsia="en-US"/>
        </w:rPr>
        <w:t xml:space="preserve">Direktīvas Nr.96/71/EK </w:t>
      </w:r>
      <w:proofErr w:type="gramStart"/>
      <w:r w:rsidR="00E95528" w:rsidRPr="00996ABF">
        <w:rPr>
          <w:rFonts w:ascii="Times New Roman" w:eastAsiaTheme="minorHAnsi" w:hAnsi="Times New Roman"/>
          <w:szCs w:val="24"/>
          <w:lang w:eastAsia="en-US"/>
        </w:rPr>
        <w:t>3.panta</w:t>
      </w:r>
      <w:proofErr w:type="gramEnd"/>
      <w:r w:rsidR="00E95528" w:rsidRPr="00996ABF">
        <w:rPr>
          <w:rFonts w:ascii="Times New Roman" w:eastAsiaTheme="minorHAnsi" w:hAnsi="Times New Roman"/>
          <w:szCs w:val="24"/>
          <w:lang w:eastAsia="en-US"/>
        </w:rPr>
        <w:t xml:space="preserve"> 7.punkta otrā daļa noteic, ka komandējuma</w:t>
      </w:r>
      <w:r w:rsidR="00583FA9">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naudu, kas saistīta ar attiecīgo norīkojumu, uzskata par minimālās algas daļu, ja vien</w:t>
      </w:r>
      <w:r w:rsidR="00583FA9">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to neizmaksā, atlīdzinot tādus faktiskos izdevumus saistībā ar norīkojumu darbā kā</w:t>
      </w:r>
      <w:r w:rsidR="00583FA9">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ceļa, dzīvokļa un uzturēšanās izdevumi.</w:t>
      </w:r>
    </w:p>
    <w:p w14:paraId="607D6E00" w14:textId="77777777" w:rsidR="00635B85" w:rsidRDefault="00635B85"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N</w:t>
      </w:r>
      <w:r w:rsidRPr="00996ABF">
        <w:rPr>
          <w:rFonts w:ascii="Times New Roman" w:eastAsiaTheme="minorHAnsi" w:hAnsi="Times New Roman"/>
          <w:szCs w:val="24"/>
          <w:lang w:eastAsia="en-US"/>
        </w:rPr>
        <w:t xml:space="preserve">o tīmekļa vietnē </w:t>
      </w:r>
      <w:hyperlink r:id="rId9" w:history="1">
        <w:r w:rsidRPr="00BD7F2C">
          <w:rPr>
            <w:rStyle w:val="Hyperlink"/>
            <w:rFonts w:ascii="Times New Roman" w:eastAsiaTheme="minorHAnsi" w:hAnsi="Times New Roman"/>
            <w:szCs w:val="24"/>
            <w:lang w:eastAsia="en-US"/>
          </w:rPr>
          <w:t>https://workplacedenmark.dk/en/</w:t>
        </w:r>
      </w:hyperlink>
      <w:r>
        <w:rPr>
          <w:rFonts w:ascii="Times New Roman" w:eastAsiaTheme="minorHAnsi" w:hAnsi="Times New Roman"/>
          <w:szCs w:val="24"/>
          <w:lang w:eastAsia="en-US"/>
        </w:rPr>
        <w:t xml:space="preserve"> </w:t>
      </w:r>
      <w:r w:rsidRPr="00996ABF">
        <w:rPr>
          <w:rFonts w:ascii="Times New Roman" w:eastAsiaTheme="minorHAnsi" w:hAnsi="Times New Roman"/>
          <w:szCs w:val="24"/>
          <w:lang w:eastAsia="en-US"/>
        </w:rPr>
        <w:t>publicētās</w:t>
      </w:r>
      <w:r>
        <w:rPr>
          <w:rFonts w:ascii="Times New Roman" w:eastAsiaTheme="minorHAnsi" w:hAnsi="Times New Roman"/>
          <w:szCs w:val="24"/>
          <w:lang w:eastAsia="en-US"/>
        </w:rPr>
        <w:t xml:space="preserve"> </w:t>
      </w:r>
      <w:r w:rsidRPr="00996ABF">
        <w:rPr>
          <w:rFonts w:ascii="Times New Roman" w:eastAsiaTheme="minorHAnsi" w:hAnsi="Times New Roman"/>
          <w:szCs w:val="24"/>
          <w:lang w:eastAsia="en-US"/>
        </w:rPr>
        <w:t xml:space="preserve">informācijas </w:t>
      </w:r>
      <w:r w:rsidRPr="00996ABF">
        <w:rPr>
          <w:rFonts w:ascii="Times New Roman" w:eastAsiaTheme="minorHAnsi" w:hAnsi="Times New Roman"/>
          <w:i/>
          <w:iCs/>
          <w:szCs w:val="24"/>
          <w:lang w:eastAsia="en-US"/>
        </w:rPr>
        <w:t>(</w:t>
      </w:r>
      <w:r w:rsidRPr="00C335E0">
        <w:rPr>
          <w:rFonts w:ascii="Times New Roman" w:eastAsiaTheme="minorHAnsi" w:hAnsi="Times New Roman"/>
          <w:szCs w:val="24"/>
          <w:lang w:eastAsia="en-US"/>
        </w:rPr>
        <w:t>sk.</w:t>
      </w:r>
      <w:r>
        <w:rPr>
          <w:rFonts w:ascii="Times New Roman" w:eastAsiaTheme="minorHAnsi" w:hAnsi="Times New Roman"/>
          <w:i/>
          <w:iCs/>
          <w:szCs w:val="24"/>
          <w:lang w:eastAsia="en-US"/>
        </w:rPr>
        <w:t xml:space="preserve"> lietas </w:t>
      </w:r>
      <w:r w:rsidRPr="00996ABF">
        <w:rPr>
          <w:rFonts w:ascii="Times New Roman" w:eastAsiaTheme="minorHAnsi" w:hAnsi="Times New Roman"/>
          <w:i/>
          <w:iCs/>
          <w:szCs w:val="24"/>
          <w:lang w:eastAsia="en-US"/>
        </w:rPr>
        <w:t>110.-140.</w:t>
      </w:r>
      <w:r>
        <w:rPr>
          <w:rFonts w:ascii="Times New Roman" w:eastAsiaTheme="minorHAnsi" w:hAnsi="Times New Roman"/>
          <w:i/>
          <w:iCs/>
          <w:szCs w:val="24"/>
          <w:lang w:eastAsia="en-US"/>
        </w:rPr>
        <w:t>lpp.</w:t>
      </w:r>
      <w:r w:rsidRPr="00996ABF">
        <w:rPr>
          <w:rFonts w:ascii="Times New Roman" w:eastAsiaTheme="minorHAnsi" w:hAnsi="Times New Roman"/>
          <w:i/>
          <w:iCs/>
          <w:szCs w:val="24"/>
          <w:lang w:eastAsia="en-US"/>
        </w:rPr>
        <w:t xml:space="preserve">) </w:t>
      </w:r>
      <w:r w:rsidRPr="003570A1">
        <w:rPr>
          <w:rFonts w:ascii="Times New Roman" w:eastAsiaTheme="minorHAnsi" w:hAnsi="Times New Roman"/>
          <w:iCs/>
          <w:szCs w:val="24"/>
          <w:lang w:eastAsia="en-US"/>
        </w:rPr>
        <w:t>redzams, ka</w:t>
      </w:r>
      <w:r>
        <w:rPr>
          <w:rFonts w:ascii="Times New Roman" w:eastAsiaTheme="minorHAnsi" w:hAnsi="Times New Roman"/>
          <w:i/>
          <w:iCs/>
          <w:szCs w:val="24"/>
          <w:lang w:eastAsia="en-US"/>
        </w:rPr>
        <w:t xml:space="preserve"> </w:t>
      </w:r>
      <w:r w:rsidRPr="00996ABF">
        <w:rPr>
          <w:rFonts w:ascii="Times New Roman" w:eastAsiaTheme="minorHAnsi" w:hAnsi="Times New Roman"/>
          <w:szCs w:val="24"/>
          <w:lang w:eastAsia="en-US"/>
        </w:rPr>
        <w:t xml:space="preserve">darba devējs var iekļaut </w:t>
      </w:r>
      <w:r>
        <w:rPr>
          <w:rFonts w:ascii="Times New Roman" w:eastAsiaTheme="minorHAnsi" w:hAnsi="Times New Roman"/>
          <w:szCs w:val="24"/>
          <w:lang w:eastAsia="en-US"/>
        </w:rPr>
        <w:t xml:space="preserve">algā </w:t>
      </w:r>
      <w:r w:rsidRPr="00996ABF">
        <w:rPr>
          <w:rFonts w:ascii="Times New Roman" w:eastAsiaTheme="minorHAnsi" w:hAnsi="Times New Roman"/>
          <w:szCs w:val="24"/>
          <w:lang w:eastAsia="en-US"/>
        </w:rPr>
        <w:t>komandējuma</w:t>
      </w:r>
      <w:r>
        <w:rPr>
          <w:rFonts w:ascii="Times New Roman" w:eastAsiaTheme="minorHAnsi" w:hAnsi="Times New Roman"/>
          <w:szCs w:val="24"/>
          <w:lang w:eastAsia="en-US"/>
        </w:rPr>
        <w:t xml:space="preserve"> </w:t>
      </w:r>
      <w:r w:rsidRPr="00996ABF">
        <w:rPr>
          <w:rFonts w:ascii="Times New Roman" w:eastAsiaTheme="minorHAnsi" w:hAnsi="Times New Roman"/>
          <w:szCs w:val="24"/>
          <w:lang w:eastAsia="en-US"/>
        </w:rPr>
        <w:t>dienas naudu</w:t>
      </w:r>
      <w:r>
        <w:rPr>
          <w:rFonts w:ascii="Times New Roman" w:eastAsiaTheme="minorHAnsi" w:hAnsi="Times New Roman"/>
          <w:szCs w:val="24"/>
          <w:lang w:eastAsia="en-US"/>
        </w:rPr>
        <w:t>.</w:t>
      </w:r>
    </w:p>
    <w:p w14:paraId="72B62164" w14:textId="60FCE22B" w:rsidR="007665A0" w:rsidRDefault="007665A0"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A</w:t>
      </w:r>
      <w:r w:rsidRPr="00996ABF">
        <w:rPr>
          <w:rFonts w:ascii="Times New Roman" w:eastAsiaTheme="minorHAnsi" w:hAnsi="Times New Roman"/>
          <w:szCs w:val="24"/>
          <w:lang w:eastAsia="en-US"/>
        </w:rPr>
        <w:t>tbildētāja ir segusi prasītāja ceļa izdevumus lid</w:t>
      </w:r>
      <w:r>
        <w:rPr>
          <w:rFonts w:ascii="Times New Roman" w:eastAsiaTheme="minorHAnsi" w:hAnsi="Times New Roman"/>
          <w:szCs w:val="24"/>
          <w:lang w:eastAsia="en-US"/>
        </w:rPr>
        <w:t xml:space="preserve">ojumiem no Rīgas uz Kopenhāgenu </w:t>
      </w:r>
      <w:r w:rsidRPr="00996ABF">
        <w:rPr>
          <w:rFonts w:ascii="Times New Roman" w:eastAsiaTheme="minorHAnsi" w:hAnsi="Times New Roman"/>
          <w:szCs w:val="24"/>
          <w:lang w:eastAsia="en-US"/>
        </w:rPr>
        <w:t xml:space="preserve">un atpakaļ, nodrošinājusi </w:t>
      </w:r>
      <w:r>
        <w:rPr>
          <w:rFonts w:ascii="Times New Roman" w:eastAsiaTheme="minorHAnsi" w:hAnsi="Times New Roman"/>
          <w:szCs w:val="24"/>
          <w:lang w:eastAsia="en-US"/>
        </w:rPr>
        <w:t>Dānijā</w:t>
      </w:r>
      <w:r w:rsidRPr="00996ABF">
        <w:rPr>
          <w:rFonts w:ascii="Times New Roman" w:eastAsiaTheme="minorHAnsi" w:hAnsi="Times New Roman"/>
          <w:szCs w:val="24"/>
          <w:lang w:eastAsia="en-US"/>
        </w:rPr>
        <w:t xml:space="preserve"> ar dzīves</w:t>
      </w:r>
      <w:r>
        <w:rPr>
          <w:rFonts w:ascii="Times New Roman" w:eastAsiaTheme="minorHAnsi" w:hAnsi="Times New Roman"/>
          <w:szCs w:val="24"/>
          <w:lang w:eastAsia="en-US"/>
        </w:rPr>
        <w:t xml:space="preserve">vietu un transportu nokļūšanai </w:t>
      </w:r>
      <w:r w:rsidRPr="00996ABF">
        <w:rPr>
          <w:rFonts w:ascii="Times New Roman" w:eastAsiaTheme="minorHAnsi" w:hAnsi="Times New Roman"/>
          <w:szCs w:val="24"/>
          <w:lang w:eastAsia="en-US"/>
        </w:rPr>
        <w:t>uz darba vietu metro stacijā, kā ar</w:t>
      </w:r>
      <w:r>
        <w:rPr>
          <w:rFonts w:ascii="Times New Roman" w:eastAsiaTheme="minorHAnsi" w:hAnsi="Times New Roman"/>
          <w:szCs w:val="24"/>
          <w:lang w:eastAsia="en-US"/>
        </w:rPr>
        <w:t>ī trīs reizes dienā nodrošinājusi ēdināšanu, neieturot š</w:t>
      </w:r>
      <w:r w:rsidRPr="00996ABF">
        <w:rPr>
          <w:rFonts w:ascii="Times New Roman" w:eastAsiaTheme="minorHAnsi" w:hAnsi="Times New Roman"/>
          <w:szCs w:val="24"/>
          <w:lang w:eastAsia="en-US"/>
        </w:rPr>
        <w:t>o</w:t>
      </w:r>
      <w:r>
        <w:rPr>
          <w:rFonts w:ascii="Times New Roman" w:eastAsiaTheme="minorHAnsi" w:hAnsi="Times New Roman"/>
          <w:szCs w:val="24"/>
          <w:lang w:eastAsia="en-US"/>
        </w:rPr>
        <w:t xml:space="preserve">s izdevumus no darbinieka darba </w:t>
      </w:r>
      <w:r w:rsidRPr="00996ABF">
        <w:rPr>
          <w:rFonts w:ascii="Times New Roman" w:eastAsiaTheme="minorHAnsi" w:hAnsi="Times New Roman"/>
          <w:szCs w:val="24"/>
          <w:lang w:eastAsia="en-US"/>
        </w:rPr>
        <w:t>samaksas.</w:t>
      </w:r>
    </w:p>
    <w:p w14:paraId="206EE5EB" w14:textId="00773C15" w:rsidR="00635B85" w:rsidRDefault="00583FA9"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Tā</w:t>
      </w:r>
      <w:r w:rsidR="007665A0">
        <w:rPr>
          <w:rFonts w:ascii="Times New Roman" w:eastAsiaTheme="minorHAnsi" w:hAnsi="Times New Roman"/>
          <w:szCs w:val="24"/>
          <w:lang w:eastAsia="en-US"/>
        </w:rPr>
        <w:t xml:space="preserve"> kā </w:t>
      </w:r>
      <w:r w:rsidR="00E95528" w:rsidRPr="00996ABF">
        <w:rPr>
          <w:rFonts w:ascii="Times New Roman" w:eastAsiaTheme="minorHAnsi" w:hAnsi="Times New Roman"/>
          <w:szCs w:val="24"/>
          <w:lang w:eastAsia="en-US"/>
        </w:rPr>
        <w:t>naudas summas, kas darba algas aprēķinos norādītas kā komandējuma</w:t>
      </w:r>
      <w:r>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dienas nauda</w:t>
      </w:r>
      <w:r>
        <w:rPr>
          <w:rFonts w:ascii="Times New Roman" w:eastAsiaTheme="minorHAnsi" w:hAnsi="Times New Roman"/>
          <w:szCs w:val="24"/>
          <w:lang w:eastAsia="en-US"/>
        </w:rPr>
        <w:t>,</w:t>
      </w:r>
      <w:r w:rsidR="006F73D3">
        <w:rPr>
          <w:rFonts w:ascii="Times New Roman" w:eastAsiaTheme="minorHAnsi" w:hAnsi="Times New Roman"/>
          <w:szCs w:val="24"/>
          <w:lang w:eastAsia="en-US"/>
        </w:rPr>
        <w:t xml:space="preserve"> </w:t>
      </w:r>
      <w:r w:rsidR="007665A0">
        <w:rPr>
          <w:rFonts w:ascii="Times New Roman" w:eastAsiaTheme="minorHAnsi" w:hAnsi="Times New Roman"/>
          <w:szCs w:val="24"/>
          <w:lang w:eastAsia="en-US"/>
        </w:rPr>
        <w:t xml:space="preserve">prasītājam </w:t>
      </w:r>
      <w:r w:rsidR="006F73D3">
        <w:rPr>
          <w:rFonts w:ascii="Times New Roman" w:eastAsiaTheme="minorHAnsi" w:hAnsi="Times New Roman"/>
          <w:szCs w:val="24"/>
          <w:lang w:eastAsia="en-US"/>
        </w:rPr>
        <w:t xml:space="preserve">netika </w:t>
      </w:r>
      <w:r w:rsidR="00E95528" w:rsidRPr="00996ABF">
        <w:rPr>
          <w:rFonts w:ascii="Times New Roman" w:eastAsiaTheme="minorHAnsi" w:hAnsi="Times New Roman"/>
          <w:szCs w:val="24"/>
          <w:lang w:eastAsia="en-US"/>
        </w:rPr>
        <w:t>maksātas kā atlīdzība par faktiskajiem ceļa, dzīvokļa un</w:t>
      </w:r>
      <w:r>
        <w:rPr>
          <w:rFonts w:ascii="Times New Roman" w:eastAsiaTheme="minorHAnsi" w:hAnsi="Times New Roman"/>
          <w:szCs w:val="24"/>
          <w:lang w:eastAsia="en-US"/>
        </w:rPr>
        <w:t xml:space="preserve"> </w:t>
      </w:r>
      <w:r w:rsidR="00B5126E">
        <w:rPr>
          <w:rFonts w:ascii="Times New Roman" w:eastAsiaTheme="minorHAnsi" w:hAnsi="Times New Roman"/>
          <w:szCs w:val="24"/>
          <w:lang w:eastAsia="en-US"/>
        </w:rPr>
        <w:t>ēdināšanas izdevumiem</w:t>
      </w:r>
      <w:r w:rsidR="00E95528" w:rsidRPr="00996ABF">
        <w:rPr>
          <w:rFonts w:ascii="Times New Roman" w:eastAsiaTheme="minorHAnsi" w:hAnsi="Times New Roman"/>
          <w:szCs w:val="24"/>
          <w:lang w:eastAsia="en-US"/>
        </w:rPr>
        <w:t xml:space="preserve">, nav pamata </w:t>
      </w:r>
      <w:r>
        <w:rPr>
          <w:rFonts w:ascii="Times New Roman" w:eastAsiaTheme="minorHAnsi" w:hAnsi="Times New Roman"/>
          <w:szCs w:val="24"/>
          <w:lang w:eastAsia="en-US"/>
        </w:rPr>
        <w:t xml:space="preserve">uzskatīt, ka </w:t>
      </w:r>
      <w:r w:rsidR="00E95528" w:rsidRPr="00996ABF">
        <w:rPr>
          <w:rFonts w:ascii="Times New Roman" w:eastAsiaTheme="minorHAnsi" w:hAnsi="Times New Roman"/>
          <w:szCs w:val="24"/>
          <w:lang w:eastAsia="en-US"/>
        </w:rPr>
        <w:t>šīs summas nav iekļaujamas pielīgtajā darba samaksā</w:t>
      </w:r>
      <w:r w:rsidR="00635B85">
        <w:rPr>
          <w:rFonts w:ascii="Times New Roman" w:eastAsiaTheme="minorHAnsi" w:hAnsi="Times New Roman"/>
          <w:szCs w:val="24"/>
          <w:lang w:eastAsia="en-US"/>
        </w:rPr>
        <w:t xml:space="preserve"> –</w:t>
      </w:r>
      <w:r>
        <w:rPr>
          <w:rFonts w:ascii="Times New Roman" w:eastAsiaTheme="minorHAnsi" w:hAnsi="Times New Roman"/>
          <w:szCs w:val="24"/>
          <w:lang w:eastAsia="en-US"/>
        </w:rPr>
        <w:t>11</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sidR="00E95528" w:rsidRPr="00996ABF">
        <w:rPr>
          <w:rFonts w:ascii="Times New Roman" w:eastAsiaTheme="minorHAnsi" w:hAnsi="Times New Roman"/>
          <w:szCs w:val="24"/>
          <w:lang w:eastAsia="en-US"/>
        </w:rPr>
        <w:t xml:space="preserve"> stundas likmē.</w:t>
      </w:r>
    </w:p>
    <w:p w14:paraId="540D4C8F" w14:textId="77777777" w:rsidR="00635B85" w:rsidRDefault="00583FA9"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[4.</w:t>
      </w:r>
      <w:r w:rsidR="00635B85">
        <w:rPr>
          <w:rFonts w:ascii="Times New Roman" w:eastAsiaTheme="minorHAnsi" w:hAnsi="Times New Roman"/>
          <w:szCs w:val="24"/>
          <w:lang w:eastAsia="en-US"/>
        </w:rPr>
        <w:t>5</w:t>
      </w:r>
      <w:r w:rsidR="00E95528" w:rsidRPr="00996ABF">
        <w:rPr>
          <w:rFonts w:ascii="Times New Roman" w:eastAsiaTheme="minorHAnsi" w:hAnsi="Times New Roman"/>
          <w:szCs w:val="24"/>
          <w:lang w:eastAsia="en-US"/>
        </w:rPr>
        <w:t xml:space="preserve">] </w:t>
      </w:r>
      <w:r w:rsidR="003570A1">
        <w:rPr>
          <w:rFonts w:ascii="Times New Roman" w:eastAsiaTheme="minorHAnsi" w:hAnsi="Times New Roman"/>
          <w:szCs w:val="24"/>
          <w:lang w:eastAsia="en-US"/>
        </w:rPr>
        <w:t>N</w:t>
      </w:r>
      <w:r w:rsidR="00A97002">
        <w:rPr>
          <w:rFonts w:ascii="Times New Roman" w:eastAsiaTheme="minorHAnsi" w:hAnsi="Times New Roman"/>
          <w:szCs w:val="24"/>
          <w:lang w:eastAsia="en-US"/>
        </w:rPr>
        <w:t>av</w:t>
      </w:r>
      <w:r>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pamata atzīt, ka pr</w:t>
      </w:r>
      <w:r w:rsidR="00B5126E">
        <w:rPr>
          <w:rFonts w:ascii="Times New Roman" w:eastAsiaTheme="minorHAnsi" w:hAnsi="Times New Roman"/>
          <w:szCs w:val="24"/>
          <w:lang w:eastAsia="en-US"/>
        </w:rPr>
        <w:t xml:space="preserve">asītāja tiesiskais stāvoklis bija </w:t>
      </w:r>
      <w:r w:rsidR="00E95528" w:rsidRPr="00996ABF">
        <w:rPr>
          <w:rFonts w:ascii="Times New Roman" w:eastAsiaTheme="minorHAnsi" w:hAnsi="Times New Roman"/>
          <w:szCs w:val="24"/>
          <w:lang w:eastAsia="en-US"/>
        </w:rPr>
        <w:t xml:space="preserve">pasliktināts </w:t>
      </w:r>
      <w:r w:rsidR="003570A1">
        <w:rPr>
          <w:rFonts w:ascii="Times New Roman" w:eastAsiaTheme="minorHAnsi" w:hAnsi="Times New Roman"/>
          <w:szCs w:val="24"/>
          <w:lang w:eastAsia="en-US"/>
        </w:rPr>
        <w:t xml:space="preserve">(Darba likuma </w:t>
      </w:r>
      <w:proofErr w:type="gramStart"/>
      <w:r w:rsidR="003570A1">
        <w:rPr>
          <w:rFonts w:ascii="Times New Roman" w:eastAsiaTheme="minorHAnsi" w:hAnsi="Times New Roman"/>
          <w:szCs w:val="24"/>
          <w:lang w:eastAsia="en-US"/>
        </w:rPr>
        <w:t>6.panta</w:t>
      </w:r>
      <w:proofErr w:type="gramEnd"/>
      <w:r w:rsidR="003570A1">
        <w:rPr>
          <w:rFonts w:ascii="Times New Roman" w:eastAsiaTheme="minorHAnsi" w:hAnsi="Times New Roman"/>
          <w:szCs w:val="24"/>
          <w:lang w:eastAsia="en-US"/>
        </w:rPr>
        <w:t xml:space="preserve"> pirm</w:t>
      </w:r>
      <w:r w:rsidR="003570A1" w:rsidRPr="00996ABF">
        <w:rPr>
          <w:rFonts w:ascii="Times New Roman" w:eastAsiaTheme="minorHAnsi" w:hAnsi="Times New Roman"/>
          <w:szCs w:val="24"/>
          <w:lang w:eastAsia="en-US"/>
        </w:rPr>
        <w:t>ā</w:t>
      </w:r>
      <w:r w:rsidR="003570A1">
        <w:rPr>
          <w:rFonts w:ascii="Times New Roman" w:eastAsiaTheme="minorHAnsi" w:hAnsi="Times New Roman"/>
          <w:szCs w:val="24"/>
          <w:lang w:eastAsia="en-US"/>
        </w:rPr>
        <w:t xml:space="preserve">s daļas noteikumu izpratnē), </w:t>
      </w:r>
      <w:r w:rsidR="00E95528" w:rsidRPr="00996ABF">
        <w:rPr>
          <w:rFonts w:ascii="Times New Roman" w:eastAsiaTheme="minorHAnsi" w:hAnsi="Times New Roman"/>
          <w:szCs w:val="24"/>
          <w:lang w:eastAsia="en-US"/>
        </w:rPr>
        <w:t>salīdzinoši ar Dānijas</w:t>
      </w:r>
      <w:r>
        <w:rPr>
          <w:rFonts w:ascii="Times New Roman" w:eastAsiaTheme="minorHAnsi" w:hAnsi="Times New Roman"/>
          <w:szCs w:val="24"/>
          <w:lang w:eastAsia="en-US"/>
        </w:rPr>
        <w:t xml:space="preserve"> </w:t>
      </w:r>
      <w:r w:rsidR="00FB2CCA">
        <w:rPr>
          <w:rFonts w:ascii="Times New Roman" w:eastAsiaTheme="minorHAnsi" w:hAnsi="Times New Roman"/>
          <w:szCs w:val="24"/>
          <w:lang w:eastAsia="en-US"/>
        </w:rPr>
        <w:t>nodarbinātaj</w:t>
      </w:r>
      <w:r w:rsidR="00B5126E">
        <w:rPr>
          <w:rFonts w:ascii="Times New Roman" w:eastAsiaTheme="minorHAnsi" w:hAnsi="Times New Roman"/>
          <w:szCs w:val="24"/>
          <w:lang w:eastAsia="en-US"/>
        </w:rPr>
        <w:t>iem</w:t>
      </w:r>
      <w:r w:rsidR="00E95528" w:rsidRPr="00996ABF">
        <w:rPr>
          <w:rFonts w:ascii="Times New Roman" w:eastAsiaTheme="minorHAnsi" w:hAnsi="Times New Roman"/>
          <w:szCs w:val="24"/>
          <w:lang w:eastAsia="en-US"/>
        </w:rPr>
        <w:t xml:space="preserve"> attiecīgajā sfērā</w:t>
      </w:r>
      <w:r w:rsidR="00B5126E">
        <w:rPr>
          <w:rFonts w:ascii="Times New Roman" w:eastAsiaTheme="minorHAnsi" w:hAnsi="Times New Roman"/>
          <w:szCs w:val="24"/>
          <w:lang w:eastAsia="en-US"/>
        </w:rPr>
        <w:t>.</w:t>
      </w:r>
    </w:p>
    <w:p w14:paraId="1441E531" w14:textId="09CFC2F7" w:rsidR="00635B85" w:rsidRDefault="00B5126E"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[4.</w:t>
      </w:r>
      <w:r w:rsidR="00635B85">
        <w:rPr>
          <w:rFonts w:ascii="Times New Roman" w:eastAsiaTheme="minorHAnsi" w:hAnsi="Times New Roman"/>
          <w:szCs w:val="24"/>
          <w:lang w:eastAsia="en-US"/>
        </w:rPr>
        <w:t>5</w:t>
      </w:r>
      <w:r w:rsidR="0055216D">
        <w:rPr>
          <w:rFonts w:ascii="Times New Roman" w:eastAsiaTheme="minorHAnsi" w:hAnsi="Times New Roman"/>
          <w:szCs w:val="24"/>
          <w:lang w:eastAsia="en-US"/>
        </w:rPr>
        <w:t>.1]</w:t>
      </w:r>
      <w:r w:rsidR="00BE6867">
        <w:rPr>
          <w:rFonts w:ascii="Times New Roman" w:eastAsiaTheme="minorHAnsi" w:hAnsi="Times New Roman"/>
          <w:szCs w:val="24"/>
          <w:lang w:eastAsia="en-US"/>
        </w:rPr>
        <w:t xml:space="preserve"> </w:t>
      </w:r>
      <w:r w:rsidR="005D6CA9">
        <w:rPr>
          <w:rFonts w:ascii="Times New Roman" w:eastAsiaTheme="minorHAnsi" w:hAnsi="Times New Roman"/>
          <w:szCs w:val="24"/>
          <w:lang w:eastAsia="en-US"/>
        </w:rPr>
        <w:t>N</w:t>
      </w:r>
      <w:r w:rsidR="00E95528" w:rsidRPr="00996ABF">
        <w:rPr>
          <w:rFonts w:ascii="Times New Roman" w:eastAsiaTheme="minorHAnsi" w:hAnsi="Times New Roman"/>
          <w:szCs w:val="24"/>
          <w:lang w:eastAsia="en-US"/>
        </w:rPr>
        <w:t xml:space="preserve">o tīmekļa vietnē </w:t>
      </w:r>
      <w:hyperlink r:id="rId10" w:history="1">
        <w:r w:rsidR="005D6CA9" w:rsidRPr="00BD7F2C">
          <w:rPr>
            <w:rStyle w:val="Hyperlink"/>
            <w:rFonts w:ascii="Times New Roman" w:eastAsiaTheme="minorHAnsi" w:hAnsi="Times New Roman"/>
            <w:szCs w:val="24"/>
            <w:lang w:eastAsia="en-US"/>
          </w:rPr>
          <w:t>https://workplacedenmark.dk/en/</w:t>
        </w:r>
      </w:hyperlink>
      <w:r w:rsidR="005D6CA9">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pieejamās</w:t>
      </w:r>
      <w:r w:rsidR="005D6CA9">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informācijas redzams, ka Dānijā nav noteikta minimālā darba alga</w:t>
      </w:r>
      <w:r w:rsidR="005D6CA9">
        <w:rPr>
          <w:rFonts w:ascii="Times New Roman" w:eastAsiaTheme="minorHAnsi" w:hAnsi="Times New Roman"/>
          <w:szCs w:val="24"/>
          <w:lang w:eastAsia="en-US"/>
        </w:rPr>
        <w:t>. A</w:t>
      </w:r>
      <w:r w:rsidR="00E95528" w:rsidRPr="00996ABF">
        <w:rPr>
          <w:rFonts w:ascii="Times New Roman" w:eastAsiaTheme="minorHAnsi" w:hAnsi="Times New Roman"/>
          <w:szCs w:val="24"/>
          <w:lang w:eastAsia="en-US"/>
        </w:rPr>
        <w:t>talgojumu regulē darba koplīgumi vai individuālie darba līgumi. Ārvalstu</w:t>
      </w:r>
      <w:r w:rsidR="005D6CA9">
        <w:rPr>
          <w:rFonts w:ascii="Times New Roman" w:eastAsiaTheme="minorHAnsi" w:hAnsi="Times New Roman"/>
          <w:szCs w:val="24"/>
          <w:lang w:eastAsia="en-US"/>
        </w:rPr>
        <w:t xml:space="preserve"> uzņēmumiem, kas</w:t>
      </w:r>
      <w:r w:rsidR="00E95528" w:rsidRPr="00996ABF">
        <w:rPr>
          <w:rFonts w:ascii="Times New Roman" w:eastAsiaTheme="minorHAnsi" w:hAnsi="Times New Roman"/>
          <w:szCs w:val="24"/>
          <w:lang w:eastAsia="en-US"/>
        </w:rPr>
        <w:t xml:space="preserve"> nodarbina darbiniekus Dānijā, nav pienākuma slēgt koplīgumus.</w:t>
      </w:r>
    </w:p>
    <w:p w14:paraId="1CB01E94" w14:textId="77777777" w:rsidR="00635B85" w:rsidRDefault="00B5126E"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Lietā nav konstatēts, ka būtu </w:t>
      </w:r>
      <w:r w:rsidR="00E95528" w:rsidRPr="00996ABF">
        <w:rPr>
          <w:rFonts w:ascii="Times New Roman" w:eastAsiaTheme="minorHAnsi" w:hAnsi="Times New Roman"/>
          <w:szCs w:val="24"/>
          <w:lang w:eastAsia="en-US"/>
        </w:rPr>
        <w:t>slēgts koplīgums, kurā noteiktie darba samaksas</w:t>
      </w:r>
      <w:r w:rsidR="005D6CA9">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noteikumi būtu piemērojami izskatāmā strīda izšķiršanā.</w:t>
      </w:r>
    </w:p>
    <w:p w14:paraId="76307DCD" w14:textId="07C575F4" w:rsidR="00635B85" w:rsidRDefault="003570A1"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J</w:t>
      </w:r>
      <w:r w:rsidR="00E95528" w:rsidRPr="00996ABF">
        <w:rPr>
          <w:rFonts w:ascii="Times New Roman" w:eastAsiaTheme="minorHAnsi" w:hAnsi="Times New Roman"/>
          <w:szCs w:val="24"/>
          <w:lang w:eastAsia="en-US"/>
        </w:rPr>
        <w:t>a valstī minimālā darba samaksas likme nav noteikta normatīvajā</w:t>
      </w:r>
      <w:r w:rsidR="005D6CA9">
        <w:rPr>
          <w:rFonts w:ascii="Times New Roman" w:eastAsiaTheme="minorHAnsi" w:hAnsi="Times New Roman"/>
          <w:szCs w:val="24"/>
          <w:lang w:eastAsia="en-US"/>
        </w:rPr>
        <w:t xml:space="preserve"> aktā,</w:t>
      </w:r>
      <w:r w:rsidR="00E95528" w:rsidRPr="00996ABF">
        <w:rPr>
          <w:rFonts w:ascii="Times New Roman" w:eastAsiaTheme="minorHAnsi" w:hAnsi="Times New Roman"/>
          <w:szCs w:val="24"/>
          <w:lang w:eastAsia="en-US"/>
        </w:rPr>
        <w:t xml:space="preserve"> jāvadā</w:t>
      </w:r>
      <w:r w:rsidR="005D6CA9">
        <w:rPr>
          <w:rFonts w:ascii="Times New Roman" w:eastAsiaTheme="minorHAnsi" w:hAnsi="Times New Roman"/>
          <w:szCs w:val="24"/>
          <w:lang w:eastAsia="en-US"/>
        </w:rPr>
        <w:t xml:space="preserve">s pēc attiecīgās valsts prakses </w:t>
      </w:r>
      <w:r w:rsidR="00E95528" w:rsidRPr="00C335E0">
        <w:rPr>
          <w:rFonts w:ascii="Times New Roman" w:eastAsiaTheme="minorHAnsi" w:hAnsi="Times New Roman"/>
          <w:szCs w:val="24"/>
          <w:lang w:eastAsia="en-US"/>
        </w:rPr>
        <w:t>(sk.</w:t>
      </w:r>
      <w:r w:rsidR="005D6CA9">
        <w:rPr>
          <w:rFonts w:ascii="Times New Roman" w:eastAsiaTheme="minorHAnsi" w:hAnsi="Times New Roman"/>
          <w:szCs w:val="24"/>
          <w:lang w:eastAsia="en-US"/>
        </w:rPr>
        <w:t xml:space="preserve"> </w:t>
      </w:r>
      <w:r w:rsidR="00E95528" w:rsidRPr="00996ABF">
        <w:rPr>
          <w:rFonts w:ascii="Times New Roman" w:eastAsiaTheme="minorHAnsi" w:hAnsi="Times New Roman"/>
          <w:i/>
          <w:iCs/>
          <w:szCs w:val="24"/>
          <w:lang w:eastAsia="en-US"/>
        </w:rPr>
        <w:t xml:space="preserve">Augstākās tiesas </w:t>
      </w:r>
      <w:proofErr w:type="gramStart"/>
      <w:r w:rsidR="00E95528" w:rsidRPr="00996ABF">
        <w:rPr>
          <w:rFonts w:ascii="Times New Roman" w:eastAsiaTheme="minorHAnsi" w:hAnsi="Times New Roman"/>
          <w:i/>
          <w:iCs/>
          <w:szCs w:val="24"/>
          <w:lang w:eastAsia="en-US"/>
        </w:rPr>
        <w:t>2015.gada</w:t>
      </w:r>
      <w:proofErr w:type="gramEnd"/>
      <w:r w:rsidR="00E95528" w:rsidRPr="00996ABF">
        <w:rPr>
          <w:rFonts w:ascii="Times New Roman" w:eastAsiaTheme="minorHAnsi" w:hAnsi="Times New Roman"/>
          <w:i/>
          <w:iCs/>
          <w:szCs w:val="24"/>
          <w:lang w:eastAsia="en-US"/>
        </w:rPr>
        <w:t xml:space="preserve"> 27.februāra spriedumu lietā</w:t>
      </w:r>
      <w:r w:rsidR="005D6CA9">
        <w:rPr>
          <w:rFonts w:ascii="Times New Roman" w:eastAsiaTheme="minorHAnsi" w:hAnsi="Times New Roman"/>
          <w:szCs w:val="24"/>
          <w:lang w:eastAsia="en-US"/>
        </w:rPr>
        <w:t xml:space="preserve"> </w:t>
      </w:r>
      <w:r>
        <w:rPr>
          <w:rFonts w:ascii="Times New Roman" w:eastAsiaTheme="minorHAnsi" w:hAnsi="Times New Roman"/>
          <w:i/>
          <w:iCs/>
          <w:szCs w:val="24"/>
          <w:lang w:eastAsia="en-US"/>
        </w:rPr>
        <w:t>Nr.</w:t>
      </w:r>
      <w:r w:rsidR="00C335E0">
        <w:rPr>
          <w:rFonts w:ascii="Times New Roman" w:eastAsiaTheme="minorHAnsi" w:hAnsi="Times New Roman"/>
          <w:i/>
          <w:iCs/>
          <w:szCs w:val="24"/>
          <w:lang w:eastAsia="en-US"/>
        </w:rPr>
        <w:t xml:space="preserve"> </w:t>
      </w:r>
      <w:r>
        <w:rPr>
          <w:rFonts w:ascii="Times New Roman" w:eastAsiaTheme="minorHAnsi" w:hAnsi="Times New Roman"/>
          <w:i/>
          <w:iCs/>
          <w:szCs w:val="24"/>
          <w:lang w:eastAsia="en-US"/>
        </w:rPr>
        <w:t>SKC </w:t>
      </w:r>
      <w:r>
        <w:rPr>
          <w:rFonts w:ascii="Times New Roman" w:eastAsiaTheme="minorHAnsi" w:hAnsi="Times New Roman"/>
          <w:i/>
          <w:iCs/>
          <w:szCs w:val="24"/>
          <w:lang w:eastAsia="en-US"/>
        </w:rPr>
        <w:noBreakHyphen/>
      </w:r>
      <w:r w:rsidR="00E95528" w:rsidRPr="00996ABF">
        <w:rPr>
          <w:rFonts w:ascii="Times New Roman" w:eastAsiaTheme="minorHAnsi" w:hAnsi="Times New Roman"/>
          <w:i/>
          <w:iCs/>
          <w:szCs w:val="24"/>
          <w:lang w:eastAsia="en-US"/>
        </w:rPr>
        <w:t>952/2015).</w:t>
      </w:r>
    </w:p>
    <w:p w14:paraId="351FC396" w14:textId="0F4C70F2" w:rsidR="00635B85" w:rsidRDefault="00635B85"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A</w:t>
      </w:r>
      <w:r w:rsidR="004B2A1A" w:rsidRPr="00996ABF">
        <w:rPr>
          <w:rFonts w:ascii="Times New Roman" w:eastAsiaTheme="minorHAnsi" w:hAnsi="Times New Roman"/>
          <w:szCs w:val="24"/>
          <w:lang w:eastAsia="en-US"/>
        </w:rPr>
        <w:t>lga Dānijā kategorijā</w:t>
      </w:r>
      <w:r w:rsidR="004B2A1A">
        <w:rPr>
          <w:rFonts w:ascii="Times New Roman" w:eastAsiaTheme="minorHAnsi" w:hAnsi="Times New Roman"/>
          <w:szCs w:val="24"/>
          <w:lang w:eastAsia="en-US"/>
        </w:rPr>
        <w:t xml:space="preserve"> „</w:t>
      </w:r>
      <w:r w:rsidR="004B2A1A" w:rsidRPr="00996ABF">
        <w:rPr>
          <w:rFonts w:ascii="Times New Roman" w:eastAsiaTheme="minorHAnsi" w:hAnsi="Times New Roman"/>
          <w:szCs w:val="24"/>
          <w:lang w:eastAsia="en-US"/>
        </w:rPr>
        <w:t>būvstrādnieki” nekvalificētam darbiniekam ir 119,60</w:t>
      </w:r>
      <w:r w:rsidR="00DF4101">
        <w:rPr>
          <w:rFonts w:ascii="Times New Roman" w:eastAsiaTheme="minorHAnsi" w:hAnsi="Times New Roman"/>
          <w:szCs w:val="24"/>
          <w:lang w:eastAsia="en-US"/>
        </w:rPr>
        <w:t> </w:t>
      </w:r>
      <w:r w:rsidR="004B2A1A" w:rsidRPr="00996ABF">
        <w:rPr>
          <w:rFonts w:ascii="Times New Roman" w:eastAsiaTheme="minorHAnsi" w:hAnsi="Times New Roman"/>
          <w:szCs w:val="24"/>
          <w:lang w:eastAsia="en-US"/>
        </w:rPr>
        <w:t>DKK stundā,</w:t>
      </w:r>
      <w:r w:rsidR="004B2A1A">
        <w:rPr>
          <w:rFonts w:ascii="Times New Roman" w:eastAsiaTheme="minorHAnsi" w:hAnsi="Times New Roman"/>
          <w:szCs w:val="24"/>
          <w:lang w:eastAsia="en-US"/>
        </w:rPr>
        <w:t xml:space="preserve"> </w:t>
      </w:r>
      <w:r w:rsidR="004B2A1A" w:rsidRPr="00996ABF">
        <w:rPr>
          <w:rFonts w:ascii="Times New Roman" w:eastAsiaTheme="minorHAnsi" w:hAnsi="Times New Roman"/>
          <w:szCs w:val="24"/>
          <w:lang w:eastAsia="en-US"/>
        </w:rPr>
        <w:t>kvalificētam darbiniekam – 125,90</w:t>
      </w:r>
      <w:r w:rsidR="00DF4101">
        <w:rPr>
          <w:rFonts w:ascii="Times New Roman" w:eastAsiaTheme="minorHAnsi" w:hAnsi="Times New Roman"/>
          <w:szCs w:val="24"/>
          <w:lang w:eastAsia="en-US"/>
        </w:rPr>
        <w:t> </w:t>
      </w:r>
      <w:r w:rsidR="004B2A1A" w:rsidRPr="00996ABF">
        <w:rPr>
          <w:rFonts w:ascii="Times New Roman" w:eastAsiaTheme="minorHAnsi" w:hAnsi="Times New Roman"/>
          <w:szCs w:val="24"/>
          <w:lang w:eastAsia="en-US"/>
        </w:rPr>
        <w:t>DKK stundā.</w:t>
      </w:r>
      <w:r w:rsidR="004B2A1A">
        <w:rPr>
          <w:rFonts w:ascii="Times New Roman" w:eastAsiaTheme="minorHAnsi" w:hAnsi="Times New Roman"/>
          <w:szCs w:val="24"/>
          <w:lang w:eastAsia="en-US"/>
        </w:rPr>
        <w:t xml:space="preserve"> Tātad </w:t>
      </w:r>
      <w:r w:rsidR="004B2A1A" w:rsidRPr="00996ABF">
        <w:rPr>
          <w:rFonts w:ascii="Times New Roman" w:eastAsiaTheme="minorHAnsi" w:hAnsi="Times New Roman"/>
          <w:szCs w:val="24"/>
          <w:lang w:eastAsia="en-US"/>
        </w:rPr>
        <w:t>būvniecības nozarē</w:t>
      </w:r>
      <w:r w:rsidR="004B2A1A">
        <w:rPr>
          <w:rFonts w:ascii="Times New Roman" w:eastAsiaTheme="minorHAnsi" w:hAnsi="Times New Roman"/>
          <w:szCs w:val="24"/>
          <w:lang w:eastAsia="en-US"/>
        </w:rPr>
        <w:t xml:space="preserve"> </w:t>
      </w:r>
      <w:r w:rsidR="004B2A1A" w:rsidRPr="00996ABF">
        <w:rPr>
          <w:rFonts w:ascii="Times New Roman" w:eastAsiaTheme="minorHAnsi" w:hAnsi="Times New Roman"/>
          <w:szCs w:val="24"/>
          <w:lang w:eastAsia="en-US"/>
        </w:rPr>
        <w:t xml:space="preserve">strādājoša kvalificēta </w:t>
      </w:r>
      <w:r w:rsidR="004B2A1A">
        <w:rPr>
          <w:rFonts w:ascii="Times New Roman" w:eastAsiaTheme="minorHAnsi" w:hAnsi="Times New Roman"/>
          <w:szCs w:val="24"/>
          <w:lang w:eastAsia="en-US"/>
        </w:rPr>
        <w:t>darbinieka darba samaksa ir</w:t>
      </w:r>
      <w:r w:rsidR="004B2A1A" w:rsidRPr="00996ABF">
        <w:rPr>
          <w:rFonts w:ascii="Times New Roman" w:eastAsiaTheme="minorHAnsi" w:hAnsi="Times New Roman"/>
          <w:szCs w:val="24"/>
          <w:lang w:eastAsia="en-US"/>
        </w:rPr>
        <w:t xml:space="preserve"> 16,85</w:t>
      </w:r>
      <w:r w:rsidR="00DF4101">
        <w:rPr>
          <w:rFonts w:ascii="TimesNewRomanPSMT" w:eastAsiaTheme="minorHAnsi" w:hAnsi="TimesNewRomanPSMT" w:cs="TimesNewRomanPSMT"/>
          <w:i/>
          <w:iCs/>
          <w:szCs w:val="24"/>
          <w:lang w:eastAsia="en-US"/>
        </w:rPr>
        <w:t> </w:t>
      </w:r>
      <w:r w:rsidR="00DF4101" w:rsidRPr="00DF4101">
        <w:rPr>
          <w:rFonts w:ascii="TimesNewRomanPSMT" w:eastAsiaTheme="minorHAnsi" w:hAnsi="TimesNewRomanPSMT" w:cs="TimesNewRomanPSMT"/>
          <w:i/>
          <w:iCs/>
          <w:szCs w:val="24"/>
          <w:lang w:eastAsia="en-US"/>
        </w:rPr>
        <w:t>euro</w:t>
      </w:r>
      <w:r w:rsidR="004B2A1A" w:rsidRPr="00996ABF">
        <w:rPr>
          <w:rFonts w:ascii="Times New Roman" w:eastAsiaTheme="minorHAnsi" w:hAnsi="Times New Roman"/>
          <w:szCs w:val="24"/>
          <w:lang w:eastAsia="en-US"/>
        </w:rPr>
        <w:t xml:space="preserve"> stundā</w:t>
      </w:r>
      <w:r w:rsidR="004B2A1A">
        <w:rPr>
          <w:rFonts w:ascii="Times New Roman" w:eastAsiaTheme="minorHAnsi" w:hAnsi="Times New Roman"/>
          <w:szCs w:val="24"/>
          <w:lang w:eastAsia="en-US"/>
        </w:rPr>
        <w:t xml:space="preserve"> (Latvijas Bankas noteiktais </w:t>
      </w:r>
      <w:r w:rsidR="004B2A1A" w:rsidRPr="00DF4101">
        <w:rPr>
          <w:rFonts w:ascii="Times New Roman" w:eastAsiaTheme="minorHAnsi" w:hAnsi="Times New Roman"/>
          <w:i/>
          <w:iCs/>
          <w:szCs w:val="24"/>
          <w:lang w:eastAsia="en-US"/>
        </w:rPr>
        <w:t>euro</w:t>
      </w:r>
      <w:r w:rsidR="004B2A1A">
        <w:rPr>
          <w:rFonts w:ascii="Times New Roman" w:eastAsiaTheme="minorHAnsi" w:hAnsi="Times New Roman"/>
          <w:szCs w:val="24"/>
          <w:lang w:eastAsia="en-US"/>
        </w:rPr>
        <w:t xml:space="preserve"> valūtas kurss</w:t>
      </w:r>
      <w:r w:rsidR="00E95528" w:rsidRPr="00996ABF">
        <w:rPr>
          <w:rFonts w:ascii="Times New Roman" w:eastAsiaTheme="minorHAnsi" w:hAnsi="Times New Roman"/>
          <w:szCs w:val="24"/>
          <w:lang w:eastAsia="en-US"/>
        </w:rPr>
        <w:t xml:space="preserve"> </w:t>
      </w:r>
      <w:proofErr w:type="gramStart"/>
      <w:r w:rsidR="00E95528" w:rsidRPr="00996ABF">
        <w:rPr>
          <w:rFonts w:ascii="Times New Roman" w:eastAsiaTheme="minorHAnsi" w:hAnsi="Times New Roman"/>
          <w:szCs w:val="24"/>
          <w:lang w:eastAsia="en-US"/>
        </w:rPr>
        <w:t>2019.gada</w:t>
      </w:r>
      <w:proofErr w:type="gramEnd"/>
      <w:r w:rsidR="00E95528" w:rsidRPr="00996ABF">
        <w:rPr>
          <w:rFonts w:ascii="Times New Roman" w:eastAsiaTheme="minorHAnsi" w:hAnsi="Times New Roman"/>
          <w:szCs w:val="24"/>
          <w:lang w:eastAsia="en-US"/>
        </w:rPr>
        <w:t xml:space="preserve"> 29.oktobrī (1 EUR = 7,47060 DKK)</w:t>
      </w:r>
      <w:r w:rsidR="004B2A1A">
        <w:rPr>
          <w:rFonts w:ascii="Times New Roman" w:eastAsiaTheme="minorHAnsi" w:hAnsi="Times New Roman"/>
          <w:szCs w:val="24"/>
          <w:lang w:eastAsia="en-US"/>
        </w:rPr>
        <w:t>.</w:t>
      </w:r>
    </w:p>
    <w:p w14:paraId="4A2568A2" w14:textId="54B83297" w:rsidR="00635B85" w:rsidRDefault="00B5126E"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No t</w:t>
      </w:r>
      <w:r w:rsidR="00E95528" w:rsidRPr="00996ABF">
        <w:rPr>
          <w:rFonts w:ascii="Times New Roman" w:eastAsiaTheme="minorHAnsi" w:hAnsi="Times New Roman"/>
          <w:szCs w:val="24"/>
          <w:lang w:eastAsia="en-US"/>
        </w:rPr>
        <w:t xml:space="preserve">īmekļa vietnē </w:t>
      </w:r>
      <w:hyperlink r:id="rId11" w:history="1">
        <w:r w:rsidR="004B2A1A" w:rsidRPr="00BD7F2C">
          <w:rPr>
            <w:rStyle w:val="Hyperlink"/>
            <w:rFonts w:ascii="Times New Roman" w:eastAsiaTheme="minorHAnsi" w:hAnsi="Times New Roman"/>
            <w:szCs w:val="24"/>
            <w:lang w:eastAsia="en-US"/>
          </w:rPr>
          <w:t>https://www.constructionworkers.eu.lv/dk/parbauditalgas-</w:t>
        </w:r>
      </w:hyperlink>
      <w:r>
        <w:rPr>
          <w:rFonts w:ascii="Times New Roman" w:eastAsiaTheme="minorHAnsi" w:hAnsi="Times New Roman"/>
          <w:szCs w:val="24"/>
          <w:lang w:eastAsia="en-US"/>
        </w:rPr>
        <w:t>publicētās informācijas</w:t>
      </w:r>
      <w:r w:rsidR="00E95528" w:rsidRPr="00996ABF">
        <w:rPr>
          <w:rFonts w:ascii="Times New Roman" w:eastAsiaTheme="minorHAnsi" w:hAnsi="Times New Roman"/>
          <w:szCs w:val="24"/>
          <w:lang w:eastAsia="en-US"/>
        </w:rPr>
        <w:t xml:space="preserve"> par būvniecības nozarē</w:t>
      </w:r>
      <w:r w:rsidR="004B2A1A">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 xml:space="preserve">nodarbināto darba </w:t>
      </w:r>
      <w:r>
        <w:rPr>
          <w:rFonts w:ascii="Times New Roman" w:eastAsiaTheme="minorHAnsi" w:hAnsi="Times New Roman"/>
          <w:szCs w:val="24"/>
          <w:lang w:eastAsia="en-US"/>
        </w:rPr>
        <w:t>samaksas apmēru Dānijā, izriet</w:t>
      </w:r>
      <w:r w:rsidR="00E95528" w:rsidRPr="00996ABF">
        <w:rPr>
          <w:rFonts w:ascii="Times New Roman" w:eastAsiaTheme="minorHAnsi" w:hAnsi="Times New Roman"/>
          <w:szCs w:val="24"/>
          <w:lang w:eastAsia="en-US"/>
        </w:rPr>
        <w:t xml:space="preserve">, ka tā </w:t>
      </w:r>
      <w:r w:rsidR="004B2A1A">
        <w:rPr>
          <w:rFonts w:ascii="Times New Roman" w:eastAsiaTheme="minorHAnsi" w:hAnsi="Times New Roman"/>
          <w:szCs w:val="24"/>
          <w:lang w:eastAsia="en-US"/>
        </w:rPr>
        <w:t>ir 16</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sidR="004B2A1A">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(bruto) stundā.</w:t>
      </w:r>
    </w:p>
    <w:p w14:paraId="3AAC90F4" w14:textId="490F4D91" w:rsidR="00635B85" w:rsidRDefault="004B2A1A"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V</w:t>
      </w:r>
      <w:r w:rsidR="00E95528" w:rsidRPr="00996ABF">
        <w:rPr>
          <w:rFonts w:ascii="Times New Roman" w:eastAsiaTheme="minorHAnsi" w:hAnsi="Times New Roman"/>
          <w:szCs w:val="24"/>
          <w:lang w:eastAsia="en-US"/>
        </w:rPr>
        <w:t>ērtējot prasītājam noteikto stundas likmi 11</w:t>
      </w:r>
      <w:r w:rsidR="00DF4101">
        <w:rPr>
          <w:rFonts w:ascii="TimesNewRomanPSMT" w:eastAsiaTheme="minorHAnsi" w:hAnsi="TimesNewRomanPSMT" w:cs="TimesNewRomanPSMT"/>
          <w:i/>
          <w:iCs/>
          <w:szCs w:val="24"/>
          <w:lang w:eastAsia="en-US"/>
        </w:rPr>
        <w:t> </w:t>
      </w:r>
      <w:r w:rsidR="00DF4101" w:rsidRPr="00DF4101">
        <w:rPr>
          <w:rFonts w:ascii="TimesNewRomanPSMT" w:eastAsiaTheme="minorHAnsi" w:hAnsi="TimesNewRomanPSMT" w:cs="TimesNewRomanPSMT"/>
          <w:i/>
          <w:iCs/>
          <w:szCs w:val="24"/>
          <w:lang w:eastAsia="en-US"/>
        </w:rPr>
        <w:t>euro</w:t>
      </w:r>
      <w:r w:rsidR="00E95528" w:rsidRPr="00996ABF">
        <w:rPr>
          <w:rFonts w:ascii="Times New Roman" w:eastAsiaTheme="minorHAnsi" w:hAnsi="Times New Roman"/>
          <w:szCs w:val="24"/>
          <w:lang w:eastAsia="en-US"/>
        </w:rPr>
        <w:t xml:space="preserve"> (neto) salīdzinājumā</w:t>
      </w:r>
      <w:r>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ar būvniecības nozarē nodarbināto darba sama</w:t>
      </w:r>
      <w:r>
        <w:rPr>
          <w:rFonts w:ascii="Times New Roman" w:eastAsiaTheme="minorHAnsi" w:hAnsi="Times New Roman"/>
          <w:szCs w:val="24"/>
          <w:lang w:eastAsia="en-US"/>
        </w:rPr>
        <w:t>ksas apmēru Dānijā, kas ir 16</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 xml:space="preserve">(bruto), </w:t>
      </w:r>
      <w:r>
        <w:rPr>
          <w:rFonts w:ascii="Times New Roman" w:eastAsiaTheme="minorHAnsi" w:hAnsi="Times New Roman"/>
          <w:szCs w:val="24"/>
          <w:lang w:eastAsia="en-US"/>
        </w:rPr>
        <w:t>nav konstatējams nesamērīgums</w:t>
      </w:r>
      <w:r w:rsidR="00E95528" w:rsidRPr="00996ABF">
        <w:rPr>
          <w:rFonts w:ascii="Times New Roman" w:eastAsiaTheme="minorHAnsi" w:hAnsi="Times New Roman"/>
          <w:szCs w:val="24"/>
          <w:lang w:eastAsia="en-US"/>
        </w:rPr>
        <w:t xml:space="preserve"> ar darba samaksu Dānijas</w:t>
      </w:r>
      <w:r>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darba tirgū prasītāja nodarbinātajā sfērā.</w:t>
      </w:r>
    </w:p>
    <w:p w14:paraId="3BB6A7D2" w14:textId="40F443A8" w:rsidR="00635B85" w:rsidRDefault="006E045A"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[4.</w:t>
      </w:r>
      <w:r w:rsidR="00635B85">
        <w:rPr>
          <w:rFonts w:ascii="Times New Roman" w:eastAsiaTheme="minorHAnsi" w:hAnsi="Times New Roman"/>
          <w:szCs w:val="24"/>
          <w:lang w:eastAsia="en-US"/>
        </w:rPr>
        <w:t>5</w:t>
      </w:r>
      <w:r>
        <w:rPr>
          <w:rFonts w:ascii="Times New Roman" w:eastAsiaTheme="minorHAnsi" w:hAnsi="Times New Roman"/>
          <w:szCs w:val="24"/>
          <w:lang w:eastAsia="en-US"/>
        </w:rPr>
        <w:t xml:space="preserve">.2] </w:t>
      </w:r>
      <w:r w:rsidR="00E95528" w:rsidRPr="00996ABF">
        <w:rPr>
          <w:rFonts w:ascii="Times New Roman" w:eastAsiaTheme="minorHAnsi" w:hAnsi="Times New Roman"/>
          <w:szCs w:val="24"/>
          <w:lang w:eastAsia="en-US"/>
        </w:rPr>
        <w:t xml:space="preserve">Valsts darba </w:t>
      </w:r>
      <w:r w:rsidR="00B5126E">
        <w:rPr>
          <w:rFonts w:ascii="Times New Roman" w:eastAsiaTheme="minorHAnsi" w:hAnsi="Times New Roman"/>
          <w:szCs w:val="24"/>
          <w:lang w:eastAsia="en-US"/>
        </w:rPr>
        <w:t>inspekcijas pārbaudē konstatēt</w:t>
      </w:r>
      <w:r w:rsidR="00E95528" w:rsidRPr="00996ABF">
        <w:rPr>
          <w:rFonts w:ascii="Times New Roman" w:eastAsiaTheme="minorHAnsi" w:hAnsi="Times New Roman"/>
          <w:szCs w:val="24"/>
          <w:lang w:eastAsia="en-US"/>
        </w:rPr>
        <w:t>s, ka atbildētāja</w:t>
      </w:r>
      <w:r w:rsidR="00B5126E">
        <w:rPr>
          <w:rFonts w:ascii="Times New Roman" w:eastAsiaTheme="minorHAnsi" w:hAnsi="Times New Roman"/>
          <w:szCs w:val="24"/>
          <w:lang w:eastAsia="en-US"/>
        </w:rPr>
        <w:t xml:space="preserve"> ir</w:t>
      </w:r>
      <w:r w:rsidR="00E95528" w:rsidRPr="00996ABF">
        <w:rPr>
          <w:rFonts w:ascii="Times New Roman" w:eastAsiaTheme="minorHAnsi" w:hAnsi="Times New Roman"/>
          <w:szCs w:val="24"/>
          <w:lang w:eastAsia="en-US"/>
        </w:rPr>
        <w:t xml:space="preserve"> izmaksājusi prasītājam</w:t>
      </w:r>
      <w:r w:rsidR="00B5126E">
        <w:rPr>
          <w:rFonts w:ascii="Times New Roman" w:eastAsiaTheme="minorHAnsi" w:hAnsi="Times New Roman"/>
          <w:szCs w:val="24"/>
          <w:lang w:eastAsia="en-US"/>
        </w:rPr>
        <w:t xml:space="preserve"> visas aprēķinātās summas,</w:t>
      </w:r>
      <w:r w:rsidR="00E95528" w:rsidRPr="00996ABF">
        <w:rPr>
          <w:rFonts w:ascii="Times New Roman" w:eastAsiaTheme="minorHAnsi" w:hAnsi="Times New Roman"/>
          <w:szCs w:val="24"/>
          <w:lang w:eastAsia="en-US"/>
        </w:rPr>
        <w:t xml:space="preserve"> kopumā </w:t>
      </w:r>
      <w:r w:rsidR="00B5126E">
        <w:rPr>
          <w:rFonts w:ascii="Times New Roman" w:eastAsiaTheme="minorHAnsi" w:hAnsi="Times New Roman"/>
          <w:szCs w:val="24"/>
          <w:lang w:eastAsia="en-US"/>
        </w:rPr>
        <w:t>11</w:t>
      </w:r>
      <w:r w:rsidR="00DF4101">
        <w:rPr>
          <w:rFonts w:ascii="Times New Roman" w:eastAsiaTheme="minorHAnsi" w:hAnsi="Times New Roman"/>
          <w:szCs w:val="24"/>
          <w:lang w:eastAsia="en-US"/>
        </w:rPr>
        <w:t> </w:t>
      </w:r>
      <w:r w:rsidR="00B5126E">
        <w:rPr>
          <w:rFonts w:ascii="Times New Roman" w:eastAsiaTheme="minorHAnsi" w:hAnsi="Times New Roman"/>
          <w:szCs w:val="24"/>
          <w:lang w:eastAsia="en-US"/>
        </w:rPr>
        <w:t>455</w:t>
      </w:r>
      <w:r w:rsidR="00DF4101">
        <w:rPr>
          <w:rFonts w:ascii="Times New Roman" w:eastAsiaTheme="minorHAnsi" w:hAnsi="Times New Roman"/>
          <w:szCs w:val="24"/>
          <w:lang w:eastAsia="en-US"/>
        </w:rPr>
        <w:t> </w:t>
      </w:r>
      <w:r w:rsidR="00DF4101" w:rsidRPr="00DF4101">
        <w:rPr>
          <w:rFonts w:ascii="TimesNewRomanPSMT" w:eastAsiaTheme="minorHAnsi" w:hAnsi="TimesNewRomanPSMT" w:cs="TimesNewRomanPSMT"/>
          <w:i/>
          <w:iCs/>
          <w:szCs w:val="24"/>
          <w:lang w:eastAsia="en-US"/>
        </w:rPr>
        <w:t>euro</w:t>
      </w:r>
      <w:r w:rsidR="00B5126E">
        <w:rPr>
          <w:rFonts w:ascii="Times New Roman" w:eastAsiaTheme="minorHAnsi" w:hAnsi="Times New Roman"/>
          <w:szCs w:val="24"/>
          <w:lang w:eastAsia="en-US"/>
        </w:rPr>
        <w:t>.</w:t>
      </w:r>
    </w:p>
    <w:p w14:paraId="253261D1" w14:textId="77777777" w:rsidR="00635B85" w:rsidRDefault="00635B85" w:rsidP="00635B85">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[4.6] </w:t>
      </w:r>
      <w:proofErr w:type="gramStart"/>
      <w:r w:rsidR="006E045A">
        <w:rPr>
          <w:rFonts w:ascii="Times New Roman" w:eastAsiaTheme="minorHAnsi" w:hAnsi="Times New Roman"/>
          <w:szCs w:val="24"/>
          <w:lang w:eastAsia="en-US"/>
        </w:rPr>
        <w:t>Ievērojot minēto</w:t>
      </w:r>
      <w:proofErr w:type="gramEnd"/>
      <w:r w:rsidR="006E045A">
        <w:rPr>
          <w:rFonts w:ascii="Times New Roman" w:eastAsiaTheme="minorHAnsi" w:hAnsi="Times New Roman"/>
          <w:szCs w:val="24"/>
          <w:lang w:eastAsia="en-US"/>
        </w:rPr>
        <w:t xml:space="preserve"> </w:t>
      </w:r>
      <w:r w:rsidR="00E95528" w:rsidRPr="00996ABF">
        <w:rPr>
          <w:rFonts w:ascii="Times New Roman" w:eastAsiaTheme="minorHAnsi" w:hAnsi="Times New Roman"/>
          <w:szCs w:val="24"/>
          <w:lang w:eastAsia="en-US"/>
        </w:rPr>
        <w:t xml:space="preserve">atbildētāja ir veikusi prasītājam darba samaksu pilnā apmērā </w:t>
      </w:r>
      <w:r w:rsidR="006E045A">
        <w:rPr>
          <w:rFonts w:ascii="Times New Roman" w:eastAsiaTheme="minorHAnsi" w:hAnsi="Times New Roman"/>
          <w:szCs w:val="24"/>
          <w:lang w:eastAsia="en-US"/>
        </w:rPr>
        <w:t>atbilstoši darba līgumā noteiktajam</w:t>
      </w:r>
      <w:r w:rsidR="00B5126E">
        <w:rPr>
          <w:rFonts w:ascii="Times New Roman" w:eastAsiaTheme="minorHAnsi" w:hAnsi="Times New Roman"/>
          <w:szCs w:val="24"/>
          <w:lang w:eastAsia="en-US"/>
        </w:rPr>
        <w:t>.</w:t>
      </w:r>
    </w:p>
    <w:p w14:paraId="4D6CBCC1" w14:textId="77777777" w:rsidR="00635B85" w:rsidRDefault="00635B85" w:rsidP="00635B85">
      <w:pPr>
        <w:autoSpaceDE w:val="0"/>
        <w:autoSpaceDN w:val="0"/>
        <w:adjustRightInd w:val="0"/>
        <w:spacing w:line="276" w:lineRule="auto"/>
        <w:ind w:firstLine="720"/>
        <w:jc w:val="both"/>
        <w:rPr>
          <w:rFonts w:ascii="Times New Roman" w:eastAsiaTheme="minorHAnsi" w:hAnsi="Times New Roman"/>
          <w:szCs w:val="24"/>
          <w:lang w:eastAsia="en-US"/>
        </w:rPr>
      </w:pPr>
    </w:p>
    <w:p w14:paraId="7F6BB3FE" w14:textId="7F56DA35" w:rsidR="00521002" w:rsidRDefault="006E045A" w:rsidP="00521002">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w:t>
      </w:r>
      <w:r w:rsidRPr="00E138E8">
        <w:rPr>
          <w:rFonts w:ascii="Times New Roman" w:eastAsiaTheme="minorHAnsi" w:hAnsi="Times New Roman"/>
          <w:szCs w:val="24"/>
          <w:lang w:eastAsia="en-US"/>
        </w:rPr>
        <w:t>5</w:t>
      </w:r>
      <w:r w:rsidR="00B91077" w:rsidRPr="00E138E8">
        <w:rPr>
          <w:rFonts w:ascii="Times New Roman" w:eastAsiaTheme="minorHAnsi" w:hAnsi="Times New Roman"/>
          <w:szCs w:val="24"/>
          <w:lang w:eastAsia="en-US"/>
        </w:rPr>
        <w:t xml:space="preserve">] Kasācijas sūdzībā </w:t>
      </w:r>
      <w:r w:rsidR="00BE6867">
        <w:rPr>
          <w:rFonts w:ascii="Times New Roman" w:eastAsiaTheme="minorHAnsi" w:hAnsi="Times New Roman"/>
          <w:szCs w:val="24"/>
          <w:lang w:eastAsia="en-US"/>
        </w:rPr>
        <w:t>[pers. A]</w:t>
      </w:r>
      <w:r w:rsidR="00B91077" w:rsidRPr="00E138E8">
        <w:rPr>
          <w:rFonts w:ascii="Times New Roman" w:eastAsiaTheme="minorHAnsi" w:hAnsi="Times New Roman"/>
          <w:szCs w:val="24"/>
          <w:lang w:eastAsia="en-US"/>
        </w:rPr>
        <w:t xml:space="preserve"> </w:t>
      </w:r>
      <w:r w:rsidRPr="00E138E8">
        <w:rPr>
          <w:rFonts w:ascii="Times New Roman" w:eastAsiaTheme="minorHAnsi" w:hAnsi="Times New Roman"/>
          <w:szCs w:val="24"/>
          <w:lang w:eastAsia="en-US"/>
        </w:rPr>
        <w:t xml:space="preserve">lūdzis </w:t>
      </w:r>
      <w:r w:rsidR="00B91077" w:rsidRPr="00E138E8">
        <w:rPr>
          <w:rFonts w:ascii="Times New Roman" w:eastAsiaTheme="minorHAnsi" w:hAnsi="Times New Roman"/>
          <w:szCs w:val="24"/>
          <w:lang w:eastAsia="en-US"/>
        </w:rPr>
        <w:t>spriedumu atcelt un lietu nodot jaunai izskatīšanai šādu apsvērumu dēļ.</w:t>
      </w:r>
    </w:p>
    <w:p w14:paraId="73ED5AE1" w14:textId="794D3671" w:rsidR="00521002" w:rsidRDefault="006E045A" w:rsidP="00521002">
      <w:pPr>
        <w:autoSpaceDE w:val="0"/>
        <w:autoSpaceDN w:val="0"/>
        <w:adjustRightInd w:val="0"/>
        <w:spacing w:line="276" w:lineRule="auto"/>
        <w:ind w:firstLine="720"/>
        <w:jc w:val="both"/>
        <w:rPr>
          <w:rFonts w:ascii="BookmanOldStyle" w:eastAsiaTheme="minorHAnsi" w:hAnsi="BookmanOldStyle" w:cs="BookmanOldStyle"/>
          <w:szCs w:val="24"/>
          <w:lang w:eastAsia="en-US"/>
        </w:rPr>
      </w:pPr>
      <w:r w:rsidRPr="00E138E8">
        <w:rPr>
          <w:rFonts w:ascii="Times New Roman" w:eastAsiaTheme="minorHAnsi" w:hAnsi="Times New Roman"/>
          <w:szCs w:val="24"/>
          <w:lang w:eastAsia="en-US"/>
        </w:rPr>
        <w:t>[5</w:t>
      </w:r>
      <w:r w:rsidR="00B91077" w:rsidRPr="00E138E8">
        <w:rPr>
          <w:rFonts w:ascii="Times New Roman" w:eastAsiaTheme="minorHAnsi" w:hAnsi="Times New Roman"/>
          <w:szCs w:val="24"/>
          <w:lang w:eastAsia="en-US"/>
        </w:rPr>
        <w:t>.1]</w:t>
      </w:r>
      <w:r w:rsidR="00587B75">
        <w:rPr>
          <w:rFonts w:ascii="Times New Roman" w:eastAsiaTheme="minorHAnsi" w:hAnsi="Times New Roman"/>
          <w:szCs w:val="24"/>
          <w:lang w:eastAsia="en-US"/>
        </w:rPr>
        <w:t xml:space="preserve"> </w:t>
      </w:r>
      <w:r w:rsidR="00A3034E">
        <w:rPr>
          <w:rFonts w:ascii="BookmanOldStyle" w:eastAsiaTheme="minorHAnsi" w:hAnsi="BookmanOldStyle" w:cs="BookmanOldStyle"/>
          <w:szCs w:val="24"/>
          <w:lang w:eastAsia="en-US"/>
        </w:rPr>
        <w:t>L</w:t>
      </w:r>
      <w:r w:rsidR="00A3034E" w:rsidRPr="00E138E8">
        <w:rPr>
          <w:rFonts w:ascii="BookmanOldStyle" w:eastAsiaTheme="minorHAnsi" w:hAnsi="BookmanOldStyle" w:cs="BookmanOldStyle"/>
          <w:szCs w:val="24"/>
          <w:lang w:eastAsia="en-US"/>
        </w:rPr>
        <w:t xml:space="preserve">ietā primāri </w:t>
      </w:r>
      <w:r w:rsidR="00A3034E">
        <w:rPr>
          <w:rFonts w:ascii="BookmanOldStyle" w:eastAsiaTheme="minorHAnsi" w:hAnsi="BookmanOldStyle" w:cs="BookmanOldStyle"/>
          <w:szCs w:val="24"/>
          <w:lang w:eastAsia="en-US"/>
        </w:rPr>
        <w:t xml:space="preserve">bija </w:t>
      </w:r>
      <w:r w:rsidR="00A3034E" w:rsidRPr="00E138E8">
        <w:rPr>
          <w:rFonts w:ascii="BookmanOldStyle" w:eastAsiaTheme="minorHAnsi" w:hAnsi="BookmanOldStyle" w:cs="BookmanOldStyle"/>
          <w:szCs w:val="24"/>
          <w:lang w:eastAsia="en-US"/>
        </w:rPr>
        <w:t xml:space="preserve">piemērojamas Latvijas tiesību normas, </w:t>
      </w:r>
      <w:r w:rsidR="00A3034E" w:rsidRPr="00FB63B2">
        <w:rPr>
          <w:rFonts w:ascii="BookmanOldStyle" w:eastAsiaTheme="minorHAnsi" w:hAnsi="BookmanOldStyle" w:cs="BookmanOldStyle"/>
          <w:szCs w:val="24"/>
          <w:lang w:eastAsia="en-US"/>
        </w:rPr>
        <w:t xml:space="preserve">kas paredz, ka komandējuma dienas nauda nav darba algas </w:t>
      </w:r>
      <w:proofErr w:type="spellStart"/>
      <w:r w:rsidR="00A3034E" w:rsidRPr="00FB63B2">
        <w:rPr>
          <w:rFonts w:ascii="BookmanOldStyle" w:eastAsiaTheme="minorHAnsi" w:hAnsi="BookmanOldStyle" w:cs="BookmanOldStyle"/>
          <w:szCs w:val="24"/>
          <w:lang w:eastAsia="en-US"/>
        </w:rPr>
        <w:t>sastavdaļa</w:t>
      </w:r>
      <w:proofErr w:type="spellEnd"/>
      <w:r w:rsidR="00A3034E" w:rsidRPr="00FB63B2">
        <w:rPr>
          <w:rFonts w:ascii="BookmanOldStyle" w:eastAsiaTheme="minorHAnsi" w:hAnsi="BookmanOldStyle" w:cs="BookmanOldStyle"/>
          <w:szCs w:val="24"/>
          <w:lang w:eastAsia="en-US"/>
        </w:rPr>
        <w:t>.</w:t>
      </w:r>
    </w:p>
    <w:p w14:paraId="16C705BB" w14:textId="61AA059B" w:rsidR="00521002" w:rsidRDefault="00A3034E" w:rsidP="00521002">
      <w:pPr>
        <w:autoSpaceDE w:val="0"/>
        <w:autoSpaceDN w:val="0"/>
        <w:adjustRightInd w:val="0"/>
        <w:spacing w:line="276" w:lineRule="auto"/>
        <w:ind w:firstLine="720"/>
        <w:jc w:val="both"/>
        <w:rPr>
          <w:rFonts w:ascii="BookmanOldStyle" w:eastAsiaTheme="minorHAnsi" w:hAnsi="BookmanOldStyle" w:cs="BookmanOldStyle"/>
          <w:szCs w:val="24"/>
          <w:lang w:eastAsia="en-US"/>
        </w:rPr>
      </w:pPr>
      <w:r w:rsidRPr="00FB63B2">
        <w:rPr>
          <w:rFonts w:ascii="BookmanOldStyle" w:eastAsiaTheme="minorHAnsi" w:hAnsi="BookmanOldStyle" w:cs="BookmanOldStyle"/>
          <w:szCs w:val="24"/>
          <w:lang w:eastAsia="en-US"/>
        </w:rPr>
        <w:lastRenderedPageBreak/>
        <w:t xml:space="preserve">Darba likums skaidri nodala darba samaksas jēdzienu (Darba likuma </w:t>
      </w:r>
      <w:proofErr w:type="gramStart"/>
      <w:r w:rsidRPr="00FB63B2">
        <w:rPr>
          <w:rFonts w:ascii="BookmanOldStyle" w:eastAsiaTheme="minorHAnsi" w:hAnsi="BookmanOldStyle" w:cs="BookmanOldStyle"/>
          <w:szCs w:val="24"/>
          <w:lang w:eastAsia="en-US"/>
        </w:rPr>
        <w:t>59.pants</w:t>
      </w:r>
      <w:proofErr w:type="gramEnd"/>
      <w:r w:rsidRPr="00FB63B2">
        <w:rPr>
          <w:rFonts w:ascii="BookmanOldStyle" w:eastAsiaTheme="minorHAnsi" w:hAnsi="BookmanOldStyle" w:cs="BookmanOldStyle"/>
          <w:szCs w:val="24"/>
          <w:lang w:eastAsia="en-US"/>
        </w:rPr>
        <w:t xml:space="preserve">) un izdevumus (Darba likuma 76.pants). Arī darba līgumā puses bija vienojušās, ka jebkādu strīdu gadījumā vadīsies pēc Latvijas likuma. </w:t>
      </w:r>
      <w:r w:rsidR="0011487B" w:rsidRPr="00FB63B2">
        <w:rPr>
          <w:rFonts w:ascii="BookmanOldStyle" w:eastAsiaTheme="minorHAnsi" w:hAnsi="BookmanOldStyle" w:cs="BookmanOldStyle"/>
          <w:szCs w:val="24"/>
          <w:lang w:eastAsia="en-US"/>
        </w:rPr>
        <w:t>T</w:t>
      </w:r>
      <w:r w:rsidRPr="00FB63B2">
        <w:rPr>
          <w:rFonts w:ascii="BookmanOldStyle" w:eastAsiaTheme="minorHAnsi" w:hAnsi="BookmanOldStyle" w:cs="BookmanOldStyle"/>
          <w:szCs w:val="24"/>
          <w:lang w:eastAsia="en-US"/>
        </w:rPr>
        <w:t>ādējādi t</w:t>
      </w:r>
      <w:r w:rsidR="0011487B" w:rsidRPr="00FB63B2">
        <w:rPr>
          <w:rFonts w:ascii="BookmanOldStyle" w:eastAsiaTheme="minorHAnsi" w:hAnsi="BookmanOldStyle" w:cs="BookmanOldStyle"/>
          <w:szCs w:val="24"/>
          <w:lang w:eastAsia="en-US"/>
        </w:rPr>
        <w:t>iesai bija jāvērtē, vai piemērojamie starptautiskie un Dānijas likumi nerada kolīziju ar Latvijas likumu attiecīgajā jomā, un kuras valsts normas ir labvēlīgākas prasītājam.</w:t>
      </w:r>
    </w:p>
    <w:p w14:paraId="4FF495A1" w14:textId="77777777" w:rsidR="00521002" w:rsidRPr="00A27C54" w:rsidRDefault="009B381C" w:rsidP="00521002">
      <w:pPr>
        <w:autoSpaceDE w:val="0"/>
        <w:autoSpaceDN w:val="0"/>
        <w:adjustRightInd w:val="0"/>
        <w:spacing w:line="276" w:lineRule="auto"/>
        <w:ind w:firstLine="720"/>
        <w:jc w:val="both"/>
        <w:rPr>
          <w:rFonts w:ascii="Times New Roman" w:eastAsiaTheme="minorHAnsi" w:hAnsi="Times New Roman"/>
          <w:iCs/>
          <w:szCs w:val="24"/>
          <w:lang w:eastAsia="en-US"/>
        </w:rPr>
      </w:pPr>
      <w:r w:rsidRPr="00A27C54">
        <w:rPr>
          <w:rFonts w:ascii="BookmanOldStyle" w:eastAsiaTheme="minorHAnsi" w:hAnsi="BookmanOldStyle" w:cs="BookmanOldStyle"/>
          <w:szCs w:val="24"/>
          <w:lang w:eastAsia="en-US"/>
        </w:rPr>
        <w:t xml:space="preserve">Atbilstoši </w:t>
      </w:r>
      <w:r w:rsidR="00E138E8" w:rsidRPr="00A27C54">
        <w:rPr>
          <w:rFonts w:ascii="BookmanOldStyle" w:eastAsiaTheme="minorHAnsi" w:hAnsi="BookmanOldStyle" w:cs="BookmanOldStyle"/>
          <w:szCs w:val="24"/>
          <w:lang w:eastAsia="en-US"/>
        </w:rPr>
        <w:t xml:space="preserve">Eiropas Parlamenta un Padomes </w:t>
      </w:r>
      <w:proofErr w:type="gramStart"/>
      <w:r w:rsidR="00E138E8" w:rsidRPr="00A27C54">
        <w:rPr>
          <w:rFonts w:ascii="BookmanOldStyle" w:eastAsiaTheme="minorHAnsi" w:hAnsi="BookmanOldStyle" w:cs="BookmanOldStyle"/>
          <w:szCs w:val="24"/>
          <w:lang w:eastAsia="en-US"/>
        </w:rPr>
        <w:t>2008.gada</w:t>
      </w:r>
      <w:proofErr w:type="gramEnd"/>
      <w:r w:rsidR="00E138E8" w:rsidRPr="00A27C54">
        <w:rPr>
          <w:rFonts w:ascii="BookmanOldStyle" w:eastAsiaTheme="minorHAnsi" w:hAnsi="BookmanOldStyle" w:cs="BookmanOldStyle"/>
          <w:szCs w:val="24"/>
          <w:lang w:eastAsia="en-US"/>
        </w:rPr>
        <w:t xml:space="preserve"> 17.j</w:t>
      </w:r>
      <w:r w:rsidRPr="00A27C54">
        <w:rPr>
          <w:rFonts w:ascii="BookmanOldStyle" w:eastAsiaTheme="minorHAnsi" w:hAnsi="BookmanOldStyle" w:cs="BookmanOldStyle"/>
          <w:szCs w:val="24"/>
          <w:lang w:eastAsia="en-US"/>
        </w:rPr>
        <w:t xml:space="preserve">ūnija Regulas (EK) Nr.593/2008 </w:t>
      </w:r>
      <w:r w:rsidR="0011487B" w:rsidRPr="00A27C54">
        <w:rPr>
          <w:rFonts w:ascii="Times New Roman" w:eastAsiaTheme="minorHAnsi" w:hAnsi="Times New Roman"/>
          <w:szCs w:val="24"/>
          <w:lang w:eastAsia="en-US"/>
        </w:rPr>
        <w:t>„</w:t>
      </w:r>
      <w:r w:rsidR="00E138E8" w:rsidRPr="00A27C54">
        <w:rPr>
          <w:rFonts w:ascii="BookmanOldStyle" w:eastAsiaTheme="minorHAnsi" w:hAnsi="BookmanOldStyle" w:cs="BookmanOldStyle"/>
          <w:szCs w:val="24"/>
          <w:lang w:eastAsia="en-US"/>
        </w:rPr>
        <w:t>Par tiesību aktiem, kas piemērojami līgumsaistībām</w:t>
      </w:r>
      <w:r w:rsidRPr="00A27C54">
        <w:rPr>
          <w:rFonts w:ascii="BookmanOldStyle" w:eastAsiaTheme="minorHAnsi" w:hAnsi="BookmanOldStyle" w:cs="BookmanOldStyle"/>
          <w:szCs w:val="24"/>
          <w:lang w:eastAsia="en-US"/>
        </w:rPr>
        <w:t xml:space="preserve"> (Roma I)” preambulas 23.punktam </w:t>
      </w:r>
      <w:r w:rsidR="00F86F2D" w:rsidRPr="00A27C54">
        <w:rPr>
          <w:rFonts w:ascii="BookmanOldStyle" w:eastAsiaTheme="minorHAnsi" w:hAnsi="BookmanOldStyle" w:cs="BookmanOldStyle"/>
          <w:szCs w:val="24"/>
          <w:lang w:eastAsia="en-US"/>
        </w:rPr>
        <w:t xml:space="preserve"> </w:t>
      </w:r>
      <w:r w:rsidRPr="00A27C54">
        <w:rPr>
          <w:rFonts w:ascii="Times New Roman" w:eastAsiaTheme="minorHAnsi" w:hAnsi="Times New Roman"/>
          <w:szCs w:val="24"/>
          <w:lang w:eastAsia="en-US"/>
        </w:rPr>
        <w:t xml:space="preserve">attiecībā </w:t>
      </w:r>
      <w:r w:rsidRPr="00A27C54">
        <w:rPr>
          <w:rFonts w:ascii="Times New Roman" w:eastAsiaTheme="minorHAnsi" w:hAnsi="Times New Roman"/>
          <w:iCs/>
          <w:szCs w:val="24"/>
          <w:lang w:eastAsia="en-US"/>
        </w:rPr>
        <w:t xml:space="preserve">par </w:t>
      </w:r>
      <w:r w:rsidR="00E138E8" w:rsidRPr="00A27C54">
        <w:rPr>
          <w:rFonts w:ascii="Times New Roman" w:eastAsiaTheme="minorHAnsi" w:hAnsi="Times New Roman"/>
          <w:iCs/>
          <w:szCs w:val="24"/>
          <w:lang w:eastAsia="en-US"/>
        </w:rPr>
        <w:t>līgumiem, kas noslēgti ar pusēm, kuras tiek</w:t>
      </w:r>
      <w:r w:rsidRPr="00A27C54">
        <w:rPr>
          <w:rFonts w:ascii="Times New Roman" w:eastAsiaTheme="minorHAnsi" w:hAnsi="Times New Roman"/>
          <w:szCs w:val="24"/>
          <w:lang w:eastAsia="en-US"/>
        </w:rPr>
        <w:t xml:space="preserve"> </w:t>
      </w:r>
      <w:r w:rsidR="00E138E8" w:rsidRPr="00A27C54">
        <w:rPr>
          <w:rFonts w:ascii="Times New Roman" w:eastAsiaTheme="minorHAnsi" w:hAnsi="Times New Roman"/>
          <w:iCs/>
          <w:szCs w:val="24"/>
          <w:lang w:eastAsia="en-US"/>
        </w:rPr>
        <w:t>uzskatītas par vājākām, šīs puses jāaizsargā ar kolīziju normām, kas to</w:t>
      </w:r>
      <w:r w:rsidRPr="00A27C54">
        <w:rPr>
          <w:rFonts w:ascii="Times New Roman" w:eastAsiaTheme="minorHAnsi" w:hAnsi="Times New Roman"/>
          <w:szCs w:val="24"/>
          <w:lang w:eastAsia="en-US"/>
        </w:rPr>
        <w:t xml:space="preserve"> </w:t>
      </w:r>
      <w:r w:rsidR="00E138E8" w:rsidRPr="00A27C54">
        <w:rPr>
          <w:rFonts w:ascii="Times New Roman" w:eastAsiaTheme="minorHAnsi" w:hAnsi="Times New Roman"/>
          <w:iCs/>
          <w:szCs w:val="24"/>
          <w:lang w:eastAsia="en-US"/>
        </w:rPr>
        <w:t>interesēm ir labvēlīgākas nekā vispārējās normas.</w:t>
      </w:r>
    </w:p>
    <w:p w14:paraId="504FCCDC" w14:textId="6CF0FF53" w:rsidR="00521002" w:rsidRDefault="0011487B" w:rsidP="00521002">
      <w:pPr>
        <w:autoSpaceDE w:val="0"/>
        <w:autoSpaceDN w:val="0"/>
        <w:adjustRightInd w:val="0"/>
        <w:spacing w:line="276" w:lineRule="auto"/>
        <w:ind w:firstLine="720"/>
        <w:jc w:val="both"/>
        <w:rPr>
          <w:rFonts w:ascii="Times New Roman" w:eastAsiaTheme="minorHAnsi" w:hAnsi="Times New Roman"/>
          <w:iCs/>
          <w:szCs w:val="24"/>
          <w:lang w:eastAsia="en-US"/>
        </w:rPr>
      </w:pPr>
      <w:r>
        <w:rPr>
          <w:rFonts w:ascii="Times New Roman" w:eastAsiaTheme="minorHAnsi" w:hAnsi="Times New Roman"/>
          <w:iCs/>
          <w:szCs w:val="24"/>
          <w:lang w:eastAsia="en-US"/>
        </w:rPr>
        <w:t>[5.2]</w:t>
      </w:r>
      <w:r w:rsidR="00587B75">
        <w:rPr>
          <w:rFonts w:ascii="Times New Roman" w:eastAsiaTheme="minorHAnsi" w:hAnsi="Times New Roman"/>
          <w:iCs/>
          <w:szCs w:val="24"/>
          <w:lang w:eastAsia="en-US"/>
        </w:rPr>
        <w:t xml:space="preserve"> </w:t>
      </w:r>
      <w:r w:rsidR="00FB63B2">
        <w:rPr>
          <w:rFonts w:ascii="Times New Roman" w:eastAsiaTheme="minorHAnsi" w:hAnsi="Times New Roman"/>
          <w:iCs/>
          <w:szCs w:val="24"/>
          <w:lang w:eastAsia="en-US"/>
        </w:rPr>
        <w:t>Prasība nav celta par minimālās darba algas nodrošināšanu, tāpēc tiesa bez pamata vērtējusi šo aspektu un atsaukusies uz judikatūru šajā jautājumā.</w:t>
      </w:r>
    </w:p>
    <w:p w14:paraId="1263116B" w14:textId="40C2F92B" w:rsidR="00521002" w:rsidRDefault="00A27C54" w:rsidP="00521002">
      <w:pPr>
        <w:autoSpaceDE w:val="0"/>
        <w:autoSpaceDN w:val="0"/>
        <w:adjustRightInd w:val="0"/>
        <w:spacing w:line="276" w:lineRule="auto"/>
        <w:ind w:firstLine="720"/>
        <w:jc w:val="both"/>
        <w:rPr>
          <w:rFonts w:ascii="Times New Roman" w:eastAsiaTheme="minorHAnsi" w:hAnsi="Times New Roman"/>
          <w:szCs w:val="24"/>
          <w:lang w:eastAsia="en-US"/>
        </w:rPr>
      </w:pPr>
      <w:r>
        <w:rPr>
          <w:rFonts w:ascii="BookmanOldStyle" w:eastAsiaTheme="minorHAnsi" w:hAnsi="BookmanOldStyle" w:cs="BookmanOldStyle"/>
          <w:szCs w:val="24"/>
          <w:lang w:eastAsia="en-US"/>
        </w:rPr>
        <w:t xml:space="preserve">[5.3] </w:t>
      </w:r>
      <w:r w:rsidR="0011487B">
        <w:rPr>
          <w:rFonts w:ascii="BookmanOldStyle" w:eastAsiaTheme="minorHAnsi" w:hAnsi="BookmanOldStyle" w:cs="BookmanOldStyle"/>
          <w:szCs w:val="24"/>
          <w:lang w:eastAsia="en-US"/>
        </w:rPr>
        <w:t>N</w:t>
      </w:r>
      <w:r w:rsidR="00FB63B2">
        <w:rPr>
          <w:rFonts w:ascii="BookmanOldStyle" w:eastAsiaTheme="minorHAnsi" w:hAnsi="BookmanOldStyle" w:cs="BookmanOldStyle"/>
          <w:szCs w:val="24"/>
          <w:lang w:eastAsia="en-US"/>
        </w:rPr>
        <w:t xml:space="preserve">av pareizi uzskatīt </w:t>
      </w:r>
      <w:r w:rsidR="0011487B">
        <w:rPr>
          <w:rFonts w:ascii="BookmanOldStyle" w:eastAsiaTheme="minorHAnsi" w:hAnsi="BookmanOldStyle" w:cs="BookmanOldStyle"/>
          <w:szCs w:val="24"/>
          <w:lang w:eastAsia="en-US"/>
        </w:rPr>
        <w:t xml:space="preserve">komandējuma </w:t>
      </w:r>
      <w:r w:rsidR="00E138E8" w:rsidRPr="00E138E8">
        <w:rPr>
          <w:rFonts w:ascii="BookmanOldStyle" w:eastAsiaTheme="minorHAnsi" w:hAnsi="BookmanOldStyle" w:cs="BookmanOldStyle"/>
          <w:szCs w:val="24"/>
          <w:lang w:eastAsia="en-US"/>
        </w:rPr>
        <w:t>dienas naud</w:t>
      </w:r>
      <w:r w:rsidR="00FB63B2">
        <w:rPr>
          <w:rFonts w:ascii="BookmanOldStyle" w:eastAsiaTheme="minorHAnsi" w:hAnsi="BookmanOldStyle" w:cs="BookmanOldStyle"/>
          <w:szCs w:val="24"/>
          <w:lang w:eastAsia="en-US"/>
        </w:rPr>
        <w:t xml:space="preserve">u par </w:t>
      </w:r>
      <w:r w:rsidR="00E138E8" w:rsidRPr="00E138E8">
        <w:rPr>
          <w:rFonts w:ascii="BookmanOldStyle" w:eastAsiaTheme="minorHAnsi" w:hAnsi="BookmanOldStyle" w:cs="BookmanOldStyle"/>
          <w:szCs w:val="24"/>
          <w:lang w:eastAsia="en-US"/>
        </w:rPr>
        <w:t xml:space="preserve">minimālās algas daļu. </w:t>
      </w:r>
      <w:r w:rsidR="0011487B">
        <w:rPr>
          <w:rFonts w:ascii="BookmanOldStyle" w:eastAsiaTheme="minorHAnsi" w:hAnsi="BookmanOldStyle" w:cs="BookmanOldStyle"/>
          <w:szCs w:val="24"/>
          <w:lang w:eastAsia="en-US"/>
        </w:rPr>
        <w:t>Šādā gadījumā</w:t>
      </w:r>
      <w:r w:rsidR="0011487B">
        <w:rPr>
          <w:rFonts w:ascii="Times New Roman" w:eastAsiaTheme="minorHAnsi" w:hAnsi="Times New Roman"/>
          <w:szCs w:val="24"/>
          <w:lang w:eastAsia="en-US"/>
        </w:rPr>
        <w:t xml:space="preserve"> </w:t>
      </w:r>
      <w:r w:rsidR="00E138E8" w:rsidRPr="0011487B">
        <w:rPr>
          <w:rFonts w:ascii="Times New Roman" w:eastAsiaTheme="minorHAnsi" w:hAnsi="Times New Roman"/>
          <w:szCs w:val="24"/>
          <w:lang w:eastAsia="en-US"/>
        </w:rPr>
        <w:t xml:space="preserve">zūd jēga Darba likuma </w:t>
      </w:r>
      <w:r w:rsidR="0011487B" w:rsidRPr="0011487B">
        <w:rPr>
          <w:rFonts w:ascii="Times New Roman" w:eastAsiaTheme="minorHAnsi" w:hAnsi="Times New Roman"/>
          <w:iCs/>
          <w:szCs w:val="24"/>
          <w:lang w:eastAsia="en-US"/>
        </w:rPr>
        <w:t>14</w:t>
      </w:r>
      <w:r w:rsidR="00BF47C7">
        <w:rPr>
          <w:rFonts w:ascii="Times New Roman" w:eastAsiaTheme="minorHAnsi" w:hAnsi="Times New Roman"/>
          <w:iCs/>
          <w:szCs w:val="24"/>
          <w:lang w:eastAsia="en-US"/>
        </w:rPr>
        <w:t>.</w:t>
      </w:r>
      <w:r w:rsidR="00BF47C7" w:rsidRPr="00BF47C7">
        <w:rPr>
          <w:rFonts w:ascii="Times New Roman" w:eastAsiaTheme="minorHAnsi" w:hAnsi="Times New Roman"/>
          <w:iCs/>
          <w:szCs w:val="24"/>
          <w:vertAlign w:val="superscript"/>
          <w:lang w:eastAsia="en-US"/>
        </w:rPr>
        <w:t>2</w:t>
      </w:r>
      <w:r w:rsidR="00BF47C7">
        <w:rPr>
          <w:rFonts w:ascii="Times New Roman" w:eastAsiaTheme="minorHAnsi" w:hAnsi="Times New Roman"/>
          <w:iCs/>
          <w:szCs w:val="24"/>
          <w:vertAlign w:val="superscript"/>
          <w:lang w:eastAsia="en-US"/>
        </w:rPr>
        <w:t xml:space="preserve"> </w:t>
      </w:r>
      <w:r w:rsidR="00E138E8" w:rsidRPr="0011487B">
        <w:rPr>
          <w:rFonts w:ascii="Times New Roman" w:eastAsiaTheme="minorHAnsi" w:hAnsi="Times New Roman"/>
          <w:szCs w:val="24"/>
          <w:lang w:eastAsia="en-US"/>
        </w:rPr>
        <w:t>pantam</w:t>
      </w:r>
      <w:r w:rsidR="00F86F2D">
        <w:rPr>
          <w:rFonts w:ascii="Times New Roman" w:eastAsiaTheme="minorHAnsi" w:hAnsi="Times New Roman"/>
          <w:szCs w:val="24"/>
          <w:lang w:eastAsia="en-US"/>
        </w:rPr>
        <w:t>.</w:t>
      </w:r>
    </w:p>
    <w:p w14:paraId="2DB6A3DF" w14:textId="361D6891" w:rsidR="00521002" w:rsidRDefault="00A27C54" w:rsidP="00521002">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[5.3.1] </w:t>
      </w:r>
      <w:r w:rsidR="00D96981">
        <w:rPr>
          <w:rFonts w:ascii="Times New Roman" w:eastAsiaTheme="minorHAnsi" w:hAnsi="Times New Roman"/>
          <w:szCs w:val="24"/>
          <w:lang w:eastAsia="en-US"/>
        </w:rPr>
        <w:t xml:space="preserve">Ievērojot Eiropas </w:t>
      </w:r>
      <w:r w:rsidR="00E138E8" w:rsidRPr="0011487B">
        <w:rPr>
          <w:rFonts w:ascii="Times New Roman" w:eastAsiaTheme="minorHAnsi" w:hAnsi="Times New Roman"/>
          <w:szCs w:val="24"/>
          <w:lang w:eastAsia="en-US"/>
        </w:rPr>
        <w:t xml:space="preserve">Savienības </w:t>
      </w:r>
      <w:r w:rsidR="00D96981">
        <w:rPr>
          <w:rFonts w:ascii="Times New Roman" w:eastAsiaTheme="minorHAnsi" w:hAnsi="Times New Roman"/>
          <w:szCs w:val="24"/>
          <w:lang w:eastAsia="en-US"/>
        </w:rPr>
        <w:t>T</w:t>
      </w:r>
      <w:r w:rsidR="00E138E8" w:rsidRPr="0011487B">
        <w:rPr>
          <w:rFonts w:ascii="Times New Roman" w:eastAsiaTheme="minorHAnsi" w:hAnsi="Times New Roman"/>
          <w:szCs w:val="24"/>
          <w:lang w:eastAsia="en-US"/>
        </w:rPr>
        <w:t>iesas</w:t>
      </w:r>
      <w:r w:rsidR="00F86F2D">
        <w:rPr>
          <w:rFonts w:ascii="Times New Roman" w:eastAsiaTheme="minorHAnsi" w:hAnsi="Times New Roman"/>
          <w:szCs w:val="24"/>
          <w:lang w:eastAsia="en-US"/>
        </w:rPr>
        <w:t xml:space="preserve"> </w:t>
      </w:r>
      <w:proofErr w:type="gramStart"/>
      <w:r w:rsidR="00F86F2D">
        <w:rPr>
          <w:rFonts w:ascii="Times New Roman" w:eastAsiaTheme="minorHAnsi" w:hAnsi="Times New Roman"/>
          <w:szCs w:val="24"/>
          <w:lang w:eastAsia="en-US"/>
        </w:rPr>
        <w:t>2015.gada</w:t>
      </w:r>
      <w:proofErr w:type="gramEnd"/>
      <w:r w:rsidR="00F86F2D">
        <w:rPr>
          <w:rFonts w:ascii="Times New Roman" w:eastAsiaTheme="minorHAnsi" w:hAnsi="Times New Roman"/>
          <w:szCs w:val="24"/>
          <w:lang w:eastAsia="en-US"/>
        </w:rPr>
        <w:t xml:space="preserve"> 12.februāra spriedum</w:t>
      </w:r>
      <w:r w:rsidR="00D96981">
        <w:rPr>
          <w:rFonts w:ascii="Times New Roman" w:eastAsiaTheme="minorHAnsi" w:hAnsi="Times New Roman"/>
          <w:szCs w:val="24"/>
          <w:lang w:eastAsia="en-US"/>
        </w:rPr>
        <w:t xml:space="preserve">ā </w:t>
      </w:r>
      <w:r w:rsidR="00BF47C7">
        <w:rPr>
          <w:rFonts w:ascii="Times New Roman" w:eastAsiaTheme="minorHAnsi" w:hAnsi="Times New Roman"/>
          <w:szCs w:val="24"/>
          <w:lang w:eastAsia="en-US"/>
        </w:rPr>
        <w:t xml:space="preserve">lietā </w:t>
      </w:r>
      <w:r w:rsidR="001701FD">
        <w:rPr>
          <w:rFonts w:ascii="Times New Roman" w:eastAsiaTheme="minorHAnsi" w:hAnsi="Times New Roman"/>
          <w:szCs w:val="24"/>
          <w:lang w:eastAsia="en-US"/>
        </w:rPr>
        <w:t>Nr.</w:t>
      </w:r>
      <w:r w:rsidR="00DF4101">
        <w:rPr>
          <w:rFonts w:ascii="Times New Roman" w:eastAsiaTheme="minorHAnsi" w:hAnsi="Times New Roman"/>
          <w:szCs w:val="24"/>
          <w:lang w:eastAsia="en-US"/>
        </w:rPr>
        <w:t> </w:t>
      </w:r>
      <w:r w:rsidR="001701FD">
        <w:rPr>
          <w:rFonts w:ascii="Times New Roman" w:eastAsiaTheme="minorHAnsi" w:hAnsi="Times New Roman"/>
          <w:szCs w:val="24"/>
          <w:lang w:eastAsia="en-US"/>
        </w:rPr>
        <w:t xml:space="preserve">C-396/13 </w:t>
      </w:r>
      <w:r w:rsidR="00D96981">
        <w:rPr>
          <w:rFonts w:ascii="Times New Roman" w:eastAsiaTheme="minorHAnsi" w:hAnsi="Times New Roman"/>
          <w:szCs w:val="24"/>
          <w:lang w:eastAsia="en-US"/>
        </w:rPr>
        <w:t xml:space="preserve">atzīto, </w:t>
      </w:r>
      <w:r w:rsidR="00E138E8" w:rsidRPr="0011487B">
        <w:rPr>
          <w:rFonts w:ascii="Times New Roman" w:eastAsiaTheme="minorHAnsi" w:hAnsi="Times New Roman"/>
          <w:szCs w:val="24"/>
          <w:lang w:eastAsia="en-US"/>
        </w:rPr>
        <w:t>nevis jebkura dienas nauda ir minimālās algas daļa, bet gan tāda dienas</w:t>
      </w:r>
      <w:r w:rsidR="00F86F2D">
        <w:rPr>
          <w:rFonts w:ascii="Times New Roman" w:eastAsiaTheme="minorHAnsi" w:hAnsi="Times New Roman"/>
          <w:szCs w:val="24"/>
          <w:lang w:eastAsia="en-US"/>
        </w:rPr>
        <w:t xml:space="preserve"> </w:t>
      </w:r>
      <w:r w:rsidR="00E138E8" w:rsidRPr="0011487B">
        <w:rPr>
          <w:rFonts w:ascii="Times New Roman" w:eastAsiaTheme="minorHAnsi" w:hAnsi="Times New Roman"/>
          <w:szCs w:val="24"/>
          <w:lang w:eastAsia="en-US"/>
        </w:rPr>
        <w:t xml:space="preserve">nauda kā </w:t>
      </w:r>
      <w:r w:rsidR="00BF47C7">
        <w:rPr>
          <w:rFonts w:ascii="Times New Roman" w:eastAsiaTheme="minorHAnsi" w:hAnsi="Times New Roman"/>
          <w:szCs w:val="24"/>
          <w:lang w:eastAsia="en-US"/>
        </w:rPr>
        <w:t>lietā</w:t>
      </w:r>
      <w:r w:rsidR="001701FD" w:rsidRPr="001701FD">
        <w:rPr>
          <w:rFonts w:ascii="Times New Roman" w:eastAsiaTheme="minorHAnsi" w:hAnsi="Times New Roman"/>
          <w:szCs w:val="24"/>
          <w:lang w:eastAsia="en-US"/>
        </w:rPr>
        <w:t xml:space="preserve"> </w:t>
      </w:r>
      <w:r w:rsidR="001701FD">
        <w:rPr>
          <w:rFonts w:ascii="Times New Roman" w:eastAsiaTheme="minorHAnsi" w:hAnsi="Times New Roman"/>
          <w:szCs w:val="24"/>
          <w:lang w:eastAsia="en-US"/>
        </w:rPr>
        <w:t>Nr.</w:t>
      </w:r>
      <w:r w:rsidR="00DF4101">
        <w:rPr>
          <w:rFonts w:ascii="Times New Roman" w:eastAsiaTheme="minorHAnsi" w:hAnsi="Times New Roman"/>
          <w:szCs w:val="24"/>
          <w:lang w:eastAsia="en-US"/>
        </w:rPr>
        <w:t> </w:t>
      </w:r>
      <w:r w:rsidR="001701FD">
        <w:rPr>
          <w:rFonts w:ascii="Times New Roman" w:eastAsiaTheme="minorHAnsi" w:hAnsi="Times New Roman"/>
          <w:szCs w:val="24"/>
          <w:lang w:eastAsia="en-US"/>
        </w:rPr>
        <w:t>C-396/13</w:t>
      </w:r>
      <w:r w:rsidR="00BF47C7">
        <w:rPr>
          <w:rFonts w:ascii="Times New Roman" w:eastAsiaTheme="minorHAnsi" w:hAnsi="Times New Roman"/>
          <w:szCs w:val="24"/>
          <w:lang w:eastAsia="en-US"/>
        </w:rPr>
        <w:t>, kur</w:t>
      </w:r>
      <w:r w:rsidR="001701FD">
        <w:rPr>
          <w:rFonts w:ascii="Times New Roman" w:eastAsiaTheme="minorHAnsi" w:hAnsi="Times New Roman"/>
          <w:szCs w:val="24"/>
          <w:lang w:eastAsia="en-US"/>
        </w:rPr>
        <w:t>ā</w:t>
      </w:r>
      <w:r w:rsidR="00BF47C7">
        <w:rPr>
          <w:rFonts w:ascii="Times New Roman" w:eastAsiaTheme="minorHAnsi" w:hAnsi="Times New Roman"/>
          <w:szCs w:val="24"/>
          <w:lang w:eastAsia="en-US"/>
        </w:rPr>
        <w:t xml:space="preserve"> </w:t>
      </w:r>
      <w:r w:rsidR="00E138E8" w:rsidRPr="0011487B">
        <w:rPr>
          <w:rFonts w:ascii="Times New Roman" w:eastAsiaTheme="minorHAnsi" w:hAnsi="Times New Roman"/>
          <w:szCs w:val="24"/>
          <w:lang w:eastAsia="en-US"/>
        </w:rPr>
        <w:t>sniegts prejudiciāls nolēmums par konkrētiem</w:t>
      </w:r>
      <w:r w:rsidR="00F86F2D">
        <w:rPr>
          <w:rFonts w:ascii="Times New Roman" w:eastAsiaTheme="minorHAnsi" w:hAnsi="Times New Roman"/>
          <w:szCs w:val="24"/>
          <w:lang w:eastAsia="en-US"/>
        </w:rPr>
        <w:t xml:space="preserve"> </w:t>
      </w:r>
      <w:r w:rsidR="00E138E8" w:rsidRPr="0011487B">
        <w:rPr>
          <w:rFonts w:ascii="Times New Roman" w:eastAsiaTheme="minorHAnsi" w:hAnsi="Times New Roman"/>
          <w:szCs w:val="24"/>
          <w:lang w:eastAsia="en-US"/>
        </w:rPr>
        <w:t>darba kolektīviem līgumiem</w:t>
      </w:r>
      <w:r w:rsidR="00D96981">
        <w:rPr>
          <w:rFonts w:ascii="Times New Roman" w:eastAsiaTheme="minorHAnsi" w:hAnsi="Times New Roman"/>
          <w:szCs w:val="24"/>
          <w:lang w:eastAsia="en-US"/>
        </w:rPr>
        <w:t xml:space="preserve">. Tajā risinātais </w:t>
      </w:r>
      <w:r w:rsidR="00E138E8" w:rsidRPr="0011487B">
        <w:rPr>
          <w:rFonts w:ascii="Times New Roman" w:eastAsiaTheme="minorHAnsi" w:hAnsi="Times New Roman"/>
          <w:szCs w:val="24"/>
          <w:lang w:eastAsia="en-US"/>
        </w:rPr>
        <w:t xml:space="preserve">jautājums </w:t>
      </w:r>
      <w:r w:rsidR="00D96981">
        <w:rPr>
          <w:rFonts w:ascii="Times New Roman" w:eastAsiaTheme="minorHAnsi" w:hAnsi="Times New Roman"/>
          <w:szCs w:val="24"/>
          <w:lang w:eastAsia="en-US"/>
        </w:rPr>
        <w:t xml:space="preserve">ir atšķirīgs un neattiecas uz </w:t>
      </w:r>
      <w:r w:rsidR="00BF47C7">
        <w:rPr>
          <w:rFonts w:ascii="Times New Roman" w:eastAsiaTheme="minorHAnsi" w:hAnsi="Times New Roman"/>
          <w:szCs w:val="24"/>
          <w:lang w:eastAsia="en-US"/>
        </w:rPr>
        <w:t>šīs prasības priekšmet</w:t>
      </w:r>
      <w:r w:rsidR="00D96981">
        <w:rPr>
          <w:rFonts w:ascii="Times New Roman" w:eastAsiaTheme="minorHAnsi" w:hAnsi="Times New Roman"/>
          <w:szCs w:val="24"/>
          <w:lang w:eastAsia="en-US"/>
        </w:rPr>
        <w:t>u</w:t>
      </w:r>
      <w:r w:rsidR="00E138E8" w:rsidRPr="0011487B">
        <w:rPr>
          <w:rFonts w:ascii="Times New Roman" w:eastAsiaTheme="minorHAnsi" w:hAnsi="Times New Roman"/>
          <w:szCs w:val="24"/>
          <w:lang w:eastAsia="en-US"/>
        </w:rPr>
        <w:t>.</w:t>
      </w:r>
    </w:p>
    <w:p w14:paraId="48F7A912" w14:textId="4808CB5B" w:rsidR="00521002" w:rsidRDefault="00BF47C7" w:rsidP="00521002">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[5.3</w:t>
      </w:r>
      <w:r w:rsidR="00A27C54">
        <w:rPr>
          <w:rFonts w:ascii="Times New Roman" w:eastAsiaTheme="minorHAnsi" w:hAnsi="Times New Roman"/>
          <w:szCs w:val="24"/>
          <w:lang w:eastAsia="en-US"/>
        </w:rPr>
        <w:t>.2</w:t>
      </w:r>
      <w:r w:rsidR="00EF611F">
        <w:rPr>
          <w:rFonts w:ascii="Times New Roman" w:eastAsiaTheme="minorHAnsi" w:hAnsi="Times New Roman"/>
          <w:szCs w:val="24"/>
          <w:lang w:eastAsia="en-US"/>
        </w:rPr>
        <w:t>] </w:t>
      </w:r>
      <w:r>
        <w:rPr>
          <w:rFonts w:ascii="Times New Roman" w:eastAsiaTheme="minorHAnsi" w:hAnsi="Times New Roman"/>
          <w:szCs w:val="24"/>
          <w:lang w:eastAsia="en-US"/>
        </w:rPr>
        <w:t>D</w:t>
      </w:r>
      <w:r w:rsidRPr="0011487B">
        <w:rPr>
          <w:rFonts w:ascii="Times New Roman" w:eastAsiaTheme="minorHAnsi" w:hAnsi="Times New Roman"/>
          <w:szCs w:val="24"/>
          <w:lang w:eastAsia="en-US"/>
        </w:rPr>
        <w:t>ienas nauda nevar ietilpt darba atlīdzībā un ir</w:t>
      </w:r>
      <w:r>
        <w:rPr>
          <w:rFonts w:ascii="Times New Roman" w:eastAsiaTheme="minorHAnsi" w:hAnsi="Times New Roman"/>
          <w:szCs w:val="24"/>
          <w:lang w:eastAsia="en-US"/>
        </w:rPr>
        <w:t xml:space="preserve"> maksā</w:t>
      </w:r>
      <w:r w:rsidRPr="0011487B">
        <w:rPr>
          <w:rFonts w:ascii="Times New Roman" w:eastAsiaTheme="minorHAnsi" w:hAnsi="Times New Roman"/>
          <w:szCs w:val="24"/>
          <w:lang w:eastAsia="en-US"/>
        </w:rPr>
        <w:t>jama atsevišķi</w:t>
      </w:r>
      <w:r>
        <w:rPr>
          <w:rFonts w:ascii="Times New Roman" w:eastAsiaTheme="minorHAnsi" w:hAnsi="Times New Roman"/>
          <w:szCs w:val="24"/>
          <w:lang w:eastAsia="en-US"/>
        </w:rPr>
        <w:t>.</w:t>
      </w:r>
    </w:p>
    <w:p w14:paraId="4735AD98" w14:textId="77777777" w:rsidR="00521002" w:rsidRDefault="00BF47C7" w:rsidP="00521002">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Iespējams</w:t>
      </w:r>
      <w:r w:rsidR="00AF7940">
        <w:rPr>
          <w:rFonts w:ascii="Times New Roman" w:eastAsiaTheme="minorHAnsi" w:hAnsi="Times New Roman"/>
          <w:szCs w:val="24"/>
          <w:lang w:eastAsia="en-US"/>
        </w:rPr>
        <w:t xml:space="preserve">, ka </w:t>
      </w:r>
      <w:r>
        <w:rPr>
          <w:rFonts w:ascii="Times New Roman" w:eastAsiaTheme="minorHAnsi" w:hAnsi="Times New Roman"/>
          <w:szCs w:val="24"/>
          <w:lang w:eastAsia="en-US"/>
        </w:rPr>
        <w:t>dienas nauda varētu tikt iek</w:t>
      </w:r>
      <w:r w:rsidR="001701FD">
        <w:rPr>
          <w:rFonts w:ascii="Times New Roman" w:eastAsiaTheme="minorHAnsi" w:hAnsi="Times New Roman"/>
          <w:szCs w:val="24"/>
          <w:lang w:eastAsia="en-US"/>
        </w:rPr>
        <w:t xml:space="preserve">ļauta darba algas sastāvā, ja no šīs naudas tiktu maksāti nodokļi. Pretējā gadījumā tā ir aplokšņu alga, </w:t>
      </w:r>
      <w:r w:rsidR="00C10367">
        <w:rPr>
          <w:rFonts w:ascii="Times New Roman" w:eastAsiaTheme="minorHAnsi" w:hAnsi="Times New Roman"/>
          <w:szCs w:val="24"/>
          <w:lang w:eastAsia="en-US"/>
        </w:rPr>
        <w:t xml:space="preserve">no kuras </w:t>
      </w:r>
      <w:r w:rsidR="001701FD">
        <w:rPr>
          <w:rFonts w:ascii="Times New Roman" w:eastAsiaTheme="minorHAnsi" w:hAnsi="Times New Roman"/>
          <w:szCs w:val="24"/>
          <w:lang w:eastAsia="en-US"/>
        </w:rPr>
        <w:t>netiek aprēķināta pensija, slimības un sociālie pabalsti. Šāda darba devēja rīcība pasliktina darbinieka stāvokli un kropļo darba tirgu, jo darba devējs, darba samaksu aizvietojot ar komandējuma naudu, nemaksā visus algas nodokļus.</w:t>
      </w:r>
    </w:p>
    <w:p w14:paraId="0CC7D1FF" w14:textId="6CCD25E9" w:rsidR="001701FD" w:rsidRPr="0011487B" w:rsidRDefault="001701FD" w:rsidP="00521002">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[5.4]</w:t>
      </w:r>
      <w:r w:rsidR="00587B75">
        <w:rPr>
          <w:rFonts w:ascii="Times New Roman" w:eastAsiaTheme="minorHAnsi" w:hAnsi="Times New Roman"/>
          <w:szCs w:val="24"/>
          <w:lang w:eastAsia="en-US"/>
        </w:rPr>
        <w:t xml:space="preserve"> </w:t>
      </w:r>
      <w:r>
        <w:rPr>
          <w:rFonts w:ascii="Times New Roman" w:eastAsiaTheme="minorHAnsi" w:hAnsi="Times New Roman"/>
          <w:szCs w:val="24"/>
          <w:lang w:eastAsia="en-US"/>
        </w:rPr>
        <w:t>Tiesa nepamatoti</w:t>
      </w:r>
      <w:r w:rsidR="00C10367">
        <w:rPr>
          <w:rFonts w:ascii="Times New Roman" w:eastAsiaTheme="minorHAnsi" w:hAnsi="Times New Roman"/>
          <w:szCs w:val="24"/>
          <w:lang w:eastAsia="en-US"/>
        </w:rPr>
        <w:t xml:space="preserve"> atzina, </w:t>
      </w:r>
      <w:r>
        <w:rPr>
          <w:rFonts w:ascii="Times New Roman" w:eastAsiaTheme="minorHAnsi" w:hAnsi="Times New Roman"/>
          <w:szCs w:val="24"/>
          <w:lang w:eastAsia="en-US"/>
        </w:rPr>
        <w:t xml:space="preserve">ka lietas izskatīšanā </w:t>
      </w:r>
      <w:r w:rsidR="00C10367">
        <w:rPr>
          <w:rFonts w:ascii="Times New Roman" w:eastAsiaTheme="minorHAnsi" w:hAnsi="Times New Roman"/>
          <w:szCs w:val="24"/>
          <w:lang w:eastAsia="en-US"/>
        </w:rPr>
        <w:t xml:space="preserve">ir </w:t>
      </w:r>
      <w:r>
        <w:rPr>
          <w:rFonts w:ascii="Times New Roman" w:eastAsiaTheme="minorHAnsi" w:hAnsi="Times New Roman"/>
          <w:szCs w:val="24"/>
          <w:lang w:eastAsia="en-US"/>
        </w:rPr>
        <w:t>noz</w:t>
      </w:r>
      <w:r w:rsidR="00C10367">
        <w:rPr>
          <w:rFonts w:ascii="Times New Roman" w:eastAsiaTheme="minorHAnsi" w:hAnsi="Times New Roman"/>
          <w:szCs w:val="24"/>
          <w:lang w:eastAsia="en-US"/>
        </w:rPr>
        <w:t>īme tam</w:t>
      </w:r>
      <w:proofErr w:type="gramStart"/>
      <w:r w:rsidR="00C10367">
        <w:rPr>
          <w:rFonts w:ascii="Times New Roman" w:eastAsiaTheme="minorHAnsi" w:hAnsi="Times New Roman"/>
          <w:szCs w:val="24"/>
          <w:lang w:eastAsia="en-US"/>
        </w:rPr>
        <w:t>, vai</w:t>
      </w:r>
      <w:r>
        <w:rPr>
          <w:rFonts w:ascii="Times New Roman" w:eastAsiaTheme="minorHAnsi" w:hAnsi="Times New Roman"/>
          <w:szCs w:val="24"/>
          <w:lang w:eastAsia="en-US"/>
        </w:rPr>
        <w:t xml:space="preserve"> atbildētāja</w:t>
      </w:r>
      <w:proofErr w:type="gramEnd"/>
      <w:r w:rsidR="00C10367">
        <w:rPr>
          <w:rFonts w:ascii="Times New Roman" w:eastAsiaTheme="minorHAnsi" w:hAnsi="Times New Roman"/>
          <w:szCs w:val="24"/>
          <w:lang w:eastAsia="en-US"/>
        </w:rPr>
        <w:t xml:space="preserve"> ir/</w:t>
      </w:r>
      <w:r>
        <w:rPr>
          <w:rFonts w:ascii="Times New Roman" w:eastAsiaTheme="minorHAnsi" w:hAnsi="Times New Roman"/>
          <w:szCs w:val="24"/>
          <w:lang w:eastAsia="en-US"/>
        </w:rPr>
        <w:t>nav pievienojusies koplīgumam Dānijā.</w:t>
      </w:r>
      <w:r w:rsidR="00521002">
        <w:rPr>
          <w:rFonts w:ascii="Times New Roman" w:eastAsiaTheme="minorHAnsi" w:hAnsi="Times New Roman"/>
          <w:szCs w:val="24"/>
          <w:lang w:eastAsia="en-US"/>
        </w:rPr>
        <w:t xml:space="preserve"> </w:t>
      </w:r>
      <w:r>
        <w:rPr>
          <w:rFonts w:ascii="Times New Roman" w:eastAsiaTheme="minorHAnsi" w:hAnsi="Times New Roman"/>
          <w:szCs w:val="24"/>
          <w:lang w:eastAsia="en-US"/>
        </w:rPr>
        <w:t>Atbilstoši Darba likuma 14.</w:t>
      </w:r>
      <w:r w:rsidRPr="001701FD">
        <w:rPr>
          <w:rFonts w:ascii="Times New Roman" w:eastAsiaTheme="minorHAnsi" w:hAnsi="Times New Roman"/>
          <w:szCs w:val="24"/>
          <w:vertAlign w:val="superscript"/>
          <w:lang w:eastAsia="en-US"/>
        </w:rPr>
        <w:t>2</w:t>
      </w:r>
      <w:r>
        <w:rPr>
          <w:rFonts w:ascii="Times New Roman" w:eastAsiaTheme="minorHAnsi" w:hAnsi="Times New Roman"/>
          <w:szCs w:val="24"/>
          <w:lang w:eastAsia="en-US"/>
        </w:rPr>
        <w:t xml:space="preserve"> pantam saistošas ir tās darba koplīguma normas, kas darbojas uzņēmumā</w:t>
      </w:r>
      <w:r w:rsidR="00C10367">
        <w:rPr>
          <w:rFonts w:ascii="Times New Roman" w:eastAsiaTheme="minorHAnsi" w:hAnsi="Times New Roman"/>
          <w:szCs w:val="24"/>
          <w:lang w:eastAsia="en-US"/>
        </w:rPr>
        <w:t xml:space="preserve">, uz kuru darbinieks </w:t>
      </w:r>
      <w:r>
        <w:rPr>
          <w:rFonts w:ascii="Times New Roman" w:eastAsiaTheme="minorHAnsi" w:hAnsi="Times New Roman"/>
          <w:szCs w:val="24"/>
          <w:lang w:eastAsia="en-US"/>
        </w:rPr>
        <w:t>nosūtīts, neatkarīgi no tā</w:t>
      </w:r>
      <w:r w:rsidR="00C10367">
        <w:rPr>
          <w:rFonts w:ascii="Times New Roman" w:eastAsiaTheme="minorHAnsi" w:hAnsi="Times New Roman"/>
          <w:szCs w:val="24"/>
          <w:lang w:eastAsia="en-US"/>
        </w:rPr>
        <w:t xml:space="preserve">, vai uzņēmums ir šim koplīgumam pievienojies. </w:t>
      </w:r>
    </w:p>
    <w:p w14:paraId="7696FE3F" w14:textId="77777777" w:rsidR="00A27C54" w:rsidRDefault="00A27C54" w:rsidP="00F86F2D">
      <w:pPr>
        <w:autoSpaceDE w:val="0"/>
        <w:autoSpaceDN w:val="0"/>
        <w:adjustRightInd w:val="0"/>
        <w:spacing w:line="276" w:lineRule="auto"/>
        <w:jc w:val="center"/>
        <w:rPr>
          <w:rFonts w:ascii="Times New Roman" w:hAnsi="Times New Roman"/>
          <w:b/>
          <w:szCs w:val="24"/>
        </w:rPr>
      </w:pPr>
    </w:p>
    <w:p w14:paraId="109F286E" w14:textId="5437AA8E" w:rsidR="00BC7587" w:rsidRPr="0011487B" w:rsidRDefault="00BC7587" w:rsidP="00F86F2D">
      <w:pPr>
        <w:autoSpaceDE w:val="0"/>
        <w:autoSpaceDN w:val="0"/>
        <w:adjustRightInd w:val="0"/>
        <w:spacing w:line="276" w:lineRule="auto"/>
        <w:jc w:val="center"/>
        <w:rPr>
          <w:rFonts w:ascii="Times New Roman" w:hAnsi="Times New Roman"/>
          <w:b/>
          <w:szCs w:val="24"/>
        </w:rPr>
      </w:pPr>
      <w:r w:rsidRPr="0011487B">
        <w:rPr>
          <w:rFonts w:ascii="Times New Roman" w:hAnsi="Times New Roman"/>
          <w:b/>
          <w:szCs w:val="24"/>
        </w:rPr>
        <w:t>Motīvu daļa</w:t>
      </w:r>
    </w:p>
    <w:p w14:paraId="44DEC48D" w14:textId="77777777" w:rsidR="00BC7587" w:rsidRPr="0011487B" w:rsidRDefault="00BC7587" w:rsidP="0011487B">
      <w:pPr>
        <w:autoSpaceDE w:val="0"/>
        <w:autoSpaceDN w:val="0"/>
        <w:adjustRightInd w:val="0"/>
        <w:spacing w:line="276" w:lineRule="auto"/>
        <w:jc w:val="both"/>
        <w:rPr>
          <w:rFonts w:ascii="Times New Roman" w:hAnsi="Times New Roman"/>
          <w:b/>
          <w:szCs w:val="24"/>
        </w:rPr>
      </w:pPr>
    </w:p>
    <w:p w14:paraId="31271EBB" w14:textId="107B9635" w:rsidR="00051FCF" w:rsidRDefault="005A21BF" w:rsidP="00051FCF">
      <w:pPr>
        <w:pStyle w:val="NoSpacing"/>
        <w:spacing w:line="276" w:lineRule="auto"/>
        <w:ind w:firstLine="720"/>
        <w:jc w:val="both"/>
        <w:rPr>
          <w:rFonts w:ascii="Times New Roman" w:hAnsi="Times New Roman"/>
          <w:szCs w:val="24"/>
        </w:rPr>
      </w:pPr>
      <w:r>
        <w:rPr>
          <w:rFonts w:ascii="Times New Roman" w:eastAsiaTheme="minorHAnsi" w:hAnsi="Times New Roman"/>
          <w:szCs w:val="24"/>
          <w:lang w:eastAsia="en-US"/>
        </w:rPr>
        <w:t>[6</w:t>
      </w:r>
      <w:r w:rsidR="00BC7587" w:rsidRPr="0011487B">
        <w:rPr>
          <w:rFonts w:ascii="Times New Roman" w:eastAsiaTheme="minorHAnsi" w:hAnsi="Times New Roman"/>
          <w:szCs w:val="24"/>
          <w:lang w:eastAsia="en-US"/>
        </w:rPr>
        <w:t>]</w:t>
      </w:r>
      <w:r w:rsidR="00587B75">
        <w:rPr>
          <w:rFonts w:ascii="Times New Roman" w:eastAsiaTheme="minorHAnsi" w:hAnsi="Times New Roman"/>
          <w:szCs w:val="24"/>
          <w:lang w:eastAsia="en-US"/>
        </w:rPr>
        <w:t xml:space="preserve"> </w:t>
      </w:r>
      <w:r w:rsidR="0018237F" w:rsidRPr="001A6EE5">
        <w:rPr>
          <w:rFonts w:ascii="Times New Roman" w:eastAsiaTheme="minorHAnsi" w:hAnsi="Times New Roman"/>
          <w:lang w:eastAsia="en-US"/>
        </w:rPr>
        <w:t xml:space="preserve">Pārbaudījis pārsūdzēto spriedumu Civilprocesa likuma </w:t>
      </w:r>
      <w:proofErr w:type="gramStart"/>
      <w:r w:rsidR="0018237F" w:rsidRPr="001A6EE5">
        <w:rPr>
          <w:rFonts w:ascii="Times New Roman" w:eastAsiaTheme="minorHAnsi" w:hAnsi="Times New Roman"/>
          <w:lang w:eastAsia="en-US"/>
        </w:rPr>
        <w:t>473.panta</w:t>
      </w:r>
      <w:proofErr w:type="gramEnd"/>
      <w:r w:rsidR="0018237F" w:rsidRPr="001A6EE5">
        <w:rPr>
          <w:rFonts w:ascii="Times New Roman" w:eastAsiaTheme="minorHAnsi" w:hAnsi="Times New Roman"/>
          <w:lang w:eastAsia="en-US"/>
        </w:rPr>
        <w:t xml:space="preserve"> pirmās daļas kārtībā, Senāts atzīst, ka </w:t>
      </w:r>
      <w:r w:rsidR="00051FCF" w:rsidRPr="00EF2673">
        <w:rPr>
          <w:rFonts w:ascii="Times New Roman" w:hAnsi="Times New Roman"/>
          <w:szCs w:val="24"/>
        </w:rPr>
        <w:t>pārsūdzētais spriedums ir atceļams.</w:t>
      </w:r>
    </w:p>
    <w:p w14:paraId="0301560A" w14:textId="00E1DF94" w:rsidR="0018237F" w:rsidRDefault="00BF3BCC" w:rsidP="00051FCF">
      <w:pPr>
        <w:pStyle w:val="NoSpacing"/>
        <w:spacing w:line="276" w:lineRule="auto"/>
        <w:ind w:firstLine="720"/>
        <w:jc w:val="both"/>
        <w:rPr>
          <w:rFonts w:ascii="Times New Roman" w:hAnsi="Times New Roman"/>
          <w:szCs w:val="24"/>
        </w:rPr>
      </w:pPr>
      <w:r w:rsidRPr="00230661">
        <w:rPr>
          <w:rFonts w:ascii="Times New Roman" w:eastAsiaTheme="minorHAnsi" w:hAnsi="Times New Roman"/>
          <w:color w:val="000000"/>
          <w:szCs w:val="24"/>
          <w:lang w:eastAsia="en-US"/>
        </w:rPr>
        <w:t xml:space="preserve">Lietā </w:t>
      </w:r>
      <w:r>
        <w:rPr>
          <w:rFonts w:ascii="Times New Roman" w:eastAsiaTheme="minorHAnsi" w:hAnsi="Times New Roman"/>
          <w:color w:val="000000"/>
          <w:szCs w:val="24"/>
          <w:lang w:eastAsia="en-US"/>
        </w:rPr>
        <w:t>apsveram</w:t>
      </w:r>
      <w:r w:rsidR="00496095">
        <w:rPr>
          <w:rFonts w:ascii="Times New Roman" w:eastAsiaTheme="minorHAnsi" w:hAnsi="Times New Roman"/>
          <w:color w:val="000000"/>
          <w:szCs w:val="24"/>
          <w:lang w:eastAsia="en-US"/>
        </w:rPr>
        <w:t>ie</w:t>
      </w:r>
      <w:r>
        <w:rPr>
          <w:rFonts w:ascii="Times New Roman" w:eastAsiaTheme="minorHAnsi" w:hAnsi="Times New Roman"/>
          <w:color w:val="000000"/>
          <w:szCs w:val="24"/>
          <w:lang w:eastAsia="en-US"/>
        </w:rPr>
        <w:t xml:space="preserve"> </w:t>
      </w:r>
      <w:r w:rsidRPr="00230661">
        <w:rPr>
          <w:rFonts w:ascii="Times New Roman" w:eastAsiaTheme="minorHAnsi" w:hAnsi="Times New Roman"/>
          <w:color w:val="000000"/>
          <w:szCs w:val="24"/>
          <w:lang w:eastAsia="en-US"/>
        </w:rPr>
        <w:t>tiesību jautājum</w:t>
      </w:r>
      <w:r w:rsidR="00496095">
        <w:rPr>
          <w:rFonts w:ascii="Times New Roman" w:eastAsiaTheme="minorHAnsi" w:hAnsi="Times New Roman"/>
          <w:color w:val="000000"/>
          <w:szCs w:val="24"/>
          <w:lang w:eastAsia="en-US"/>
        </w:rPr>
        <w:t>i</w:t>
      </w:r>
      <w:r>
        <w:rPr>
          <w:rFonts w:ascii="Times New Roman" w:eastAsiaTheme="minorHAnsi" w:hAnsi="Times New Roman"/>
          <w:color w:val="000000"/>
          <w:szCs w:val="24"/>
          <w:lang w:eastAsia="en-US"/>
        </w:rPr>
        <w:t xml:space="preserve"> ir saistīt</w:t>
      </w:r>
      <w:r w:rsidR="00496095">
        <w:rPr>
          <w:rFonts w:ascii="Times New Roman" w:eastAsiaTheme="minorHAnsi" w:hAnsi="Times New Roman"/>
          <w:color w:val="000000"/>
          <w:szCs w:val="24"/>
          <w:lang w:eastAsia="en-US"/>
        </w:rPr>
        <w:t>i</w:t>
      </w:r>
      <w:r>
        <w:rPr>
          <w:rFonts w:ascii="Times New Roman" w:eastAsiaTheme="minorHAnsi" w:hAnsi="Times New Roman"/>
          <w:color w:val="000000"/>
          <w:szCs w:val="24"/>
          <w:lang w:eastAsia="en-US"/>
        </w:rPr>
        <w:t xml:space="preserve"> ar </w:t>
      </w:r>
      <w:r w:rsidR="00112E49">
        <w:rPr>
          <w:rFonts w:ascii="Times New Roman" w:eastAsiaTheme="minorHAnsi" w:hAnsi="Times New Roman"/>
          <w:color w:val="000000"/>
          <w:szCs w:val="24"/>
          <w:lang w:eastAsia="en-US"/>
        </w:rPr>
        <w:t xml:space="preserve">minimālās darba algas likmi, </w:t>
      </w:r>
      <w:r w:rsidR="00112E49" w:rsidRPr="00474339">
        <w:rPr>
          <w:rFonts w:ascii="Times New Roman" w:eastAsiaTheme="minorHAnsi" w:hAnsi="Times New Roman"/>
          <w:color w:val="000000"/>
          <w:szCs w:val="24"/>
          <w:lang w:eastAsia="en-US"/>
        </w:rPr>
        <w:t>nosūtot darbinieku veikt darbu ārpus Latvijas</w:t>
      </w:r>
      <w:r w:rsidR="00112E49">
        <w:rPr>
          <w:rFonts w:ascii="Times New Roman" w:eastAsiaTheme="minorHAnsi" w:hAnsi="Times New Roman"/>
          <w:color w:val="000000"/>
          <w:szCs w:val="24"/>
          <w:lang w:eastAsia="en-US"/>
        </w:rPr>
        <w:t xml:space="preserve">, kā arī ar </w:t>
      </w:r>
      <w:r>
        <w:rPr>
          <w:rFonts w:ascii="Times New Roman" w:eastAsiaTheme="minorHAnsi" w:hAnsi="Times New Roman"/>
          <w:color w:val="000000"/>
          <w:szCs w:val="24"/>
          <w:lang w:eastAsia="en-US"/>
        </w:rPr>
        <w:t>darba samaksas jēdziena tvērumu, darba samaksas un komandējuma naudas nošķiršanu.</w:t>
      </w:r>
    </w:p>
    <w:p w14:paraId="7A1ECDBD" w14:textId="0AC7B6D0" w:rsidR="00EF2673" w:rsidRDefault="00EF2673" w:rsidP="00051FCF">
      <w:pPr>
        <w:pStyle w:val="NoSpacing"/>
        <w:spacing w:line="276" w:lineRule="auto"/>
        <w:ind w:firstLine="720"/>
        <w:jc w:val="both"/>
        <w:rPr>
          <w:rFonts w:ascii="Times New Roman" w:hAnsi="Times New Roman"/>
          <w:szCs w:val="24"/>
        </w:rPr>
      </w:pPr>
    </w:p>
    <w:p w14:paraId="711E123F" w14:textId="07B79766" w:rsidR="00C13260" w:rsidRDefault="00065B09" w:rsidP="00614EE0">
      <w:pPr>
        <w:autoSpaceDE w:val="0"/>
        <w:autoSpaceDN w:val="0"/>
        <w:adjustRightInd w:val="0"/>
        <w:spacing w:line="276" w:lineRule="auto"/>
        <w:ind w:firstLine="720"/>
        <w:jc w:val="both"/>
        <w:rPr>
          <w:rFonts w:ascii="Times New Roman" w:eastAsiaTheme="minorHAnsi" w:hAnsi="Times New Roman"/>
          <w:szCs w:val="24"/>
          <w:lang w:eastAsia="en-US"/>
        </w:rPr>
      </w:pPr>
      <w:r w:rsidRPr="00065B09">
        <w:rPr>
          <w:rFonts w:ascii="Times New Roman" w:hAnsi="Times New Roman"/>
          <w:szCs w:val="24"/>
        </w:rPr>
        <w:t>[</w:t>
      </w:r>
      <w:r w:rsidR="00112E49">
        <w:rPr>
          <w:rFonts w:ascii="Times New Roman" w:hAnsi="Times New Roman"/>
          <w:szCs w:val="24"/>
        </w:rPr>
        <w:t>7</w:t>
      </w:r>
      <w:r w:rsidRPr="00065B09">
        <w:rPr>
          <w:rFonts w:ascii="Times New Roman" w:hAnsi="Times New Roman"/>
          <w:szCs w:val="24"/>
        </w:rPr>
        <w:t>]</w:t>
      </w:r>
      <w:r w:rsidR="00587B75">
        <w:rPr>
          <w:rFonts w:ascii="Times New Roman" w:hAnsi="Times New Roman"/>
          <w:szCs w:val="24"/>
        </w:rPr>
        <w:t xml:space="preserve"> </w:t>
      </w:r>
      <w:r w:rsidR="005B2A9A">
        <w:rPr>
          <w:rFonts w:ascii="Times New Roman" w:eastAsiaTheme="minorHAnsi" w:hAnsi="Times New Roman"/>
          <w:szCs w:val="24"/>
          <w:lang w:eastAsia="en-US"/>
        </w:rPr>
        <w:t>Darba likuma normas</w:t>
      </w:r>
      <w:r w:rsidR="00106EB0" w:rsidRPr="00106EB0">
        <w:rPr>
          <w:rFonts w:ascii="Times New Roman" w:eastAsiaTheme="minorHAnsi" w:hAnsi="Times New Roman"/>
          <w:szCs w:val="24"/>
          <w:lang w:eastAsia="en-US"/>
        </w:rPr>
        <w:t xml:space="preserve">, kas attiecas uz darbinieka nosūtīšanu veikt darbu Eiropas Savienības dalībvalstīs, pieņemtas transponējot Eiropas Parlamenta un Padomes </w:t>
      </w:r>
      <w:proofErr w:type="gramStart"/>
      <w:r w:rsidR="00106EB0" w:rsidRPr="00106EB0">
        <w:rPr>
          <w:rFonts w:ascii="Times New Roman" w:eastAsiaTheme="minorHAnsi" w:hAnsi="Times New Roman"/>
          <w:szCs w:val="24"/>
          <w:lang w:eastAsia="en-US"/>
        </w:rPr>
        <w:t>1996.gada</w:t>
      </w:r>
      <w:proofErr w:type="gramEnd"/>
      <w:r w:rsidR="00106EB0" w:rsidRPr="00106EB0">
        <w:rPr>
          <w:rFonts w:ascii="Times New Roman" w:eastAsiaTheme="minorHAnsi" w:hAnsi="Times New Roman"/>
          <w:szCs w:val="24"/>
          <w:lang w:eastAsia="en-US"/>
        </w:rPr>
        <w:t xml:space="preserve"> 16.decembra Direktīvu 96/71/EK par darba ņēmēju norīkošanu darbā pakalpojumu sniegšanas jomā (</w:t>
      </w:r>
      <w:r w:rsidR="00D4188A">
        <w:rPr>
          <w:rFonts w:ascii="Times New Roman" w:eastAsiaTheme="minorHAnsi" w:hAnsi="Times New Roman"/>
          <w:szCs w:val="24"/>
          <w:lang w:eastAsia="en-US"/>
        </w:rPr>
        <w:t xml:space="preserve">turpmāk – </w:t>
      </w:r>
      <w:r w:rsidR="00106EB0" w:rsidRPr="00106EB0">
        <w:rPr>
          <w:rFonts w:ascii="Times New Roman" w:eastAsiaTheme="minorHAnsi" w:hAnsi="Times New Roman"/>
          <w:szCs w:val="24"/>
          <w:lang w:eastAsia="en-US"/>
        </w:rPr>
        <w:t>Direktīva 96/71/EK).</w:t>
      </w:r>
    </w:p>
    <w:p w14:paraId="39E34ACA" w14:textId="77777777" w:rsidR="00C34B06" w:rsidRDefault="000C4E29" w:rsidP="000C4E29">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Darba likuma </w:t>
      </w:r>
      <w:proofErr w:type="gramStart"/>
      <w:r>
        <w:rPr>
          <w:rFonts w:ascii="Times New Roman" w:eastAsiaTheme="minorHAnsi" w:hAnsi="Times New Roman"/>
          <w:szCs w:val="24"/>
          <w:lang w:eastAsia="en-US"/>
        </w:rPr>
        <w:t>14.panta</w:t>
      </w:r>
      <w:proofErr w:type="gramEnd"/>
      <w:r>
        <w:rPr>
          <w:rFonts w:ascii="Times New Roman" w:eastAsiaTheme="minorHAnsi" w:hAnsi="Times New Roman"/>
          <w:szCs w:val="24"/>
          <w:lang w:eastAsia="en-US"/>
        </w:rPr>
        <w:t xml:space="preserve"> pirmā daļas 1.punkts noteic, ka d</w:t>
      </w:r>
      <w:r w:rsidRPr="000C4E29">
        <w:rPr>
          <w:rFonts w:ascii="Times New Roman" w:eastAsiaTheme="minorHAnsi" w:hAnsi="Times New Roman"/>
          <w:szCs w:val="24"/>
          <w:lang w:eastAsia="en-US"/>
        </w:rPr>
        <w:t>arbinieka nosūtīšana šā likuma izpratnē ir tie gadījumi, kad saistībā ar starptautisko pakalpojumu sniegšanu</w:t>
      </w:r>
      <w:r>
        <w:rPr>
          <w:rFonts w:ascii="Times New Roman" w:eastAsiaTheme="minorHAnsi" w:hAnsi="Times New Roman"/>
          <w:szCs w:val="24"/>
          <w:lang w:eastAsia="en-US"/>
        </w:rPr>
        <w:t xml:space="preserve"> </w:t>
      </w:r>
      <w:r w:rsidRPr="000C4E29">
        <w:rPr>
          <w:rFonts w:ascii="Times New Roman" w:eastAsiaTheme="minorHAnsi" w:hAnsi="Times New Roman"/>
          <w:szCs w:val="24"/>
          <w:lang w:eastAsia="en-US"/>
        </w:rPr>
        <w:t xml:space="preserve">darba devējs, </w:t>
      </w:r>
      <w:r w:rsidRPr="000C4E29">
        <w:rPr>
          <w:rFonts w:ascii="Times New Roman" w:eastAsiaTheme="minorHAnsi" w:hAnsi="Times New Roman"/>
          <w:szCs w:val="24"/>
          <w:lang w:eastAsia="en-US"/>
        </w:rPr>
        <w:lastRenderedPageBreak/>
        <w:t>pamatojoties uz līgumu, ko viņš noslēdzis ar personu, kuras labā tiks veikts darbs, nosūta darbinieku uz citu valsti</w:t>
      </w:r>
      <w:r>
        <w:rPr>
          <w:rFonts w:ascii="Times New Roman" w:eastAsiaTheme="minorHAnsi" w:hAnsi="Times New Roman"/>
          <w:szCs w:val="24"/>
          <w:lang w:eastAsia="en-US"/>
        </w:rPr>
        <w:t xml:space="preserve">. </w:t>
      </w:r>
    </w:p>
    <w:p w14:paraId="39B46D8B" w14:textId="765F1CDD" w:rsidR="000C4E29" w:rsidRDefault="00D757E9" w:rsidP="000C4E29">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Saskaņā ar darba līgumu prasītājs darba pienākumus veica Dānijā</w:t>
      </w:r>
      <w:r w:rsidR="00911C09">
        <w:rPr>
          <w:rFonts w:ascii="Times New Roman" w:eastAsiaTheme="minorHAnsi" w:hAnsi="Times New Roman"/>
          <w:szCs w:val="24"/>
          <w:lang w:eastAsia="en-US"/>
        </w:rPr>
        <w:t xml:space="preserve">, pamatojoties uz atbildētājas noslēgtu līgumu </w:t>
      </w:r>
      <w:r w:rsidR="005B2A9A">
        <w:rPr>
          <w:rFonts w:ascii="Times New Roman" w:eastAsiaTheme="minorHAnsi" w:hAnsi="Times New Roman"/>
          <w:szCs w:val="24"/>
          <w:lang w:eastAsia="en-US"/>
        </w:rPr>
        <w:t xml:space="preserve">par darbu izpildi </w:t>
      </w:r>
      <w:r w:rsidR="00911C09">
        <w:rPr>
          <w:rFonts w:ascii="Times New Roman" w:eastAsiaTheme="minorHAnsi" w:hAnsi="Times New Roman"/>
          <w:szCs w:val="24"/>
          <w:lang w:eastAsia="en-US"/>
        </w:rPr>
        <w:t xml:space="preserve">ar </w:t>
      </w:r>
      <w:r w:rsidR="00C53674">
        <w:rPr>
          <w:rFonts w:ascii="Times New Roman" w:eastAsiaTheme="minorHAnsi" w:hAnsi="Times New Roman"/>
          <w:szCs w:val="24"/>
          <w:lang w:eastAsia="en-US"/>
        </w:rPr>
        <w:t>ārvalsts komersantu</w:t>
      </w:r>
      <w:r w:rsidR="00C13260">
        <w:rPr>
          <w:rFonts w:ascii="Times New Roman" w:eastAsiaTheme="minorHAnsi" w:hAnsi="Times New Roman"/>
          <w:szCs w:val="24"/>
          <w:lang w:eastAsia="en-US"/>
        </w:rPr>
        <w:t>, tādējādi ir konstatējama darbinieka nosūtīšana minētās normas izpratnē.</w:t>
      </w:r>
    </w:p>
    <w:p w14:paraId="06324A9F" w14:textId="496F09AC" w:rsidR="00E773F3" w:rsidRDefault="0001782C" w:rsidP="00242AF0">
      <w:pPr>
        <w:autoSpaceDE w:val="0"/>
        <w:autoSpaceDN w:val="0"/>
        <w:adjustRightInd w:val="0"/>
        <w:spacing w:line="276" w:lineRule="auto"/>
        <w:ind w:firstLine="720"/>
        <w:jc w:val="both"/>
        <w:rPr>
          <w:rFonts w:ascii="Times New Roman" w:hAnsi="Times New Roman"/>
          <w:szCs w:val="24"/>
        </w:rPr>
      </w:pPr>
      <w:r w:rsidRPr="0001782C">
        <w:rPr>
          <w:rFonts w:ascii="Times New Roman" w:hAnsi="Times New Roman"/>
        </w:rPr>
        <w:t>[7.</w:t>
      </w:r>
      <w:r w:rsidR="003510BA">
        <w:rPr>
          <w:rFonts w:ascii="Times New Roman" w:hAnsi="Times New Roman"/>
        </w:rPr>
        <w:t>1</w:t>
      </w:r>
      <w:r w:rsidRPr="0001782C">
        <w:rPr>
          <w:rFonts w:ascii="Times New Roman" w:hAnsi="Times New Roman"/>
        </w:rPr>
        <w:t>]</w:t>
      </w:r>
      <w:r w:rsidR="00587B75">
        <w:t xml:space="preserve"> </w:t>
      </w:r>
      <w:hyperlink r:id="rId12" w:anchor="p14_2" w:history="1">
        <w:r w:rsidR="00242AF0" w:rsidRPr="00065B09">
          <w:rPr>
            <w:rStyle w:val="Hyperlink"/>
            <w:rFonts w:ascii="Times New Roman" w:eastAsiaTheme="minorHAnsi" w:hAnsi="Times New Roman"/>
            <w:color w:val="auto"/>
            <w:szCs w:val="24"/>
            <w:u w:val="none"/>
            <w:lang w:eastAsia="en-US"/>
          </w:rPr>
          <w:t>Darba likuma 14.</w:t>
        </w:r>
        <w:r w:rsidR="00242AF0" w:rsidRPr="00065B09">
          <w:rPr>
            <w:rStyle w:val="Hyperlink"/>
            <w:rFonts w:ascii="Times New Roman" w:eastAsiaTheme="minorHAnsi" w:hAnsi="Times New Roman"/>
            <w:color w:val="auto"/>
            <w:szCs w:val="24"/>
            <w:u w:val="none"/>
            <w:vertAlign w:val="superscript"/>
            <w:lang w:eastAsia="en-US"/>
          </w:rPr>
          <w:t>2</w:t>
        </w:r>
        <w:r w:rsidR="00242AF0" w:rsidRPr="00065B09">
          <w:rPr>
            <w:rStyle w:val="Hyperlink"/>
            <w:rFonts w:ascii="Times New Roman" w:eastAsiaTheme="minorHAnsi" w:hAnsi="Times New Roman"/>
            <w:color w:val="auto"/>
            <w:szCs w:val="24"/>
            <w:u w:val="none"/>
            <w:lang w:eastAsia="en-US"/>
          </w:rPr>
          <w:t xml:space="preserve"> pant</w:t>
        </w:r>
        <w:r w:rsidR="000900B3">
          <w:rPr>
            <w:rStyle w:val="Hyperlink"/>
            <w:rFonts w:ascii="Times New Roman" w:eastAsiaTheme="minorHAnsi" w:hAnsi="Times New Roman"/>
            <w:color w:val="auto"/>
            <w:szCs w:val="24"/>
            <w:u w:val="none"/>
            <w:lang w:eastAsia="en-US"/>
          </w:rPr>
          <w:t>a</w:t>
        </w:r>
      </w:hyperlink>
      <w:r w:rsidR="00242AF0" w:rsidRPr="00065B09">
        <w:rPr>
          <w:rFonts w:ascii="Times New Roman" w:eastAsiaTheme="minorHAnsi" w:hAnsi="Times New Roman"/>
          <w:szCs w:val="24"/>
          <w:lang w:eastAsia="en-US"/>
        </w:rPr>
        <w:t xml:space="preserve"> </w:t>
      </w:r>
      <w:r w:rsidR="000900B3">
        <w:rPr>
          <w:rFonts w:ascii="Times New Roman" w:eastAsiaTheme="minorHAnsi" w:hAnsi="Times New Roman"/>
          <w:szCs w:val="24"/>
          <w:lang w:eastAsia="en-US"/>
        </w:rPr>
        <w:t>pirmajā un trešajā daļ</w:t>
      </w:r>
      <w:r w:rsidR="00C34B06">
        <w:rPr>
          <w:rFonts w:ascii="Times New Roman" w:eastAsiaTheme="minorHAnsi" w:hAnsi="Times New Roman"/>
          <w:szCs w:val="24"/>
          <w:lang w:eastAsia="en-US"/>
        </w:rPr>
        <w:t>ā</w:t>
      </w:r>
      <w:r w:rsidR="000900B3">
        <w:rPr>
          <w:rFonts w:ascii="Times New Roman" w:eastAsiaTheme="minorHAnsi" w:hAnsi="Times New Roman"/>
          <w:szCs w:val="24"/>
          <w:lang w:eastAsia="en-US"/>
        </w:rPr>
        <w:t xml:space="preserve"> </w:t>
      </w:r>
      <w:r w:rsidR="00242AF0" w:rsidRPr="00065B09">
        <w:rPr>
          <w:rFonts w:ascii="Times New Roman" w:eastAsiaTheme="minorHAnsi" w:hAnsi="Times New Roman"/>
          <w:szCs w:val="24"/>
          <w:lang w:eastAsia="en-US"/>
        </w:rPr>
        <w:t>(</w:t>
      </w:r>
      <w:r w:rsidR="00242AF0" w:rsidRPr="00065B09">
        <w:rPr>
          <w:rFonts w:ascii="Times New Roman" w:eastAsiaTheme="minorHAnsi" w:hAnsi="Times New Roman"/>
          <w:i/>
          <w:szCs w:val="24"/>
          <w:lang w:eastAsia="en-US"/>
        </w:rPr>
        <w:t xml:space="preserve">12.05.2016. redakcijā, kas bija spēkā </w:t>
      </w:r>
      <w:r w:rsidR="00242AF0" w:rsidRPr="00065B09">
        <w:rPr>
          <w:rFonts w:ascii="Times New Roman" w:hAnsi="Times New Roman"/>
          <w:i/>
          <w:szCs w:val="24"/>
          <w:shd w:val="clear" w:color="auto" w:fill="FFFFFF"/>
        </w:rPr>
        <w:t>līdz 05.01.2021</w:t>
      </w:r>
      <w:r w:rsidR="00242AF0" w:rsidRPr="00065B09">
        <w:rPr>
          <w:rFonts w:ascii="Times New Roman" w:hAnsi="Times New Roman"/>
          <w:szCs w:val="24"/>
          <w:shd w:val="clear" w:color="auto" w:fill="FFFFFF"/>
        </w:rPr>
        <w:t xml:space="preserve">.) noteikts, ka darbinieka nosūtīšanas gadījumā </w:t>
      </w:r>
      <w:r w:rsidR="00242AF0" w:rsidRPr="00065B09">
        <w:rPr>
          <w:rFonts w:ascii="Times New Roman" w:hAnsi="Times New Roman"/>
          <w:szCs w:val="24"/>
        </w:rPr>
        <w:t xml:space="preserve">darba devējam ir pienākums nosūtītajam darbiniekam nodrošināt </w:t>
      </w:r>
      <w:r w:rsidR="000900B3" w:rsidRPr="000900B3">
        <w:rPr>
          <w:rFonts w:ascii="Times New Roman" w:hAnsi="Times New Roman"/>
          <w:szCs w:val="24"/>
        </w:rPr>
        <w:t>minimālo darba algas likmi</w:t>
      </w:r>
      <w:r w:rsidR="00C34B06">
        <w:rPr>
          <w:rFonts w:ascii="Times New Roman" w:hAnsi="Times New Roman"/>
          <w:szCs w:val="24"/>
        </w:rPr>
        <w:t xml:space="preserve"> </w:t>
      </w:r>
      <w:r w:rsidR="00242AF0" w:rsidRPr="00065B09">
        <w:rPr>
          <w:rFonts w:ascii="Times New Roman" w:hAnsi="Times New Roman"/>
          <w:szCs w:val="24"/>
        </w:rPr>
        <w:t>atbilstoši attiecīgās valsts, uz kuru darbinieks nosūtīts, normatīvajiem aktiem vai darba koplīgumiem, kas atzīti par vispārsaistošiem</w:t>
      </w:r>
      <w:r w:rsidR="000900B3">
        <w:rPr>
          <w:rFonts w:ascii="Times New Roman" w:hAnsi="Times New Roman"/>
          <w:szCs w:val="24"/>
        </w:rPr>
        <w:t>.</w:t>
      </w:r>
      <w:r w:rsidR="00C34B06">
        <w:rPr>
          <w:rFonts w:ascii="Times New Roman" w:hAnsi="Times New Roman"/>
          <w:szCs w:val="24"/>
        </w:rPr>
        <w:t xml:space="preserve"> </w:t>
      </w:r>
      <w:bookmarkStart w:id="1" w:name="_Hlk91589575"/>
      <w:r w:rsidR="00242AF0" w:rsidRPr="00065B09">
        <w:rPr>
          <w:rFonts w:ascii="Times New Roman" w:hAnsi="Times New Roman"/>
          <w:szCs w:val="24"/>
        </w:rPr>
        <w:t>Komandējuma dienas naudu, kas saistīta ar attiecīgo nosūtījumu, uzskata par minimālās darba algas daļu, ja to paredz tās valsts noteikumi, uz kuru darbinieks ir nosūtīts veikt darbu. Cita atlīdzība, kas saistīta ar faktisko izdevumu segšanu, netiek uzskatīta par minimālās darba algas likmes daļu.</w:t>
      </w:r>
      <w:r w:rsidR="00B45119">
        <w:rPr>
          <w:rFonts w:ascii="Times New Roman" w:hAnsi="Times New Roman"/>
          <w:szCs w:val="24"/>
        </w:rPr>
        <w:t xml:space="preserve"> </w:t>
      </w:r>
    </w:p>
    <w:p w14:paraId="05D0050F" w14:textId="27F9B3CB" w:rsidR="000B527C" w:rsidRDefault="00B45119" w:rsidP="00242AF0">
      <w:pPr>
        <w:autoSpaceDE w:val="0"/>
        <w:autoSpaceDN w:val="0"/>
        <w:adjustRightInd w:val="0"/>
        <w:spacing w:line="276" w:lineRule="auto"/>
        <w:ind w:firstLine="720"/>
        <w:jc w:val="both"/>
        <w:rPr>
          <w:rFonts w:ascii="Times New Roman" w:hAnsi="Times New Roman"/>
          <w:szCs w:val="24"/>
        </w:rPr>
      </w:pPr>
      <w:r>
        <w:rPr>
          <w:rFonts w:ascii="Times New Roman" w:hAnsi="Times New Roman"/>
          <w:szCs w:val="24"/>
        </w:rPr>
        <w:t>Eiropas Savienības Tiesa norādījusi, ka</w:t>
      </w:r>
      <w:r w:rsidR="000900B3">
        <w:rPr>
          <w:rFonts w:ascii="Times New Roman" w:hAnsi="Times New Roman"/>
          <w:szCs w:val="24"/>
        </w:rPr>
        <w:t xml:space="preserve"> komandējuma</w:t>
      </w:r>
      <w:r>
        <w:rPr>
          <w:rFonts w:ascii="Times New Roman" w:hAnsi="Times New Roman"/>
          <w:szCs w:val="24"/>
        </w:rPr>
        <w:t xml:space="preserve"> </w:t>
      </w:r>
      <w:r w:rsidRPr="00B45119">
        <w:rPr>
          <w:rFonts w:ascii="Times New Roman" w:hAnsi="Times New Roman"/>
          <w:szCs w:val="24"/>
        </w:rPr>
        <w:t>dienas naudas mērķis ir nodrošināt attiecīgo darba ņēmēju sociālo aizsardzību, kompensējot neērtības, kas radušās norīkojuma darbā dēļ un kas saistītas ar ieinteresēto personu attālināšanos no ierastās vides</w:t>
      </w:r>
      <w:r w:rsidR="00C73ABE">
        <w:rPr>
          <w:rFonts w:ascii="Times New Roman" w:hAnsi="Times New Roman"/>
          <w:szCs w:val="24"/>
        </w:rPr>
        <w:t xml:space="preserve">, un tā ir minimālas algas daļa </w:t>
      </w:r>
      <w:r w:rsidR="00C73ABE" w:rsidRPr="00C73ABE">
        <w:rPr>
          <w:rFonts w:ascii="Times New Roman" w:hAnsi="Times New Roman"/>
          <w:szCs w:val="24"/>
        </w:rPr>
        <w:t xml:space="preserve">Direktīvas 96/71 </w:t>
      </w:r>
      <w:proofErr w:type="gramStart"/>
      <w:r w:rsidR="00C73ABE" w:rsidRPr="00C73ABE">
        <w:rPr>
          <w:rFonts w:ascii="Times New Roman" w:hAnsi="Times New Roman"/>
          <w:szCs w:val="24"/>
        </w:rPr>
        <w:t>3.panta</w:t>
      </w:r>
      <w:proofErr w:type="gramEnd"/>
      <w:r w:rsidR="00C73ABE" w:rsidRPr="00C73ABE">
        <w:rPr>
          <w:rFonts w:ascii="Times New Roman" w:hAnsi="Times New Roman"/>
          <w:szCs w:val="24"/>
        </w:rPr>
        <w:t xml:space="preserve"> 7.punkta otrās daļas</w:t>
      </w:r>
      <w:r w:rsidR="00C73ABE">
        <w:rPr>
          <w:rFonts w:ascii="Times New Roman" w:hAnsi="Times New Roman"/>
          <w:szCs w:val="24"/>
        </w:rPr>
        <w:t xml:space="preserve"> izpratnē, ja vien </w:t>
      </w:r>
      <w:r w:rsidR="00C73ABE" w:rsidRPr="00C73ABE">
        <w:rPr>
          <w:rFonts w:ascii="Times New Roman" w:hAnsi="Times New Roman"/>
          <w:szCs w:val="24"/>
        </w:rPr>
        <w:t>šī dienas nauda darba ņēmējiem net</w:t>
      </w:r>
      <w:r w:rsidR="00C73ABE">
        <w:rPr>
          <w:rFonts w:ascii="Times New Roman" w:hAnsi="Times New Roman"/>
          <w:szCs w:val="24"/>
        </w:rPr>
        <w:t>iek</w:t>
      </w:r>
      <w:r w:rsidR="00C73ABE" w:rsidRPr="00C73ABE">
        <w:rPr>
          <w:rFonts w:ascii="Times New Roman" w:hAnsi="Times New Roman"/>
          <w:szCs w:val="24"/>
        </w:rPr>
        <w:t xml:space="preserve"> izmaksāta kā atlīdzība par faktiskajiem izdevumiem saistībā ar norīkojumu</w:t>
      </w:r>
      <w:r w:rsidR="00C73ABE">
        <w:rPr>
          <w:rFonts w:ascii="Times New Roman" w:hAnsi="Times New Roman"/>
          <w:szCs w:val="24"/>
        </w:rPr>
        <w:t xml:space="preserve"> (</w:t>
      </w:r>
      <w:r w:rsidR="00C73ABE" w:rsidRPr="00F21CDA">
        <w:rPr>
          <w:rFonts w:ascii="Times New Roman" w:hAnsi="Times New Roman"/>
          <w:szCs w:val="24"/>
        </w:rPr>
        <w:t>sk.</w:t>
      </w:r>
      <w:r w:rsidR="00C73ABE" w:rsidRPr="00C73ABE">
        <w:rPr>
          <w:rFonts w:ascii="Times New Roman" w:hAnsi="Times New Roman"/>
          <w:i/>
          <w:iCs/>
          <w:szCs w:val="24"/>
        </w:rPr>
        <w:t xml:space="preserve"> Eiropas Savienības Tiesas 2015.gada 12.februāra sprieduma lietā „</w:t>
      </w:r>
      <w:proofErr w:type="spellStart"/>
      <w:r w:rsidR="00C73ABE" w:rsidRPr="00C73ABE">
        <w:rPr>
          <w:rFonts w:ascii="Times New Roman" w:hAnsi="Times New Roman"/>
          <w:i/>
          <w:iCs/>
          <w:szCs w:val="24"/>
        </w:rPr>
        <w:t>Sähköalojen</w:t>
      </w:r>
      <w:proofErr w:type="spellEnd"/>
      <w:r w:rsidR="00C73ABE" w:rsidRPr="00C73ABE">
        <w:rPr>
          <w:rFonts w:ascii="Times New Roman" w:hAnsi="Times New Roman"/>
          <w:i/>
          <w:iCs/>
          <w:szCs w:val="24"/>
        </w:rPr>
        <w:t xml:space="preserve"> </w:t>
      </w:r>
      <w:proofErr w:type="spellStart"/>
      <w:r w:rsidR="00C73ABE" w:rsidRPr="00C73ABE">
        <w:rPr>
          <w:rFonts w:ascii="Times New Roman" w:hAnsi="Times New Roman"/>
          <w:i/>
          <w:iCs/>
          <w:szCs w:val="24"/>
        </w:rPr>
        <w:t>ammattiliitto</w:t>
      </w:r>
      <w:proofErr w:type="spellEnd"/>
      <w:r w:rsidR="00C73ABE" w:rsidRPr="00C73ABE">
        <w:rPr>
          <w:rFonts w:ascii="Times New Roman" w:hAnsi="Times New Roman"/>
          <w:i/>
          <w:iCs/>
          <w:szCs w:val="24"/>
        </w:rPr>
        <w:t>”, C‑396/13, ECLI:EU:C:2015:86, 47.–50. punktu</w:t>
      </w:r>
      <w:r w:rsidR="00C73ABE">
        <w:rPr>
          <w:rFonts w:ascii="Times New Roman" w:hAnsi="Times New Roman"/>
          <w:szCs w:val="24"/>
        </w:rPr>
        <w:t>)</w:t>
      </w:r>
      <w:r w:rsidR="00E773F3">
        <w:rPr>
          <w:rFonts w:ascii="Times New Roman" w:hAnsi="Times New Roman"/>
          <w:szCs w:val="24"/>
        </w:rPr>
        <w:t xml:space="preserve"> vai arī ja </w:t>
      </w:r>
      <w:r w:rsidR="00E773F3" w:rsidRPr="00E773F3">
        <w:rPr>
          <w:rFonts w:ascii="Times New Roman" w:hAnsi="Times New Roman"/>
          <w:szCs w:val="24"/>
        </w:rPr>
        <w:t xml:space="preserve">tā </w:t>
      </w:r>
      <w:r w:rsidR="000836B2">
        <w:rPr>
          <w:rFonts w:ascii="Times New Roman" w:hAnsi="Times New Roman"/>
          <w:szCs w:val="24"/>
        </w:rPr>
        <w:t>ne</w:t>
      </w:r>
      <w:r w:rsidR="00E773F3" w:rsidRPr="00E773F3">
        <w:rPr>
          <w:rFonts w:ascii="Times New Roman" w:hAnsi="Times New Roman"/>
          <w:szCs w:val="24"/>
        </w:rPr>
        <w:t>atbilst p</w:t>
      </w:r>
      <w:r w:rsidR="000836B2">
        <w:rPr>
          <w:rFonts w:ascii="Times New Roman" w:hAnsi="Times New Roman"/>
          <w:szCs w:val="24"/>
        </w:rPr>
        <w:t>iemaksai</w:t>
      </w:r>
      <w:r w:rsidR="00E773F3" w:rsidRPr="00E773F3">
        <w:rPr>
          <w:rFonts w:ascii="Times New Roman" w:hAnsi="Times New Roman"/>
          <w:szCs w:val="24"/>
        </w:rPr>
        <w:t xml:space="preserve">, kas </w:t>
      </w:r>
      <w:r w:rsidR="000836B2">
        <w:rPr>
          <w:rFonts w:ascii="Times New Roman" w:hAnsi="Times New Roman"/>
          <w:szCs w:val="24"/>
        </w:rPr>
        <w:t>maina</w:t>
      </w:r>
      <w:r w:rsidR="00E773F3" w:rsidRPr="00E773F3">
        <w:rPr>
          <w:rFonts w:ascii="Times New Roman" w:hAnsi="Times New Roman"/>
          <w:szCs w:val="24"/>
        </w:rPr>
        <w:t xml:space="preserve"> attiecību starp darba ņēmēja sniegumu, no vienas puses, un atlīdzību, kuru viņš par to saņem, no otras puses</w:t>
      </w:r>
      <w:r w:rsidR="00E773F3">
        <w:rPr>
          <w:rFonts w:ascii="Times New Roman" w:hAnsi="Times New Roman"/>
          <w:szCs w:val="24"/>
        </w:rPr>
        <w:t xml:space="preserve"> (</w:t>
      </w:r>
      <w:r w:rsidR="00E773F3" w:rsidRPr="00F21CDA">
        <w:rPr>
          <w:rFonts w:ascii="Times New Roman" w:hAnsi="Times New Roman"/>
          <w:szCs w:val="24"/>
        </w:rPr>
        <w:t>sk.</w:t>
      </w:r>
      <w:r w:rsidR="00E773F3" w:rsidRPr="00E773F3">
        <w:rPr>
          <w:rFonts w:ascii="Times New Roman" w:hAnsi="Times New Roman"/>
          <w:i/>
          <w:iCs/>
          <w:szCs w:val="24"/>
        </w:rPr>
        <w:t xml:space="preserve"> Eiropas Savienības Tiesas 2021.gada 8.jūlija sprieduma lietā </w:t>
      </w:r>
      <w:r w:rsidR="00184B27">
        <w:rPr>
          <w:rFonts w:ascii="Times New Roman" w:hAnsi="Times New Roman"/>
          <w:i/>
          <w:iCs/>
          <w:szCs w:val="24"/>
        </w:rPr>
        <w:t>„</w:t>
      </w:r>
      <w:proofErr w:type="spellStart"/>
      <w:r w:rsidR="00E773F3" w:rsidRPr="00E773F3">
        <w:rPr>
          <w:rFonts w:ascii="Times New Roman" w:hAnsi="Times New Roman"/>
          <w:i/>
          <w:iCs/>
          <w:szCs w:val="24"/>
        </w:rPr>
        <w:t>Rapidsped</w:t>
      </w:r>
      <w:proofErr w:type="spellEnd"/>
      <w:r w:rsidR="00E773F3" w:rsidRPr="00E773F3">
        <w:rPr>
          <w:rFonts w:ascii="Times New Roman" w:hAnsi="Times New Roman"/>
          <w:i/>
          <w:iCs/>
          <w:szCs w:val="24"/>
        </w:rPr>
        <w:t>”, C</w:t>
      </w:r>
      <w:r w:rsidR="00E773F3" w:rsidRPr="00E773F3">
        <w:rPr>
          <w:rFonts w:ascii="Times New Roman" w:hAnsi="Times New Roman"/>
          <w:i/>
          <w:iCs/>
          <w:szCs w:val="24"/>
        </w:rPr>
        <w:noBreakHyphen/>
        <w:t>428/19, ECLI:EU:C:2021:548, 54. punktu</w:t>
      </w:r>
      <w:r w:rsidR="00E773F3">
        <w:rPr>
          <w:rFonts w:ascii="Times New Roman" w:hAnsi="Times New Roman"/>
          <w:szCs w:val="24"/>
        </w:rPr>
        <w:t xml:space="preserve">). </w:t>
      </w:r>
    </w:p>
    <w:p w14:paraId="485838F5" w14:textId="0B1C4531" w:rsidR="004A5F69" w:rsidRDefault="0001782C" w:rsidP="00242AF0">
      <w:pPr>
        <w:autoSpaceDE w:val="0"/>
        <w:autoSpaceDN w:val="0"/>
        <w:adjustRightInd w:val="0"/>
        <w:spacing w:line="276" w:lineRule="auto"/>
        <w:ind w:firstLine="720"/>
        <w:jc w:val="both"/>
        <w:rPr>
          <w:rFonts w:ascii="Times New Roman" w:hAnsi="Times New Roman"/>
          <w:szCs w:val="24"/>
        </w:rPr>
      </w:pPr>
      <w:r>
        <w:rPr>
          <w:rFonts w:ascii="Times New Roman" w:hAnsi="Times New Roman"/>
          <w:szCs w:val="24"/>
        </w:rPr>
        <w:t>[7.</w:t>
      </w:r>
      <w:r w:rsidR="003510BA">
        <w:rPr>
          <w:rFonts w:ascii="Times New Roman" w:hAnsi="Times New Roman"/>
          <w:szCs w:val="24"/>
        </w:rPr>
        <w:t>2</w:t>
      </w:r>
      <w:r>
        <w:rPr>
          <w:rFonts w:ascii="Times New Roman" w:hAnsi="Times New Roman"/>
          <w:szCs w:val="24"/>
        </w:rPr>
        <w:t>]</w:t>
      </w:r>
      <w:r w:rsidR="00587B75">
        <w:rPr>
          <w:rFonts w:ascii="Times New Roman" w:hAnsi="Times New Roman"/>
          <w:szCs w:val="24"/>
        </w:rPr>
        <w:t xml:space="preserve"> </w:t>
      </w:r>
      <w:r w:rsidR="00E773F3" w:rsidRPr="00E773F3">
        <w:rPr>
          <w:rFonts w:ascii="Times New Roman" w:hAnsi="Times New Roman"/>
          <w:szCs w:val="24"/>
        </w:rPr>
        <w:t xml:space="preserve">Lietā nav strīda, ka ir nosegti </w:t>
      </w:r>
      <w:r w:rsidR="00D757E9">
        <w:rPr>
          <w:rFonts w:ascii="Times New Roman" w:hAnsi="Times New Roman"/>
          <w:szCs w:val="24"/>
        </w:rPr>
        <w:t xml:space="preserve">prasītāja </w:t>
      </w:r>
      <w:r w:rsidR="00E773F3" w:rsidRPr="00E773F3">
        <w:rPr>
          <w:rFonts w:ascii="Times New Roman" w:hAnsi="Times New Roman"/>
          <w:szCs w:val="24"/>
        </w:rPr>
        <w:t>faktiskie izdevumi, kas viņam radušies saistībā ar nosūtīšanu.</w:t>
      </w:r>
      <w:r w:rsidR="00E773F3">
        <w:rPr>
          <w:rFonts w:ascii="Times New Roman" w:hAnsi="Times New Roman"/>
          <w:szCs w:val="24"/>
        </w:rPr>
        <w:t xml:space="preserve"> Tāpat nav strīda, ka </w:t>
      </w:r>
      <w:r w:rsidR="00C34B06">
        <w:rPr>
          <w:rFonts w:ascii="Times New Roman" w:hAnsi="Times New Roman"/>
          <w:szCs w:val="24"/>
        </w:rPr>
        <w:t xml:space="preserve">komandējuma </w:t>
      </w:r>
      <w:r w:rsidR="00E773F3">
        <w:rPr>
          <w:rFonts w:ascii="Times New Roman" w:hAnsi="Times New Roman"/>
          <w:szCs w:val="24"/>
        </w:rPr>
        <w:t xml:space="preserve">dienas nauda </w:t>
      </w:r>
      <w:r w:rsidR="00D757E9">
        <w:rPr>
          <w:rFonts w:ascii="Times New Roman" w:hAnsi="Times New Roman"/>
          <w:szCs w:val="24"/>
        </w:rPr>
        <w:t>prasītājam</w:t>
      </w:r>
      <w:r w:rsidR="00E773F3">
        <w:rPr>
          <w:rFonts w:ascii="Times New Roman" w:hAnsi="Times New Roman"/>
          <w:szCs w:val="24"/>
        </w:rPr>
        <w:t xml:space="preserve"> netika izmaksāta kā </w:t>
      </w:r>
      <w:r>
        <w:rPr>
          <w:rFonts w:ascii="Times New Roman" w:hAnsi="Times New Roman"/>
          <w:szCs w:val="24"/>
        </w:rPr>
        <w:t>piemaksa</w:t>
      </w:r>
      <w:r w:rsidR="00E773F3">
        <w:rPr>
          <w:rFonts w:ascii="Times New Roman" w:hAnsi="Times New Roman"/>
          <w:szCs w:val="24"/>
        </w:rPr>
        <w:t>.</w:t>
      </w:r>
    </w:p>
    <w:p w14:paraId="76518430" w14:textId="51230A8A" w:rsidR="00242AF0" w:rsidRDefault="00872233" w:rsidP="00242AF0">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hAnsi="Times New Roman"/>
          <w:szCs w:val="24"/>
        </w:rPr>
        <w:t>Tiesa konstatējusi, ka</w:t>
      </w:r>
      <w:r w:rsidRPr="00494C76">
        <w:rPr>
          <w:rFonts w:ascii="Times New Roman" w:eastAsiaTheme="minorHAnsi" w:hAnsi="Times New Roman"/>
          <w:iCs/>
          <w:szCs w:val="24"/>
          <w:lang w:eastAsia="en-US"/>
        </w:rPr>
        <w:t xml:space="preserve"> </w:t>
      </w:r>
      <w:r>
        <w:rPr>
          <w:rFonts w:ascii="Times New Roman" w:eastAsiaTheme="minorHAnsi" w:hAnsi="Times New Roman"/>
          <w:iCs/>
          <w:szCs w:val="24"/>
          <w:lang w:eastAsia="en-US"/>
        </w:rPr>
        <w:t>saskaņā ar Dānijas tiesību aktiem</w:t>
      </w:r>
      <w:r>
        <w:rPr>
          <w:rFonts w:ascii="Times New Roman" w:eastAsiaTheme="minorHAnsi" w:hAnsi="Times New Roman"/>
          <w:i/>
          <w:iCs/>
          <w:szCs w:val="24"/>
          <w:lang w:eastAsia="en-US"/>
        </w:rPr>
        <w:t xml:space="preserve"> </w:t>
      </w:r>
      <w:r w:rsidRPr="00996ABF">
        <w:rPr>
          <w:rFonts w:ascii="Times New Roman" w:eastAsiaTheme="minorHAnsi" w:hAnsi="Times New Roman"/>
          <w:szCs w:val="24"/>
          <w:lang w:eastAsia="en-US"/>
        </w:rPr>
        <w:t>darba devējs komandējuma</w:t>
      </w:r>
      <w:r>
        <w:rPr>
          <w:rFonts w:ascii="Times New Roman" w:eastAsiaTheme="minorHAnsi" w:hAnsi="Times New Roman"/>
          <w:szCs w:val="24"/>
          <w:lang w:eastAsia="en-US"/>
        </w:rPr>
        <w:t xml:space="preserve"> </w:t>
      </w:r>
      <w:r w:rsidRPr="00996ABF">
        <w:rPr>
          <w:rFonts w:ascii="Times New Roman" w:eastAsiaTheme="minorHAnsi" w:hAnsi="Times New Roman"/>
          <w:szCs w:val="24"/>
          <w:lang w:eastAsia="en-US"/>
        </w:rPr>
        <w:t xml:space="preserve">dienas naudu var iekļaut </w:t>
      </w:r>
      <w:r>
        <w:rPr>
          <w:rFonts w:ascii="Times New Roman" w:eastAsiaTheme="minorHAnsi" w:hAnsi="Times New Roman"/>
          <w:szCs w:val="24"/>
          <w:lang w:eastAsia="en-US"/>
        </w:rPr>
        <w:t>darba algā.</w:t>
      </w:r>
      <w:r>
        <w:rPr>
          <w:rFonts w:ascii="Times New Roman" w:hAnsi="Times New Roman"/>
          <w:szCs w:val="24"/>
        </w:rPr>
        <w:t xml:space="preserve"> </w:t>
      </w:r>
      <w:r w:rsidR="000B527C">
        <w:rPr>
          <w:rFonts w:ascii="Times New Roman" w:hAnsi="Times New Roman"/>
          <w:szCs w:val="24"/>
        </w:rPr>
        <w:t>Tādējādi</w:t>
      </w:r>
      <w:r w:rsidR="00614EE0">
        <w:rPr>
          <w:rFonts w:ascii="Times New Roman" w:hAnsi="Times New Roman"/>
          <w:szCs w:val="24"/>
        </w:rPr>
        <w:t>, pretēji kasācijas sūdzībā norādītajam,</w:t>
      </w:r>
      <w:r w:rsidR="00AE6551">
        <w:rPr>
          <w:rFonts w:ascii="Times New Roman" w:hAnsi="Times New Roman"/>
          <w:szCs w:val="24"/>
        </w:rPr>
        <w:t xml:space="preserve"> Senāts atzīst, ka </w:t>
      </w:r>
      <w:r w:rsidR="000B527C">
        <w:rPr>
          <w:rFonts w:ascii="Times New Roman" w:hAnsi="Times New Roman"/>
          <w:szCs w:val="24"/>
        </w:rPr>
        <w:t xml:space="preserve">konkrētajā gadījumā </w:t>
      </w:r>
      <w:r w:rsidR="000B527C">
        <w:rPr>
          <w:rFonts w:ascii="Times New Roman" w:eastAsiaTheme="minorHAnsi" w:hAnsi="Times New Roman"/>
          <w:szCs w:val="24"/>
          <w:lang w:eastAsia="en-US"/>
        </w:rPr>
        <w:t>prasītājam izmaksāto dienas naudu varēja uzskatīt par minimālās darba algas likmes daļu</w:t>
      </w:r>
      <w:r w:rsidR="00C34B06">
        <w:rPr>
          <w:rFonts w:ascii="Times New Roman" w:eastAsiaTheme="minorHAnsi" w:hAnsi="Times New Roman"/>
          <w:szCs w:val="24"/>
          <w:lang w:eastAsia="en-US"/>
        </w:rPr>
        <w:t xml:space="preserve"> </w:t>
      </w:r>
      <w:hyperlink r:id="rId13" w:anchor="p14_2" w:history="1">
        <w:r w:rsidR="00C34B06" w:rsidRPr="00065B09">
          <w:rPr>
            <w:rStyle w:val="Hyperlink"/>
            <w:rFonts w:ascii="Times New Roman" w:eastAsiaTheme="minorHAnsi" w:hAnsi="Times New Roman"/>
            <w:color w:val="auto"/>
            <w:szCs w:val="24"/>
            <w:u w:val="none"/>
            <w:lang w:eastAsia="en-US"/>
          </w:rPr>
          <w:t>Darba likuma 14.</w:t>
        </w:r>
        <w:r w:rsidR="00C34B06" w:rsidRPr="00065B09">
          <w:rPr>
            <w:rStyle w:val="Hyperlink"/>
            <w:rFonts w:ascii="Times New Roman" w:eastAsiaTheme="minorHAnsi" w:hAnsi="Times New Roman"/>
            <w:color w:val="auto"/>
            <w:szCs w:val="24"/>
            <w:u w:val="none"/>
            <w:vertAlign w:val="superscript"/>
            <w:lang w:eastAsia="en-US"/>
          </w:rPr>
          <w:t>2</w:t>
        </w:r>
        <w:r w:rsidR="00C34B06" w:rsidRPr="00065B09">
          <w:rPr>
            <w:rStyle w:val="Hyperlink"/>
            <w:rFonts w:ascii="Times New Roman" w:eastAsiaTheme="minorHAnsi" w:hAnsi="Times New Roman"/>
            <w:color w:val="auto"/>
            <w:szCs w:val="24"/>
            <w:u w:val="none"/>
            <w:lang w:eastAsia="en-US"/>
          </w:rPr>
          <w:t xml:space="preserve"> pant</w:t>
        </w:r>
        <w:r w:rsidR="00C34B06">
          <w:rPr>
            <w:rStyle w:val="Hyperlink"/>
            <w:rFonts w:ascii="Times New Roman" w:eastAsiaTheme="minorHAnsi" w:hAnsi="Times New Roman"/>
            <w:color w:val="auto"/>
            <w:szCs w:val="24"/>
            <w:u w:val="none"/>
            <w:lang w:eastAsia="en-US"/>
          </w:rPr>
          <w:t>a</w:t>
        </w:r>
      </w:hyperlink>
      <w:r w:rsidR="00C34B06">
        <w:rPr>
          <w:rStyle w:val="Hyperlink"/>
          <w:rFonts w:ascii="Times New Roman" w:eastAsiaTheme="minorHAnsi" w:hAnsi="Times New Roman"/>
          <w:color w:val="auto"/>
          <w:szCs w:val="24"/>
          <w:u w:val="none"/>
          <w:lang w:eastAsia="en-US"/>
        </w:rPr>
        <w:t xml:space="preserve"> izpratnē</w:t>
      </w:r>
      <w:r w:rsidR="000B527C">
        <w:rPr>
          <w:rFonts w:ascii="Times New Roman" w:eastAsiaTheme="minorHAnsi" w:hAnsi="Times New Roman"/>
          <w:szCs w:val="24"/>
          <w:lang w:eastAsia="en-US"/>
        </w:rPr>
        <w:t>.</w:t>
      </w:r>
    </w:p>
    <w:p w14:paraId="1AD93415" w14:textId="7CF69B48" w:rsidR="00FF21B2" w:rsidRPr="00065B09" w:rsidRDefault="00FF21B2" w:rsidP="00242AF0">
      <w:pPr>
        <w:autoSpaceDE w:val="0"/>
        <w:autoSpaceDN w:val="0"/>
        <w:adjustRightInd w:val="0"/>
        <w:spacing w:line="276" w:lineRule="auto"/>
        <w:ind w:firstLine="720"/>
        <w:jc w:val="both"/>
        <w:rPr>
          <w:rFonts w:ascii="Times New Roman" w:hAnsi="Times New Roman"/>
          <w:szCs w:val="24"/>
        </w:rPr>
      </w:pPr>
      <w:r>
        <w:rPr>
          <w:rFonts w:ascii="Times New Roman" w:eastAsiaTheme="minorHAnsi" w:hAnsi="Times New Roman"/>
          <w:szCs w:val="24"/>
          <w:lang w:eastAsia="en-US"/>
        </w:rPr>
        <w:t>Taču ar minēto nav pietiekami, lai atzītu, ka strīds izšķirts pareizi.</w:t>
      </w:r>
    </w:p>
    <w:bookmarkEnd w:id="1"/>
    <w:p w14:paraId="45254DF0" w14:textId="77777777" w:rsidR="00242AF0" w:rsidRDefault="00242AF0" w:rsidP="00537853">
      <w:pPr>
        <w:autoSpaceDE w:val="0"/>
        <w:autoSpaceDN w:val="0"/>
        <w:adjustRightInd w:val="0"/>
        <w:spacing w:line="276" w:lineRule="auto"/>
        <w:ind w:firstLine="720"/>
        <w:jc w:val="both"/>
        <w:rPr>
          <w:rFonts w:ascii="Times New Roman" w:hAnsi="Times New Roman"/>
          <w:szCs w:val="24"/>
        </w:rPr>
      </w:pPr>
    </w:p>
    <w:p w14:paraId="63F641F5" w14:textId="7F89116D" w:rsidR="00112E49" w:rsidRPr="00E047E9" w:rsidRDefault="00112E49" w:rsidP="00112E49">
      <w:pPr>
        <w:autoSpaceDE w:val="0"/>
        <w:autoSpaceDN w:val="0"/>
        <w:adjustRightInd w:val="0"/>
        <w:spacing w:line="276" w:lineRule="auto"/>
        <w:ind w:firstLine="720"/>
        <w:jc w:val="both"/>
        <w:rPr>
          <w:rFonts w:asciiTheme="majorBidi" w:hAnsiTheme="majorBidi" w:cstheme="majorBidi"/>
          <w:color w:val="414142"/>
          <w:szCs w:val="24"/>
          <w:shd w:val="clear" w:color="auto" w:fill="FFFFFF"/>
        </w:rPr>
      </w:pPr>
      <w:r>
        <w:rPr>
          <w:rFonts w:ascii="Times New Roman" w:hAnsi="Times New Roman"/>
          <w:szCs w:val="24"/>
        </w:rPr>
        <w:t>[8]</w:t>
      </w:r>
      <w:r w:rsidR="00587B75">
        <w:rPr>
          <w:rFonts w:ascii="Times New Roman" w:hAnsi="Times New Roman"/>
          <w:szCs w:val="24"/>
        </w:rPr>
        <w:t xml:space="preserve"> </w:t>
      </w:r>
      <w:r w:rsidRPr="003E7034">
        <w:rPr>
          <w:rFonts w:asciiTheme="majorBidi" w:eastAsiaTheme="minorHAnsi" w:hAnsiTheme="majorBidi" w:cstheme="majorBidi"/>
          <w:szCs w:val="24"/>
          <w:lang w:eastAsia="en-US"/>
        </w:rPr>
        <w:t xml:space="preserve">Darba likuma </w:t>
      </w:r>
      <w:proofErr w:type="gramStart"/>
      <w:r w:rsidRPr="003E7034">
        <w:rPr>
          <w:rFonts w:asciiTheme="majorBidi" w:eastAsiaTheme="minorHAnsi" w:hAnsiTheme="majorBidi" w:cstheme="majorBidi"/>
          <w:szCs w:val="24"/>
          <w:lang w:eastAsia="en-US"/>
        </w:rPr>
        <w:t>28.pants</w:t>
      </w:r>
      <w:proofErr w:type="gramEnd"/>
      <w:r w:rsidRPr="003E7034">
        <w:rPr>
          <w:rFonts w:asciiTheme="majorBidi" w:eastAsiaTheme="minorHAnsi" w:hAnsiTheme="majorBidi" w:cstheme="majorBidi"/>
          <w:szCs w:val="24"/>
          <w:lang w:eastAsia="en-US"/>
        </w:rPr>
        <w:t xml:space="preserve"> noteic</w:t>
      </w:r>
      <w:r w:rsidRPr="00A57D66">
        <w:rPr>
          <w:rFonts w:asciiTheme="majorBidi" w:eastAsiaTheme="minorHAnsi" w:hAnsiTheme="majorBidi" w:cstheme="majorBidi"/>
          <w:szCs w:val="24"/>
          <w:lang w:eastAsia="en-US"/>
        </w:rPr>
        <w:t>, ka d</w:t>
      </w:r>
      <w:r w:rsidRPr="00A57D66">
        <w:rPr>
          <w:rFonts w:asciiTheme="majorBidi" w:hAnsiTheme="majorBidi" w:cstheme="majorBidi"/>
          <w:szCs w:val="24"/>
          <w:shd w:val="clear" w:color="auto" w:fill="FFFFFF"/>
        </w:rPr>
        <w:t xml:space="preserve">arba devējs un darbinieks savstarpējās darba tiesiskās attiecības nodibina ar darba līgumu. </w:t>
      </w:r>
    </w:p>
    <w:p w14:paraId="794D4AE9" w14:textId="054A1B7A" w:rsidR="00112E49" w:rsidRPr="000F1F7E" w:rsidRDefault="00112E49" w:rsidP="00112E49">
      <w:pPr>
        <w:autoSpaceDE w:val="0"/>
        <w:autoSpaceDN w:val="0"/>
        <w:adjustRightInd w:val="0"/>
        <w:spacing w:line="276" w:lineRule="auto"/>
        <w:ind w:firstLine="720"/>
        <w:jc w:val="both"/>
        <w:rPr>
          <w:rFonts w:asciiTheme="majorBidi" w:hAnsiTheme="majorBidi" w:cstheme="majorBidi"/>
          <w:szCs w:val="24"/>
        </w:rPr>
      </w:pPr>
      <w:r w:rsidRPr="00E047E9">
        <w:rPr>
          <w:rFonts w:asciiTheme="majorBidi" w:eastAsiaTheme="minorHAnsi" w:hAnsiTheme="majorBidi" w:cstheme="majorBidi"/>
          <w:szCs w:val="24"/>
          <w:lang w:eastAsia="en-US"/>
        </w:rPr>
        <w:t xml:space="preserve">Ievērojot Darba likuma </w:t>
      </w:r>
      <w:proofErr w:type="gramStart"/>
      <w:r w:rsidRPr="00E047E9">
        <w:rPr>
          <w:rFonts w:asciiTheme="majorBidi" w:eastAsiaTheme="minorHAnsi" w:hAnsiTheme="majorBidi" w:cstheme="majorBidi"/>
          <w:szCs w:val="24"/>
          <w:lang w:eastAsia="en-US"/>
        </w:rPr>
        <w:t>1.pantu</w:t>
      </w:r>
      <w:proofErr w:type="gramEnd"/>
      <w:r w:rsidRPr="00E047E9">
        <w:rPr>
          <w:rFonts w:asciiTheme="majorBidi" w:eastAsiaTheme="minorHAnsi" w:hAnsiTheme="majorBidi" w:cstheme="majorBidi"/>
          <w:szCs w:val="24"/>
          <w:lang w:eastAsia="en-US"/>
        </w:rPr>
        <w:t xml:space="preserve">, uz darba līgumu attiecināmi Civillikuma noteikumi par darījumiem, tostarp </w:t>
      </w:r>
      <w:r w:rsidRPr="00E047E9">
        <w:rPr>
          <w:rFonts w:asciiTheme="majorBidi" w:hAnsiTheme="majorBidi" w:cstheme="majorBidi"/>
          <w:szCs w:val="24"/>
        </w:rPr>
        <w:t>1469.pants saskaņā ar kuru tiesiska darījuma sastāvdaļas ir vai nu būtiskas, vai dabiskas, vai nejaušas un 1470.pants, kurā not</w:t>
      </w:r>
      <w:r w:rsidR="002E7189">
        <w:rPr>
          <w:rFonts w:asciiTheme="majorBidi" w:hAnsiTheme="majorBidi" w:cstheme="majorBidi"/>
          <w:szCs w:val="24"/>
        </w:rPr>
        <w:t>e</w:t>
      </w:r>
      <w:r w:rsidRPr="00E047E9">
        <w:rPr>
          <w:rFonts w:asciiTheme="majorBidi" w:hAnsiTheme="majorBidi" w:cstheme="majorBidi"/>
          <w:szCs w:val="24"/>
        </w:rPr>
        <w:t xml:space="preserve">ikts, ka būtisks darījumā ir viss tas, kas </w:t>
      </w:r>
      <w:r w:rsidRPr="000F1F7E">
        <w:rPr>
          <w:rFonts w:asciiTheme="majorBidi" w:hAnsiTheme="majorBidi" w:cstheme="majorBidi"/>
          <w:szCs w:val="24"/>
        </w:rPr>
        <w:t>nepieciešams tā jēdzienam un bez kā arī pats nodomātais darījums nav iespējams.</w:t>
      </w:r>
    </w:p>
    <w:p w14:paraId="253FD6F7" w14:textId="77777777" w:rsidR="00112E49" w:rsidRPr="000F1F7E" w:rsidRDefault="00112E49" w:rsidP="00112E49">
      <w:pPr>
        <w:autoSpaceDE w:val="0"/>
        <w:autoSpaceDN w:val="0"/>
        <w:adjustRightInd w:val="0"/>
        <w:spacing w:line="276" w:lineRule="auto"/>
        <w:ind w:firstLine="720"/>
        <w:jc w:val="both"/>
        <w:rPr>
          <w:rFonts w:asciiTheme="majorBidi" w:hAnsiTheme="majorBidi" w:cstheme="majorBidi"/>
          <w:szCs w:val="24"/>
          <w:shd w:val="clear" w:color="auto" w:fill="FFFFFF"/>
        </w:rPr>
      </w:pPr>
      <w:r w:rsidRPr="000F1F7E">
        <w:rPr>
          <w:rFonts w:asciiTheme="majorBidi" w:eastAsiaTheme="minorHAnsi" w:hAnsiTheme="majorBidi" w:cstheme="majorBidi"/>
          <w:szCs w:val="24"/>
          <w:lang w:eastAsia="en-US"/>
        </w:rPr>
        <w:t xml:space="preserve">Atbilstoši Darba likuma </w:t>
      </w:r>
      <w:proofErr w:type="gramStart"/>
      <w:r w:rsidRPr="000F1F7E">
        <w:rPr>
          <w:rFonts w:asciiTheme="majorBidi" w:eastAsiaTheme="minorHAnsi" w:hAnsiTheme="majorBidi" w:cstheme="majorBidi"/>
          <w:szCs w:val="24"/>
          <w:lang w:eastAsia="en-US"/>
        </w:rPr>
        <w:t>28.panta</w:t>
      </w:r>
      <w:proofErr w:type="gramEnd"/>
      <w:r w:rsidRPr="000F1F7E">
        <w:rPr>
          <w:rFonts w:asciiTheme="majorBidi" w:eastAsiaTheme="minorHAnsi" w:hAnsiTheme="majorBidi" w:cstheme="majorBidi"/>
          <w:szCs w:val="24"/>
          <w:lang w:eastAsia="en-US"/>
        </w:rPr>
        <w:t xml:space="preserve"> otrajai daļai a</w:t>
      </w:r>
      <w:r w:rsidRPr="000F1F7E">
        <w:rPr>
          <w:rFonts w:asciiTheme="majorBidi" w:hAnsiTheme="majorBidi" w:cstheme="majorBidi"/>
          <w:szCs w:val="24"/>
          <w:shd w:val="clear" w:color="auto" w:fill="FFFFFF"/>
        </w:rPr>
        <w:t>r darba līgumu darbinieks uzņemas veikt noteiktu darbu, pakļaujoties noteiktai darba kārtībai un darba devēja rīkojumiem, bet darba devējs – maksāt nolīgto darba samaksu un nodrošināt taisnīgus, drošus un veselībai nekaitīgus darba apstākļus.</w:t>
      </w:r>
    </w:p>
    <w:p w14:paraId="1D268132" w14:textId="4DCADE89" w:rsidR="00112E49" w:rsidRDefault="00112E49" w:rsidP="00112E49">
      <w:pPr>
        <w:autoSpaceDE w:val="0"/>
        <w:autoSpaceDN w:val="0"/>
        <w:adjustRightInd w:val="0"/>
        <w:spacing w:line="276" w:lineRule="auto"/>
        <w:ind w:firstLine="720"/>
        <w:jc w:val="both"/>
        <w:rPr>
          <w:rFonts w:asciiTheme="majorBidi" w:hAnsiTheme="majorBidi" w:cstheme="majorBidi"/>
          <w:szCs w:val="24"/>
          <w:shd w:val="clear" w:color="auto" w:fill="FFFFFF"/>
        </w:rPr>
      </w:pPr>
      <w:r w:rsidRPr="000F1F7E">
        <w:rPr>
          <w:rFonts w:asciiTheme="majorBidi" w:hAnsiTheme="majorBidi" w:cstheme="majorBidi"/>
          <w:szCs w:val="24"/>
          <w:shd w:val="clear" w:color="auto" w:fill="FFFFFF"/>
        </w:rPr>
        <w:t>Līdz ar to viena no būtiskajām un obligātajām darba līguma sastāvdaļām ir darba samaksa</w:t>
      </w:r>
      <w:r>
        <w:rPr>
          <w:rFonts w:asciiTheme="majorBidi" w:hAnsiTheme="majorBidi" w:cstheme="majorBidi"/>
          <w:szCs w:val="24"/>
          <w:shd w:val="clear" w:color="auto" w:fill="FFFFFF"/>
        </w:rPr>
        <w:t>.</w:t>
      </w:r>
    </w:p>
    <w:p w14:paraId="69372F3B" w14:textId="77777777" w:rsidR="00112E49" w:rsidRPr="000F1F7E" w:rsidRDefault="00112E49" w:rsidP="00112E49">
      <w:pPr>
        <w:autoSpaceDE w:val="0"/>
        <w:autoSpaceDN w:val="0"/>
        <w:adjustRightInd w:val="0"/>
        <w:spacing w:line="276" w:lineRule="auto"/>
        <w:ind w:firstLine="720"/>
        <w:jc w:val="both"/>
        <w:rPr>
          <w:rFonts w:asciiTheme="majorBidi" w:eastAsiaTheme="minorHAnsi" w:hAnsiTheme="majorBidi" w:cstheme="majorBidi"/>
          <w:szCs w:val="24"/>
          <w:lang w:eastAsia="en-US"/>
        </w:rPr>
      </w:pPr>
      <w:r>
        <w:rPr>
          <w:rFonts w:asciiTheme="majorBidi" w:hAnsiTheme="majorBidi" w:cstheme="majorBidi"/>
          <w:szCs w:val="24"/>
          <w:shd w:val="clear" w:color="auto" w:fill="FFFFFF"/>
        </w:rPr>
        <w:lastRenderedPageBreak/>
        <w:t>Savukārt darba samaksai kā vienai no darba devēja ofertes būtiskai sastāvdaļai ir nozīme, darbiniekam pieņemot lēmumu par stāšanos darba attiecībās.</w:t>
      </w:r>
    </w:p>
    <w:p w14:paraId="051BE2FF" w14:textId="77777777" w:rsidR="00112E49" w:rsidRPr="000F1F7E" w:rsidRDefault="00112E49" w:rsidP="00112E49">
      <w:pPr>
        <w:autoSpaceDE w:val="0"/>
        <w:autoSpaceDN w:val="0"/>
        <w:adjustRightInd w:val="0"/>
        <w:spacing w:line="276" w:lineRule="auto"/>
        <w:ind w:firstLine="720"/>
        <w:jc w:val="both"/>
        <w:rPr>
          <w:rFonts w:ascii="Times New Roman" w:eastAsiaTheme="minorHAnsi" w:hAnsi="Times New Roman"/>
          <w:szCs w:val="24"/>
          <w:lang w:eastAsia="en-US"/>
        </w:rPr>
      </w:pPr>
    </w:p>
    <w:p w14:paraId="19E00E15" w14:textId="660406E9" w:rsidR="00112E49" w:rsidRDefault="00112E49" w:rsidP="00112E49">
      <w:pPr>
        <w:autoSpaceDE w:val="0"/>
        <w:autoSpaceDN w:val="0"/>
        <w:adjustRightInd w:val="0"/>
        <w:spacing w:line="276" w:lineRule="auto"/>
        <w:ind w:firstLine="720"/>
        <w:jc w:val="both"/>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[9]</w:t>
      </w:r>
      <w:r w:rsidR="00587B75">
        <w:rPr>
          <w:rFonts w:ascii="Times New Roman" w:eastAsiaTheme="minorHAnsi" w:hAnsi="Times New Roman"/>
          <w:color w:val="000000"/>
          <w:szCs w:val="24"/>
          <w:lang w:eastAsia="en-US"/>
        </w:rPr>
        <w:t xml:space="preserve"> </w:t>
      </w:r>
      <w:r>
        <w:rPr>
          <w:rFonts w:ascii="Times New Roman" w:eastAsiaTheme="minorHAnsi" w:hAnsi="Times New Roman"/>
          <w:color w:val="000000"/>
          <w:szCs w:val="24"/>
          <w:lang w:eastAsia="en-US"/>
        </w:rPr>
        <w:t>Darba likuma tiesību normās darba samaksa un komandējuma nauda tiek nošķirta, ņemot vērā to, ka katrai no tām ir cits mērķis un izmaksāšanas pamats.</w:t>
      </w:r>
    </w:p>
    <w:p w14:paraId="76F93419" w14:textId="489A395A" w:rsidR="00112E49" w:rsidRDefault="00112E49" w:rsidP="00112E49">
      <w:pPr>
        <w:autoSpaceDE w:val="0"/>
        <w:autoSpaceDN w:val="0"/>
        <w:adjustRightInd w:val="0"/>
        <w:spacing w:line="276" w:lineRule="auto"/>
        <w:ind w:firstLine="720"/>
        <w:jc w:val="both"/>
        <w:rPr>
          <w:rFonts w:ascii="Times New Roman" w:eastAsiaTheme="minorHAnsi" w:hAnsi="Times New Roman"/>
          <w:szCs w:val="24"/>
          <w:lang w:eastAsia="en-US"/>
        </w:rPr>
      </w:pPr>
      <w:r w:rsidRPr="00BF3BCC">
        <w:rPr>
          <w:rFonts w:ascii="Times New Roman" w:eastAsiaTheme="minorHAnsi" w:hAnsi="Times New Roman"/>
          <w:lang w:eastAsia="en-US"/>
        </w:rPr>
        <w:t>[</w:t>
      </w:r>
      <w:r>
        <w:rPr>
          <w:rFonts w:ascii="Times New Roman" w:eastAsiaTheme="minorHAnsi" w:hAnsi="Times New Roman"/>
          <w:lang w:eastAsia="en-US"/>
        </w:rPr>
        <w:t>9</w:t>
      </w:r>
      <w:r w:rsidRPr="00BF3BCC">
        <w:rPr>
          <w:rFonts w:ascii="Times New Roman" w:eastAsiaTheme="minorHAnsi" w:hAnsi="Times New Roman"/>
          <w:lang w:eastAsia="en-US"/>
        </w:rPr>
        <w:t>.1]</w:t>
      </w:r>
      <w:r w:rsidR="00587B75">
        <w:rPr>
          <w:rFonts w:ascii="Times New Roman" w:eastAsiaTheme="minorHAnsi" w:hAnsi="Times New Roman"/>
          <w:lang w:eastAsia="en-US"/>
        </w:rPr>
        <w:t xml:space="preserve"> </w:t>
      </w:r>
      <w:r w:rsidR="00D4188A">
        <w:rPr>
          <w:rFonts w:ascii="Times New Roman" w:eastAsiaTheme="minorHAnsi" w:hAnsi="Times New Roman"/>
          <w:lang w:eastAsia="en-US"/>
        </w:rPr>
        <w:t xml:space="preserve">No </w:t>
      </w:r>
      <w:r w:rsidRPr="00BF3BCC">
        <w:rPr>
          <w:rFonts w:ascii="Times New Roman" w:eastAsiaTheme="minorHAnsi" w:hAnsi="Times New Roman"/>
          <w:lang w:eastAsia="en-US"/>
        </w:rPr>
        <w:t xml:space="preserve">Darba likuma </w:t>
      </w:r>
      <w:proofErr w:type="gramStart"/>
      <w:r w:rsidRPr="00BF3BCC">
        <w:rPr>
          <w:rFonts w:ascii="Times New Roman" w:eastAsiaTheme="minorHAnsi" w:hAnsi="Times New Roman"/>
          <w:lang w:eastAsia="en-US"/>
        </w:rPr>
        <w:t>59.pant</w:t>
      </w:r>
      <w:r w:rsidR="00D4188A">
        <w:rPr>
          <w:rFonts w:ascii="Times New Roman" w:eastAsiaTheme="minorHAnsi" w:hAnsi="Times New Roman"/>
          <w:lang w:eastAsia="en-US"/>
        </w:rPr>
        <w:t>ā</w:t>
      </w:r>
      <w:proofErr w:type="gramEnd"/>
      <w:r w:rsidR="00D4188A">
        <w:rPr>
          <w:rFonts w:ascii="Times New Roman" w:eastAsiaTheme="minorHAnsi" w:hAnsi="Times New Roman"/>
          <w:lang w:eastAsia="en-US"/>
        </w:rPr>
        <w:t xml:space="preserve"> norādītās </w:t>
      </w:r>
      <w:r w:rsidRPr="00BF3BCC">
        <w:rPr>
          <w:rFonts w:ascii="Times New Roman" w:eastAsiaTheme="minorHAnsi" w:hAnsi="Times New Roman"/>
          <w:lang w:eastAsia="en-US"/>
        </w:rPr>
        <w:t xml:space="preserve">darba samaksa </w:t>
      </w:r>
      <w:proofErr w:type="spellStart"/>
      <w:r w:rsidRPr="00BF3BCC">
        <w:rPr>
          <w:rFonts w:ascii="Times New Roman" w:eastAsiaTheme="minorHAnsi" w:hAnsi="Times New Roman"/>
          <w:lang w:eastAsia="en-US"/>
        </w:rPr>
        <w:t>legāldefinīcijas</w:t>
      </w:r>
      <w:proofErr w:type="spellEnd"/>
      <w:r w:rsidRPr="00BF3BCC">
        <w:rPr>
          <w:rFonts w:ascii="Times New Roman" w:eastAsiaTheme="minorHAnsi" w:hAnsi="Times New Roman"/>
          <w:lang w:eastAsia="en-US"/>
        </w:rPr>
        <w:t xml:space="preserve"> izriet, ka darba samaksa ir atlīd</w:t>
      </w:r>
      <w:r>
        <w:rPr>
          <w:rFonts w:ascii="Times New Roman" w:eastAsiaTheme="minorHAnsi" w:hAnsi="Times New Roman"/>
          <w:lang w:eastAsia="en-US"/>
        </w:rPr>
        <w:t>zība par darbu. Darbs</w:t>
      </w:r>
      <w:r w:rsidR="00D4188A">
        <w:rPr>
          <w:rFonts w:ascii="Times New Roman" w:eastAsiaTheme="minorHAnsi" w:hAnsi="Times New Roman"/>
          <w:lang w:eastAsia="en-US"/>
        </w:rPr>
        <w:t xml:space="preserve"> </w:t>
      </w:r>
      <w:r w:rsidRPr="00BF3BCC">
        <w:rPr>
          <w:rFonts w:ascii="Times New Roman" w:eastAsiaTheme="minorHAnsi" w:hAnsi="Times New Roman"/>
          <w:lang w:eastAsia="en-US"/>
        </w:rPr>
        <w:t xml:space="preserve">ir darbinieka veikts saistības izpildījums darba devēja labā. Tā kā darba līgums nodibina darba tiesiskās </w:t>
      </w:r>
      <w:r w:rsidRPr="00101E0E">
        <w:rPr>
          <w:rFonts w:ascii="Times New Roman" w:eastAsiaTheme="minorHAnsi" w:hAnsi="Times New Roman"/>
          <w:szCs w:val="24"/>
          <w:lang w:eastAsia="en-US"/>
        </w:rPr>
        <w:t xml:space="preserve">attiecības un ir šo attiecību pamatā, darba samaksas jēdziens aptver visa veida atlīdzību par darbu, kuru darba devējs tieši vai netieši izmaksā darba tiesisko attiecību ietvaros (sk. </w:t>
      </w:r>
      <w:r w:rsidRPr="008B192D">
        <w:rPr>
          <w:rFonts w:ascii="Times New Roman" w:eastAsiaTheme="minorHAnsi" w:hAnsi="Times New Roman"/>
          <w:i/>
          <w:iCs/>
          <w:szCs w:val="24"/>
          <w:lang w:eastAsia="en-US"/>
        </w:rPr>
        <w:t xml:space="preserve">Senāta </w:t>
      </w:r>
      <w:proofErr w:type="gramStart"/>
      <w:r w:rsidRPr="008B192D">
        <w:rPr>
          <w:rFonts w:ascii="Times New Roman" w:eastAsiaTheme="minorHAnsi" w:hAnsi="Times New Roman"/>
          <w:i/>
          <w:iCs/>
          <w:szCs w:val="24"/>
          <w:lang w:eastAsia="en-US"/>
        </w:rPr>
        <w:t>2010.gada</w:t>
      </w:r>
      <w:proofErr w:type="gramEnd"/>
      <w:r w:rsidRPr="008B192D">
        <w:rPr>
          <w:rFonts w:ascii="Times New Roman" w:eastAsiaTheme="minorHAnsi" w:hAnsi="Times New Roman"/>
          <w:i/>
          <w:iCs/>
          <w:szCs w:val="24"/>
          <w:lang w:eastAsia="en-US"/>
        </w:rPr>
        <w:t xml:space="preserve"> 15.decembra spriedumu lietā Nr.</w:t>
      </w:r>
      <w:r w:rsidR="00DF4101">
        <w:rPr>
          <w:rFonts w:ascii="Times New Roman" w:eastAsiaTheme="minorHAnsi" w:hAnsi="Times New Roman"/>
          <w:i/>
          <w:iCs/>
          <w:szCs w:val="24"/>
          <w:lang w:eastAsia="en-US"/>
        </w:rPr>
        <w:t> </w:t>
      </w:r>
      <w:r w:rsidRPr="008B192D">
        <w:rPr>
          <w:rFonts w:ascii="Times New Roman" w:eastAsiaTheme="minorHAnsi" w:hAnsi="Times New Roman"/>
          <w:i/>
          <w:iCs/>
          <w:szCs w:val="24"/>
          <w:lang w:eastAsia="en-US"/>
        </w:rPr>
        <w:t>SKC-157/2010 (C04314707)</w:t>
      </w:r>
      <w:r w:rsidRPr="00101E0E">
        <w:rPr>
          <w:rFonts w:ascii="Times New Roman" w:eastAsiaTheme="minorHAnsi" w:hAnsi="Times New Roman"/>
          <w:szCs w:val="24"/>
          <w:lang w:eastAsia="en-US"/>
        </w:rPr>
        <w:t>).</w:t>
      </w:r>
    </w:p>
    <w:p w14:paraId="5150A322" w14:textId="3E29F4E5" w:rsidR="00112E49" w:rsidRDefault="00112E49" w:rsidP="00112E49">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BF78FA">
        <w:rPr>
          <w:rFonts w:ascii="Times New Roman" w:eastAsiaTheme="minorHAnsi" w:hAnsi="Times New Roman"/>
          <w:lang w:eastAsia="en-US"/>
        </w:rPr>
        <w:t>[</w:t>
      </w:r>
      <w:r>
        <w:rPr>
          <w:rFonts w:ascii="Times New Roman" w:eastAsiaTheme="minorHAnsi" w:hAnsi="Times New Roman"/>
          <w:lang w:eastAsia="en-US"/>
        </w:rPr>
        <w:t>9.2]</w:t>
      </w:r>
      <w:r w:rsidR="00587B75">
        <w:rPr>
          <w:rFonts w:ascii="Times New Roman" w:eastAsiaTheme="minorHAnsi" w:hAnsi="Times New Roman"/>
          <w:lang w:eastAsia="en-US"/>
        </w:rPr>
        <w:t xml:space="preserve"> </w:t>
      </w:r>
      <w:r w:rsidRPr="00BF78FA">
        <w:rPr>
          <w:rFonts w:ascii="Times New Roman" w:eastAsiaTheme="minorHAnsi" w:hAnsi="Times New Roman"/>
          <w:lang w:eastAsia="en-US"/>
        </w:rPr>
        <w:t xml:space="preserve">Darba likuma </w:t>
      </w:r>
      <w:proofErr w:type="gramStart"/>
      <w:r w:rsidRPr="00BF78FA">
        <w:rPr>
          <w:rFonts w:ascii="Times New Roman" w:eastAsiaTheme="minorHAnsi" w:hAnsi="Times New Roman"/>
          <w:lang w:eastAsia="en-US"/>
        </w:rPr>
        <w:t>76.panta</w:t>
      </w:r>
      <w:proofErr w:type="gramEnd"/>
      <w:r w:rsidRPr="00BF78FA">
        <w:rPr>
          <w:rFonts w:ascii="Times New Roman" w:eastAsiaTheme="minorHAnsi" w:hAnsi="Times New Roman"/>
          <w:lang w:eastAsia="en-US"/>
        </w:rPr>
        <w:t xml:space="preserve"> pirmās daļas 1.punkts noteic, ka darba devējam ir pienākums atlīdzināt darbinieka izdevumus, kas ir saistīti ar darbinieka komandējumu vai darba braucienu.</w:t>
      </w:r>
      <w:r w:rsidR="00C35399" w:rsidRPr="00C35399">
        <w:rPr>
          <w:rFonts w:ascii="TimesNewRomanPSMT" w:eastAsiaTheme="minorHAnsi" w:hAnsi="TimesNewRomanPSMT" w:cs="TimesNewRomanPSMT"/>
          <w:szCs w:val="24"/>
          <w:lang w:eastAsia="en-US"/>
        </w:rPr>
        <w:t xml:space="preserve"> </w:t>
      </w:r>
      <w:r w:rsidR="0003134C">
        <w:rPr>
          <w:rFonts w:ascii="TimesNewRomanPSMT" w:eastAsiaTheme="minorHAnsi" w:hAnsi="TimesNewRomanPSMT" w:cs="TimesNewRomanPSMT"/>
          <w:szCs w:val="24"/>
          <w:lang w:eastAsia="en-US"/>
        </w:rPr>
        <w:t>Līdz ar to k</w:t>
      </w:r>
      <w:r w:rsidR="00C35399">
        <w:rPr>
          <w:rFonts w:ascii="TimesNewRomanPSMT" w:eastAsiaTheme="minorHAnsi" w:hAnsi="TimesNewRomanPSMT" w:cs="TimesNewRomanPSMT"/>
          <w:szCs w:val="24"/>
          <w:lang w:eastAsia="en-US"/>
        </w:rPr>
        <w:t xml:space="preserve">omandējuma nauda </w:t>
      </w:r>
      <w:r w:rsidR="0003134C">
        <w:rPr>
          <w:rFonts w:ascii="TimesNewRomanPSMT" w:eastAsiaTheme="minorHAnsi" w:hAnsi="TimesNewRomanPSMT" w:cs="TimesNewRomanPSMT"/>
          <w:szCs w:val="24"/>
          <w:lang w:eastAsia="en-US"/>
        </w:rPr>
        <w:t xml:space="preserve">(komandējuma </w:t>
      </w:r>
      <w:r w:rsidR="007F41F1">
        <w:rPr>
          <w:rFonts w:ascii="TimesNewRomanPSMT" w:eastAsiaTheme="minorHAnsi" w:hAnsi="TimesNewRomanPSMT" w:cs="TimesNewRomanPSMT"/>
          <w:szCs w:val="24"/>
          <w:lang w:eastAsia="en-US"/>
        </w:rPr>
        <w:t>dienas nauda</w:t>
      </w:r>
      <w:r w:rsidR="0003134C">
        <w:rPr>
          <w:rFonts w:ascii="TimesNewRomanPSMT" w:eastAsiaTheme="minorHAnsi" w:hAnsi="TimesNewRomanPSMT" w:cs="TimesNewRomanPSMT"/>
          <w:szCs w:val="24"/>
          <w:lang w:eastAsia="en-US"/>
        </w:rPr>
        <w:t>, dienas nauda)</w:t>
      </w:r>
      <w:proofErr w:type="gramStart"/>
      <w:r w:rsidR="0003134C">
        <w:rPr>
          <w:rFonts w:ascii="TimesNewRomanPSMT" w:eastAsiaTheme="minorHAnsi" w:hAnsi="TimesNewRomanPSMT" w:cs="TimesNewRomanPSMT"/>
          <w:szCs w:val="24"/>
          <w:lang w:eastAsia="en-US"/>
        </w:rPr>
        <w:t xml:space="preserve"> </w:t>
      </w:r>
      <w:r w:rsidR="007F41F1">
        <w:rPr>
          <w:rFonts w:ascii="TimesNewRomanPSMT" w:eastAsiaTheme="minorHAnsi" w:hAnsi="TimesNewRomanPSMT" w:cs="TimesNewRomanPSMT"/>
          <w:szCs w:val="24"/>
          <w:lang w:eastAsia="en-US"/>
        </w:rPr>
        <w:t xml:space="preserve"> </w:t>
      </w:r>
      <w:proofErr w:type="gramEnd"/>
      <w:r w:rsidR="007F41F1">
        <w:rPr>
          <w:rFonts w:ascii="TimesNewRomanPSMT" w:eastAsiaTheme="minorHAnsi" w:hAnsi="TimesNewRomanPSMT" w:cs="TimesNewRomanPSMT"/>
          <w:szCs w:val="24"/>
          <w:lang w:eastAsia="en-US"/>
        </w:rPr>
        <w:t xml:space="preserve">nodrošina darbinieka </w:t>
      </w:r>
      <w:r w:rsidR="00C35399">
        <w:rPr>
          <w:rFonts w:ascii="TimesNewRomanPSMT" w:eastAsiaTheme="minorHAnsi" w:hAnsi="TimesNewRomanPSMT" w:cs="TimesNewRomanPSMT"/>
          <w:szCs w:val="24"/>
          <w:lang w:eastAsia="en-US"/>
        </w:rPr>
        <w:t>izdevumu kompensēšanu</w:t>
      </w:r>
      <w:r w:rsidR="007F41F1">
        <w:rPr>
          <w:rFonts w:ascii="TimesNewRomanPSMT" w:eastAsiaTheme="minorHAnsi" w:hAnsi="TimesNewRomanPSMT" w:cs="TimesNewRomanPSMT"/>
          <w:szCs w:val="24"/>
          <w:lang w:eastAsia="en-US"/>
        </w:rPr>
        <w:t>.</w:t>
      </w:r>
    </w:p>
    <w:p w14:paraId="1D8F3987" w14:textId="6FD7D5F2" w:rsidR="00112E49" w:rsidRDefault="00112E49" w:rsidP="00112E49">
      <w:pPr>
        <w:autoSpaceDE w:val="0"/>
        <w:autoSpaceDN w:val="0"/>
        <w:adjustRightInd w:val="0"/>
        <w:spacing w:line="276" w:lineRule="auto"/>
        <w:ind w:firstLine="720"/>
        <w:jc w:val="both"/>
        <w:rPr>
          <w:rFonts w:ascii="Times New Roman" w:hAnsi="Times New Roman"/>
          <w:szCs w:val="24"/>
        </w:rPr>
      </w:pPr>
      <w:r>
        <w:rPr>
          <w:rFonts w:ascii="Times New Roman" w:hAnsi="Times New Roman"/>
          <w:szCs w:val="24"/>
        </w:rPr>
        <w:t>[9.3] Darba samaksai un komandējuma dienas naudai tiek piemērots atšķirīgs nodokļu režīms.</w:t>
      </w:r>
    </w:p>
    <w:p w14:paraId="1A9EB248" w14:textId="47A33A7E" w:rsidR="00112E49" w:rsidRDefault="00112E49" w:rsidP="00112E49">
      <w:pPr>
        <w:autoSpaceDE w:val="0"/>
        <w:autoSpaceDN w:val="0"/>
        <w:adjustRightInd w:val="0"/>
        <w:spacing w:line="276" w:lineRule="auto"/>
        <w:ind w:firstLine="720"/>
        <w:jc w:val="both"/>
        <w:rPr>
          <w:rFonts w:ascii="Times New Roman" w:eastAsiaTheme="minorHAnsi" w:hAnsi="Times New Roman"/>
          <w:lang w:eastAsia="en-US"/>
        </w:rPr>
      </w:pPr>
      <w:r>
        <w:rPr>
          <w:rFonts w:ascii="Times New Roman" w:eastAsiaTheme="minorHAnsi" w:hAnsi="Times New Roman"/>
          <w:lang w:eastAsia="en-US"/>
        </w:rPr>
        <w:t>Tā, piemēram, l</w:t>
      </w:r>
      <w:r w:rsidRPr="00DB5D55">
        <w:rPr>
          <w:rFonts w:ascii="Times New Roman" w:eastAsiaTheme="minorHAnsi" w:hAnsi="Times New Roman"/>
          <w:lang w:eastAsia="en-US"/>
        </w:rPr>
        <w:t>ikum</w:t>
      </w:r>
      <w:r>
        <w:rPr>
          <w:rFonts w:ascii="Times New Roman" w:eastAsiaTheme="minorHAnsi" w:hAnsi="Times New Roman"/>
          <w:lang w:eastAsia="en-US"/>
        </w:rPr>
        <w:t>a</w:t>
      </w:r>
      <w:r w:rsidRPr="00DB5D55">
        <w:rPr>
          <w:rFonts w:ascii="Times New Roman" w:eastAsiaTheme="minorHAnsi" w:hAnsi="Times New Roman"/>
          <w:lang w:eastAsia="en-US"/>
        </w:rPr>
        <w:t xml:space="preserve"> „Par ie</w:t>
      </w:r>
      <w:r>
        <w:rPr>
          <w:rFonts w:ascii="Times New Roman" w:eastAsiaTheme="minorHAnsi" w:hAnsi="Times New Roman"/>
          <w:lang w:eastAsia="en-US"/>
        </w:rPr>
        <w:t xml:space="preserve">dzīvotāju ienākuma nodokli” </w:t>
      </w:r>
      <w:proofErr w:type="gramStart"/>
      <w:r w:rsidR="003658DF">
        <w:rPr>
          <w:rFonts w:ascii="Times New Roman" w:eastAsiaTheme="minorHAnsi" w:hAnsi="Times New Roman"/>
          <w:lang w:eastAsia="en-US"/>
        </w:rPr>
        <w:t>9</w:t>
      </w:r>
      <w:r>
        <w:rPr>
          <w:rFonts w:ascii="Times New Roman" w:eastAsiaTheme="minorHAnsi" w:hAnsi="Times New Roman"/>
          <w:lang w:eastAsia="en-US"/>
        </w:rPr>
        <w:t>.</w:t>
      </w:r>
      <w:r w:rsidRPr="00DB5D55">
        <w:rPr>
          <w:rFonts w:ascii="Times New Roman" w:eastAsiaTheme="minorHAnsi" w:hAnsi="Times New Roman"/>
          <w:lang w:eastAsia="en-US"/>
        </w:rPr>
        <w:t>panta</w:t>
      </w:r>
      <w:proofErr w:type="gramEnd"/>
      <w:r w:rsidRPr="00DB5D55">
        <w:rPr>
          <w:rFonts w:ascii="Times New Roman" w:eastAsiaTheme="minorHAnsi" w:hAnsi="Times New Roman"/>
          <w:lang w:eastAsia="en-US"/>
        </w:rPr>
        <w:t xml:space="preserve"> 16.</w:t>
      </w:r>
      <w:r w:rsidRPr="00DB5D55">
        <w:rPr>
          <w:rFonts w:ascii="Times New Roman" w:eastAsiaTheme="minorHAnsi" w:hAnsi="Times New Roman"/>
          <w:vertAlign w:val="superscript"/>
          <w:lang w:eastAsia="en-US"/>
        </w:rPr>
        <w:t>1</w:t>
      </w:r>
      <w:r w:rsidRPr="00DB5D55">
        <w:rPr>
          <w:rFonts w:ascii="Times New Roman" w:eastAsiaTheme="minorHAnsi" w:hAnsi="Times New Roman"/>
          <w:lang w:eastAsia="en-US"/>
        </w:rPr>
        <w:t xml:space="preserve"> punkts paredz, ka gada apliekamajā ienākumā netiek ietverti un ar nodokli netiek apliktas komandējuma un darba brauciena izdevumu kompensācijas normas Ministru kabineta noteiktajā apmērā</w:t>
      </w:r>
      <w:r w:rsidR="003658DF">
        <w:rPr>
          <w:rFonts w:ascii="Times New Roman" w:eastAsiaTheme="minorHAnsi" w:hAnsi="Times New Roman"/>
          <w:lang w:eastAsia="en-US"/>
        </w:rPr>
        <w:t xml:space="preserve"> </w:t>
      </w:r>
      <w:r w:rsidR="003658DF" w:rsidRPr="003658DF">
        <w:rPr>
          <w:rFonts w:ascii="Times New Roman" w:eastAsiaTheme="minorHAnsi" w:hAnsi="Times New Roman"/>
          <w:lang w:eastAsia="en-US"/>
        </w:rPr>
        <w:t>vai apmērā, kas noteikts valstī, kurā tiek veikti darba vai dienesta pienākumi (darba vieta atrodas citā valstī</w:t>
      </w:r>
      <w:r w:rsidR="003658DF">
        <w:rPr>
          <w:rFonts w:ascii="Times New Roman" w:eastAsiaTheme="minorHAnsi" w:hAnsi="Times New Roman"/>
          <w:lang w:eastAsia="en-US"/>
        </w:rPr>
        <w:t>)</w:t>
      </w:r>
      <w:r w:rsidRPr="00DB5D55">
        <w:rPr>
          <w:rFonts w:ascii="Times New Roman" w:eastAsiaTheme="minorHAnsi" w:hAnsi="Times New Roman"/>
          <w:lang w:eastAsia="en-US"/>
        </w:rPr>
        <w:t>.</w:t>
      </w:r>
    </w:p>
    <w:p w14:paraId="552A3D83" w14:textId="6AA4C07E" w:rsidR="00112E49" w:rsidRPr="00DB5D55" w:rsidRDefault="00112E49" w:rsidP="00112E49">
      <w:pPr>
        <w:autoSpaceDE w:val="0"/>
        <w:autoSpaceDN w:val="0"/>
        <w:adjustRightInd w:val="0"/>
        <w:spacing w:line="276" w:lineRule="auto"/>
        <w:ind w:firstLine="720"/>
        <w:jc w:val="both"/>
        <w:rPr>
          <w:rFonts w:ascii="Times New Roman" w:eastAsiaTheme="minorHAnsi" w:hAnsi="Times New Roman"/>
          <w:lang w:eastAsia="en-US"/>
        </w:rPr>
      </w:pPr>
      <w:r w:rsidRPr="00DB5D55">
        <w:rPr>
          <w:rFonts w:ascii="Times New Roman" w:eastAsiaTheme="minorHAnsi" w:hAnsi="Times New Roman"/>
          <w:lang w:eastAsia="en-US"/>
        </w:rPr>
        <w:t>Savukārt likuma „Par va</w:t>
      </w:r>
      <w:r>
        <w:rPr>
          <w:rFonts w:ascii="Times New Roman" w:eastAsiaTheme="minorHAnsi" w:hAnsi="Times New Roman"/>
          <w:lang w:eastAsia="en-US"/>
        </w:rPr>
        <w:t xml:space="preserve">lsts sociālo apdrošināšanu” </w:t>
      </w:r>
      <w:proofErr w:type="gramStart"/>
      <w:r>
        <w:rPr>
          <w:rFonts w:ascii="Times New Roman" w:eastAsiaTheme="minorHAnsi" w:hAnsi="Times New Roman"/>
          <w:lang w:eastAsia="en-US"/>
        </w:rPr>
        <w:t>14.</w:t>
      </w:r>
      <w:r w:rsidRPr="00DB5D55">
        <w:rPr>
          <w:rFonts w:ascii="Times New Roman" w:eastAsiaTheme="minorHAnsi" w:hAnsi="Times New Roman"/>
          <w:lang w:eastAsia="en-US"/>
        </w:rPr>
        <w:t>panta</w:t>
      </w:r>
      <w:proofErr w:type="gramEnd"/>
      <w:r w:rsidRPr="00DB5D55">
        <w:rPr>
          <w:rFonts w:ascii="Times New Roman" w:eastAsiaTheme="minorHAnsi" w:hAnsi="Times New Roman"/>
          <w:lang w:eastAsia="en-US"/>
        </w:rPr>
        <w:t xml:space="preserve"> pirmā daļa paredz, ka darba devēja un darba ņēmēja obligāto iemaksu objekts ir visi algotā darbā aprēķinātie ienākumi, no kuriem jāietur iedzīvotāju ienākuma nodoklis.</w:t>
      </w:r>
    </w:p>
    <w:p w14:paraId="50869DC2" w14:textId="4BAFC35E" w:rsidR="00112E49" w:rsidRDefault="00194976" w:rsidP="00112E4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[9.4]</w:t>
      </w:r>
      <w:r w:rsidR="00587B75">
        <w:rPr>
          <w:rFonts w:asciiTheme="majorBidi" w:hAnsiTheme="majorBidi" w:cstheme="majorBidi"/>
        </w:rPr>
        <w:t xml:space="preserve"> </w:t>
      </w:r>
      <w:r w:rsidR="00112E49">
        <w:rPr>
          <w:rFonts w:asciiTheme="majorBidi" w:hAnsiTheme="majorBidi" w:cstheme="majorBidi"/>
        </w:rPr>
        <w:t>V</w:t>
      </w:r>
      <w:r w:rsidR="00112E49" w:rsidRPr="00CE22DD">
        <w:rPr>
          <w:rFonts w:asciiTheme="majorBidi" w:hAnsiTheme="majorBidi" w:cstheme="majorBidi"/>
        </w:rPr>
        <w:t xml:space="preserve">alsts sociālās apdrošināšanas sistēma </w:t>
      </w:r>
      <w:r w:rsidR="00112E49">
        <w:rPr>
          <w:rFonts w:asciiTheme="majorBidi" w:hAnsiTheme="majorBidi" w:cstheme="majorBidi"/>
        </w:rPr>
        <w:t xml:space="preserve">ir izveidota, lai nodrošinātu </w:t>
      </w:r>
      <w:r w:rsidR="00112E49" w:rsidRPr="00CE22DD">
        <w:rPr>
          <w:rFonts w:asciiTheme="majorBidi" w:hAnsiTheme="majorBidi" w:cstheme="majorBidi"/>
        </w:rPr>
        <w:t xml:space="preserve">Satversmes </w:t>
      </w:r>
      <w:proofErr w:type="gramStart"/>
      <w:r w:rsidR="00112E49" w:rsidRPr="00CE22DD">
        <w:rPr>
          <w:rFonts w:asciiTheme="majorBidi" w:hAnsiTheme="majorBidi" w:cstheme="majorBidi"/>
        </w:rPr>
        <w:t>109.pantā</w:t>
      </w:r>
      <w:proofErr w:type="gramEnd"/>
      <w:r w:rsidR="00112E49" w:rsidRPr="00CE22DD">
        <w:rPr>
          <w:rFonts w:asciiTheme="majorBidi" w:hAnsiTheme="majorBidi" w:cstheme="majorBidi"/>
        </w:rPr>
        <w:t xml:space="preserve"> aizsargātās personu tiesības uz sociālo nodrošinājumu</w:t>
      </w:r>
      <w:r w:rsidR="00112E49">
        <w:rPr>
          <w:rFonts w:asciiTheme="majorBidi" w:hAnsiTheme="majorBidi" w:cstheme="majorBidi"/>
        </w:rPr>
        <w:t xml:space="preserve">. Tā </w:t>
      </w:r>
      <w:r w:rsidR="00112E49" w:rsidRPr="00CE22DD">
        <w:rPr>
          <w:rFonts w:asciiTheme="majorBidi" w:hAnsiTheme="majorBidi" w:cstheme="majorBidi"/>
        </w:rPr>
        <w:t>sniedz personai aizsardzību noteiktu sociālo risku iestāšanās gadījumā, un ir balstīta uz sociālās apdrošināšanas iemaksām, kas tiek veiktas, kamēr persona ir nodarbināta.</w:t>
      </w:r>
    </w:p>
    <w:p w14:paraId="575F0D24" w14:textId="348CFF24" w:rsidR="00112E49" w:rsidRDefault="00112E49" w:rsidP="00112E4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Ievērojot minēto, no darba samaksas (algotā darbā aprēķinātajiem ienākumiem, no kuriem jāietur iedzīvotāju ienākuma nodoklis) apmēra ir atkarīgs sociālās apdrošināšanas obligāto iemaksu objekts un darbinieka sociālais nodrošinājums.</w:t>
      </w:r>
    </w:p>
    <w:p w14:paraId="6651A3D0" w14:textId="77777777" w:rsidR="00194976" w:rsidRDefault="00194976" w:rsidP="00194976">
      <w:pPr>
        <w:autoSpaceDE w:val="0"/>
        <w:autoSpaceDN w:val="0"/>
        <w:adjustRightInd w:val="0"/>
        <w:spacing w:line="276" w:lineRule="auto"/>
        <w:jc w:val="both"/>
        <w:rPr>
          <w:rFonts w:ascii="Times New Roman" w:eastAsiaTheme="minorHAnsi" w:hAnsi="Times New Roman"/>
          <w:lang w:eastAsia="en-US"/>
        </w:rPr>
      </w:pPr>
    </w:p>
    <w:p w14:paraId="3D640113" w14:textId="1F4A56A5" w:rsidR="00CD4C4E" w:rsidRDefault="00326E9E" w:rsidP="00194976">
      <w:pPr>
        <w:autoSpaceDE w:val="0"/>
        <w:autoSpaceDN w:val="0"/>
        <w:adjustRightInd w:val="0"/>
        <w:spacing w:line="276" w:lineRule="auto"/>
        <w:ind w:firstLine="720"/>
        <w:jc w:val="both"/>
        <w:rPr>
          <w:rFonts w:ascii="Times New Roman" w:eastAsiaTheme="minorHAnsi" w:hAnsi="Times New Roman"/>
          <w:b/>
          <w:bCs/>
          <w:lang w:eastAsia="en-US"/>
        </w:rPr>
      </w:pPr>
      <w:r w:rsidRPr="0003134C">
        <w:rPr>
          <w:rFonts w:ascii="Times New Roman" w:eastAsiaTheme="minorHAnsi" w:hAnsi="Times New Roman"/>
          <w:lang w:eastAsia="en-US"/>
        </w:rPr>
        <w:t>[</w:t>
      </w:r>
      <w:r w:rsidR="00242AF0" w:rsidRPr="0003134C">
        <w:rPr>
          <w:rFonts w:ascii="Times New Roman" w:eastAsiaTheme="minorHAnsi" w:hAnsi="Times New Roman"/>
          <w:lang w:eastAsia="en-US"/>
        </w:rPr>
        <w:t>1</w:t>
      </w:r>
      <w:r w:rsidR="008A762D" w:rsidRPr="0003134C">
        <w:rPr>
          <w:rFonts w:ascii="Times New Roman" w:eastAsiaTheme="minorHAnsi" w:hAnsi="Times New Roman"/>
          <w:lang w:eastAsia="en-US"/>
        </w:rPr>
        <w:t>0</w:t>
      </w:r>
      <w:r w:rsidRPr="0003134C">
        <w:rPr>
          <w:rFonts w:ascii="Times New Roman" w:eastAsiaTheme="minorHAnsi" w:hAnsi="Times New Roman"/>
          <w:lang w:eastAsia="en-US"/>
        </w:rPr>
        <w:t>]</w:t>
      </w:r>
      <w:r w:rsidR="00587B75">
        <w:rPr>
          <w:rFonts w:ascii="Times New Roman" w:eastAsiaTheme="minorHAnsi" w:hAnsi="Times New Roman"/>
          <w:lang w:eastAsia="en-US"/>
        </w:rPr>
        <w:t xml:space="preserve"> </w:t>
      </w:r>
      <w:r w:rsidR="00CD4C4E">
        <w:rPr>
          <w:rFonts w:ascii="Times New Roman" w:eastAsiaTheme="minorHAnsi" w:hAnsi="Times New Roman"/>
          <w:lang w:eastAsia="en-US"/>
        </w:rPr>
        <w:t>Izskatāmajā lietā</w:t>
      </w:r>
      <w:proofErr w:type="gramStart"/>
      <w:r w:rsidR="00CD4C4E">
        <w:rPr>
          <w:rFonts w:ascii="Times New Roman" w:eastAsiaTheme="minorHAnsi" w:hAnsi="Times New Roman"/>
          <w:lang w:eastAsia="en-US"/>
        </w:rPr>
        <w:t xml:space="preserve">  </w:t>
      </w:r>
      <w:proofErr w:type="gramEnd"/>
      <w:r w:rsidR="00CD4C4E">
        <w:rPr>
          <w:rFonts w:ascii="Times New Roman" w:eastAsiaTheme="minorHAnsi" w:hAnsi="Times New Roman"/>
          <w:lang w:eastAsia="en-US"/>
        </w:rPr>
        <w:t>starp pusēm noslēgts darba līgums, kura pielikumā B ir sadaļa „Darba samaksa”, kurā norādīts darba samaksas apmērs – 11 </w:t>
      </w:r>
      <w:r w:rsidR="00CD4C4E" w:rsidRPr="00194976">
        <w:rPr>
          <w:rFonts w:ascii="Times New Roman" w:eastAsiaTheme="minorHAnsi" w:hAnsi="Times New Roman"/>
          <w:i/>
          <w:iCs/>
          <w:lang w:eastAsia="en-US"/>
        </w:rPr>
        <w:t>euro</w:t>
      </w:r>
      <w:r w:rsidR="00CD4C4E">
        <w:rPr>
          <w:rFonts w:ascii="Times New Roman" w:eastAsiaTheme="minorHAnsi" w:hAnsi="Times New Roman"/>
          <w:lang w:eastAsia="en-US"/>
        </w:rPr>
        <w:t xml:space="preserve"> stundā – un ietverts paskaidrojums, ka alga noteikta kā naudas summa, ko darbinieks saņem par darbu pēc visu paredzēto nodokļu nomaksas, tajā </w:t>
      </w:r>
      <w:r w:rsidR="00CD4C4E" w:rsidRPr="009D5AEC">
        <w:rPr>
          <w:rFonts w:ascii="Times New Roman" w:eastAsiaTheme="minorHAnsi" w:hAnsi="Times New Roman"/>
          <w:lang w:eastAsia="en-US"/>
        </w:rPr>
        <w:t>ietilpst visas likumdošanā noteiktās piemaksas, dienas naudas un kompensācijas.</w:t>
      </w:r>
    </w:p>
    <w:p w14:paraId="01B6EBE4" w14:textId="24F24EE3" w:rsidR="00194976" w:rsidRPr="0003134C" w:rsidRDefault="00AE6551" w:rsidP="00194976">
      <w:pPr>
        <w:autoSpaceDE w:val="0"/>
        <w:autoSpaceDN w:val="0"/>
        <w:adjustRightInd w:val="0"/>
        <w:spacing w:line="276" w:lineRule="auto"/>
        <w:ind w:firstLine="720"/>
        <w:jc w:val="both"/>
        <w:rPr>
          <w:rFonts w:ascii="Times New Roman" w:eastAsiaTheme="minorHAnsi" w:hAnsi="Times New Roman"/>
          <w:lang w:eastAsia="en-US"/>
        </w:rPr>
      </w:pPr>
      <w:r>
        <w:rPr>
          <w:rFonts w:ascii="Times New Roman" w:eastAsiaTheme="minorHAnsi" w:hAnsi="Times New Roman"/>
          <w:lang w:eastAsia="en-US"/>
        </w:rPr>
        <w:t>V</w:t>
      </w:r>
      <w:r w:rsidR="00194976" w:rsidRPr="0003134C">
        <w:rPr>
          <w:rFonts w:ascii="Times New Roman" w:eastAsiaTheme="minorHAnsi" w:hAnsi="Times New Roman"/>
          <w:lang w:eastAsia="en-US"/>
        </w:rPr>
        <w:t>ispārīgi darba līgumā lietot</w:t>
      </w:r>
      <w:r w:rsidR="0003134C" w:rsidRPr="0003134C">
        <w:rPr>
          <w:rFonts w:ascii="Times New Roman" w:eastAsiaTheme="minorHAnsi" w:hAnsi="Times New Roman"/>
          <w:lang w:eastAsia="en-US"/>
        </w:rPr>
        <w:t>ai</w:t>
      </w:r>
      <w:r w:rsidR="00194976" w:rsidRPr="0003134C">
        <w:rPr>
          <w:rFonts w:ascii="Times New Roman" w:eastAsiaTheme="minorHAnsi" w:hAnsi="Times New Roman"/>
          <w:lang w:eastAsia="en-US"/>
        </w:rPr>
        <w:t xml:space="preserve">s darba samaksas jēdziens tulkojams saskanīgi ar darba samaksas jēdzienu Darba likuma </w:t>
      </w:r>
      <w:proofErr w:type="gramStart"/>
      <w:r w:rsidR="00194976" w:rsidRPr="0003134C">
        <w:rPr>
          <w:rFonts w:ascii="Times New Roman" w:eastAsiaTheme="minorHAnsi" w:hAnsi="Times New Roman"/>
          <w:lang w:eastAsia="en-US"/>
        </w:rPr>
        <w:t>59.panta</w:t>
      </w:r>
      <w:proofErr w:type="gramEnd"/>
      <w:r w:rsidR="00194976" w:rsidRPr="0003134C">
        <w:rPr>
          <w:rFonts w:ascii="Times New Roman" w:eastAsiaTheme="minorHAnsi" w:hAnsi="Times New Roman"/>
          <w:lang w:eastAsia="en-US"/>
        </w:rPr>
        <w:t xml:space="preserve"> izpratnē, proti, kā samaksu par padarīto darbu, kurā nevar ietilpt dienas nauda jeb komandējuma nauda, jo tā nav darba samaksas daļa.</w:t>
      </w:r>
    </w:p>
    <w:p w14:paraId="61843822" w14:textId="77777777" w:rsidR="00194976" w:rsidRDefault="00194976" w:rsidP="00194976">
      <w:pPr>
        <w:autoSpaceDE w:val="0"/>
        <w:autoSpaceDN w:val="0"/>
        <w:adjustRightInd w:val="0"/>
        <w:spacing w:line="276" w:lineRule="auto"/>
        <w:ind w:firstLine="720"/>
        <w:jc w:val="both"/>
        <w:rPr>
          <w:rFonts w:ascii="Times New Roman" w:eastAsiaTheme="minorHAnsi" w:hAnsi="Times New Roman"/>
          <w:lang w:eastAsia="en-US"/>
        </w:rPr>
      </w:pPr>
      <w:r w:rsidRPr="0003134C">
        <w:rPr>
          <w:rFonts w:ascii="Times New Roman" w:eastAsiaTheme="minorHAnsi" w:hAnsi="Times New Roman"/>
          <w:lang w:eastAsia="en-US"/>
        </w:rPr>
        <w:t xml:space="preserve">Pretējs tulkojums novestu pie Darba likuma </w:t>
      </w:r>
      <w:proofErr w:type="gramStart"/>
      <w:r w:rsidRPr="0003134C">
        <w:rPr>
          <w:rFonts w:ascii="Times New Roman" w:eastAsiaTheme="minorHAnsi" w:hAnsi="Times New Roman"/>
          <w:lang w:eastAsia="en-US"/>
        </w:rPr>
        <w:t>28.panta</w:t>
      </w:r>
      <w:proofErr w:type="gramEnd"/>
      <w:r w:rsidRPr="0003134C">
        <w:rPr>
          <w:rFonts w:ascii="Times New Roman" w:eastAsiaTheme="minorHAnsi" w:hAnsi="Times New Roman"/>
          <w:lang w:eastAsia="en-US"/>
        </w:rPr>
        <w:t xml:space="preserve"> otrās daļas pārkāpuma, jo darbiniekam nebūtu zināma būtiska darba līguma sastāvdaļa – darba samaksas apmērs, kā arī būtu vērsts uz </w:t>
      </w:r>
      <w:r w:rsidRPr="0003134C">
        <w:rPr>
          <w:rFonts w:asciiTheme="majorBidi" w:eastAsiaTheme="minorHAnsi" w:hAnsiTheme="majorBidi" w:cstheme="majorBidi"/>
          <w:szCs w:val="24"/>
          <w:lang w:eastAsia="en-US"/>
        </w:rPr>
        <w:t xml:space="preserve">nodokļu tiesiskā regulējuma apiešanu (sk. šā sprieduma 9.3.punktu), jo tiktu </w:t>
      </w:r>
      <w:r w:rsidRPr="0003134C">
        <w:rPr>
          <w:rFonts w:asciiTheme="majorBidi" w:eastAsiaTheme="minorHAnsi" w:hAnsiTheme="majorBidi" w:cstheme="majorBidi"/>
          <w:szCs w:val="24"/>
          <w:lang w:eastAsia="en-US"/>
        </w:rPr>
        <w:lastRenderedPageBreak/>
        <w:t xml:space="preserve">samazināts iedzīvotāju ienākuma nodokļa un obligāto sociālo iemaksu objekts, tādējādi pretēji likumam pasliktinot </w:t>
      </w:r>
      <w:r w:rsidRPr="0003134C">
        <w:rPr>
          <w:rFonts w:ascii="Times New Roman" w:eastAsiaTheme="minorHAnsi" w:hAnsi="Times New Roman"/>
          <w:lang w:eastAsia="en-US"/>
        </w:rPr>
        <w:t>darbinieka stāvokli.</w:t>
      </w:r>
    </w:p>
    <w:p w14:paraId="36863EF1" w14:textId="77023508" w:rsidR="00AC18DF" w:rsidRDefault="00AC18DF" w:rsidP="00194976">
      <w:pPr>
        <w:autoSpaceDE w:val="0"/>
        <w:autoSpaceDN w:val="0"/>
        <w:adjustRightInd w:val="0"/>
        <w:spacing w:line="276" w:lineRule="auto"/>
        <w:ind w:firstLine="720"/>
        <w:jc w:val="both"/>
        <w:rPr>
          <w:rFonts w:ascii="Times New Roman" w:eastAsiaTheme="minorHAnsi" w:hAnsi="Times New Roman"/>
          <w:lang w:eastAsia="en-US"/>
        </w:rPr>
      </w:pPr>
      <w:r w:rsidRPr="0003134C">
        <w:rPr>
          <w:rFonts w:ascii="Times New Roman" w:eastAsiaTheme="minorHAnsi" w:hAnsi="Times New Roman"/>
          <w:lang w:eastAsia="en-US"/>
        </w:rPr>
        <w:t>Ņemot vērā Darba likuma regulējuma</w:t>
      </w:r>
      <w:r w:rsidR="00CD4C4E" w:rsidRPr="0003134C">
        <w:rPr>
          <w:rFonts w:ascii="Times New Roman" w:eastAsiaTheme="minorHAnsi" w:hAnsi="Times New Roman"/>
          <w:lang w:eastAsia="en-US"/>
        </w:rPr>
        <w:t xml:space="preserve">m </w:t>
      </w:r>
      <w:proofErr w:type="spellStart"/>
      <w:r w:rsidR="00CD4C4E" w:rsidRPr="0003134C">
        <w:rPr>
          <w:rFonts w:ascii="Times New Roman" w:eastAsiaTheme="minorHAnsi" w:hAnsi="Times New Roman"/>
          <w:lang w:eastAsia="en-US"/>
        </w:rPr>
        <w:t>pirmšķietami</w:t>
      </w:r>
      <w:proofErr w:type="spellEnd"/>
      <w:r w:rsidRPr="0003134C">
        <w:rPr>
          <w:rFonts w:ascii="Times New Roman" w:eastAsiaTheme="minorHAnsi" w:hAnsi="Times New Roman"/>
          <w:lang w:eastAsia="en-US"/>
        </w:rPr>
        <w:t xml:space="preserve"> neatbilstošo darba samaksas </w:t>
      </w:r>
      <w:r w:rsidR="00CD4C4E" w:rsidRPr="0003134C">
        <w:rPr>
          <w:rFonts w:ascii="Times New Roman" w:eastAsiaTheme="minorHAnsi" w:hAnsi="Times New Roman"/>
          <w:lang w:eastAsia="en-US"/>
        </w:rPr>
        <w:t xml:space="preserve">jēdziena definējumu </w:t>
      </w:r>
      <w:r w:rsidRPr="0003134C">
        <w:rPr>
          <w:rFonts w:ascii="Times New Roman" w:eastAsiaTheme="minorHAnsi" w:hAnsi="Times New Roman"/>
          <w:lang w:eastAsia="en-US"/>
        </w:rPr>
        <w:t>darba līgumā</w:t>
      </w:r>
      <w:r w:rsidR="002F0948">
        <w:rPr>
          <w:rFonts w:ascii="Times New Roman" w:eastAsiaTheme="minorHAnsi" w:hAnsi="Times New Roman"/>
          <w:lang w:eastAsia="en-US"/>
        </w:rPr>
        <w:t xml:space="preserve"> un pušu strīdu par pielīgtās darba samaksas apmēru, lietas </w:t>
      </w:r>
      <w:r w:rsidR="00F6292A" w:rsidRPr="0003134C">
        <w:rPr>
          <w:rFonts w:ascii="Times New Roman" w:eastAsiaTheme="minorHAnsi" w:hAnsi="Times New Roman"/>
          <w:lang w:eastAsia="en-US"/>
        </w:rPr>
        <w:t xml:space="preserve">pareizai </w:t>
      </w:r>
      <w:r w:rsidRPr="0003134C">
        <w:rPr>
          <w:rFonts w:ascii="Times New Roman" w:eastAsiaTheme="minorHAnsi" w:hAnsi="Times New Roman"/>
          <w:lang w:eastAsia="en-US"/>
        </w:rPr>
        <w:t xml:space="preserve">izšķiršanai </w:t>
      </w:r>
      <w:r w:rsidR="00895E37" w:rsidRPr="0003134C">
        <w:rPr>
          <w:rFonts w:ascii="Times New Roman" w:eastAsiaTheme="minorHAnsi" w:hAnsi="Times New Roman"/>
          <w:lang w:eastAsia="en-US"/>
        </w:rPr>
        <w:t xml:space="preserve">bija </w:t>
      </w:r>
      <w:r w:rsidRPr="0003134C">
        <w:rPr>
          <w:rFonts w:ascii="Times New Roman" w:eastAsiaTheme="minorHAnsi" w:hAnsi="Times New Roman"/>
          <w:lang w:eastAsia="en-US"/>
        </w:rPr>
        <w:t>noskaidrojam</w:t>
      </w:r>
      <w:r w:rsidR="00F6292A" w:rsidRPr="0003134C">
        <w:rPr>
          <w:rFonts w:ascii="Times New Roman" w:eastAsiaTheme="minorHAnsi" w:hAnsi="Times New Roman"/>
          <w:lang w:eastAsia="en-US"/>
        </w:rPr>
        <w:t>i</w:t>
      </w:r>
      <w:r w:rsidRPr="0003134C">
        <w:rPr>
          <w:rFonts w:ascii="Times New Roman" w:eastAsiaTheme="minorHAnsi" w:hAnsi="Times New Roman"/>
          <w:lang w:eastAsia="en-US"/>
        </w:rPr>
        <w:t xml:space="preserve"> pielīgt</w:t>
      </w:r>
      <w:r w:rsidR="0025591A" w:rsidRPr="0003134C">
        <w:rPr>
          <w:rFonts w:ascii="Times New Roman" w:eastAsiaTheme="minorHAnsi" w:hAnsi="Times New Roman"/>
          <w:lang w:eastAsia="en-US"/>
        </w:rPr>
        <w:t>o</w:t>
      </w:r>
      <w:r w:rsidRPr="0003134C">
        <w:rPr>
          <w:rFonts w:ascii="Times New Roman" w:eastAsiaTheme="minorHAnsi" w:hAnsi="Times New Roman"/>
          <w:lang w:eastAsia="en-US"/>
        </w:rPr>
        <w:t xml:space="preserve"> darba samaks</w:t>
      </w:r>
      <w:r w:rsidR="0025591A" w:rsidRPr="0003134C">
        <w:rPr>
          <w:rFonts w:ascii="Times New Roman" w:eastAsiaTheme="minorHAnsi" w:hAnsi="Times New Roman"/>
          <w:lang w:eastAsia="en-US"/>
        </w:rPr>
        <w:t>u</w:t>
      </w:r>
      <w:r w:rsidRPr="0003134C">
        <w:rPr>
          <w:rFonts w:ascii="Times New Roman" w:eastAsiaTheme="minorHAnsi" w:hAnsi="Times New Roman"/>
          <w:lang w:eastAsia="en-US"/>
        </w:rPr>
        <w:t xml:space="preserve"> </w:t>
      </w:r>
      <w:r w:rsidR="001724FA" w:rsidRPr="0003134C">
        <w:rPr>
          <w:rFonts w:ascii="Times New Roman" w:eastAsiaTheme="minorHAnsi" w:hAnsi="Times New Roman"/>
          <w:lang w:eastAsia="en-US"/>
        </w:rPr>
        <w:t>veidojošie elementi</w:t>
      </w:r>
      <w:r w:rsidR="002F0948">
        <w:rPr>
          <w:rFonts w:ascii="Times New Roman" w:eastAsiaTheme="minorHAnsi" w:hAnsi="Times New Roman"/>
          <w:lang w:eastAsia="en-US"/>
        </w:rPr>
        <w:t xml:space="preserve">, kā arī </w:t>
      </w:r>
      <w:r w:rsidR="0003134C">
        <w:rPr>
          <w:rFonts w:ascii="Times New Roman" w:eastAsiaTheme="minorHAnsi" w:hAnsi="Times New Roman"/>
          <w:lang w:eastAsia="en-US"/>
        </w:rPr>
        <w:t xml:space="preserve">pušu griba (Civillikuma </w:t>
      </w:r>
      <w:r w:rsidR="002F0948">
        <w:rPr>
          <w:rFonts w:ascii="Times New Roman" w:eastAsiaTheme="minorHAnsi" w:hAnsi="Times New Roman"/>
          <w:lang w:eastAsia="en-US"/>
        </w:rPr>
        <w:t xml:space="preserve">1404., </w:t>
      </w:r>
      <w:proofErr w:type="gramStart"/>
      <w:r w:rsidR="002F0948">
        <w:rPr>
          <w:rFonts w:ascii="Times New Roman" w:eastAsiaTheme="minorHAnsi" w:hAnsi="Times New Roman"/>
          <w:lang w:eastAsia="en-US"/>
        </w:rPr>
        <w:t>1504.pants</w:t>
      </w:r>
      <w:proofErr w:type="gramEnd"/>
      <w:r w:rsidR="002F0948">
        <w:rPr>
          <w:rFonts w:ascii="Times New Roman" w:eastAsiaTheme="minorHAnsi" w:hAnsi="Times New Roman"/>
          <w:lang w:eastAsia="en-US"/>
        </w:rPr>
        <w:t xml:space="preserve">), </w:t>
      </w:r>
      <w:r w:rsidR="00F6292A" w:rsidRPr="002F0948">
        <w:rPr>
          <w:rFonts w:ascii="Times New Roman" w:eastAsiaTheme="minorHAnsi" w:hAnsi="Times New Roman"/>
          <w:lang w:eastAsia="en-US"/>
        </w:rPr>
        <w:t>un it īpaši, vai darbiniek</w:t>
      </w:r>
      <w:r w:rsidR="00895E37" w:rsidRPr="002F0948">
        <w:rPr>
          <w:rFonts w:ascii="Times New Roman" w:eastAsiaTheme="minorHAnsi" w:hAnsi="Times New Roman"/>
          <w:lang w:eastAsia="en-US"/>
        </w:rPr>
        <w:t>s</w:t>
      </w:r>
      <w:r w:rsidR="00F6292A" w:rsidRPr="002F0948">
        <w:rPr>
          <w:rFonts w:ascii="Times New Roman" w:eastAsiaTheme="minorHAnsi" w:hAnsi="Times New Roman"/>
          <w:lang w:eastAsia="en-US"/>
        </w:rPr>
        <w:t xml:space="preserve"> konkrētajos apstākļos būtu </w:t>
      </w:r>
      <w:r w:rsidR="00D20960" w:rsidRPr="002F0948">
        <w:rPr>
          <w:rFonts w:ascii="Times New Roman" w:eastAsiaTheme="minorHAnsi" w:hAnsi="Times New Roman"/>
          <w:lang w:eastAsia="en-US"/>
        </w:rPr>
        <w:t>varējis saprast, kāda bija nolīgtā darba samaksa Darba likuma 59.panta izpratnē</w:t>
      </w:r>
      <w:r w:rsidR="001724FA" w:rsidRPr="002F0948">
        <w:rPr>
          <w:rFonts w:ascii="Times New Roman" w:eastAsiaTheme="minorHAnsi" w:hAnsi="Times New Roman"/>
          <w:lang w:eastAsia="en-US"/>
        </w:rPr>
        <w:t>.</w:t>
      </w:r>
    </w:p>
    <w:p w14:paraId="44CBC548" w14:textId="77777777" w:rsidR="00194976" w:rsidRDefault="00194976" w:rsidP="00194976">
      <w:pPr>
        <w:autoSpaceDE w:val="0"/>
        <w:autoSpaceDN w:val="0"/>
        <w:adjustRightInd w:val="0"/>
        <w:spacing w:line="276" w:lineRule="auto"/>
        <w:ind w:firstLine="720"/>
        <w:jc w:val="both"/>
        <w:rPr>
          <w:rFonts w:ascii="Times New Roman" w:eastAsiaTheme="minorHAnsi" w:hAnsi="Times New Roman"/>
          <w:lang w:eastAsia="en-US"/>
        </w:rPr>
      </w:pPr>
    </w:p>
    <w:p w14:paraId="3D6DB8A7" w14:textId="773B2DE6" w:rsidR="00CE3CCA" w:rsidRDefault="00C31CAB" w:rsidP="00194976">
      <w:pPr>
        <w:autoSpaceDE w:val="0"/>
        <w:autoSpaceDN w:val="0"/>
        <w:adjustRightInd w:val="0"/>
        <w:spacing w:line="276" w:lineRule="auto"/>
        <w:ind w:firstLine="720"/>
        <w:jc w:val="both"/>
        <w:rPr>
          <w:rFonts w:ascii="Times New Roman" w:eastAsiaTheme="minorHAnsi" w:hAnsi="Times New Roman"/>
          <w:lang w:eastAsia="en-US"/>
        </w:rPr>
      </w:pPr>
      <w:r w:rsidRPr="00C02204">
        <w:rPr>
          <w:rFonts w:ascii="Times New Roman" w:eastAsiaTheme="minorHAnsi" w:hAnsi="Times New Roman"/>
          <w:lang w:eastAsia="en-US"/>
        </w:rPr>
        <w:t>[</w:t>
      </w:r>
      <w:r w:rsidR="00C02204">
        <w:rPr>
          <w:rFonts w:ascii="Times New Roman" w:eastAsiaTheme="minorHAnsi" w:hAnsi="Times New Roman"/>
          <w:lang w:eastAsia="en-US"/>
        </w:rPr>
        <w:t>1</w:t>
      </w:r>
      <w:r w:rsidR="00F6292A">
        <w:rPr>
          <w:rFonts w:ascii="Times New Roman" w:eastAsiaTheme="minorHAnsi" w:hAnsi="Times New Roman"/>
          <w:lang w:eastAsia="en-US"/>
        </w:rPr>
        <w:t>1</w:t>
      </w:r>
      <w:r w:rsidRPr="00C02204">
        <w:rPr>
          <w:rFonts w:ascii="Times New Roman" w:eastAsiaTheme="minorHAnsi" w:hAnsi="Times New Roman"/>
          <w:lang w:eastAsia="en-US"/>
        </w:rPr>
        <w:t>]</w:t>
      </w:r>
      <w:r w:rsidR="00194976">
        <w:rPr>
          <w:rFonts w:ascii="Times New Roman" w:eastAsiaTheme="minorHAnsi" w:hAnsi="Times New Roman"/>
          <w:lang w:eastAsia="en-US"/>
        </w:rPr>
        <w:t> </w:t>
      </w:r>
      <w:r w:rsidR="00CE3CCA" w:rsidRPr="00A813CF">
        <w:rPr>
          <w:rFonts w:ascii="Times New Roman" w:eastAsiaTheme="minorHAnsi" w:hAnsi="Times New Roman"/>
          <w:lang w:eastAsia="en-US"/>
        </w:rPr>
        <w:t xml:space="preserve">Civilprocesa likuma </w:t>
      </w:r>
      <w:proofErr w:type="gramStart"/>
      <w:r w:rsidR="00CE3CCA" w:rsidRPr="00A813CF">
        <w:rPr>
          <w:rFonts w:ascii="Times New Roman" w:eastAsiaTheme="minorHAnsi" w:hAnsi="Times New Roman"/>
          <w:lang w:eastAsia="en-US"/>
        </w:rPr>
        <w:t>192.pants</w:t>
      </w:r>
      <w:proofErr w:type="gramEnd"/>
      <w:r w:rsidR="00CE3CCA" w:rsidRPr="00A813CF">
        <w:rPr>
          <w:rFonts w:ascii="Times New Roman" w:eastAsiaTheme="minorHAnsi" w:hAnsi="Times New Roman"/>
          <w:lang w:eastAsia="en-US"/>
        </w:rPr>
        <w:t xml:space="preserve"> noteic </w:t>
      </w:r>
      <w:r w:rsidR="00CE3CCA">
        <w:rPr>
          <w:rFonts w:ascii="Times New Roman" w:eastAsiaTheme="minorHAnsi" w:hAnsi="Times New Roman"/>
          <w:lang w:eastAsia="en-US"/>
        </w:rPr>
        <w:t xml:space="preserve">tos </w:t>
      </w:r>
      <w:r w:rsidR="00CE3CCA" w:rsidRPr="00A813CF">
        <w:rPr>
          <w:rFonts w:ascii="Times New Roman" w:eastAsiaTheme="minorHAnsi" w:hAnsi="Times New Roman"/>
          <w:lang w:eastAsia="en-US"/>
        </w:rPr>
        <w:t>prasības elementus – priekšmetu un pamatu, par kuriem tiesai jātaisa spriedums.</w:t>
      </w:r>
    </w:p>
    <w:p w14:paraId="0E2FB8D5" w14:textId="73E5AAA9" w:rsidR="00CE3CCA" w:rsidRDefault="00C31CAB" w:rsidP="00C31CAB">
      <w:pPr>
        <w:pStyle w:val="NoSpacing"/>
        <w:spacing w:line="276" w:lineRule="auto"/>
        <w:ind w:firstLine="720"/>
        <w:jc w:val="both"/>
        <w:rPr>
          <w:rFonts w:ascii="Times New Roman" w:eastAsiaTheme="minorHAnsi" w:hAnsi="Times New Roman"/>
          <w:szCs w:val="24"/>
          <w:lang w:eastAsia="en-US"/>
        </w:rPr>
      </w:pPr>
      <w:r>
        <w:rPr>
          <w:rFonts w:ascii="Times New Roman" w:hAnsi="Times New Roman"/>
          <w:szCs w:val="24"/>
        </w:rPr>
        <w:t>Senāts atzīst</w:t>
      </w:r>
      <w:r w:rsidR="00CE3CCA">
        <w:rPr>
          <w:rFonts w:ascii="Times New Roman" w:hAnsi="Times New Roman"/>
          <w:szCs w:val="24"/>
        </w:rPr>
        <w:t>, ka</w:t>
      </w:r>
      <w:r w:rsidR="00FE092F">
        <w:rPr>
          <w:rFonts w:ascii="Times New Roman" w:hAnsi="Times New Roman"/>
          <w:szCs w:val="24"/>
        </w:rPr>
        <w:t>,</w:t>
      </w:r>
      <w:r w:rsidR="00CE3CCA">
        <w:rPr>
          <w:rFonts w:ascii="Times New Roman" w:hAnsi="Times New Roman"/>
          <w:szCs w:val="24"/>
        </w:rPr>
        <w:t xml:space="preserve"> pievēršoties </w:t>
      </w:r>
      <w:r w:rsidR="00FE092F">
        <w:rPr>
          <w:rFonts w:ascii="Times New Roman" w:hAnsi="Times New Roman"/>
          <w:szCs w:val="24"/>
        </w:rPr>
        <w:t>vien</w:t>
      </w:r>
      <w:r w:rsidR="00616082">
        <w:rPr>
          <w:rFonts w:ascii="Times New Roman" w:hAnsi="Times New Roman"/>
          <w:szCs w:val="24"/>
        </w:rPr>
        <w:t xml:space="preserve"> nosūtīt</w:t>
      </w:r>
      <w:r w:rsidR="00342DAE">
        <w:rPr>
          <w:rFonts w:ascii="Times New Roman" w:hAnsi="Times New Roman"/>
          <w:szCs w:val="24"/>
        </w:rPr>
        <w:t>ā</w:t>
      </w:r>
      <w:r w:rsidR="00616082">
        <w:rPr>
          <w:rFonts w:ascii="Times New Roman" w:hAnsi="Times New Roman"/>
          <w:szCs w:val="24"/>
        </w:rPr>
        <w:t xml:space="preserve"> darbinieka</w:t>
      </w:r>
      <w:r w:rsidR="00FE092F">
        <w:rPr>
          <w:rFonts w:ascii="Times New Roman" w:hAnsi="Times New Roman"/>
          <w:szCs w:val="24"/>
        </w:rPr>
        <w:t xml:space="preserve"> </w:t>
      </w:r>
      <w:r w:rsidR="00CE3CCA">
        <w:rPr>
          <w:rFonts w:ascii="Times New Roman" w:hAnsi="Times New Roman"/>
          <w:szCs w:val="24"/>
        </w:rPr>
        <w:t xml:space="preserve">atlīdzības apmēra </w:t>
      </w:r>
      <w:r w:rsidR="0061759C">
        <w:rPr>
          <w:rFonts w:ascii="Times New Roman" w:hAnsi="Times New Roman"/>
          <w:szCs w:val="24"/>
        </w:rPr>
        <w:t xml:space="preserve">samērīguma ar </w:t>
      </w:r>
      <w:r w:rsidR="0061759C">
        <w:rPr>
          <w:rFonts w:ascii="Times New Roman" w:eastAsiaTheme="minorHAnsi" w:hAnsi="Times New Roman"/>
          <w:szCs w:val="24"/>
          <w:lang w:eastAsia="en-US"/>
        </w:rPr>
        <w:t xml:space="preserve">attiecīgās nozares </w:t>
      </w:r>
      <w:r w:rsidR="00CE3CCA">
        <w:rPr>
          <w:rFonts w:ascii="Times New Roman" w:eastAsiaTheme="minorHAnsi" w:hAnsi="Times New Roman"/>
          <w:szCs w:val="24"/>
          <w:lang w:eastAsia="en-US"/>
        </w:rPr>
        <w:t xml:space="preserve">darba </w:t>
      </w:r>
      <w:r w:rsidR="0061759C">
        <w:rPr>
          <w:rFonts w:ascii="Times New Roman" w:eastAsiaTheme="minorHAnsi" w:hAnsi="Times New Roman"/>
          <w:szCs w:val="24"/>
          <w:lang w:eastAsia="en-US"/>
        </w:rPr>
        <w:t xml:space="preserve">samaksu Dānijā </w:t>
      </w:r>
      <w:r w:rsidR="00CE3CCA">
        <w:rPr>
          <w:rFonts w:ascii="Times New Roman" w:eastAsiaTheme="minorHAnsi" w:hAnsi="Times New Roman"/>
          <w:szCs w:val="24"/>
          <w:lang w:eastAsia="en-US"/>
        </w:rPr>
        <w:t>vērtējumam, tiesa nav izskatījusi prasību uz tajā norādītā pamata.</w:t>
      </w:r>
    </w:p>
    <w:p w14:paraId="62FCE6DB" w14:textId="77777777" w:rsidR="003C5FE7" w:rsidRDefault="00B92A38" w:rsidP="006E522A">
      <w:pPr>
        <w:pStyle w:val="NoSpacing"/>
        <w:spacing w:line="276" w:lineRule="auto"/>
        <w:ind w:firstLine="720"/>
        <w:jc w:val="both"/>
        <w:rPr>
          <w:rFonts w:ascii="Times New Roman" w:eastAsiaTheme="minorHAnsi" w:hAnsi="Times New Roman"/>
          <w:lang w:eastAsia="en-US"/>
        </w:rPr>
      </w:pPr>
      <w:r>
        <w:rPr>
          <w:rFonts w:ascii="Times New Roman" w:hAnsi="Times New Roman"/>
          <w:szCs w:val="24"/>
        </w:rPr>
        <w:t>K</w:t>
      </w:r>
      <w:r w:rsidR="00C31CAB">
        <w:rPr>
          <w:rFonts w:ascii="Times New Roman" w:hAnsi="Times New Roman"/>
          <w:szCs w:val="24"/>
        </w:rPr>
        <w:t>a</w:t>
      </w:r>
      <w:r w:rsidR="00C31CAB" w:rsidRPr="00EF2673">
        <w:rPr>
          <w:rFonts w:ascii="Times New Roman" w:hAnsi="Times New Roman"/>
          <w:szCs w:val="24"/>
        </w:rPr>
        <w:t xml:space="preserve">sācijas sūdzībā </w:t>
      </w:r>
      <w:r>
        <w:rPr>
          <w:rFonts w:ascii="Times New Roman" w:hAnsi="Times New Roman"/>
          <w:szCs w:val="24"/>
        </w:rPr>
        <w:t xml:space="preserve">pareizi </w:t>
      </w:r>
      <w:r w:rsidR="00C31CAB">
        <w:rPr>
          <w:rFonts w:ascii="Times New Roman" w:hAnsi="Times New Roman"/>
          <w:szCs w:val="24"/>
        </w:rPr>
        <w:t>norādīt</w:t>
      </w:r>
      <w:r w:rsidR="006E522A">
        <w:rPr>
          <w:rFonts w:ascii="Times New Roman" w:hAnsi="Times New Roman"/>
          <w:szCs w:val="24"/>
        </w:rPr>
        <w:t>s</w:t>
      </w:r>
      <w:r w:rsidR="00C31CAB" w:rsidRPr="00EF2673">
        <w:rPr>
          <w:rFonts w:ascii="Times New Roman" w:hAnsi="Times New Roman"/>
          <w:szCs w:val="24"/>
        </w:rPr>
        <w:t xml:space="preserve">, ka </w:t>
      </w:r>
      <w:r w:rsidR="003E55F3">
        <w:rPr>
          <w:rFonts w:ascii="Times New Roman" w:hAnsi="Times New Roman"/>
          <w:szCs w:val="24"/>
        </w:rPr>
        <w:t xml:space="preserve">celtās prasības ietvaros </w:t>
      </w:r>
      <w:r w:rsidR="00C31CAB" w:rsidRPr="00EF2673">
        <w:rPr>
          <w:rFonts w:ascii="Times New Roman" w:hAnsi="Times New Roman"/>
          <w:szCs w:val="24"/>
        </w:rPr>
        <w:t xml:space="preserve">tiesai bija </w:t>
      </w:r>
      <w:r w:rsidR="00C31CAB" w:rsidRPr="006E522A">
        <w:rPr>
          <w:rFonts w:ascii="Times New Roman" w:hAnsi="Times New Roman"/>
          <w:szCs w:val="24"/>
        </w:rPr>
        <w:t>arī jāizvērtē, vai darba devējs ir izmaksājis darba samaksu saskaņā ar darba līgumu</w:t>
      </w:r>
      <w:r w:rsidR="006E522A" w:rsidRPr="006E522A">
        <w:rPr>
          <w:rFonts w:ascii="Times New Roman" w:hAnsi="Times New Roman"/>
          <w:szCs w:val="24"/>
        </w:rPr>
        <w:t xml:space="preserve"> un vai likumam atbilst </w:t>
      </w:r>
      <w:r w:rsidR="00C31CAB" w:rsidRPr="006E522A">
        <w:rPr>
          <w:rFonts w:ascii="Times New Roman" w:eastAsiaTheme="minorHAnsi" w:hAnsi="Times New Roman"/>
          <w:lang w:eastAsia="en-US"/>
        </w:rPr>
        <w:t>darba līgumā paredz</w:t>
      </w:r>
      <w:r w:rsidR="006E522A" w:rsidRPr="006E522A">
        <w:rPr>
          <w:rFonts w:ascii="Times New Roman" w:eastAsiaTheme="minorHAnsi" w:hAnsi="Times New Roman"/>
          <w:lang w:eastAsia="en-US"/>
        </w:rPr>
        <w:t xml:space="preserve">ētais </w:t>
      </w:r>
      <w:r w:rsidR="00C31CAB" w:rsidRPr="006E522A">
        <w:rPr>
          <w:rFonts w:ascii="Times New Roman" w:eastAsiaTheme="minorHAnsi" w:hAnsi="Times New Roman"/>
          <w:lang w:eastAsia="en-US"/>
        </w:rPr>
        <w:t>noteikum</w:t>
      </w:r>
      <w:r w:rsidR="006E522A" w:rsidRPr="006E522A">
        <w:rPr>
          <w:rFonts w:ascii="Times New Roman" w:eastAsiaTheme="minorHAnsi" w:hAnsi="Times New Roman"/>
          <w:lang w:eastAsia="en-US"/>
        </w:rPr>
        <w:t xml:space="preserve">s, ka </w:t>
      </w:r>
      <w:r w:rsidR="00233BC3" w:rsidRPr="006E522A">
        <w:rPr>
          <w:rFonts w:ascii="Times New Roman" w:eastAsiaTheme="minorHAnsi" w:hAnsi="Times New Roman"/>
          <w:lang w:eastAsia="en-US"/>
        </w:rPr>
        <w:t xml:space="preserve">dienas nauda </w:t>
      </w:r>
      <w:r w:rsidR="006E522A" w:rsidRPr="006E522A">
        <w:rPr>
          <w:rFonts w:ascii="Times New Roman" w:eastAsiaTheme="minorHAnsi" w:hAnsi="Times New Roman"/>
          <w:lang w:eastAsia="en-US"/>
        </w:rPr>
        <w:t>(</w:t>
      </w:r>
      <w:r w:rsidR="00C31CAB" w:rsidRPr="006E522A">
        <w:rPr>
          <w:rFonts w:ascii="Times New Roman" w:eastAsiaTheme="minorHAnsi" w:hAnsi="Times New Roman"/>
          <w:lang w:eastAsia="en-US"/>
        </w:rPr>
        <w:t>komandējuma nauda</w:t>
      </w:r>
      <w:r w:rsidR="006E522A" w:rsidRPr="006E522A">
        <w:rPr>
          <w:rFonts w:ascii="Times New Roman" w:eastAsiaTheme="minorHAnsi" w:hAnsi="Times New Roman"/>
          <w:lang w:eastAsia="en-US"/>
        </w:rPr>
        <w:t>)</w:t>
      </w:r>
      <w:r w:rsidR="00C31CAB" w:rsidRPr="006E522A">
        <w:rPr>
          <w:rFonts w:ascii="Times New Roman" w:eastAsiaTheme="minorHAnsi" w:hAnsi="Times New Roman"/>
          <w:lang w:eastAsia="en-US"/>
        </w:rPr>
        <w:t xml:space="preserve"> iet</w:t>
      </w:r>
      <w:r w:rsidR="006E522A" w:rsidRPr="006E522A">
        <w:rPr>
          <w:rFonts w:ascii="Times New Roman" w:eastAsiaTheme="minorHAnsi" w:hAnsi="Times New Roman"/>
          <w:lang w:eastAsia="en-US"/>
        </w:rPr>
        <w:t xml:space="preserve">ilpst </w:t>
      </w:r>
      <w:r w:rsidR="00C31CAB" w:rsidRPr="006E522A">
        <w:rPr>
          <w:rFonts w:ascii="Times New Roman" w:eastAsiaTheme="minorHAnsi" w:hAnsi="Times New Roman"/>
          <w:lang w:eastAsia="en-US"/>
        </w:rPr>
        <w:t>darba samaksā (algā)</w:t>
      </w:r>
      <w:r w:rsidR="00C55C37" w:rsidRPr="006E522A">
        <w:rPr>
          <w:rFonts w:ascii="Times New Roman" w:eastAsiaTheme="minorHAnsi" w:hAnsi="Times New Roman"/>
          <w:lang w:eastAsia="en-US"/>
        </w:rPr>
        <w:t>.</w:t>
      </w:r>
      <w:r w:rsidR="003C5FE7">
        <w:rPr>
          <w:rFonts w:ascii="Times New Roman" w:eastAsiaTheme="minorHAnsi" w:hAnsi="Times New Roman"/>
          <w:lang w:eastAsia="en-US"/>
        </w:rPr>
        <w:t xml:space="preserve"> </w:t>
      </w:r>
    </w:p>
    <w:p w14:paraId="53E7EF1F" w14:textId="4C055B72" w:rsidR="00C55C37" w:rsidRPr="006E522A" w:rsidRDefault="006B3208" w:rsidP="006E522A">
      <w:pPr>
        <w:pStyle w:val="NoSpacing"/>
        <w:spacing w:line="276" w:lineRule="auto"/>
        <w:ind w:firstLine="720"/>
        <w:jc w:val="both"/>
        <w:rPr>
          <w:rFonts w:ascii="Times New Roman" w:eastAsiaTheme="minorHAnsi" w:hAnsi="Times New Roman"/>
          <w:lang w:eastAsia="en-US"/>
        </w:rPr>
      </w:pPr>
      <w:r>
        <w:rPr>
          <w:rFonts w:ascii="Times New Roman" w:eastAsiaTheme="minorHAnsi" w:hAnsi="Times New Roman"/>
          <w:lang w:eastAsia="en-US"/>
        </w:rPr>
        <w:t xml:space="preserve">Turklāt kā norādīts iepriekš (sk.10.punktu), vērtējuma ietvaros </w:t>
      </w:r>
      <w:r w:rsidR="00E75358">
        <w:rPr>
          <w:rFonts w:ascii="Times New Roman" w:eastAsiaTheme="minorHAnsi" w:hAnsi="Times New Roman"/>
          <w:lang w:eastAsia="en-US"/>
        </w:rPr>
        <w:t xml:space="preserve">bija </w:t>
      </w:r>
      <w:r>
        <w:rPr>
          <w:rFonts w:ascii="Times New Roman" w:eastAsiaTheme="minorHAnsi" w:hAnsi="Times New Roman"/>
          <w:lang w:eastAsia="en-US"/>
        </w:rPr>
        <w:t xml:space="preserve">noskaidrojama pušu </w:t>
      </w:r>
      <w:proofErr w:type="spellStart"/>
      <w:r>
        <w:rPr>
          <w:rFonts w:ascii="Times New Roman" w:eastAsiaTheme="minorHAnsi" w:hAnsi="Times New Roman"/>
          <w:lang w:eastAsia="en-US"/>
        </w:rPr>
        <w:t>giba</w:t>
      </w:r>
      <w:proofErr w:type="spellEnd"/>
      <w:r>
        <w:rPr>
          <w:rFonts w:ascii="Times New Roman" w:eastAsiaTheme="minorHAnsi" w:hAnsi="Times New Roman"/>
          <w:lang w:eastAsia="en-US"/>
        </w:rPr>
        <w:t xml:space="preserve"> – par kādu samaksu un kādiem tās elementiem puses v</w:t>
      </w:r>
      <w:r w:rsidR="003510BA">
        <w:rPr>
          <w:rFonts w:ascii="Times New Roman" w:eastAsiaTheme="minorHAnsi" w:hAnsi="Times New Roman"/>
          <w:lang w:eastAsia="en-US"/>
        </w:rPr>
        <w:t>ie</w:t>
      </w:r>
      <w:r>
        <w:rPr>
          <w:rFonts w:ascii="Times New Roman" w:eastAsiaTheme="minorHAnsi" w:hAnsi="Times New Roman"/>
          <w:lang w:eastAsia="en-US"/>
        </w:rPr>
        <w:t>nojušās</w:t>
      </w:r>
      <w:r w:rsidR="003C5FE7">
        <w:rPr>
          <w:rFonts w:ascii="Times New Roman" w:eastAsiaTheme="minorHAnsi" w:hAnsi="Times New Roman"/>
          <w:lang w:eastAsia="en-US"/>
        </w:rPr>
        <w:t>.</w:t>
      </w:r>
    </w:p>
    <w:p w14:paraId="23EBE8FA" w14:textId="77777777" w:rsidR="00194976" w:rsidRDefault="00C31CAB" w:rsidP="002859BC">
      <w:pPr>
        <w:autoSpaceDE w:val="0"/>
        <w:autoSpaceDN w:val="0"/>
        <w:adjustRightInd w:val="0"/>
        <w:spacing w:line="276" w:lineRule="auto"/>
        <w:ind w:firstLine="720"/>
        <w:jc w:val="both"/>
        <w:rPr>
          <w:rFonts w:ascii="Times New Roman" w:eastAsiaTheme="minorHAnsi" w:hAnsi="Times New Roman"/>
          <w:lang w:eastAsia="en-US"/>
        </w:rPr>
      </w:pPr>
      <w:r w:rsidRPr="006E522A">
        <w:rPr>
          <w:rFonts w:ascii="Times New Roman" w:eastAsiaTheme="minorHAnsi" w:hAnsi="Times New Roman"/>
          <w:lang w:eastAsia="en-US"/>
        </w:rPr>
        <w:t xml:space="preserve">Tā kā tiesa šo pienākumu nav izpildījusi, pārsūdzētais spriedums </w:t>
      </w:r>
      <w:r w:rsidR="002859BC">
        <w:rPr>
          <w:rFonts w:ascii="Times New Roman" w:eastAsiaTheme="minorHAnsi" w:hAnsi="Times New Roman"/>
          <w:lang w:eastAsia="en-US"/>
        </w:rPr>
        <w:t xml:space="preserve">daļā par darba samaksas piedziņu </w:t>
      </w:r>
      <w:r w:rsidRPr="006E522A">
        <w:rPr>
          <w:rFonts w:ascii="Times New Roman" w:eastAsiaTheme="minorHAnsi" w:hAnsi="Times New Roman"/>
          <w:lang w:eastAsia="en-US"/>
        </w:rPr>
        <w:t xml:space="preserve">ir atceļams. </w:t>
      </w:r>
    </w:p>
    <w:p w14:paraId="6A138578" w14:textId="77777777" w:rsidR="00194976" w:rsidRDefault="00194976" w:rsidP="002859BC">
      <w:pPr>
        <w:autoSpaceDE w:val="0"/>
        <w:autoSpaceDN w:val="0"/>
        <w:adjustRightInd w:val="0"/>
        <w:spacing w:line="276" w:lineRule="auto"/>
        <w:ind w:firstLine="720"/>
        <w:jc w:val="both"/>
        <w:rPr>
          <w:rFonts w:ascii="Times New Roman" w:eastAsiaTheme="minorHAnsi" w:hAnsi="Times New Roman"/>
          <w:lang w:eastAsia="en-US"/>
        </w:rPr>
      </w:pPr>
    </w:p>
    <w:p w14:paraId="7D8E2A77" w14:textId="27902210" w:rsidR="00573701" w:rsidRDefault="00C31CAB" w:rsidP="002859BC">
      <w:pPr>
        <w:autoSpaceDE w:val="0"/>
        <w:autoSpaceDN w:val="0"/>
        <w:adjustRightInd w:val="0"/>
        <w:spacing w:line="276" w:lineRule="auto"/>
        <w:ind w:firstLine="720"/>
        <w:jc w:val="both"/>
        <w:rPr>
          <w:rFonts w:ascii="Times New Roman" w:eastAsiaTheme="minorHAnsi" w:hAnsi="Times New Roman"/>
          <w:color w:val="4472C4" w:themeColor="accent5"/>
          <w:lang w:eastAsia="en-US"/>
        </w:rPr>
      </w:pPr>
      <w:r w:rsidRPr="0053498B">
        <w:rPr>
          <w:rFonts w:ascii="Times New Roman" w:eastAsiaTheme="minorHAnsi" w:hAnsi="Times New Roman"/>
          <w:lang w:eastAsia="en-US"/>
        </w:rPr>
        <w:t>[</w:t>
      </w:r>
      <w:r w:rsidR="00426942" w:rsidRPr="0053498B">
        <w:rPr>
          <w:rFonts w:ascii="Times New Roman" w:eastAsiaTheme="minorHAnsi" w:hAnsi="Times New Roman"/>
          <w:lang w:eastAsia="en-US"/>
        </w:rPr>
        <w:t>1</w:t>
      </w:r>
      <w:r w:rsidR="00F6292A">
        <w:rPr>
          <w:rFonts w:ascii="Times New Roman" w:eastAsiaTheme="minorHAnsi" w:hAnsi="Times New Roman"/>
          <w:lang w:eastAsia="en-US"/>
        </w:rPr>
        <w:t>2</w:t>
      </w:r>
      <w:r w:rsidRPr="0053498B">
        <w:rPr>
          <w:rFonts w:ascii="Times New Roman" w:eastAsiaTheme="minorHAnsi" w:hAnsi="Times New Roman"/>
          <w:lang w:eastAsia="en-US"/>
        </w:rPr>
        <w:t>]</w:t>
      </w:r>
      <w:r w:rsidR="00587B75">
        <w:rPr>
          <w:rFonts w:ascii="Times New Roman" w:eastAsiaTheme="minorHAnsi" w:hAnsi="Times New Roman"/>
          <w:lang w:eastAsia="en-US"/>
        </w:rPr>
        <w:t xml:space="preserve"> </w:t>
      </w:r>
      <w:r w:rsidR="002859BC">
        <w:rPr>
          <w:rFonts w:ascii="Times New Roman" w:eastAsiaTheme="minorHAnsi" w:hAnsi="Times New Roman"/>
          <w:lang w:eastAsia="en-US"/>
        </w:rPr>
        <w:t>Ievērojot to, ka kompensācija par neizmantoto atvaļinājumu</w:t>
      </w:r>
      <w:proofErr w:type="gramStart"/>
      <w:r w:rsidR="002859BC">
        <w:rPr>
          <w:rFonts w:ascii="Times New Roman" w:eastAsiaTheme="minorHAnsi" w:hAnsi="Times New Roman"/>
          <w:lang w:eastAsia="en-US"/>
        </w:rPr>
        <w:t xml:space="preserve"> </w:t>
      </w:r>
      <w:r w:rsidR="0068552F">
        <w:rPr>
          <w:rFonts w:ascii="Times New Roman" w:eastAsiaTheme="minorHAnsi" w:hAnsi="Times New Roman"/>
          <w:lang w:eastAsia="en-US"/>
        </w:rPr>
        <w:t xml:space="preserve"> </w:t>
      </w:r>
      <w:proofErr w:type="gramEnd"/>
      <w:r w:rsidR="002859BC">
        <w:rPr>
          <w:rFonts w:ascii="Times New Roman" w:eastAsiaTheme="minorHAnsi" w:hAnsi="Times New Roman"/>
          <w:lang w:eastAsia="en-US"/>
        </w:rPr>
        <w:t xml:space="preserve">ir </w:t>
      </w:r>
      <w:r w:rsidR="003C0FB2">
        <w:rPr>
          <w:rFonts w:ascii="Times New Roman" w:eastAsiaTheme="minorHAnsi" w:hAnsi="Times New Roman"/>
          <w:lang w:eastAsia="en-US"/>
        </w:rPr>
        <w:t>at</w:t>
      </w:r>
      <w:r w:rsidR="002859BC">
        <w:rPr>
          <w:rFonts w:ascii="Times New Roman" w:eastAsiaTheme="minorHAnsi" w:hAnsi="Times New Roman"/>
          <w:lang w:eastAsia="en-US"/>
        </w:rPr>
        <w:t>karīg</w:t>
      </w:r>
      <w:r w:rsidR="003C0FB2">
        <w:rPr>
          <w:rFonts w:ascii="Times New Roman" w:eastAsiaTheme="minorHAnsi" w:hAnsi="Times New Roman"/>
          <w:lang w:eastAsia="en-US"/>
        </w:rPr>
        <w:t>a</w:t>
      </w:r>
      <w:r w:rsidR="002859BC">
        <w:rPr>
          <w:rFonts w:ascii="Times New Roman" w:eastAsiaTheme="minorHAnsi" w:hAnsi="Times New Roman"/>
          <w:lang w:eastAsia="en-US"/>
        </w:rPr>
        <w:t xml:space="preserve"> no darba samaksas apmēra</w:t>
      </w:r>
      <w:r w:rsidR="002523EE">
        <w:rPr>
          <w:rFonts w:ascii="Times New Roman" w:eastAsiaTheme="minorHAnsi" w:hAnsi="Times New Roman"/>
          <w:lang w:eastAsia="en-US"/>
        </w:rPr>
        <w:t xml:space="preserve"> (Darba likuma 73.pants, 75.panta astotā daļa, 149.panta piektā daļa)</w:t>
      </w:r>
      <w:r w:rsidR="002859BC">
        <w:rPr>
          <w:rFonts w:ascii="Times New Roman" w:eastAsiaTheme="minorHAnsi" w:hAnsi="Times New Roman"/>
          <w:lang w:eastAsia="en-US"/>
        </w:rPr>
        <w:t>, spriedums atceļams piln</w:t>
      </w:r>
      <w:r w:rsidR="002523EE">
        <w:rPr>
          <w:rFonts w:ascii="Times New Roman" w:eastAsiaTheme="minorHAnsi" w:hAnsi="Times New Roman"/>
          <w:lang w:eastAsia="en-US"/>
        </w:rPr>
        <w:t>īb</w:t>
      </w:r>
      <w:r w:rsidR="002859BC">
        <w:rPr>
          <w:rFonts w:ascii="Times New Roman" w:eastAsiaTheme="minorHAnsi" w:hAnsi="Times New Roman"/>
          <w:lang w:eastAsia="en-US"/>
        </w:rPr>
        <w:t xml:space="preserve">ā. </w:t>
      </w:r>
    </w:p>
    <w:p w14:paraId="641C56CD" w14:textId="77777777" w:rsidR="002F0948" w:rsidRDefault="002F0948" w:rsidP="00395390">
      <w:pPr>
        <w:pStyle w:val="Default"/>
        <w:spacing w:line="276" w:lineRule="auto"/>
        <w:jc w:val="center"/>
        <w:rPr>
          <w:b/>
        </w:rPr>
      </w:pPr>
    </w:p>
    <w:p w14:paraId="2653B87C" w14:textId="146E3CBA" w:rsidR="00BC7587" w:rsidRPr="002B1A02" w:rsidRDefault="00BC7587" w:rsidP="00395390">
      <w:pPr>
        <w:pStyle w:val="Default"/>
        <w:spacing w:line="276" w:lineRule="auto"/>
        <w:jc w:val="center"/>
        <w:rPr>
          <w:b/>
        </w:rPr>
      </w:pPr>
      <w:r w:rsidRPr="002B1A02">
        <w:rPr>
          <w:b/>
        </w:rPr>
        <w:t>Rezolutīvā daļa</w:t>
      </w:r>
    </w:p>
    <w:p w14:paraId="02C1E726" w14:textId="77777777" w:rsidR="00DA5222" w:rsidRDefault="00DA5222" w:rsidP="00395390">
      <w:pPr>
        <w:pStyle w:val="Default"/>
        <w:spacing w:line="276" w:lineRule="auto"/>
        <w:ind w:firstLine="720"/>
        <w:jc w:val="both"/>
      </w:pPr>
    </w:p>
    <w:p w14:paraId="4AB5AFD9" w14:textId="463BE4B6" w:rsidR="00BC7587" w:rsidRDefault="00BC7587" w:rsidP="00395390">
      <w:pPr>
        <w:pStyle w:val="Default"/>
        <w:spacing w:line="276" w:lineRule="auto"/>
        <w:ind w:firstLine="720"/>
        <w:jc w:val="both"/>
      </w:pPr>
      <w:r w:rsidRPr="002B1A02">
        <w:t>Pamatojoties uz</w:t>
      </w:r>
      <w:r w:rsidR="006E045A">
        <w:t xml:space="preserve"> Civilprocesa likuma </w:t>
      </w:r>
      <w:proofErr w:type="gramStart"/>
      <w:r w:rsidR="006E045A" w:rsidRPr="0071674A">
        <w:t>474.panta</w:t>
      </w:r>
      <w:proofErr w:type="gramEnd"/>
      <w:r w:rsidR="006E045A" w:rsidRPr="0071674A">
        <w:t xml:space="preserve"> 2</w:t>
      </w:r>
      <w:r w:rsidRPr="0071674A">
        <w:t>.punktu, Senāts</w:t>
      </w:r>
    </w:p>
    <w:p w14:paraId="14241180" w14:textId="77777777" w:rsidR="00BC7587" w:rsidRDefault="00BC7587" w:rsidP="00395390">
      <w:pPr>
        <w:pStyle w:val="Default"/>
        <w:spacing w:line="276" w:lineRule="auto"/>
        <w:jc w:val="both"/>
        <w:rPr>
          <w:b/>
        </w:rPr>
      </w:pPr>
    </w:p>
    <w:p w14:paraId="46C0284D" w14:textId="77777777" w:rsidR="00BC7587" w:rsidRDefault="00BC7587" w:rsidP="00395390">
      <w:pPr>
        <w:pStyle w:val="Default"/>
        <w:spacing w:line="276" w:lineRule="auto"/>
        <w:jc w:val="center"/>
        <w:rPr>
          <w:b/>
        </w:rPr>
      </w:pPr>
      <w:r>
        <w:rPr>
          <w:b/>
        </w:rPr>
        <w:t>nosprieda</w:t>
      </w:r>
    </w:p>
    <w:p w14:paraId="54D6F2C7" w14:textId="77777777" w:rsidR="00BC7587" w:rsidRDefault="00BC7587" w:rsidP="00395390">
      <w:pPr>
        <w:pStyle w:val="Default"/>
        <w:spacing w:line="276" w:lineRule="auto"/>
        <w:jc w:val="both"/>
      </w:pPr>
    </w:p>
    <w:p w14:paraId="552CB035" w14:textId="77777777" w:rsidR="00F86F2D" w:rsidRPr="00F86F2D" w:rsidRDefault="00F86F2D" w:rsidP="00F86F2D">
      <w:pPr>
        <w:pStyle w:val="NoSpacing"/>
        <w:spacing w:line="276" w:lineRule="auto"/>
        <w:ind w:firstLine="720"/>
        <w:jc w:val="both"/>
        <w:rPr>
          <w:rFonts w:ascii="TimesNewRomanPSMT" w:eastAsiaTheme="minorHAnsi" w:hAnsi="TimesNewRomanPSMT" w:cs="TimesNewRomanPSMT"/>
          <w:szCs w:val="24"/>
          <w:lang w:eastAsia="en-US"/>
        </w:rPr>
      </w:pPr>
      <w:r w:rsidRPr="00CD7C2B">
        <w:rPr>
          <w:rFonts w:ascii="Times New Roman" w:hAnsi="Times New Roman"/>
        </w:rPr>
        <w:t xml:space="preserve">atcelt </w:t>
      </w:r>
      <w:r>
        <w:rPr>
          <w:rFonts w:ascii="TimesNewRomanPSMT" w:eastAsiaTheme="minorHAnsi" w:hAnsi="TimesNewRomanPSMT" w:cs="TimesNewRomanPSMT"/>
          <w:szCs w:val="24"/>
          <w:lang w:eastAsia="en-US"/>
        </w:rPr>
        <w:t xml:space="preserve">Rīgas apgabaltiesas Civillietu tiesas kolēģijas </w:t>
      </w:r>
      <w:proofErr w:type="gramStart"/>
      <w:r>
        <w:rPr>
          <w:rFonts w:ascii="TimesNewRomanPSMT" w:eastAsiaTheme="minorHAnsi" w:hAnsi="TimesNewRomanPSMT" w:cs="TimesNewRomanPSMT"/>
          <w:szCs w:val="24"/>
          <w:lang w:eastAsia="en-US"/>
        </w:rPr>
        <w:t>2020.gada</w:t>
      </w:r>
      <w:proofErr w:type="gramEnd"/>
      <w:r>
        <w:rPr>
          <w:rFonts w:ascii="TimesNewRomanPSMT" w:eastAsiaTheme="minorHAnsi" w:hAnsi="TimesNewRomanPSMT" w:cs="TimesNewRomanPSMT"/>
          <w:szCs w:val="24"/>
          <w:lang w:eastAsia="en-US"/>
        </w:rPr>
        <w:t xml:space="preserve"> 3.septembra spriedumu </w:t>
      </w:r>
      <w:r w:rsidRPr="00CD7C2B">
        <w:rPr>
          <w:rFonts w:ascii="Times New Roman" w:hAnsi="Times New Roman"/>
        </w:rPr>
        <w:t>un lietu nodot jaunai izskatīšanai apelācijas instances tiesā.</w:t>
      </w:r>
    </w:p>
    <w:p w14:paraId="3C0CCAC9" w14:textId="15F63152" w:rsidR="005F5B63" w:rsidRDefault="00F86F2D" w:rsidP="00587B75">
      <w:pPr>
        <w:pStyle w:val="Default"/>
        <w:spacing w:line="276" w:lineRule="auto"/>
        <w:ind w:firstLine="720"/>
        <w:jc w:val="both"/>
      </w:pPr>
      <w:r w:rsidRPr="00CD7C2B">
        <w:t>Spriedums nav pārsūdzams.</w:t>
      </w:r>
    </w:p>
    <w:sectPr w:rsidR="005F5B63" w:rsidSect="003B18D4">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B684" w14:textId="77777777" w:rsidR="00A231AF" w:rsidRDefault="00A231AF" w:rsidP="00CD3420">
      <w:r>
        <w:separator/>
      </w:r>
    </w:p>
  </w:endnote>
  <w:endnote w:type="continuationSeparator" w:id="0">
    <w:p w14:paraId="2FA553D2" w14:textId="77777777" w:rsidR="00A231AF" w:rsidRDefault="00A231AF"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BookmanOldStyle">
    <w:altName w:val="Times New Roman"/>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29F537A7" w14:textId="77777777" w:rsidR="00E138E8" w:rsidRPr="00BB1C8C" w:rsidRDefault="00E138E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2E7189">
              <w:rPr>
                <w:rFonts w:ascii="Times New Roman" w:hAnsi="Times New Roman"/>
                <w:bCs/>
                <w:noProof/>
              </w:rPr>
              <w:t>8</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2E7189">
              <w:rPr>
                <w:rFonts w:ascii="Times New Roman" w:hAnsi="Times New Roman"/>
                <w:bCs/>
                <w:noProof/>
              </w:rPr>
              <w:t>8</w:t>
            </w:r>
            <w:r w:rsidRPr="00BB1C8C">
              <w:rPr>
                <w:rFonts w:ascii="Times New Roman" w:hAnsi="Times New Roman"/>
                <w:bCs/>
                <w:szCs w:val="24"/>
              </w:rPr>
              <w:fldChar w:fldCharType="end"/>
            </w:r>
          </w:p>
        </w:sdtContent>
      </w:sdt>
    </w:sdtContent>
  </w:sdt>
  <w:p w14:paraId="3F64D36A" w14:textId="77777777" w:rsidR="00E138E8" w:rsidRDefault="00E13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5561" w14:textId="77777777" w:rsidR="00A231AF" w:rsidRDefault="00A231AF" w:rsidP="00CD3420">
      <w:r>
        <w:separator/>
      </w:r>
    </w:p>
  </w:footnote>
  <w:footnote w:type="continuationSeparator" w:id="0">
    <w:p w14:paraId="1A90AC5E" w14:textId="77777777" w:rsidR="00A231AF" w:rsidRDefault="00A231AF"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96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0325B4"/>
    <w:multiLevelType w:val="hybridMultilevel"/>
    <w:tmpl w:val="449C8AD0"/>
    <w:lvl w:ilvl="0" w:tplc="2C76F62A">
      <w:start w:val="1828"/>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4C3620"/>
    <w:multiLevelType w:val="hybridMultilevel"/>
    <w:tmpl w:val="FC168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4116A3"/>
    <w:multiLevelType w:val="hybridMultilevel"/>
    <w:tmpl w:val="0FC0BDD2"/>
    <w:lvl w:ilvl="0" w:tplc="868AD85E">
      <w:start w:val="1828"/>
      <w:numFmt w:val="bullet"/>
      <w:lvlText w:val="-"/>
      <w:lvlJc w:val="left"/>
      <w:pPr>
        <w:ind w:left="1140" w:hanging="360"/>
      </w:pPr>
      <w:rPr>
        <w:rFonts w:ascii="TimesNewRomanPSMT" w:eastAsiaTheme="minorHAnsi" w:hAnsi="TimesNewRomanPSMT" w:cs="TimesNewRomanPSMT"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5"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E3C6717"/>
    <w:multiLevelType w:val="hybridMultilevel"/>
    <w:tmpl w:val="A63832CE"/>
    <w:lvl w:ilvl="0" w:tplc="6AFA6CC8">
      <w:start w:val="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ED4B5D"/>
    <w:multiLevelType w:val="hybridMultilevel"/>
    <w:tmpl w:val="1CFEC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074DC8"/>
    <w:multiLevelType w:val="hybridMultilevel"/>
    <w:tmpl w:val="072C9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9"/>
  </w:num>
  <w:num w:numId="6">
    <w:abstractNumId w:val="0"/>
  </w:num>
  <w:num w:numId="7">
    <w:abstractNumId w:val="2"/>
  </w:num>
  <w:num w:numId="8">
    <w:abstractNumId w:val="4"/>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1F34"/>
    <w:rsid w:val="000020B0"/>
    <w:rsid w:val="000028C5"/>
    <w:rsid w:val="000044EA"/>
    <w:rsid w:val="00004751"/>
    <w:rsid w:val="00004B28"/>
    <w:rsid w:val="00005E96"/>
    <w:rsid w:val="00007855"/>
    <w:rsid w:val="00010427"/>
    <w:rsid w:val="00011886"/>
    <w:rsid w:val="00011E61"/>
    <w:rsid w:val="00014C02"/>
    <w:rsid w:val="000153CA"/>
    <w:rsid w:val="00015C14"/>
    <w:rsid w:val="00016A4C"/>
    <w:rsid w:val="000171DC"/>
    <w:rsid w:val="0001782C"/>
    <w:rsid w:val="00020435"/>
    <w:rsid w:val="0002083A"/>
    <w:rsid w:val="000231DC"/>
    <w:rsid w:val="00023643"/>
    <w:rsid w:val="000238CC"/>
    <w:rsid w:val="00024BA0"/>
    <w:rsid w:val="0002696A"/>
    <w:rsid w:val="00026C9D"/>
    <w:rsid w:val="00027883"/>
    <w:rsid w:val="0003134C"/>
    <w:rsid w:val="00031CB3"/>
    <w:rsid w:val="00031F4D"/>
    <w:rsid w:val="00035648"/>
    <w:rsid w:val="0003586B"/>
    <w:rsid w:val="00035C4F"/>
    <w:rsid w:val="000364A3"/>
    <w:rsid w:val="00036B65"/>
    <w:rsid w:val="00037156"/>
    <w:rsid w:val="0004109D"/>
    <w:rsid w:val="00045117"/>
    <w:rsid w:val="0004565C"/>
    <w:rsid w:val="000469EA"/>
    <w:rsid w:val="00047677"/>
    <w:rsid w:val="00047EFA"/>
    <w:rsid w:val="00050DAE"/>
    <w:rsid w:val="00050EC9"/>
    <w:rsid w:val="00051185"/>
    <w:rsid w:val="00051FCF"/>
    <w:rsid w:val="00052254"/>
    <w:rsid w:val="00052A77"/>
    <w:rsid w:val="00052E6B"/>
    <w:rsid w:val="00053253"/>
    <w:rsid w:val="00054905"/>
    <w:rsid w:val="0005533A"/>
    <w:rsid w:val="00056DD1"/>
    <w:rsid w:val="000577F4"/>
    <w:rsid w:val="00061D78"/>
    <w:rsid w:val="00061E81"/>
    <w:rsid w:val="00064897"/>
    <w:rsid w:val="0006532E"/>
    <w:rsid w:val="00065B09"/>
    <w:rsid w:val="00066C9A"/>
    <w:rsid w:val="00066FD0"/>
    <w:rsid w:val="00067397"/>
    <w:rsid w:val="00067770"/>
    <w:rsid w:val="00067A30"/>
    <w:rsid w:val="00071C21"/>
    <w:rsid w:val="00074978"/>
    <w:rsid w:val="00075C80"/>
    <w:rsid w:val="00075E5B"/>
    <w:rsid w:val="00076B4B"/>
    <w:rsid w:val="00076C71"/>
    <w:rsid w:val="00077BA1"/>
    <w:rsid w:val="00077D69"/>
    <w:rsid w:val="0008120E"/>
    <w:rsid w:val="000836B2"/>
    <w:rsid w:val="000840E1"/>
    <w:rsid w:val="00084432"/>
    <w:rsid w:val="000847B1"/>
    <w:rsid w:val="00087635"/>
    <w:rsid w:val="000900B3"/>
    <w:rsid w:val="0009154A"/>
    <w:rsid w:val="000924EA"/>
    <w:rsid w:val="00092713"/>
    <w:rsid w:val="000946F5"/>
    <w:rsid w:val="0009671E"/>
    <w:rsid w:val="00096E4F"/>
    <w:rsid w:val="0009788A"/>
    <w:rsid w:val="000A0D90"/>
    <w:rsid w:val="000A11A7"/>
    <w:rsid w:val="000A325A"/>
    <w:rsid w:val="000A3504"/>
    <w:rsid w:val="000A538D"/>
    <w:rsid w:val="000A5439"/>
    <w:rsid w:val="000A65A1"/>
    <w:rsid w:val="000B04F5"/>
    <w:rsid w:val="000B1B01"/>
    <w:rsid w:val="000B1DE7"/>
    <w:rsid w:val="000B2A64"/>
    <w:rsid w:val="000B39EE"/>
    <w:rsid w:val="000B506F"/>
    <w:rsid w:val="000B527C"/>
    <w:rsid w:val="000B52EE"/>
    <w:rsid w:val="000B5472"/>
    <w:rsid w:val="000B6ADE"/>
    <w:rsid w:val="000B7F18"/>
    <w:rsid w:val="000C20C5"/>
    <w:rsid w:val="000C25C6"/>
    <w:rsid w:val="000C39A4"/>
    <w:rsid w:val="000C4306"/>
    <w:rsid w:val="000C437E"/>
    <w:rsid w:val="000C4954"/>
    <w:rsid w:val="000C4E29"/>
    <w:rsid w:val="000C6044"/>
    <w:rsid w:val="000C6A95"/>
    <w:rsid w:val="000C71AF"/>
    <w:rsid w:val="000C7E29"/>
    <w:rsid w:val="000D02A5"/>
    <w:rsid w:val="000D0B32"/>
    <w:rsid w:val="000D0C05"/>
    <w:rsid w:val="000D1271"/>
    <w:rsid w:val="000D506F"/>
    <w:rsid w:val="000D60FE"/>
    <w:rsid w:val="000D6D14"/>
    <w:rsid w:val="000E238D"/>
    <w:rsid w:val="000E44B7"/>
    <w:rsid w:val="000E498B"/>
    <w:rsid w:val="000E4D01"/>
    <w:rsid w:val="000E575E"/>
    <w:rsid w:val="000F119E"/>
    <w:rsid w:val="000F14ED"/>
    <w:rsid w:val="000F1F7E"/>
    <w:rsid w:val="000F22EB"/>
    <w:rsid w:val="000F37AD"/>
    <w:rsid w:val="000F538F"/>
    <w:rsid w:val="00100056"/>
    <w:rsid w:val="00100DB2"/>
    <w:rsid w:val="00101142"/>
    <w:rsid w:val="00101E0E"/>
    <w:rsid w:val="00104189"/>
    <w:rsid w:val="001041CD"/>
    <w:rsid w:val="00104224"/>
    <w:rsid w:val="00104CED"/>
    <w:rsid w:val="001052C9"/>
    <w:rsid w:val="00106AC6"/>
    <w:rsid w:val="00106EB0"/>
    <w:rsid w:val="001070E7"/>
    <w:rsid w:val="00107C15"/>
    <w:rsid w:val="001100EF"/>
    <w:rsid w:val="00112E49"/>
    <w:rsid w:val="0011388A"/>
    <w:rsid w:val="00113CE7"/>
    <w:rsid w:val="00114200"/>
    <w:rsid w:val="0011487B"/>
    <w:rsid w:val="00115068"/>
    <w:rsid w:val="00115C78"/>
    <w:rsid w:val="001161A4"/>
    <w:rsid w:val="0011675D"/>
    <w:rsid w:val="0011758D"/>
    <w:rsid w:val="00117F8C"/>
    <w:rsid w:val="001205AF"/>
    <w:rsid w:val="00120D91"/>
    <w:rsid w:val="0012123A"/>
    <w:rsid w:val="001222DB"/>
    <w:rsid w:val="0012366C"/>
    <w:rsid w:val="00126F86"/>
    <w:rsid w:val="00127815"/>
    <w:rsid w:val="00131C57"/>
    <w:rsid w:val="00132801"/>
    <w:rsid w:val="00133F71"/>
    <w:rsid w:val="0013429F"/>
    <w:rsid w:val="001348F9"/>
    <w:rsid w:val="00134B95"/>
    <w:rsid w:val="001353A8"/>
    <w:rsid w:val="00137DF5"/>
    <w:rsid w:val="00140D3D"/>
    <w:rsid w:val="00141F25"/>
    <w:rsid w:val="0014201C"/>
    <w:rsid w:val="00145590"/>
    <w:rsid w:val="001462C3"/>
    <w:rsid w:val="00146DE8"/>
    <w:rsid w:val="00151DB1"/>
    <w:rsid w:val="00154340"/>
    <w:rsid w:val="001560D5"/>
    <w:rsid w:val="001566DD"/>
    <w:rsid w:val="00156B78"/>
    <w:rsid w:val="00157D5A"/>
    <w:rsid w:val="00157E34"/>
    <w:rsid w:val="0016042E"/>
    <w:rsid w:val="00163646"/>
    <w:rsid w:val="00163994"/>
    <w:rsid w:val="00164ACC"/>
    <w:rsid w:val="00165428"/>
    <w:rsid w:val="001658BB"/>
    <w:rsid w:val="00166F9E"/>
    <w:rsid w:val="001673D1"/>
    <w:rsid w:val="00167CF5"/>
    <w:rsid w:val="001701FD"/>
    <w:rsid w:val="00171068"/>
    <w:rsid w:val="001724FA"/>
    <w:rsid w:val="00172ADB"/>
    <w:rsid w:val="0017366E"/>
    <w:rsid w:val="001739E5"/>
    <w:rsid w:val="00174E8D"/>
    <w:rsid w:val="001757E8"/>
    <w:rsid w:val="00175F9B"/>
    <w:rsid w:val="00177E26"/>
    <w:rsid w:val="001800F3"/>
    <w:rsid w:val="0018066F"/>
    <w:rsid w:val="00180D60"/>
    <w:rsid w:val="00181E38"/>
    <w:rsid w:val="0018237F"/>
    <w:rsid w:val="00182B73"/>
    <w:rsid w:val="00182E2E"/>
    <w:rsid w:val="001832D2"/>
    <w:rsid w:val="00183ED2"/>
    <w:rsid w:val="00184B27"/>
    <w:rsid w:val="001856E1"/>
    <w:rsid w:val="00185A6C"/>
    <w:rsid w:val="00185B2E"/>
    <w:rsid w:val="00185F47"/>
    <w:rsid w:val="00190F88"/>
    <w:rsid w:val="00191178"/>
    <w:rsid w:val="00192307"/>
    <w:rsid w:val="0019234D"/>
    <w:rsid w:val="001924B0"/>
    <w:rsid w:val="001947B7"/>
    <w:rsid w:val="00194976"/>
    <w:rsid w:val="00196B41"/>
    <w:rsid w:val="0019732D"/>
    <w:rsid w:val="001A0AF8"/>
    <w:rsid w:val="001A0CBF"/>
    <w:rsid w:val="001A0EA5"/>
    <w:rsid w:val="001A1707"/>
    <w:rsid w:val="001A1A18"/>
    <w:rsid w:val="001A3AC9"/>
    <w:rsid w:val="001A3AE3"/>
    <w:rsid w:val="001A4C9B"/>
    <w:rsid w:val="001A50F8"/>
    <w:rsid w:val="001A6232"/>
    <w:rsid w:val="001A6EAB"/>
    <w:rsid w:val="001A7A6F"/>
    <w:rsid w:val="001A7F4F"/>
    <w:rsid w:val="001B220A"/>
    <w:rsid w:val="001B24F2"/>
    <w:rsid w:val="001B2632"/>
    <w:rsid w:val="001B3A27"/>
    <w:rsid w:val="001B4580"/>
    <w:rsid w:val="001B4F64"/>
    <w:rsid w:val="001B66A2"/>
    <w:rsid w:val="001B67EA"/>
    <w:rsid w:val="001B6BE7"/>
    <w:rsid w:val="001B7664"/>
    <w:rsid w:val="001C01B9"/>
    <w:rsid w:val="001C05E8"/>
    <w:rsid w:val="001C1621"/>
    <w:rsid w:val="001C7296"/>
    <w:rsid w:val="001D0651"/>
    <w:rsid w:val="001D1389"/>
    <w:rsid w:val="001D1F62"/>
    <w:rsid w:val="001D2279"/>
    <w:rsid w:val="001D2E99"/>
    <w:rsid w:val="001D2F18"/>
    <w:rsid w:val="001D7807"/>
    <w:rsid w:val="001D7C69"/>
    <w:rsid w:val="001E08B0"/>
    <w:rsid w:val="001E39AA"/>
    <w:rsid w:val="001E5093"/>
    <w:rsid w:val="001E50FA"/>
    <w:rsid w:val="001E540C"/>
    <w:rsid w:val="001E57C1"/>
    <w:rsid w:val="001E6495"/>
    <w:rsid w:val="001E66ED"/>
    <w:rsid w:val="001E790A"/>
    <w:rsid w:val="001E7EEB"/>
    <w:rsid w:val="001F1BCF"/>
    <w:rsid w:val="001F2429"/>
    <w:rsid w:val="001F3F20"/>
    <w:rsid w:val="001F45B7"/>
    <w:rsid w:val="001F4E1C"/>
    <w:rsid w:val="001F5711"/>
    <w:rsid w:val="001F5D31"/>
    <w:rsid w:val="00200963"/>
    <w:rsid w:val="00200C30"/>
    <w:rsid w:val="00201B57"/>
    <w:rsid w:val="00202064"/>
    <w:rsid w:val="00202B29"/>
    <w:rsid w:val="002052C8"/>
    <w:rsid w:val="0020534A"/>
    <w:rsid w:val="00205B18"/>
    <w:rsid w:val="00207E17"/>
    <w:rsid w:val="00207ED3"/>
    <w:rsid w:val="002112DD"/>
    <w:rsid w:val="00211657"/>
    <w:rsid w:val="002118ED"/>
    <w:rsid w:val="00211929"/>
    <w:rsid w:val="00212408"/>
    <w:rsid w:val="0021375C"/>
    <w:rsid w:val="002137AC"/>
    <w:rsid w:val="0021683C"/>
    <w:rsid w:val="00216BDC"/>
    <w:rsid w:val="0021799D"/>
    <w:rsid w:val="0022189B"/>
    <w:rsid w:val="00223106"/>
    <w:rsid w:val="002232F9"/>
    <w:rsid w:val="00224A3A"/>
    <w:rsid w:val="002268BF"/>
    <w:rsid w:val="002271E7"/>
    <w:rsid w:val="002274EA"/>
    <w:rsid w:val="0023132F"/>
    <w:rsid w:val="00233BC3"/>
    <w:rsid w:val="00233C0C"/>
    <w:rsid w:val="00234437"/>
    <w:rsid w:val="00235404"/>
    <w:rsid w:val="002405EE"/>
    <w:rsid w:val="002417B7"/>
    <w:rsid w:val="00242383"/>
    <w:rsid w:val="00242AF0"/>
    <w:rsid w:val="00243BE6"/>
    <w:rsid w:val="00243C55"/>
    <w:rsid w:val="00244EEA"/>
    <w:rsid w:val="0024504A"/>
    <w:rsid w:val="00245242"/>
    <w:rsid w:val="00245B8B"/>
    <w:rsid w:val="00246232"/>
    <w:rsid w:val="00246824"/>
    <w:rsid w:val="00247624"/>
    <w:rsid w:val="00247A1A"/>
    <w:rsid w:val="0025059A"/>
    <w:rsid w:val="002523EE"/>
    <w:rsid w:val="00252839"/>
    <w:rsid w:val="002547D7"/>
    <w:rsid w:val="00255884"/>
    <w:rsid w:val="0025591A"/>
    <w:rsid w:val="00255E03"/>
    <w:rsid w:val="00257577"/>
    <w:rsid w:val="00257DAA"/>
    <w:rsid w:val="0026148A"/>
    <w:rsid w:val="00261890"/>
    <w:rsid w:val="00262D66"/>
    <w:rsid w:val="00264EDF"/>
    <w:rsid w:val="00265429"/>
    <w:rsid w:val="00266528"/>
    <w:rsid w:val="00267B77"/>
    <w:rsid w:val="0027043E"/>
    <w:rsid w:val="002709AB"/>
    <w:rsid w:val="00270CE4"/>
    <w:rsid w:val="00271ADE"/>
    <w:rsid w:val="002743A7"/>
    <w:rsid w:val="002745C4"/>
    <w:rsid w:val="0027480E"/>
    <w:rsid w:val="002749B5"/>
    <w:rsid w:val="0027725E"/>
    <w:rsid w:val="00281381"/>
    <w:rsid w:val="00282110"/>
    <w:rsid w:val="0028218E"/>
    <w:rsid w:val="00283F84"/>
    <w:rsid w:val="002859BC"/>
    <w:rsid w:val="00286D35"/>
    <w:rsid w:val="0028760C"/>
    <w:rsid w:val="00291D3D"/>
    <w:rsid w:val="00291DC9"/>
    <w:rsid w:val="00291FC5"/>
    <w:rsid w:val="002928F2"/>
    <w:rsid w:val="002933E8"/>
    <w:rsid w:val="002935FB"/>
    <w:rsid w:val="0029430F"/>
    <w:rsid w:val="00295796"/>
    <w:rsid w:val="002A0DDD"/>
    <w:rsid w:val="002A18AB"/>
    <w:rsid w:val="002A325A"/>
    <w:rsid w:val="002A3443"/>
    <w:rsid w:val="002A3539"/>
    <w:rsid w:val="002A3811"/>
    <w:rsid w:val="002A439B"/>
    <w:rsid w:val="002A43C7"/>
    <w:rsid w:val="002A44FD"/>
    <w:rsid w:val="002A5152"/>
    <w:rsid w:val="002A5567"/>
    <w:rsid w:val="002A5C38"/>
    <w:rsid w:val="002A6701"/>
    <w:rsid w:val="002A6A21"/>
    <w:rsid w:val="002A6EBA"/>
    <w:rsid w:val="002A73E1"/>
    <w:rsid w:val="002B0F2E"/>
    <w:rsid w:val="002B1748"/>
    <w:rsid w:val="002B1A02"/>
    <w:rsid w:val="002B30F7"/>
    <w:rsid w:val="002B31A0"/>
    <w:rsid w:val="002B426A"/>
    <w:rsid w:val="002B496D"/>
    <w:rsid w:val="002B4C78"/>
    <w:rsid w:val="002B76CC"/>
    <w:rsid w:val="002C0CEE"/>
    <w:rsid w:val="002C2095"/>
    <w:rsid w:val="002C6A8B"/>
    <w:rsid w:val="002C6D98"/>
    <w:rsid w:val="002C755E"/>
    <w:rsid w:val="002D1FDB"/>
    <w:rsid w:val="002D30F2"/>
    <w:rsid w:val="002D4A28"/>
    <w:rsid w:val="002D6C33"/>
    <w:rsid w:val="002D6CFC"/>
    <w:rsid w:val="002E025C"/>
    <w:rsid w:val="002E11CE"/>
    <w:rsid w:val="002E29B2"/>
    <w:rsid w:val="002E3772"/>
    <w:rsid w:val="002E3A4C"/>
    <w:rsid w:val="002E5580"/>
    <w:rsid w:val="002E68E8"/>
    <w:rsid w:val="002E7189"/>
    <w:rsid w:val="002E7483"/>
    <w:rsid w:val="002F02A3"/>
    <w:rsid w:val="002F0750"/>
    <w:rsid w:val="002F080E"/>
    <w:rsid w:val="002F0948"/>
    <w:rsid w:val="002F0FD2"/>
    <w:rsid w:val="002F24B4"/>
    <w:rsid w:val="002F2A4C"/>
    <w:rsid w:val="002F2B2E"/>
    <w:rsid w:val="002F4211"/>
    <w:rsid w:val="002F63AB"/>
    <w:rsid w:val="002F6FDE"/>
    <w:rsid w:val="002F7BCE"/>
    <w:rsid w:val="00300A06"/>
    <w:rsid w:val="0030210F"/>
    <w:rsid w:val="003025E6"/>
    <w:rsid w:val="003035D6"/>
    <w:rsid w:val="0030578D"/>
    <w:rsid w:val="00311D04"/>
    <w:rsid w:val="00311E00"/>
    <w:rsid w:val="00312044"/>
    <w:rsid w:val="0031207A"/>
    <w:rsid w:val="00314113"/>
    <w:rsid w:val="00314903"/>
    <w:rsid w:val="003161DB"/>
    <w:rsid w:val="003163E7"/>
    <w:rsid w:val="00320D48"/>
    <w:rsid w:val="0032301C"/>
    <w:rsid w:val="00323EDB"/>
    <w:rsid w:val="0032473A"/>
    <w:rsid w:val="00325CDC"/>
    <w:rsid w:val="00326032"/>
    <w:rsid w:val="00326133"/>
    <w:rsid w:val="00326529"/>
    <w:rsid w:val="00326D43"/>
    <w:rsid w:val="00326E9E"/>
    <w:rsid w:val="003301C4"/>
    <w:rsid w:val="00330A5C"/>
    <w:rsid w:val="003318B9"/>
    <w:rsid w:val="00331BD5"/>
    <w:rsid w:val="00332253"/>
    <w:rsid w:val="00332A8B"/>
    <w:rsid w:val="003339B7"/>
    <w:rsid w:val="00333D86"/>
    <w:rsid w:val="0033598B"/>
    <w:rsid w:val="00336927"/>
    <w:rsid w:val="00336F9C"/>
    <w:rsid w:val="003403AD"/>
    <w:rsid w:val="00342D9A"/>
    <w:rsid w:val="00342DAE"/>
    <w:rsid w:val="00343A5C"/>
    <w:rsid w:val="003453C8"/>
    <w:rsid w:val="00345540"/>
    <w:rsid w:val="00345739"/>
    <w:rsid w:val="00345B24"/>
    <w:rsid w:val="00346247"/>
    <w:rsid w:val="00346658"/>
    <w:rsid w:val="003467FC"/>
    <w:rsid w:val="00350193"/>
    <w:rsid w:val="003510BA"/>
    <w:rsid w:val="00351800"/>
    <w:rsid w:val="00353C09"/>
    <w:rsid w:val="00355731"/>
    <w:rsid w:val="00356AC1"/>
    <w:rsid w:val="003570A1"/>
    <w:rsid w:val="00357417"/>
    <w:rsid w:val="00360486"/>
    <w:rsid w:val="003609C8"/>
    <w:rsid w:val="00360A8A"/>
    <w:rsid w:val="00360ACE"/>
    <w:rsid w:val="00361CCA"/>
    <w:rsid w:val="0036580A"/>
    <w:rsid w:val="003658DF"/>
    <w:rsid w:val="0036736F"/>
    <w:rsid w:val="00367A27"/>
    <w:rsid w:val="00370AAF"/>
    <w:rsid w:val="00373B4A"/>
    <w:rsid w:val="00373CB2"/>
    <w:rsid w:val="00373E0F"/>
    <w:rsid w:val="00373E1C"/>
    <w:rsid w:val="00373E57"/>
    <w:rsid w:val="00374B1C"/>
    <w:rsid w:val="00374FE9"/>
    <w:rsid w:val="0037554B"/>
    <w:rsid w:val="00375922"/>
    <w:rsid w:val="00376758"/>
    <w:rsid w:val="0038080B"/>
    <w:rsid w:val="003812A1"/>
    <w:rsid w:val="00381387"/>
    <w:rsid w:val="00382EC3"/>
    <w:rsid w:val="0038310E"/>
    <w:rsid w:val="00384D06"/>
    <w:rsid w:val="00384E81"/>
    <w:rsid w:val="003862CD"/>
    <w:rsid w:val="0038653B"/>
    <w:rsid w:val="003866C6"/>
    <w:rsid w:val="003906F2"/>
    <w:rsid w:val="00390BAD"/>
    <w:rsid w:val="00390CEA"/>
    <w:rsid w:val="00391095"/>
    <w:rsid w:val="0039165B"/>
    <w:rsid w:val="003917DB"/>
    <w:rsid w:val="00392B5C"/>
    <w:rsid w:val="00393D78"/>
    <w:rsid w:val="00395390"/>
    <w:rsid w:val="0039635A"/>
    <w:rsid w:val="003A0E15"/>
    <w:rsid w:val="003A4053"/>
    <w:rsid w:val="003A4F05"/>
    <w:rsid w:val="003A52D2"/>
    <w:rsid w:val="003A5618"/>
    <w:rsid w:val="003A58B4"/>
    <w:rsid w:val="003B0306"/>
    <w:rsid w:val="003B18D4"/>
    <w:rsid w:val="003B2644"/>
    <w:rsid w:val="003B2A2E"/>
    <w:rsid w:val="003B2FE0"/>
    <w:rsid w:val="003B34CD"/>
    <w:rsid w:val="003B4C78"/>
    <w:rsid w:val="003B4E18"/>
    <w:rsid w:val="003B6171"/>
    <w:rsid w:val="003B72CA"/>
    <w:rsid w:val="003B784D"/>
    <w:rsid w:val="003C0497"/>
    <w:rsid w:val="003C0FB2"/>
    <w:rsid w:val="003C1BD7"/>
    <w:rsid w:val="003C21BE"/>
    <w:rsid w:val="003C2984"/>
    <w:rsid w:val="003C2AA1"/>
    <w:rsid w:val="003C2DAC"/>
    <w:rsid w:val="003C549C"/>
    <w:rsid w:val="003C5BF3"/>
    <w:rsid w:val="003C5FE7"/>
    <w:rsid w:val="003C7041"/>
    <w:rsid w:val="003C7404"/>
    <w:rsid w:val="003D1032"/>
    <w:rsid w:val="003D255C"/>
    <w:rsid w:val="003D3036"/>
    <w:rsid w:val="003D36D3"/>
    <w:rsid w:val="003D4473"/>
    <w:rsid w:val="003D50AB"/>
    <w:rsid w:val="003D5F34"/>
    <w:rsid w:val="003D64F6"/>
    <w:rsid w:val="003E105F"/>
    <w:rsid w:val="003E27DC"/>
    <w:rsid w:val="003E3D1A"/>
    <w:rsid w:val="003E55F3"/>
    <w:rsid w:val="003E6651"/>
    <w:rsid w:val="003E6C30"/>
    <w:rsid w:val="003E7034"/>
    <w:rsid w:val="003E7A35"/>
    <w:rsid w:val="003F11FE"/>
    <w:rsid w:val="003F1532"/>
    <w:rsid w:val="003F2226"/>
    <w:rsid w:val="003F23E1"/>
    <w:rsid w:val="003F4FD2"/>
    <w:rsid w:val="003F50A0"/>
    <w:rsid w:val="003F6833"/>
    <w:rsid w:val="003F7D29"/>
    <w:rsid w:val="0040128F"/>
    <w:rsid w:val="004021AD"/>
    <w:rsid w:val="00402947"/>
    <w:rsid w:val="00403F0B"/>
    <w:rsid w:val="00404625"/>
    <w:rsid w:val="004063F0"/>
    <w:rsid w:val="00406B9F"/>
    <w:rsid w:val="0040731F"/>
    <w:rsid w:val="004074DA"/>
    <w:rsid w:val="00407982"/>
    <w:rsid w:val="00407BED"/>
    <w:rsid w:val="004101F7"/>
    <w:rsid w:val="004105BA"/>
    <w:rsid w:val="00410790"/>
    <w:rsid w:val="00412177"/>
    <w:rsid w:val="00413974"/>
    <w:rsid w:val="00413CA9"/>
    <w:rsid w:val="004141BC"/>
    <w:rsid w:val="004154DA"/>
    <w:rsid w:val="00415564"/>
    <w:rsid w:val="00415995"/>
    <w:rsid w:val="0042019D"/>
    <w:rsid w:val="0042115C"/>
    <w:rsid w:val="00421DF4"/>
    <w:rsid w:val="004252BF"/>
    <w:rsid w:val="00425D2A"/>
    <w:rsid w:val="00426942"/>
    <w:rsid w:val="00427001"/>
    <w:rsid w:val="00427E80"/>
    <w:rsid w:val="004308EF"/>
    <w:rsid w:val="00430B33"/>
    <w:rsid w:val="004311F3"/>
    <w:rsid w:val="0043158C"/>
    <w:rsid w:val="00431EE1"/>
    <w:rsid w:val="00432056"/>
    <w:rsid w:val="00432F47"/>
    <w:rsid w:val="0043373E"/>
    <w:rsid w:val="00433A70"/>
    <w:rsid w:val="00433A79"/>
    <w:rsid w:val="0043570B"/>
    <w:rsid w:val="0043591E"/>
    <w:rsid w:val="00440701"/>
    <w:rsid w:val="00440FDE"/>
    <w:rsid w:val="00441672"/>
    <w:rsid w:val="00442579"/>
    <w:rsid w:val="004430ED"/>
    <w:rsid w:val="0044381F"/>
    <w:rsid w:val="00443920"/>
    <w:rsid w:val="004444F4"/>
    <w:rsid w:val="0044468C"/>
    <w:rsid w:val="004447C2"/>
    <w:rsid w:val="00444934"/>
    <w:rsid w:val="0044583B"/>
    <w:rsid w:val="00445A40"/>
    <w:rsid w:val="00446CD1"/>
    <w:rsid w:val="0045071C"/>
    <w:rsid w:val="00450AC7"/>
    <w:rsid w:val="00451AC6"/>
    <w:rsid w:val="004530C0"/>
    <w:rsid w:val="0045350B"/>
    <w:rsid w:val="00454EED"/>
    <w:rsid w:val="00455A94"/>
    <w:rsid w:val="00456B77"/>
    <w:rsid w:val="00456D72"/>
    <w:rsid w:val="00457279"/>
    <w:rsid w:val="004601B8"/>
    <w:rsid w:val="004606F4"/>
    <w:rsid w:val="004611BE"/>
    <w:rsid w:val="00461962"/>
    <w:rsid w:val="00461F25"/>
    <w:rsid w:val="004621A4"/>
    <w:rsid w:val="00462EE5"/>
    <w:rsid w:val="0046312F"/>
    <w:rsid w:val="00463518"/>
    <w:rsid w:val="00464306"/>
    <w:rsid w:val="0046443A"/>
    <w:rsid w:val="0046568C"/>
    <w:rsid w:val="004659FB"/>
    <w:rsid w:val="00467314"/>
    <w:rsid w:val="00467973"/>
    <w:rsid w:val="00467AB8"/>
    <w:rsid w:val="00471442"/>
    <w:rsid w:val="00471E86"/>
    <w:rsid w:val="00472192"/>
    <w:rsid w:val="00472C86"/>
    <w:rsid w:val="00472D66"/>
    <w:rsid w:val="00474339"/>
    <w:rsid w:val="00475787"/>
    <w:rsid w:val="00475EFA"/>
    <w:rsid w:val="00476395"/>
    <w:rsid w:val="00477200"/>
    <w:rsid w:val="004854D8"/>
    <w:rsid w:val="0048647F"/>
    <w:rsid w:val="00486491"/>
    <w:rsid w:val="00490A67"/>
    <w:rsid w:val="00491469"/>
    <w:rsid w:val="004920E5"/>
    <w:rsid w:val="004926D5"/>
    <w:rsid w:val="00492C30"/>
    <w:rsid w:val="00492CC2"/>
    <w:rsid w:val="004935A9"/>
    <w:rsid w:val="00496095"/>
    <w:rsid w:val="00496D65"/>
    <w:rsid w:val="004A1925"/>
    <w:rsid w:val="004A30FD"/>
    <w:rsid w:val="004A3CE5"/>
    <w:rsid w:val="004A45DF"/>
    <w:rsid w:val="004A4676"/>
    <w:rsid w:val="004A4900"/>
    <w:rsid w:val="004A5F69"/>
    <w:rsid w:val="004A6647"/>
    <w:rsid w:val="004A7A9A"/>
    <w:rsid w:val="004A7E04"/>
    <w:rsid w:val="004B04C4"/>
    <w:rsid w:val="004B10B9"/>
    <w:rsid w:val="004B196B"/>
    <w:rsid w:val="004B2A1A"/>
    <w:rsid w:val="004B4351"/>
    <w:rsid w:val="004B4652"/>
    <w:rsid w:val="004B4759"/>
    <w:rsid w:val="004B57CE"/>
    <w:rsid w:val="004B649E"/>
    <w:rsid w:val="004B7819"/>
    <w:rsid w:val="004B7C6B"/>
    <w:rsid w:val="004B7CA9"/>
    <w:rsid w:val="004C03E4"/>
    <w:rsid w:val="004C0EF1"/>
    <w:rsid w:val="004C19D7"/>
    <w:rsid w:val="004C1AC1"/>
    <w:rsid w:val="004C1F43"/>
    <w:rsid w:val="004C3ADB"/>
    <w:rsid w:val="004C4312"/>
    <w:rsid w:val="004C5E8D"/>
    <w:rsid w:val="004C64BF"/>
    <w:rsid w:val="004D11DC"/>
    <w:rsid w:val="004D1ACC"/>
    <w:rsid w:val="004D1D3C"/>
    <w:rsid w:val="004D2E2F"/>
    <w:rsid w:val="004D3EE6"/>
    <w:rsid w:val="004D5C1B"/>
    <w:rsid w:val="004D5DCD"/>
    <w:rsid w:val="004D6484"/>
    <w:rsid w:val="004D78A2"/>
    <w:rsid w:val="004E023A"/>
    <w:rsid w:val="004E0694"/>
    <w:rsid w:val="004E0BBF"/>
    <w:rsid w:val="004E2164"/>
    <w:rsid w:val="004E21C7"/>
    <w:rsid w:val="004E35A9"/>
    <w:rsid w:val="004E35AB"/>
    <w:rsid w:val="004E35BA"/>
    <w:rsid w:val="004E3ACF"/>
    <w:rsid w:val="004E6194"/>
    <w:rsid w:val="004E7ED4"/>
    <w:rsid w:val="004E7FEB"/>
    <w:rsid w:val="004F081E"/>
    <w:rsid w:val="004F2693"/>
    <w:rsid w:val="004F28D2"/>
    <w:rsid w:val="004F53BE"/>
    <w:rsid w:val="004F5D18"/>
    <w:rsid w:val="004F65FE"/>
    <w:rsid w:val="004F7D2F"/>
    <w:rsid w:val="00500ED4"/>
    <w:rsid w:val="00502C17"/>
    <w:rsid w:val="00502F11"/>
    <w:rsid w:val="00503B1E"/>
    <w:rsid w:val="00504976"/>
    <w:rsid w:val="00504B11"/>
    <w:rsid w:val="00507DAA"/>
    <w:rsid w:val="00510603"/>
    <w:rsid w:val="00511BF2"/>
    <w:rsid w:val="00511F83"/>
    <w:rsid w:val="00513F74"/>
    <w:rsid w:val="0051404C"/>
    <w:rsid w:val="005149F4"/>
    <w:rsid w:val="005170BC"/>
    <w:rsid w:val="00517A0B"/>
    <w:rsid w:val="00521002"/>
    <w:rsid w:val="00521B29"/>
    <w:rsid w:val="00521D1C"/>
    <w:rsid w:val="00521D76"/>
    <w:rsid w:val="005221BD"/>
    <w:rsid w:val="00522DEC"/>
    <w:rsid w:val="00523625"/>
    <w:rsid w:val="005252C0"/>
    <w:rsid w:val="005277C3"/>
    <w:rsid w:val="00530E40"/>
    <w:rsid w:val="00531602"/>
    <w:rsid w:val="0053498B"/>
    <w:rsid w:val="005354E6"/>
    <w:rsid w:val="005366C6"/>
    <w:rsid w:val="00537853"/>
    <w:rsid w:val="00540482"/>
    <w:rsid w:val="00540581"/>
    <w:rsid w:val="00543649"/>
    <w:rsid w:val="00544E52"/>
    <w:rsid w:val="00547231"/>
    <w:rsid w:val="005475F7"/>
    <w:rsid w:val="005517A9"/>
    <w:rsid w:val="00551B44"/>
    <w:rsid w:val="0055216D"/>
    <w:rsid w:val="005526CF"/>
    <w:rsid w:val="00556EE7"/>
    <w:rsid w:val="00557C0D"/>
    <w:rsid w:val="00560762"/>
    <w:rsid w:val="00562AEE"/>
    <w:rsid w:val="00564501"/>
    <w:rsid w:val="00564845"/>
    <w:rsid w:val="0056600F"/>
    <w:rsid w:val="005665C3"/>
    <w:rsid w:val="00567249"/>
    <w:rsid w:val="00571048"/>
    <w:rsid w:val="005719F9"/>
    <w:rsid w:val="00573701"/>
    <w:rsid w:val="00573AAB"/>
    <w:rsid w:val="005767DD"/>
    <w:rsid w:val="00577346"/>
    <w:rsid w:val="0057736D"/>
    <w:rsid w:val="00580591"/>
    <w:rsid w:val="0058147F"/>
    <w:rsid w:val="00582D10"/>
    <w:rsid w:val="00583664"/>
    <w:rsid w:val="00583920"/>
    <w:rsid w:val="00583CD4"/>
    <w:rsid w:val="00583FA9"/>
    <w:rsid w:val="00584D00"/>
    <w:rsid w:val="00586A3E"/>
    <w:rsid w:val="00587B75"/>
    <w:rsid w:val="00587FC3"/>
    <w:rsid w:val="005906B4"/>
    <w:rsid w:val="0059161B"/>
    <w:rsid w:val="005916FF"/>
    <w:rsid w:val="00591FB1"/>
    <w:rsid w:val="005940D9"/>
    <w:rsid w:val="0059460E"/>
    <w:rsid w:val="00595EEA"/>
    <w:rsid w:val="00597958"/>
    <w:rsid w:val="005A07B7"/>
    <w:rsid w:val="005A0915"/>
    <w:rsid w:val="005A21BF"/>
    <w:rsid w:val="005A4319"/>
    <w:rsid w:val="005A5329"/>
    <w:rsid w:val="005A5FBC"/>
    <w:rsid w:val="005A6775"/>
    <w:rsid w:val="005A7457"/>
    <w:rsid w:val="005B0014"/>
    <w:rsid w:val="005B2A9A"/>
    <w:rsid w:val="005B3872"/>
    <w:rsid w:val="005B444D"/>
    <w:rsid w:val="005B5659"/>
    <w:rsid w:val="005B6727"/>
    <w:rsid w:val="005B7EE2"/>
    <w:rsid w:val="005C0144"/>
    <w:rsid w:val="005C0A81"/>
    <w:rsid w:val="005C10CB"/>
    <w:rsid w:val="005C1EB8"/>
    <w:rsid w:val="005C209B"/>
    <w:rsid w:val="005C2D71"/>
    <w:rsid w:val="005C4682"/>
    <w:rsid w:val="005C4C66"/>
    <w:rsid w:val="005C56AF"/>
    <w:rsid w:val="005C7F35"/>
    <w:rsid w:val="005D0228"/>
    <w:rsid w:val="005D08A8"/>
    <w:rsid w:val="005D0F6A"/>
    <w:rsid w:val="005D12B9"/>
    <w:rsid w:val="005D1980"/>
    <w:rsid w:val="005D281F"/>
    <w:rsid w:val="005D31C5"/>
    <w:rsid w:val="005D410B"/>
    <w:rsid w:val="005D41AA"/>
    <w:rsid w:val="005D45AB"/>
    <w:rsid w:val="005D4E97"/>
    <w:rsid w:val="005D5BE1"/>
    <w:rsid w:val="005D6CA9"/>
    <w:rsid w:val="005D708C"/>
    <w:rsid w:val="005D7101"/>
    <w:rsid w:val="005D7CE9"/>
    <w:rsid w:val="005E12CC"/>
    <w:rsid w:val="005E247C"/>
    <w:rsid w:val="005E24AB"/>
    <w:rsid w:val="005E2C0B"/>
    <w:rsid w:val="005E2D9B"/>
    <w:rsid w:val="005E38F7"/>
    <w:rsid w:val="005E4128"/>
    <w:rsid w:val="005E510C"/>
    <w:rsid w:val="005E5BF2"/>
    <w:rsid w:val="005E7601"/>
    <w:rsid w:val="005F0915"/>
    <w:rsid w:val="005F17DE"/>
    <w:rsid w:val="005F349D"/>
    <w:rsid w:val="005F3C56"/>
    <w:rsid w:val="005F3FE3"/>
    <w:rsid w:val="005F4AA1"/>
    <w:rsid w:val="005F4F41"/>
    <w:rsid w:val="005F5B63"/>
    <w:rsid w:val="005F6278"/>
    <w:rsid w:val="005F6312"/>
    <w:rsid w:val="005F6997"/>
    <w:rsid w:val="005F69B9"/>
    <w:rsid w:val="005F74E8"/>
    <w:rsid w:val="00600651"/>
    <w:rsid w:val="00601E2C"/>
    <w:rsid w:val="006023B5"/>
    <w:rsid w:val="00602FA7"/>
    <w:rsid w:val="0060497F"/>
    <w:rsid w:val="006058B9"/>
    <w:rsid w:val="006075FC"/>
    <w:rsid w:val="00607EAB"/>
    <w:rsid w:val="006106DA"/>
    <w:rsid w:val="0061231B"/>
    <w:rsid w:val="00612BD7"/>
    <w:rsid w:val="006141B7"/>
    <w:rsid w:val="00614EE0"/>
    <w:rsid w:val="00615ECC"/>
    <w:rsid w:val="00616082"/>
    <w:rsid w:val="006166E1"/>
    <w:rsid w:val="00616AAC"/>
    <w:rsid w:val="00617376"/>
    <w:rsid w:val="0061759C"/>
    <w:rsid w:val="00620959"/>
    <w:rsid w:val="00620E80"/>
    <w:rsid w:val="006234F0"/>
    <w:rsid w:val="00625B03"/>
    <w:rsid w:val="006271C1"/>
    <w:rsid w:val="00627B29"/>
    <w:rsid w:val="0063230F"/>
    <w:rsid w:val="00632BE1"/>
    <w:rsid w:val="00633B10"/>
    <w:rsid w:val="006343B8"/>
    <w:rsid w:val="00635B85"/>
    <w:rsid w:val="00640365"/>
    <w:rsid w:val="006405B6"/>
    <w:rsid w:val="00640CFA"/>
    <w:rsid w:val="00644DA1"/>
    <w:rsid w:val="00651245"/>
    <w:rsid w:val="006514B6"/>
    <w:rsid w:val="006528D6"/>
    <w:rsid w:val="00653935"/>
    <w:rsid w:val="0065428D"/>
    <w:rsid w:val="0065498B"/>
    <w:rsid w:val="00656095"/>
    <w:rsid w:val="00656DE2"/>
    <w:rsid w:val="00661313"/>
    <w:rsid w:val="0066180F"/>
    <w:rsid w:val="00661E88"/>
    <w:rsid w:val="00662AEC"/>
    <w:rsid w:val="00662FE8"/>
    <w:rsid w:val="006632A5"/>
    <w:rsid w:val="0066394A"/>
    <w:rsid w:val="0066675E"/>
    <w:rsid w:val="00667FDE"/>
    <w:rsid w:val="00672C3D"/>
    <w:rsid w:val="00673500"/>
    <w:rsid w:val="00674D64"/>
    <w:rsid w:val="006758FC"/>
    <w:rsid w:val="00675B3E"/>
    <w:rsid w:val="0067786D"/>
    <w:rsid w:val="00681322"/>
    <w:rsid w:val="00681DDF"/>
    <w:rsid w:val="00683287"/>
    <w:rsid w:val="0068395C"/>
    <w:rsid w:val="00684C3F"/>
    <w:rsid w:val="0068552F"/>
    <w:rsid w:val="0069014D"/>
    <w:rsid w:val="00690D43"/>
    <w:rsid w:val="0069119B"/>
    <w:rsid w:val="006933A9"/>
    <w:rsid w:val="006940A0"/>
    <w:rsid w:val="006945A3"/>
    <w:rsid w:val="00694E42"/>
    <w:rsid w:val="00694F40"/>
    <w:rsid w:val="006A0FC3"/>
    <w:rsid w:val="006A10D1"/>
    <w:rsid w:val="006A1BC3"/>
    <w:rsid w:val="006A1DD9"/>
    <w:rsid w:val="006A2A09"/>
    <w:rsid w:val="006A4BAB"/>
    <w:rsid w:val="006A6D92"/>
    <w:rsid w:val="006A7181"/>
    <w:rsid w:val="006A772E"/>
    <w:rsid w:val="006A77B5"/>
    <w:rsid w:val="006A7CE7"/>
    <w:rsid w:val="006B108D"/>
    <w:rsid w:val="006B2E3F"/>
    <w:rsid w:val="006B3208"/>
    <w:rsid w:val="006B4B31"/>
    <w:rsid w:val="006B6B11"/>
    <w:rsid w:val="006B6C23"/>
    <w:rsid w:val="006B6EF2"/>
    <w:rsid w:val="006B75D1"/>
    <w:rsid w:val="006C348F"/>
    <w:rsid w:val="006C36FF"/>
    <w:rsid w:val="006C3C7E"/>
    <w:rsid w:val="006C53C3"/>
    <w:rsid w:val="006C5CDA"/>
    <w:rsid w:val="006C5ECE"/>
    <w:rsid w:val="006C6767"/>
    <w:rsid w:val="006C6F10"/>
    <w:rsid w:val="006C7E46"/>
    <w:rsid w:val="006D0101"/>
    <w:rsid w:val="006D2314"/>
    <w:rsid w:val="006D5182"/>
    <w:rsid w:val="006D5389"/>
    <w:rsid w:val="006D77FC"/>
    <w:rsid w:val="006E045A"/>
    <w:rsid w:val="006E0772"/>
    <w:rsid w:val="006E0947"/>
    <w:rsid w:val="006E0E49"/>
    <w:rsid w:val="006E1062"/>
    <w:rsid w:val="006E150A"/>
    <w:rsid w:val="006E2CE0"/>
    <w:rsid w:val="006E32B6"/>
    <w:rsid w:val="006E364B"/>
    <w:rsid w:val="006E3A01"/>
    <w:rsid w:val="006E4435"/>
    <w:rsid w:val="006E522A"/>
    <w:rsid w:val="006E5C40"/>
    <w:rsid w:val="006E6581"/>
    <w:rsid w:val="006E66C4"/>
    <w:rsid w:val="006E68FB"/>
    <w:rsid w:val="006E6DBD"/>
    <w:rsid w:val="006E7806"/>
    <w:rsid w:val="006F0DB5"/>
    <w:rsid w:val="006F2C6A"/>
    <w:rsid w:val="006F2DB6"/>
    <w:rsid w:val="006F4311"/>
    <w:rsid w:val="006F45E2"/>
    <w:rsid w:val="006F61BC"/>
    <w:rsid w:val="006F66A0"/>
    <w:rsid w:val="006F66B3"/>
    <w:rsid w:val="006F73D3"/>
    <w:rsid w:val="006F7766"/>
    <w:rsid w:val="007000F2"/>
    <w:rsid w:val="00701E98"/>
    <w:rsid w:val="0070234C"/>
    <w:rsid w:val="007024AB"/>
    <w:rsid w:val="00705225"/>
    <w:rsid w:val="007066BC"/>
    <w:rsid w:val="0070733E"/>
    <w:rsid w:val="00707341"/>
    <w:rsid w:val="007118D4"/>
    <w:rsid w:val="007118F6"/>
    <w:rsid w:val="00715087"/>
    <w:rsid w:val="007161BC"/>
    <w:rsid w:val="007166F9"/>
    <w:rsid w:val="0071674A"/>
    <w:rsid w:val="007174DD"/>
    <w:rsid w:val="00721B76"/>
    <w:rsid w:val="00721E3D"/>
    <w:rsid w:val="00722B41"/>
    <w:rsid w:val="007240B4"/>
    <w:rsid w:val="00726C34"/>
    <w:rsid w:val="00727BCF"/>
    <w:rsid w:val="00727DFA"/>
    <w:rsid w:val="00730295"/>
    <w:rsid w:val="007307C5"/>
    <w:rsid w:val="00730FAE"/>
    <w:rsid w:val="00732774"/>
    <w:rsid w:val="00733913"/>
    <w:rsid w:val="0073409C"/>
    <w:rsid w:val="007344D1"/>
    <w:rsid w:val="00734AE9"/>
    <w:rsid w:val="00734E6B"/>
    <w:rsid w:val="00736451"/>
    <w:rsid w:val="00737633"/>
    <w:rsid w:val="007407D1"/>
    <w:rsid w:val="00740B92"/>
    <w:rsid w:val="00741F1C"/>
    <w:rsid w:val="00743796"/>
    <w:rsid w:val="0074383D"/>
    <w:rsid w:val="00745ABE"/>
    <w:rsid w:val="00745BBF"/>
    <w:rsid w:val="007465C2"/>
    <w:rsid w:val="00750F81"/>
    <w:rsid w:val="007517C2"/>
    <w:rsid w:val="00754B0D"/>
    <w:rsid w:val="007550E0"/>
    <w:rsid w:val="00755B95"/>
    <w:rsid w:val="007563D6"/>
    <w:rsid w:val="00757851"/>
    <w:rsid w:val="007578D5"/>
    <w:rsid w:val="00760460"/>
    <w:rsid w:val="007604AC"/>
    <w:rsid w:val="00761CEE"/>
    <w:rsid w:val="0076242D"/>
    <w:rsid w:val="007624A3"/>
    <w:rsid w:val="00762A22"/>
    <w:rsid w:val="00763F77"/>
    <w:rsid w:val="00764035"/>
    <w:rsid w:val="0076410D"/>
    <w:rsid w:val="007644F2"/>
    <w:rsid w:val="00764659"/>
    <w:rsid w:val="00765A8E"/>
    <w:rsid w:val="00765BF4"/>
    <w:rsid w:val="0076609A"/>
    <w:rsid w:val="007665A0"/>
    <w:rsid w:val="00766950"/>
    <w:rsid w:val="00766DBA"/>
    <w:rsid w:val="0076734D"/>
    <w:rsid w:val="007707B2"/>
    <w:rsid w:val="00771B94"/>
    <w:rsid w:val="00771D2E"/>
    <w:rsid w:val="00772468"/>
    <w:rsid w:val="00772FC0"/>
    <w:rsid w:val="00775E92"/>
    <w:rsid w:val="007773CA"/>
    <w:rsid w:val="00777907"/>
    <w:rsid w:val="00780056"/>
    <w:rsid w:val="00780C84"/>
    <w:rsid w:val="007818EA"/>
    <w:rsid w:val="00781A8E"/>
    <w:rsid w:val="00783090"/>
    <w:rsid w:val="00783738"/>
    <w:rsid w:val="00783F27"/>
    <w:rsid w:val="00783F9D"/>
    <w:rsid w:val="0078500D"/>
    <w:rsid w:val="007851B5"/>
    <w:rsid w:val="00787157"/>
    <w:rsid w:val="00787DD5"/>
    <w:rsid w:val="00790538"/>
    <w:rsid w:val="00791045"/>
    <w:rsid w:val="00791C6F"/>
    <w:rsid w:val="007940F4"/>
    <w:rsid w:val="007942FD"/>
    <w:rsid w:val="00794451"/>
    <w:rsid w:val="00794ABD"/>
    <w:rsid w:val="00795BA0"/>
    <w:rsid w:val="00795D4D"/>
    <w:rsid w:val="007A0AAD"/>
    <w:rsid w:val="007A183E"/>
    <w:rsid w:val="007A1BE1"/>
    <w:rsid w:val="007A265D"/>
    <w:rsid w:val="007A2994"/>
    <w:rsid w:val="007A3727"/>
    <w:rsid w:val="007A52E8"/>
    <w:rsid w:val="007A5385"/>
    <w:rsid w:val="007A7815"/>
    <w:rsid w:val="007B28FD"/>
    <w:rsid w:val="007B3DF4"/>
    <w:rsid w:val="007B5051"/>
    <w:rsid w:val="007B59D2"/>
    <w:rsid w:val="007B6D98"/>
    <w:rsid w:val="007C0C1D"/>
    <w:rsid w:val="007C26B8"/>
    <w:rsid w:val="007C2EF2"/>
    <w:rsid w:val="007C5A41"/>
    <w:rsid w:val="007C60FA"/>
    <w:rsid w:val="007C7A90"/>
    <w:rsid w:val="007D19D4"/>
    <w:rsid w:val="007D2036"/>
    <w:rsid w:val="007D232A"/>
    <w:rsid w:val="007D2469"/>
    <w:rsid w:val="007D2784"/>
    <w:rsid w:val="007D2B34"/>
    <w:rsid w:val="007D3520"/>
    <w:rsid w:val="007D3840"/>
    <w:rsid w:val="007D4182"/>
    <w:rsid w:val="007D5415"/>
    <w:rsid w:val="007D7D5B"/>
    <w:rsid w:val="007E13FB"/>
    <w:rsid w:val="007E2A5C"/>
    <w:rsid w:val="007E40C9"/>
    <w:rsid w:val="007E56D0"/>
    <w:rsid w:val="007F05A7"/>
    <w:rsid w:val="007F0D21"/>
    <w:rsid w:val="007F1E00"/>
    <w:rsid w:val="007F41F1"/>
    <w:rsid w:val="007F4830"/>
    <w:rsid w:val="007F4C18"/>
    <w:rsid w:val="007F4F88"/>
    <w:rsid w:val="007F5447"/>
    <w:rsid w:val="007F5CD8"/>
    <w:rsid w:val="007F61D6"/>
    <w:rsid w:val="00801881"/>
    <w:rsid w:val="00801D81"/>
    <w:rsid w:val="00802230"/>
    <w:rsid w:val="0080671D"/>
    <w:rsid w:val="00810E0B"/>
    <w:rsid w:val="00811A60"/>
    <w:rsid w:val="00811E4F"/>
    <w:rsid w:val="00812936"/>
    <w:rsid w:val="00812C6D"/>
    <w:rsid w:val="00812D2D"/>
    <w:rsid w:val="008144A3"/>
    <w:rsid w:val="00815286"/>
    <w:rsid w:val="00816A2B"/>
    <w:rsid w:val="008172F5"/>
    <w:rsid w:val="00817D5C"/>
    <w:rsid w:val="0082014E"/>
    <w:rsid w:val="00821DE6"/>
    <w:rsid w:val="0082309C"/>
    <w:rsid w:val="00823321"/>
    <w:rsid w:val="008233C3"/>
    <w:rsid w:val="008237D9"/>
    <w:rsid w:val="00824719"/>
    <w:rsid w:val="0082485F"/>
    <w:rsid w:val="008249F8"/>
    <w:rsid w:val="00825F28"/>
    <w:rsid w:val="00826708"/>
    <w:rsid w:val="00830259"/>
    <w:rsid w:val="00830B4F"/>
    <w:rsid w:val="00830B66"/>
    <w:rsid w:val="00832A80"/>
    <w:rsid w:val="00832BB2"/>
    <w:rsid w:val="008333AB"/>
    <w:rsid w:val="00833406"/>
    <w:rsid w:val="00833A21"/>
    <w:rsid w:val="00835B44"/>
    <w:rsid w:val="00835E8A"/>
    <w:rsid w:val="008374FD"/>
    <w:rsid w:val="00837FBF"/>
    <w:rsid w:val="0084143C"/>
    <w:rsid w:val="00841F2E"/>
    <w:rsid w:val="00841F53"/>
    <w:rsid w:val="00842AE9"/>
    <w:rsid w:val="00842EAA"/>
    <w:rsid w:val="00845199"/>
    <w:rsid w:val="00845C0D"/>
    <w:rsid w:val="00846614"/>
    <w:rsid w:val="0084685A"/>
    <w:rsid w:val="00847770"/>
    <w:rsid w:val="0084785A"/>
    <w:rsid w:val="00852EB3"/>
    <w:rsid w:val="008539D6"/>
    <w:rsid w:val="0085577C"/>
    <w:rsid w:val="008570E4"/>
    <w:rsid w:val="008575DC"/>
    <w:rsid w:val="00857938"/>
    <w:rsid w:val="00860A60"/>
    <w:rsid w:val="00860D82"/>
    <w:rsid w:val="00861103"/>
    <w:rsid w:val="00861CD7"/>
    <w:rsid w:val="00862055"/>
    <w:rsid w:val="00863704"/>
    <w:rsid w:val="00864061"/>
    <w:rsid w:val="00867008"/>
    <w:rsid w:val="0086741D"/>
    <w:rsid w:val="00870563"/>
    <w:rsid w:val="0087116E"/>
    <w:rsid w:val="0087186F"/>
    <w:rsid w:val="00872233"/>
    <w:rsid w:val="00873951"/>
    <w:rsid w:val="00873A51"/>
    <w:rsid w:val="00874697"/>
    <w:rsid w:val="00874B3C"/>
    <w:rsid w:val="00874B44"/>
    <w:rsid w:val="0087528B"/>
    <w:rsid w:val="00875629"/>
    <w:rsid w:val="00875668"/>
    <w:rsid w:val="008756D5"/>
    <w:rsid w:val="00877C1E"/>
    <w:rsid w:val="00881EA8"/>
    <w:rsid w:val="008836C5"/>
    <w:rsid w:val="0088416B"/>
    <w:rsid w:val="008859BA"/>
    <w:rsid w:val="00887C2E"/>
    <w:rsid w:val="00890EC2"/>
    <w:rsid w:val="0089129A"/>
    <w:rsid w:val="0089192D"/>
    <w:rsid w:val="0089304A"/>
    <w:rsid w:val="008943A0"/>
    <w:rsid w:val="0089463A"/>
    <w:rsid w:val="0089472A"/>
    <w:rsid w:val="00895186"/>
    <w:rsid w:val="00895B26"/>
    <w:rsid w:val="00895E37"/>
    <w:rsid w:val="008967D8"/>
    <w:rsid w:val="008A1BF0"/>
    <w:rsid w:val="008A1CF9"/>
    <w:rsid w:val="008A276A"/>
    <w:rsid w:val="008A28EC"/>
    <w:rsid w:val="008A2CBA"/>
    <w:rsid w:val="008A3117"/>
    <w:rsid w:val="008A371D"/>
    <w:rsid w:val="008A3C2F"/>
    <w:rsid w:val="008A44E6"/>
    <w:rsid w:val="008A4D8B"/>
    <w:rsid w:val="008A5D41"/>
    <w:rsid w:val="008A64AE"/>
    <w:rsid w:val="008A6584"/>
    <w:rsid w:val="008A762D"/>
    <w:rsid w:val="008A7F04"/>
    <w:rsid w:val="008A7F8A"/>
    <w:rsid w:val="008B0E11"/>
    <w:rsid w:val="008B108F"/>
    <w:rsid w:val="008B192D"/>
    <w:rsid w:val="008B2556"/>
    <w:rsid w:val="008B29CA"/>
    <w:rsid w:val="008B43F0"/>
    <w:rsid w:val="008B64C7"/>
    <w:rsid w:val="008B7011"/>
    <w:rsid w:val="008B71DC"/>
    <w:rsid w:val="008B7F75"/>
    <w:rsid w:val="008B7FD9"/>
    <w:rsid w:val="008C31B2"/>
    <w:rsid w:val="008C3BCA"/>
    <w:rsid w:val="008C4B50"/>
    <w:rsid w:val="008C5977"/>
    <w:rsid w:val="008C62CD"/>
    <w:rsid w:val="008C6D53"/>
    <w:rsid w:val="008C6E1E"/>
    <w:rsid w:val="008C7BA4"/>
    <w:rsid w:val="008D1579"/>
    <w:rsid w:val="008D3834"/>
    <w:rsid w:val="008D3B79"/>
    <w:rsid w:val="008D5E10"/>
    <w:rsid w:val="008D6121"/>
    <w:rsid w:val="008D660B"/>
    <w:rsid w:val="008D75BA"/>
    <w:rsid w:val="008D76D7"/>
    <w:rsid w:val="008E2C82"/>
    <w:rsid w:val="008E37C3"/>
    <w:rsid w:val="008E4B1B"/>
    <w:rsid w:val="008E5AA6"/>
    <w:rsid w:val="008E6112"/>
    <w:rsid w:val="008E7270"/>
    <w:rsid w:val="008F1263"/>
    <w:rsid w:val="008F1563"/>
    <w:rsid w:val="008F2E89"/>
    <w:rsid w:val="008F36E2"/>
    <w:rsid w:val="008F411D"/>
    <w:rsid w:val="008F4508"/>
    <w:rsid w:val="008F5E71"/>
    <w:rsid w:val="008F7F65"/>
    <w:rsid w:val="00902A81"/>
    <w:rsid w:val="00902B3F"/>
    <w:rsid w:val="009035DE"/>
    <w:rsid w:val="009069C0"/>
    <w:rsid w:val="00906DAF"/>
    <w:rsid w:val="0090710A"/>
    <w:rsid w:val="009105FA"/>
    <w:rsid w:val="009114C0"/>
    <w:rsid w:val="00911C09"/>
    <w:rsid w:val="00913E56"/>
    <w:rsid w:val="0091447A"/>
    <w:rsid w:val="00914D49"/>
    <w:rsid w:val="0091794B"/>
    <w:rsid w:val="0092319D"/>
    <w:rsid w:val="00927A85"/>
    <w:rsid w:val="00927D2A"/>
    <w:rsid w:val="00930F86"/>
    <w:rsid w:val="00932165"/>
    <w:rsid w:val="0093374F"/>
    <w:rsid w:val="00933D72"/>
    <w:rsid w:val="00937CBE"/>
    <w:rsid w:val="009412A9"/>
    <w:rsid w:val="00942693"/>
    <w:rsid w:val="00942B8B"/>
    <w:rsid w:val="009442CA"/>
    <w:rsid w:val="009450CA"/>
    <w:rsid w:val="00945BCA"/>
    <w:rsid w:val="0095076E"/>
    <w:rsid w:val="009524D7"/>
    <w:rsid w:val="009528A6"/>
    <w:rsid w:val="009533AF"/>
    <w:rsid w:val="009533F9"/>
    <w:rsid w:val="009545DA"/>
    <w:rsid w:val="009561BE"/>
    <w:rsid w:val="009571A8"/>
    <w:rsid w:val="0095722F"/>
    <w:rsid w:val="00957257"/>
    <w:rsid w:val="00960589"/>
    <w:rsid w:val="00961338"/>
    <w:rsid w:val="00961D1E"/>
    <w:rsid w:val="009652B6"/>
    <w:rsid w:val="00966FED"/>
    <w:rsid w:val="00967DB4"/>
    <w:rsid w:val="009719F7"/>
    <w:rsid w:val="00971D30"/>
    <w:rsid w:val="0097463F"/>
    <w:rsid w:val="0097466B"/>
    <w:rsid w:val="00975224"/>
    <w:rsid w:val="00975366"/>
    <w:rsid w:val="0097669A"/>
    <w:rsid w:val="00976E75"/>
    <w:rsid w:val="00977190"/>
    <w:rsid w:val="009807C1"/>
    <w:rsid w:val="0098118D"/>
    <w:rsid w:val="00982351"/>
    <w:rsid w:val="009826FC"/>
    <w:rsid w:val="00982AA9"/>
    <w:rsid w:val="009858A9"/>
    <w:rsid w:val="009865B1"/>
    <w:rsid w:val="0098717F"/>
    <w:rsid w:val="00987333"/>
    <w:rsid w:val="009874AF"/>
    <w:rsid w:val="00987CCB"/>
    <w:rsid w:val="0099160E"/>
    <w:rsid w:val="00991DDE"/>
    <w:rsid w:val="00994B0C"/>
    <w:rsid w:val="00994C41"/>
    <w:rsid w:val="009968F5"/>
    <w:rsid w:val="00996ABF"/>
    <w:rsid w:val="009971B6"/>
    <w:rsid w:val="009972CB"/>
    <w:rsid w:val="009A0A40"/>
    <w:rsid w:val="009A3758"/>
    <w:rsid w:val="009A4B39"/>
    <w:rsid w:val="009A58D8"/>
    <w:rsid w:val="009A5F56"/>
    <w:rsid w:val="009A6963"/>
    <w:rsid w:val="009A6A1A"/>
    <w:rsid w:val="009A77B4"/>
    <w:rsid w:val="009B1B1A"/>
    <w:rsid w:val="009B2433"/>
    <w:rsid w:val="009B381C"/>
    <w:rsid w:val="009B51B2"/>
    <w:rsid w:val="009B6379"/>
    <w:rsid w:val="009B6597"/>
    <w:rsid w:val="009B7397"/>
    <w:rsid w:val="009C13E5"/>
    <w:rsid w:val="009C1726"/>
    <w:rsid w:val="009C1AC0"/>
    <w:rsid w:val="009C3A84"/>
    <w:rsid w:val="009C3C9F"/>
    <w:rsid w:val="009C5715"/>
    <w:rsid w:val="009C5732"/>
    <w:rsid w:val="009C5966"/>
    <w:rsid w:val="009C6F99"/>
    <w:rsid w:val="009D17A0"/>
    <w:rsid w:val="009D32DE"/>
    <w:rsid w:val="009D4032"/>
    <w:rsid w:val="009D4076"/>
    <w:rsid w:val="009D4C45"/>
    <w:rsid w:val="009D537A"/>
    <w:rsid w:val="009D5AEC"/>
    <w:rsid w:val="009D5D37"/>
    <w:rsid w:val="009D6214"/>
    <w:rsid w:val="009D629D"/>
    <w:rsid w:val="009D6D5F"/>
    <w:rsid w:val="009D79AF"/>
    <w:rsid w:val="009E0548"/>
    <w:rsid w:val="009E0D0B"/>
    <w:rsid w:val="009E0D6B"/>
    <w:rsid w:val="009E137D"/>
    <w:rsid w:val="009E2E92"/>
    <w:rsid w:val="009E3ED1"/>
    <w:rsid w:val="009E48AB"/>
    <w:rsid w:val="009E7CEC"/>
    <w:rsid w:val="009E7FDE"/>
    <w:rsid w:val="009F062D"/>
    <w:rsid w:val="009F065F"/>
    <w:rsid w:val="009F18EC"/>
    <w:rsid w:val="009F20C5"/>
    <w:rsid w:val="009F3EB5"/>
    <w:rsid w:val="009F4133"/>
    <w:rsid w:val="009F4231"/>
    <w:rsid w:val="009F42C4"/>
    <w:rsid w:val="009F4597"/>
    <w:rsid w:val="009F4DF3"/>
    <w:rsid w:val="009F57AE"/>
    <w:rsid w:val="00A008CA"/>
    <w:rsid w:val="00A00CF5"/>
    <w:rsid w:val="00A020BC"/>
    <w:rsid w:val="00A03362"/>
    <w:rsid w:val="00A03436"/>
    <w:rsid w:val="00A05BE3"/>
    <w:rsid w:val="00A066A7"/>
    <w:rsid w:val="00A0676F"/>
    <w:rsid w:val="00A072F6"/>
    <w:rsid w:val="00A07416"/>
    <w:rsid w:val="00A07902"/>
    <w:rsid w:val="00A07FC3"/>
    <w:rsid w:val="00A100BF"/>
    <w:rsid w:val="00A1155B"/>
    <w:rsid w:val="00A12918"/>
    <w:rsid w:val="00A12ACF"/>
    <w:rsid w:val="00A1389B"/>
    <w:rsid w:val="00A1550B"/>
    <w:rsid w:val="00A1574B"/>
    <w:rsid w:val="00A16035"/>
    <w:rsid w:val="00A166E1"/>
    <w:rsid w:val="00A172BA"/>
    <w:rsid w:val="00A178A3"/>
    <w:rsid w:val="00A20D09"/>
    <w:rsid w:val="00A21880"/>
    <w:rsid w:val="00A231AF"/>
    <w:rsid w:val="00A249C1"/>
    <w:rsid w:val="00A24EBB"/>
    <w:rsid w:val="00A25289"/>
    <w:rsid w:val="00A25949"/>
    <w:rsid w:val="00A26722"/>
    <w:rsid w:val="00A27C54"/>
    <w:rsid w:val="00A3034E"/>
    <w:rsid w:val="00A303CB"/>
    <w:rsid w:val="00A309AF"/>
    <w:rsid w:val="00A30EDE"/>
    <w:rsid w:val="00A313C8"/>
    <w:rsid w:val="00A31578"/>
    <w:rsid w:val="00A31761"/>
    <w:rsid w:val="00A32AC1"/>
    <w:rsid w:val="00A33DA0"/>
    <w:rsid w:val="00A342E0"/>
    <w:rsid w:val="00A343AF"/>
    <w:rsid w:val="00A3635E"/>
    <w:rsid w:val="00A370B8"/>
    <w:rsid w:val="00A37FAE"/>
    <w:rsid w:val="00A416EE"/>
    <w:rsid w:val="00A425FE"/>
    <w:rsid w:val="00A45BA7"/>
    <w:rsid w:val="00A47A73"/>
    <w:rsid w:val="00A47C17"/>
    <w:rsid w:val="00A47DA4"/>
    <w:rsid w:val="00A512FB"/>
    <w:rsid w:val="00A53425"/>
    <w:rsid w:val="00A53E6F"/>
    <w:rsid w:val="00A540DC"/>
    <w:rsid w:val="00A559FE"/>
    <w:rsid w:val="00A5602B"/>
    <w:rsid w:val="00A56A55"/>
    <w:rsid w:val="00A57697"/>
    <w:rsid w:val="00A57D66"/>
    <w:rsid w:val="00A613AE"/>
    <w:rsid w:val="00A616C6"/>
    <w:rsid w:val="00A62966"/>
    <w:rsid w:val="00A62BF1"/>
    <w:rsid w:val="00A63835"/>
    <w:rsid w:val="00A65242"/>
    <w:rsid w:val="00A666CA"/>
    <w:rsid w:val="00A6709E"/>
    <w:rsid w:val="00A71742"/>
    <w:rsid w:val="00A71C09"/>
    <w:rsid w:val="00A71FE5"/>
    <w:rsid w:val="00A72527"/>
    <w:rsid w:val="00A728BC"/>
    <w:rsid w:val="00A73180"/>
    <w:rsid w:val="00A7532D"/>
    <w:rsid w:val="00A76B33"/>
    <w:rsid w:val="00A813CF"/>
    <w:rsid w:val="00A81682"/>
    <w:rsid w:val="00A81EB8"/>
    <w:rsid w:val="00A82BDC"/>
    <w:rsid w:val="00A83384"/>
    <w:rsid w:val="00A83397"/>
    <w:rsid w:val="00A835F1"/>
    <w:rsid w:val="00A8370A"/>
    <w:rsid w:val="00A840B7"/>
    <w:rsid w:val="00A84D0C"/>
    <w:rsid w:val="00A85D56"/>
    <w:rsid w:val="00A9142F"/>
    <w:rsid w:val="00A919D4"/>
    <w:rsid w:val="00A91AB7"/>
    <w:rsid w:val="00A9212E"/>
    <w:rsid w:val="00A92410"/>
    <w:rsid w:val="00A92619"/>
    <w:rsid w:val="00A93032"/>
    <w:rsid w:val="00A938A8"/>
    <w:rsid w:val="00A93C4A"/>
    <w:rsid w:val="00A9468A"/>
    <w:rsid w:val="00A94C1C"/>
    <w:rsid w:val="00A95601"/>
    <w:rsid w:val="00A97002"/>
    <w:rsid w:val="00AA057C"/>
    <w:rsid w:val="00AA3375"/>
    <w:rsid w:val="00AA3B3D"/>
    <w:rsid w:val="00AA3ED8"/>
    <w:rsid w:val="00AA7A81"/>
    <w:rsid w:val="00AA7A83"/>
    <w:rsid w:val="00AA7BF2"/>
    <w:rsid w:val="00AA7C00"/>
    <w:rsid w:val="00AB1078"/>
    <w:rsid w:val="00AB2669"/>
    <w:rsid w:val="00AB38E9"/>
    <w:rsid w:val="00AB4E45"/>
    <w:rsid w:val="00AB4EDE"/>
    <w:rsid w:val="00AC0201"/>
    <w:rsid w:val="00AC0933"/>
    <w:rsid w:val="00AC18DF"/>
    <w:rsid w:val="00AC1C5C"/>
    <w:rsid w:val="00AC1F60"/>
    <w:rsid w:val="00AC3617"/>
    <w:rsid w:val="00AC426A"/>
    <w:rsid w:val="00AC48FE"/>
    <w:rsid w:val="00AC5492"/>
    <w:rsid w:val="00AC58BD"/>
    <w:rsid w:val="00AC5C70"/>
    <w:rsid w:val="00AC63A9"/>
    <w:rsid w:val="00AC6468"/>
    <w:rsid w:val="00AD0DDB"/>
    <w:rsid w:val="00AD4C6F"/>
    <w:rsid w:val="00AD4DFA"/>
    <w:rsid w:val="00AD4E4D"/>
    <w:rsid w:val="00AD5634"/>
    <w:rsid w:val="00AD5C10"/>
    <w:rsid w:val="00AD67EB"/>
    <w:rsid w:val="00AD6A96"/>
    <w:rsid w:val="00AD72CF"/>
    <w:rsid w:val="00AE048E"/>
    <w:rsid w:val="00AE14CB"/>
    <w:rsid w:val="00AE1F70"/>
    <w:rsid w:val="00AE2B0F"/>
    <w:rsid w:val="00AE5020"/>
    <w:rsid w:val="00AE6364"/>
    <w:rsid w:val="00AE6551"/>
    <w:rsid w:val="00AE702B"/>
    <w:rsid w:val="00AE7576"/>
    <w:rsid w:val="00AF177F"/>
    <w:rsid w:val="00AF347C"/>
    <w:rsid w:val="00AF4AB8"/>
    <w:rsid w:val="00AF56B0"/>
    <w:rsid w:val="00AF6882"/>
    <w:rsid w:val="00AF70A3"/>
    <w:rsid w:val="00AF788F"/>
    <w:rsid w:val="00AF7940"/>
    <w:rsid w:val="00AF7B77"/>
    <w:rsid w:val="00AF7F00"/>
    <w:rsid w:val="00B0105C"/>
    <w:rsid w:val="00B012F1"/>
    <w:rsid w:val="00B01903"/>
    <w:rsid w:val="00B0208C"/>
    <w:rsid w:val="00B02EE7"/>
    <w:rsid w:val="00B0326F"/>
    <w:rsid w:val="00B035B1"/>
    <w:rsid w:val="00B03C06"/>
    <w:rsid w:val="00B03D65"/>
    <w:rsid w:val="00B0442A"/>
    <w:rsid w:val="00B06186"/>
    <w:rsid w:val="00B10A5D"/>
    <w:rsid w:val="00B11D1E"/>
    <w:rsid w:val="00B12069"/>
    <w:rsid w:val="00B12585"/>
    <w:rsid w:val="00B12F3E"/>
    <w:rsid w:val="00B131C4"/>
    <w:rsid w:val="00B1348F"/>
    <w:rsid w:val="00B13DE7"/>
    <w:rsid w:val="00B1562C"/>
    <w:rsid w:val="00B20FCD"/>
    <w:rsid w:val="00B21004"/>
    <w:rsid w:val="00B2176D"/>
    <w:rsid w:val="00B217C5"/>
    <w:rsid w:val="00B2298B"/>
    <w:rsid w:val="00B22F5E"/>
    <w:rsid w:val="00B2319F"/>
    <w:rsid w:val="00B23A50"/>
    <w:rsid w:val="00B2454C"/>
    <w:rsid w:val="00B24C9B"/>
    <w:rsid w:val="00B258FB"/>
    <w:rsid w:val="00B25B82"/>
    <w:rsid w:val="00B266F0"/>
    <w:rsid w:val="00B26BD7"/>
    <w:rsid w:val="00B3083E"/>
    <w:rsid w:val="00B31689"/>
    <w:rsid w:val="00B3172E"/>
    <w:rsid w:val="00B331B5"/>
    <w:rsid w:val="00B332C3"/>
    <w:rsid w:val="00B33757"/>
    <w:rsid w:val="00B345BD"/>
    <w:rsid w:val="00B353D9"/>
    <w:rsid w:val="00B35DA6"/>
    <w:rsid w:val="00B3621A"/>
    <w:rsid w:val="00B373A2"/>
    <w:rsid w:val="00B41873"/>
    <w:rsid w:val="00B4406E"/>
    <w:rsid w:val="00B4449F"/>
    <w:rsid w:val="00B45119"/>
    <w:rsid w:val="00B47414"/>
    <w:rsid w:val="00B5126E"/>
    <w:rsid w:val="00B516C6"/>
    <w:rsid w:val="00B568D0"/>
    <w:rsid w:val="00B702B8"/>
    <w:rsid w:val="00B70763"/>
    <w:rsid w:val="00B72C6A"/>
    <w:rsid w:val="00B73456"/>
    <w:rsid w:val="00B7394B"/>
    <w:rsid w:val="00B73AC6"/>
    <w:rsid w:val="00B73ADE"/>
    <w:rsid w:val="00B74705"/>
    <w:rsid w:val="00B748CC"/>
    <w:rsid w:val="00B74B41"/>
    <w:rsid w:val="00B752C1"/>
    <w:rsid w:val="00B76AF6"/>
    <w:rsid w:val="00B77A40"/>
    <w:rsid w:val="00B80640"/>
    <w:rsid w:val="00B80A3B"/>
    <w:rsid w:val="00B80C5A"/>
    <w:rsid w:val="00B8246B"/>
    <w:rsid w:val="00B82A33"/>
    <w:rsid w:val="00B85097"/>
    <w:rsid w:val="00B862C4"/>
    <w:rsid w:val="00B862DD"/>
    <w:rsid w:val="00B863A7"/>
    <w:rsid w:val="00B86BE5"/>
    <w:rsid w:val="00B8781C"/>
    <w:rsid w:val="00B87F42"/>
    <w:rsid w:val="00B9021B"/>
    <w:rsid w:val="00B90500"/>
    <w:rsid w:val="00B90676"/>
    <w:rsid w:val="00B91077"/>
    <w:rsid w:val="00B92351"/>
    <w:rsid w:val="00B92A38"/>
    <w:rsid w:val="00B93037"/>
    <w:rsid w:val="00B93595"/>
    <w:rsid w:val="00B938B4"/>
    <w:rsid w:val="00B948C4"/>
    <w:rsid w:val="00B94F58"/>
    <w:rsid w:val="00B951F3"/>
    <w:rsid w:val="00B957A1"/>
    <w:rsid w:val="00B9588C"/>
    <w:rsid w:val="00B95E47"/>
    <w:rsid w:val="00B96E59"/>
    <w:rsid w:val="00B9757F"/>
    <w:rsid w:val="00B978AF"/>
    <w:rsid w:val="00B979AD"/>
    <w:rsid w:val="00BA028F"/>
    <w:rsid w:val="00BA03C3"/>
    <w:rsid w:val="00BA20EB"/>
    <w:rsid w:val="00BA3EEB"/>
    <w:rsid w:val="00BA4551"/>
    <w:rsid w:val="00BA4D09"/>
    <w:rsid w:val="00BA5B1C"/>
    <w:rsid w:val="00BA5CC7"/>
    <w:rsid w:val="00BA679B"/>
    <w:rsid w:val="00BA704D"/>
    <w:rsid w:val="00BA7158"/>
    <w:rsid w:val="00BA7A61"/>
    <w:rsid w:val="00BB0773"/>
    <w:rsid w:val="00BB081E"/>
    <w:rsid w:val="00BB1C8C"/>
    <w:rsid w:val="00BB2CFD"/>
    <w:rsid w:val="00BB2D27"/>
    <w:rsid w:val="00BB2D3D"/>
    <w:rsid w:val="00BB3A02"/>
    <w:rsid w:val="00BB489C"/>
    <w:rsid w:val="00BB53B3"/>
    <w:rsid w:val="00BB595A"/>
    <w:rsid w:val="00BB5BC6"/>
    <w:rsid w:val="00BB62AD"/>
    <w:rsid w:val="00BC0B62"/>
    <w:rsid w:val="00BC18DB"/>
    <w:rsid w:val="00BC1C6A"/>
    <w:rsid w:val="00BC2043"/>
    <w:rsid w:val="00BC3B5C"/>
    <w:rsid w:val="00BC3FB1"/>
    <w:rsid w:val="00BC43B0"/>
    <w:rsid w:val="00BC5AF4"/>
    <w:rsid w:val="00BC5FB2"/>
    <w:rsid w:val="00BC6FF1"/>
    <w:rsid w:val="00BC7587"/>
    <w:rsid w:val="00BC7801"/>
    <w:rsid w:val="00BD0A13"/>
    <w:rsid w:val="00BD126D"/>
    <w:rsid w:val="00BD1551"/>
    <w:rsid w:val="00BD1D30"/>
    <w:rsid w:val="00BD2182"/>
    <w:rsid w:val="00BD40B6"/>
    <w:rsid w:val="00BD4489"/>
    <w:rsid w:val="00BD4BFC"/>
    <w:rsid w:val="00BD58C4"/>
    <w:rsid w:val="00BD621F"/>
    <w:rsid w:val="00BD751D"/>
    <w:rsid w:val="00BD7E83"/>
    <w:rsid w:val="00BE1AEA"/>
    <w:rsid w:val="00BE1D40"/>
    <w:rsid w:val="00BE3642"/>
    <w:rsid w:val="00BE3A7A"/>
    <w:rsid w:val="00BE3AE5"/>
    <w:rsid w:val="00BE3BB8"/>
    <w:rsid w:val="00BE4601"/>
    <w:rsid w:val="00BE59E6"/>
    <w:rsid w:val="00BE6123"/>
    <w:rsid w:val="00BE62EA"/>
    <w:rsid w:val="00BE6867"/>
    <w:rsid w:val="00BE6A04"/>
    <w:rsid w:val="00BE7241"/>
    <w:rsid w:val="00BE7DFA"/>
    <w:rsid w:val="00BF03C4"/>
    <w:rsid w:val="00BF0D81"/>
    <w:rsid w:val="00BF0E76"/>
    <w:rsid w:val="00BF10C4"/>
    <w:rsid w:val="00BF17B3"/>
    <w:rsid w:val="00BF1A6E"/>
    <w:rsid w:val="00BF2645"/>
    <w:rsid w:val="00BF3BCC"/>
    <w:rsid w:val="00BF3DCF"/>
    <w:rsid w:val="00BF47C7"/>
    <w:rsid w:val="00BF4911"/>
    <w:rsid w:val="00BF4FAA"/>
    <w:rsid w:val="00BF52DF"/>
    <w:rsid w:val="00BF6673"/>
    <w:rsid w:val="00BF6748"/>
    <w:rsid w:val="00BF6CD5"/>
    <w:rsid w:val="00BF6E03"/>
    <w:rsid w:val="00BF78FA"/>
    <w:rsid w:val="00C01750"/>
    <w:rsid w:val="00C01A8A"/>
    <w:rsid w:val="00C02204"/>
    <w:rsid w:val="00C042BF"/>
    <w:rsid w:val="00C05379"/>
    <w:rsid w:val="00C05B0C"/>
    <w:rsid w:val="00C0637F"/>
    <w:rsid w:val="00C10367"/>
    <w:rsid w:val="00C11085"/>
    <w:rsid w:val="00C12165"/>
    <w:rsid w:val="00C12587"/>
    <w:rsid w:val="00C12B20"/>
    <w:rsid w:val="00C13260"/>
    <w:rsid w:val="00C13888"/>
    <w:rsid w:val="00C138E4"/>
    <w:rsid w:val="00C143EA"/>
    <w:rsid w:val="00C149F6"/>
    <w:rsid w:val="00C1569A"/>
    <w:rsid w:val="00C15A36"/>
    <w:rsid w:val="00C15C8E"/>
    <w:rsid w:val="00C162BE"/>
    <w:rsid w:val="00C17838"/>
    <w:rsid w:val="00C17E3A"/>
    <w:rsid w:val="00C2014F"/>
    <w:rsid w:val="00C20352"/>
    <w:rsid w:val="00C22BEE"/>
    <w:rsid w:val="00C22DCA"/>
    <w:rsid w:val="00C22E53"/>
    <w:rsid w:val="00C2311E"/>
    <w:rsid w:val="00C24D89"/>
    <w:rsid w:val="00C259BD"/>
    <w:rsid w:val="00C27DD4"/>
    <w:rsid w:val="00C3009A"/>
    <w:rsid w:val="00C309FD"/>
    <w:rsid w:val="00C315C0"/>
    <w:rsid w:val="00C316F5"/>
    <w:rsid w:val="00C31CAB"/>
    <w:rsid w:val="00C335E0"/>
    <w:rsid w:val="00C33927"/>
    <w:rsid w:val="00C34B06"/>
    <w:rsid w:val="00C35382"/>
    <w:rsid w:val="00C35399"/>
    <w:rsid w:val="00C364C0"/>
    <w:rsid w:val="00C36508"/>
    <w:rsid w:val="00C37613"/>
    <w:rsid w:val="00C37FBB"/>
    <w:rsid w:val="00C403F1"/>
    <w:rsid w:val="00C41AA9"/>
    <w:rsid w:val="00C41E70"/>
    <w:rsid w:val="00C4228B"/>
    <w:rsid w:val="00C42428"/>
    <w:rsid w:val="00C44F0D"/>
    <w:rsid w:val="00C45D9B"/>
    <w:rsid w:val="00C46750"/>
    <w:rsid w:val="00C508E4"/>
    <w:rsid w:val="00C51BF2"/>
    <w:rsid w:val="00C53674"/>
    <w:rsid w:val="00C544D1"/>
    <w:rsid w:val="00C54B34"/>
    <w:rsid w:val="00C55A39"/>
    <w:rsid w:val="00C55C37"/>
    <w:rsid w:val="00C56100"/>
    <w:rsid w:val="00C562C7"/>
    <w:rsid w:val="00C60EED"/>
    <w:rsid w:val="00C617C1"/>
    <w:rsid w:val="00C61CF1"/>
    <w:rsid w:val="00C623E9"/>
    <w:rsid w:val="00C62CB0"/>
    <w:rsid w:val="00C70528"/>
    <w:rsid w:val="00C73ABE"/>
    <w:rsid w:val="00C7424A"/>
    <w:rsid w:val="00C750F2"/>
    <w:rsid w:val="00C752E6"/>
    <w:rsid w:val="00C774D7"/>
    <w:rsid w:val="00C77D71"/>
    <w:rsid w:val="00C77EE5"/>
    <w:rsid w:val="00C8205D"/>
    <w:rsid w:val="00C8232E"/>
    <w:rsid w:val="00C823C0"/>
    <w:rsid w:val="00C82B55"/>
    <w:rsid w:val="00C8334A"/>
    <w:rsid w:val="00C85313"/>
    <w:rsid w:val="00C85794"/>
    <w:rsid w:val="00C873E7"/>
    <w:rsid w:val="00C90596"/>
    <w:rsid w:val="00C91DB8"/>
    <w:rsid w:val="00C92C82"/>
    <w:rsid w:val="00C93DCC"/>
    <w:rsid w:val="00C95778"/>
    <w:rsid w:val="00C969F6"/>
    <w:rsid w:val="00CA1B34"/>
    <w:rsid w:val="00CA1F44"/>
    <w:rsid w:val="00CA21F2"/>
    <w:rsid w:val="00CA2BB6"/>
    <w:rsid w:val="00CA30F0"/>
    <w:rsid w:val="00CA3847"/>
    <w:rsid w:val="00CA3B05"/>
    <w:rsid w:val="00CA5ACF"/>
    <w:rsid w:val="00CA5C2E"/>
    <w:rsid w:val="00CA6485"/>
    <w:rsid w:val="00CA69A4"/>
    <w:rsid w:val="00CA7AAF"/>
    <w:rsid w:val="00CB215F"/>
    <w:rsid w:val="00CB471B"/>
    <w:rsid w:val="00CB4A00"/>
    <w:rsid w:val="00CC0721"/>
    <w:rsid w:val="00CC14DF"/>
    <w:rsid w:val="00CC3B00"/>
    <w:rsid w:val="00CC426C"/>
    <w:rsid w:val="00CC4EBA"/>
    <w:rsid w:val="00CC6147"/>
    <w:rsid w:val="00CC66E2"/>
    <w:rsid w:val="00CD0684"/>
    <w:rsid w:val="00CD1822"/>
    <w:rsid w:val="00CD1A82"/>
    <w:rsid w:val="00CD2BD0"/>
    <w:rsid w:val="00CD2F22"/>
    <w:rsid w:val="00CD3420"/>
    <w:rsid w:val="00CD40C8"/>
    <w:rsid w:val="00CD4440"/>
    <w:rsid w:val="00CD4C4E"/>
    <w:rsid w:val="00CD5902"/>
    <w:rsid w:val="00CD7824"/>
    <w:rsid w:val="00CE09B8"/>
    <w:rsid w:val="00CE0AD2"/>
    <w:rsid w:val="00CE0FCC"/>
    <w:rsid w:val="00CE1E56"/>
    <w:rsid w:val="00CE22DD"/>
    <w:rsid w:val="00CE2B10"/>
    <w:rsid w:val="00CE3030"/>
    <w:rsid w:val="00CE3CCA"/>
    <w:rsid w:val="00CE4171"/>
    <w:rsid w:val="00CE6014"/>
    <w:rsid w:val="00CE67D4"/>
    <w:rsid w:val="00CF2C2D"/>
    <w:rsid w:val="00CF2F4A"/>
    <w:rsid w:val="00CF34DA"/>
    <w:rsid w:val="00CF4356"/>
    <w:rsid w:val="00CF5A53"/>
    <w:rsid w:val="00D01254"/>
    <w:rsid w:val="00D023BB"/>
    <w:rsid w:val="00D03092"/>
    <w:rsid w:val="00D04B3C"/>
    <w:rsid w:val="00D07DCA"/>
    <w:rsid w:val="00D11C51"/>
    <w:rsid w:val="00D11E9A"/>
    <w:rsid w:val="00D123FA"/>
    <w:rsid w:val="00D1260C"/>
    <w:rsid w:val="00D1465F"/>
    <w:rsid w:val="00D14840"/>
    <w:rsid w:val="00D16240"/>
    <w:rsid w:val="00D16888"/>
    <w:rsid w:val="00D1784A"/>
    <w:rsid w:val="00D17CA4"/>
    <w:rsid w:val="00D20960"/>
    <w:rsid w:val="00D21165"/>
    <w:rsid w:val="00D216C6"/>
    <w:rsid w:val="00D21A14"/>
    <w:rsid w:val="00D223F1"/>
    <w:rsid w:val="00D227B4"/>
    <w:rsid w:val="00D23167"/>
    <w:rsid w:val="00D233F7"/>
    <w:rsid w:val="00D244DA"/>
    <w:rsid w:val="00D251CF"/>
    <w:rsid w:val="00D25483"/>
    <w:rsid w:val="00D25D4A"/>
    <w:rsid w:val="00D26657"/>
    <w:rsid w:val="00D27E5E"/>
    <w:rsid w:val="00D30121"/>
    <w:rsid w:val="00D313A1"/>
    <w:rsid w:val="00D322AA"/>
    <w:rsid w:val="00D32D2F"/>
    <w:rsid w:val="00D330D3"/>
    <w:rsid w:val="00D33E34"/>
    <w:rsid w:val="00D34831"/>
    <w:rsid w:val="00D3510F"/>
    <w:rsid w:val="00D351B1"/>
    <w:rsid w:val="00D36000"/>
    <w:rsid w:val="00D368A1"/>
    <w:rsid w:val="00D36D2B"/>
    <w:rsid w:val="00D40A8A"/>
    <w:rsid w:val="00D40D20"/>
    <w:rsid w:val="00D4188A"/>
    <w:rsid w:val="00D41C0B"/>
    <w:rsid w:val="00D4229A"/>
    <w:rsid w:val="00D42C8C"/>
    <w:rsid w:val="00D43FE0"/>
    <w:rsid w:val="00D44296"/>
    <w:rsid w:val="00D44D9B"/>
    <w:rsid w:val="00D45C46"/>
    <w:rsid w:val="00D45EDE"/>
    <w:rsid w:val="00D464A3"/>
    <w:rsid w:val="00D47296"/>
    <w:rsid w:val="00D47A90"/>
    <w:rsid w:val="00D5027E"/>
    <w:rsid w:val="00D50570"/>
    <w:rsid w:val="00D508E4"/>
    <w:rsid w:val="00D50E91"/>
    <w:rsid w:val="00D51EF4"/>
    <w:rsid w:val="00D534FE"/>
    <w:rsid w:val="00D54CAC"/>
    <w:rsid w:val="00D55D27"/>
    <w:rsid w:val="00D5628A"/>
    <w:rsid w:val="00D56944"/>
    <w:rsid w:val="00D56EAE"/>
    <w:rsid w:val="00D606AA"/>
    <w:rsid w:val="00D61BF0"/>
    <w:rsid w:val="00D62A1D"/>
    <w:rsid w:val="00D63ACE"/>
    <w:rsid w:val="00D63E8D"/>
    <w:rsid w:val="00D63EC3"/>
    <w:rsid w:val="00D648B3"/>
    <w:rsid w:val="00D64974"/>
    <w:rsid w:val="00D66A02"/>
    <w:rsid w:val="00D671A3"/>
    <w:rsid w:val="00D6736D"/>
    <w:rsid w:val="00D67D1B"/>
    <w:rsid w:val="00D67E17"/>
    <w:rsid w:val="00D71BF2"/>
    <w:rsid w:val="00D71CE9"/>
    <w:rsid w:val="00D71F17"/>
    <w:rsid w:val="00D72386"/>
    <w:rsid w:val="00D72C31"/>
    <w:rsid w:val="00D7482D"/>
    <w:rsid w:val="00D755FA"/>
    <w:rsid w:val="00D757E9"/>
    <w:rsid w:val="00D76D42"/>
    <w:rsid w:val="00D7743A"/>
    <w:rsid w:val="00D776EF"/>
    <w:rsid w:val="00D8125F"/>
    <w:rsid w:val="00D81369"/>
    <w:rsid w:val="00D82A3C"/>
    <w:rsid w:val="00D84774"/>
    <w:rsid w:val="00D85312"/>
    <w:rsid w:val="00D85993"/>
    <w:rsid w:val="00D86220"/>
    <w:rsid w:val="00D8636D"/>
    <w:rsid w:val="00D86C36"/>
    <w:rsid w:val="00D86D09"/>
    <w:rsid w:val="00D87123"/>
    <w:rsid w:val="00D9025B"/>
    <w:rsid w:val="00D9135E"/>
    <w:rsid w:val="00D91E06"/>
    <w:rsid w:val="00D92B88"/>
    <w:rsid w:val="00D93649"/>
    <w:rsid w:val="00D94860"/>
    <w:rsid w:val="00D94CB2"/>
    <w:rsid w:val="00D95887"/>
    <w:rsid w:val="00D96981"/>
    <w:rsid w:val="00D96C43"/>
    <w:rsid w:val="00DA0413"/>
    <w:rsid w:val="00DA0BBB"/>
    <w:rsid w:val="00DA0DD3"/>
    <w:rsid w:val="00DA2DB0"/>
    <w:rsid w:val="00DA41FB"/>
    <w:rsid w:val="00DA5222"/>
    <w:rsid w:val="00DA5B73"/>
    <w:rsid w:val="00DA6466"/>
    <w:rsid w:val="00DA6873"/>
    <w:rsid w:val="00DA726D"/>
    <w:rsid w:val="00DB3673"/>
    <w:rsid w:val="00DB5D55"/>
    <w:rsid w:val="00DB72FD"/>
    <w:rsid w:val="00DB748B"/>
    <w:rsid w:val="00DC1E1A"/>
    <w:rsid w:val="00DC2E50"/>
    <w:rsid w:val="00DC4282"/>
    <w:rsid w:val="00DC7EBB"/>
    <w:rsid w:val="00DD0B9C"/>
    <w:rsid w:val="00DD168E"/>
    <w:rsid w:val="00DD1707"/>
    <w:rsid w:val="00DD287C"/>
    <w:rsid w:val="00DD5BE5"/>
    <w:rsid w:val="00DD62FF"/>
    <w:rsid w:val="00DD66D0"/>
    <w:rsid w:val="00DD6D9C"/>
    <w:rsid w:val="00DD7B54"/>
    <w:rsid w:val="00DD7D9A"/>
    <w:rsid w:val="00DE0C6B"/>
    <w:rsid w:val="00DE1118"/>
    <w:rsid w:val="00DE1454"/>
    <w:rsid w:val="00DE14BC"/>
    <w:rsid w:val="00DE155F"/>
    <w:rsid w:val="00DE192E"/>
    <w:rsid w:val="00DE236E"/>
    <w:rsid w:val="00DE3264"/>
    <w:rsid w:val="00DE3C52"/>
    <w:rsid w:val="00DE624C"/>
    <w:rsid w:val="00DE6746"/>
    <w:rsid w:val="00DE704A"/>
    <w:rsid w:val="00DE7273"/>
    <w:rsid w:val="00DE7527"/>
    <w:rsid w:val="00DE7683"/>
    <w:rsid w:val="00DF1918"/>
    <w:rsid w:val="00DF4101"/>
    <w:rsid w:val="00DF424C"/>
    <w:rsid w:val="00DF4641"/>
    <w:rsid w:val="00DF4A38"/>
    <w:rsid w:val="00DF4B90"/>
    <w:rsid w:val="00DF51BD"/>
    <w:rsid w:val="00E002B4"/>
    <w:rsid w:val="00E00BF2"/>
    <w:rsid w:val="00E00D1C"/>
    <w:rsid w:val="00E028D4"/>
    <w:rsid w:val="00E041CB"/>
    <w:rsid w:val="00E04218"/>
    <w:rsid w:val="00E04762"/>
    <w:rsid w:val="00E047E9"/>
    <w:rsid w:val="00E0575D"/>
    <w:rsid w:val="00E06E85"/>
    <w:rsid w:val="00E111AE"/>
    <w:rsid w:val="00E138E8"/>
    <w:rsid w:val="00E143FE"/>
    <w:rsid w:val="00E14484"/>
    <w:rsid w:val="00E14798"/>
    <w:rsid w:val="00E14E05"/>
    <w:rsid w:val="00E1515C"/>
    <w:rsid w:val="00E178E1"/>
    <w:rsid w:val="00E17A67"/>
    <w:rsid w:val="00E207E5"/>
    <w:rsid w:val="00E21754"/>
    <w:rsid w:val="00E223A8"/>
    <w:rsid w:val="00E244A0"/>
    <w:rsid w:val="00E25975"/>
    <w:rsid w:val="00E25C19"/>
    <w:rsid w:val="00E260C8"/>
    <w:rsid w:val="00E26754"/>
    <w:rsid w:val="00E2698A"/>
    <w:rsid w:val="00E30EB1"/>
    <w:rsid w:val="00E31B3E"/>
    <w:rsid w:val="00E31E53"/>
    <w:rsid w:val="00E321C6"/>
    <w:rsid w:val="00E33A94"/>
    <w:rsid w:val="00E34C55"/>
    <w:rsid w:val="00E37E1B"/>
    <w:rsid w:val="00E42727"/>
    <w:rsid w:val="00E42A22"/>
    <w:rsid w:val="00E43801"/>
    <w:rsid w:val="00E43B3C"/>
    <w:rsid w:val="00E45F96"/>
    <w:rsid w:val="00E50E83"/>
    <w:rsid w:val="00E53908"/>
    <w:rsid w:val="00E54089"/>
    <w:rsid w:val="00E5425F"/>
    <w:rsid w:val="00E548F3"/>
    <w:rsid w:val="00E555C4"/>
    <w:rsid w:val="00E5564D"/>
    <w:rsid w:val="00E577E3"/>
    <w:rsid w:val="00E57EF4"/>
    <w:rsid w:val="00E63D84"/>
    <w:rsid w:val="00E63D91"/>
    <w:rsid w:val="00E63E10"/>
    <w:rsid w:val="00E64148"/>
    <w:rsid w:val="00E646D3"/>
    <w:rsid w:val="00E659F3"/>
    <w:rsid w:val="00E70B63"/>
    <w:rsid w:val="00E71DC8"/>
    <w:rsid w:val="00E720CB"/>
    <w:rsid w:val="00E720DD"/>
    <w:rsid w:val="00E724CC"/>
    <w:rsid w:val="00E725EC"/>
    <w:rsid w:val="00E733A2"/>
    <w:rsid w:val="00E73951"/>
    <w:rsid w:val="00E73AF5"/>
    <w:rsid w:val="00E74784"/>
    <w:rsid w:val="00E75147"/>
    <w:rsid w:val="00E75358"/>
    <w:rsid w:val="00E773F3"/>
    <w:rsid w:val="00E8037D"/>
    <w:rsid w:val="00E8095F"/>
    <w:rsid w:val="00E81E51"/>
    <w:rsid w:val="00E83B89"/>
    <w:rsid w:val="00E83DC5"/>
    <w:rsid w:val="00E83FD4"/>
    <w:rsid w:val="00E84C8C"/>
    <w:rsid w:val="00E85DF3"/>
    <w:rsid w:val="00E86F17"/>
    <w:rsid w:val="00E90579"/>
    <w:rsid w:val="00E92286"/>
    <w:rsid w:val="00E9277C"/>
    <w:rsid w:val="00E92CE5"/>
    <w:rsid w:val="00E92D41"/>
    <w:rsid w:val="00E92D70"/>
    <w:rsid w:val="00E95528"/>
    <w:rsid w:val="00E95AF5"/>
    <w:rsid w:val="00E9648D"/>
    <w:rsid w:val="00E96923"/>
    <w:rsid w:val="00E969AC"/>
    <w:rsid w:val="00E96BA7"/>
    <w:rsid w:val="00E972B8"/>
    <w:rsid w:val="00E97E9E"/>
    <w:rsid w:val="00EA0DBE"/>
    <w:rsid w:val="00EA1F04"/>
    <w:rsid w:val="00EA2EE8"/>
    <w:rsid w:val="00EA356B"/>
    <w:rsid w:val="00EA4A07"/>
    <w:rsid w:val="00EA4BE7"/>
    <w:rsid w:val="00EA54C7"/>
    <w:rsid w:val="00EA63CE"/>
    <w:rsid w:val="00EA64CE"/>
    <w:rsid w:val="00EA78A8"/>
    <w:rsid w:val="00EA7D0E"/>
    <w:rsid w:val="00EB0B47"/>
    <w:rsid w:val="00EB2186"/>
    <w:rsid w:val="00EB34CD"/>
    <w:rsid w:val="00EB4ECA"/>
    <w:rsid w:val="00EC001A"/>
    <w:rsid w:val="00EC098D"/>
    <w:rsid w:val="00EC1029"/>
    <w:rsid w:val="00EC1BF9"/>
    <w:rsid w:val="00EC63DA"/>
    <w:rsid w:val="00EC771F"/>
    <w:rsid w:val="00EC7964"/>
    <w:rsid w:val="00ED22D6"/>
    <w:rsid w:val="00ED3A92"/>
    <w:rsid w:val="00ED4C82"/>
    <w:rsid w:val="00ED4C9C"/>
    <w:rsid w:val="00ED550E"/>
    <w:rsid w:val="00ED5870"/>
    <w:rsid w:val="00ED6702"/>
    <w:rsid w:val="00ED7218"/>
    <w:rsid w:val="00EE031B"/>
    <w:rsid w:val="00EE33EE"/>
    <w:rsid w:val="00EE399C"/>
    <w:rsid w:val="00EE43ED"/>
    <w:rsid w:val="00EE4CB9"/>
    <w:rsid w:val="00EE5648"/>
    <w:rsid w:val="00EE71B2"/>
    <w:rsid w:val="00EE75B1"/>
    <w:rsid w:val="00EF06EF"/>
    <w:rsid w:val="00EF2673"/>
    <w:rsid w:val="00EF3EF7"/>
    <w:rsid w:val="00EF4583"/>
    <w:rsid w:val="00EF47C0"/>
    <w:rsid w:val="00EF4E6B"/>
    <w:rsid w:val="00EF54D3"/>
    <w:rsid w:val="00EF611F"/>
    <w:rsid w:val="00EF72F5"/>
    <w:rsid w:val="00EF78F9"/>
    <w:rsid w:val="00F0120E"/>
    <w:rsid w:val="00F012B4"/>
    <w:rsid w:val="00F02098"/>
    <w:rsid w:val="00F0227A"/>
    <w:rsid w:val="00F03FDC"/>
    <w:rsid w:val="00F04955"/>
    <w:rsid w:val="00F06E04"/>
    <w:rsid w:val="00F108D2"/>
    <w:rsid w:val="00F1138C"/>
    <w:rsid w:val="00F11B3A"/>
    <w:rsid w:val="00F11DBC"/>
    <w:rsid w:val="00F121E3"/>
    <w:rsid w:val="00F132E4"/>
    <w:rsid w:val="00F14B44"/>
    <w:rsid w:val="00F15EAC"/>
    <w:rsid w:val="00F16698"/>
    <w:rsid w:val="00F20EF0"/>
    <w:rsid w:val="00F21532"/>
    <w:rsid w:val="00F21CCD"/>
    <w:rsid w:val="00F21CDA"/>
    <w:rsid w:val="00F22167"/>
    <w:rsid w:val="00F22789"/>
    <w:rsid w:val="00F257E3"/>
    <w:rsid w:val="00F25F4A"/>
    <w:rsid w:val="00F27782"/>
    <w:rsid w:val="00F279A7"/>
    <w:rsid w:val="00F31746"/>
    <w:rsid w:val="00F33CEC"/>
    <w:rsid w:val="00F35354"/>
    <w:rsid w:val="00F3576A"/>
    <w:rsid w:val="00F35DE1"/>
    <w:rsid w:val="00F4651B"/>
    <w:rsid w:val="00F50B25"/>
    <w:rsid w:val="00F50E23"/>
    <w:rsid w:val="00F516D3"/>
    <w:rsid w:val="00F52788"/>
    <w:rsid w:val="00F5485C"/>
    <w:rsid w:val="00F54987"/>
    <w:rsid w:val="00F552A4"/>
    <w:rsid w:val="00F5577C"/>
    <w:rsid w:val="00F55AC0"/>
    <w:rsid w:val="00F55CC2"/>
    <w:rsid w:val="00F55EE8"/>
    <w:rsid w:val="00F56636"/>
    <w:rsid w:val="00F56B19"/>
    <w:rsid w:val="00F60605"/>
    <w:rsid w:val="00F61299"/>
    <w:rsid w:val="00F618F1"/>
    <w:rsid w:val="00F6292A"/>
    <w:rsid w:val="00F62AF1"/>
    <w:rsid w:val="00F630EE"/>
    <w:rsid w:val="00F6403F"/>
    <w:rsid w:val="00F64AE5"/>
    <w:rsid w:val="00F6583D"/>
    <w:rsid w:val="00F66216"/>
    <w:rsid w:val="00F66361"/>
    <w:rsid w:val="00F70B5D"/>
    <w:rsid w:val="00F70F07"/>
    <w:rsid w:val="00F737C8"/>
    <w:rsid w:val="00F73D4B"/>
    <w:rsid w:val="00F74E05"/>
    <w:rsid w:val="00F75405"/>
    <w:rsid w:val="00F7624F"/>
    <w:rsid w:val="00F77CB7"/>
    <w:rsid w:val="00F801DE"/>
    <w:rsid w:val="00F81D8B"/>
    <w:rsid w:val="00F82E9C"/>
    <w:rsid w:val="00F84BD0"/>
    <w:rsid w:val="00F85FED"/>
    <w:rsid w:val="00F86120"/>
    <w:rsid w:val="00F8620F"/>
    <w:rsid w:val="00F86C10"/>
    <w:rsid w:val="00F86F2D"/>
    <w:rsid w:val="00F9003B"/>
    <w:rsid w:val="00F91A1A"/>
    <w:rsid w:val="00F9281C"/>
    <w:rsid w:val="00F92E02"/>
    <w:rsid w:val="00F93582"/>
    <w:rsid w:val="00F938CA"/>
    <w:rsid w:val="00F93D0E"/>
    <w:rsid w:val="00F94515"/>
    <w:rsid w:val="00F94519"/>
    <w:rsid w:val="00F947A8"/>
    <w:rsid w:val="00F94B69"/>
    <w:rsid w:val="00F97735"/>
    <w:rsid w:val="00FA0989"/>
    <w:rsid w:val="00FA0A57"/>
    <w:rsid w:val="00FA2ECE"/>
    <w:rsid w:val="00FA2FE1"/>
    <w:rsid w:val="00FA35CC"/>
    <w:rsid w:val="00FA7DB0"/>
    <w:rsid w:val="00FB0414"/>
    <w:rsid w:val="00FB21D7"/>
    <w:rsid w:val="00FB2CCA"/>
    <w:rsid w:val="00FB2D10"/>
    <w:rsid w:val="00FB3681"/>
    <w:rsid w:val="00FB39E1"/>
    <w:rsid w:val="00FB41D7"/>
    <w:rsid w:val="00FB4350"/>
    <w:rsid w:val="00FB4D72"/>
    <w:rsid w:val="00FB5082"/>
    <w:rsid w:val="00FB5809"/>
    <w:rsid w:val="00FB63B2"/>
    <w:rsid w:val="00FB6B67"/>
    <w:rsid w:val="00FB7068"/>
    <w:rsid w:val="00FC0E7A"/>
    <w:rsid w:val="00FC1119"/>
    <w:rsid w:val="00FC1C63"/>
    <w:rsid w:val="00FC242E"/>
    <w:rsid w:val="00FC33C2"/>
    <w:rsid w:val="00FC62B2"/>
    <w:rsid w:val="00FC6A5C"/>
    <w:rsid w:val="00FC773E"/>
    <w:rsid w:val="00FD0892"/>
    <w:rsid w:val="00FD09AC"/>
    <w:rsid w:val="00FD1541"/>
    <w:rsid w:val="00FD1B4A"/>
    <w:rsid w:val="00FD1CAD"/>
    <w:rsid w:val="00FD326B"/>
    <w:rsid w:val="00FD3D32"/>
    <w:rsid w:val="00FD4EC4"/>
    <w:rsid w:val="00FD4FF3"/>
    <w:rsid w:val="00FD597F"/>
    <w:rsid w:val="00FD5AF4"/>
    <w:rsid w:val="00FD6373"/>
    <w:rsid w:val="00FD6940"/>
    <w:rsid w:val="00FE00F4"/>
    <w:rsid w:val="00FE092F"/>
    <w:rsid w:val="00FE3028"/>
    <w:rsid w:val="00FE329E"/>
    <w:rsid w:val="00FE43F0"/>
    <w:rsid w:val="00FE508D"/>
    <w:rsid w:val="00FE54AB"/>
    <w:rsid w:val="00FE5B55"/>
    <w:rsid w:val="00FE636F"/>
    <w:rsid w:val="00FE6B4D"/>
    <w:rsid w:val="00FE6FB0"/>
    <w:rsid w:val="00FE7607"/>
    <w:rsid w:val="00FF21B2"/>
    <w:rsid w:val="00FF2CD7"/>
    <w:rsid w:val="00FF3929"/>
    <w:rsid w:val="00FF3D90"/>
    <w:rsid w:val="00FF4DE6"/>
    <w:rsid w:val="00FF5D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1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F85FED"/>
    <w:rPr>
      <w:color w:val="0563C1" w:themeColor="hyperlink"/>
      <w:u w:val="single"/>
    </w:rPr>
  </w:style>
  <w:style w:type="paragraph" w:styleId="ListBullet">
    <w:name w:val="List Bullet"/>
    <w:basedOn w:val="Normal"/>
    <w:uiPriority w:val="99"/>
    <w:unhideWhenUsed/>
    <w:rsid w:val="00345540"/>
    <w:pPr>
      <w:numPr>
        <w:numId w:val="6"/>
      </w:numPr>
      <w:contextualSpacing/>
    </w:pPr>
  </w:style>
  <w:style w:type="paragraph" w:customStyle="1" w:styleId="Default">
    <w:name w:val="Default"/>
    <w:rsid w:val="00AD72CF"/>
    <w:pPr>
      <w:autoSpaceDE w:val="0"/>
      <w:autoSpaceDN w:val="0"/>
      <w:adjustRightInd w:val="0"/>
      <w:spacing w:after="0" w:line="240" w:lineRule="auto"/>
    </w:pPr>
    <w:rPr>
      <w:rFonts w:cs="Times New Roman"/>
      <w:color w:val="000000"/>
      <w:szCs w:val="24"/>
    </w:rPr>
  </w:style>
  <w:style w:type="character" w:styleId="CommentReference">
    <w:name w:val="annotation reference"/>
    <w:basedOn w:val="DefaultParagraphFont"/>
    <w:uiPriority w:val="99"/>
    <w:semiHidden/>
    <w:unhideWhenUsed/>
    <w:rsid w:val="00AF70A3"/>
    <w:rPr>
      <w:sz w:val="16"/>
      <w:szCs w:val="16"/>
    </w:rPr>
  </w:style>
  <w:style w:type="paragraph" w:styleId="CommentText">
    <w:name w:val="annotation text"/>
    <w:basedOn w:val="Normal"/>
    <w:link w:val="CommentTextChar"/>
    <w:uiPriority w:val="99"/>
    <w:semiHidden/>
    <w:unhideWhenUsed/>
    <w:rsid w:val="00AF70A3"/>
    <w:rPr>
      <w:sz w:val="20"/>
    </w:rPr>
  </w:style>
  <w:style w:type="character" w:customStyle="1" w:styleId="CommentTextChar">
    <w:name w:val="Comment Text Char"/>
    <w:basedOn w:val="DefaultParagraphFont"/>
    <w:link w:val="CommentText"/>
    <w:uiPriority w:val="99"/>
    <w:semiHidden/>
    <w:rsid w:val="00AF70A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F70A3"/>
    <w:rPr>
      <w:b/>
      <w:bCs/>
    </w:rPr>
  </w:style>
  <w:style w:type="character" w:customStyle="1" w:styleId="CommentSubjectChar">
    <w:name w:val="Comment Subject Char"/>
    <w:basedOn w:val="CommentTextChar"/>
    <w:link w:val="CommentSubject"/>
    <w:uiPriority w:val="99"/>
    <w:semiHidden/>
    <w:rsid w:val="00AF70A3"/>
    <w:rPr>
      <w:rFonts w:ascii="Arial Narrow" w:eastAsia="Times New Roman" w:hAnsi="Arial Narrow" w:cs="Times New Roman"/>
      <w:b/>
      <w:bCs/>
      <w:sz w:val="20"/>
      <w:szCs w:val="20"/>
      <w:lang w:eastAsia="lv-LV"/>
    </w:rPr>
  </w:style>
  <w:style w:type="character" w:styleId="FollowedHyperlink">
    <w:name w:val="FollowedHyperlink"/>
    <w:basedOn w:val="DefaultParagraphFont"/>
    <w:uiPriority w:val="99"/>
    <w:semiHidden/>
    <w:unhideWhenUsed/>
    <w:rsid w:val="00A62966"/>
    <w:rPr>
      <w:color w:val="954F72" w:themeColor="followedHyperlink"/>
      <w:u w:val="single"/>
    </w:rPr>
  </w:style>
  <w:style w:type="paragraph" w:styleId="Revision">
    <w:name w:val="Revision"/>
    <w:hidden/>
    <w:uiPriority w:val="99"/>
    <w:semiHidden/>
    <w:rsid w:val="00C12165"/>
    <w:pPr>
      <w:spacing w:after="0" w:line="240" w:lineRule="auto"/>
    </w:pPr>
    <w:rPr>
      <w:rFonts w:ascii="Arial Narrow" w:eastAsia="Times New Roman" w:hAnsi="Arial Narrow"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513">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476655199">
      <w:bodyDiv w:val="1"/>
      <w:marLeft w:val="0"/>
      <w:marRight w:val="0"/>
      <w:marTop w:val="0"/>
      <w:marBottom w:val="0"/>
      <w:divBdr>
        <w:top w:val="none" w:sz="0" w:space="0" w:color="auto"/>
        <w:left w:val="none" w:sz="0" w:space="0" w:color="auto"/>
        <w:bottom w:val="none" w:sz="0" w:space="0" w:color="auto"/>
        <w:right w:val="none" w:sz="0" w:space="0" w:color="auto"/>
      </w:divBdr>
    </w:div>
    <w:div w:id="544218885">
      <w:bodyDiv w:val="1"/>
      <w:marLeft w:val="0"/>
      <w:marRight w:val="0"/>
      <w:marTop w:val="0"/>
      <w:marBottom w:val="0"/>
      <w:divBdr>
        <w:top w:val="none" w:sz="0" w:space="0" w:color="auto"/>
        <w:left w:val="none" w:sz="0" w:space="0" w:color="auto"/>
        <w:bottom w:val="none" w:sz="0" w:space="0" w:color="auto"/>
        <w:right w:val="none" w:sz="0" w:space="0" w:color="auto"/>
      </w:divBdr>
    </w:div>
    <w:div w:id="707727642">
      <w:bodyDiv w:val="1"/>
      <w:marLeft w:val="0"/>
      <w:marRight w:val="0"/>
      <w:marTop w:val="0"/>
      <w:marBottom w:val="0"/>
      <w:divBdr>
        <w:top w:val="none" w:sz="0" w:space="0" w:color="auto"/>
        <w:left w:val="none" w:sz="0" w:space="0" w:color="auto"/>
        <w:bottom w:val="none" w:sz="0" w:space="0" w:color="auto"/>
        <w:right w:val="none" w:sz="0" w:space="0" w:color="auto"/>
      </w:divBdr>
    </w:div>
    <w:div w:id="729504753">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566408397">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37383926">
      <w:bodyDiv w:val="1"/>
      <w:marLeft w:val="0"/>
      <w:marRight w:val="0"/>
      <w:marTop w:val="0"/>
      <w:marBottom w:val="0"/>
      <w:divBdr>
        <w:top w:val="none" w:sz="0" w:space="0" w:color="auto"/>
        <w:left w:val="none" w:sz="0" w:space="0" w:color="auto"/>
        <w:bottom w:val="none" w:sz="0" w:space="0" w:color="auto"/>
        <w:right w:val="none" w:sz="0" w:space="0" w:color="auto"/>
      </w:divBdr>
      <w:divsChild>
        <w:div w:id="726533526">
          <w:marLeft w:val="0"/>
          <w:marRight w:val="0"/>
          <w:marTop w:val="0"/>
          <w:marBottom w:val="0"/>
          <w:divBdr>
            <w:top w:val="none" w:sz="0" w:space="0" w:color="auto"/>
            <w:left w:val="none" w:sz="0" w:space="0" w:color="auto"/>
            <w:bottom w:val="none" w:sz="0" w:space="0" w:color="auto"/>
            <w:right w:val="none" w:sz="0" w:space="0" w:color="auto"/>
          </w:divBdr>
        </w:div>
      </w:divsChild>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yperlink" Target="https://likumi.lv/ta/id/26019/redakcijas-datums/2017/08/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6019/redakcijas-datums/2017/08/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tructionworkers.eu.lv/dk/parbauditalg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orkplacedenmark.dk/en/" TargetMode="External"/><Relationship Id="rId4" Type="http://schemas.openxmlformats.org/officeDocument/2006/relationships/settings" Target="settings.xml"/><Relationship Id="rId9" Type="http://schemas.openxmlformats.org/officeDocument/2006/relationships/hyperlink" Target="https://workplacedenmark.dk/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0440-30B2-4B7D-92B0-85E5C4C9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13212</Words>
  <Characters>7531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2022-02-08T07:27:00Z</dcterms:created>
  <dcterms:modified xsi:type="dcterms:W3CDTF">2022-02-09T09:51:00Z</dcterms:modified>
</cp:coreProperties>
</file>