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B6421" w14:textId="77777777" w:rsidR="00000DE1" w:rsidRPr="005A1DEF" w:rsidRDefault="00000DE1" w:rsidP="00000DE1">
      <w:pPr>
        <w:tabs>
          <w:tab w:val="left" w:pos="3318"/>
        </w:tabs>
        <w:spacing w:line="276" w:lineRule="auto"/>
        <w:jc w:val="both"/>
        <w:rPr>
          <w:rFonts w:ascii="Times New Roman" w:hAnsi="Times New Roman"/>
          <w:b/>
          <w:bCs/>
          <w:iCs/>
          <w:szCs w:val="24"/>
        </w:rPr>
      </w:pPr>
      <w:r w:rsidRPr="005A1DEF">
        <w:rPr>
          <w:rFonts w:ascii="Times New Roman" w:hAnsi="Times New Roman"/>
          <w:b/>
          <w:bCs/>
          <w:iCs/>
          <w:szCs w:val="24"/>
        </w:rPr>
        <w:t>Tiesas pienākums apturēt tiesvedību darba devēja prasības lietā par darba līguma izbeigšanu, ja darba ņēmējs apstrīdējis darba devēja uz cita pamata viņam vēlāk izdoto uzteikumu</w:t>
      </w:r>
    </w:p>
    <w:p w14:paraId="740D2ECF" w14:textId="77777777" w:rsidR="00000DE1" w:rsidRPr="005A1DEF" w:rsidRDefault="00000DE1" w:rsidP="00000DE1">
      <w:pPr>
        <w:tabs>
          <w:tab w:val="left" w:pos="3318"/>
        </w:tabs>
        <w:spacing w:line="276" w:lineRule="auto"/>
        <w:jc w:val="both"/>
        <w:rPr>
          <w:rFonts w:ascii="Times New Roman" w:hAnsi="Times New Roman"/>
          <w:iCs/>
          <w:szCs w:val="24"/>
        </w:rPr>
      </w:pPr>
      <w:r w:rsidRPr="005A1DEF">
        <w:rPr>
          <w:rFonts w:ascii="Times New Roman" w:hAnsi="Times New Roman"/>
          <w:iCs/>
          <w:szCs w:val="24"/>
        </w:rPr>
        <w:t>Darba tiesisk</w:t>
      </w:r>
      <w:r>
        <w:rPr>
          <w:rFonts w:ascii="Times New Roman" w:hAnsi="Times New Roman"/>
          <w:iCs/>
          <w:szCs w:val="24"/>
        </w:rPr>
        <w:t>ās</w:t>
      </w:r>
      <w:r w:rsidRPr="005A1DEF">
        <w:rPr>
          <w:rFonts w:ascii="Times New Roman" w:hAnsi="Times New Roman"/>
          <w:iCs/>
          <w:szCs w:val="24"/>
        </w:rPr>
        <w:t xml:space="preserve"> attiecīb</w:t>
      </w:r>
      <w:r>
        <w:rPr>
          <w:rFonts w:ascii="Times New Roman" w:hAnsi="Times New Roman"/>
          <w:iCs/>
          <w:szCs w:val="24"/>
        </w:rPr>
        <w:t>as</w:t>
      </w:r>
      <w:r w:rsidRPr="005A1DEF">
        <w:rPr>
          <w:rFonts w:ascii="Times New Roman" w:hAnsi="Times New Roman"/>
          <w:iCs/>
          <w:szCs w:val="24"/>
        </w:rPr>
        <w:t xml:space="preserve"> regulējošās normas neparedz darba līguma izbeigšanu ar vienu un to pašu darba ņēmēju uz atšķirīgiem pamatiem. Tādējādi, ja darba devēja (Darba likuma 110.</w:t>
      </w:r>
      <w:r>
        <w:rPr>
          <w:rFonts w:ascii="Times New Roman" w:hAnsi="Times New Roman"/>
          <w:iCs/>
          <w:szCs w:val="24"/>
        </w:rPr>
        <w:t> </w:t>
      </w:r>
      <w:r w:rsidRPr="005A1DEF">
        <w:rPr>
          <w:rFonts w:ascii="Times New Roman" w:hAnsi="Times New Roman"/>
          <w:iCs/>
          <w:szCs w:val="24"/>
        </w:rPr>
        <w:t>panta ceturtajā daļā minētās) prasības par darba līguma izbeigšanu izskatīšanas laikā darba ņēmējs tiesā apstrīdējis darba devēja uz cita pamata viņam vēlāk izdoto uzteikumu, darba devēja prasības lietas turpmāka izskatīšana ir atkarīga no rezultāta darba ņēmēja prasības lietā. Šādos apstākļos līdz darba ņēmēja prasības lietas galīgai izskatīšanai tiesai ir pienākums tiesvedību darba devēja prasības lietā apturēt.</w:t>
      </w:r>
    </w:p>
    <w:p w14:paraId="14FF029B" w14:textId="06E5A25F" w:rsidR="00532DD5" w:rsidRPr="00D91618" w:rsidRDefault="00532DD5" w:rsidP="00000DE1">
      <w:pPr>
        <w:spacing w:line="276" w:lineRule="auto"/>
        <w:ind w:firstLine="568"/>
        <w:jc w:val="both"/>
        <w:rPr>
          <w:rFonts w:ascii="Times New Roman" w:hAnsi="Times New Roman"/>
          <w:noProof/>
          <w:szCs w:val="24"/>
        </w:rPr>
      </w:pPr>
    </w:p>
    <w:p w14:paraId="04BCE300" w14:textId="3E8F20C3" w:rsidR="00532DD5" w:rsidRDefault="00532DD5" w:rsidP="00337C39">
      <w:pPr>
        <w:spacing w:line="276" w:lineRule="auto"/>
        <w:ind w:firstLine="567"/>
        <w:jc w:val="center"/>
        <w:rPr>
          <w:rFonts w:asciiTheme="majorBidi" w:hAnsiTheme="majorBidi" w:cstheme="majorBidi"/>
          <w:b/>
          <w:szCs w:val="24"/>
        </w:rPr>
      </w:pPr>
      <w:r w:rsidRPr="00337C39">
        <w:rPr>
          <w:rFonts w:asciiTheme="majorBidi" w:hAnsiTheme="majorBidi" w:cstheme="majorBidi"/>
          <w:b/>
          <w:szCs w:val="24"/>
        </w:rPr>
        <w:t>Latvijas Republikas Senāt</w:t>
      </w:r>
      <w:r w:rsidR="000C1A34">
        <w:rPr>
          <w:rFonts w:asciiTheme="majorBidi" w:hAnsiTheme="majorBidi" w:cstheme="majorBidi"/>
          <w:b/>
          <w:szCs w:val="24"/>
        </w:rPr>
        <w:t>a</w:t>
      </w:r>
    </w:p>
    <w:p w14:paraId="13E8B1DC" w14:textId="1FB1F5DD" w:rsidR="000C1A34" w:rsidRDefault="000C1A34" w:rsidP="00337C39">
      <w:pPr>
        <w:spacing w:line="276" w:lineRule="auto"/>
        <w:ind w:firstLine="567"/>
        <w:jc w:val="center"/>
        <w:rPr>
          <w:rFonts w:asciiTheme="majorBidi" w:hAnsiTheme="majorBidi" w:cstheme="majorBidi"/>
          <w:b/>
          <w:szCs w:val="24"/>
        </w:rPr>
      </w:pPr>
      <w:r>
        <w:rPr>
          <w:rFonts w:asciiTheme="majorBidi" w:hAnsiTheme="majorBidi" w:cstheme="majorBidi"/>
          <w:b/>
          <w:szCs w:val="24"/>
        </w:rPr>
        <w:t>Civillietu departamenta</w:t>
      </w:r>
    </w:p>
    <w:p w14:paraId="0931CFB1" w14:textId="5BD6995C" w:rsidR="000C1A34" w:rsidRPr="00337C39" w:rsidRDefault="000C1A34" w:rsidP="00337C39">
      <w:pPr>
        <w:spacing w:line="276" w:lineRule="auto"/>
        <w:ind w:firstLine="567"/>
        <w:jc w:val="center"/>
        <w:rPr>
          <w:rStyle w:val="SubtleEmphasis"/>
          <w:rFonts w:asciiTheme="majorBidi" w:hAnsiTheme="majorBidi" w:cstheme="majorBidi"/>
          <w:b/>
          <w:i w:val="0"/>
          <w:iCs w:val="0"/>
          <w:szCs w:val="24"/>
        </w:rPr>
      </w:pPr>
      <w:proofErr w:type="gramStart"/>
      <w:r>
        <w:rPr>
          <w:rFonts w:asciiTheme="majorBidi" w:hAnsiTheme="majorBidi" w:cstheme="majorBidi"/>
          <w:b/>
          <w:szCs w:val="24"/>
        </w:rPr>
        <w:t>2022.gada</w:t>
      </w:r>
      <w:proofErr w:type="gramEnd"/>
      <w:r>
        <w:rPr>
          <w:rFonts w:asciiTheme="majorBidi" w:hAnsiTheme="majorBidi" w:cstheme="majorBidi"/>
          <w:b/>
          <w:szCs w:val="24"/>
        </w:rPr>
        <w:t xml:space="preserve"> 27.janvāra</w:t>
      </w:r>
    </w:p>
    <w:p w14:paraId="5D5D2A2D" w14:textId="52C6406D" w:rsidR="00532DD5" w:rsidRDefault="00532DD5" w:rsidP="00337C39">
      <w:pPr>
        <w:shd w:val="clear" w:color="auto" w:fill="FFFFFF"/>
        <w:spacing w:line="276" w:lineRule="auto"/>
        <w:ind w:firstLine="568"/>
        <w:jc w:val="center"/>
        <w:rPr>
          <w:rFonts w:asciiTheme="majorBidi" w:hAnsiTheme="majorBidi" w:cstheme="majorBidi"/>
          <w:b/>
          <w:color w:val="000000"/>
          <w:szCs w:val="24"/>
        </w:rPr>
      </w:pPr>
      <w:r w:rsidRPr="00337C39">
        <w:rPr>
          <w:rFonts w:asciiTheme="majorBidi" w:hAnsiTheme="majorBidi" w:cstheme="majorBidi"/>
          <w:b/>
          <w:color w:val="000000"/>
          <w:szCs w:val="24"/>
        </w:rPr>
        <w:t>SPRIEDUMS</w:t>
      </w:r>
    </w:p>
    <w:p w14:paraId="48058686" w14:textId="74FCDCFC" w:rsidR="000C1A34" w:rsidRDefault="000C1A34" w:rsidP="000C1A34">
      <w:pPr>
        <w:ind w:firstLine="567"/>
        <w:jc w:val="center"/>
        <w:rPr>
          <w:rFonts w:ascii="Times New Roman" w:hAnsi="Times New Roman"/>
          <w:b/>
          <w:bCs/>
          <w:szCs w:val="24"/>
        </w:rPr>
      </w:pPr>
      <w:r w:rsidRPr="000C1A34">
        <w:rPr>
          <w:rFonts w:ascii="Times New Roman" w:hAnsi="Times New Roman"/>
          <w:b/>
          <w:bCs/>
          <w:szCs w:val="24"/>
        </w:rPr>
        <w:t xml:space="preserve">Lieta </w:t>
      </w:r>
      <w:proofErr w:type="spellStart"/>
      <w:r w:rsidRPr="000C1A34">
        <w:rPr>
          <w:rFonts w:ascii="Times New Roman" w:hAnsi="Times New Roman"/>
          <w:b/>
          <w:bCs/>
          <w:szCs w:val="24"/>
        </w:rPr>
        <w:t>Nr</w:t>
      </w:r>
      <w:proofErr w:type="spellEnd"/>
      <w:r w:rsidRPr="000C1A34">
        <w:rPr>
          <w:rFonts w:ascii="Times New Roman" w:hAnsi="Times New Roman"/>
          <w:b/>
          <w:bCs/>
          <w:szCs w:val="24"/>
        </w:rPr>
        <w:t>  C12098519, SKC-15/2022</w:t>
      </w:r>
    </w:p>
    <w:p w14:paraId="23B69D9E" w14:textId="3BCCBF23" w:rsidR="000C1A34" w:rsidRPr="0067632C" w:rsidRDefault="004E6ED8" w:rsidP="000C1A34">
      <w:pPr>
        <w:ind w:firstLine="567"/>
        <w:jc w:val="center"/>
        <w:rPr>
          <w:rFonts w:ascii="Times New Roman" w:hAnsi="Times New Roman"/>
          <w:b/>
          <w:bCs/>
          <w:szCs w:val="24"/>
        </w:rPr>
      </w:pPr>
      <w:hyperlink r:id="rId7" w:history="1">
        <w:r w:rsidRPr="0067632C">
          <w:rPr>
            <w:rStyle w:val="Hyperlink"/>
            <w:rFonts w:ascii="Times New Roman" w:hAnsi="Times New Roman"/>
            <w:szCs w:val="24"/>
            <w:shd w:val="clear" w:color="auto" w:fill="FFFFFF"/>
          </w:rPr>
          <w:t>ECLI:LV:AT:2022:0127.C12098519.14.S</w:t>
        </w:r>
      </w:hyperlink>
    </w:p>
    <w:p w14:paraId="4643511A" w14:textId="77777777" w:rsidR="00532DD5" w:rsidRPr="00337C39" w:rsidRDefault="00532DD5" w:rsidP="00337C39">
      <w:pPr>
        <w:pStyle w:val="NoSpacing"/>
        <w:spacing w:line="276" w:lineRule="auto"/>
        <w:rPr>
          <w:rFonts w:asciiTheme="majorBidi" w:hAnsiTheme="majorBidi" w:cstheme="majorBidi"/>
          <w:sz w:val="20"/>
        </w:rPr>
      </w:pPr>
    </w:p>
    <w:p w14:paraId="1F8B1F2D" w14:textId="77777777" w:rsidR="00532DD5" w:rsidRPr="00337C39" w:rsidRDefault="00532DD5" w:rsidP="00337C39">
      <w:pPr>
        <w:pStyle w:val="NoSpacing"/>
        <w:spacing w:line="276" w:lineRule="auto"/>
        <w:ind w:firstLine="568"/>
        <w:rPr>
          <w:rFonts w:asciiTheme="majorBidi" w:hAnsiTheme="majorBidi" w:cstheme="majorBidi"/>
          <w:szCs w:val="24"/>
        </w:rPr>
      </w:pPr>
      <w:r w:rsidRPr="00337C39">
        <w:rPr>
          <w:rFonts w:asciiTheme="majorBidi" w:hAnsiTheme="majorBidi" w:cstheme="majorBidi"/>
          <w:szCs w:val="24"/>
        </w:rPr>
        <w:t xml:space="preserve">Senāts šādā sastāvā: </w:t>
      </w:r>
    </w:p>
    <w:p w14:paraId="3737B4D3" w14:textId="318A1A1D" w:rsidR="00532DD5" w:rsidRPr="00337C39" w:rsidRDefault="00532DD5" w:rsidP="00337C39">
      <w:pPr>
        <w:pStyle w:val="NoSpacing"/>
        <w:spacing w:line="276" w:lineRule="auto"/>
        <w:ind w:left="720" w:firstLine="720"/>
        <w:rPr>
          <w:rFonts w:asciiTheme="majorBidi" w:hAnsiTheme="majorBidi" w:cstheme="majorBidi"/>
          <w:szCs w:val="24"/>
        </w:rPr>
      </w:pPr>
      <w:r w:rsidRPr="00337C39">
        <w:rPr>
          <w:rFonts w:asciiTheme="majorBidi" w:hAnsiTheme="majorBidi" w:cstheme="majorBidi"/>
          <w:szCs w:val="24"/>
        </w:rPr>
        <w:t>senator</w:t>
      </w:r>
      <w:r w:rsidR="00772547" w:rsidRPr="00337C39">
        <w:rPr>
          <w:rFonts w:asciiTheme="majorBidi" w:hAnsiTheme="majorBidi" w:cstheme="majorBidi"/>
          <w:szCs w:val="24"/>
        </w:rPr>
        <w:t>s</w:t>
      </w:r>
      <w:r w:rsidRPr="00337C39">
        <w:rPr>
          <w:rFonts w:asciiTheme="majorBidi" w:hAnsiTheme="majorBidi" w:cstheme="majorBidi"/>
          <w:szCs w:val="24"/>
        </w:rPr>
        <w:t xml:space="preserve"> referent</w:t>
      </w:r>
      <w:r w:rsidR="00772547" w:rsidRPr="00337C39">
        <w:rPr>
          <w:rFonts w:asciiTheme="majorBidi" w:hAnsiTheme="majorBidi" w:cstheme="majorBidi"/>
          <w:szCs w:val="24"/>
        </w:rPr>
        <w:t>s</w:t>
      </w:r>
      <w:r w:rsidRPr="00337C39">
        <w:rPr>
          <w:rFonts w:asciiTheme="majorBidi" w:hAnsiTheme="majorBidi" w:cstheme="majorBidi"/>
          <w:szCs w:val="24"/>
        </w:rPr>
        <w:t xml:space="preserve"> </w:t>
      </w:r>
      <w:r w:rsidR="00772547" w:rsidRPr="00337C39">
        <w:rPr>
          <w:rFonts w:asciiTheme="majorBidi" w:hAnsiTheme="majorBidi" w:cstheme="majorBidi"/>
          <w:szCs w:val="24"/>
        </w:rPr>
        <w:t>Valerijs Maksimovs</w:t>
      </w:r>
      <w:r w:rsidRPr="00337C39">
        <w:rPr>
          <w:rFonts w:asciiTheme="majorBidi" w:hAnsiTheme="majorBidi" w:cstheme="majorBidi"/>
          <w:szCs w:val="24"/>
        </w:rPr>
        <w:t xml:space="preserve">, </w:t>
      </w:r>
    </w:p>
    <w:p w14:paraId="6F20D452" w14:textId="08806B40" w:rsidR="00532DD5" w:rsidRPr="00337C39" w:rsidRDefault="00532DD5" w:rsidP="00337C39">
      <w:pPr>
        <w:pStyle w:val="NoSpacing"/>
        <w:spacing w:line="276" w:lineRule="auto"/>
        <w:ind w:left="720" w:firstLine="720"/>
        <w:rPr>
          <w:rFonts w:asciiTheme="majorBidi" w:hAnsiTheme="majorBidi" w:cstheme="majorBidi"/>
          <w:szCs w:val="24"/>
        </w:rPr>
      </w:pPr>
      <w:r w:rsidRPr="00337C39">
        <w:rPr>
          <w:rFonts w:asciiTheme="majorBidi" w:hAnsiTheme="majorBidi" w:cstheme="majorBidi"/>
          <w:szCs w:val="24"/>
        </w:rPr>
        <w:t>senator</w:t>
      </w:r>
      <w:r w:rsidR="00772547" w:rsidRPr="00337C39">
        <w:rPr>
          <w:rFonts w:asciiTheme="majorBidi" w:hAnsiTheme="majorBidi" w:cstheme="majorBidi"/>
          <w:szCs w:val="24"/>
        </w:rPr>
        <w:t>e Ināra Ga</w:t>
      </w:r>
      <w:r w:rsidR="003316B2" w:rsidRPr="00337C39">
        <w:rPr>
          <w:rFonts w:asciiTheme="majorBidi" w:hAnsiTheme="majorBidi" w:cstheme="majorBidi"/>
          <w:szCs w:val="24"/>
        </w:rPr>
        <w:t>r</w:t>
      </w:r>
      <w:r w:rsidR="00772547" w:rsidRPr="00337C39">
        <w:rPr>
          <w:rFonts w:asciiTheme="majorBidi" w:hAnsiTheme="majorBidi" w:cstheme="majorBidi"/>
          <w:szCs w:val="24"/>
        </w:rPr>
        <w:t>da</w:t>
      </w:r>
      <w:r w:rsidRPr="00337C39">
        <w:rPr>
          <w:rFonts w:asciiTheme="majorBidi" w:hAnsiTheme="majorBidi" w:cstheme="majorBidi"/>
          <w:szCs w:val="24"/>
        </w:rPr>
        <w:t>,</w:t>
      </w:r>
    </w:p>
    <w:p w14:paraId="597E4D8A" w14:textId="732E6907" w:rsidR="00532DD5" w:rsidRPr="00337C39" w:rsidRDefault="00532DD5" w:rsidP="00337C39">
      <w:pPr>
        <w:pStyle w:val="NoSpacing"/>
        <w:spacing w:line="276" w:lineRule="auto"/>
        <w:ind w:left="720" w:firstLine="720"/>
        <w:rPr>
          <w:rFonts w:asciiTheme="majorBidi" w:hAnsiTheme="majorBidi" w:cstheme="majorBidi"/>
          <w:szCs w:val="24"/>
        </w:rPr>
      </w:pPr>
      <w:r w:rsidRPr="00337C39">
        <w:rPr>
          <w:rFonts w:asciiTheme="majorBidi" w:hAnsiTheme="majorBidi" w:cstheme="majorBidi"/>
          <w:szCs w:val="24"/>
        </w:rPr>
        <w:t>senator</w:t>
      </w:r>
      <w:r w:rsidR="00772547" w:rsidRPr="00337C39">
        <w:rPr>
          <w:rFonts w:asciiTheme="majorBidi" w:hAnsiTheme="majorBidi" w:cstheme="majorBidi"/>
          <w:szCs w:val="24"/>
        </w:rPr>
        <w:t>s Normunds Salenieks</w:t>
      </w:r>
    </w:p>
    <w:p w14:paraId="5D719BCB" w14:textId="77777777" w:rsidR="00532DD5" w:rsidRPr="00337C39" w:rsidRDefault="00532DD5" w:rsidP="00337C39">
      <w:pPr>
        <w:pStyle w:val="NoSpacing"/>
        <w:spacing w:line="276" w:lineRule="auto"/>
        <w:rPr>
          <w:rFonts w:asciiTheme="majorBidi" w:hAnsiTheme="majorBidi" w:cstheme="majorBidi"/>
          <w:sz w:val="20"/>
        </w:rPr>
      </w:pPr>
    </w:p>
    <w:p w14:paraId="6A72B3D4" w14:textId="5AF45A5B" w:rsidR="00532DD5" w:rsidRPr="00337C39" w:rsidRDefault="00532DD5" w:rsidP="00337C39">
      <w:pPr>
        <w:autoSpaceDE w:val="0"/>
        <w:autoSpaceDN w:val="0"/>
        <w:adjustRightInd w:val="0"/>
        <w:spacing w:line="276" w:lineRule="auto"/>
        <w:ind w:firstLine="567"/>
        <w:jc w:val="both"/>
        <w:rPr>
          <w:rFonts w:asciiTheme="majorBidi" w:eastAsiaTheme="minorHAnsi" w:hAnsiTheme="majorBidi" w:cstheme="majorBidi"/>
          <w:szCs w:val="24"/>
          <w:lang w:eastAsia="en-US"/>
        </w:rPr>
      </w:pPr>
      <w:r w:rsidRPr="00337C39">
        <w:rPr>
          <w:rFonts w:asciiTheme="majorBidi" w:hAnsiTheme="majorBidi" w:cstheme="majorBidi"/>
          <w:szCs w:val="24"/>
        </w:rPr>
        <w:t xml:space="preserve">izskatīja rakstveida procesā civillietu sakarā ar </w:t>
      </w:r>
      <w:r w:rsidR="00610290" w:rsidRPr="00337C39">
        <w:rPr>
          <w:rFonts w:asciiTheme="majorBidi" w:hAnsiTheme="majorBidi" w:cstheme="majorBidi"/>
          <w:szCs w:val="24"/>
        </w:rPr>
        <w:t>atbildētāja</w:t>
      </w:r>
      <w:r w:rsidR="00396385" w:rsidRPr="00337C39">
        <w:rPr>
          <w:rFonts w:asciiTheme="majorBidi" w:hAnsiTheme="majorBidi" w:cstheme="majorBidi"/>
          <w:szCs w:val="24"/>
        </w:rPr>
        <w:t xml:space="preserve"> </w:t>
      </w:r>
      <w:r w:rsidR="000C1A34">
        <w:rPr>
          <w:rFonts w:asciiTheme="majorBidi" w:hAnsiTheme="majorBidi" w:cstheme="majorBidi"/>
          <w:szCs w:val="24"/>
        </w:rPr>
        <w:t>[pers. A]</w:t>
      </w:r>
      <w:r w:rsidR="00396385" w:rsidRPr="00337C39">
        <w:rPr>
          <w:rFonts w:asciiTheme="majorBidi" w:hAnsiTheme="majorBidi" w:cstheme="majorBidi"/>
          <w:szCs w:val="24"/>
        </w:rPr>
        <w:t xml:space="preserve"> </w:t>
      </w:r>
      <w:r w:rsidRPr="00337C39">
        <w:rPr>
          <w:rFonts w:asciiTheme="majorBidi" w:hAnsiTheme="majorBidi" w:cstheme="majorBidi"/>
          <w:szCs w:val="24"/>
        </w:rPr>
        <w:t xml:space="preserve">kasācijas sūdzību par </w:t>
      </w:r>
      <w:bookmarkStart w:id="0" w:name="_Hlk90971119"/>
      <w:r w:rsidR="00610290" w:rsidRPr="00337C39">
        <w:rPr>
          <w:rFonts w:asciiTheme="majorBidi" w:hAnsiTheme="majorBidi" w:cstheme="majorBidi"/>
          <w:szCs w:val="24"/>
        </w:rPr>
        <w:t>Latgales</w:t>
      </w:r>
      <w:r w:rsidRPr="00337C39">
        <w:rPr>
          <w:rFonts w:asciiTheme="majorBidi" w:hAnsiTheme="majorBidi" w:cstheme="majorBidi"/>
          <w:szCs w:val="24"/>
        </w:rPr>
        <w:t xml:space="preserve"> apgabaltiesas Civillietu tiesas kolēģijas 20</w:t>
      </w:r>
      <w:r w:rsidR="00574436" w:rsidRPr="00337C39">
        <w:rPr>
          <w:rFonts w:asciiTheme="majorBidi" w:hAnsiTheme="majorBidi" w:cstheme="majorBidi"/>
          <w:szCs w:val="24"/>
        </w:rPr>
        <w:t>20</w:t>
      </w:r>
      <w:r w:rsidRPr="00337C39">
        <w:rPr>
          <w:rFonts w:asciiTheme="majorBidi" w:hAnsiTheme="majorBidi" w:cstheme="majorBidi"/>
          <w:szCs w:val="24"/>
        </w:rPr>
        <w:t>.</w:t>
      </w:r>
      <w:r w:rsidR="00BF0FD6" w:rsidRPr="00337C39">
        <w:rPr>
          <w:rFonts w:asciiTheme="majorBidi" w:hAnsiTheme="majorBidi" w:cstheme="majorBidi"/>
          <w:szCs w:val="24"/>
        </w:rPr>
        <w:t> </w:t>
      </w:r>
      <w:r w:rsidRPr="00337C39">
        <w:rPr>
          <w:rFonts w:asciiTheme="majorBidi" w:hAnsiTheme="majorBidi" w:cstheme="majorBidi"/>
          <w:szCs w:val="24"/>
        </w:rPr>
        <w:t xml:space="preserve">gada </w:t>
      </w:r>
      <w:r w:rsidR="00574436" w:rsidRPr="00337C39">
        <w:rPr>
          <w:rFonts w:asciiTheme="majorBidi" w:hAnsiTheme="majorBidi" w:cstheme="majorBidi"/>
          <w:szCs w:val="24"/>
        </w:rPr>
        <w:t>14.</w:t>
      </w:r>
      <w:r w:rsidR="00BF0FD6" w:rsidRPr="00337C39">
        <w:rPr>
          <w:rFonts w:asciiTheme="majorBidi" w:hAnsiTheme="majorBidi" w:cstheme="majorBidi"/>
          <w:szCs w:val="24"/>
        </w:rPr>
        <w:t> </w:t>
      </w:r>
      <w:r w:rsidR="00574436" w:rsidRPr="00337C39">
        <w:rPr>
          <w:rFonts w:asciiTheme="majorBidi" w:hAnsiTheme="majorBidi" w:cstheme="majorBidi"/>
          <w:szCs w:val="24"/>
        </w:rPr>
        <w:t>februār</w:t>
      </w:r>
      <w:r w:rsidR="00BF0FD6" w:rsidRPr="00337C39">
        <w:rPr>
          <w:rFonts w:asciiTheme="majorBidi" w:hAnsiTheme="majorBidi" w:cstheme="majorBidi"/>
          <w:szCs w:val="24"/>
        </w:rPr>
        <w:t>a</w:t>
      </w:r>
      <w:r w:rsidRPr="00337C39">
        <w:rPr>
          <w:rFonts w:asciiTheme="majorBidi" w:hAnsiTheme="majorBidi" w:cstheme="majorBidi"/>
          <w:szCs w:val="24"/>
        </w:rPr>
        <w:t xml:space="preserve"> spriedumu</w:t>
      </w:r>
      <w:bookmarkEnd w:id="0"/>
      <w:r w:rsidRPr="00337C39">
        <w:rPr>
          <w:rFonts w:asciiTheme="majorBidi" w:eastAsiaTheme="minorHAnsi" w:hAnsiTheme="majorBidi" w:cstheme="majorBidi"/>
          <w:szCs w:val="24"/>
          <w:lang w:eastAsia="en-US"/>
        </w:rPr>
        <w:t xml:space="preserve"> </w:t>
      </w:r>
      <w:r w:rsidR="00574436" w:rsidRPr="00337C39">
        <w:rPr>
          <w:rFonts w:asciiTheme="majorBidi" w:eastAsiaTheme="minorHAnsi" w:hAnsiTheme="majorBidi" w:cstheme="majorBidi"/>
          <w:szCs w:val="24"/>
          <w:lang w:eastAsia="en-US"/>
        </w:rPr>
        <w:t>AS</w:t>
      </w:r>
      <w:r w:rsidR="00280B2C">
        <w:rPr>
          <w:rFonts w:asciiTheme="majorBidi" w:eastAsiaTheme="minorHAnsi" w:hAnsiTheme="majorBidi" w:cstheme="majorBidi"/>
          <w:szCs w:val="24"/>
          <w:lang w:eastAsia="en-US"/>
        </w:rPr>
        <w:t> [firma]</w:t>
      </w:r>
      <w:r w:rsidRPr="00337C39">
        <w:rPr>
          <w:rFonts w:asciiTheme="majorBidi" w:eastAsiaTheme="minorHAnsi" w:hAnsiTheme="majorBidi" w:cstheme="majorBidi"/>
          <w:szCs w:val="24"/>
          <w:lang w:eastAsia="en-US"/>
        </w:rPr>
        <w:t xml:space="preserve"> prasībā pret </w:t>
      </w:r>
      <w:r w:rsidR="000C1A34">
        <w:rPr>
          <w:rFonts w:asciiTheme="majorBidi" w:eastAsiaTheme="minorHAnsi" w:hAnsiTheme="majorBidi" w:cstheme="majorBidi"/>
          <w:szCs w:val="24"/>
          <w:lang w:eastAsia="en-US"/>
        </w:rPr>
        <w:t>[pers. A]</w:t>
      </w:r>
      <w:r w:rsidRPr="00337C39">
        <w:rPr>
          <w:rFonts w:asciiTheme="majorBidi" w:eastAsiaTheme="minorHAnsi" w:hAnsiTheme="majorBidi" w:cstheme="majorBidi"/>
          <w:szCs w:val="24"/>
          <w:lang w:eastAsia="en-US"/>
        </w:rPr>
        <w:t xml:space="preserve"> par </w:t>
      </w:r>
      <w:r w:rsidR="00574436" w:rsidRPr="00337C39">
        <w:rPr>
          <w:rFonts w:asciiTheme="majorBidi" w:eastAsiaTheme="minorHAnsi" w:hAnsiTheme="majorBidi" w:cstheme="majorBidi"/>
          <w:szCs w:val="24"/>
          <w:lang w:eastAsia="en-US"/>
        </w:rPr>
        <w:t>darba līguma izbeigšanu</w:t>
      </w:r>
      <w:r w:rsidRPr="00337C39">
        <w:rPr>
          <w:rFonts w:asciiTheme="majorBidi" w:eastAsiaTheme="minorHAnsi" w:hAnsiTheme="majorBidi" w:cstheme="majorBidi"/>
          <w:szCs w:val="24"/>
          <w:lang w:eastAsia="en-US"/>
        </w:rPr>
        <w:t>.</w:t>
      </w:r>
    </w:p>
    <w:p w14:paraId="4D69BA3C" w14:textId="77777777" w:rsidR="00532DD5" w:rsidRPr="00337C39" w:rsidRDefault="00532DD5" w:rsidP="00337C39">
      <w:pPr>
        <w:pStyle w:val="NoSpacing"/>
        <w:spacing w:line="276" w:lineRule="auto"/>
        <w:rPr>
          <w:rFonts w:asciiTheme="majorBidi" w:hAnsiTheme="majorBidi" w:cstheme="majorBidi"/>
          <w:sz w:val="20"/>
        </w:rPr>
      </w:pPr>
    </w:p>
    <w:p w14:paraId="6C1A710D" w14:textId="77777777" w:rsidR="00532DD5" w:rsidRPr="00337C39" w:rsidRDefault="00532DD5" w:rsidP="00337C39">
      <w:pPr>
        <w:spacing w:line="276" w:lineRule="auto"/>
        <w:jc w:val="center"/>
        <w:rPr>
          <w:rFonts w:asciiTheme="majorBidi" w:hAnsiTheme="majorBidi" w:cstheme="majorBidi"/>
          <w:color w:val="000000"/>
          <w:szCs w:val="24"/>
        </w:rPr>
      </w:pPr>
      <w:r w:rsidRPr="00337C39">
        <w:rPr>
          <w:rFonts w:asciiTheme="majorBidi" w:hAnsiTheme="majorBidi" w:cstheme="majorBidi"/>
          <w:b/>
          <w:szCs w:val="24"/>
        </w:rPr>
        <w:t>Aprakstošā daļa</w:t>
      </w:r>
      <w:r w:rsidRPr="00337C39">
        <w:rPr>
          <w:rFonts w:asciiTheme="majorBidi" w:hAnsiTheme="majorBidi" w:cstheme="majorBidi"/>
          <w:color w:val="000000"/>
          <w:szCs w:val="24"/>
        </w:rPr>
        <w:t xml:space="preserve"> </w:t>
      </w:r>
    </w:p>
    <w:p w14:paraId="4D6FF715" w14:textId="77777777" w:rsidR="00532DD5" w:rsidRPr="00337C39" w:rsidRDefault="00532DD5" w:rsidP="00337C39">
      <w:pPr>
        <w:pStyle w:val="NoSpacing"/>
        <w:spacing w:line="276" w:lineRule="auto"/>
        <w:jc w:val="both"/>
        <w:rPr>
          <w:rFonts w:asciiTheme="majorBidi" w:hAnsiTheme="majorBidi" w:cstheme="majorBidi"/>
          <w:sz w:val="20"/>
        </w:rPr>
      </w:pPr>
    </w:p>
    <w:p w14:paraId="5B66C81B" w14:textId="39ED263D" w:rsidR="00B35686" w:rsidRPr="00337C39" w:rsidRDefault="00B35686" w:rsidP="00337C39">
      <w:pPr>
        <w:spacing w:line="276" w:lineRule="auto"/>
        <w:ind w:firstLine="720"/>
        <w:jc w:val="both"/>
        <w:rPr>
          <w:rFonts w:asciiTheme="majorBidi" w:hAnsiTheme="majorBidi" w:cstheme="majorBidi"/>
          <w:szCs w:val="24"/>
        </w:rPr>
      </w:pPr>
      <w:r w:rsidRPr="00337C39">
        <w:rPr>
          <w:rFonts w:asciiTheme="majorBidi" w:hAnsiTheme="majorBidi" w:cstheme="majorBidi"/>
          <w:szCs w:val="24"/>
        </w:rPr>
        <w:t xml:space="preserve">[1] </w:t>
      </w:r>
      <w:r w:rsidR="000C1A34">
        <w:rPr>
          <w:rFonts w:asciiTheme="majorBidi" w:hAnsiTheme="majorBidi" w:cstheme="majorBidi"/>
          <w:szCs w:val="24"/>
        </w:rPr>
        <w:t>[</w:t>
      </w:r>
      <w:r w:rsidR="00280B2C">
        <w:rPr>
          <w:rFonts w:asciiTheme="majorBidi" w:hAnsiTheme="majorBidi" w:cstheme="majorBidi"/>
          <w:szCs w:val="24"/>
        </w:rPr>
        <w:t>P</w:t>
      </w:r>
      <w:r w:rsidR="000C1A34">
        <w:rPr>
          <w:rFonts w:asciiTheme="majorBidi" w:hAnsiTheme="majorBidi" w:cstheme="majorBidi"/>
          <w:szCs w:val="24"/>
        </w:rPr>
        <w:t>ers. A]</w:t>
      </w:r>
      <w:r w:rsidRPr="00337C39">
        <w:rPr>
          <w:rFonts w:asciiTheme="majorBidi" w:hAnsiTheme="majorBidi" w:cstheme="majorBidi"/>
          <w:szCs w:val="24"/>
        </w:rPr>
        <w:t xml:space="preserve"> 2015.</w:t>
      </w:r>
      <w:r w:rsidR="00772547" w:rsidRPr="00337C39">
        <w:rPr>
          <w:rFonts w:asciiTheme="majorBidi" w:hAnsiTheme="majorBidi" w:cstheme="majorBidi"/>
          <w:szCs w:val="24"/>
        </w:rPr>
        <w:t> </w:t>
      </w:r>
      <w:r w:rsidRPr="00337C39">
        <w:rPr>
          <w:rFonts w:asciiTheme="majorBidi" w:hAnsiTheme="majorBidi" w:cstheme="majorBidi"/>
          <w:szCs w:val="24"/>
        </w:rPr>
        <w:t xml:space="preserve">gada </w:t>
      </w:r>
      <w:r w:rsidR="00280B2C">
        <w:rPr>
          <w:rFonts w:asciiTheme="majorBidi" w:hAnsiTheme="majorBidi" w:cstheme="majorBidi"/>
          <w:szCs w:val="24"/>
        </w:rPr>
        <w:t xml:space="preserve">[..] </w:t>
      </w:r>
      <w:r w:rsidRPr="00337C39">
        <w:rPr>
          <w:rFonts w:asciiTheme="majorBidi" w:hAnsiTheme="majorBidi" w:cstheme="majorBidi"/>
          <w:szCs w:val="24"/>
        </w:rPr>
        <w:t>decembrī pieņemts darbā AS</w:t>
      </w:r>
      <w:r w:rsidR="00280B2C">
        <w:rPr>
          <w:rFonts w:asciiTheme="majorBidi" w:hAnsiTheme="majorBidi" w:cstheme="majorBidi"/>
          <w:szCs w:val="24"/>
        </w:rPr>
        <w:t> [firma]</w:t>
      </w:r>
      <w:r w:rsidRPr="00337C39">
        <w:rPr>
          <w:rFonts w:asciiTheme="majorBidi" w:hAnsiTheme="majorBidi" w:cstheme="majorBidi"/>
          <w:szCs w:val="24"/>
        </w:rPr>
        <w:t xml:space="preserve"> par stratēģijas plānošanas un attīstības struktūrvienības vadītāju. </w:t>
      </w:r>
    </w:p>
    <w:p w14:paraId="4EBED531" w14:textId="0A192237" w:rsidR="007D0487" w:rsidRPr="00337C39" w:rsidRDefault="009B21F2" w:rsidP="00337C39">
      <w:pPr>
        <w:spacing w:line="276" w:lineRule="auto"/>
        <w:ind w:firstLine="720"/>
        <w:jc w:val="both"/>
        <w:rPr>
          <w:rFonts w:asciiTheme="majorBidi" w:hAnsiTheme="majorBidi" w:cstheme="majorBidi"/>
          <w:szCs w:val="24"/>
        </w:rPr>
      </w:pPr>
      <w:r w:rsidRPr="00337C39">
        <w:rPr>
          <w:rFonts w:asciiTheme="majorBidi" w:hAnsiTheme="majorBidi" w:cstheme="majorBidi"/>
          <w:szCs w:val="24"/>
        </w:rPr>
        <w:t>S</w:t>
      </w:r>
      <w:r w:rsidR="007D0487" w:rsidRPr="00337C39">
        <w:rPr>
          <w:rFonts w:asciiTheme="majorBidi" w:hAnsiTheme="majorBidi" w:cstheme="majorBidi"/>
          <w:szCs w:val="24"/>
        </w:rPr>
        <w:t xml:space="preserve">akarā ar neatliekamu saimnieciska un organizatoriska rakstura pasākumu veikšanu </w:t>
      </w:r>
      <w:r w:rsidR="0052341A" w:rsidRPr="00337C39">
        <w:rPr>
          <w:rFonts w:asciiTheme="majorBidi" w:hAnsiTheme="majorBidi" w:cstheme="majorBidi"/>
          <w:szCs w:val="24"/>
        </w:rPr>
        <w:t>AS </w:t>
      </w:r>
      <w:r w:rsidR="00280B2C">
        <w:rPr>
          <w:rFonts w:asciiTheme="majorBidi" w:hAnsiTheme="majorBidi" w:cstheme="majorBidi"/>
          <w:szCs w:val="24"/>
        </w:rPr>
        <w:t>[firma]</w:t>
      </w:r>
      <w:r w:rsidR="007D0487" w:rsidRPr="00337C39">
        <w:rPr>
          <w:rFonts w:asciiTheme="majorBidi" w:hAnsiTheme="majorBidi" w:cstheme="majorBidi"/>
          <w:szCs w:val="24"/>
        </w:rPr>
        <w:t xml:space="preserve"> no 2019.</w:t>
      </w:r>
      <w:r w:rsidR="00772547" w:rsidRPr="00337C39">
        <w:rPr>
          <w:rFonts w:asciiTheme="majorBidi" w:hAnsiTheme="majorBidi" w:cstheme="majorBidi"/>
          <w:szCs w:val="24"/>
        </w:rPr>
        <w:t> </w:t>
      </w:r>
      <w:r w:rsidR="007D0487" w:rsidRPr="00337C39">
        <w:rPr>
          <w:rFonts w:asciiTheme="majorBidi" w:hAnsiTheme="majorBidi" w:cstheme="majorBidi"/>
          <w:szCs w:val="24"/>
        </w:rPr>
        <w:t>gada 1.</w:t>
      </w:r>
      <w:r w:rsidR="00772547" w:rsidRPr="00337C39">
        <w:rPr>
          <w:rFonts w:asciiTheme="majorBidi" w:hAnsiTheme="majorBidi" w:cstheme="majorBidi"/>
          <w:szCs w:val="24"/>
        </w:rPr>
        <w:t> </w:t>
      </w:r>
      <w:r w:rsidR="007D0487" w:rsidRPr="00337C39">
        <w:rPr>
          <w:rFonts w:asciiTheme="majorBidi" w:hAnsiTheme="majorBidi" w:cstheme="majorBidi"/>
          <w:szCs w:val="24"/>
        </w:rPr>
        <w:t xml:space="preserve">janvāra samazinātas 17 amata </w:t>
      </w:r>
      <w:proofErr w:type="gramStart"/>
      <w:r w:rsidR="007D0487" w:rsidRPr="00337C39">
        <w:rPr>
          <w:rFonts w:asciiTheme="majorBidi" w:hAnsiTheme="majorBidi" w:cstheme="majorBidi"/>
          <w:szCs w:val="24"/>
        </w:rPr>
        <w:t>vienības</w:t>
      </w:r>
      <w:proofErr w:type="gramEnd"/>
      <w:r w:rsidR="007D0487" w:rsidRPr="00337C39">
        <w:rPr>
          <w:rFonts w:asciiTheme="majorBidi" w:hAnsiTheme="majorBidi" w:cstheme="majorBidi"/>
          <w:szCs w:val="24"/>
        </w:rPr>
        <w:t>, tostarp stratēģijas plānošanas un attīstības struktūrvienības vadītāja amats (</w:t>
      </w:r>
      <w:r w:rsidR="00CC5A27" w:rsidRPr="00337C39">
        <w:rPr>
          <w:rFonts w:asciiTheme="majorBidi" w:hAnsiTheme="majorBidi" w:cstheme="majorBidi"/>
          <w:szCs w:val="24"/>
        </w:rPr>
        <w:t>AS </w:t>
      </w:r>
      <w:r w:rsidR="00280B2C">
        <w:rPr>
          <w:rFonts w:asciiTheme="majorBidi" w:hAnsiTheme="majorBidi" w:cstheme="majorBidi"/>
          <w:szCs w:val="24"/>
        </w:rPr>
        <w:t>[firma]</w:t>
      </w:r>
      <w:r w:rsidR="00582992" w:rsidRPr="00337C39">
        <w:rPr>
          <w:rFonts w:asciiTheme="majorBidi" w:hAnsiTheme="majorBidi" w:cstheme="majorBidi"/>
          <w:szCs w:val="24"/>
        </w:rPr>
        <w:t xml:space="preserve"> 2018.</w:t>
      </w:r>
      <w:r w:rsidR="00772547" w:rsidRPr="00337C39">
        <w:rPr>
          <w:rFonts w:asciiTheme="majorBidi" w:hAnsiTheme="majorBidi" w:cstheme="majorBidi"/>
          <w:szCs w:val="24"/>
        </w:rPr>
        <w:t> </w:t>
      </w:r>
      <w:r w:rsidR="00582992" w:rsidRPr="00337C39">
        <w:rPr>
          <w:rFonts w:asciiTheme="majorBidi" w:hAnsiTheme="majorBidi" w:cstheme="majorBidi"/>
          <w:szCs w:val="24"/>
        </w:rPr>
        <w:t>gada 28.</w:t>
      </w:r>
      <w:r w:rsidR="00772547" w:rsidRPr="00337C39">
        <w:rPr>
          <w:rFonts w:asciiTheme="majorBidi" w:hAnsiTheme="majorBidi" w:cstheme="majorBidi"/>
          <w:szCs w:val="24"/>
        </w:rPr>
        <w:t> </w:t>
      </w:r>
      <w:r w:rsidR="00582992" w:rsidRPr="00337C39">
        <w:rPr>
          <w:rFonts w:asciiTheme="majorBidi" w:hAnsiTheme="majorBidi" w:cstheme="majorBidi"/>
          <w:szCs w:val="24"/>
        </w:rPr>
        <w:t xml:space="preserve">novembra rīkojums „Par pašvaldības </w:t>
      </w:r>
      <w:r w:rsidR="005031C8">
        <w:rPr>
          <w:rFonts w:asciiTheme="majorBidi" w:hAnsiTheme="majorBidi" w:cstheme="majorBidi"/>
          <w:szCs w:val="24"/>
        </w:rPr>
        <w:t xml:space="preserve">[firma] </w:t>
      </w:r>
      <w:r w:rsidR="00582992" w:rsidRPr="00337C39">
        <w:rPr>
          <w:rFonts w:asciiTheme="majorBidi" w:hAnsiTheme="majorBidi" w:cstheme="majorBidi"/>
          <w:szCs w:val="24"/>
        </w:rPr>
        <w:t>štata amatu vienīb</w:t>
      </w:r>
      <w:r w:rsidR="00727B65" w:rsidRPr="00337C39">
        <w:rPr>
          <w:rFonts w:asciiTheme="majorBidi" w:hAnsiTheme="majorBidi" w:cstheme="majorBidi"/>
          <w:szCs w:val="24"/>
        </w:rPr>
        <w:t>u</w:t>
      </w:r>
      <w:r w:rsidR="00582992" w:rsidRPr="00337C39">
        <w:rPr>
          <w:rFonts w:asciiTheme="majorBidi" w:hAnsiTheme="majorBidi" w:cstheme="majorBidi"/>
          <w:szCs w:val="24"/>
        </w:rPr>
        <w:t xml:space="preserve"> samazināšanu”).</w:t>
      </w:r>
    </w:p>
    <w:p w14:paraId="0A05A4DA" w14:textId="1A6D3E63" w:rsidR="0089418F" w:rsidRPr="00337C39" w:rsidRDefault="0089418F" w:rsidP="00337C39">
      <w:pPr>
        <w:spacing w:line="276" w:lineRule="auto"/>
        <w:ind w:firstLine="720"/>
        <w:jc w:val="both"/>
        <w:rPr>
          <w:rFonts w:asciiTheme="majorBidi" w:hAnsiTheme="majorBidi" w:cstheme="majorBidi"/>
          <w:szCs w:val="24"/>
        </w:rPr>
      </w:pPr>
      <w:r w:rsidRPr="00337C39">
        <w:rPr>
          <w:rFonts w:asciiTheme="majorBidi" w:hAnsiTheme="majorBidi" w:cstheme="majorBidi"/>
          <w:szCs w:val="24"/>
        </w:rPr>
        <w:t>Darba devēja 2019.</w:t>
      </w:r>
      <w:r w:rsidR="00772547" w:rsidRPr="00337C39">
        <w:rPr>
          <w:rFonts w:asciiTheme="majorBidi" w:hAnsiTheme="majorBidi" w:cstheme="majorBidi"/>
          <w:szCs w:val="24"/>
        </w:rPr>
        <w:t> </w:t>
      </w:r>
      <w:r w:rsidRPr="00337C39">
        <w:rPr>
          <w:rFonts w:asciiTheme="majorBidi" w:hAnsiTheme="majorBidi" w:cstheme="majorBidi"/>
          <w:szCs w:val="24"/>
        </w:rPr>
        <w:t>gada 8.</w:t>
      </w:r>
      <w:r w:rsidR="00772547" w:rsidRPr="00337C39">
        <w:rPr>
          <w:rFonts w:asciiTheme="majorBidi" w:hAnsiTheme="majorBidi" w:cstheme="majorBidi"/>
          <w:szCs w:val="24"/>
        </w:rPr>
        <w:t> </w:t>
      </w:r>
      <w:r w:rsidRPr="00337C39">
        <w:rPr>
          <w:rFonts w:asciiTheme="majorBidi" w:hAnsiTheme="majorBidi" w:cstheme="majorBidi"/>
          <w:szCs w:val="24"/>
        </w:rPr>
        <w:t>janvārī izdevusi rīkojumu, ar kuru</w:t>
      </w:r>
      <w:r w:rsidR="0038562C" w:rsidRPr="00337C39">
        <w:rPr>
          <w:rFonts w:asciiTheme="majorBidi" w:hAnsiTheme="majorBidi" w:cstheme="majorBidi"/>
          <w:szCs w:val="24"/>
        </w:rPr>
        <w:t xml:space="preserve"> </w:t>
      </w:r>
      <w:r w:rsidR="000C1A34">
        <w:rPr>
          <w:rFonts w:asciiTheme="majorBidi" w:hAnsiTheme="majorBidi" w:cstheme="majorBidi"/>
          <w:szCs w:val="24"/>
        </w:rPr>
        <w:t>[pers. A]</w:t>
      </w:r>
      <w:r w:rsidRPr="00337C39">
        <w:rPr>
          <w:rFonts w:asciiTheme="majorBidi" w:hAnsiTheme="majorBidi" w:cstheme="majorBidi"/>
          <w:szCs w:val="24"/>
        </w:rPr>
        <w:t>, pamatojoties uz Darba likuma 101.</w:t>
      </w:r>
      <w:r w:rsidR="00772547" w:rsidRPr="00337C39">
        <w:rPr>
          <w:rFonts w:asciiTheme="majorBidi" w:hAnsiTheme="majorBidi" w:cstheme="majorBidi"/>
          <w:szCs w:val="24"/>
        </w:rPr>
        <w:t> </w:t>
      </w:r>
      <w:r w:rsidRPr="00337C39">
        <w:rPr>
          <w:rFonts w:asciiTheme="majorBidi" w:hAnsiTheme="majorBidi" w:cstheme="majorBidi"/>
          <w:szCs w:val="24"/>
        </w:rPr>
        <w:t>panta pirmās daļas 9.</w:t>
      </w:r>
      <w:r w:rsidR="00772547" w:rsidRPr="00337C39">
        <w:rPr>
          <w:rFonts w:asciiTheme="majorBidi" w:hAnsiTheme="majorBidi" w:cstheme="majorBidi"/>
          <w:szCs w:val="24"/>
        </w:rPr>
        <w:t> </w:t>
      </w:r>
      <w:r w:rsidRPr="00337C39">
        <w:rPr>
          <w:rFonts w:asciiTheme="majorBidi" w:hAnsiTheme="majorBidi" w:cstheme="majorBidi"/>
          <w:szCs w:val="24"/>
        </w:rPr>
        <w:t>punktu, uzteikts darba līgums. Uzteikumā</w:t>
      </w:r>
      <w:r w:rsidR="00BE4F83" w:rsidRPr="00337C39">
        <w:rPr>
          <w:rFonts w:asciiTheme="majorBidi" w:hAnsiTheme="majorBidi" w:cstheme="majorBidi"/>
          <w:szCs w:val="24"/>
        </w:rPr>
        <w:t xml:space="preserve"> </w:t>
      </w:r>
      <w:r w:rsidR="00772547" w:rsidRPr="00337C39">
        <w:rPr>
          <w:rFonts w:asciiTheme="majorBidi" w:hAnsiTheme="majorBidi" w:cstheme="majorBidi"/>
          <w:szCs w:val="24"/>
        </w:rPr>
        <w:t xml:space="preserve">līdztekus citam </w:t>
      </w:r>
      <w:r w:rsidRPr="00337C39">
        <w:rPr>
          <w:rFonts w:asciiTheme="majorBidi" w:hAnsiTheme="majorBidi" w:cstheme="majorBidi"/>
          <w:szCs w:val="24"/>
        </w:rPr>
        <w:t xml:space="preserve">norādīts, ka, ņemot vērā darbinieka izglītību, viņu nodarbināt citā </w:t>
      </w:r>
      <w:r w:rsidR="00117E02" w:rsidRPr="00337C39">
        <w:rPr>
          <w:rFonts w:asciiTheme="majorBidi" w:hAnsiTheme="majorBidi" w:cstheme="majorBidi"/>
          <w:szCs w:val="24"/>
        </w:rPr>
        <w:t>a</w:t>
      </w:r>
      <w:r w:rsidRPr="00337C39">
        <w:rPr>
          <w:rFonts w:asciiTheme="majorBidi" w:hAnsiTheme="majorBidi" w:cstheme="majorBidi"/>
          <w:szCs w:val="24"/>
        </w:rPr>
        <w:t xml:space="preserve">matā nav iespējams. </w:t>
      </w:r>
      <w:r w:rsidR="000C1A34">
        <w:rPr>
          <w:rFonts w:asciiTheme="majorBidi" w:hAnsiTheme="majorBidi" w:cstheme="majorBidi"/>
          <w:szCs w:val="24"/>
        </w:rPr>
        <w:t>[pers. A]</w:t>
      </w:r>
      <w:r w:rsidRPr="00337C39">
        <w:rPr>
          <w:rFonts w:asciiTheme="majorBidi" w:hAnsiTheme="majorBidi" w:cstheme="majorBidi"/>
          <w:szCs w:val="24"/>
        </w:rPr>
        <w:t xml:space="preserve"> iepazīstināts ar uzteikuma saturu, taču atteicies to parakstīt.  </w:t>
      </w:r>
    </w:p>
    <w:p w14:paraId="1591EFD4" w14:textId="0DBAF4AE" w:rsidR="00683691" w:rsidRPr="00337C39" w:rsidRDefault="00772547" w:rsidP="00337C39">
      <w:pPr>
        <w:spacing w:line="276" w:lineRule="auto"/>
        <w:ind w:firstLine="720"/>
        <w:jc w:val="both"/>
        <w:rPr>
          <w:rFonts w:asciiTheme="majorBidi" w:hAnsiTheme="majorBidi" w:cstheme="majorBidi"/>
          <w:szCs w:val="24"/>
        </w:rPr>
      </w:pPr>
      <w:r w:rsidRPr="00337C39">
        <w:rPr>
          <w:rFonts w:asciiTheme="majorBidi" w:hAnsiTheme="majorBidi" w:cstheme="majorBidi"/>
          <w:szCs w:val="24"/>
        </w:rPr>
        <w:t>Tā kā</w:t>
      </w:r>
      <w:r w:rsidR="008D7543" w:rsidRPr="00337C39">
        <w:rPr>
          <w:rFonts w:asciiTheme="majorBidi" w:hAnsiTheme="majorBidi" w:cstheme="majorBidi"/>
          <w:szCs w:val="24"/>
        </w:rPr>
        <w:t xml:space="preserve"> </w:t>
      </w:r>
      <w:r w:rsidR="000C1A34">
        <w:rPr>
          <w:rFonts w:asciiTheme="majorBidi" w:hAnsiTheme="majorBidi" w:cstheme="majorBidi"/>
          <w:szCs w:val="24"/>
        </w:rPr>
        <w:t>[pers. A]</w:t>
      </w:r>
      <w:r w:rsidR="008D7543" w:rsidRPr="00337C39">
        <w:rPr>
          <w:rFonts w:asciiTheme="majorBidi" w:hAnsiTheme="majorBidi" w:cstheme="majorBidi"/>
          <w:szCs w:val="24"/>
        </w:rPr>
        <w:t xml:space="preserve"> ir arodbiedrības </w:t>
      </w:r>
      <w:r w:rsidR="00280B2C" w:rsidRPr="00280B2C">
        <w:rPr>
          <w:rFonts w:asciiTheme="majorBidi" w:hAnsiTheme="majorBidi" w:cstheme="majorBidi"/>
          <w:iCs/>
          <w:szCs w:val="24"/>
        </w:rPr>
        <w:t>[..]</w:t>
      </w:r>
      <w:r w:rsidR="008D7543" w:rsidRPr="00337C39">
        <w:rPr>
          <w:rFonts w:asciiTheme="majorBidi" w:hAnsiTheme="majorBidi" w:cstheme="majorBidi"/>
          <w:szCs w:val="24"/>
        </w:rPr>
        <w:t xml:space="preserve"> biedrs, AS</w:t>
      </w:r>
      <w:r w:rsidR="00280B2C">
        <w:rPr>
          <w:rFonts w:asciiTheme="majorBidi" w:hAnsiTheme="majorBidi" w:cstheme="majorBidi"/>
          <w:szCs w:val="24"/>
        </w:rPr>
        <w:t xml:space="preserve"> [firma] </w:t>
      </w:r>
      <w:r w:rsidR="008D7543" w:rsidRPr="00337C39">
        <w:rPr>
          <w:rFonts w:asciiTheme="majorBidi" w:hAnsiTheme="majorBidi" w:cstheme="majorBidi"/>
          <w:szCs w:val="24"/>
        </w:rPr>
        <w:t>2019.</w:t>
      </w:r>
      <w:r w:rsidRPr="00337C39">
        <w:rPr>
          <w:rFonts w:asciiTheme="majorBidi" w:hAnsiTheme="majorBidi" w:cstheme="majorBidi"/>
          <w:szCs w:val="24"/>
        </w:rPr>
        <w:t> </w:t>
      </w:r>
      <w:r w:rsidR="008D7543" w:rsidRPr="00337C39">
        <w:rPr>
          <w:rFonts w:asciiTheme="majorBidi" w:hAnsiTheme="majorBidi" w:cstheme="majorBidi"/>
          <w:szCs w:val="24"/>
        </w:rPr>
        <w:t>gada 15.</w:t>
      </w:r>
      <w:r w:rsidRPr="00337C39">
        <w:rPr>
          <w:rFonts w:asciiTheme="majorBidi" w:hAnsiTheme="majorBidi" w:cstheme="majorBidi"/>
          <w:szCs w:val="24"/>
        </w:rPr>
        <w:t> </w:t>
      </w:r>
      <w:r w:rsidR="008D7543" w:rsidRPr="00337C39">
        <w:rPr>
          <w:rFonts w:asciiTheme="majorBidi" w:hAnsiTheme="majorBidi" w:cstheme="majorBidi"/>
          <w:szCs w:val="24"/>
        </w:rPr>
        <w:t>janvārī nosūtīja minētajai arodbiedrībai</w:t>
      </w:r>
      <w:r w:rsidR="00683691" w:rsidRPr="00337C39">
        <w:rPr>
          <w:rFonts w:asciiTheme="majorBidi" w:hAnsiTheme="majorBidi" w:cstheme="majorBidi"/>
          <w:szCs w:val="24"/>
        </w:rPr>
        <w:t xml:space="preserve"> lūgumu dot piekrišanu</w:t>
      </w:r>
      <w:r w:rsidRPr="00337C39">
        <w:rPr>
          <w:rFonts w:asciiTheme="majorBidi" w:hAnsiTheme="majorBidi" w:cstheme="majorBidi"/>
          <w:szCs w:val="24"/>
        </w:rPr>
        <w:t xml:space="preserve"> </w:t>
      </w:r>
      <w:r w:rsidR="00683691" w:rsidRPr="00337C39">
        <w:rPr>
          <w:rFonts w:asciiTheme="majorBidi" w:hAnsiTheme="majorBidi" w:cstheme="majorBidi"/>
          <w:szCs w:val="24"/>
        </w:rPr>
        <w:t>darba līguma</w:t>
      </w:r>
      <w:r w:rsidRPr="00337C39">
        <w:rPr>
          <w:rFonts w:asciiTheme="majorBidi" w:hAnsiTheme="majorBidi" w:cstheme="majorBidi"/>
          <w:szCs w:val="24"/>
        </w:rPr>
        <w:t xml:space="preserve"> </w:t>
      </w:r>
      <w:r w:rsidR="00683691" w:rsidRPr="00337C39">
        <w:rPr>
          <w:rFonts w:asciiTheme="majorBidi" w:hAnsiTheme="majorBidi" w:cstheme="majorBidi"/>
          <w:szCs w:val="24"/>
        </w:rPr>
        <w:t>uzteikšanai</w:t>
      </w:r>
      <w:r w:rsidR="0052341A" w:rsidRPr="00337C39">
        <w:rPr>
          <w:rFonts w:asciiTheme="majorBidi" w:hAnsiTheme="majorBidi" w:cstheme="majorBidi"/>
          <w:szCs w:val="24"/>
        </w:rPr>
        <w:t>.</w:t>
      </w:r>
      <w:r w:rsidR="00683691" w:rsidRPr="00337C39">
        <w:rPr>
          <w:rFonts w:asciiTheme="majorBidi" w:hAnsiTheme="majorBidi" w:cstheme="majorBidi"/>
          <w:szCs w:val="24"/>
        </w:rPr>
        <w:t xml:space="preserve"> </w:t>
      </w:r>
      <w:r w:rsidR="0052341A" w:rsidRPr="00337C39">
        <w:rPr>
          <w:rFonts w:asciiTheme="majorBidi" w:hAnsiTheme="majorBidi" w:cstheme="majorBidi"/>
          <w:szCs w:val="24"/>
        </w:rPr>
        <w:t>Atbilde,</w:t>
      </w:r>
      <w:r w:rsidR="00683691" w:rsidRPr="00337C39">
        <w:rPr>
          <w:rFonts w:asciiTheme="majorBidi" w:hAnsiTheme="majorBidi" w:cstheme="majorBidi"/>
          <w:szCs w:val="24"/>
        </w:rPr>
        <w:t xml:space="preserve"> </w:t>
      </w:r>
      <w:r w:rsidR="0052341A" w:rsidRPr="00337C39">
        <w:rPr>
          <w:rFonts w:asciiTheme="majorBidi" w:hAnsiTheme="majorBidi" w:cstheme="majorBidi"/>
          <w:szCs w:val="24"/>
        </w:rPr>
        <w:t xml:space="preserve">ka arodbiedrība darba līguma uzteikumam nepiekrīt, saņemta </w:t>
      </w:r>
      <w:r w:rsidR="00683691" w:rsidRPr="00337C39">
        <w:rPr>
          <w:rFonts w:asciiTheme="majorBidi" w:hAnsiTheme="majorBidi" w:cstheme="majorBidi"/>
          <w:szCs w:val="24"/>
        </w:rPr>
        <w:t>2019.</w:t>
      </w:r>
      <w:r w:rsidRPr="00337C39">
        <w:rPr>
          <w:rFonts w:asciiTheme="majorBidi" w:hAnsiTheme="majorBidi" w:cstheme="majorBidi"/>
          <w:szCs w:val="24"/>
        </w:rPr>
        <w:t> </w:t>
      </w:r>
      <w:r w:rsidR="00683691" w:rsidRPr="00337C39">
        <w:rPr>
          <w:rFonts w:asciiTheme="majorBidi" w:hAnsiTheme="majorBidi" w:cstheme="majorBidi"/>
          <w:szCs w:val="24"/>
        </w:rPr>
        <w:t>gada 21.</w:t>
      </w:r>
      <w:r w:rsidRPr="00337C39">
        <w:rPr>
          <w:rFonts w:asciiTheme="majorBidi" w:hAnsiTheme="majorBidi" w:cstheme="majorBidi"/>
          <w:szCs w:val="24"/>
        </w:rPr>
        <w:t> </w:t>
      </w:r>
      <w:r w:rsidR="00683691" w:rsidRPr="00337C39">
        <w:rPr>
          <w:rFonts w:asciiTheme="majorBidi" w:hAnsiTheme="majorBidi" w:cstheme="majorBidi"/>
          <w:szCs w:val="24"/>
        </w:rPr>
        <w:t>janvārī</w:t>
      </w:r>
      <w:r w:rsidR="0052341A" w:rsidRPr="00337C39">
        <w:rPr>
          <w:rFonts w:asciiTheme="majorBidi" w:hAnsiTheme="majorBidi" w:cstheme="majorBidi"/>
          <w:szCs w:val="24"/>
        </w:rPr>
        <w:t>.</w:t>
      </w:r>
      <w:r w:rsidR="00683691" w:rsidRPr="00337C39">
        <w:rPr>
          <w:rFonts w:asciiTheme="majorBidi" w:hAnsiTheme="majorBidi" w:cstheme="majorBidi"/>
          <w:szCs w:val="24"/>
        </w:rPr>
        <w:t xml:space="preserve"> </w:t>
      </w:r>
    </w:p>
    <w:p w14:paraId="1AAA4713" w14:textId="77777777" w:rsidR="00B35686" w:rsidRPr="00337C39" w:rsidRDefault="007A2A49" w:rsidP="00337C39">
      <w:pPr>
        <w:spacing w:line="276" w:lineRule="auto"/>
        <w:ind w:firstLine="720"/>
        <w:jc w:val="both"/>
        <w:rPr>
          <w:rFonts w:asciiTheme="majorBidi" w:hAnsiTheme="majorBidi" w:cstheme="majorBidi"/>
          <w:sz w:val="20"/>
        </w:rPr>
      </w:pPr>
      <w:r w:rsidRPr="00337C39">
        <w:rPr>
          <w:rFonts w:asciiTheme="majorBidi" w:hAnsiTheme="majorBidi" w:cstheme="majorBidi"/>
          <w:szCs w:val="24"/>
        </w:rPr>
        <w:t xml:space="preserve"> </w:t>
      </w:r>
    </w:p>
    <w:p w14:paraId="11755A14" w14:textId="5201C3D0" w:rsidR="00532DD5" w:rsidRDefault="00532DD5" w:rsidP="00337C39">
      <w:pPr>
        <w:spacing w:line="276" w:lineRule="auto"/>
        <w:ind w:firstLine="720"/>
        <w:jc w:val="both"/>
        <w:rPr>
          <w:rFonts w:asciiTheme="majorBidi" w:eastAsiaTheme="minorHAnsi" w:hAnsiTheme="majorBidi" w:cstheme="majorBidi"/>
          <w:szCs w:val="24"/>
          <w:lang w:eastAsia="en-US"/>
        </w:rPr>
      </w:pPr>
      <w:r w:rsidRPr="00337C39">
        <w:rPr>
          <w:rFonts w:asciiTheme="majorBidi" w:hAnsiTheme="majorBidi" w:cstheme="majorBidi"/>
          <w:szCs w:val="24"/>
        </w:rPr>
        <w:t>[</w:t>
      </w:r>
      <w:r w:rsidR="00683691" w:rsidRPr="00337C39">
        <w:rPr>
          <w:rFonts w:asciiTheme="majorBidi" w:hAnsiTheme="majorBidi" w:cstheme="majorBidi"/>
          <w:szCs w:val="24"/>
        </w:rPr>
        <w:t>2</w:t>
      </w:r>
      <w:r w:rsidRPr="00337C39">
        <w:rPr>
          <w:rFonts w:asciiTheme="majorBidi" w:hAnsiTheme="majorBidi" w:cstheme="majorBidi"/>
          <w:szCs w:val="24"/>
        </w:rPr>
        <w:t xml:space="preserve">] </w:t>
      </w:r>
      <w:r w:rsidR="00683691" w:rsidRPr="00337C39">
        <w:rPr>
          <w:rFonts w:asciiTheme="majorBidi" w:eastAsiaTheme="minorHAnsi" w:hAnsiTheme="majorBidi" w:cstheme="majorBidi"/>
          <w:szCs w:val="24"/>
          <w:lang w:eastAsia="en-US"/>
        </w:rPr>
        <w:t>AS</w:t>
      </w:r>
      <w:r w:rsidR="00280B2C">
        <w:rPr>
          <w:rFonts w:asciiTheme="majorBidi" w:eastAsiaTheme="minorHAnsi" w:hAnsiTheme="majorBidi" w:cstheme="majorBidi"/>
          <w:szCs w:val="24"/>
          <w:lang w:eastAsia="en-US"/>
        </w:rPr>
        <w:t> [firma]</w:t>
      </w:r>
      <w:r w:rsidRPr="00337C39">
        <w:rPr>
          <w:rFonts w:asciiTheme="majorBidi" w:eastAsiaTheme="minorHAnsi" w:hAnsiTheme="majorBidi" w:cstheme="majorBidi"/>
          <w:szCs w:val="24"/>
          <w:lang w:eastAsia="en-US"/>
        </w:rPr>
        <w:t xml:space="preserve"> </w:t>
      </w:r>
      <w:r w:rsidR="00683691" w:rsidRPr="00337C39">
        <w:rPr>
          <w:rFonts w:asciiTheme="majorBidi" w:eastAsiaTheme="minorHAnsi" w:hAnsiTheme="majorBidi" w:cstheme="majorBidi"/>
          <w:szCs w:val="24"/>
          <w:lang w:eastAsia="en-US"/>
        </w:rPr>
        <w:t>2019.</w:t>
      </w:r>
      <w:r w:rsidR="00772547" w:rsidRPr="00337C39">
        <w:rPr>
          <w:rFonts w:asciiTheme="majorBidi" w:eastAsiaTheme="minorHAnsi" w:hAnsiTheme="majorBidi" w:cstheme="majorBidi"/>
          <w:szCs w:val="24"/>
          <w:lang w:eastAsia="en-US"/>
        </w:rPr>
        <w:t> </w:t>
      </w:r>
      <w:r w:rsidR="00683691" w:rsidRPr="00337C39">
        <w:rPr>
          <w:rFonts w:asciiTheme="majorBidi" w:eastAsiaTheme="minorHAnsi" w:hAnsiTheme="majorBidi" w:cstheme="majorBidi"/>
          <w:szCs w:val="24"/>
          <w:lang w:eastAsia="en-US"/>
        </w:rPr>
        <w:t>gada 28.</w:t>
      </w:r>
      <w:r w:rsidR="00772547" w:rsidRPr="00337C39">
        <w:rPr>
          <w:rFonts w:asciiTheme="majorBidi" w:eastAsiaTheme="minorHAnsi" w:hAnsiTheme="majorBidi" w:cstheme="majorBidi"/>
          <w:szCs w:val="24"/>
          <w:lang w:eastAsia="en-US"/>
        </w:rPr>
        <w:t> </w:t>
      </w:r>
      <w:r w:rsidR="00683691" w:rsidRPr="00337C39">
        <w:rPr>
          <w:rFonts w:asciiTheme="majorBidi" w:eastAsiaTheme="minorHAnsi" w:hAnsiTheme="majorBidi" w:cstheme="majorBidi"/>
          <w:szCs w:val="24"/>
          <w:lang w:eastAsia="en-US"/>
        </w:rPr>
        <w:t>janvārī</w:t>
      </w:r>
      <w:r w:rsidRPr="00337C39">
        <w:rPr>
          <w:rFonts w:asciiTheme="majorBidi" w:eastAsiaTheme="minorHAnsi" w:hAnsiTheme="majorBidi" w:cstheme="majorBidi"/>
          <w:szCs w:val="24"/>
          <w:lang w:eastAsia="en-US"/>
        </w:rPr>
        <w:t xml:space="preserve"> cēla prasību tiesā pret </w:t>
      </w:r>
      <w:r w:rsidR="000C1A34">
        <w:rPr>
          <w:rFonts w:asciiTheme="majorBidi" w:eastAsiaTheme="minorHAnsi" w:hAnsiTheme="majorBidi" w:cstheme="majorBidi"/>
          <w:szCs w:val="24"/>
          <w:lang w:eastAsia="en-US"/>
        </w:rPr>
        <w:t>[pers. A]</w:t>
      </w:r>
      <w:r w:rsidR="00EB101E" w:rsidRPr="00337C39">
        <w:rPr>
          <w:rFonts w:asciiTheme="majorBidi" w:eastAsiaTheme="minorHAnsi" w:hAnsiTheme="majorBidi" w:cstheme="majorBidi"/>
          <w:szCs w:val="24"/>
          <w:lang w:eastAsia="en-US"/>
        </w:rPr>
        <w:t>, kurā, pamatojoties uz Darba likuma 98.</w:t>
      </w:r>
      <w:r w:rsidR="00772547" w:rsidRPr="00337C39">
        <w:rPr>
          <w:rFonts w:asciiTheme="majorBidi" w:eastAsiaTheme="minorHAnsi" w:hAnsiTheme="majorBidi" w:cstheme="majorBidi"/>
          <w:szCs w:val="24"/>
          <w:lang w:eastAsia="en-US"/>
        </w:rPr>
        <w:t> </w:t>
      </w:r>
      <w:r w:rsidR="00EB101E" w:rsidRPr="00337C39">
        <w:rPr>
          <w:rFonts w:asciiTheme="majorBidi" w:eastAsiaTheme="minorHAnsi" w:hAnsiTheme="majorBidi" w:cstheme="majorBidi"/>
          <w:szCs w:val="24"/>
          <w:lang w:eastAsia="en-US"/>
        </w:rPr>
        <w:t>panta pirmo daļu, 101.</w:t>
      </w:r>
      <w:r w:rsidR="00772547" w:rsidRPr="00337C39">
        <w:rPr>
          <w:rFonts w:asciiTheme="majorBidi" w:eastAsiaTheme="minorHAnsi" w:hAnsiTheme="majorBidi" w:cstheme="majorBidi"/>
          <w:szCs w:val="24"/>
          <w:lang w:eastAsia="en-US"/>
        </w:rPr>
        <w:t> </w:t>
      </w:r>
      <w:r w:rsidR="00EB101E" w:rsidRPr="00337C39">
        <w:rPr>
          <w:rFonts w:asciiTheme="majorBidi" w:eastAsiaTheme="minorHAnsi" w:hAnsiTheme="majorBidi" w:cstheme="majorBidi"/>
          <w:szCs w:val="24"/>
          <w:lang w:eastAsia="en-US"/>
        </w:rPr>
        <w:t>panta pirmās daļas 9.</w:t>
      </w:r>
      <w:r w:rsidR="00772547" w:rsidRPr="00337C39">
        <w:rPr>
          <w:rFonts w:asciiTheme="majorBidi" w:eastAsiaTheme="minorHAnsi" w:hAnsiTheme="majorBidi" w:cstheme="majorBidi"/>
          <w:szCs w:val="24"/>
          <w:lang w:eastAsia="en-US"/>
        </w:rPr>
        <w:t> </w:t>
      </w:r>
      <w:r w:rsidR="00EB101E" w:rsidRPr="00337C39">
        <w:rPr>
          <w:rFonts w:asciiTheme="majorBidi" w:eastAsiaTheme="minorHAnsi" w:hAnsiTheme="majorBidi" w:cstheme="majorBidi"/>
          <w:szCs w:val="24"/>
          <w:lang w:eastAsia="en-US"/>
        </w:rPr>
        <w:t xml:space="preserve">punktu, </w:t>
      </w:r>
      <w:r w:rsidR="00EB101E" w:rsidRPr="00337C39">
        <w:rPr>
          <w:rFonts w:asciiTheme="majorBidi" w:eastAsiaTheme="minorHAnsi" w:hAnsiTheme="majorBidi" w:cstheme="majorBidi"/>
          <w:szCs w:val="24"/>
          <w:lang w:eastAsia="en-US"/>
        </w:rPr>
        <w:lastRenderedPageBreak/>
        <w:t>101.</w:t>
      </w:r>
      <w:r w:rsidR="00772547" w:rsidRPr="00337C39">
        <w:rPr>
          <w:rFonts w:asciiTheme="majorBidi" w:eastAsiaTheme="minorHAnsi" w:hAnsiTheme="majorBidi" w:cstheme="majorBidi"/>
          <w:szCs w:val="24"/>
          <w:lang w:eastAsia="en-US"/>
        </w:rPr>
        <w:t> </w:t>
      </w:r>
      <w:r w:rsidR="00EB101E" w:rsidRPr="00337C39">
        <w:rPr>
          <w:rFonts w:asciiTheme="majorBidi" w:eastAsiaTheme="minorHAnsi" w:hAnsiTheme="majorBidi" w:cstheme="majorBidi"/>
          <w:szCs w:val="24"/>
          <w:lang w:eastAsia="en-US"/>
        </w:rPr>
        <w:t>panta ceturto daļu, 104.</w:t>
      </w:r>
      <w:r w:rsidR="00772547" w:rsidRPr="00337C39">
        <w:rPr>
          <w:rFonts w:asciiTheme="majorBidi" w:eastAsiaTheme="minorHAnsi" w:hAnsiTheme="majorBidi" w:cstheme="majorBidi"/>
          <w:szCs w:val="24"/>
          <w:lang w:eastAsia="en-US"/>
        </w:rPr>
        <w:t> </w:t>
      </w:r>
      <w:r w:rsidR="00EB101E" w:rsidRPr="00337C39">
        <w:rPr>
          <w:rFonts w:asciiTheme="majorBidi" w:eastAsiaTheme="minorHAnsi" w:hAnsiTheme="majorBidi" w:cstheme="majorBidi"/>
          <w:szCs w:val="24"/>
          <w:lang w:eastAsia="en-US"/>
        </w:rPr>
        <w:t>panta pirmo daļu, 110.</w:t>
      </w:r>
      <w:r w:rsidR="00772547" w:rsidRPr="00337C39">
        <w:rPr>
          <w:rFonts w:asciiTheme="majorBidi" w:eastAsiaTheme="minorHAnsi" w:hAnsiTheme="majorBidi" w:cstheme="majorBidi"/>
          <w:szCs w:val="24"/>
          <w:lang w:eastAsia="en-US"/>
        </w:rPr>
        <w:t> </w:t>
      </w:r>
      <w:r w:rsidR="00EB101E" w:rsidRPr="00337C39">
        <w:rPr>
          <w:rFonts w:asciiTheme="majorBidi" w:eastAsiaTheme="minorHAnsi" w:hAnsiTheme="majorBidi" w:cstheme="majorBidi"/>
          <w:szCs w:val="24"/>
          <w:lang w:eastAsia="en-US"/>
        </w:rPr>
        <w:t>panta ceturto daļu, lūdza izbeigt starp pusēm noslēgto darba līgumu, kā arī piedzīt no atbildētāja prasītājas labā tiesāšanās izdevumus.</w:t>
      </w:r>
      <w:r w:rsidRPr="00337C39">
        <w:rPr>
          <w:rFonts w:asciiTheme="majorBidi" w:eastAsiaTheme="minorHAnsi" w:hAnsiTheme="majorBidi" w:cstheme="majorBidi"/>
          <w:szCs w:val="24"/>
          <w:lang w:eastAsia="en-US"/>
        </w:rPr>
        <w:t xml:space="preserve"> </w:t>
      </w:r>
    </w:p>
    <w:p w14:paraId="22932C3D" w14:textId="77777777" w:rsidR="00642B3E" w:rsidRPr="00337C39" w:rsidRDefault="00642B3E" w:rsidP="00337C39">
      <w:pPr>
        <w:spacing w:line="276" w:lineRule="auto"/>
        <w:ind w:firstLine="720"/>
        <w:jc w:val="both"/>
        <w:rPr>
          <w:rFonts w:asciiTheme="majorBidi" w:eastAsiaTheme="minorHAnsi" w:hAnsiTheme="majorBidi" w:cstheme="majorBidi"/>
          <w:szCs w:val="24"/>
          <w:lang w:eastAsia="en-US"/>
        </w:rPr>
      </w:pPr>
    </w:p>
    <w:p w14:paraId="44BEA919" w14:textId="54FEFFBF" w:rsidR="00EB101E" w:rsidRPr="00337C39" w:rsidRDefault="00532DD5"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w:t>
      </w:r>
      <w:r w:rsidR="00EB101E" w:rsidRPr="00337C39">
        <w:rPr>
          <w:rFonts w:asciiTheme="majorBidi" w:eastAsiaTheme="minorHAnsi" w:hAnsiTheme="majorBidi" w:cstheme="majorBidi"/>
          <w:szCs w:val="24"/>
          <w:lang w:eastAsia="en-US"/>
        </w:rPr>
        <w:t>3</w:t>
      </w:r>
      <w:r w:rsidRPr="00337C39">
        <w:rPr>
          <w:rFonts w:asciiTheme="majorBidi" w:eastAsiaTheme="minorHAnsi" w:hAnsiTheme="majorBidi" w:cstheme="majorBidi"/>
          <w:szCs w:val="24"/>
          <w:lang w:eastAsia="en-US"/>
        </w:rPr>
        <w:t xml:space="preserve">] Ar </w:t>
      </w:r>
      <w:r w:rsidR="00EB101E" w:rsidRPr="00337C39">
        <w:rPr>
          <w:rFonts w:asciiTheme="majorBidi" w:eastAsiaTheme="minorHAnsi" w:hAnsiTheme="majorBidi" w:cstheme="majorBidi"/>
          <w:szCs w:val="24"/>
          <w:lang w:eastAsia="en-US"/>
        </w:rPr>
        <w:t>Daugavpils</w:t>
      </w:r>
      <w:r w:rsidRPr="00337C39">
        <w:rPr>
          <w:rFonts w:asciiTheme="majorBidi" w:eastAsiaTheme="minorHAnsi" w:hAnsiTheme="majorBidi" w:cstheme="majorBidi"/>
          <w:szCs w:val="24"/>
          <w:lang w:eastAsia="en-US"/>
        </w:rPr>
        <w:t xml:space="preserve"> tiesas 201</w:t>
      </w:r>
      <w:r w:rsidR="00EB101E" w:rsidRPr="00337C39">
        <w:rPr>
          <w:rFonts w:asciiTheme="majorBidi" w:eastAsiaTheme="minorHAnsi" w:hAnsiTheme="majorBidi" w:cstheme="majorBidi"/>
          <w:szCs w:val="24"/>
          <w:lang w:eastAsia="en-US"/>
        </w:rPr>
        <w:t>9</w:t>
      </w:r>
      <w:r w:rsidRPr="00337C39">
        <w:rPr>
          <w:rFonts w:asciiTheme="majorBidi" w:eastAsiaTheme="minorHAnsi" w:hAnsiTheme="majorBidi" w:cstheme="majorBidi"/>
          <w:szCs w:val="24"/>
          <w:lang w:eastAsia="en-US"/>
        </w:rPr>
        <w:t>.</w:t>
      </w:r>
      <w:r w:rsidR="00772547" w:rsidRPr="00337C39">
        <w:rPr>
          <w:rFonts w:asciiTheme="majorBidi" w:eastAsiaTheme="minorHAnsi" w:hAnsiTheme="majorBidi" w:cstheme="majorBidi"/>
          <w:szCs w:val="24"/>
          <w:lang w:eastAsia="en-US"/>
        </w:rPr>
        <w:t> </w:t>
      </w:r>
      <w:r w:rsidRPr="00337C39">
        <w:rPr>
          <w:rFonts w:asciiTheme="majorBidi" w:eastAsiaTheme="minorHAnsi" w:hAnsiTheme="majorBidi" w:cstheme="majorBidi"/>
          <w:szCs w:val="24"/>
          <w:lang w:eastAsia="en-US"/>
        </w:rPr>
        <w:t xml:space="preserve">gada </w:t>
      </w:r>
      <w:r w:rsidR="00EB101E" w:rsidRPr="00337C39">
        <w:rPr>
          <w:rFonts w:asciiTheme="majorBidi" w:eastAsiaTheme="minorHAnsi" w:hAnsiTheme="majorBidi" w:cstheme="majorBidi"/>
          <w:szCs w:val="24"/>
          <w:lang w:eastAsia="en-US"/>
        </w:rPr>
        <w:t>5.</w:t>
      </w:r>
      <w:r w:rsidR="00772547" w:rsidRPr="00337C39">
        <w:rPr>
          <w:rFonts w:asciiTheme="majorBidi" w:eastAsiaTheme="minorHAnsi" w:hAnsiTheme="majorBidi" w:cstheme="majorBidi"/>
          <w:szCs w:val="24"/>
          <w:lang w:eastAsia="en-US"/>
        </w:rPr>
        <w:t> </w:t>
      </w:r>
      <w:r w:rsidR="00EB101E" w:rsidRPr="00337C39">
        <w:rPr>
          <w:rFonts w:asciiTheme="majorBidi" w:eastAsiaTheme="minorHAnsi" w:hAnsiTheme="majorBidi" w:cstheme="majorBidi"/>
          <w:szCs w:val="24"/>
          <w:lang w:eastAsia="en-US"/>
        </w:rPr>
        <w:t>jūlija</w:t>
      </w:r>
      <w:r w:rsidRPr="00337C39">
        <w:rPr>
          <w:rFonts w:asciiTheme="majorBidi" w:eastAsiaTheme="minorHAnsi" w:hAnsiTheme="majorBidi" w:cstheme="majorBidi"/>
          <w:szCs w:val="24"/>
          <w:lang w:eastAsia="en-US"/>
        </w:rPr>
        <w:t xml:space="preserve"> spriedumu prasība apmierināta</w:t>
      </w:r>
      <w:r w:rsidR="00EB101E" w:rsidRPr="00337C39">
        <w:rPr>
          <w:rFonts w:asciiTheme="majorBidi" w:eastAsiaTheme="minorHAnsi" w:hAnsiTheme="majorBidi" w:cstheme="majorBidi"/>
          <w:szCs w:val="24"/>
          <w:lang w:eastAsia="en-US"/>
        </w:rPr>
        <w:t>.</w:t>
      </w:r>
    </w:p>
    <w:p w14:paraId="3A86F52C" w14:textId="183A4145" w:rsidR="00921784" w:rsidRPr="00337C39" w:rsidRDefault="00532DD5"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[4]</w:t>
      </w:r>
      <w:r w:rsidR="001C459D" w:rsidRPr="00337C39">
        <w:rPr>
          <w:rFonts w:asciiTheme="majorBidi" w:eastAsiaTheme="minorHAnsi" w:hAnsiTheme="majorBidi" w:cstheme="majorBidi"/>
          <w:szCs w:val="24"/>
          <w:lang w:eastAsia="en-US"/>
        </w:rPr>
        <w:t xml:space="preserve"> </w:t>
      </w:r>
      <w:r w:rsidRPr="00337C39">
        <w:rPr>
          <w:rFonts w:asciiTheme="majorBidi" w:eastAsiaTheme="minorHAnsi" w:hAnsiTheme="majorBidi" w:cstheme="majorBidi"/>
          <w:szCs w:val="24"/>
          <w:lang w:eastAsia="en-US"/>
        </w:rPr>
        <w:t xml:space="preserve">Izskatījusi lietu sakarā ar </w:t>
      </w:r>
      <w:r w:rsidR="000C1A34">
        <w:rPr>
          <w:rFonts w:asciiTheme="majorBidi" w:eastAsiaTheme="minorHAnsi" w:hAnsiTheme="majorBidi" w:cstheme="majorBidi"/>
          <w:szCs w:val="24"/>
          <w:lang w:eastAsia="en-US"/>
        </w:rPr>
        <w:t>[pers. A]</w:t>
      </w:r>
      <w:r w:rsidRPr="00337C39">
        <w:rPr>
          <w:rFonts w:asciiTheme="majorBidi" w:eastAsiaTheme="minorHAnsi" w:hAnsiTheme="majorBidi" w:cstheme="majorBidi"/>
          <w:szCs w:val="24"/>
          <w:lang w:eastAsia="en-US"/>
        </w:rPr>
        <w:t xml:space="preserve"> apelācijas sūdzīb</w:t>
      </w:r>
      <w:r w:rsidR="0052341A" w:rsidRPr="00337C39">
        <w:rPr>
          <w:rFonts w:asciiTheme="majorBidi" w:eastAsiaTheme="minorHAnsi" w:hAnsiTheme="majorBidi" w:cstheme="majorBidi"/>
          <w:szCs w:val="24"/>
          <w:lang w:eastAsia="en-US"/>
        </w:rPr>
        <w:t>u</w:t>
      </w:r>
      <w:r w:rsidRPr="00337C39">
        <w:rPr>
          <w:rFonts w:asciiTheme="majorBidi" w:eastAsiaTheme="minorHAnsi" w:hAnsiTheme="majorBidi" w:cstheme="majorBidi"/>
          <w:szCs w:val="24"/>
          <w:lang w:eastAsia="en-US"/>
        </w:rPr>
        <w:t xml:space="preserve">, </w:t>
      </w:r>
      <w:r w:rsidR="00EB101E" w:rsidRPr="00337C39">
        <w:rPr>
          <w:rFonts w:asciiTheme="majorBidi" w:eastAsiaTheme="minorHAnsi" w:hAnsiTheme="majorBidi" w:cstheme="majorBidi"/>
          <w:szCs w:val="24"/>
          <w:lang w:eastAsia="en-US"/>
        </w:rPr>
        <w:t>Latgales</w:t>
      </w:r>
      <w:r w:rsidRPr="00337C39">
        <w:rPr>
          <w:rFonts w:asciiTheme="majorBidi" w:eastAsiaTheme="minorHAnsi" w:hAnsiTheme="majorBidi" w:cstheme="majorBidi"/>
          <w:szCs w:val="24"/>
          <w:lang w:eastAsia="en-US"/>
        </w:rPr>
        <w:t xml:space="preserve"> apgabaltiesas Civillietu tiesas kolēģija 20</w:t>
      </w:r>
      <w:r w:rsidR="00EB101E" w:rsidRPr="00337C39">
        <w:rPr>
          <w:rFonts w:asciiTheme="majorBidi" w:eastAsiaTheme="minorHAnsi" w:hAnsiTheme="majorBidi" w:cstheme="majorBidi"/>
          <w:szCs w:val="24"/>
          <w:lang w:eastAsia="en-US"/>
        </w:rPr>
        <w:t>20</w:t>
      </w:r>
      <w:r w:rsidRPr="00337C39">
        <w:rPr>
          <w:rFonts w:asciiTheme="majorBidi" w:eastAsiaTheme="minorHAnsi" w:hAnsiTheme="majorBidi" w:cstheme="majorBidi"/>
          <w:szCs w:val="24"/>
          <w:lang w:eastAsia="en-US"/>
        </w:rPr>
        <w:t>.</w:t>
      </w:r>
      <w:r w:rsidR="00772547" w:rsidRPr="00337C39">
        <w:rPr>
          <w:rFonts w:asciiTheme="majorBidi" w:eastAsiaTheme="minorHAnsi" w:hAnsiTheme="majorBidi" w:cstheme="majorBidi"/>
          <w:szCs w:val="24"/>
          <w:lang w:eastAsia="en-US"/>
        </w:rPr>
        <w:t> </w:t>
      </w:r>
      <w:r w:rsidRPr="00337C39">
        <w:rPr>
          <w:rFonts w:asciiTheme="majorBidi" w:eastAsiaTheme="minorHAnsi" w:hAnsiTheme="majorBidi" w:cstheme="majorBidi"/>
          <w:szCs w:val="24"/>
          <w:lang w:eastAsia="en-US"/>
        </w:rPr>
        <w:t xml:space="preserve">gada </w:t>
      </w:r>
      <w:r w:rsidR="00EB101E" w:rsidRPr="00337C39">
        <w:rPr>
          <w:rFonts w:asciiTheme="majorBidi" w:eastAsiaTheme="minorHAnsi" w:hAnsiTheme="majorBidi" w:cstheme="majorBidi"/>
          <w:szCs w:val="24"/>
          <w:lang w:eastAsia="en-US"/>
        </w:rPr>
        <w:t>14.</w:t>
      </w:r>
      <w:r w:rsidR="00772547" w:rsidRPr="00337C39">
        <w:rPr>
          <w:rFonts w:asciiTheme="majorBidi" w:eastAsiaTheme="minorHAnsi" w:hAnsiTheme="majorBidi" w:cstheme="majorBidi"/>
          <w:szCs w:val="24"/>
          <w:lang w:eastAsia="en-US"/>
        </w:rPr>
        <w:t> </w:t>
      </w:r>
      <w:r w:rsidR="00EB101E" w:rsidRPr="00337C39">
        <w:rPr>
          <w:rFonts w:asciiTheme="majorBidi" w:eastAsiaTheme="minorHAnsi" w:hAnsiTheme="majorBidi" w:cstheme="majorBidi"/>
          <w:szCs w:val="24"/>
          <w:lang w:eastAsia="en-US"/>
        </w:rPr>
        <w:t>februārī</w:t>
      </w:r>
      <w:r w:rsidR="003E021C" w:rsidRPr="00337C39">
        <w:rPr>
          <w:rFonts w:asciiTheme="majorBidi" w:eastAsiaTheme="minorHAnsi" w:hAnsiTheme="majorBidi" w:cstheme="majorBidi"/>
          <w:szCs w:val="24"/>
          <w:lang w:eastAsia="en-US"/>
        </w:rPr>
        <w:t xml:space="preserve"> nosprieda</w:t>
      </w:r>
      <w:r w:rsidRPr="00337C39">
        <w:rPr>
          <w:rFonts w:asciiTheme="majorBidi" w:eastAsiaTheme="minorHAnsi" w:hAnsiTheme="majorBidi" w:cstheme="majorBidi"/>
          <w:szCs w:val="24"/>
          <w:lang w:eastAsia="en-US"/>
        </w:rPr>
        <w:t xml:space="preserve"> prasību apmierinā</w:t>
      </w:r>
      <w:r w:rsidR="00577499" w:rsidRPr="00337C39">
        <w:rPr>
          <w:rFonts w:asciiTheme="majorBidi" w:eastAsiaTheme="minorHAnsi" w:hAnsiTheme="majorBidi" w:cstheme="majorBidi"/>
          <w:szCs w:val="24"/>
          <w:lang w:eastAsia="en-US"/>
        </w:rPr>
        <w:t>t.</w:t>
      </w:r>
    </w:p>
    <w:p w14:paraId="66787E6F" w14:textId="77777777" w:rsidR="008B7524" w:rsidRPr="00337C39" w:rsidRDefault="008B7524"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Spriedums pamatots ar šādiem argumentiem.</w:t>
      </w:r>
    </w:p>
    <w:p w14:paraId="2385B8FF" w14:textId="0DC9CDFA" w:rsidR="001220E2" w:rsidRPr="00337C39" w:rsidRDefault="008B7524"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w:t>
      </w:r>
      <w:r w:rsidR="00577499" w:rsidRPr="00337C39">
        <w:rPr>
          <w:rFonts w:asciiTheme="majorBidi" w:eastAsiaTheme="minorHAnsi" w:hAnsiTheme="majorBidi" w:cstheme="majorBidi"/>
          <w:szCs w:val="24"/>
          <w:lang w:eastAsia="en-US"/>
        </w:rPr>
        <w:t>4</w:t>
      </w:r>
      <w:r w:rsidRPr="00337C39">
        <w:rPr>
          <w:rFonts w:asciiTheme="majorBidi" w:eastAsiaTheme="minorHAnsi" w:hAnsiTheme="majorBidi" w:cstheme="majorBidi"/>
          <w:szCs w:val="24"/>
          <w:lang w:eastAsia="en-US"/>
        </w:rPr>
        <w:t xml:space="preserve">.1] </w:t>
      </w:r>
      <w:r w:rsidR="008F7B2F" w:rsidRPr="00337C39">
        <w:rPr>
          <w:rFonts w:asciiTheme="majorBidi" w:eastAsiaTheme="minorHAnsi" w:hAnsiTheme="majorBidi" w:cstheme="majorBidi"/>
          <w:szCs w:val="24"/>
          <w:lang w:eastAsia="en-US"/>
        </w:rPr>
        <w:t>Darba devējai</w:t>
      </w:r>
      <w:r w:rsidR="00577499" w:rsidRPr="00337C39">
        <w:rPr>
          <w:rFonts w:asciiTheme="majorBidi" w:eastAsiaTheme="minorHAnsi" w:hAnsiTheme="majorBidi" w:cstheme="majorBidi"/>
          <w:szCs w:val="24"/>
          <w:lang w:eastAsia="en-US"/>
        </w:rPr>
        <w:t xml:space="preserve"> bija pamats uzteikt darba līgumu saskaņā ar Darba likuma 101.</w:t>
      </w:r>
      <w:r w:rsidR="00772547" w:rsidRPr="00337C39">
        <w:rPr>
          <w:rFonts w:asciiTheme="majorBidi" w:eastAsiaTheme="minorHAnsi" w:hAnsiTheme="majorBidi" w:cstheme="majorBidi"/>
          <w:szCs w:val="24"/>
          <w:lang w:eastAsia="en-US"/>
        </w:rPr>
        <w:t> </w:t>
      </w:r>
      <w:r w:rsidR="00577499" w:rsidRPr="00337C39">
        <w:rPr>
          <w:rFonts w:asciiTheme="majorBidi" w:eastAsiaTheme="minorHAnsi" w:hAnsiTheme="majorBidi" w:cstheme="majorBidi"/>
          <w:szCs w:val="24"/>
          <w:lang w:eastAsia="en-US"/>
        </w:rPr>
        <w:t>panta pirmās daļas 9.</w:t>
      </w:r>
      <w:r w:rsidR="00772547" w:rsidRPr="00337C39">
        <w:rPr>
          <w:rFonts w:asciiTheme="majorBidi" w:eastAsiaTheme="minorHAnsi" w:hAnsiTheme="majorBidi" w:cstheme="majorBidi"/>
          <w:szCs w:val="24"/>
          <w:lang w:eastAsia="en-US"/>
        </w:rPr>
        <w:t> </w:t>
      </w:r>
      <w:r w:rsidR="00577499" w:rsidRPr="00337C39">
        <w:rPr>
          <w:rFonts w:asciiTheme="majorBidi" w:eastAsiaTheme="minorHAnsi" w:hAnsiTheme="majorBidi" w:cstheme="majorBidi"/>
          <w:szCs w:val="24"/>
          <w:lang w:eastAsia="en-US"/>
        </w:rPr>
        <w:t xml:space="preserve">punktu, jo </w:t>
      </w:r>
      <w:r w:rsidR="001220E2" w:rsidRPr="00337C39">
        <w:rPr>
          <w:rFonts w:asciiTheme="majorBidi" w:eastAsiaTheme="minorHAnsi" w:hAnsiTheme="majorBidi" w:cstheme="majorBidi"/>
          <w:szCs w:val="24"/>
          <w:lang w:eastAsia="en-US"/>
        </w:rPr>
        <w:t xml:space="preserve">uzņēmumā, veicot saimnieciskus un organizatoriskus pasākumus, </w:t>
      </w:r>
      <w:r w:rsidR="0038562C" w:rsidRPr="00337C39">
        <w:rPr>
          <w:rFonts w:asciiTheme="majorBidi" w:eastAsiaTheme="minorHAnsi" w:hAnsiTheme="majorBidi" w:cstheme="majorBidi"/>
          <w:szCs w:val="24"/>
          <w:lang w:eastAsia="en-US"/>
        </w:rPr>
        <w:t>tika</w:t>
      </w:r>
      <w:r w:rsidR="00772547" w:rsidRPr="00337C39">
        <w:rPr>
          <w:rFonts w:asciiTheme="majorBidi" w:eastAsiaTheme="minorHAnsi" w:hAnsiTheme="majorBidi" w:cstheme="majorBidi"/>
          <w:szCs w:val="24"/>
          <w:lang w:eastAsia="en-US"/>
        </w:rPr>
        <w:t xml:space="preserve"> </w:t>
      </w:r>
      <w:r w:rsidR="001220E2" w:rsidRPr="00337C39">
        <w:rPr>
          <w:rFonts w:asciiTheme="majorBidi" w:eastAsiaTheme="minorHAnsi" w:hAnsiTheme="majorBidi" w:cstheme="majorBidi"/>
          <w:szCs w:val="24"/>
          <w:lang w:eastAsia="en-US"/>
        </w:rPr>
        <w:t xml:space="preserve">samazināts darbinieku skaits, </w:t>
      </w:r>
      <w:r w:rsidR="00577499" w:rsidRPr="00337C39">
        <w:rPr>
          <w:rFonts w:asciiTheme="majorBidi" w:eastAsiaTheme="minorHAnsi" w:hAnsiTheme="majorBidi" w:cstheme="majorBidi"/>
          <w:szCs w:val="24"/>
          <w:lang w:eastAsia="en-US"/>
        </w:rPr>
        <w:t>un prasītājai nebija iespējams nodrošināt atbildētāj</w:t>
      </w:r>
      <w:r w:rsidR="001220E2" w:rsidRPr="00337C39">
        <w:rPr>
          <w:rFonts w:asciiTheme="majorBidi" w:eastAsiaTheme="minorHAnsi" w:hAnsiTheme="majorBidi" w:cstheme="majorBidi"/>
          <w:szCs w:val="24"/>
          <w:lang w:eastAsia="en-US"/>
        </w:rPr>
        <w:t>am citu darbu</w:t>
      </w:r>
      <w:r w:rsidR="00577499" w:rsidRPr="00337C39">
        <w:rPr>
          <w:rFonts w:asciiTheme="majorBidi" w:eastAsiaTheme="minorHAnsi" w:hAnsiTheme="majorBidi" w:cstheme="majorBidi"/>
          <w:szCs w:val="24"/>
          <w:lang w:eastAsia="en-US"/>
        </w:rPr>
        <w:t xml:space="preserve">. </w:t>
      </w:r>
    </w:p>
    <w:p w14:paraId="5C16C688" w14:textId="1583E32A" w:rsidR="006E0D9F" w:rsidRPr="00337C39" w:rsidRDefault="001220E2"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No</w:t>
      </w:r>
      <w:r w:rsidR="00DE39E3" w:rsidRPr="00337C39">
        <w:rPr>
          <w:rFonts w:asciiTheme="majorBidi" w:eastAsiaTheme="minorHAnsi" w:hAnsiTheme="majorBidi" w:cstheme="majorBidi"/>
          <w:szCs w:val="24"/>
          <w:lang w:eastAsia="en-US"/>
        </w:rPr>
        <w:t xml:space="preserve"> AS </w:t>
      </w:r>
      <w:r w:rsidR="00280B2C">
        <w:rPr>
          <w:rFonts w:asciiTheme="majorBidi" w:eastAsiaTheme="minorHAnsi" w:hAnsiTheme="majorBidi" w:cstheme="majorBidi"/>
          <w:szCs w:val="24"/>
          <w:lang w:eastAsia="en-US"/>
        </w:rPr>
        <w:t>[firma</w:t>
      </w:r>
      <w:r w:rsidR="00EC1570">
        <w:rPr>
          <w:rFonts w:asciiTheme="majorBidi" w:eastAsiaTheme="minorHAnsi" w:hAnsiTheme="majorBidi" w:cstheme="majorBidi"/>
          <w:szCs w:val="24"/>
          <w:lang w:eastAsia="en-US"/>
        </w:rPr>
        <w:t>]</w:t>
      </w:r>
      <w:r w:rsidR="00577499" w:rsidRPr="00337C39">
        <w:rPr>
          <w:rFonts w:asciiTheme="majorBidi" w:eastAsiaTheme="minorHAnsi" w:hAnsiTheme="majorBidi" w:cstheme="majorBidi"/>
          <w:szCs w:val="24"/>
          <w:lang w:eastAsia="en-US"/>
        </w:rPr>
        <w:t xml:space="preserve"> 2018.</w:t>
      </w:r>
      <w:r w:rsidR="00772547" w:rsidRPr="00337C39">
        <w:rPr>
          <w:rFonts w:asciiTheme="majorBidi" w:eastAsiaTheme="minorHAnsi" w:hAnsiTheme="majorBidi" w:cstheme="majorBidi"/>
          <w:szCs w:val="24"/>
          <w:lang w:eastAsia="en-US"/>
        </w:rPr>
        <w:t> </w:t>
      </w:r>
      <w:r w:rsidR="00577499" w:rsidRPr="00337C39">
        <w:rPr>
          <w:rFonts w:asciiTheme="majorBidi" w:eastAsiaTheme="minorHAnsi" w:hAnsiTheme="majorBidi" w:cstheme="majorBidi"/>
          <w:szCs w:val="24"/>
          <w:lang w:eastAsia="en-US"/>
        </w:rPr>
        <w:t>gada 28.</w:t>
      </w:r>
      <w:r w:rsidR="00772547" w:rsidRPr="00337C39">
        <w:rPr>
          <w:rFonts w:asciiTheme="majorBidi" w:eastAsiaTheme="minorHAnsi" w:hAnsiTheme="majorBidi" w:cstheme="majorBidi"/>
          <w:szCs w:val="24"/>
          <w:lang w:eastAsia="en-US"/>
        </w:rPr>
        <w:t> </w:t>
      </w:r>
      <w:r w:rsidR="00577499" w:rsidRPr="00337C39">
        <w:rPr>
          <w:rFonts w:asciiTheme="majorBidi" w:eastAsiaTheme="minorHAnsi" w:hAnsiTheme="majorBidi" w:cstheme="majorBidi"/>
          <w:szCs w:val="24"/>
          <w:lang w:eastAsia="en-US"/>
        </w:rPr>
        <w:t>decembra rīkojum</w:t>
      </w:r>
      <w:r w:rsidR="00DE39E3" w:rsidRPr="00337C39">
        <w:rPr>
          <w:rFonts w:asciiTheme="majorBidi" w:eastAsiaTheme="minorHAnsi" w:hAnsiTheme="majorBidi" w:cstheme="majorBidi"/>
          <w:szCs w:val="24"/>
          <w:lang w:eastAsia="en-US"/>
        </w:rPr>
        <w:t xml:space="preserve">a un </w:t>
      </w:r>
      <w:r w:rsidR="0038562C" w:rsidRPr="00337C39">
        <w:rPr>
          <w:rFonts w:asciiTheme="majorBidi" w:eastAsiaTheme="minorHAnsi" w:hAnsiTheme="majorBidi" w:cstheme="majorBidi"/>
          <w:szCs w:val="24"/>
          <w:lang w:eastAsia="en-US"/>
        </w:rPr>
        <w:t>u</w:t>
      </w:r>
      <w:r w:rsidR="00DE39E3" w:rsidRPr="00337C39">
        <w:rPr>
          <w:rFonts w:asciiTheme="majorBidi" w:eastAsiaTheme="minorHAnsi" w:hAnsiTheme="majorBidi" w:cstheme="majorBidi"/>
          <w:szCs w:val="24"/>
          <w:lang w:eastAsia="en-US"/>
        </w:rPr>
        <w:t xml:space="preserve">zziņas </w:t>
      </w:r>
      <w:r w:rsidR="00772547" w:rsidRPr="00337C39">
        <w:rPr>
          <w:rFonts w:asciiTheme="majorBidi" w:eastAsiaTheme="minorHAnsi" w:hAnsiTheme="majorBidi" w:cstheme="majorBidi"/>
          <w:szCs w:val="24"/>
          <w:lang w:eastAsia="en-US"/>
        </w:rPr>
        <w:t>izriet,</w:t>
      </w:r>
      <w:r w:rsidR="00DE39E3" w:rsidRPr="00337C39">
        <w:rPr>
          <w:rFonts w:asciiTheme="majorBidi" w:eastAsiaTheme="minorHAnsi" w:hAnsiTheme="majorBidi" w:cstheme="majorBidi"/>
          <w:szCs w:val="24"/>
          <w:lang w:eastAsia="en-US"/>
        </w:rPr>
        <w:t xml:space="preserve"> ka</w:t>
      </w:r>
      <w:r w:rsidR="00577499" w:rsidRPr="00337C39">
        <w:rPr>
          <w:rFonts w:asciiTheme="majorBidi" w:eastAsiaTheme="minorHAnsi" w:hAnsiTheme="majorBidi" w:cstheme="majorBidi"/>
          <w:szCs w:val="24"/>
          <w:lang w:eastAsia="en-US"/>
        </w:rPr>
        <w:t xml:space="preserve"> uzņēmumā samazinātas 17 amata </w:t>
      </w:r>
      <w:proofErr w:type="gramStart"/>
      <w:r w:rsidR="00577499" w:rsidRPr="00337C39">
        <w:rPr>
          <w:rFonts w:asciiTheme="majorBidi" w:eastAsiaTheme="minorHAnsi" w:hAnsiTheme="majorBidi" w:cstheme="majorBidi"/>
          <w:szCs w:val="24"/>
          <w:lang w:eastAsia="en-US"/>
        </w:rPr>
        <w:t>vienības</w:t>
      </w:r>
      <w:proofErr w:type="gramEnd"/>
      <w:r w:rsidR="00577499" w:rsidRPr="00337C39">
        <w:rPr>
          <w:rFonts w:asciiTheme="majorBidi" w:eastAsiaTheme="minorHAnsi" w:hAnsiTheme="majorBidi" w:cstheme="majorBidi"/>
          <w:szCs w:val="24"/>
          <w:lang w:eastAsia="en-US"/>
        </w:rPr>
        <w:t>, t</w:t>
      </w:r>
      <w:r w:rsidR="00DE39E3" w:rsidRPr="00337C39">
        <w:rPr>
          <w:rFonts w:asciiTheme="majorBidi" w:eastAsiaTheme="minorHAnsi" w:hAnsiTheme="majorBidi" w:cstheme="majorBidi"/>
          <w:szCs w:val="24"/>
          <w:lang w:eastAsia="en-US"/>
        </w:rPr>
        <w:t xml:space="preserve">ostarp </w:t>
      </w:r>
      <w:r w:rsidR="006E0D9F" w:rsidRPr="00337C39">
        <w:rPr>
          <w:rFonts w:asciiTheme="majorBidi" w:eastAsiaTheme="minorHAnsi" w:hAnsiTheme="majorBidi" w:cstheme="majorBidi"/>
          <w:szCs w:val="24"/>
          <w:lang w:eastAsia="en-US"/>
        </w:rPr>
        <w:t>amats „</w:t>
      </w:r>
      <w:r w:rsidR="00772547" w:rsidRPr="00337C39">
        <w:rPr>
          <w:rFonts w:asciiTheme="majorBidi" w:eastAsiaTheme="minorHAnsi" w:hAnsiTheme="majorBidi" w:cstheme="majorBidi"/>
          <w:szCs w:val="24"/>
          <w:lang w:eastAsia="en-US"/>
        </w:rPr>
        <w:t>s</w:t>
      </w:r>
      <w:r w:rsidR="00577499" w:rsidRPr="00337C39">
        <w:rPr>
          <w:rFonts w:asciiTheme="majorBidi" w:eastAsiaTheme="minorHAnsi" w:hAnsiTheme="majorBidi" w:cstheme="majorBidi"/>
          <w:szCs w:val="24"/>
          <w:lang w:eastAsia="en-US"/>
        </w:rPr>
        <w:t>tratēģiskās plānošanas un attīst</w:t>
      </w:r>
      <w:r w:rsidR="00DE39E3" w:rsidRPr="00337C39">
        <w:rPr>
          <w:rFonts w:asciiTheme="majorBidi" w:eastAsiaTheme="minorHAnsi" w:hAnsiTheme="majorBidi" w:cstheme="majorBidi"/>
          <w:szCs w:val="24"/>
          <w:lang w:eastAsia="en-US"/>
        </w:rPr>
        <w:t>ības struktūrvienības vadītājs”</w:t>
      </w:r>
      <w:r w:rsidR="00772547" w:rsidRPr="00337C39">
        <w:rPr>
          <w:rFonts w:asciiTheme="majorBidi" w:eastAsiaTheme="minorHAnsi" w:hAnsiTheme="majorBidi" w:cstheme="majorBidi"/>
          <w:szCs w:val="24"/>
          <w:lang w:eastAsia="en-US"/>
        </w:rPr>
        <w:t>, vienlaikus</w:t>
      </w:r>
      <w:r w:rsidR="00DE39E3" w:rsidRPr="00337C39">
        <w:rPr>
          <w:rFonts w:asciiTheme="majorBidi" w:eastAsiaTheme="minorHAnsi" w:hAnsiTheme="majorBidi" w:cstheme="majorBidi"/>
          <w:szCs w:val="24"/>
          <w:lang w:eastAsia="en-US"/>
        </w:rPr>
        <w:t xml:space="preserve"> </w:t>
      </w:r>
      <w:r w:rsidR="00577499" w:rsidRPr="00337C39">
        <w:rPr>
          <w:rFonts w:asciiTheme="majorBidi" w:eastAsiaTheme="minorHAnsi" w:hAnsiTheme="majorBidi" w:cstheme="majorBidi"/>
          <w:szCs w:val="24"/>
          <w:lang w:eastAsia="en-US"/>
        </w:rPr>
        <w:t>izveido</w:t>
      </w:r>
      <w:r w:rsidR="00772547" w:rsidRPr="00337C39">
        <w:rPr>
          <w:rFonts w:asciiTheme="majorBidi" w:eastAsiaTheme="minorHAnsi" w:hAnsiTheme="majorBidi" w:cstheme="majorBidi"/>
          <w:szCs w:val="24"/>
          <w:lang w:eastAsia="en-US"/>
        </w:rPr>
        <w:t>jot</w:t>
      </w:r>
      <w:r w:rsidR="00577499" w:rsidRPr="00337C39">
        <w:rPr>
          <w:rFonts w:asciiTheme="majorBidi" w:eastAsiaTheme="minorHAnsi" w:hAnsiTheme="majorBidi" w:cstheme="majorBidi"/>
          <w:szCs w:val="24"/>
          <w:lang w:eastAsia="en-US"/>
        </w:rPr>
        <w:t xml:space="preserve"> trīs jaunas amata vienības. Atbildētājs </w:t>
      </w:r>
      <w:r w:rsidR="00772547" w:rsidRPr="00337C39">
        <w:rPr>
          <w:rFonts w:asciiTheme="majorBidi" w:eastAsiaTheme="minorHAnsi" w:hAnsiTheme="majorBidi" w:cstheme="majorBidi"/>
          <w:szCs w:val="24"/>
          <w:lang w:eastAsia="en-US"/>
        </w:rPr>
        <w:t>ne</w:t>
      </w:r>
      <w:r w:rsidR="006E0D9F" w:rsidRPr="00337C39">
        <w:rPr>
          <w:rFonts w:asciiTheme="majorBidi" w:eastAsiaTheme="minorHAnsi" w:hAnsiTheme="majorBidi" w:cstheme="majorBidi"/>
          <w:szCs w:val="24"/>
          <w:lang w:eastAsia="en-US"/>
        </w:rPr>
        <w:t>izteic</w:t>
      </w:r>
      <w:r w:rsidR="00772547" w:rsidRPr="00337C39">
        <w:rPr>
          <w:rFonts w:asciiTheme="majorBidi" w:eastAsiaTheme="minorHAnsi" w:hAnsiTheme="majorBidi" w:cstheme="majorBidi"/>
          <w:szCs w:val="24"/>
          <w:lang w:eastAsia="en-US"/>
        </w:rPr>
        <w:t>a</w:t>
      </w:r>
      <w:r w:rsidR="006E0D9F" w:rsidRPr="00337C39">
        <w:rPr>
          <w:rFonts w:asciiTheme="majorBidi" w:eastAsiaTheme="minorHAnsi" w:hAnsiTheme="majorBidi" w:cstheme="majorBidi"/>
          <w:szCs w:val="24"/>
          <w:lang w:eastAsia="en-US"/>
        </w:rPr>
        <w:t xml:space="preserve"> vēlēšanos</w:t>
      </w:r>
      <w:r w:rsidR="00577499" w:rsidRPr="00337C39">
        <w:rPr>
          <w:rFonts w:asciiTheme="majorBidi" w:eastAsiaTheme="minorHAnsi" w:hAnsiTheme="majorBidi" w:cstheme="majorBidi"/>
          <w:szCs w:val="24"/>
          <w:lang w:eastAsia="en-US"/>
        </w:rPr>
        <w:t xml:space="preserve"> pretendēt uz kādu no </w:t>
      </w:r>
      <w:r w:rsidR="006E0D9F" w:rsidRPr="00337C39">
        <w:rPr>
          <w:rFonts w:asciiTheme="majorBidi" w:eastAsiaTheme="minorHAnsi" w:hAnsiTheme="majorBidi" w:cstheme="majorBidi"/>
          <w:szCs w:val="24"/>
          <w:lang w:eastAsia="en-US"/>
        </w:rPr>
        <w:t>jaunizveidotajām amata vienībām</w:t>
      </w:r>
      <w:r w:rsidR="00772547" w:rsidRPr="00337C39">
        <w:rPr>
          <w:rFonts w:asciiTheme="majorBidi" w:eastAsiaTheme="minorHAnsi" w:hAnsiTheme="majorBidi" w:cstheme="majorBidi"/>
          <w:szCs w:val="24"/>
          <w:lang w:eastAsia="en-US"/>
        </w:rPr>
        <w:t>,</w:t>
      </w:r>
      <w:r w:rsidR="00577499" w:rsidRPr="00337C39">
        <w:rPr>
          <w:rFonts w:asciiTheme="majorBidi" w:eastAsiaTheme="minorHAnsi" w:hAnsiTheme="majorBidi" w:cstheme="majorBidi"/>
          <w:szCs w:val="24"/>
          <w:lang w:eastAsia="en-US"/>
        </w:rPr>
        <w:t xml:space="preserve"> </w:t>
      </w:r>
      <w:r w:rsidR="00772547" w:rsidRPr="00337C39">
        <w:rPr>
          <w:rFonts w:asciiTheme="majorBidi" w:eastAsiaTheme="minorHAnsi" w:hAnsiTheme="majorBidi" w:cstheme="majorBidi"/>
          <w:szCs w:val="24"/>
          <w:lang w:eastAsia="en-US"/>
        </w:rPr>
        <w:t>l</w:t>
      </w:r>
      <w:r w:rsidR="00577499" w:rsidRPr="00337C39">
        <w:rPr>
          <w:rFonts w:asciiTheme="majorBidi" w:eastAsiaTheme="minorHAnsi" w:hAnsiTheme="majorBidi" w:cstheme="majorBidi"/>
          <w:szCs w:val="24"/>
          <w:lang w:eastAsia="en-US"/>
        </w:rPr>
        <w:t xml:space="preserve">īdz ar </w:t>
      </w:r>
      <w:r w:rsidR="00772547" w:rsidRPr="00337C39">
        <w:rPr>
          <w:rFonts w:asciiTheme="majorBidi" w:eastAsiaTheme="minorHAnsi" w:hAnsiTheme="majorBidi" w:cstheme="majorBidi"/>
          <w:szCs w:val="24"/>
          <w:lang w:eastAsia="en-US"/>
        </w:rPr>
        <w:t xml:space="preserve">to </w:t>
      </w:r>
      <w:r w:rsidR="00DE39E3" w:rsidRPr="00337C39">
        <w:rPr>
          <w:rFonts w:asciiTheme="majorBidi" w:eastAsiaTheme="minorHAnsi" w:hAnsiTheme="majorBidi" w:cstheme="majorBidi"/>
          <w:szCs w:val="24"/>
          <w:lang w:eastAsia="en-US"/>
        </w:rPr>
        <w:t>nav vērtējams</w:t>
      </w:r>
      <w:r w:rsidR="00577499" w:rsidRPr="00337C39">
        <w:rPr>
          <w:rFonts w:asciiTheme="majorBidi" w:eastAsiaTheme="minorHAnsi" w:hAnsiTheme="majorBidi" w:cstheme="majorBidi"/>
          <w:szCs w:val="24"/>
          <w:lang w:eastAsia="en-US"/>
        </w:rPr>
        <w:t>, vai darba devējai bija jāpiedāvā atbildētājam kād</w:t>
      </w:r>
      <w:r w:rsidR="0038562C" w:rsidRPr="00337C39">
        <w:rPr>
          <w:rFonts w:asciiTheme="majorBidi" w:eastAsiaTheme="minorHAnsi" w:hAnsiTheme="majorBidi" w:cstheme="majorBidi"/>
          <w:szCs w:val="24"/>
          <w:lang w:eastAsia="en-US"/>
        </w:rPr>
        <w:t xml:space="preserve">s </w:t>
      </w:r>
      <w:r w:rsidR="00577499" w:rsidRPr="00337C39">
        <w:rPr>
          <w:rFonts w:asciiTheme="majorBidi" w:eastAsiaTheme="minorHAnsi" w:hAnsiTheme="majorBidi" w:cstheme="majorBidi"/>
          <w:szCs w:val="24"/>
          <w:lang w:eastAsia="en-US"/>
        </w:rPr>
        <w:t xml:space="preserve">no šiem jaunizveidotajiem amatiem. </w:t>
      </w:r>
    </w:p>
    <w:p w14:paraId="70CB3C93" w14:textId="1640D880" w:rsidR="00CC0209" w:rsidRPr="00337C39" w:rsidRDefault="00214401"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 xml:space="preserve">[4.2] </w:t>
      </w:r>
      <w:r w:rsidR="00772547" w:rsidRPr="00337C39">
        <w:rPr>
          <w:rFonts w:asciiTheme="majorBidi" w:eastAsiaTheme="minorHAnsi" w:hAnsiTheme="majorBidi" w:cstheme="majorBidi"/>
          <w:szCs w:val="24"/>
          <w:lang w:eastAsia="en-US"/>
        </w:rPr>
        <w:t>Prasītāja</w:t>
      </w:r>
      <w:r w:rsidR="00577499" w:rsidRPr="00337C39">
        <w:rPr>
          <w:rFonts w:asciiTheme="majorBidi" w:eastAsiaTheme="minorHAnsi" w:hAnsiTheme="majorBidi" w:cstheme="majorBidi"/>
          <w:szCs w:val="24"/>
          <w:lang w:eastAsia="en-US"/>
        </w:rPr>
        <w:t xml:space="preserve"> ir ievērojusi Darba likumā noteikto darba līguma uzteikšanas</w:t>
      </w:r>
      <w:r w:rsidR="006E0D9F" w:rsidRPr="00337C39">
        <w:rPr>
          <w:rFonts w:asciiTheme="majorBidi" w:eastAsiaTheme="minorHAnsi" w:hAnsiTheme="majorBidi" w:cstheme="majorBidi"/>
          <w:szCs w:val="24"/>
          <w:lang w:eastAsia="en-US"/>
        </w:rPr>
        <w:t xml:space="preserve"> kārtību, </w:t>
      </w:r>
      <w:r w:rsidR="00772547" w:rsidRPr="00337C39">
        <w:rPr>
          <w:rFonts w:asciiTheme="majorBidi" w:eastAsiaTheme="minorHAnsi" w:hAnsiTheme="majorBidi" w:cstheme="majorBidi"/>
          <w:szCs w:val="24"/>
          <w:lang w:eastAsia="en-US"/>
        </w:rPr>
        <w:t xml:space="preserve">jo </w:t>
      </w:r>
      <w:r w:rsidR="00577499" w:rsidRPr="00337C39">
        <w:rPr>
          <w:rFonts w:asciiTheme="majorBidi" w:eastAsiaTheme="minorHAnsi" w:hAnsiTheme="majorBidi" w:cstheme="majorBidi"/>
          <w:szCs w:val="24"/>
          <w:lang w:eastAsia="en-US"/>
        </w:rPr>
        <w:t>2019.</w:t>
      </w:r>
      <w:r w:rsidR="00772547" w:rsidRPr="00337C39">
        <w:rPr>
          <w:rFonts w:asciiTheme="majorBidi" w:eastAsiaTheme="minorHAnsi" w:hAnsiTheme="majorBidi" w:cstheme="majorBidi"/>
          <w:szCs w:val="24"/>
          <w:lang w:eastAsia="en-US"/>
        </w:rPr>
        <w:t> </w:t>
      </w:r>
      <w:r w:rsidR="00577499" w:rsidRPr="00337C39">
        <w:rPr>
          <w:rFonts w:asciiTheme="majorBidi" w:eastAsiaTheme="minorHAnsi" w:hAnsiTheme="majorBidi" w:cstheme="majorBidi"/>
          <w:szCs w:val="24"/>
          <w:lang w:eastAsia="en-US"/>
        </w:rPr>
        <w:t>gada 8.</w:t>
      </w:r>
      <w:r w:rsidR="00772547" w:rsidRPr="00337C39">
        <w:rPr>
          <w:rFonts w:asciiTheme="majorBidi" w:eastAsiaTheme="minorHAnsi" w:hAnsiTheme="majorBidi" w:cstheme="majorBidi"/>
          <w:szCs w:val="24"/>
          <w:lang w:eastAsia="en-US"/>
        </w:rPr>
        <w:t> </w:t>
      </w:r>
      <w:r w:rsidR="00577499" w:rsidRPr="00337C39">
        <w:rPr>
          <w:rFonts w:asciiTheme="majorBidi" w:eastAsiaTheme="minorHAnsi" w:hAnsiTheme="majorBidi" w:cstheme="majorBidi"/>
          <w:szCs w:val="24"/>
          <w:lang w:eastAsia="en-US"/>
        </w:rPr>
        <w:t>janvārī uz</w:t>
      </w:r>
      <w:r w:rsidR="00772547" w:rsidRPr="00337C39">
        <w:rPr>
          <w:rFonts w:asciiTheme="majorBidi" w:eastAsiaTheme="minorHAnsi" w:hAnsiTheme="majorBidi" w:cstheme="majorBidi"/>
          <w:szCs w:val="24"/>
          <w:lang w:eastAsia="en-US"/>
        </w:rPr>
        <w:t>teica</w:t>
      </w:r>
      <w:r w:rsidR="00577499" w:rsidRPr="00337C39">
        <w:rPr>
          <w:rFonts w:asciiTheme="majorBidi" w:eastAsiaTheme="minorHAnsi" w:hAnsiTheme="majorBidi" w:cstheme="majorBidi"/>
          <w:szCs w:val="24"/>
          <w:lang w:eastAsia="en-US"/>
        </w:rPr>
        <w:t xml:space="preserve"> atbildētājam darba līgumu </w:t>
      </w:r>
      <w:r w:rsidR="006E0D9F" w:rsidRPr="00337C39">
        <w:rPr>
          <w:rFonts w:asciiTheme="majorBidi" w:eastAsiaTheme="minorHAnsi" w:hAnsiTheme="majorBidi" w:cstheme="majorBidi"/>
          <w:szCs w:val="24"/>
          <w:lang w:eastAsia="en-US"/>
        </w:rPr>
        <w:t>no</w:t>
      </w:r>
      <w:r w:rsidR="00577499" w:rsidRPr="00337C39">
        <w:rPr>
          <w:rFonts w:asciiTheme="majorBidi" w:eastAsiaTheme="minorHAnsi" w:hAnsiTheme="majorBidi" w:cstheme="majorBidi"/>
          <w:szCs w:val="24"/>
          <w:lang w:eastAsia="en-US"/>
        </w:rPr>
        <w:t xml:space="preserve"> 2019.</w:t>
      </w:r>
      <w:r w:rsidR="00772547" w:rsidRPr="00337C39">
        <w:rPr>
          <w:rFonts w:asciiTheme="majorBidi" w:eastAsiaTheme="minorHAnsi" w:hAnsiTheme="majorBidi" w:cstheme="majorBidi"/>
          <w:szCs w:val="24"/>
          <w:lang w:eastAsia="en-US"/>
        </w:rPr>
        <w:t> </w:t>
      </w:r>
      <w:r w:rsidR="00577499" w:rsidRPr="00337C39">
        <w:rPr>
          <w:rFonts w:asciiTheme="majorBidi" w:eastAsiaTheme="minorHAnsi" w:hAnsiTheme="majorBidi" w:cstheme="majorBidi"/>
          <w:szCs w:val="24"/>
          <w:lang w:eastAsia="en-US"/>
        </w:rPr>
        <w:t>gada 8.</w:t>
      </w:r>
      <w:r w:rsidR="00772547" w:rsidRPr="00337C39">
        <w:rPr>
          <w:rFonts w:asciiTheme="majorBidi" w:eastAsiaTheme="minorHAnsi" w:hAnsiTheme="majorBidi" w:cstheme="majorBidi"/>
          <w:szCs w:val="24"/>
          <w:lang w:eastAsia="en-US"/>
        </w:rPr>
        <w:t> </w:t>
      </w:r>
      <w:r w:rsidR="00577499" w:rsidRPr="00337C39">
        <w:rPr>
          <w:rFonts w:asciiTheme="majorBidi" w:eastAsiaTheme="minorHAnsi" w:hAnsiTheme="majorBidi" w:cstheme="majorBidi"/>
          <w:szCs w:val="24"/>
          <w:lang w:eastAsia="en-US"/>
        </w:rPr>
        <w:t>februār</w:t>
      </w:r>
      <w:r w:rsidR="006E0D9F" w:rsidRPr="00337C39">
        <w:rPr>
          <w:rFonts w:asciiTheme="majorBidi" w:eastAsiaTheme="minorHAnsi" w:hAnsiTheme="majorBidi" w:cstheme="majorBidi"/>
          <w:szCs w:val="24"/>
          <w:lang w:eastAsia="en-US"/>
        </w:rPr>
        <w:t>a</w:t>
      </w:r>
      <w:r w:rsidR="00577499" w:rsidRPr="00337C39">
        <w:rPr>
          <w:rFonts w:asciiTheme="majorBidi" w:eastAsiaTheme="minorHAnsi" w:hAnsiTheme="majorBidi" w:cstheme="majorBidi"/>
          <w:szCs w:val="24"/>
          <w:lang w:eastAsia="en-US"/>
        </w:rPr>
        <w:t>. Saņemot 2019.</w:t>
      </w:r>
      <w:r w:rsidR="00772547" w:rsidRPr="00337C39">
        <w:rPr>
          <w:rFonts w:asciiTheme="majorBidi" w:eastAsiaTheme="minorHAnsi" w:hAnsiTheme="majorBidi" w:cstheme="majorBidi"/>
          <w:szCs w:val="24"/>
          <w:lang w:eastAsia="en-US"/>
        </w:rPr>
        <w:t> </w:t>
      </w:r>
      <w:r w:rsidR="00577499" w:rsidRPr="00337C39">
        <w:rPr>
          <w:rFonts w:asciiTheme="majorBidi" w:eastAsiaTheme="minorHAnsi" w:hAnsiTheme="majorBidi" w:cstheme="majorBidi"/>
          <w:szCs w:val="24"/>
          <w:lang w:eastAsia="en-US"/>
        </w:rPr>
        <w:t>gada 8.</w:t>
      </w:r>
      <w:r w:rsidR="00772547" w:rsidRPr="00337C39">
        <w:rPr>
          <w:rFonts w:asciiTheme="majorBidi" w:eastAsiaTheme="minorHAnsi" w:hAnsiTheme="majorBidi" w:cstheme="majorBidi"/>
          <w:szCs w:val="24"/>
          <w:lang w:eastAsia="en-US"/>
        </w:rPr>
        <w:t> </w:t>
      </w:r>
      <w:r w:rsidR="00577499" w:rsidRPr="00337C39">
        <w:rPr>
          <w:rFonts w:asciiTheme="majorBidi" w:eastAsiaTheme="minorHAnsi" w:hAnsiTheme="majorBidi" w:cstheme="majorBidi"/>
          <w:szCs w:val="24"/>
          <w:lang w:eastAsia="en-US"/>
        </w:rPr>
        <w:t xml:space="preserve">janvārī atbildētāja paziņojumu, ka viņš ir arodbiedrības biedrs, prasītāja </w:t>
      </w:r>
      <w:r w:rsidR="003C4BC8" w:rsidRPr="00337C39">
        <w:rPr>
          <w:rFonts w:asciiTheme="majorBidi" w:eastAsiaTheme="minorHAnsi" w:hAnsiTheme="majorBidi" w:cstheme="majorBidi"/>
          <w:szCs w:val="24"/>
          <w:lang w:eastAsia="en-US"/>
        </w:rPr>
        <w:t xml:space="preserve">lūdza </w:t>
      </w:r>
      <w:r w:rsidR="00577499" w:rsidRPr="00337C39">
        <w:rPr>
          <w:rFonts w:asciiTheme="majorBidi" w:eastAsiaTheme="minorHAnsi" w:hAnsiTheme="majorBidi" w:cstheme="majorBidi"/>
          <w:szCs w:val="24"/>
          <w:lang w:eastAsia="en-US"/>
        </w:rPr>
        <w:t xml:space="preserve">arodbiedrības piekrišanu darba līguma uzteikumam. </w:t>
      </w:r>
      <w:r w:rsidR="003C4BC8" w:rsidRPr="00337C39">
        <w:rPr>
          <w:rFonts w:asciiTheme="majorBidi" w:eastAsiaTheme="minorHAnsi" w:hAnsiTheme="majorBidi" w:cstheme="majorBidi"/>
          <w:szCs w:val="24"/>
          <w:lang w:eastAsia="en-US"/>
        </w:rPr>
        <w:t>Tā kā</w:t>
      </w:r>
      <w:r w:rsidR="00577499" w:rsidRPr="00337C39">
        <w:rPr>
          <w:rFonts w:asciiTheme="majorBidi" w:eastAsiaTheme="minorHAnsi" w:hAnsiTheme="majorBidi" w:cstheme="majorBidi"/>
          <w:szCs w:val="24"/>
          <w:lang w:eastAsia="en-US"/>
        </w:rPr>
        <w:t xml:space="preserve"> arodbiedrīb</w:t>
      </w:r>
      <w:r w:rsidR="003C4BC8" w:rsidRPr="00337C39">
        <w:rPr>
          <w:rFonts w:asciiTheme="majorBidi" w:eastAsiaTheme="minorHAnsi" w:hAnsiTheme="majorBidi" w:cstheme="majorBidi"/>
          <w:szCs w:val="24"/>
          <w:lang w:eastAsia="en-US"/>
        </w:rPr>
        <w:t>a nepiekrita darba līguma uzteikumam</w:t>
      </w:r>
      <w:r w:rsidR="00577499" w:rsidRPr="00337C39">
        <w:rPr>
          <w:rFonts w:asciiTheme="majorBidi" w:eastAsiaTheme="minorHAnsi" w:hAnsiTheme="majorBidi" w:cstheme="majorBidi"/>
          <w:szCs w:val="24"/>
          <w:lang w:eastAsia="en-US"/>
        </w:rPr>
        <w:t xml:space="preserve">, darba devēja </w:t>
      </w:r>
      <w:r w:rsidR="003C4BC8" w:rsidRPr="00337C39">
        <w:rPr>
          <w:rFonts w:asciiTheme="majorBidi" w:eastAsiaTheme="minorHAnsi" w:hAnsiTheme="majorBidi" w:cstheme="majorBidi"/>
          <w:szCs w:val="24"/>
          <w:lang w:eastAsia="en-US"/>
        </w:rPr>
        <w:t>atbilstoši</w:t>
      </w:r>
      <w:r w:rsidR="00577499" w:rsidRPr="00337C39">
        <w:rPr>
          <w:rFonts w:asciiTheme="majorBidi" w:eastAsiaTheme="minorHAnsi" w:hAnsiTheme="majorBidi" w:cstheme="majorBidi"/>
          <w:szCs w:val="24"/>
          <w:lang w:eastAsia="en-US"/>
        </w:rPr>
        <w:t xml:space="preserve"> Darba likuma 110.</w:t>
      </w:r>
      <w:r w:rsidR="003C4BC8" w:rsidRPr="00337C39">
        <w:rPr>
          <w:rFonts w:asciiTheme="majorBidi" w:eastAsiaTheme="minorHAnsi" w:hAnsiTheme="majorBidi" w:cstheme="majorBidi"/>
          <w:szCs w:val="24"/>
          <w:lang w:eastAsia="en-US"/>
        </w:rPr>
        <w:t> </w:t>
      </w:r>
      <w:r w:rsidR="00577499" w:rsidRPr="00337C39">
        <w:rPr>
          <w:rFonts w:asciiTheme="majorBidi" w:eastAsiaTheme="minorHAnsi" w:hAnsiTheme="majorBidi" w:cstheme="majorBidi"/>
          <w:szCs w:val="24"/>
          <w:lang w:eastAsia="en-US"/>
        </w:rPr>
        <w:t>panta ceturt</w:t>
      </w:r>
      <w:r w:rsidR="003C4BC8" w:rsidRPr="00337C39">
        <w:rPr>
          <w:rFonts w:asciiTheme="majorBidi" w:eastAsiaTheme="minorHAnsi" w:hAnsiTheme="majorBidi" w:cstheme="majorBidi"/>
          <w:szCs w:val="24"/>
          <w:lang w:eastAsia="en-US"/>
        </w:rPr>
        <w:t>ajā</w:t>
      </w:r>
      <w:r w:rsidR="00577499" w:rsidRPr="00337C39">
        <w:rPr>
          <w:rFonts w:asciiTheme="majorBidi" w:eastAsiaTheme="minorHAnsi" w:hAnsiTheme="majorBidi" w:cstheme="majorBidi"/>
          <w:szCs w:val="24"/>
          <w:lang w:eastAsia="en-US"/>
        </w:rPr>
        <w:t xml:space="preserve"> daļ</w:t>
      </w:r>
      <w:r w:rsidR="003C4BC8" w:rsidRPr="00337C39">
        <w:rPr>
          <w:rFonts w:asciiTheme="majorBidi" w:eastAsiaTheme="minorHAnsi" w:hAnsiTheme="majorBidi" w:cstheme="majorBidi"/>
          <w:szCs w:val="24"/>
          <w:lang w:eastAsia="en-US"/>
        </w:rPr>
        <w:t>ā noteiktajam</w:t>
      </w:r>
      <w:r w:rsidR="00577499" w:rsidRPr="00337C39">
        <w:rPr>
          <w:rFonts w:asciiTheme="majorBidi" w:eastAsiaTheme="minorHAnsi" w:hAnsiTheme="majorBidi" w:cstheme="majorBidi"/>
          <w:szCs w:val="24"/>
          <w:lang w:eastAsia="en-US"/>
        </w:rPr>
        <w:t xml:space="preserve"> cēla tiesā</w:t>
      </w:r>
      <w:r w:rsidR="003C4BC8" w:rsidRPr="00337C39">
        <w:rPr>
          <w:rFonts w:asciiTheme="majorBidi" w:eastAsiaTheme="minorHAnsi" w:hAnsiTheme="majorBidi" w:cstheme="majorBidi"/>
          <w:szCs w:val="24"/>
          <w:lang w:eastAsia="en-US"/>
        </w:rPr>
        <w:t xml:space="preserve"> prasību</w:t>
      </w:r>
      <w:r w:rsidR="00577499" w:rsidRPr="00337C39">
        <w:rPr>
          <w:rFonts w:asciiTheme="majorBidi" w:eastAsiaTheme="minorHAnsi" w:hAnsiTheme="majorBidi" w:cstheme="majorBidi"/>
          <w:szCs w:val="24"/>
          <w:lang w:eastAsia="en-US"/>
        </w:rPr>
        <w:t xml:space="preserve"> par darba līguma izbeigšanu. </w:t>
      </w:r>
    </w:p>
    <w:p w14:paraId="3FDFC631" w14:textId="77777777" w:rsidR="00532DD5" w:rsidRPr="00337C39" w:rsidRDefault="00532DD5" w:rsidP="00337C39">
      <w:pPr>
        <w:autoSpaceDE w:val="0"/>
        <w:autoSpaceDN w:val="0"/>
        <w:adjustRightInd w:val="0"/>
        <w:spacing w:line="276" w:lineRule="auto"/>
        <w:ind w:firstLine="720"/>
        <w:jc w:val="both"/>
        <w:rPr>
          <w:rFonts w:asciiTheme="majorBidi" w:eastAsiaTheme="minorHAnsi" w:hAnsiTheme="majorBidi" w:cstheme="majorBidi"/>
          <w:sz w:val="20"/>
          <w:lang w:eastAsia="en-US"/>
        </w:rPr>
      </w:pPr>
    </w:p>
    <w:p w14:paraId="06C32A22" w14:textId="68F7123E" w:rsidR="00486748" w:rsidRPr="00337C39" w:rsidRDefault="00532DD5"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w:t>
      </w:r>
      <w:r w:rsidR="00577499" w:rsidRPr="00337C39">
        <w:rPr>
          <w:rFonts w:asciiTheme="majorBidi" w:eastAsiaTheme="minorHAnsi" w:hAnsiTheme="majorBidi" w:cstheme="majorBidi"/>
          <w:szCs w:val="24"/>
          <w:lang w:eastAsia="en-US"/>
        </w:rPr>
        <w:t>5</w:t>
      </w:r>
      <w:r w:rsidRPr="00337C39">
        <w:rPr>
          <w:rFonts w:asciiTheme="majorBidi" w:eastAsiaTheme="minorHAnsi" w:hAnsiTheme="majorBidi" w:cstheme="majorBidi"/>
          <w:szCs w:val="24"/>
          <w:lang w:eastAsia="en-US"/>
        </w:rPr>
        <w:t>]</w:t>
      </w:r>
      <w:r w:rsidR="00C064D0" w:rsidRPr="00337C39">
        <w:rPr>
          <w:rFonts w:asciiTheme="majorBidi" w:eastAsiaTheme="minorHAnsi" w:hAnsiTheme="majorBidi" w:cstheme="majorBidi"/>
          <w:szCs w:val="24"/>
          <w:lang w:eastAsia="en-US"/>
        </w:rPr>
        <w:t xml:space="preserve"> </w:t>
      </w:r>
      <w:r w:rsidRPr="00337C39">
        <w:rPr>
          <w:rFonts w:asciiTheme="majorBidi" w:eastAsiaTheme="minorHAnsi" w:hAnsiTheme="majorBidi" w:cstheme="majorBidi"/>
          <w:szCs w:val="24"/>
          <w:lang w:eastAsia="en-US"/>
        </w:rPr>
        <w:t>Kasācijas sūdzīb</w:t>
      </w:r>
      <w:r w:rsidR="00486748" w:rsidRPr="00337C39">
        <w:rPr>
          <w:rFonts w:asciiTheme="majorBidi" w:eastAsiaTheme="minorHAnsi" w:hAnsiTheme="majorBidi" w:cstheme="majorBidi"/>
          <w:szCs w:val="24"/>
          <w:lang w:eastAsia="en-US"/>
        </w:rPr>
        <w:t>u par minēto apelācijas instances tiesas spriedumu iesnie</w:t>
      </w:r>
      <w:r w:rsidR="00342134" w:rsidRPr="00337C39">
        <w:rPr>
          <w:rFonts w:asciiTheme="majorBidi" w:eastAsiaTheme="minorHAnsi" w:hAnsiTheme="majorBidi" w:cstheme="majorBidi"/>
          <w:szCs w:val="24"/>
          <w:lang w:eastAsia="en-US"/>
        </w:rPr>
        <w:t>dzis</w:t>
      </w:r>
      <w:r w:rsidR="00486748" w:rsidRPr="00337C39">
        <w:rPr>
          <w:rFonts w:asciiTheme="majorBidi" w:eastAsiaTheme="minorHAnsi" w:hAnsiTheme="majorBidi" w:cstheme="majorBidi"/>
          <w:szCs w:val="24"/>
          <w:lang w:eastAsia="en-US"/>
        </w:rPr>
        <w:t xml:space="preserve"> </w:t>
      </w:r>
      <w:r w:rsidR="000C1A34">
        <w:rPr>
          <w:rFonts w:asciiTheme="majorBidi" w:eastAsiaTheme="minorHAnsi" w:hAnsiTheme="majorBidi" w:cstheme="majorBidi"/>
          <w:szCs w:val="24"/>
          <w:lang w:eastAsia="en-US"/>
        </w:rPr>
        <w:t>[pers. A]</w:t>
      </w:r>
      <w:r w:rsidR="00486748" w:rsidRPr="00337C39">
        <w:rPr>
          <w:rFonts w:asciiTheme="majorBidi" w:eastAsiaTheme="minorHAnsi" w:hAnsiTheme="majorBidi" w:cstheme="majorBidi"/>
          <w:szCs w:val="24"/>
          <w:lang w:eastAsia="en-US"/>
        </w:rPr>
        <w:t xml:space="preserve">, </w:t>
      </w:r>
      <w:proofErr w:type="gramStart"/>
      <w:r w:rsidR="00486748" w:rsidRPr="00337C39">
        <w:rPr>
          <w:rFonts w:asciiTheme="majorBidi" w:eastAsiaTheme="minorHAnsi" w:hAnsiTheme="majorBidi" w:cstheme="majorBidi"/>
          <w:szCs w:val="24"/>
          <w:lang w:eastAsia="en-US"/>
        </w:rPr>
        <w:t>lūgdam</w:t>
      </w:r>
      <w:r w:rsidR="00342134" w:rsidRPr="00337C39">
        <w:rPr>
          <w:rFonts w:asciiTheme="majorBidi" w:eastAsiaTheme="minorHAnsi" w:hAnsiTheme="majorBidi" w:cstheme="majorBidi"/>
          <w:szCs w:val="24"/>
          <w:lang w:eastAsia="en-US"/>
        </w:rPr>
        <w:t>s</w:t>
      </w:r>
      <w:r w:rsidR="00486748" w:rsidRPr="00337C39">
        <w:rPr>
          <w:rFonts w:asciiTheme="majorBidi" w:eastAsiaTheme="minorHAnsi" w:hAnsiTheme="majorBidi" w:cstheme="majorBidi"/>
          <w:szCs w:val="24"/>
          <w:lang w:eastAsia="en-US"/>
        </w:rPr>
        <w:t xml:space="preserve"> to atcelt</w:t>
      </w:r>
      <w:proofErr w:type="gramEnd"/>
      <w:r w:rsidR="00486748" w:rsidRPr="00337C39">
        <w:rPr>
          <w:rFonts w:asciiTheme="majorBidi" w:eastAsiaTheme="minorHAnsi" w:hAnsiTheme="majorBidi" w:cstheme="majorBidi"/>
          <w:szCs w:val="24"/>
          <w:lang w:eastAsia="en-US"/>
        </w:rPr>
        <w:t xml:space="preserve"> un lietu nodot jaunai izskatīšanai. </w:t>
      </w:r>
    </w:p>
    <w:p w14:paraId="08341626" w14:textId="77777777" w:rsidR="0035512D" w:rsidRPr="00337C39" w:rsidRDefault="00532DD5"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Kasācijas sūdzībā norādīt</w:t>
      </w:r>
      <w:r w:rsidR="00342134" w:rsidRPr="00337C39">
        <w:rPr>
          <w:rFonts w:asciiTheme="majorBidi" w:eastAsiaTheme="minorHAnsi" w:hAnsiTheme="majorBidi" w:cstheme="majorBidi"/>
          <w:szCs w:val="24"/>
          <w:lang w:eastAsia="en-US"/>
        </w:rPr>
        <w:t>i</w:t>
      </w:r>
      <w:r w:rsidR="0035512D" w:rsidRPr="00337C39">
        <w:rPr>
          <w:rFonts w:asciiTheme="majorBidi" w:eastAsiaTheme="minorHAnsi" w:hAnsiTheme="majorBidi" w:cstheme="majorBidi"/>
          <w:szCs w:val="24"/>
          <w:lang w:eastAsia="en-US"/>
        </w:rPr>
        <w:t xml:space="preserve"> šād</w:t>
      </w:r>
      <w:r w:rsidR="00342134" w:rsidRPr="00337C39">
        <w:rPr>
          <w:rFonts w:asciiTheme="majorBidi" w:eastAsiaTheme="minorHAnsi" w:hAnsiTheme="majorBidi" w:cstheme="majorBidi"/>
          <w:szCs w:val="24"/>
          <w:lang w:eastAsia="en-US"/>
        </w:rPr>
        <w:t>i</w:t>
      </w:r>
      <w:r w:rsidR="0035512D" w:rsidRPr="00337C39">
        <w:rPr>
          <w:rFonts w:asciiTheme="majorBidi" w:eastAsiaTheme="minorHAnsi" w:hAnsiTheme="majorBidi" w:cstheme="majorBidi"/>
          <w:szCs w:val="24"/>
          <w:lang w:eastAsia="en-US"/>
        </w:rPr>
        <w:t xml:space="preserve"> </w:t>
      </w:r>
      <w:r w:rsidR="00342134" w:rsidRPr="00337C39">
        <w:rPr>
          <w:rFonts w:asciiTheme="majorBidi" w:eastAsiaTheme="minorHAnsi" w:hAnsiTheme="majorBidi" w:cstheme="majorBidi"/>
          <w:szCs w:val="24"/>
          <w:lang w:eastAsia="en-US"/>
        </w:rPr>
        <w:t>argumenti</w:t>
      </w:r>
      <w:r w:rsidR="0035512D" w:rsidRPr="00337C39">
        <w:rPr>
          <w:rFonts w:asciiTheme="majorBidi" w:eastAsiaTheme="minorHAnsi" w:hAnsiTheme="majorBidi" w:cstheme="majorBidi"/>
          <w:szCs w:val="24"/>
          <w:lang w:eastAsia="en-US"/>
        </w:rPr>
        <w:t xml:space="preserve">. </w:t>
      </w:r>
    </w:p>
    <w:p w14:paraId="51426155" w14:textId="63FD5AC2" w:rsidR="00342134" w:rsidRPr="00337C39" w:rsidRDefault="00342134"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 xml:space="preserve">[5.1] </w:t>
      </w:r>
      <w:proofErr w:type="gramStart"/>
      <w:r w:rsidR="0038562C" w:rsidRPr="00337C39">
        <w:rPr>
          <w:rFonts w:asciiTheme="majorBidi" w:eastAsiaTheme="minorHAnsi" w:hAnsiTheme="majorBidi" w:cstheme="majorBidi"/>
          <w:szCs w:val="24"/>
          <w:lang w:eastAsia="en-US"/>
        </w:rPr>
        <w:t>Tā kā prasītājas</w:t>
      </w:r>
      <w:r w:rsidR="00FE0DF4" w:rsidRPr="00337C39">
        <w:rPr>
          <w:rFonts w:asciiTheme="majorBidi" w:eastAsiaTheme="minorHAnsi" w:hAnsiTheme="majorBidi" w:cstheme="majorBidi"/>
          <w:szCs w:val="24"/>
          <w:lang w:eastAsia="en-US"/>
        </w:rPr>
        <w:t xml:space="preserve"> </w:t>
      </w:r>
      <w:r w:rsidR="00714210" w:rsidRPr="00337C39">
        <w:rPr>
          <w:rFonts w:asciiTheme="majorBidi" w:eastAsiaTheme="minorHAnsi" w:hAnsiTheme="majorBidi" w:cstheme="majorBidi"/>
          <w:szCs w:val="24"/>
          <w:lang w:eastAsia="en-US"/>
        </w:rPr>
        <w:t>lēmums par 17 amata vietu likvidēšanu pieņemts vienlaikus ar lēmumu par 3 jaunu amata vietu izveidošanu, darba devējai</w:t>
      </w:r>
      <w:proofErr w:type="gramEnd"/>
      <w:r w:rsidR="00714210" w:rsidRPr="00337C39">
        <w:rPr>
          <w:rFonts w:asciiTheme="majorBidi" w:eastAsiaTheme="minorHAnsi" w:hAnsiTheme="majorBidi" w:cstheme="majorBidi"/>
          <w:szCs w:val="24"/>
          <w:lang w:eastAsia="en-US"/>
        </w:rPr>
        <w:t xml:space="preserve"> bija pienākums </w:t>
      </w:r>
      <w:r w:rsidR="0038562C" w:rsidRPr="00337C39">
        <w:rPr>
          <w:rFonts w:asciiTheme="majorBidi" w:eastAsiaTheme="minorHAnsi" w:hAnsiTheme="majorBidi" w:cstheme="majorBidi"/>
          <w:szCs w:val="24"/>
          <w:lang w:eastAsia="en-US"/>
        </w:rPr>
        <w:t xml:space="preserve">piedāvāt </w:t>
      </w:r>
      <w:r w:rsidR="00714210" w:rsidRPr="00337C39">
        <w:rPr>
          <w:rFonts w:asciiTheme="majorBidi" w:eastAsiaTheme="minorHAnsi" w:hAnsiTheme="majorBidi" w:cstheme="majorBidi"/>
          <w:szCs w:val="24"/>
          <w:lang w:eastAsia="en-US"/>
        </w:rPr>
        <w:t>prasītājam vienu no šīm vakantajām vietām</w:t>
      </w:r>
      <w:r w:rsidR="0038562C" w:rsidRPr="00337C39">
        <w:rPr>
          <w:rFonts w:asciiTheme="majorBidi" w:eastAsiaTheme="minorHAnsi" w:hAnsiTheme="majorBidi" w:cstheme="majorBidi"/>
          <w:szCs w:val="24"/>
          <w:lang w:eastAsia="en-US"/>
        </w:rPr>
        <w:t>, ko nedarot, tā</w:t>
      </w:r>
      <w:r w:rsidR="00714210" w:rsidRPr="00337C39">
        <w:rPr>
          <w:rFonts w:asciiTheme="majorBidi" w:eastAsiaTheme="minorHAnsi" w:hAnsiTheme="majorBidi" w:cstheme="majorBidi"/>
          <w:szCs w:val="24"/>
          <w:lang w:eastAsia="en-US"/>
        </w:rPr>
        <w:t xml:space="preserve"> </w:t>
      </w:r>
      <w:r w:rsidR="00EC0F23" w:rsidRPr="00337C39">
        <w:rPr>
          <w:rFonts w:asciiTheme="majorBidi" w:eastAsiaTheme="minorHAnsi" w:hAnsiTheme="majorBidi" w:cstheme="majorBidi"/>
          <w:szCs w:val="24"/>
          <w:lang w:eastAsia="en-US"/>
        </w:rPr>
        <w:t xml:space="preserve">pārkāpusi </w:t>
      </w:r>
      <w:r w:rsidR="00762542" w:rsidRPr="00337C39">
        <w:rPr>
          <w:rFonts w:asciiTheme="majorBidi" w:eastAsiaTheme="minorHAnsi" w:hAnsiTheme="majorBidi" w:cstheme="majorBidi"/>
          <w:szCs w:val="24"/>
          <w:lang w:eastAsia="en-US"/>
        </w:rPr>
        <w:t>D</w:t>
      </w:r>
      <w:r w:rsidR="00EC0F23" w:rsidRPr="00337C39">
        <w:rPr>
          <w:rFonts w:asciiTheme="majorBidi" w:eastAsiaTheme="minorHAnsi" w:hAnsiTheme="majorBidi" w:cstheme="majorBidi"/>
          <w:szCs w:val="24"/>
          <w:lang w:eastAsia="en-US"/>
        </w:rPr>
        <w:t>arba likuma 101.</w:t>
      </w:r>
      <w:r w:rsidR="00DD59B9" w:rsidRPr="00337C39">
        <w:rPr>
          <w:rFonts w:asciiTheme="majorBidi" w:eastAsiaTheme="minorHAnsi" w:hAnsiTheme="majorBidi" w:cstheme="majorBidi"/>
          <w:szCs w:val="24"/>
          <w:lang w:eastAsia="en-US"/>
        </w:rPr>
        <w:t> </w:t>
      </w:r>
      <w:r w:rsidR="00EC0F23" w:rsidRPr="00337C39">
        <w:rPr>
          <w:rFonts w:asciiTheme="majorBidi" w:eastAsiaTheme="minorHAnsi" w:hAnsiTheme="majorBidi" w:cstheme="majorBidi"/>
          <w:szCs w:val="24"/>
          <w:lang w:eastAsia="en-US"/>
        </w:rPr>
        <w:t>panta ceturt</w:t>
      </w:r>
      <w:r w:rsidR="000C3CFC" w:rsidRPr="00337C39">
        <w:rPr>
          <w:rFonts w:asciiTheme="majorBidi" w:eastAsiaTheme="minorHAnsi" w:hAnsiTheme="majorBidi" w:cstheme="majorBidi"/>
          <w:szCs w:val="24"/>
          <w:lang w:eastAsia="en-US"/>
        </w:rPr>
        <w:t xml:space="preserve">ās </w:t>
      </w:r>
      <w:r w:rsidR="00EC0F23" w:rsidRPr="00337C39">
        <w:rPr>
          <w:rFonts w:asciiTheme="majorBidi" w:eastAsiaTheme="minorHAnsi" w:hAnsiTheme="majorBidi" w:cstheme="majorBidi"/>
          <w:szCs w:val="24"/>
          <w:lang w:eastAsia="en-US"/>
        </w:rPr>
        <w:t>daļ</w:t>
      </w:r>
      <w:r w:rsidR="000C3CFC" w:rsidRPr="00337C39">
        <w:rPr>
          <w:rFonts w:asciiTheme="majorBidi" w:eastAsiaTheme="minorHAnsi" w:hAnsiTheme="majorBidi" w:cstheme="majorBidi"/>
          <w:szCs w:val="24"/>
          <w:lang w:eastAsia="en-US"/>
        </w:rPr>
        <w:t>as prasības</w:t>
      </w:r>
      <w:r w:rsidR="00EC0F23" w:rsidRPr="00337C39">
        <w:rPr>
          <w:rFonts w:asciiTheme="majorBidi" w:eastAsiaTheme="minorHAnsi" w:hAnsiTheme="majorBidi" w:cstheme="majorBidi"/>
          <w:szCs w:val="24"/>
          <w:lang w:eastAsia="en-US"/>
        </w:rPr>
        <w:t xml:space="preserve">. </w:t>
      </w:r>
    </w:p>
    <w:p w14:paraId="7A9CD630" w14:textId="766CEA7A" w:rsidR="00B867BD" w:rsidRPr="00337C39" w:rsidRDefault="006752B0"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 xml:space="preserve">[5.2] </w:t>
      </w:r>
      <w:r w:rsidR="00B867BD" w:rsidRPr="00337C39">
        <w:rPr>
          <w:rFonts w:asciiTheme="majorBidi" w:eastAsiaTheme="minorHAnsi" w:hAnsiTheme="majorBidi" w:cstheme="majorBidi"/>
          <w:szCs w:val="24"/>
          <w:lang w:eastAsia="en-US"/>
        </w:rPr>
        <w:t>Tiesa atstājusi bez ievērības, ka darba devēja pretēji Darba likuma 156.</w:t>
      </w:r>
      <w:r w:rsidR="00DD59B9" w:rsidRPr="00337C39">
        <w:rPr>
          <w:rFonts w:asciiTheme="majorBidi" w:eastAsiaTheme="minorHAnsi" w:hAnsiTheme="majorBidi" w:cstheme="majorBidi"/>
          <w:szCs w:val="24"/>
          <w:lang w:eastAsia="en-US"/>
        </w:rPr>
        <w:t> </w:t>
      </w:r>
      <w:r w:rsidR="00B867BD" w:rsidRPr="00337C39">
        <w:rPr>
          <w:rFonts w:asciiTheme="majorBidi" w:eastAsiaTheme="minorHAnsi" w:hAnsiTheme="majorBidi" w:cstheme="majorBidi"/>
          <w:szCs w:val="24"/>
          <w:lang w:eastAsia="en-US"/>
        </w:rPr>
        <w:t xml:space="preserve">panta ceturtajā daļā noteiktajam nav saglabājusi iepriekšējo darbu darbiniekam pēc bērna kopšanas atvaļinājuma izmantošanas, kā arī nav nodrošinājusi ar līdzvērtīgu darbu. </w:t>
      </w:r>
    </w:p>
    <w:p w14:paraId="6DD1E73F" w14:textId="4B6C4654" w:rsidR="00B867BD" w:rsidRPr="00337C39" w:rsidRDefault="00B867BD"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[5.3] Tiesa nepamatoti nav piemērojusi Arodbiedrību likuma 13.</w:t>
      </w:r>
      <w:r w:rsidR="00DD59B9" w:rsidRPr="00337C39">
        <w:rPr>
          <w:rFonts w:asciiTheme="majorBidi" w:eastAsiaTheme="minorHAnsi" w:hAnsiTheme="majorBidi" w:cstheme="majorBidi"/>
          <w:szCs w:val="24"/>
          <w:lang w:eastAsia="en-US"/>
        </w:rPr>
        <w:t> </w:t>
      </w:r>
      <w:r w:rsidRPr="00337C39">
        <w:rPr>
          <w:rFonts w:asciiTheme="majorBidi" w:eastAsiaTheme="minorHAnsi" w:hAnsiTheme="majorBidi" w:cstheme="majorBidi"/>
          <w:szCs w:val="24"/>
          <w:lang w:eastAsia="en-US"/>
        </w:rPr>
        <w:t>panta astoto daļu.</w:t>
      </w:r>
    </w:p>
    <w:p w14:paraId="33B3A4CB" w14:textId="77777777" w:rsidR="00214401" w:rsidRPr="00337C39" w:rsidRDefault="00214401" w:rsidP="00337C39">
      <w:pPr>
        <w:autoSpaceDE w:val="0"/>
        <w:autoSpaceDN w:val="0"/>
        <w:adjustRightInd w:val="0"/>
        <w:spacing w:line="276" w:lineRule="auto"/>
        <w:ind w:firstLine="720"/>
        <w:jc w:val="both"/>
        <w:rPr>
          <w:rFonts w:asciiTheme="majorBidi" w:eastAsiaTheme="minorHAnsi" w:hAnsiTheme="majorBidi" w:cstheme="majorBidi"/>
          <w:sz w:val="20"/>
          <w:lang w:eastAsia="en-US"/>
        </w:rPr>
      </w:pPr>
    </w:p>
    <w:p w14:paraId="2F913CDB" w14:textId="1CE57454" w:rsidR="00342134" w:rsidRPr="00337C39" w:rsidRDefault="00342134"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[6] Paskaidrojumus sakarā ar kasācijas sūdzību iesniegusi AS </w:t>
      </w:r>
      <w:r w:rsidR="005031C8">
        <w:rPr>
          <w:rFonts w:asciiTheme="majorBidi" w:eastAsiaTheme="minorHAnsi" w:hAnsiTheme="majorBidi" w:cstheme="majorBidi"/>
          <w:szCs w:val="24"/>
          <w:lang w:eastAsia="en-US"/>
        </w:rPr>
        <w:t>[firma]</w:t>
      </w:r>
      <w:r w:rsidRPr="00337C39">
        <w:rPr>
          <w:rFonts w:asciiTheme="majorBidi" w:eastAsiaTheme="minorHAnsi" w:hAnsiTheme="majorBidi" w:cstheme="majorBidi"/>
          <w:szCs w:val="24"/>
          <w:lang w:eastAsia="en-US"/>
        </w:rPr>
        <w:t xml:space="preserve">, norādīdama, ka sūdzība </w:t>
      </w:r>
      <w:r w:rsidR="00CE53E6" w:rsidRPr="00337C39">
        <w:rPr>
          <w:rFonts w:asciiTheme="majorBidi" w:eastAsiaTheme="minorHAnsi" w:hAnsiTheme="majorBidi" w:cstheme="majorBidi"/>
          <w:szCs w:val="24"/>
          <w:lang w:eastAsia="en-US"/>
        </w:rPr>
        <w:t>k</w:t>
      </w:r>
      <w:r w:rsidRPr="00337C39">
        <w:rPr>
          <w:rFonts w:asciiTheme="majorBidi" w:eastAsiaTheme="minorHAnsi" w:hAnsiTheme="majorBidi" w:cstheme="majorBidi"/>
          <w:szCs w:val="24"/>
          <w:lang w:eastAsia="en-US"/>
        </w:rPr>
        <w:t xml:space="preserve">ā nepamatota ir noraidāma. </w:t>
      </w:r>
    </w:p>
    <w:p w14:paraId="71D8705A" w14:textId="77777777" w:rsidR="00532DD5" w:rsidRPr="00337C39" w:rsidRDefault="00532DD5" w:rsidP="00337C39">
      <w:pPr>
        <w:autoSpaceDE w:val="0"/>
        <w:autoSpaceDN w:val="0"/>
        <w:adjustRightInd w:val="0"/>
        <w:spacing w:line="276" w:lineRule="auto"/>
        <w:ind w:firstLine="720"/>
        <w:jc w:val="both"/>
        <w:rPr>
          <w:rFonts w:asciiTheme="majorBidi" w:eastAsiaTheme="minorHAnsi" w:hAnsiTheme="majorBidi" w:cstheme="majorBidi"/>
          <w:sz w:val="20"/>
          <w:lang w:eastAsia="en-US"/>
        </w:rPr>
      </w:pPr>
    </w:p>
    <w:p w14:paraId="175B21E3" w14:textId="77777777" w:rsidR="00532DD5" w:rsidRPr="00337C39" w:rsidRDefault="00532DD5" w:rsidP="00337C39">
      <w:pPr>
        <w:spacing w:line="276" w:lineRule="auto"/>
        <w:jc w:val="center"/>
        <w:rPr>
          <w:rFonts w:asciiTheme="majorBidi" w:hAnsiTheme="majorBidi" w:cstheme="majorBidi"/>
          <w:b/>
          <w:szCs w:val="24"/>
        </w:rPr>
      </w:pPr>
      <w:r w:rsidRPr="00337C39">
        <w:rPr>
          <w:rFonts w:asciiTheme="majorBidi" w:hAnsiTheme="majorBidi" w:cstheme="majorBidi"/>
          <w:b/>
          <w:szCs w:val="24"/>
        </w:rPr>
        <w:t>Motīvu daļa</w:t>
      </w:r>
    </w:p>
    <w:p w14:paraId="1E2FB83D" w14:textId="77777777" w:rsidR="00532DD5" w:rsidRPr="00337C39" w:rsidRDefault="00532DD5" w:rsidP="00337C39">
      <w:pPr>
        <w:pStyle w:val="NoSpacing"/>
        <w:spacing w:line="276" w:lineRule="auto"/>
        <w:rPr>
          <w:rFonts w:asciiTheme="majorBidi" w:hAnsiTheme="majorBidi" w:cstheme="majorBidi"/>
          <w:sz w:val="20"/>
        </w:rPr>
      </w:pPr>
    </w:p>
    <w:p w14:paraId="02E80EE8" w14:textId="77777777" w:rsidR="00214401" w:rsidRPr="00337C39" w:rsidRDefault="0033134E"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hAnsiTheme="majorBidi" w:cstheme="majorBidi"/>
          <w:szCs w:val="24"/>
        </w:rPr>
        <w:t>[</w:t>
      </w:r>
      <w:r w:rsidR="00342134" w:rsidRPr="00337C39">
        <w:rPr>
          <w:rFonts w:asciiTheme="majorBidi" w:hAnsiTheme="majorBidi" w:cstheme="majorBidi"/>
          <w:szCs w:val="24"/>
        </w:rPr>
        <w:t>7</w:t>
      </w:r>
      <w:r w:rsidRPr="00337C39">
        <w:rPr>
          <w:rFonts w:asciiTheme="majorBidi" w:hAnsiTheme="majorBidi" w:cstheme="majorBidi"/>
          <w:szCs w:val="24"/>
        </w:rPr>
        <w:t xml:space="preserve">] </w:t>
      </w:r>
      <w:r w:rsidR="00532DD5" w:rsidRPr="00337C39">
        <w:rPr>
          <w:rFonts w:asciiTheme="majorBidi" w:eastAsiaTheme="minorHAnsi" w:hAnsiTheme="majorBidi" w:cstheme="majorBidi"/>
          <w:szCs w:val="24"/>
          <w:lang w:eastAsia="en-US"/>
        </w:rPr>
        <w:t>Pārbaudījis sprieduma likumību</w:t>
      </w:r>
      <w:r w:rsidR="00C7586F" w:rsidRPr="00337C39">
        <w:rPr>
          <w:rFonts w:asciiTheme="majorBidi" w:eastAsiaTheme="minorHAnsi" w:hAnsiTheme="majorBidi" w:cstheme="majorBidi"/>
          <w:szCs w:val="24"/>
          <w:lang w:eastAsia="en-US"/>
        </w:rPr>
        <w:t>, Senāts atzīst, ka</w:t>
      </w:r>
      <w:r w:rsidR="00532DD5" w:rsidRPr="00337C39">
        <w:rPr>
          <w:rFonts w:asciiTheme="majorBidi" w:eastAsiaTheme="minorHAnsi" w:hAnsiTheme="majorBidi" w:cstheme="majorBidi"/>
          <w:szCs w:val="24"/>
          <w:lang w:eastAsia="en-US"/>
        </w:rPr>
        <w:t xml:space="preserve"> </w:t>
      </w:r>
      <w:r w:rsidR="000C3CFC" w:rsidRPr="00337C39">
        <w:rPr>
          <w:rFonts w:asciiTheme="majorBidi" w:eastAsiaTheme="minorHAnsi" w:hAnsiTheme="majorBidi" w:cstheme="majorBidi"/>
          <w:szCs w:val="24"/>
          <w:lang w:eastAsia="en-US"/>
        </w:rPr>
        <w:t>tas</w:t>
      </w:r>
      <w:r w:rsidR="00532DD5" w:rsidRPr="00337C39">
        <w:rPr>
          <w:rFonts w:asciiTheme="majorBidi" w:eastAsiaTheme="minorHAnsi" w:hAnsiTheme="majorBidi" w:cstheme="majorBidi"/>
          <w:szCs w:val="24"/>
          <w:lang w:eastAsia="en-US"/>
        </w:rPr>
        <w:t xml:space="preserve"> </w:t>
      </w:r>
      <w:r w:rsidR="003C4BC8" w:rsidRPr="00337C39">
        <w:rPr>
          <w:rFonts w:asciiTheme="majorBidi" w:eastAsiaTheme="minorHAnsi" w:hAnsiTheme="majorBidi" w:cstheme="majorBidi"/>
          <w:szCs w:val="24"/>
          <w:lang w:eastAsia="en-US"/>
        </w:rPr>
        <w:t>atceļams un tiesvedība lietā izbeidzama.</w:t>
      </w:r>
    </w:p>
    <w:p w14:paraId="1658BE60" w14:textId="77E84ED9" w:rsidR="000C3CFC" w:rsidRPr="00337C39" w:rsidRDefault="000C3CFC"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Latgales apgabaltiesa, izskatīdama AS</w:t>
      </w:r>
      <w:r w:rsidR="00EC1570">
        <w:rPr>
          <w:rFonts w:asciiTheme="majorBidi" w:eastAsiaTheme="minorHAnsi" w:hAnsiTheme="majorBidi" w:cstheme="majorBidi"/>
          <w:szCs w:val="24"/>
          <w:lang w:eastAsia="en-US"/>
        </w:rPr>
        <w:t> [firma]</w:t>
      </w:r>
      <w:r w:rsidRPr="00337C39">
        <w:rPr>
          <w:rFonts w:asciiTheme="majorBidi" w:eastAsiaTheme="minorHAnsi" w:hAnsiTheme="majorBidi" w:cstheme="majorBidi"/>
          <w:szCs w:val="24"/>
          <w:lang w:eastAsia="en-US"/>
        </w:rPr>
        <w:t xml:space="preserve"> prasību pēc būtības, nav ņēmusi vērā lietas iztiesāšanas gaitā mainījušos apstākļus, kas turpmāk norādīto argumentu dēļ noveda pie sprieduma nepamatotas taisīšanas. </w:t>
      </w:r>
    </w:p>
    <w:p w14:paraId="03FC9314" w14:textId="0DC5C548" w:rsidR="00CE5ACE" w:rsidRPr="00337C39" w:rsidRDefault="00CE5ACE"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lastRenderedPageBreak/>
        <w:t>[7.1] Ja arodbiedrība nepiekrīt sava biedra darba līguma uzteikumam, tad Darba likuma 11</w:t>
      </w:r>
      <w:r w:rsidR="00D5267C" w:rsidRPr="00337C39">
        <w:rPr>
          <w:rFonts w:asciiTheme="majorBidi" w:eastAsiaTheme="minorHAnsi" w:hAnsiTheme="majorBidi" w:cstheme="majorBidi"/>
          <w:szCs w:val="24"/>
          <w:lang w:eastAsia="en-US"/>
        </w:rPr>
        <w:t>0</w:t>
      </w:r>
      <w:r w:rsidRPr="00337C39">
        <w:rPr>
          <w:rFonts w:asciiTheme="majorBidi" w:eastAsiaTheme="minorHAnsi" w:hAnsiTheme="majorBidi" w:cstheme="majorBidi"/>
          <w:szCs w:val="24"/>
          <w:lang w:eastAsia="en-US"/>
        </w:rPr>
        <w:t>. panta ceturtā daļa piešķir darba devējam tiesības celt attiecīgu prasību tiesā. Līdz brīdim, kad stājas spēkā tiesas spriedums</w:t>
      </w:r>
      <w:r w:rsidR="00DA69DB" w:rsidRPr="00337C39">
        <w:rPr>
          <w:rFonts w:asciiTheme="majorBidi" w:eastAsiaTheme="minorHAnsi" w:hAnsiTheme="majorBidi" w:cstheme="majorBidi"/>
          <w:szCs w:val="24"/>
          <w:lang w:eastAsia="en-US"/>
        </w:rPr>
        <w:t>, ar kuru minētā prasība par darba līguma izbeigšanu ir apmierināta, starp pusēm nodibinātās darba tiesiskās attiecības turpinās, respektīvi, šā līguma</w:t>
      </w:r>
      <w:r w:rsidR="00D90D10" w:rsidRPr="00337C39">
        <w:rPr>
          <w:rFonts w:asciiTheme="majorBidi" w:eastAsiaTheme="minorHAnsi" w:hAnsiTheme="majorBidi" w:cstheme="majorBidi"/>
          <w:szCs w:val="24"/>
          <w:lang w:eastAsia="en-US"/>
        </w:rPr>
        <w:t xml:space="preserve"> noteikumi abiem dalībniekiem ir saistoši. </w:t>
      </w:r>
    </w:p>
    <w:p w14:paraId="03D99D32" w14:textId="2625DE2F" w:rsidR="003F061A" w:rsidRPr="00337C39" w:rsidRDefault="003F061A"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 xml:space="preserve">Tādējādi nav loģikā balstīta iemesla šaubām, ka darba devējs ir tiesīgs darbiniekam, kurš pārkāpis līguma noteikumus, izsniegt jaunu darba </w:t>
      </w:r>
      <w:r w:rsidR="00727B65" w:rsidRPr="00337C39">
        <w:rPr>
          <w:rFonts w:asciiTheme="majorBidi" w:eastAsiaTheme="minorHAnsi" w:hAnsiTheme="majorBidi" w:cstheme="majorBidi"/>
          <w:szCs w:val="24"/>
          <w:lang w:eastAsia="en-US"/>
        </w:rPr>
        <w:t xml:space="preserve">līguma </w:t>
      </w:r>
      <w:r w:rsidRPr="00337C39">
        <w:rPr>
          <w:rFonts w:asciiTheme="majorBidi" w:eastAsiaTheme="minorHAnsi" w:hAnsiTheme="majorBidi" w:cstheme="majorBidi"/>
          <w:szCs w:val="24"/>
          <w:lang w:eastAsia="en-US"/>
        </w:rPr>
        <w:t>uzteikumu, kas pamatots ar citiem, no pirmā uzteikuma atšķirīgiem, apstākļiem.</w:t>
      </w:r>
    </w:p>
    <w:p w14:paraId="063E9AB5" w14:textId="5140F6A0" w:rsidR="003F061A" w:rsidRPr="00337C39" w:rsidRDefault="003F061A"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Darba ņēmējam, apstrīdot šādu uzteikumu tiesā, neizbēgami rodas situācija</w:t>
      </w:r>
      <w:r w:rsidR="0094358E" w:rsidRPr="00337C39">
        <w:rPr>
          <w:rFonts w:asciiTheme="majorBidi" w:eastAsiaTheme="minorHAnsi" w:hAnsiTheme="majorBidi" w:cstheme="majorBidi"/>
          <w:szCs w:val="24"/>
          <w:lang w:eastAsia="en-US"/>
        </w:rPr>
        <w:t>, ka jautājums par viņa tiesībām uz darbu pie viena u</w:t>
      </w:r>
      <w:r w:rsidR="00727B65" w:rsidRPr="00337C39">
        <w:rPr>
          <w:rFonts w:asciiTheme="majorBidi" w:eastAsiaTheme="minorHAnsi" w:hAnsiTheme="majorBidi" w:cstheme="majorBidi"/>
          <w:szCs w:val="24"/>
          <w:lang w:eastAsia="en-US"/>
        </w:rPr>
        <w:t>n</w:t>
      </w:r>
      <w:r w:rsidR="0094358E" w:rsidRPr="00337C39">
        <w:rPr>
          <w:rFonts w:asciiTheme="majorBidi" w:eastAsiaTheme="minorHAnsi" w:hAnsiTheme="majorBidi" w:cstheme="majorBidi"/>
          <w:szCs w:val="24"/>
          <w:lang w:eastAsia="en-US"/>
        </w:rPr>
        <w:t xml:space="preserve"> tā paša darba devēja jārisina paralēlās tiesvedībās, jo nepastāv Civilprocesa likuma 134. pantā paredzētie priekšnoteikumi tādu prasījumu apvienošanai vienā lietā, kuriem ir pilnīgi atšķirīgs pamats un priekšmets. </w:t>
      </w:r>
    </w:p>
    <w:p w14:paraId="082AC41F" w14:textId="44424A04" w:rsidR="00BF0FD6" w:rsidRPr="00337C39" w:rsidRDefault="00BF0FD6"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 xml:space="preserve">Līdz ar to noskaidrojams, vai darba devēja prasījumu par darba līguma izbeigšanu </w:t>
      </w:r>
      <w:r w:rsidR="00B43E37" w:rsidRPr="00337C39">
        <w:rPr>
          <w:rFonts w:asciiTheme="majorBidi" w:eastAsiaTheme="minorHAnsi" w:hAnsiTheme="majorBidi" w:cstheme="majorBidi"/>
          <w:szCs w:val="24"/>
          <w:lang w:eastAsia="en-US"/>
        </w:rPr>
        <w:t xml:space="preserve">tiesai ir pamats izspriest patstāvīgi, t.i., neatkarīgi no darba ņēmēja tādas prasības lietas izskatīšanas galīgā iznākuma, kurā apstrīdēts darba devēja izsniegtā otrā uzteikuma tiesiskums. </w:t>
      </w:r>
    </w:p>
    <w:p w14:paraId="7C391A75" w14:textId="6493C6E3" w:rsidR="00B43E37" w:rsidRPr="00337C39" w:rsidRDefault="00B43E37"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Tā kā darba līguma izbeigšanu ar vienu un to pašu darba ņēmēju, bet uz atšķirīgiem pamatiem likums neparedz, Senāts norāda, ka darba devēja prasības izskatīšana nav pieļaujama, iekams galīgi nenoslēdzas tiesvedība darba ņēmēja vēlāk celtās prasības lietā</w:t>
      </w:r>
      <w:r w:rsidR="00727B65" w:rsidRPr="00337C39">
        <w:rPr>
          <w:rFonts w:asciiTheme="majorBidi" w:eastAsiaTheme="minorHAnsi" w:hAnsiTheme="majorBidi" w:cstheme="majorBidi"/>
          <w:szCs w:val="24"/>
          <w:lang w:eastAsia="en-US"/>
        </w:rPr>
        <w:t>.</w:t>
      </w:r>
      <w:r w:rsidRPr="00337C39">
        <w:rPr>
          <w:rFonts w:asciiTheme="majorBidi" w:eastAsiaTheme="minorHAnsi" w:hAnsiTheme="majorBidi" w:cstheme="majorBidi"/>
          <w:szCs w:val="24"/>
          <w:lang w:eastAsia="en-US"/>
        </w:rPr>
        <w:t xml:space="preserve"> </w:t>
      </w:r>
      <w:r w:rsidR="00727B65" w:rsidRPr="00337C39">
        <w:rPr>
          <w:rFonts w:asciiTheme="majorBidi" w:eastAsiaTheme="minorHAnsi" w:hAnsiTheme="majorBidi" w:cstheme="majorBidi"/>
          <w:szCs w:val="24"/>
          <w:lang w:eastAsia="en-US"/>
        </w:rPr>
        <w:t>G</w:t>
      </w:r>
      <w:r w:rsidRPr="00337C39">
        <w:rPr>
          <w:rFonts w:asciiTheme="majorBidi" w:eastAsiaTheme="minorHAnsi" w:hAnsiTheme="majorBidi" w:cstheme="majorBidi"/>
          <w:szCs w:val="24"/>
          <w:lang w:eastAsia="en-US"/>
        </w:rPr>
        <w:t xml:space="preserve">adījumā, ja darba ņēmēja prasība ar spēkā stājušos tiesas spriedumu tiek noraidīta, darba līgums starp pusēm </w:t>
      </w:r>
      <w:r w:rsidR="00727B65" w:rsidRPr="00337C39">
        <w:rPr>
          <w:rFonts w:asciiTheme="majorBidi" w:eastAsiaTheme="minorHAnsi" w:hAnsiTheme="majorBidi" w:cstheme="majorBidi"/>
          <w:szCs w:val="24"/>
          <w:lang w:eastAsia="en-US"/>
        </w:rPr>
        <w:t>ir</w:t>
      </w:r>
      <w:r w:rsidRPr="00337C39">
        <w:rPr>
          <w:rFonts w:asciiTheme="majorBidi" w:eastAsiaTheme="minorHAnsi" w:hAnsiTheme="majorBidi" w:cstheme="majorBidi"/>
          <w:szCs w:val="24"/>
          <w:lang w:eastAsia="en-US"/>
        </w:rPr>
        <w:t xml:space="preserve"> izbeigt</w:t>
      </w:r>
      <w:r w:rsidR="00727B65" w:rsidRPr="00337C39">
        <w:rPr>
          <w:rFonts w:asciiTheme="majorBidi" w:eastAsiaTheme="minorHAnsi" w:hAnsiTheme="majorBidi" w:cstheme="majorBidi"/>
          <w:szCs w:val="24"/>
          <w:lang w:eastAsia="en-US"/>
        </w:rPr>
        <w:t>s</w:t>
      </w:r>
      <w:r w:rsidRPr="00337C39">
        <w:rPr>
          <w:rFonts w:asciiTheme="majorBidi" w:eastAsiaTheme="minorHAnsi" w:hAnsiTheme="majorBidi" w:cstheme="majorBidi"/>
          <w:szCs w:val="24"/>
          <w:lang w:eastAsia="en-US"/>
        </w:rPr>
        <w:t xml:space="preserve"> uzteikumā minētajā dienā, tamdēļ darba devējs zaudē tiesības prasīt darba līguma izbeigšanu uz cita pamata. </w:t>
      </w:r>
      <w:r w:rsidR="00A16C31" w:rsidRPr="00337C39">
        <w:rPr>
          <w:rFonts w:asciiTheme="majorBidi" w:eastAsiaTheme="minorHAnsi" w:hAnsiTheme="majorBidi" w:cstheme="majorBidi"/>
          <w:szCs w:val="24"/>
          <w:lang w:eastAsia="en-US"/>
        </w:rPr>
        <w:t xml:space="preserve">Savukārt priekšnoteikums tam, lai turpinātu darba devēja rosināto tiesvedību, ir darba ņēmējam labvēlīgs tiesas spriedums, ar kuru apmierināta viņa prasība, otro uzteikumu atzīstot par spēkā neesošu, atjaunojot viņu darbā un piedzenot samaksu par darba piespiedu kavējumu. </w:t>
      </w:r>
    </w:p>
    <w:p w14:paraId="0593C0DE" w14:textId="56AEB2B3" w:rsidR="001F1F7C" w:rsidRPr="00337C39" w:rsidRDefault="00A02F6E"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No TIS datu bāzē pieejamās informācijas redzams, ka Latgales apgabaltiesas Civillietu tiesas kolēģija 2020. gada 9.</w:t>
      </w:r>
      <w:r w:rsidR="004C5E11" w:rsidRPr="00337C39">
        <w:rPr>
          <w:rFonts w:asciiTheme="majorBidi" w:eastAsiaTheme="minorHAnsi" w:hAnsiTheme="majorBidi" w:cstheme="majorBidi"/>
          <w:szCs w:val="24"/>
          <w:lang w:eastAsia="en-US"/>
        </w:rPr>
        <w:t> </w:t>
      </w:r>
      <w:r w:rsidRPr="00337C39">
        <w:rPr>
          <w:rFonts w:asciiTheme="majorBidi" w:eastAsiaTheme="minorHAnsi" w:hAnsiTheme="majorBidi" w:cstheme="majorBidi"/>
          <w:szCs w:val="24"/>
          <w:lang w:eastAsia="en-US"/>
        </w:rPr>
        <w:t>aprī</w:t>
      </w:r>
      <w:r w:rsidR="004C5E11" w:rsidRPr="00337C39">
        <w:rPr>
          <w:rFonts w:asciiTheme="majorBidi" w:eastAsiaTheme="minorHAnsi" w:hAnsiTheme="majorBidi" w:cstheme="majorBidi"/>
          <w:szCs w:val="24"/>
          <w:lang w:eastAsia="en-US"/>
        </w:rPr>
        <w:t>lī</w:t>
      </w:r>
      <w:r w:rsidRPr="00337C39">
        <w:rPr>
          <w:rFonts w:asciiTheme="majorBidi" w:eastAsiaTheme="minorHAnsi" w:hAnsiTheme="majorBidi" w:cstheme="majorBidi"/>
          <w:szCs w:val="24"/>
          <w:lang w:eastAsia="en-US"/>
        </w:rPr>
        <w:t xml:space="preserve"> </w:t>
      </w:r>
      <w:r w:rsidR="004C5E11" w:rsidRPr="00337C39">
        <w:rPr>
          <w:rFonts w:asciiTheme="majorBidi" w:eastAsiaTheme="minorHAnsi" w:hAnsiTheme="majorBidi" w:cstheme="majorBidi"/>
          <w:szCs w:val="24"/>
          <w:lang w:eastAsia="en-US"/>
        </w:rPr>
        <w:t>nosprieda</w:t>
      </w:r>
      <w:r w:rsidRPr="00337C39">
        <w:rPr>
          <w:rFonts w:asciiTheme="majorBidi" w:eastAsiaTheme="minorHAnsi" w:hAnsiTheme="majorBidi" w:cstheme="majorBidi"/>
          <w:szCs w:val="24"/>
          <w:lang w:eastAsia="en-US"/>
        </w:rPr>
        <w:t xml:space="preserve"> noraidīt </w:t>
      </w:r>
      <w:r w:rsidR="000C1A34">
        <w:rPr>
          <w:rFonts w:asciiTheme="majorBidi" w:eastAsiaTheme="minorHAnsi" w:hAnsiTheme="majorBidi" w:cstheme="majorBidi"/>
          <w:szCs w:val="24"/>
          <w:lang w:eastAsia="en-US"/>
        </w:rPr>
        <w:t>[pers. A]</w:t>
      </w:r>
      <w:r w:rsidRPr="00337C39">
        <w:rPr>
          <w:rFonts w:asciiTheme="majorBidi" w:eastAsiaTheme="minorHAnsi" w:hAnsiTheme="majorBidi" w:cstheme="majorBidi"/>
          <w:szCs w:val="24"/>
          <w:lang w:eastAsia="en-US"/>
        </w:rPr>
        <w:t xml:space="preserve"> prasīb</w:t>
      </w:r>
      <w:r w:rsidR="004C5E11" w:rsidRPr="00337C39">
        <w:rPr>
          <w:rFonts w:asciiTheme="majorBidi" w:eastAsiaTheme="minorHAnsi" w:hAnsiTheme="majorBidi" w:cstheme="majorBidi"/>
          <w:szCs w:val="24"/>
          <w:lang w:eastAsia="en-US"/>
        </w:rPr>
        <w:t>u</w:t>
      </w:r>
      <w:r w:rsidRPr="00337C39">
        <w:rPr>
          <w:rFonts w:asciiTheme="majorBidi" w:eastAsiaTheme="minorHAnsi" w:hAnsiTheme="majorBidi" w:cstheme="majorBidi"/>
          <w:szCs w:val="24"/>
          <w:lang w:eastAsia="en-US"/>
        </w:rPr>
        <w:t xml:space="preserve"> pret </w:t>
      </w:r>
      <w:r w:rsidR="00EC1570">
        <w:rPr>
          <w:rFonts w:asciiTheme="majorBidi" w:eastAsiaTheme="minorHAnsi" w:hAnsiTheme="majorBidi" w:cstheme="majorBidi"/>
          <w:szCs w:val="24"/>
          <w:lang w:eastAsia="en-US"/>
        </w:rPr>
        <w:t xml:space="preserve">AS [firma] </w:t>
      </w:r>
      <w:r w:rsidR="004C5E11" w:rsidRPr="00337C39">
        <w:rPr>
          <w:rFonts w:asciiTheme="majorBidi" w:eastAsiaTheme="minorHAnsi" w:hAnsiTheme="majorBidi" w:cstheme="majorBidi"/>
          <w:szCs w:val="24"/>
          <w:lang w:eastAsia="en-US"/>
        </w:rPr>
        <w:t xml:space="preserve">par darba devējas </w:t>
      </w:r>
      <w:r w:rsidR="000230AD" w:rsidRPr="00337C39">
        <w:rPr>
          <w:rFonts w:asciiTheme="majorBidi" w:eastAsiaTheme="minorHAnsi" w:hAnsiTheme="majorBidi" w:cstheme="majorBidi"/>
          <w:szCs w:val="24"/>
          <w:lang w:eastAsia="en-US"/>
        </w:rPr>
        <w:t xml:space="preserve">2019. gada 26. augusta </w:t>
      </w:r>
      <w:r w:rsidR="004C5E11" w:rsidRPr="00337C39">
        <w:rPr>
          <w:rFonts w:asciiTheme="majorBidi" w:eastAsiaTheme="minorHAnsi" w:hAnsiTheme="majorBidi" w:cstheme="majorBidi"/>
          <w:szCs w:val="24"/>
          <w:lang w:eastAsia="en-US"/>
        </w:rPr>
        <w:t xml:space="preserve">uzteikuma atzīšanu par spēkā neesošu un atjaunošanu darbā. Ar Senāta senatoru kolēģijas 2020. gada 13. jūnija rīcības sēdes lēmumu atteikts ierosināt kasācijas tiesvedību sakarā ar </w:t>
      </w:r>
      <w:r w:rsidR="000C1A34">
        <w:rPr>
          <w:rFonts w:asciiTheme="majorBidi" w:eastAsiaTheme="minorHAnsi" w:hAnsiTheme="majorBidi" w:cstheme="majorBidi"/>
          <w:szCs w:val="24"/>
          <w:lang w:eastAsia="en-US"/>
        </w:rPr>
        <w:t>[pers. A]</w:t>
      </w:r>
      <w:r w:rsidR="004C5E11" w:rsidRPr="00337C39">
        <w:rPr>
          <w:rFonts w:asciiTheme="majorBidi" w:eastAsiaTheme="minorHAnsi" w:hAnsiTheme="majorBidi" w:cstheme="majorBidi"/>
          <w:szCs w:val="24"/>
          <w:lang w:eastAsia="en-US"/>
        </w:rPr>
        <w:t xml:space="preserve"> kasācijas sūdzību par minēto apelācijas instances tiesas spriedumu. Līdz ar to</w:t>
      </w:r>
      <w:r w:rsidR="000230AD" w:rsidRPr="00337C39">
        <w:rPr>
          <w:rFonts w:asciiTheme="majorBidi" w:eastAsiaTheme="minorHAnsi" w:hAnsiTheme="majorBidi" w:cstheme="majorBidi"/>
          <w:szCs w:val="24"/>
          <w:lang w:eastAsia="en-US"/>
        </w:rPr>
        <w:t xml:space="preserve"> Latgales apgabaltiesas Civillietu tiesas kolēģijas 2020. gada 9. aprīļa</w:t>
      </w:r>
      <w:r w:rsidR="004C5E11" w:rsidRPr="00337C39">
        <w:rPr>
          <w:rFonts w:asciiTheme="majorBidi" w:eastAsiaTheme="minorHAnsi" w:hAnsiTheme="majorBidi" w:cstheme="majorBidi"/>
          <w:szCs w:val="24"/>
          <w:lang w:eastAsia="en-US"/>
        </w:rPr>
        <w:t xml:space="preserve"> spriedums </w:t>
      </w:r>
      <w:r w:rsidR="000230AD" w:rsidRPr="00337C39">
        <w:rPr>
          <w:rFonts w:asciiTheme="majorBidi" w:eastAsiaTheme="minorHAnsi" w:hAnsiTheme="majorBidi" w:cstheme="majorBidi"/>
          <w:szCs w:val="24"/>
          <w:lang w:eastAsia="en-US"/>
        </w:rPr>
        <w:t xml:space="preserve">ir </w:t>
      </w:r>
      <w:r w:rsidR="004C5E11" w:rsidRPr="00337C39">
        <w:rPr>
          <w:rFonts w:asciiTheme="majorBidi" w:eastAsiaTheme="minorHAnsi" w:hAnsiTheme="majorBidi" w:cstheme="majorBidi"/>
          <w:szCs w:val="24"/>
          <w:lang w:eastAsia="en-US"/>
        </w:rPr>
        <w:t xml:space="preserve">stājies spēkā. </w:t>
      </w:r>
    </w:p>
    <w:p w14:paraId="026F3706" w14:textId="00B3E35F" w:rsidR="00A16C31" w:rsidRPr="00337C39" w:rsidRDefault="00A16C31"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Tādējādi situācijā, kad, vēl nenoslēdzoties tiesvedībai darba devēja prasības lietā, līgums darbiniekam tiek atkārtoti</w:t>
      </w:r>
      <w:proofErr w:type="gramStart"/>
      <w:r w:rsidRPr="00337C39">
        <w:rPr>
          <w:rFonts w:asciiTheme="majorBidi" w:eastAsiaTheme="minorHAnsi" w:hAnsiTheme="majorBidi" w:cstheme="majorBidi"/>
          <w:szCs w:val="24"/>
          <w:lang w:eastAsia="en-US"/>
        </w:rPr>
        <w:t xml:space="preserve"> uzteikts uz cita pamata (atšķirīgi uzteikuma pamatā esošie faktiskie apstākļi)</w:t>
      </w:r>
      <w:proofErr w:type="gramEnd"/>
      <w:r w:rsidRPr="00337C39">
        <w:rPr>
          <w:rFonts w:asciiTheme="majorBidi" w:eastAsiaTheme="minorHAnsi" w:hAnsiTheme="majorBidi" w:cstheme="majorBidi"/>
          <w:szCs w:val="24"/>
          <w:lang w:eastAsia="en-US"/>
        </w:rPr>
        <w:t xml:space="preserve"> ir piemērojams Civilprocesa likuma 214. panta 5. punktā paredzētais procesuālais mehānisms, kas tiesai noteic pienākumu apturēt tiesvedību, iekams nav izšķirta cita lieta. </w:t>
      </w:r>
    </w:p>
    <w:p w14:paraId="1026572E" w14:textId="2B88F225" w:rsidR="00A40C50" w:rsidRPr="00337C39" w:rsidRDefault="00A40C50"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 xml:space="preserve">[7.2] Senāts norāda, ka starp tām pašām pusēm paralēli noritošo tiesvedību par 2015. gada 30. decembrī noslēgtā darba līguma izbeigšanas pamatotību kopsakars ir acīmredzams, tādēļ apgabaltiesai vajadzēja piemērot Civilprocesa likuma 214. panta 5. punktu, nevis darba devējas prasības lietu izskatīt pēc būtības vēl pirms </w:t>
      </w:r>
      <w:r w:rsidR="000C1A34">
        <w:rPr>
          <w:rFonts w:asciiTheme="majorBidi" w:eastAsiaTheme="minorHAnsi" w:hAnsiTheme="majorBidi" w:cstheme="majorBidi"/>
          <w:szCs w:val="24"/>
          <w:lang w:eastAsia="en-US"/>
        </w:rPr>
        <w:t>[pers. A]</w:t>
      </w:r>
      <w:r w:rsidRPr="00337C39">
        <w:rPr>
          <w:rFonts w:asciiTheme="majorBidi" w:eastAsiaTheme="minorHAnsi" w:hAnsiTheme="majorBidi" w:cstheme="majorBidi"/>
          <w:szCs w:val="24"/>
          <w:lang w:eastAsia="en-US"/>
        </w:rPr>
        <w:t xml:space="preserve"> prasījumu izspriešanas</w:t>
      </w:r>
      <w:r w:rsidR="00727B65" w:rsidRPr="00337C39">
        <w:rPr>
          <w:rFonts w:asciiTheme="majorBidi" w:eastAsiaTheme="minorHAnsi" w:hAnsiTheme="majorBidi" w:cstheme="majorBidi"/>
          <w:szCs w:val="24"/>
          <w:lang w:eastAsia="en-US"/>
        </w:rPr>
        <w:t>.</w:t>
      </w:r>
      <w:r w:rsidRPr="00337C39">
        <w:rPr>
          <w:rFonts w:asciiTheme="majorBidi" w:eastAsiaTheme="minorHAnsi" w:hAnsiTheme="majorBidi" w:cstheme="majorBidi"/>
          <w:szCs w:val="24"/>
          <w:lang w:eastAsia="en-US"/>
        </w:rPr>
        <w:t xml:space="preserve"> </w:t>
      </w:r>
      <w:r w:rsidR="00727B65" w:rsidRPr="00337C39">
        <w:rPr>
          <w:rFonts w:asciiTheme="majorBidi" w:eastAsiaTheme="minorHAnsi" w:hAnsiTheme="majorBidi" w:cstheme="majorBidi"/>
          <w:szCs w:val="24"/>
          <w:lang w:eastAsia="en-US"/>
        </w:rPr>
        <w:t>K</w:t>
      </w:r>
      <w:r w:rsidRPr="00337C39">
        <w:rPr>
          <w:rFonts w:asciiTheme="majorBidi" w:eastAsiaTheme="minorHAnsi" w:hAnsiTheme="majorBidi" w:cstheme="majorBidi"/>
          <w:szCs w:val="24"/>
          <w:lang w:eastAsia="en-US"/>
        </w:rPr>
        <w:t xml:space="preserve">ā iepriekš jau atzīmēts, spēkā stājies tiesas spriedums, ar kuru darbinieka prasība atzīt darba devējas uzteikumu par prettiesisku noraidīta, izslēdz AS </w:t>
      </w:r>
      <w:r w:rsidR="005031C8">
        <w:rPr>
          <w:rFonts w:asciiTheme="majorBidi" w:eastAsiaTheme="minorHAnsi" w:hAnsiTheme="majorBidi" w:cstheme="majorBidi"/>
          <w:szCs w:val="24"/>
          <w:lang w:eastAsia="en-US"/>
        </w:rPr>
        <w:t>[firma]</w:t>
      </w:r>
      <w:r w:rsidRPr="00337C39">
        <w:rPr>
          <w:rFonts w:asciiTheme="majorBidi" w:eastAsiaTheme="minorHAnsi" w:hAnsiTheme="majorBidi" w:cstheme="majorBidi"/>
          <w:szCs w:val="24"/>
          <w:lang w:eastAsia="en-US"/>
        </w:rPr>
        <w:t xml:space="preserve"> </w:t>
      </w:r>
      <w:r w:rsidR="00AC0BF3" w:rsidRPr="00337C39">
        <w:rPr>
          <w:rFonts w:asciiTheme="majorBidi" w:eastAsiaTheme="minorHAnsi" w:hAnsiTheme="majorBidi" w:cstheme="majorBidi"/>
          <w:szCs w:val="24"/>
          <w:lang w:eastAsia="en-US"/>
        </w:rPr>
        <w:t xml:space="preserve">sākotnēji celtās prasības par darba līguma izbeigšanu apmierināšanas iespēju. </w:t>
      </w:r>
    </w:p>
    <w:p w14:paraId="1E46352E" w14:textId="27CA02B2" w:rsidR="00AC0BF3" w:rsidRPr="00337C39" w:rsidRDefault="00AC0BF3"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 xml:space="preserve">Apelācijas instances tiesas rīcība, kļūdaini noteicot civillietu izskatīšanas secību un nepiemērojot Civilprocesa likuma 214. panta 5. punktu, novedusi pie lietas nepareizas </w:t>
      </w:r>
      <w:r w:rsidRPr="00337C39">
        <w:rPr>
          <w:rFonts w:asciiTheme="majorBidi" w:eastAsiaTheme="minorHAnsi" w:hAnsiTheme="majorBidi" w:cstheme="majorBidi"/>
          <w:szCs w:val="24"/>
          <w:lang w:eastAsia="en-US"/>
        </w:rPr>
        <w:lastRenderedPageBreak/>
        <w:t xml:space="preserve">izspriešanas. Stājoties spēkā tiesas spriedumam, ar kuru </w:t>
      </w:r>
      <w:r w:rsidR="000C1A34">
        <w:rPr>
          <w:rFonts w:asciiTheme="majorBidi" w:eastAsiaTheme="minorHAnsi" w:hAnsiTheme="majorBidi" w:cstheme="majorBidi"/>
          <w:szCs w:val="24"/>
          <w:lang w:eastAsia="en-US"/>
        </w:rPr>
        <w:t>[pers. A]</w:t>
      </w:r>
      <w:r w:rsidRPr="00337C39">
        <w:rPr>
          <w:rFonts w:asciiTheme="majorBidi" w:eastAsiaTheme="minorHAnsi" w:hAnsiTheme="majorBidi" w:cstheme="majorBidi"/>
          <w:szCs w:val="24"/>
          <w:lang w:eastAsia="en-US"/>
        </w:rPr>
        <w:t xml:space="preserve"> 2019. gada 26. augustā izsniegtais uzteikums atzīts par tiesisku, AS</w:t>
      </w:r>
      <w:r w:rsidR="005031C8">
        <w:rPr>
          <w:rFonts w:asciiTheme="majorBidi" w:eastAsiaTheme="minorHAnsi" w:hAnsiTheme="majorBidi" w:cstheme="majorBidi"/>
          <w:szCs w:val="24"/>
          <w:lang w:eastAsia="en-US"/>
        </w:rPr>
        <w:t> [firma]</w:t>
      </w:r>
      <w:r w:rsidRPr="00337C39">
        <w:rPr>
          <w:rFonts w:asciiTheme="majorBidi" w:eastAsiaTheme="minorHAnsi" w:hAnsiTheme="majorBidi" w:cstheme="majorBidi"/>
          <w:szCs w:val="24"/>
          <w:lang w:eastAsia="en-US"/>
        </w:rPr>
        <w:t xml:space="preserve"> zuda juridisks pamats prasīt darba līguma izbeigšanu 2019. gada 1. janvārī uzņēmumā notikušās amata vienību samazināšanas dēļ. </w:t>
      </w:r>
    </w:p>
    <w:p w14:paraId="5BCEDC27" w14:textId="0C16867A" w:rsidR="00AC0BF3" w:rsidRPr="00337C39" w:rsidRDefault="00727B65"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 xml:space="preserve">[7.3] </w:t>
      </w:r>
      <w:r w:rsidR="00AC0BF3" w:rsidRPr="00337C39">
        <w:rPr>
          <w:rFonts w:asciiTheme="majorBidi" w:eastAsiaTheme="minorHAnsi" w:hAnsiTheme="majorBidi" w:cstheme="majorBidi"/>
          <w:szCs w:val="24"/>
          <w:lang w:eastAsia="en-US"/>
        </w:rPr>
        <w:t>Iepriekš izklāstīto apsvērumu kopums ļauj secināt, ka apelācijas instances tiesas spriedums</w:t>
      </w:r>
      <w:r w:rsidR="00CE4A50" w:rsidRPr="00337C39">
        <w:rPr>
          <w:rFonts w:asciiTheme="majorBidi" w:eastAsiaTheme="minorHAnsi" w:hAnsiTheme="majorBidi" w:cstheme="majorBidi"/>
          <w:szCs w:val="24"/>
          <w:lang w:eastAsia="en-US"/>
        </w:rPr>
        <w:t xml:space="preserve"> kā nepamatots atceļams, un, konstatējot Civilprocesa likuma 223. panta 2. punktā norādīto pazīmi – mainījušos apstākļu dēļ prasītāja zaudējusi prasības tiesības, tiesvedība lietā izbeidzama. </w:t>
      </w:r>
    </w:p>
    <w:p w14:paraId="4DB2CCE8" w14:textId="5F6BCB34" w:rsidR="00CE4A50" w:rsidRPr="00BB51D0" w:rsidRDefault="00CE4A50" w:rsidP="00337C39">
      <w:pPr>
        <w:autoSpaceDE w:val="0"/>
        <w:autoSpaceDN w:val="0"/>
        <w:adjustRightInd w:val="0"/>
        <w:spacing w:line="276" w:lineRule="auto"/>
        <w:ind w:firstLine="720"/>
        <w:jc w:val="both"/>
        <w:rPr>
          <w:rFonts w:asciiTheme="majorBidi" w:eastAsiaTheme="minorHAnsi" w:hAnsiTheme="majorBidi" w:cstheme="majorBidi"/>
          <w:sz w:val="20"/>
          <w:lang w:eastAsia="en-US"/>
        </w:rPr>
      </w:pPr>
    </w:p>
    <w:p w14:paraId="455F6B72" w14:textId="0285D36F" w:rsidR="00CE4A50" w:rsidRPr="00337C39" w:rsidRDefault="00CE4A50" w:rsidP="00337C39">
      <w:pPr>
        <w:autoSpaceDE w:val="0"/>
        <w:autoSpaceDN w:val="0"/>
        <w:adjustRightInd w:val="0"/>
        <w:spacing w:line="276" w:lineRule="auto"/>
        <w:ind w:firstLine="720"/>
        <w:jc w:val="center"/>
        <w:rPr>
          <w:rFonts w:asciiTheme="majorBidi" w:eastAsiaTheme="minorHAnsi" w:hAnsiTheme="majorBidi" w:cstheme="majorBidi"/>
          <w:b/>
          <w:bCs/>
          <w:szCs w:val="24"/>
          <w:lang w:eastAsia="en-US"/>
        </w:rPr>
      </w:pPr>
      <w:r w:rsidRPr="00337C39">
        <w:rPr>
          <w:rFonts w:asciiTheme="majorBidi" w:eastAsiaTheme="minorHAnsi" w:hAnsiTheme="majorBidi" w:cstheme="majorBidi"/>
          <w:b/>
          <w:bCs/>
          <w:szCs w:val="24"/>
          <w:lang w:eastAsia="en-US"/>
        </w:rPr>
        <w:t>Rezolutīvā daļa</w:t>
      </w:r>
    </w:p>
    <w:p w14:paraId="630CF3E2" w14:textId="77777777" w:rsidR="00CE4A50" w:rsidRPr="00BB51D0" w:rsidRDefault="00CE4A50" w:rsidP="00337C39">
      <w:pPr>
        <w:autoSpaceDE w:val="0"/>
        <w:autoSpaceDN w:val="0"/>
        <w:adjustRightInd w:val="0"/>
        <w:spacing w:line="276" w:lineRule="auto"/>
        <w:ind w:firstLine="720"/>
        <w:jc w:val="center"/>
        <w:rPr>
          <w:rFonts w:asciiTheme="majorBidi" w:eastAsiaTheme="minorHAnsi" w:hAnsiTheme="majorBidi" w:cstheme="majorBidi"/>
          <w:b/>
          <w:bCs/>
          <w:sz w:val="20"/>
          <w:lang w:eastAsia="en-US"/>
        </w:rPr>
      </w:pPr>
    </w:p>
    <w:p w14:paraId="6C280B6A" w14:textId="386B3641" w:rsidR="00CE4A50" w:rsidRPr="00337C39" w:rsidRDefault="00CE4A50"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Pamatojoties uz Civilprocesa likuma 223. panta 2. punktu un 474. panta 3. punktu, Senāts</w:t>
      </w:r>
    </w:p>
    <w:p w14:paraId="0CE240D9" w14:textId="5EDE83C6" w:rsidR="00CE4A50" w:rsidRPr="00BB51D0" w:rsidRDefault="00CE4A50" w:rsidP="00337C39">
      <w:pPr>
        <w:autoSpaceDE w:val="0"/>
        <w:autoSpaceDN w:val="0"/>
        <w:adjustRightInd w:val="0"/>
        <w:spacing w:line="276" w:lineRule="auto"/>
        <w:ind w:firstLine="720"/>
        <w:jc w:val="center"/>
        <w:rPr>
          <w:rFonts w:asciiTheme="majorBidi" w:eastAsiaTheme="minorHAnsi" w:hAnsiTheme="majorBidi" w:cstheme="majorBidi"/>
          <w:b/>
          <w:bCs/>
          <w:sz w:val="20"/>
          <w:lang w:eastAsia="en-US"/>
        </w:rPr>
      </w:pPr>
    </w:p>
    <w:p w14:paraId="19722395" w14:textId="1B50AAB3" w:rsidR="00CE4A50" w:rsidRPr="00337C39" w:rsidRDefault="00CE4A50" w:rsidP="00337C39">
      <w:pPr>
        <w:autoSpaceDE w:val="0"/>
        <w:autoSpaceDN w:val="0"/>
        <w:adjustRightInd w:val="0"/>
        <w:spacing w:line="276" w:lineRule="auto"/>
        <w:ind w:firstLine="720"/>
        <w:jc w:val="center"/>
        <w:rPr>
          <w:rFonts w:asciiTheme="majorBidi" w:eastAsiaTheme="minorHAnsi" w:hAnsiTheme="majorBidi" w:cstheme="majorBidi"/>
          <w:b/>
          <w:bCs/>
          <w:szCs w:val="24"/>
          <w:lang w:eastAsia="en-US"/>
        </w:rPr>
      </w:pPr>
      <w:r w:rsidRPr="00337C39">
        <w:rPr>
          <w:rFonts w:asciiTheme="majorBidi" w:eastAsiaTheme="minorHAnsi" w:hAnsiTheme="majorBidi" w:cstheme="majorBidi"/>
          <w:b/>
          <w:bCs/>
          <w:szCs w:val="24"/>
          <w:lang w:eastAsia="en-US"/>
        </w:rPr>
        <w:t>nosprieda</w:t>
      </w:r>
    </w:p>
    <w:p w14:paraId="7ABCFF26" w14:textId="77777777" w:rsidR="00CE4A50" w:rsidRPr="00BB51D0" w:rsidRDefault="00CE4A50" w:rsidP="00337C39">
      <w:pPr>
        <w:autoSpaceDE w:val="0"/>
        <w:autoSpaceDN w:val="0"/>
        <w:adjustRightInd w:val="0"/>
        <w:spacing w:line="276" w:lineRule="auto"/>
        <w:ind w:firstLine="720"/>
        <w:jc w:val="center"/>
        <w:rPr>
          <w:rFonts w:asciiTheme="majorBidi" w:eastAsiaTheme="minorHAnsi" w:hAnsiTheme="majorBidi" w:cstheme="majorBidi"/>
          <w:b/>
          <w:bCs/>
          <w:sz w:val="20"/>
          <w:lang w:eastAsia="en-US"/>
        </w:rPr>
      </w:pPr>
    </w:p>
    <w:p w14:paraId="3388D0C9" w14:textId="584D8A02" w:rsidR="00CE4A50" w:rsidRPr="00337C39" w:rsidRDefault="00C7586F" w:rsidP="00337C3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 xml:space="preserve">Latgales apgabaltiesas Civillietu tiesas kolēģijas 2020. gada 14. februāra spriedumu </w:t>
      </w:r>
      <w:r w:rsidR="00CE4A50" w:rsidRPr="00337C39">
        <w:rPr>
          <w:rFonts w:asciiTheme="majorBidi" w:eastAsiaTheme="minorHAnsi" w:hAnsiTheme="majorBidi" w:cstheme="majorBidi"/>
          <w:szCs w:val="24"/>
          <w:lang w:eastAsia="en-US"/>
        </w:rPr>
        <w:t>atcelt un tiesvedību lietā izbeigt.</w:t>
      </w:r>
    </w:p>
    <w:p w14:paraId="6A328999" w14:textId="5F7A80AE" w:rsidR="00CE4A50" w:rsidRPr="00337C39" w:rsidRDefault="00CE4A50" w:rsidP="005031C8">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337C39">
        <w:rPr>
          <w:rFonts w:asciiTheme="majorBidi" w:eastAsiaTheme="minorHAnsi" w:hAnsiTheme="majorBidi" w:cstheme="majorBidi"/>
          <w:szCs w:val="24"/>
          <w:lang w:eastAsia="en-US"/>
        </w:rPr>
        <w:t>Spriedums nav pārsūdzams.</w:t>
      </w:r>
    </w:p>
    <w:sectPr w:rsidR="00CE4A50" w:rsidRPr="00337C39" w:rsidSect="000C1A34">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15528" w14:textId="77777777" w:rsidR="00AC5F5A" w:rsidRDefault="00AC5F5A">
      <w:r>
        <w:separator/>
      </w:r>
    </w:p>
  </w:endnote>
  <w:endnote w:type="continuationSeparator" w:id="0">
    <w:p w14:paraId="3DC97E75" w14:textId="77777777" w:rsidR="00AC5F5A" w:rsidRDefault="00AC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216597"/>
      <w:docPartObj>
        <w:docPartGallery w:val="Page Numbers (Bottom of Page)"/>
        <w:docPartUnique/>
      </w:docPartObj>
    </w:sdtPr>
    <w:sdtEndPr>
      <w:rPr>
        <w:rFonts w:ascii="Times New Roman" w:hAnsi="Times New Roman"/>
      </w:rPr>
    </w:sdtEndPr>
    <w:sdtContent>
      <w:sdt>
        <w:sdtPr>
          <w:id w:val="1728636285"/>
          <w:docPartObj>
            <w:docPartGallery w:val="Page Numbers (Top of Page)"/>
            <w:docPartUnique/>
          </w:docPartObj>
        </w:sdtPr>
        <w:sdtEndPr>
          <w:rPr>
            <w:rFonts w:ascii="Times New Roman" w:hAnsi="Times New Roman"/>
          </w:rPr>
        </w:sdtEndPr>
        <w:sdtContent>
          <w:p w14:paraId="3F0C0817" w14:textId="77777777" w:rsidR="00570478" w:rsidRPr="00BB1C8C" w:rsidRDefault="00BB018F">
            <w:pPr>
              <w:pStyle w:val="Footer"/>
              <w:jc w:val="center"/>
              <w:rPr>
                <w:rFonts w:ascii="Times New Roman" w:hAnsi="Times New Roman"/>
              </w:rPr>
            </w:pPr>
            <w:r w:rsidRPr="00BB1C8C">
              <w:rPr>
                <w:rFonts w:ascii="Times New Roman" w:hAnsi="Times New Roman"/>
                <w:bCs/>
                <w:szCs w:val="24"/>
              </w:rPr>
              <w:fldChar w:fldCharType="begin"/>
            </w:r>
            <w:r w:rsidRPr="00BB1C8C">
              <w:rPr>
                <w:rFonts w:ascii="Times New Roman" w:hAnsi="Times New Roman"/>
                <w:bCs/>
              </w:rPr>
              <w:instrText xml:space="preserve"> PAGE </w:instrText>
            </w:r>
            <w:r w:rsidRPr="00BB1C8C">
              <w:rPr>
                <w:rFonts w:ascii="Times New Roman" w:hAnsi="Times New Roman"/>
                <w:bCs/>
                <w:szCs w:val="24"/>
              </w:rPr>
              <w:fldChar w:fldCharType="separate"/>
            </w:r>
            <w:r w:rsidR="00CE53E6">
              <w:rPr>
                <w:rFonts w:ascii="Times New Roman" w:hAnsi="Times New Roman"/>
                <w:bCs/>
                <w:noProof/>
              </w:rPr>
              <w:t>2</w:t>
            </w:r>
            <w:r w:rsidRPr="00BB1C8C">
              <w:rPr>
                <w:rFonts w:ascii="Times New Roman" w:hAnsi="Times New Roman"/>
                <w:bCs/>
                <w:szCs w:val="24"/>
              </w:rPr>
              <w:fldChar w:fldCharType="end"/>
            </w:r>
            <w:r w:rsidRPr="00BB1C8C">
              <w:rPr>
                <w:rFonts w:ascii="Times New Roman" w:hAnsi="Times New Roman"/>
              </w:rPr>
              <w:t xml:space="preserve"> no </w:t>
            </w:r>
            <w:r w:rsidRPr="00BB1C8C">
              <w:rPr>
                <w:rFonts w:ascii="Times New Roman" w:hAnsi="Times New Roman"/>
                <w:bCs/>
                <w:szCs w:val="24"/>
              </w:rPr>
              <w:fldChar w:fldCharType="begin"/>
            </w:r>
            <w:r w:rsidRPr="00BB1C8C">
              <w:rPr>
                <w:rFonts w:ascii="Times New Roman" w:hAnsi="Times New Roman"/>
                <w:bCs/>
              </w:rPr>
              <w:instrText xml:space="preserve"> NUMPAGES  </w:instrText>
            </w:r>
            <w:r w:rsidRPr="00BB1C8C">
              <w:rPr>
                <w:rFonts w:ascii="Times New Roman" w:hAnsi="Times New Roman"/>
                <w:bCs/>
                <w:szCs w:val="24"/>
              </w:rPr>
              <w:fldChar w:fldCharType="separate"/>
            </w:r>
            <w:r w:rsidR="00CE53E6">
              <w:rPr>
                <w:rFonts w:ascii="Times New Roman" w:hAnsi="Times New Roman"/>
                <w:bCs/>
                <w:noProof/>
              </w:rPr>
              <w:t>3</w:t>
            </w:r>
            <w:r w:rsidRPr="00BB1C8C">
              <w:rPr>
                <w:rFonts w:ascii="Times New Roman" w:hAnsi="Times New Roman"/>
                <w:bCs/>
                <w:szCs w:val="24"/>
              </w:rPr>
              <w:fldChar w:fldCharType="end"/>
            </w:r>
          </w:p>
        </w:sdtContent>
      </w:sdt>
    </w:sdtContent>
  </w:sdt>
  <w:p w14:paraId="4B9F28CE" w14:textId="77777777" w:rsidR="00570478" w:rsidRDefault="00676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F400" w14:textId="77777777" w:rsidR="00AC5F5A" w:rsidRDefault="00AC5F5A">
      <w:r>
        <w:separator/>
      </w:r>
    </w:p>
  </w:footnote>
  <w:footnote w:type="continuationSeparator" w:id="0">
    <w:p w14:paraId="04E21CDF" w14:textId="77777777" w:rsidR="00AC5F5A" w:rsidRDefault="00AC5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780"/>
    <w:rsid w:val="00000DE1"/>
    <w:rsid w:val="000230AD"/>
    <w:rsid w:val="00032400"/>
    <w:rsid w:val="000600C2"/>
    <w:rsid w:val="00074EC0"/>
    <w:rsid w:val="000C1A34"/>
    <w:rsid w:val="000C3CFC"/>
    <w:rsid w:val="000F7B16"/>
    <w:rsid w:val="00117E02"/>
    <w:rsid w:val="001220E2"/>
    <w:rsid w:val="001A20FC"/>
    <w:rsid w:val="001A35C8"/>
    <w:rsid w:val="001B1394"/>
    <w:rsid w:val="001C459D"/>
    <w:rsid w:val="001F1F7C"/>
    <w:rsid w:val="001F4435"/>
    <w:rsid w:val="00214401"/>
    <w:rsid w:val="0021778B"/>
    <w:rsid w:val="00226ACA"/>
    <w:rsid w:val="00280B2C"/>
    <w:rsid w:val="002B7AC0"/>
    <w:rsid w:val="0033134E"/>
    <w:rsid w:val="003316B2"/>
    <w:rsid w:val="00337C39"/>
    <w:rsid w:val="00342134"/>
    <w:rsid w:val="00343014"/>
    <w:rsid w:val="0035512D"/>
    <w:rsid w:val="003708B5"/>
    <w:rsid w:val="003713EE"/>
    <w:rsid w:val="00380FB9"/>
    <w:rsid w:val="0038562C"/>
    <w:rsid w:val="00396385"/>
    <w:rsid w:val="003C0077"/>
    <w:rsid w:val="003C4BC8"/>
    <w:rsid w:val="003C6145"/>
    <w:rsid w:val="003E021C"/>
    <w:rsid w:val="003F061A"/>
    <w:rsid w:val="0045684F"/>
    <w:rsid w:val="00472D1C"/>
    <w:rsid w:val="00473B61"/>
    <w:rsid w:val="00486748"/>
    <w:rsid w:val="004A3635"/>
    <w:rsid w:val="004A616E"/>
    <w:rsid w:val="004C5E11"/>
    <w:rsid w:val="004D3FA1"/>
    <w:rsid w:val="004E6ED8"/>
    <w:rsid w:val="005031C8"/>
    <w:rsid w:val="0052341A"/>
    <w:rsid w:val="00532DD5"/>
    <w:rsid w:val="0055378B"/>
    <w:rsid w:val="00574436"/>
    <w:rsid w:val="00577499"/>
    <w:rsid w:val="00582992"/>
    <w:rsid w:val="00610290"/>
    <w:rsid w:val="006126D2"/>
    <w:rsid w:val="00642B3E"/>
    <w:rsid w:val="00655476"/>
    <w:rsid w:val="006752B0"/>
    <w:rsid w:val="0067632C"/>
    <w:rsid w:val="00683691"/>
    <w:rsid w:val="006E0D9F"/>
    <w:rsid w:val="00702780"/>
    <w:rsid w:val="00714210"/>
    <w:rsid w:val="00727B65"/>
    <w:rsid w:val="00762542"/>
    <w:rsid w:val="007669A3"/>
    <w:rsid w:val="00772547"/>
    <w:rsid w:val="007A2A49"/>
    <w:rsid w:val="007C4610"/>
    <w:rsid w:val="007D0487"/>
    <w:rsid w:val="00826EB1"/>
    <w:rsid w:val="00836582"/>
    <w:rsid w:val="0089418F"/>
    <w:rsid w:val="008B04BA"/>
    <w:rsid w:val="008B7524"/>
    <w:rsid w:val="008D7543"/>
    <w:rsid w:val="008F7B2F"/>
    <w:rsid w:val="00921784"/>
    <w:rsid w:val="0094358E"/>
    <w:rsid w:val="00962815"/>
    <w:rsid w:val="009951AA"/>
    <w:rsid w:val="00997E44"/>
    <w:rsid w:val="009B21F2"/>
    <w:rsid w:val="009F6C8E"/>
    <w:rsid w:val="00A02F6E"/>
    <w:rsid w:val="00A12023"/>
    <w:rsid w:val="00A16C31"/>
    <w:rsid w:val="00A40C50"/>
    <w:rsid w:val="00A754E7"/>
    <w:rsid w:val="00AC0BF3"/>
    <w:rsid w:val="00AC5F5A"/>
    <w:rsid w:val="00B35686"/>
    <w:rsid w:val="00B43E37"/>
    <w:rsid w:val="00B618CF"/>
    <w:rsid w:val="00B867BD"/>
    <w:rsid w:val="00BB018F"/>
    <w:rsid w:val="00BB51D0"/>
    <w:rsid w:val="00BD1D01"/>
    <w:rsid w:val="00BD6454"/>
    <w:rsid w:val="00BE4F83"/>
    <w:rsid w:val="00BF0FD6"/>
    <w:rsid w:val="00C064D0"/>
    <w:rsid w:val="00C73A49"/>
    <w:rsid w:val="00C7586F"/>
    <w:rsid w:val="00CC0209"/>
    <w:rsid w:val="00CC02FC"/>
    <w:rsid w:val="00CC5A27"/>
    <w:rsid w:val="00CE05A0"/>
    <w:rsid w:val="00CE4A50"/>
    <w:rsid w:val="00CE53E6"/>
    <w:rsid w:val="00CE5ACE"/>
    <w:rsid w:val="00D5267C"/>
    <w:rsid w:val="00D73AA7"/>
    <w:rsid w:val="00D90D10"/>
    <w:rsid w:val="00DA69DB"/>
    <w:rsid w:val="00DD59B9"/>
    <w:rsid w:val="00DE2339"/>
    <w:rsid w:val="00DE39E3"/>
    <w:rsid w:val="00E05079"/>
    <w:rsid w:val="00E30068"/>
    <w:rsid w:val="00E47F9C"/>
    <w:rsid w:val="00E57A73"/>
    <w:rsid w:val="00E94A82"/>
    <w:rsid w:val="00EB101E"/>
    <w:rsid w:val="00EC0F23"/>
    <w:rsid w:val="00EC1570"/>
    <w:rsid w:val="00ED0B6C"/>
    <w:rsid w:val="00ED0E08"/>
    <w:rsid w:val="00F135FB"/>
    <w:rsid w:val="00F500D8"/>
    <w:rsid w:val="00F5187F"/>
    <w:rsid w:val="00F760DA"/>
    <w:rsid w:val="00F97ABC"/>
    <w:rsid w:val="00FB0EA8"/>
    <w:rsid w:val="00FB15EC"/>
    <w:rsid w:val="00FE0DF4"/>
    <w:rsid w:val="00FE6CA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E29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DD5"/>
    <w:pPr>
      <w:spacing w:after="0" w:line="240" w:lineRule="auto"/>
    </w:pPr>
    <w:rPr>
      <w:rFonts w:ascii="Arial Narrow" w:eastAsia="Times New Roman" w:hAnsi="Arial Narrow" w:cs="Times New Roman"/>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532DD5"/>
    <w:rPr>
      <w:i/>
      <w:iCs/>
      <w:color w:val="404040" w:themeColor="text1" w:themeTint="BF"/>
    </w:rPr>
  </w:style>
  <w:style w:type="paragraph" w:styleId="NoSpacing">
    <w:name w:val="No Spacing"/>
    <w:uiPriority w:val="1"/>
    <w:qFormat/>
    <w:rsid w:val="00532DD5"/>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532DD5"/>
    <w:pPr>
      <w:tabs>
        <w:tab w:val="center" w:pos="4320"/>
        <w:tab w:val="right" w:pos="8640"/>
      </w:tabs>
    </w:pPr>
  </w:style>
  <w:style w:type="character" w:customStyle="1" w:styleId="FooterChar">
    <w:name w:val="Footer Char"/>
    <w:basedOn w:val="DefaultParagraphFont"/>
    <w:link w:val="Footer"/>
    <w:uiPriority w:val="99"/>
    <w:rsid w:val="00532DD5"/>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0F7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B16"/>
    <w:rPr>
      <w:rFonts w:ascii="Segoe UI" w:eastAsia="Times New Roman" w:hAnsi="Segoe UI" w:cs="Segoe UI"/>
      <w:sz w:val="18"/>
      <w:szCs w:val="18"/>
      <w:lang w:eastAsia="lv-LV"/>
    </w:rPr>
  </w:style>
  <w:style w:type="paragraph" w:styleId="Header">
    <w:name w:val="header"/>
    <w:basedOn w:val="Normal"/>
    <w:link w:val="HeaderChar"/>
    <w:uiPriority w:val="99"/>
    <w:unhideWhenUsed/>
    <w:rsid w:val="00074EC0"/>
    <w:pPr>
      <w:tabs>
        <w:tab w:val="center" w:pos="4153"/>
        <w:tab w:val="right" w:pos="8306"/>
      </w:tabs>
    </w:pPr>
  </w:style>
  <w:style w:type="character" w:customStyle="1" w:styleId="HeaderChar">
    <w:name w:val="Header Char"/>
    <w:basedOn w:val="DefaultParagraphFont"/>
    <w:link w:val="Header"/>
    <w:uiPriority w:val="99"/>
    <w:rsid w:val="00074EC0"/>
    <w:rPr>
      <w:rFonts w:ascii="Arial Narrow" w:eastAsia="Times New Roman" w:hAnsi="Arial Narrow" w:cs="Times New Roman"/>
      <w:szCs w:val="20"/>
      <w:lang w:eastAsia="lv-LV"/>
    </w:rPr>
  </w:style>
  <w:style w:type="character" w:styleId="Hyperlink">
    <w:name w:val="Hyperlink"/>
    <w:basedOn w:val="DefaultParagraphFont"/>
    <w:unhideWhenUsed/>
    <w:rsid w:val="004E6ED8"/>
    <w:rPr>
      <w:color w:val="0000FF"/>
      <w:u w:val="single"/>
    </w:rPr>
  </w:style>
  <w:style w:type="character" w:styleId="CommentReference">
    <w:name w:val="annotation reference"/>
    <w:basedOn w:val="DefaultParagraphFont"/>
    <w:uiPriority w:val="99"/>
    <w:semiHidden/>
    <w:unhideWhenUsed/>
    <w:rsid w:val="00000D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C2878-FF3D-471D-AB02-041E1769D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6454</Words>
  <Characters>3679</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2022-03-02T08:18:00Z</dcterms:created>
  <dcterms:modified xsi:type="dcterms:W3CDTF">2022-03-02T08:38:00Z</dcterms:modified>
</cp:coreProperties>
</file>