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747D" w14:textId="77777777" w:rsidR="00D410AE" w:rsidRPr="00CE2CFC" w:rsidRDefault="00D410AE" w:rsidP="00D410AE">
      <w:pPr>
        <w:tabs>
          <w:tab w:val="left" w:pos="3318"/>
        </w:tabs>
        <w:spacing w:line="276" w:lineRule="auto"/>
        <w:jc w:val="both"/>
        <w:rPr>
          <w:b/>
          <w:bCs/>
          <w:iCs/>
        </w:rPr>
      </w:pPr>
      <w:r w:rsidRPr="00CE2CFC">
        <w:rPr>
          <w:b/>
          <w:bCs/>
          <w:iCs/>
        </w:rPr>
        <w:t>Trešās personas tiesības atprasīt nekustamā īpašuma pirkuma maksu, ko tā pārdevējam samaksājusi pircēja vietā</w:t>
      </w:r>
    </w:p>
    <w:p w14:paraId="6F55D4BF" w14:textId="77777777" w:rsidR="00D410AE" w:rsidRPr="00CE2CFC" w:rsidRDefault="00D410AE" w:rsidP="00D410AE">
      <w:pPr>
        <w:tabs>
          <w:tab w:val="left" w:pos="3318"/>
        </w:tabs>
        <w:spacing w:line="276" w:lineRule="auto"/>
        <w:jc w:val="both"/>
        <w:rPr>
          <w:iCs/>
        </w:rPr>
      </w:pPr>
      <w:r w:rsidRPr="00CE2CFC">
        <w:rPr>
          <w:iCs/>
        </w:rPr>
        <w:t>Ja pirkuma maksai izlietota nevis pircēja paša, bet gan viņa kreditora nauda, starp šīm personām izveidojas saistību tiesiskās attiecības</w:t>
      </w:r>
      <w:r>
        <w:rPr>
          <w:iCs/>
        </w:rPr>
        <w:t>,</w:t>
      </w:r>
      <w:r w:rsidRPr="00CE2CFC">
        <w:rPr>
          <w:iCs/>
        </w:rPr>
        <w:t xml:space="preserve"> un kreditors iegūst tiesību atprasīt no pircēja viņa vietā samaksāto pirkuma maksu.</w:t>
      </w:r>
    </w:p>
    <w:p w14:paraId="2BF7C3AA" w14:textId="77777777" w:rsidR="005C1708" w:rsidRPr="006F3D28" w:rsidRDefault="005C1708" w:rsidP="005C1708">
      <w:pPr>
        <w:spacing w:line="276" w:lineRule="auto"/>
        <w:jc w:val="center"/>
        <w:rPr>
          <w:b/>
        </w:rPr>
      </w:pPr>
    </w:p>
    <w:p w14:paraId="58AF7F43" w14:textId="4ABF67A3" w:rsidR="003538F2" w:rsidRPr="006F3D28" w:rsidRDefault="0078558E" w:rsidP="005C1708">
      <w:pPr>
        <w:spacing w:line="276" w:lineRule="auto"/>
        <w:jc w:val="center"/>
        <w:rPr>
          <w:b/>
        </w:rPr>
      </w:pPr>
      <w:r w:rsidRPr="006F3D28">
        <w:rPr>
          <w:b/>
        </w:rPr>
        <w:t>Latvijas Republikas Senāt</w:t>
      </w:r>
      <w:r w:rsidR="005C1708" w:rsidRPr="006F3D28">
        <w:rPr>
          <w:b/>
        </w:rPr>
        <w:t>a</w:t>
      </w:r>
    </w:p>
    <w:p w14:paraId="40D32F7B" w14:textId="3FECDFBC" w:rsidR="005C1708" w:rsidRPr="006F3D28" w:rsidRDefault="005C1708" w:rsidP="005C1708">
      <w:pPr>
        <w:spacing w:line="276" w:lineRule="auto"/>
        <w:jc w:val="center"/>
        <w:rPr>
          <w:b/>
        </w:rPr>
      </w:pPr>
      <w:r w:rsidRPr="006F3D28">
        <w:rPr>
          <w:b/>
        </w:rPr>
        <w:t>Civillietu departamenta</w:t>
      </w:r>
    </w:p>
    <w:p w14:paraId="7D500383" w14:textId="0A1820A1" w:rsidR="005C1708" w:rsidRPr="006F3D28" w:rsidRDefault="005C1708" w:rsidP="005C1708">
      <w:pPr>
        <w:spacing w:line="276" w:lineRule="auto"/>
        <w:jc w:val="center"/>
        <w:rPr>
          <w:b/>
        </w:rPr>
      </w:pPr>
      <w:proofErr w:type="gramStart"/>
      <w:r w:rsidRPr="006F3D28">
        <w:rPr>
          <w:b/>
        </w:rPr>
        <w:t>2022.gada</w:t>
      </w:r>
      <w:proofErr w:type="gramEnd"/>
      <w:r w:rsidRPr="006F3D28">
        <w:rPr>
          <w:b/>
        </w:rPr>
        <w:t xml:space="preserve"> 22.februāra</w:t>
      </w:r>
    </w:p>
    <w:p w14:paraId="5FB220E1" w14:textId="77777777" w:rsidR="003538F2" w:rsidRPr="006F3D28" w:rsidRDefault="003538F2" w:rsidP="005C1708">
      <w:pPr>
        <w:spacing w:line="276" w:lineRule="auto"/>
        <w:jc w:val="center"/>
        <w:rPr>
          <w:b/>
        </w:rPr>
      </w:pPr>
      <w:r w:rsidRPr="006F3D28">
        <w:rPr>
          <w:b/>
        </w:rPr>
        <w:t>SPRIEDUMS</w:t>
      </w:r>
    </w:p>
    <w:p w14:paraId="10BE6261" w14:textId="55FCAEC8" w:rsidR="005C1708" w:rsidRPr="006F3D28" w:rsidRDefault="005C1708" w:rsidP="005C1708">
      <w:pPr>
        <w:spacing w:line="276" w:lineRule="auto"/>
        <w:jc w:val="center"/>
        <w:rPr>
          <w:b/>
          <w:bCs/>
        </w:rPr>
      </w:pPr>
      <w:r w:rsidRPr="006F3D28">
        <w:rPr>
          <w:b/>
          <w:bCs/>
        </w:rPr>
        <w:t>Lieta Nr. C29542517, SKC-27/2022</w:t>
      </w:r>
    </w:p>
    <w:p w14:paraId="0894F347" w14:textId="5941F9C2" w:rsidR="002B0671" w:rsidRPr="006F3D28" w:rsidRDefault="00D410AE" w:rsidP="002B0671">
      <w:pPr>
        <w:spacing w:line="276" w:lineRule="auto"/>
        <w:jc w:val="center"/>
      </w:pPr>
      <w:hyperlink r:id="rId8" w:history="1">
        <w:r w:rsidR="00211640" w:rsidRPr="006F3D28">
          <w:rPr>
            <w:rStyle w:val="Hyperlink"/>
            <w:color w:val="auto"/>
            <w:shd w:val="clear" w:color="auto" w:fill="FFFFFF"/>
          </w:rPr>
          <w:t>ECLI:LV:AT:202</w:t>
        </w:r>
        <w:r w:rsidR="00211640" w:rsidRPr="006F3D28">
          <w:rPr>
            <w:rStyle w:val="Hyperlink"/>
            <w:color w:val="auto"/>
            <w:shd w:val="clear" w:color="auto" w:fill="FFFFFF"/>
          </w:rPr>
          <w:t>2:0222.C29542517.12.S</w:t>
        </w:r>
      </w:hyperlink>
      <w:hyperlink r:id="rId9" w:history="1">
        <w:r w:rsidR="00211640" w:rsidRPr="006F3D28">
          <w:rPr>
            <w:rStyle w:val="Hyperlink"/>
            <w:color w:val="auto"/>
            <w:shd w:val="clear" w:color="auto" w:fill="FFFFFF"/>
          </w:rPr>
          <w:t> </w:t>
        </w:r>
      </w:hyperlink>
    </w:p>
    <w:p w14:paraId="53176091" w14:textId="77777777" w:rsidR="006F3D28" w:rsidRPr="002B0671" w:rsidRDefault="006F3D28" w:rsidP="002B0671">
      <w:pPr>
        <w:spacing w:line="276" w:lineRule="auto"/>
        <w:jc w:val="center"/>
      </w:pPr>
    </w:p>
    <w:p w14:paraId="486CC50C" w14:textId="7A2B66C5" w:rsidR="0014389E" w:rsidRPr="005C1708" w:rsidRDefault="00DC1EAC" w:rsidP="005C1708">
      <w:pPr>
        <w:spacing w:line="276" w:lineRule="auto"/>
        <w:ind w:firstLine="567"/>
        <w:jc w:val="both"/>
      </w:pPr>
      <w:r w:rsidRPr="005C1708">
        <w:t>Senāts</w:t>
      </w:r>
      <w:r w:rsidR="003D73E2" w:rsidRPr="005C1708">
        <w:t xml:space="preserve"> šādā sastāvā: </w:t>
      </w:r>
    </w:p>
    <w:p w14:paraId="0FD03CD2" w14:textId="7519C187" w:rsidR="00773821" w:rsidRPr="005C1708" w:rsidRDefault="00773821" w:rsidP="005C1708">
      <w:pPr>
        <w:pStyle w:val="NoSpacing"/>
        <w:spacing w:line="276" w:lineRule="auto"/>
        <w:ind w:firstLine="1418"/>
        <w:rPr>
          <w:szCs w:val="24"/>
        </w:rPr>
      </w:pPr>
      <w:r w:rsidRPr="005C1708">
        <w:rPr>
          <w:szCs w:val="24"/>
        </w:rPr>
        <w:t>senators referents Aivars</w:t>
      </w:r>
      <w:r w:rsidR="005C1708">
        <w:rPr>
          <w:szCs w:val="24"/>
        </w:rPr>
        <w:t xml:space="preserve"> </w:t>
      </w:r>
      <w:r w:rsidRPr="005C1708">
        <w:rPr>
          <w:szCs w:val="24"/>
        </w:rPr>
        <w:t>Keišs,</w:t>
      </w:r>
    </w:p>
    <w:p w14:paraId="42BA0780" w14:textId="77777777" w:rsidR="004C2FE1" w:rsidRPr="005C1708" w:rsidRDefault="004C2FE1" w:rsidP="005C1708">
      <w:pPr>
        <w:spacing w:line="276" w:lineRule="auto"/>
        <w:ind w:firstLine="1418"/>
        <w:jc w:val="both"/>
      </w:pPr>
      <w:r w:rsidRPr="005C1708">
        <w:t xml:space="preserve">senators Intars Bisters, </w:t>
      </w:r>
    </w:p>
    <w:p w14:paraId="75BE90B7" w14:textId="77777777" w:rsidR="00257986" w:rsidRPr="005C1708" w:rsidRDefault="004C2FE1" w:rsidP="005C1708">
      <w:pPr>
        <w:spacing w:line="276" w:lineRule="auto"/>
        <w:ind w:firstLine="1418"/>
        <w:jc w:val="both"/>
      </w:pPr>
      <w:r w:rsidRPr="005C1708">
        <w:t>senatore Marika Senkāne</w:t>
      </w:r>
    </w:p>
    <w:p w14:paraId="2AC2A6CE" w14:textId="77777777" w:rsidR="00406E3A" w:rsidRPr="005C1708" w:rsidRDefault="00406E3A" w:rsidP="005C1708">
      <w:pPr>
        <w:spacing w:line="276" w:lineRule="auto"/>
        <w:ind w:firstLine="3544"/>
        <w:jc w:val="both"/>
      </w:pPr>
    </w:p>
    <w:p w14:paraId="0885FD16" w14:textId="7ECE2562" w:rsidR="009A7C70" w:rsidRPr="005C1708" w:rsidRDefault="00BE2A49" w:rsidP="005C1708">
      <w:pPr>
        <w:spacing w:line="276" w:lineRule="auto"/>
        <w:ind w:firstLine="567"/>
        <w:jc w:val="both"/>
      </w:pPr>
      <w:r w:rsidRPr="005C1708">
        <w:t xml:space="preserve">izskatīja </w:t>
      </w:r>
      <w:r w:rsidR="004C67C9" w:rsidRPr="005C1708">
        <w:t xml:space="preserve">rakstveida procesā </w:t>
      </w:r>
      <w:r w:rsidR="00AD6BCD" w:rsidRPr="005C1708">
        <w:t>civil</w:t>
      </w:r>
      <w:r w:rsidR="004C67C9" w:rsidRPr="005C1708">
        <w:t>lietu</w:t>
      </w:r>
      <w:r w:rsidR="00AD6BCD" w:rsidRPr="005C1708">
        <w:t xml:space="preserve"> </w:t>
      </w:r>
      <w:r w:rsidR="005C1708">
        <w:t>[pers. A]</w:t>
      </w:r>
      <w:r w:rsidR="00FE5837" w:rsidRPr="005C1708">
        <w:t xml:space="preserve"> prasībā pret </w:t>
      </w:r>
      <w:r w:rsidR="005C1708">
        <w:t>[pers. B]</w:t>
      </w:r>
      <w:r w:rsidR="00FE5837" w:rsidRPr="005C1708">
        <w:t xml:space="preserve"> par pirkuma maksas piedziņu</w:t>
      </w:r>
      <w:r w:rsidR="00272AA1" w:rsidRPr="005C1708">
        <w:t xml:space="preserve"> </w:t>
      </w:r>
      <w:r w:rsidR="00AD6BCD" w:rsidRPr="005C1708">
        <w:t xml:space="preserve">sakarā ar </w:t>
      </w:r>
      <w:r w:rsidR="005C1708">
        <w:t>[pers. A]</w:t>
      </w:r>
      <w:r w:rsidR="00FE5837" w:rsidRPr="005C1708">
        <w:t xml:space="preserve"> kasācijas sūdzību par Rīgas apgabaltiesas </w:t>
      </w:r>
      <w:proofErr w:type="gramStart"/>
      <w:r w:rsidR="00FE5837" w:rsidRPr="005C1708">
        <w:t>2020.gada</w:t>
      </w:r>
      <w:proofErr w:type="gramEnd"/>
      <w:r w:rsidR="00FE5837" w:rsidRPr="005C1708">
        <w:t xml:space="preserve"> 1.aprīļa spriedumu</w:t>
      </w:r>
      <w:r w:rsidR="00EF4A54" w:rsidRPr="005C1708">
        <w:t>.</w:t>
      </w:r>
    </w:p>
    <w:p w14:paraId="174AFD13" w14:textId="77777777" w:rsidR="009A7C70" w:rsidRPr="005C1708" w:rsidRDefault="009A7C70" w:rsidP="005C1708">
      <w:pPr>
        <w:spacing w:line="276" w:lineRule="auto"/>
        <w:ind w:firstLine="567"/>
        <w:jc w:val="both"/>
      </w:pPr>
    </w:p>
    <w:p w14:paraId="32DB91B4" w14:textId="77777777" w:rsidR="009A7C70" w:rsidRPr="005C1708" w:rsidRDefault="009A7C70" w:rsidP="005C1708">
      <w:pPr>
        <w:spacing w:line="276" w:lineRule="auto"/>
        <w:jc w:val="center"/>
        <w:rPr>
          <w:b/>
        </w:rPr>
      </w:pPr>
      <w:r w:rsidRPr="005C1708">
        <w:rPr>
          <w:b/>
        </w:rPr>
        <w:t>Aprakstošā daļa</w:t>
      </w:r>
    </w:p>
    <w:p w14:paraId="2C716B07" w14:textId="77777777" w:rsidR="009A7C70" w:rsidRPr="005C1708" w:rsidRDefault="009A7C70" w:rsidP="005C1708">
      <w:pPr>
        <w:spacing w:line="276" w:lineRule="auto"/>
        <w:ind w:firstLine="567"/>
        <w:jc w:val="both"/>
      </w:pPr>
    </w:p>
    <w:p w14:paraId="1623ADB5" w14:textId="2800E056" w:rsidR="00366162" w:rsidRPr="005C1708" w:rsidRDefault="00641117" w:rsidP="005C1708">
      <w:pPr>
        <w:spacing w:line="276" w:lineRule="auto"/>
        <w:ind w:firstLine="567"/>
        <w:jc w:val="both"/>
      </w:pPr>
      <w:r w:rsidRPr="005C1708">
        <w:rPr>
          <w:color w:val="000000"/>
          <w:lang w:eastAsia="lv-LV"/>
        </w:rPr>
        <w:t xml:space="preserve">[1] </w:t>
      </w:r>
      <w:r w:rsidR="005C1708">
        <w:t>[</w:t>
      </w:r>
      <w:r w:rsidR="006D6298">
        <w:t>P</w:t>
      </w:r>
      <w:r w:rsidR="005C1708">
        <w:t>ers. A]</w:t>
      </w:r>
      <w:r w:rsidR="00BD7797" w:rsidRPr="005C1708">
        <w:t xml:space="preserve"> un </w:t>
      </w:r>
      <w:r w:rsidR="005C1708">
        <w:t>[pers. B]</w:t>
      </w:r>
      <w:r w:rsidRPr="005C1708">
        <w:t xml:space="preserve"> </w:t>
      </w:r>
      <w:proofErr w:type="gramStart"/>
      <w:r w:rsidRPr="005C1708">
        <w:t>2006.gada</w:t>
      </w:r>
      <w:proofErr w:type="gramEnd"/>
      <w:r w:rsidRPr="005C1708">
        <w:t xml:space="preserve"> 15.augustā Rīgas pilsētas zemesgrāmatas nodalījumā Nr. </w:t>
      </w:r>
      <w:r w:rsidR="006D6298">
        <w:t>[..]</w:t>
      </w:r>
      <w:r w:rsidRPr="005C1708">
        <w:t xml:space="preserve"> nostiprinātas īpašuma tiesības uz nekustam</w:t>
      </w:r>
      <w:r w:rsidR="00595A3E" w:rsidRPr="005C1708">
        <w:t>o īpašumu</w:t>
      </w:r>
      <w:r w:rsidR="006D6298">
        <w:t xml:space="preserve"> [adrese A]</w:t>
      </w:r>
      <w:r w:rsidRPr="005C1708">
        <w:t xml:space="preserve">, </w:t>
      </w:r>
      <w:r w:rsidR="00595A3E" w:rsidRPr="005C1708">
        <w:t xml:space="preserve">katram uz </w:t>
      </w:r>
      <w:r w:rsidRPr="005C1708">
        <w:t>½ domājamo daļu.</w:t>
      </w:r>
    </w:p>
    <w:p w14:paraId="71CBBB23" w14:textId="77777777" w:rsidR="00641117" w:rsidRPr="005C1708" w:rsidRDefault="00641117" w:rsidP="005C1708">
      <w:pPr>
        <w:spacing w:line="276" w:lineRule="auto"/>
        <w:ind w:firstLine="567"/>
        <w:jc w:val="both"/>
        <w:rPr>
          <w:color w:val="000000"/>
          <w:lang w:eastAsia="lv-LV"/>
        </w:rPr>
      </w:pPr>
    </w:p>
    <w:p w14:paraId="2FD72B5F" w14:textId="396DAB9D" w:rsidR="00EF4A54" w:rsidRPr="005C1708" w:rsidRDefault="00641117" w:rsidP="005C1708">
      <w:pPr>
        <w:spacing w:line="276" w:lineRule="auto"/>
        <w:ind w:firstLine="567"/>
        <w:jc w:val="both"/>
      </w:pPr>
      <w:r w:rsidRPr="005C1708">
        <w:rPr>
          <w:color w:val="000000"/>
          <w:lang w:eastAsia="lv-LV"/>
        </w:rPr>
        <w:t>[2</w:t>
      </w:r>
      <w:r w:rsidR="00A27F6C" w:rsidRPr="005C1708">
        <w:rPr>
          <w:color w:val="000000"/>
          <w:lang w:eastAsia="lv-LV"/>
        </w:rPr>
        <w:t xml:space="preserve">] </w:t>
      </w:r>
      <w:r w:rsidR="005C1708">
        <w:t>[</w:t>
      </w:r>
      <w:r w:rsidR="006D6298">
        <w:t>P</w:t>
      </w:r>
      <w:r w:rsidR="005C1708">
        <w:t>ers. A]</w:t>
      </w:r>
      <w:r w:rsidR="00A27F6C" w:rsidRPr="005C1708">
        <w:t xml:space="preserve"> </w:t>
      </w:r>
      <w:proofErr w:type="gramStart"/>
      <w:r w:rsidR="00A27F6C" w:rsidRPr="005C1708">
        <w:rPr>
          <w:color w:val="000000"/>
          <w:lang w:eastAsia="lv-LV"/>
        </w:rPr>
        <w:t>20</w:t>
      </w:r>
      <w:r w:rsidR="00FE5837" w:rsidRPr="005C1708">
        <w:rPr>
          <w:color w:val="000000"/>
          <w:lang w:eastAsia="lv-LV"/>
        </w:rPr>
        <w:t>17</w:t>
      </w:r>
      <w:r w:rsidR="00A27F6C" w:rsidRPr="005C1708">
        <w:rPr>
          <w:color w:val="000000"/>
          <w:lang w:eastAsia="lv-LV"/>
        </w:rPr>
        <w:t>.gada</w:t>
      </w:r>
      <w:proofErr w:type="gramEnd"/>
      <w:r w:rsidR="00A27F6C" w:rsidRPr="005C1708">
        <w:rPr>
          <w:color w:val="000000"/>
          <w:lang w:eastAsia="lv-LV"/>
        </w:rPr>
        <w:t xml:space="preserve"> </w:t>
      </w:r>
      <w:r w:rsidR="00FE5837" w:rsidRPr="005C1708">
        <w:rPr>
          <w:color w:val="000000"/>
          <w:lang w:eastAsia="lv-LV"/>
        </w:rPr>
        <w:t>13.oktobrī</w:t>
      </w:r>
      <w:r w:rsidR="00A27F6C" w:rsidRPr="005C1708">
        <w:rPr>
          <w:color w:val="000000"/>
          <w:lang w:eastAsia="lv-LV"/>
        </w:rPr>
        <w:t xml:space="preserve"> </w:t>
      </w:r>
      <w:r w:rsidR="00EC0DAF" w:rsidRPr="005C1708">
        <w:rPr>
          <w:color w:val="000000"/>
          <w:lang w:eastAsia="lv-LV"/>
        </w:rPr>
        <w:t xml:space="preserve">Rīgas pilsētas Latgales priekšpilsētas tiesā pret </w:t>
      </w:r>
      <w:r w:rsidR="005C1708">
        <w:t>[pers. B]</w:t>
      </w:r>
      <w:r w:rsidR="00EC0DAF" w:rsidRPr="005C1708">
        <w:rPr>
          <w:color w:val="000000"/>
          <w:lang w:eastAsia="lv-LV"/>
        </w:rPr>
        <w:t xml:space="preserve"> </w:t>
      </w:r>
      <w:r w:rsidR="00BE2A49" w:rsidRPr="005C1708">
        <w:rPr>
          <w:color w:val="000000"/>
          <w:lang w:eastAsia="lv-LV"/>
        </w:rPr>
        <w:t>cēl</w:t>
      </w:r>
      <w:r w:rsidR="00BA389F" w:rsidRPr="005C1708">
        <w:rPr>
          <w:color w:val="000000"/>
          <w:lang w:eastAsia="lv-LV"/>
        </w:rPr>
        <w:t>is</w:t>
      </w:r>
      <w:r w:rsidR="00BE2A49" w:rsidRPr="005C1708">
        <w:rPr>
          <w:color w:val="000000"/>
          <w:lang w:eastAsia="lv-LV"/>
        </w:rPr>
        <w:t xml:space="preserve"> prasību</w:t>
      </w:r>
      <w:r w:rsidR="000A2E88" w:rsidRPr="005C1708">
        <w:t xml:space="preserve">, </w:t>
      </w:r>
      <w:r w:rsidR="00606007" w:rsidRPr="005C1708">
        <w:t>lūdzot</w:t>
      </w:r>
      <w:r w:rsidR="000A2E88" w:rsidRPr="005C1708">
        <w:t xml:space="preserve"> </w:t>
      </w:r>
      <w:r w:rsidR="00FE5837" w:rsidRPr="005C1708">
        <w:t xml:space="preserve">piedzīt no atbildētājas </w:t>
      </w:r>
      <w:r w:rsidR="00E71A30" w:rsidRPr="005C1708">
        <w:t xml:space="preserve">viņas vietā </w:t>
      </w:r>
      <w:r w:rsidR="00B41EA4" w:rsidRPr="005C1708">
        <w:t xml:space="preserve">prasītāja </w:t>
      </w:r>
      <w:r w:rsidR="0028254B" w:rsidRPr="005C1708">
        <w:t xml:space="preserve">samaksāto </w:t>
      </w:r>
      <w:r w:rsidR="00FE5837" w:rsidRPr="005C1708">
        <w:t xml:space="preserve">pirkuma maksu </w:t>
      </w:r>
      <w:r w:rsidR="00007445" w:rsidRPr="005C1708">
        <w:t>124</w:t>
      </w:r>
      <w:r w:rsidR="006D6298">
        <w:t> </w:t>
      </w:r>
      <w:r w:rsidR="00007445" w:rsidRPr="005C1708">
        <w:t>563,20</w:t>
      </w:r>
      <w:r w:rsidR="006D6298">
        <w:t> </w:t>
      </w:r>
      <w:r w:rsidR="00007445" w:rsidRPr="005C1708">
        <w:t>EUR</w:t>
      </w:r>
      <w:r w:rsidR="00FE5837" w:rsidRPr="005C1708">
        <w:t xml:space="preserve"> par </w:t>
      </w:r>
      <w:r w:rsidR="004C5F0F" w:rsidRPr="005C1708">
        <w:t>nekustam</w:t>
      </w:r>
      <w:r w:rsidR="00100FA3" w:rsidRPr="005C1708">
        <w:t>ā</w:t>
      </w:r>
      <w:r w:rsidR="004C5F0F" w:rsidRPr="005C1708">
        <w:t xml:space="preserve"> īpašuma</w:t>
      </w:r>
      <w:r w:rsidR="00FE5837" w:rsidRPr="005C1708">
        <w:t xml:space="preserve"> </w:t>
      </w:r>
      <w:r w:rsidR="006D6298">
        <w:t>[adrese A]</w:t>
      </w:r>
      <w:r w:rsidR="004C5F0F" w:rsidRPr="005C1708">
        <w:t>, ½ domājamo daļu</w:t>
      </w:r>
      <w:r w:rsidR="00FE5837" w:rsidRPr="005C1708">
        <w:t>.</w:t>
      </w:r>
    </w:p>
    <w:p w14:paraId="6CA7A683" w14:textId="77777777" w:rsidR="00753F1F" w:rsidRPr="005C1708" w:rsidRDefault="00272AA1" w:rsidP="005C1708">
      <w:pPr>
        <w:spacing w:line="276" w:lineRule="auto"/>
        <w:ind w:firstLine="567"/>
        <w:jc w:val="both"/>
      </w:pPr>
      <w:r w:rsidRPr="005C1708">
        <w:t>Prasības pieteikumā norādīti šādi apstākļi</w:t>
      </w:r>
      <w:r w:rsidR="00606007" w:rsidRPr="005C1708">
        <w:t xml:space="preserve"> un pamatojums</w:t>
      </w:r>
      <w:r w:rsidRPr="005C1708">
        <w:t>.</w:t>
      </w:r>
    </w:p>
    <w:p w14:paraId="76ABE8F8" w14:textId="4856D88C" w:rsidR="00F87CDA" w:rsidRPr="005C1708" w:rsidRDefault="00922501" w:rsidP="005C1708">
      <w:pPr>
        <w:spacing w:line="276" w:lineRule="auto"/>
        <w:ind w:firstLine="567"/>
        <w:jc w:val="both"/>
      </w:pPr>
      <w:r w:rsidRPr="005C1708">
        <w:t>[2</w:t>
      </w:r>
      <w:r w:rsidR="00753F1F" w:rsidRPr="005C1708">
        <w:t>.1]</w:t>
      </w:r>
      <w:r w:rsidR="00100FA3" w:rsidRPr="005C1708">
        <w:t xml:space="preserve"> </w:t>
      </w:r>
      <w:r w:rsidR="005C1708">
        <w:t>[</w:t>
      </w:r>
      <w:r w:rsidR="006D6298">
        <w:t>P</w:t>
      </w:r>
      <w:r w:rsidR="005C1708">
        <w:t>ers. B]</w:t>
      </w:r>
      <w:r w:rsidR="00FB6AD4" w:rsidRPr="005C1708">
        <w:t xml:space="preserve"> </w:t>
      </w:r>
      <w:proofErr w:type="gramStart"/>
      <w:r w:rsidR="00100FA3" w:rsidRPr="005C1708">
        <w:t>2006.gada</w:t>
      </w:r>
      <w:proofErr w:type="gramEnd"/>
      <w:r w:rsidR="00100FA3" w:rsidRPr="005C1708">
        <w:t xml:space="preserve"> 1.</w:t>
      </w:r>
      <w:r w:rsidR="00F623DE" w:rsidRPr="005C1708">
        <w:t>augustā, bet</w:t>
      </w:r>
      <w:r w:rsidR="00100FA3" w:rsidRPr="005C1708">
        <w:t xml:space="preserve"> </w:t>
      </w:r>
      <w:r w:rsidR="005C1708">
        <w:t>[pers. A]</w:t>
      </w:r>
      <w:r w:rsidR="00FB6AD4" w:rsidRPr="005C1708">
        <w:t xml:space="preserve"> </w:t>
      </w:r>
      <w:r w:rsidR="00100FA3" w:rsidRPr="005C1708">
        <w:t>4.august</w:t>
      </w:r>
      <w:r w:rsidR="00F623DE" w:rsidRPr="005C1708">
        <w:t>ā</w:t>
      </w:r>
      <w:r w:rsidR="00F12323" w:rsidRPr="005C1708">
        <w:t>,</w:t>
      </w:r>
      <w:r w:rsidR="00100FA3" w:rsidRPr="005C1708">
        <w:t xml:space="preserve"> </w:t>
      </w:r>
      <w:r w:rsidR="00EC323B" w:rsidRPr="005C1708">
        <w:t xml:space="preserve">noslēdzot </w:t>
      </w:r>
      <w:r w:rsidR="00100FA3" w:rsidRPr="005C1708">
        <w:t>pirkuma līgumu,</w:t>
      </w:r>
      <w:r w:rsidR="00336D92" w:rsidRPr="005C1708">
        <w:t xml:space="preserve"> </w:t>
      </w:r>
      <w:r w:rsidR="00EC0DAF" w:rsidRPr="005C1708">
        <w:t>katrs par 57</w:t>
      </w:r>
      <w:r w:rsidR="006D6298">
        <w:t> </w:t>
      </w:r>
      <w:r w:rsidR="00EC0DAF" w:rsidRPr="005C1708">
        <w:t xml:space="preserve">102,83 Ls </w:t>
      </w:r>
      <w:r w:rsidR="00336D92" w:rsidRPr="005C1708">
        <w:t xml:space="preserve">iegādājās </w:t>
      </w:r>
      <w:r w:rsidR="00EC0DAF" w:rsidRPr="005C1708">
        <w:t>nekustamā īpašuma</w:t>
      </w:r>
      <w:r w:rsidR="00336D92" w:rsidRPr="005C1708">
        <w:t xml:space="preserve"> </w:t>
      </w:r>
      <w:r w:rsidR="006D6298">
        <w:t>[adrese A]</w:t>
      </w:r>
      <w:r w:rsidR="00100FA3" w:rsidRPr="005C1708">
        <w:t>, ½ domājam</w:t>
      </w:r>
      <w:r w:rsidR="00F623DE" w:rsidRPr="005C1708">
        <w:t>o</w:t>
      </w:r>
      <w:r w:rsidR="00100FA3" w:rsidRPr="005C1708">
        <w:t xml:space="preserve"> daļu</w:t>
      </w:r>
      <w:r w:rsidR="00EC0DAF" w:rsidRPr="005C1708">
        <w:t>.</w:t>
      </w:r>
      <w:r w:rsidR="00336D92" w:rsidRPr="005C1708">
        <w:t xml:space="preserve"> </w:t>
      </w:r>
      <w:r w:rsidR="009C1549" w:rsidRPr="005C1708">
        <w:t>Ī</w:t>
      </w:r>
      <w:r w:rsidR="00336D92" w:rsidRPr="005C1708">
        <w:t xml:space="preserve">pašums tika </w:t>
      </w:r>
      <w:r w:rsidR="00B8360E" w:rsidRPr="005C1708">
        <w:t>nopirkts</w:t>
      </w:r>
      <w:r w:rsidR="00336D92" w:rsidRPr="005C1708">
        <w:t xml:space="preserve"> ar mērķi </w:t>
      </w:r>
      <w:r w:rsidR="00EC323B" w:rsidRPr="005C1708">
        <w:t>nodot to īrē un gūt</w:t>
      </w:r>
      <w:r w:rsidR="00B3373D" w:rsidRPr="005C1708">
        <w:t xml:space="preserve"> peļņu</w:t>
      </w:r>
      <w:r w:rsidR="00EC323B" w:rsidRPr="005C1708">
        <w:t>.</w:t>
      </w:r>
    </w:p>
    <w:p w14:paraId="3C157C30" w14:textId="5EE193C1" w:rsidR="00F12323" w:rsidRPr="005C1708" w:rsidRDefault="00EC323B" w:rsidP="005C1708">
      <w:pPr>
        <w:spacing w:line="276" w:lineRule="auto"/>
        <w:ind w:firstLine="567"/>
        <w:jc w:val="both"/>
      </w:pPr>
      <w:r w:rsidRPr="005C1708">
        <w:t xml:space="preserve">Darījuma noslēgšanas brīdī </w:t>
      </w:r>
      <w:r w:rsidR="005C1708">
        <w:t>[pers. B]</w:t>
      </w:r>
      <w:r w:rsidR="008508F3" w:rsidRPr="005C1708">
        <w:t xml:space="preserve"> nebija naudas</w:t>
      </w:r>
      <w:r w:rsidR="00B3373D" w:rsidRPr="005C1708">
        <w:t xml:space="preserve"> līdzekļu</w:t>
      </w:r>
      <w:r w:rsidR="00735D0B" w:rsidRPr="005C1708">
        <w:t>, lai samaksātu</w:t>
      </w:r>
      <w:r w:rsidR="008508F3" w:rsidRPr="005C1708">
        <w:t xml:space="preserve"> pirkuma maks</w:t>
      </w:r>
      <w:r w:rsidR="009C1549" w:rsidRPr="005C1708">
        <w:t xml:space="preserve">u par </w:t>
      </w:r>
      <w:r w:rsidR="00B8360E" w:rsidRPr="005C1708">
        <w:t>iegūto</w:t>
      </w:r>
      <w:r w:rsidR="009C1549" w:rsidRPr="005C1708">
        <w:t xml:space="preserve"> nekustamā īpašuma</w:t>
      </w:r>
      <w:r w:rsidR="008508F3" w:rsidRPr="005C1708">
        <w:t xml:space="preserve"> daļ</w:t>
      </w:r>
      <w:r w:rsidR="00735D0B" w:rsidRPr="005C1708">
        <w:t>u</w:t>
      </w:r>
      <w:r w:rsidR="008508F3" w:rsidRPr="005C1708">
        <w:t>.</w:t>
      </w:r>
    </w:p>
    <w:p w14:paraId="1F4A0E4A" w14:textId="363D4FF9" w:rsidR="001E10A3" w:rsidRPr="005C1708" w:rsidRDefault="000536B8" w:rsidP="005C1708">
      <w:pPr>
        <w:spacing w:line="276" w:lineRule="auto"/>
        <w:ind w:firstLine="567"/>
        <w:jc w:val="both"/>
      </w:pPr>
      <w:r w:rsidRPr="005C1708">
        <w:t>Prasītājs</w:t>
      </w:r>
      <w:r w:rsidR="00336D92" w:rsidRPr="005C1708">
        <w:t xml:space="preserve"> </w:t>
      </w:r>
      <w:proofErr w:type="gramStart"/>
      <w:r w:rsidR="009C1549" w:rsidRPr="005C1708">
        <w:t>2006.gada</w:t>
      </w:r>
      <w:proofErr w:type="gramEnd"/>
      <w:r w:rsidR="009C1549" w:rsidRPr="005C1708">
        <w:t xml:space="preserve"> 1.augustā </w:t>
      </w:r>
      <w:r w:rsidR="00F77746" w:rsidRPr="005C1708">
        <w:t xml:space="preserve">aizņēmās no </w:t>
      </w:r>
      <w:r w:rsidR="009E4732" w:rsidRPr="005C1708">
        <w:t>AS</w:t>
      </w:r>
      <w:r w:rsidR="006D6298">
        <w:t> </w:t>
      </w:r>
      <w:r w:rsidR="009E4732" w:rsidRPr="005C1708">
        <w:t>„</w:t>
      </w:r>
      <w:proofErr w:type="spellStart"/>
      <w:r w:rsidR="009E4732" w:rsidRPr="005C1708">
        <w:t>Swedbank</w:t>
      </w:r>
      <w:proofErr w:type="spellEnd"/>
      <w:r w:rsidR="009E4732" w:rsidRPr="005C1708">
        <w:t xml:space="preserve">” </w:t>
      </w:r>
      <w:r w:rsidR="00F77746" w:rsidRPr="005C1708">
        <w:t>270</w:t>
      </w:r>
      <w:r w:rsidR="003A099C">
        <w:t> </w:t>
      </w:r>
      <w:r w:rsidR="00F77746" w:rsidRPr="005C1708">
        <w:t>345</w:t>
      </w:r>
      <w:r w:rsidR="003A099C">
        <w:t> </w:t>
      </w:r>
      <w:r w:rsidR="00336D92" w:rsidRPr="005C1708">
        <w:t>EUR</w:t>
      </w:r>
      <w:r w:rsidR="00B56AB0" w:rsidRPr="005C1708">
        <w:t>, k</w:t>
      </w:r>
      <w:r w:rsidR="00B3373D" w:rsidRPr="005C1708">
        <w:t>ur</w:t>
      </w:r>
      <w:r w:rsidR="004D7720" w:rsidRPr="005C1708">
        <w:t>us</w:t>
      </w:r>
      <w:r w:rsidR="00F12323" w:rsidRPr="005C1708">
        <w:t xml:space="preserve"> saskaņā ar pušu vienošanos</w:t>
      </w:r>
      <w:r w:rsidR="00B56AB0" w:rsidRPr="005C1708">
        <w:t xml:space="preserve"> </w:t>
      </w:r>
      <w:r w:rsidR="001E10A3" w:rsidRPr="005C1708">
        <w:t>izlieto</w:t>
      </w:r>
      <w:r w:rsidR="004D7720" w:rsidRPr="005C1708">
        <w:t>ja</w:t>
      </w:r>
      <w:r w:rsidR="00336D92" w:rsidRPr="005C1708">
        <w:t xml:space="preserve"> nekustamā īpašuma</w:t>
      </w:r>
      <w:r w:rsidR="00B506DD" w:rsidRPr="005C1708">
        <w:t xml:space="preserve"> </w:t>
      </w:r>
      <w:r w:rsidR="006D6298">
        <w:t>[adrese A]</w:t>
      </w:r>
      <w:r w:rsidR="00336D92" w:rsidRPr="005C1708">
        <w:t>,</w:t>
      </w:r>
      <w:r w:rsidR="00B3373D" w:rsidRPr="005C1708">
        <w:t xml:space="preserve"> </w:t>
      </w:r>
      <w:r w:rsidR="00454CAC" w:rsidRPr="005C1708">
        <w:t>iegādei</w:t>
      </w:r>
      <w:r w:rsidR="008F63A3" w:rsidRPr="005C1708">
        <w:t>, tas ir, pirkuma maksas samaksai</w:t>
      </w:r>
      <w:r w:rsidR="00336D92" w:rsidRPr="005C1708">
        <w:t>.</w:t>
      </w:r>
    </w:p>
    <w:p w14:paraId="7712DFFB" w14:textId="4BBB47D8" w:rsidR="00336D92" w:rsidRPr="005C1708" w:rsidRDefault="005C1708" w:rsidP="005C1708">
      <w:pPr>
        <w:spacing w:line="276" w:lineRule="auto"/>
        <w:ind w:firstLine="567"/>
        <w:jc w:val="both"/>
      </w:pPr>
      <w:r>
        <w:t>[</w:t>
      </w:r>
      <w:r w:rsidR="006D6298">
        <w:t>P</w:t>
      </w:r>
      <w:r>
        <w:t>ers. A]</w:t>
      </w:r>
      <w:r w:rsidR="008F7E49" w:rsidRPr="005C1708">
        <w:t>, i</w:t>
      </w:r>
      <w:r w:rsidR="001E10A3" w:rsidRPr="005C1708">
        <w:t>zlietojot</w:t>
      </w:r>
      <w:r w:rsidR="00336D92" w:rsidRPr="005C1708">
        <w:t xml:space="preserve"> </w:t>
      </w:r>
      <w:r w:rsidR="002E102B" w:rsidRPr="005C1708">
        <w:t>pusi</w:t>
      </w:r>
      <w:r w:rsidR="0085311A" w:rsidRPr="005C1708">
        <w:t xml:space="preserve"> no </w:t>
      </w:r>
      <w:r w:rsidR="002E102B" w:rsidRPr="005C1708">
        <w:t>saņem</w:t>
      </w:r>
      <w:r w:rsidR="001E10A3" w:rsidRPr="005C1708">
        <w:t>t</w:t>
      </w:r>
      <w:r w:rsidR="00F12168" w:rsidRPr="005C1708">
        <w:t>ā</w:t>
      </w:r>
      <w:r w:rsidR="001E10A3" w:rsidRPr="005C1708">
        <w:t xml:space="preserve"> </w:t>
      </w:r>
      <w:r w:rsidR="00336D92" w:rsidRPr="005C1708">
        <w:t>aizdevuma</w:t>
      </w:r>
      <w:r w:rsidR="008F7E49" w:rsidRPr="005C1708">
        <w:t xml:space="preserve"> </w:t>
      </w:r>
      <w:r w:rsidR="00704CBD" w:rsidRPr="005C1708">
        <w:t>pirkuma maksas</w:t>
      </w:r>
      <w:r w:rsidR="00FD7CC8" w:rsidRPr="005C1708">
        <w:t xml:space="preserve"> samaksai</w:t>
      </w:r>
      <w:r w:rsidR="00704CBD" w:rsidRPr="005C1708">
        <w:t xml:space="preserve"> </w:t>
      </w:r>
      <w:r>
        <w:t>[pers. B]</w:t>
      </w:r>
      <w:r w:rsidR="008F63A3" w:rsidRPr="005C1708">
        <w:t xml:space="preserve"> </w:t>
      </w:r>
      <w:r w:rsidR="0072614B" w:rsidRPr="005C1708">
        <w:t>vietā</w:t>
      </w:r>
      <w:r w:rsidR="00336D92" w:rsidRPr="005C1708">
        <w:t xml:space="preserve">, </w:t>
      </w:r>
      <w:r w:rsidR="00F12168" w:rsidRPr="005C1708">
        <w:t xml:space="preserve">ieguva tiesības </w:t>
      </w:r>
      <w:r w:rsidR="005A6425" w:rsidRPr="005C1708">
        <w:t xml:space="preserve">atprasīt </w:t>
      </w:r>
      <w:r w:rsidR="002765BC" w:rsidRPr="005C1708">
        <w:t xml:space="preserve">no atbildētājas </w:t>
      </w:r>
      <w:r w:rsidR="0072614B" w:rsidRPr="005C1708">
        <w:t>šo naudas summu</w:t>
      </w:r>
      <w:r w:rsidR="00336D92" w:rsidRPr="005C1708">
        <w:t>.</w:t>
      </w:r>
    </w:p>
    <w:p w14:paraId="2A279BBE" w14:textId="41CC1972" w:rsidR="00336D92" w:rsidRPr="005C1708" w:rsidRDefault="00206A96" w:rsidP="005C1708">
      <w:pPr>
        <w:spacing w:line="276" w:lineRule="auto"/>
        <w:ind w:firstLine="567"/>
        <w:jc w:val="both"/>
      </w:pPr>
      <w:r w:rsidRPr="005C1708">
        <w:t>Prasītājs</w:t>
      </w:r>
      <w:r w:rsidR="00336D92" w:rsidRPr="005C1708">
        <w:t xml:space="preserve"> </w:t>
      </w:r>
      <w:r w:rsidR="00754A49" w:rsidRPr="005C1708">
        <w:t xml:space="preserve">aizdevuma un procentu </w:t>
      </w:r>
      <w:r w:rsidR="005A6425" w:rsidRPr="005C1708">
        <w:t xml:space="preserve">par naudas lietošanu </w:t>
      </w:r>
      <w:r w:rsidR="00754A49" w:rsidRPr="005C1708">
        <w:t>dzēšanai</w:t>
      </w:r>
      <w:r w:rsidR="00336D92" w:rsidRPr="005C1708">
        <w:t xml:space="preserve"> </w:t>
      </w:r>
      <w:r w:rsidR="005A6425" w:rsidRPr="005C1708">
        <w:t xml:space="preserve">kredītiestādei </w:t>
      </w:r>
      <w:r w:rsidR="0074650C" w:rsidRPr="005C1708">
        <w:t>kop</w:t>
      </w:r>
      <w:r w:rsidR="005A6425" w:rsidRPr="005C1708">
        <w:t>summā</w:t>
      </w:r>
      <w:r w:rsidR="0074650C" w:rsidRPr="005C1708">
        <w:t xml:space="preserve"> </w:t>
      </w:r>
      <w:r w:rsidR="00336D92" w:rsidRPr="005C1708">
        <w:t>samaksāja 311</w:t>
      </w:r>
      <w:r w:rsidR="003A099C">
        <w:t> </w:t>
      </w:r>
      <w:r w:rsidR="00336D92" w:rsidRPr="005C1708">
        <w:t>345,12</w:t>
      </w:r>
      <w:r w:rsidR="003A099C">
        <w:t> </w:t>
      </w:r>
      <w:r w:rsidR="00336D92" w:rsidRPr="005C1708">
        <w:t xml:space="preserve">EUR, līdz ar to </w:t>
      </w:r>
      <w:r w:rsidRPr="005C1708">
        <w:t>atbildētājai</w:t>
      </w:r>
      <w:r w:rsidR="00754A49" w:rsidRPr="005C1708">
        <w:t xml:space="preserve"> </w:t>
      </w:r>
      <w:r w:rsidRPr="005C1708">
        <w:t>viņam</w:t>
      </w:r>
      <w:r w:rsidR="009517B8" w:rsidRPr="005C1708">
        <w:t xml:space="preserve"> </w:t>
      </w:r>
      <w:r w:rsidR="005C4EF7" w:rsidRPr="005C1708">
        <w:t>ir jāat</w:t>
      </w:r>
      <w:r w:rsidR="005A6425" w:rsidRPr="005C1708">
        <w:t xml:space="preserve">dod puse no minētās </w:t>
      </w:r>
      <w:r w:rsidR="007B24B7" w:rsidRPr="005C1708">
        <w:t>summa</w:t>
      </w:r>
      <w:r w:rsidR="005A6425" w:rsidRPr="005C1708">
        <w:t>s, tas ir,</w:t>
      </w:r>
      <w:r w:rsidR="005C4EF7" w:rsidRPr="005C1708">
        <w:t xml:space="preserve"> </w:t>
      </w:r>
      <w:r w:rsidR="00336D92" w:rsidRPr="005C1708">
        <w:t>155</w:t>
      </w:r>
      <w:r w:rsidR="003A099C">
        <w:t> </w:t>
      </w:r>
      <w:r w:rsidR="00336D92" w:rsidRPr="005C1708">
        <w:t>672,56</w:t>
      </w:r>
      <w:r w:rsidR="003A099C">
        <w:t> </w:t>
      </w:r>
      <w:r w:rsidR="00336D92" w:rsidRPr="005C1708">
        <w:t>EUR.</w:t>
      </w:r>
    </w:p>
    <w:p w14:paraId="4C8E8FBB" w14:textId="39F2138C" w:rsidR="008508F3" w:rsidRPr="005C1708" w:rsidRDefault="001E10A3" w:rsidP="005C1708">
      <w:pPr>
        <w:spacing w:line="276" w:lineRule="auto"/>
        <w:ind w:firstLine="567"/>
        <w:jc w:val="both"/>
      </w:pPr>
      <w:r w:rsidRPr="005C1708">
        <w:lastRenderedPageBreak/>
        <w:t>A</w:t>
      </w:r>
      <w:r w:rsidR="008508F3" w:rsidRPr="005C1708">
        <w:t>tbildētāja</w:t>
      </w:r>
      <w:r w:rsidR="00826136" w:rsidRPr="005C1708">
        <w:t xml:space="preserve"> saskaņā ar pušu vienošanos </w:t>
      </w:r>
      <w:r w:rsidRPr="005C1708">
        <w:t xml:space="preserve">prasītāja norēķinu kontā </w:t>
      </w:r>
      <w:r w:rsidR="006440DD" w:rsidRPr="005C1708">
        <w:t>aizdevuma</w:t>
      </w:r>
      <w:r w:rsidR="00171DE7" w:rsidRPr="005C1708">
        <w:t xml:space="preserve"> atmaksai</w:t>
      </w:r>
      <w:r w:rsidRPr="005C1708">
        <w:t xml:space="preserve"> iemaksāj</w:t>
      </w:r>
      <w:r w:rsidR="009276C1" w:rsidRPr="005C1708">
        <w:t>a</w:t>
      </w:r>
      <w:r w:rsidR="00826136" w:rsidRPr="005C1708">
        <w:t xml:space="preserve"> </w:t>
      </w:r>
      <w:r w:rsidR="006440DD" w:rsidRPr="005C1708">
        <w:t xml:space="preserve">kopsummā </w:t>
      </w:r>
      <w:r w:rsidR="008508F3" w:rsidRPr="005C1708">
        <w:t>31</w:t>
      </w:r>
      <w:r w:rsidR="00D8720C" w:rsidRPr="005C1708">
        <w:t> </w:t>
      </w:r>
      <w:r w:rsidR="008508F3" w:rsidRPr="005C1708">
        <w:t>109,36</w:t>
      </w:r>
      <w:r w:rsidR="003A099C">
        <w:t> </w:t>
      </w:r>
      <w:r w:rsidR="008508F3" w:rsidRPr="005C1708">
        <w:t>EUR</w:t>
      </w:r>
      <w:r w:rsidR="001B7DED" w:rsidRPr="005C1708">
        <w:t>, bet</w:t>
      </w:r>
      <w:r w:rsidR="00926D8D" w:rsidRPr="005C1708">
        <w:t xml:space="preserve"> pārējā daļā</w:t>
      </w:r>
      <w:r w:rsidR="001B7DED" w:rsidRPr="005C1708">
        <w:t xml:space="preserve"> parādsaistības nav izpildītas</w:t>
      </w:r>
      <w:r w:rsidR="008508F3" w:rsidRPr="005C1708">
        <w:t>.</w:t>
      </w:r>
    </w:p>
    <w:p w14:paraId="142CCC42" w14:textId="77777777" w:rsidR="00145C84" w:rsidRPr="005C1708" w:rsidRDefault="00922501" w:rsidP="005C1708">
      <w:pPr>
        <w:spacing w:line="276" w:lineRule="auto"/>
        <w:ind w:firstLine="567"/>
        <w:jc w:val="both"/>
      </w:pPr>
      <w:r w:rsidRPr="005C1708">
        <w:t>[2</w:t>
      </w:r>
      <w:r w:rsidR="00534187" w:rsidRPr="005C1708">
        <w:t xml:space="preserve">.2] </w:t>
      </w:r>
      <w:r w:rsidR="00606007" w:rsidRPr="005C1708">
        <w:t>Prasība pamatota ar Civillikuma</w:t>
      </w:r>
      <w:r w:rsidR="000C1B94" w:rsidRPr="005C1708">
        <w:t xml:space="preserve"> 1587., 1067., 1069.,</w:t>
      </w:r>
      <w:r w:rsidR="009E1744" w:rsidRPr="005C1708">
        <w:t xml:space="preserve"> </w:t>
      </w:r>
      <w:proofErr w:type="gramStart"/>
      <w:r w:rsidR="009E1744" w:rsidRPr="005C1708">
        <w:t>1829.pantu</w:t>
      </w:r>
      <w:proofErr w:type="gramEnd"/>
      <w:r w:rsidR="003C07BB" w:rsidRPr="005C1708">
        <w:t xml:space="preserve"> un </w:t>
      </w:r>
      <w:r w:rsidR="00C046E2" w:rsidRPr="005C1708">
        <w:t>Kredītiestāžu likuma 1.panta 5.punktu.</w:t>
      </w:r>
    </w:p>
    <w:p w14:paraId="15A4B2DB" w14:textId="77777777" w:rsidR="00A27F6C" w:rsidRPr="005C1708" w:rsidRDefault="00A27F6C" w:rsidP="005C1708">
      <w:pPr>
        <w:spacing w:line="276" w:lineRule="auto"/>
        <w:ind w:firstLine="567"/>
        <w:jc w:val="both"/>
        <w:rPr>
          <w:lang w:eastAsia="lv-LV"/>
        </w:rPr>
      </w:pPr>
      <w:r w:rsidRPr="005C1708">
        <w:rPr>
          <w:color w:val="000000"/>
          <w:lang w:eastAsia="lv-LV"/>
        </w:rPr>
        <w:t xml:space="preserve"> </w:t>
      </w:r>
    </w:p>
    <w:p w14:paraId="6A6E3BD8" w14:textId="77777777" w:rsidR="00C861C1" w:rsidRPr="005C1708" w:rsidRDefault="00922501" w:rsidP="005C1708">
      <w:pPr>
        <w:pStyle w:val="BodyText2"/>
        <w:tabs>
          <w:tab w:val="left" w:pos="1904"/>
        </w:tabs>
        <w:spacing w:line="276" w:lineRule="auto"/>
        <w:ind w:firstLine="567"/>
        <w:jc w:val="both"/>
        <w:rPr>
          <w:rFonts w:ascii="Times New Roman" w:hAnsi="Times New Roman"/>
          <w:sz w:val="24"/>
          <w:szCs w:val="24"/>
          <w:lang w:val="lv-LV"/>
        </w:rPr>
      </w:pPr>
      <w:r w:rsidRPr="005C1708">
        <w:rPr>
          <w:rFonts w:ascii="Times New Roman" w:hAnsi="Times New Roman"/>
          <w:sz w:val="24"/>
          <w:szCs w:val="24"/>
          <w:lang w:eastAsia="lv-LV"/>
        </w:rPr>
        <w:t>[3</w:t>
      </w:r>
      <w:r w:rsidR="00A27F6C" w:rsidRPr="005C1708">
        <w:rPr>
          <w:rFonts w:ascii="Times New Roman" w:hAnsi="Times New Roman"/>
          <w:sz w:val="24"/>
          <w:szCs w:val="24"/>
          <w:lang w:eastAsia="lv-LV"/>
        </w:rPr>
        <w:t xml:space="preserve">] Ar </w:t>
      </w:r>
      <w:r w:rsidR="00857615" w:rsidRPr="005C1708">
        <w:rPr>
          <w:rFonts w:ascii="Times New Roman" w:hAnsi="Times New Roman"/>
          <w:sz w:val="24"/>
          <w:szCs w:val="24"/>
        </w:rPr>
        <w:t>Rīgas pilsētas Latgales priekšpilsētas tiesa</w:t>
      </w:r>
      <w:r w:rsidR="00857615" w:rsidRPr="005C1708">
        <w:rPr>
          <w:rFonts w:ascii="Times New Roman" w:hAnsi="Times New Roman"/>
          <w:sz w:val="24"/>
          <w:szCs w:val="24"/>
          <w:lang w:val="lv-LV" w:eastAsia="lv-LV"/>
        </w:rPr>
        <w:t>s</w:t>
      </w:r>
      <w:r w:rsidR="00832E7C" w:rsidRPr="005C1708">
        <w:rPr>
          <w:rFonts w:ascii="Times New Roman" w:hAnsi="Times New Roman"/>
          <w:sz w:val="24"/>
          <w:szCs w:val="24"/>
          <w:lang w:eastAsia="lv-LV"/>
        </w:rPr>
        <w:t xml:space="preserve"> </w:t>
      </w:r>
      <w:r w:rsidR="00857615" w:rsidRPr="005C1708">
        <w:rPr>
          <w:rFonts w:ascii="Times New Roman" w:hAnsi="Times New Roman"/>
          <w:sz w:val="24"/>
          <w:szCs w:val="24"/>
        </w:rPr>
        <w:t>2019.gada 29.aprī</w:t>
      </w:r>
      <w:r w:rsidR="00857615" w:rsidRPr="005C1708">
        <w:rPr>
          <w:rFonts w:ascii="Times New Roman" w:hAnsi="Times New Roman"/>
          <w:sz w:val="24"/>
          <w:szCs w:val="24"/>
          <w:lang w:val="lv-LV"/>
        </w:rPr>
        <w:t>ļa</w:t>
      </w:r>
      <w:r w:rsidR="00A27F6C" w:rsidRPr="005C1708">
        <w:rPr>
          <w:rFonts w:ascii="Times New Roman" w:hAnsi="Times New Roman"/>
          <w:sz w:val="24"/>
          <w:szCs w:val="24"/>
          <w:lang w:eastAsia="lv-LV"/>
        </w:rPr>
        <w:t xml:space="preserve"> spriedumu</w:t>
      </w:r>
      <w:r w:rsidR="00D53420" w:rsidRPr="005C1708">
        <w:rPr>
          <w:rFonts w:ascii="Times New Roman" w:hAnsi="Times New Roman"/>
          <w:sz w:val="24"/>
          <w:szCs w:val="24"/>
          <w:lang w:eastAsia="lv-LV"/>
        </w:rPr>
        <w:t xml:space="preserve"> </w:t>
      </w:r>
      <w:r w:rsidR="00857615" w:rsidRPr="005C1708">
        <w:rPr>
          <w:rFonts w:ascii="Times New Roman" w:hAnsi="Times New Roman"/>
          <w:sz w:val="24"/>
          <w:szCs w:val="24"/>
        </w:rPr>
        <w:t>prasība noraidīt</w:t>
      </w:r>
      <w:r w:rsidR="00857615" w:rsidRPr="005C1708">
        <w:rPr>
          <w:rFonts w:ascii="Times New Roman" w:hAnsi="Times New Roman"/>
          <w:sz w:val="24"/>
          <w:szCs w:val="24"/>
          <w:lang w:val="lv-LV"/>
        </w:rPr>
        <w:t>a</w:t>
      </w:r>
      <w:r w:rsidR="00C861C1" w:rsidRPr="005C1708">
        <w:rPr>
          <w:rFonts w:ascii="Times New Roman" w:hAnsi="Times New Roman"/>
          <w:sz w:val="24"/>
          <w:szCs w:val="24"/>
          <w:lang w:val="lv-LV"/>
        </w:rPr>
        <w:t>.</w:t>
      </w:r>
    </w:p>
    <w:p w14:paraId="21FAC7D4" w14:textId="77777777" w:rsidR="000F21AB" w:rsidRPr="005C1708" w:rsidRDefault="000F21AB" w:rsidP="005C1708">
      <w:pPr>
        <w:spacing w:line="276" w:lineRule="auto"/>
        <w:ind w:firstLine="567"/>
        <w:jc w:val="both"/>
      </w:pPr>
      <w:r w:rsidRPr="005C1708">
        <w:t xml:space="preserve"> </w:t>
      </w:r>
    </w:p>
    <w:p w14:paraId="2CD0DB3F" w14:textId="606BEEEA" w:rsidR="008A1173" w:rsidRPr="005C1708" w:rsidRDefault="00922501" w:rsidP="005C1708">
      <w:pPr>
        <w:pStyle w:val="NormalWeb"/>
        <w:spacing w:before="0" w:beforeAutospacing="0" w:after="0" w:afterAutospacing="0" w:line="276" w:lineRule="auto"/>
        <w:ind w:firstLine="567"/>
        <w:jc w:val="both"/>
      </w:pPr>
      <w:r w:rsidRPr="005C1708">
        <w:t>[4</w:t>
      </w:r>
      <w:r w:rsidR="00A27F6C" w:rsidRPr="005C1708">
        <w:t xml:space="preserve">] </w:t>
      </w:r>
      <w:r w:rsidR="003C07BB" w:rsidRPr="005C1708">
        <w:t>Rīgas apgabaltiesa, i</w:t>
      </w:r>
      <w:r w:rsidR="00A27F6C" w:rsidRPr="005C1708">
        <w:t xml:space="preserve">zskatījusi lietu sakarā ar </w:t>
      </w:r>
      <w:r w:rsidR="005C1708">
        <w:t>[pers. A]</w:t>
      </w:r>
      <w:r w:rsidR="00570BD2" w:rsidRPr="005C1708">
        <w:t xml:space="preserve"> </w:t>
      </w:r>
      <w:r w:rsidR="00A27F6C" w:rsidRPr="005C1708">
        <w:t xml:space="preserve">apelācijas sūdzību, </w:t>
      </w:r>
      <w:r w:rsidR="00570BD2" w:rsidRPr="005C1708">
        <w:t xml:space="preserve">ar </w:t>
      </w:r>
      <w:proofErr w:type="gramStart"/>
      <w:r w:rsidR="00570BD2" w:rsidRPr="005C1708">
        <w:t>2020.gada</w:t>
      </w:r>
      <w:proofErr w:type="gramEnd"/>
      <w:r w:rsidR="00570BD2" w:rsidRPr="005C1708">
        <w:t xml:space="preserve"> 1.aprīļa spriedumu</w:t>
      </w:r>
      <w:r w:rsidR="001E7248" w:rsidRPr="005C1708">
        <w:t xml:space="preserve"> </w:t>
      </w:r>
      <w:r w:rsidR="00282D25" w:rsidRPr="005C1708">
        <w:t xml:space="preserve">prasību noraidīja, piedzenot </w:t>
      </w:r>
      <w:r w:rsidR="005C1708">
        <w:t>[pers. B]</w:t>
      </w:r>
      <w:r w:rsidR="00DA69B1" w:rsidRPr="005C1708">
        <w:t xml:space="preserve"> labā </w:t>
      </w:r>
      <w:r w:rsidR="00282D25" w:rsidRPr="005C1708">
        <w:t>ar lietas vešanu saistītos izdevumus</w:t>
      </w:r>
      <w:r w:rsidR="00DA69B1" w:rsidRPr="005C1708">
        <w:t xml:space="preserve"> 2000</w:t>
      </w:r>
      <w:r w:rsidR="003A099C">
        <w:t> </w:t>
      </w:r>
      <w:r w:rsidR="00DA69B1" w:rsidRPr="005C1708">
        <w:t>EUR</w:t>
      </w:r>
      <w:r w:rsidR="008A1173" w:rsidRPr="005C1708">
        <w:t>.</w:t>
      </w:r>
    </w:p>
    <w:p w14:paraId="6377C172" w14:textId="77777777" w:rsidR="00A27F6C" w:rsidRPr="005C1708" w:rsidRDefault="00272AA1" w:rsidP="005C1708">
      <w:pPr>
        <w:spacing w:line="276" w:lineRule="auto"/>
        <w:ind w:firstLine="567"/>
        <w:jc w:val="both"/>
        <w:rPr>
          <w:lang w:eastAsia="lv-LV"/>
        </w:rPr>
      </w:pPr>
      <w:r w:rsidRPr="005C1708">
        <w:t>Spriedumā norādīti šādi motīvi.</w:t>
      </w:r>
    </w:p>
    <w:p w14:paraId="04453026" w14:textId="50011FD2" w:rsidR="00896114" w:rsidRPr="005C1708" w:rsidRDefault="00922501" w:rsidP="005C1708">
      <w:pPr>
        <w:spacing w:line="276" w:lineRule="auto"/>
        <w:ind w:firstLine="567"/>
        <w:jc w:val="both"/>
      </w:pPr>
      <w:r w:rsidRPr="005C1708">
        <w:t>[4</w:t>
      </w:r>
      <w:r w:rsidR="00DC5678" w:rsidRPr="005C1708">
        <w:t>.1]</w:t>
      </w:r>
      <w:r w:rsidR="00DC5678" w:rsidRPr="005C1708">
        <w:rPr>
          <w:lang w:eastAsia="lv-LV"/>
        </w:rPr>
        <w:t xml:space="preserve"> </w:t>
      </w:r>
      <w:r w:rsidR="00381E26" w:rsidRPr="005C1708">
        <w:t>Ar</w:t>
      </w:r>
      <w:r w:rsidR="00D4276B" w:rsidRPr="005C1708">
        <w:t xml:space="preserve"> </w:t>
      </w:r>
      <w:proofErr w:type="gramStart"/>
      <w:r w:rsidR="00D4276B" w:rsidRPr="005C1708">
        <w:t>2006.gada</w:t>
      </w:r>
      <w:proofErr w:type="gramEnd"/>
      <w:r w:rsidR="00D4276B" w:rsidRPr="005C1708">
        <w:t xml:space="preserve"> 1.augusta aizdevuma līgum</w:t>
      </w:r>
      <w:r w:rsidR="00381E26" w:rsidRPr="005C1708">
        <w:t>u</w:t>
      </w:r>
      <w:r w:rsidR="00D4276B" w:rsidRPr="005C1708">
        <w:t xml:space="preserve"> Nr.</w:t>
      </w:r>
      <w:r w:rsidR="003A099C">
        <w:t> [..]</w:t>
      </w:r>
      <w:r w:rsidR="00D4276B" w:rsidRPr="005C1708">
        <w:t xml:space="preserve"> </w:t>
      </w:r>
      <w:r w:rsidR="00381E26" w:rsidRPr="005C1708">
        <w:t>apstiprinās</w:t>
      </w:r>
      <w:r w:rsidR="00D4276B" w:rsidRPr="005C1708">
        <w:t xml:space="preserve">, ka </w:t>
      </w:r>
      <w:r w:rsidR="00381E26" w:rsidRPr="005C1708">
        <w:t>AS</w:t>
      </w:r>
      <w:r w:rsidR="003A099C">
        <w:t> </w:t>
      </w:r>
      <w:r w:rsidR="00381E26" w:rsidRPr="005C1708">
        <w:t>„</w:t>
      </w:r>
      <w:proofErr w:type="spellStart"/>
      <w:r w:rsidR="00381E26" w:rsidRPr="005C1708">
        <w:t>Swedbank</w:t>
      </w:r>
      <w:proofErr w:type="spellEnd"/>
      <w:r w:rsidR="00381E26" w:rsidRPr="005C1708">
        <w:t xml:space="preserve">” </w:t>
      </w:r>
      <w:r w:rsidR="00D4276B" w:rsidRPr="005C1708">
        <w:t>nekustamā īpašuma</w:t>
      </w:r>
      <w:r w:rsidR="00381E26" w:rsidRPr="005C1708">
        <w:t xml:space="preserve"> </w:t>
      </w:r>
      <w:r w:rsidR="006D6298">
        <w:t>[adrese A]</w:t>
      </w:r>
      <w:r w:rsidR="00381E26" w:rsidRPr="005C1708">
        <w:t>,</w:t>
      </w:r>
      <w:r w:rsidR="00D4276B" w:rsidRPr="005C1708">
        <w:t xml:space="preserve"> </w:t>
      </w:r>
      <w:r w:rsidR="00506947" w:rsidRPr="005C1708">
        <w:t>iegādei</w:t>
      </w:r>
      <w:r w:rsidR="00896114" w:rsidRPr="005C1708">
        <w:t xml:space="preserve"> izsniedza </w:t>
      </w:r>
      <w:r w:rsidR="005C1708">
        <w:t>[pers. A]</w:t>
      </w:r>
      <w:r w:rsidR="00896114" w:rsidRPr="005C1708">
        <w:t xml:space="preserve"> aizdevumu 270</w:t>
      </w:r>
      <w:r w:rsidR="003A099C">
        <w:t> </w:t>
      </w:r>
      <w:r w:rsidR="00896114" w:rsidRPr="005C1708">
        <w:t>345</w:t>
      </w:r>
      <w:r w:rsidR="003A099C">
        <w:t> </w:t>
      </w:r>
      <w:r w:rsidR="00896114" w:rsidRPr="005C1708">
        <w:t>EUR, kur</w:t>
      </w:r>
      <w:r w:rsidR="00B069B4" w:rsidRPr="005C1708">
        <w:t>u viņš</w:t>
      </w:r>
      <w:r w:rsidR="00826136" w:rsidRPr="005C1708">
        <w:t xml:space="preserve"> </w:t>
      </w:r>
      <w:r w:rsidR="004E6E95" w:rsidRPr="005C1708">
        <w:t xml:space="preserve">ir </w:t>
      </w:r>
      <w:r w:rsidR="00896114" w:rsidRPr="005C1708">
        <w:t>pilnībā atmaksā</w:t>
      </w:r>
      <w:r w:rsidR="00B069B4" w:rsidRPr="005C1708">
        <w:t>jis</w:t>
      </w:r>
      <w:r w:rsidR="00896114" w:rsidRPr="005C1708">
        <w:t xml:space="preserve">, ko apliecina lietai pievienotā </w:t>
      </w:r>
      <w:r w:rsidR="006440DD" w:rsidRPr="005C1708">
        <w:t xml:space="preserve">kredītiestādes </w:t>
      </w:r>
      <w:r w:rsidR="00506947" w:rsidRPr="005C1708">
        <w:t>2015.gada 6.novembra izziņ</w:t>
      </w:r>
      <w:r w:rsidR="00896114" w:rsidRPr="005C1708">
        <w:t>a Nr.</w:t>
      </w:r>
      <w:r w:rsidR="003A099C">
        <w:t> [..]</w:t>
      </w:r>
      <w:r w:rsidR="00896114" w:rsidRPr="005C1708">
        <w:t>.</w:t>
      </w:r>
    </w:p>
    <w:p w14:paraId="6D54CD56" w14:textId="55C83164" w:rsidR="00783F84" w:rsidRPr="005C1708" w:rsidRDefault="005C1708" w:rsidP="005C1708">
      <w:pPr>
        <w:spacing w:line="276" w:lineRule="auto"/>
        <w:ind w:right="-1" w:firstLine="567"/>
        <w:jc w:val="both"/>
      </w:pPr>
      <w:r>
        <w:t>[</w:t>
      </w:r>
      <w:r w:rsidR="003A099C">
        <w:t>P</w:t>
      </w:r>
      <w:r>
        <w:t>ers. B]</w:t>
      </w:r>
      <w:r w:rsidR="00783F84" w:rsidRPr="005C1708">
        <w:rPr>
          <w:lang w:eastAsia="lv-LV"/>
        </w:rPr>
        <w:t xml:space="preserve"> ne</w:t>
      </w:r>
      <w:r w:rsidR="00B85314" w:rsidRPr="005C1708">
        <w:rPr>
          <w:lang w:eastAsia="lv-LV"/>
        </w:rPr>
        <w:t>piekrīt prasības pieteikumā norādītajam</w:t>
      </w:r>
      <w:r w:rsidR="00783F84" w:rsidRPr="005C1708">
        <w:rPr>
          <w:lang w:eastAsia="lv-LV"/>
        </w:rPr>
        <w:t xml:space="preserve">, ka </w:t>
      </w:r>
      <w:r w:rsidR="00A06D59" w:rsidRPr="005C1708">
        <w:rPr>
          <w:lang w:eastAsia="lv-LV"/>
        </w:rPr>
        <w:t xml:space="preserve">viņai </w:t>
      </w:r>
      <w:r w:rsidR="008445D3" w:rsidRPr="005C1708">
        <w:rPr>
          <w:lang w:eastAsia="lv-LV"/>
        </w:rPr>
        <w:t xml:space="preserve">saskaņā ar pušu </w:t>
      </w:r>
      <w:r w:rsidR="00783F84" w:rsidRPr="005C1708">
        <w:rPr>
          <w:lang w:eastAsia="lv-LV"/>
        </w:rPr>
        <w:t>vienošan</w:t>
      </w:r>
      <w:r w:rsidR="008445D3" w:rsidRPr="005C1708">
        <w:rPr>
          <w:lang w:eastAsia="lv-LV"/>
        </w:rPr>
        <w:t xml:space="preserve">os ir </w:t>
      </w:r>
      <w:r w:rsidR="00B069B4" w:rsidRPr="005C1708">
        <w:rPr>
          <w:lang w:eastAsia="lv-LV"/>
        </w:rPr>
        <w:t>jā</w:t>
      </w:r>
      <w:r w:rsidR="008445D3" w:rsidRPr="005C1708">
        <w:rPr>
          <w:lang w:eastAsia="lv-LV"/>
        </w:rPr>
        <w:t xml:space="preserve">atmaksā </w:t>
      </w:r>
      <w:r>
        <w:t>[pers. A]</w:t>
      </w:r>
      <w:r w:rsidR="004E6E95" w:rsidRPr="005C1708">
        <w:t xml:space="preserve"> </w:t>
      </w:r>
      <w:r w:rsidR="008445D3" w:rsidRPr="005C1708">
        <w:t>pus</w:t>
      </w:r>
      <w:r w:rsidR="0072614B" w:rsidRPr="005C1708">
        <w:t xml:space="preserve">e </w:t>
      </w:r>
      <w:r w:rsidR="008445D3" w:rsidRPr="005C1708">
        <w:t>no kopīpašuma iegādei iz</w:t>
      </w:r>
      <w:r w:rsidR="008E7FD6" w:rsidRPr="005C1708">
        <w:t>lietotā</w:t>
      </w:r>
      <w:r w:rsidR="008445D3" w:rsidRPr="005C1708">
        <w:t xml:space="preserve"> </w:t>
      </w:r>
      <w:r w:rsidR="00381E26" w:rsidRPr="005C1708">
        <w:rPr>
          <w:lang w:eastAsia="lv-LV"/>
        </w:rPr>
        <w:t>aizdevum</w:t>
      </w:r>
      <w:r w:rsidR="001E293D" w:rsidRPr="005C1708">
        <w:rPr>
          <w:lang w:eastAsia="lv-LV"/>
        </w:rPr>
        <w:t>a</w:t>
      </w:r>
      <w:r w:rsidR="00783F84" w:rsidRPr="005C1708">
        <w:rPr>
          <w:lang w:eastAsia="lv-LV"/>
        </w:rPr>
        <w:t>.</w:t>
      </w:r>
    </w:p>
    <w:p w14:paraId="69564A89" w14:textId="026F490D" w:rsidR="00506947" w:rsidRPr="005C1708" w:rsidRDefault="00922501" w:rsidP="005C1708">
      <w:pPr>
        <w:spacing w:line="276" w:lineRule="auto"/>
        <w:ind w:right="-1" w:firstLine="567"/>
        <w:jc w:val="both"/>
      </w:pPr>
      <w:r w:rsidRPr="005C1708">
        <w:t>[4</w:t>
      </w:r>
      <w:r w:rsidR="00491F97" w:rsidRPr="005C1708">
        <w:t xml:space="preserve">.2] </w:t>
      </w:r>
      <w:r w:rsidR="005C45A1" w:rsidRPr="005C1708">
        <w:t>Atbildētāja</w:t>
      </w:r>
      <w:r w:rsidR="00506947" w:rsidRPr="005C1708">
        <w:t xml:space="preserve"> </w:t>
      </w:r>
      <w:proofErr w:type="gramStart"/>
      <w:r w:rsidR="00506947" w:rsidRPr="005C1708">
        <w:t>2006.gada</w:t>
      </w:r>
      <w:proofErr w:type="gramEnd"/>
      <w:r w:rsidR="00506947" w:rsidRPr="005C1708">
        <w:t xml:space="preserve"> 5.maijā </w:t>
      </w:r>
      <w:r w:rsidR="001E293D" w:rsidRPr="005C1708">
        <w:t>ar AS</w:t>
      </w:r>
      <w:r w:rsidR="003A099C">
        <w:t> </w:t>
      </w:r>
      <w:r w:rsidR="001E293D" w:rsidRPr="005C1708">
        <w:t>„NORD/LB Latvija”</w:t>
      </w:r>
      <w:r w:rsidR="00A3606F" w:rsidRPr="005C1708">
        <w:t xml:space="preserve"> noslēdza kredīta līgumu Nr.</w:t>
      </w:r>
      <w:r w:rsidR="003A099C">
        <w:t> [..]</w:t>
      </w:r>
      <w:r w:rsidR="004E6E95" w:rsidRPr="005C1708">
        <w:t xml:space="preserve"> par aizdevuma 91</w:t>
      </w:r>
      <w:r w:rsidR="003A099C">
        <w:t> </w:t>
      </w:r>
      <w:r w:rsidR="004E6E95" w:rsidRPr="005C1708">
        <w:t>974</w:t>
      </w:r>
      <w:r w:rsidR="003A099C">
        <w:t> </w:t>
      </w:r>
      <w:r w:rsidR="004E6E95" w:rsidRPr="005C1708">
        <w:t>EUR</w:t>
      </w:r>
      <w:r w:rsidR="004E6E95" w:rsidRPr="005C1708">
        <w:rPr>
          <w:i/>
        </w:rPr>
        <w:t xml:space="preserve"> </w:t>
      </w:r>
      <w:r w:rsidR="00BF7D31" w:rsidRPr="005C1708">
        <w:t xml:space="preserve">izsniegšanu </w:t>
      </w:r>
      <w:r w:rsidR="00506947" w:rsidRPr="005C1708">
        <w:t xml:space="preserve">nekustamā īpašuma </w:t>
      </w:r>
      <w:r w:rsidR="003A099C">
        <w:t>[adrese B]</w:t>
      </w:r>
      <w:r w:rsidR="00800B03" w:rsidRPr="005C1708">
        <w:t xml:space="preserve">, </w:t>
      </w:r>
      <w:r w:rsidR="00506947" w:rsidRPr="005C1708">
        <w:t>iegādei.</w:t>
      </w:r>
    </w:p>
    <w:p w14:paraId="2E7651FF" w14:textId="7BE89533" w:rsidR="00506947" w:rsidRPr="005C1708" w:rsidRDefault="00BF7D31" w:rsidP="005C1708">
      <w:pPr>
        <w:spacing w:line="276" w:lineRule="auto"/>
        <w:ind w:right="-1" w:firstLine="567"/>
        <w:jc w:val="both"/>
      </w:pPr>
      <w:r w:rsidRPr="005C1708">
        <w:t>Puses lietā</w:t>
      </w:r>
      <w:r w:rsidR="00D34D57" w:rsidRPr="005C1708">
        <w:t xml:space="preserve"> </w:t>
      </w:r>
      <w:proofErr w:type="gramStart"/>
      <w:r w:rsidR="00B85314" w:rsidRPr="005C1708">
        <w:t>2006.gada</w:t>
      </w:r>
      <w:proofErr w:type="gramEnd"/>
      <w:r w:rsidR="00B85314" w:rsidRPr="005C1708">
        <w:t xml:space="preserve"> 18.maij</w:t>
      </w:r>
      <w:r w:rsidR="006A727E" w:rsidRPr="005C1708">
        <w:t>ā</w:t>
      </w:r>
      <w:r w:rsidR="00B85314" w:rsidRPr="005C1708">
        <w:t xml:space="preserve"> katra </w:t>
      </w:r>
      <w:r w:rsidRPr="005C1708">
        <w:t xml:space="preserve">iegādājās </w:t>
      </w:r>
      <w:r w:rsidR="00506947" w:rsidRPr="005C1708">
        <w:t xml:space="preserve">nekustamā īpašuma </w:t>
      </w:r>
      <w:r w:rsidR="003A099C">
        <w:t>[adrese B]</w:t>
      </w:r>
      <w:r w:rsidR="00243262" w:rsidRPr="005C1708">
        <w:t xml:space="preserve">, </w:t>
      </w:r>
      <w:r w:rsidR="00B85314" w:rsidRPr="005C1708">
        <w:t>280/1250 domājamās daļas</w:t>
      </w:r>
      <w:r w:rsidR="001674FC" w:rsidRPr="005C1708">
        <w:t>.</w:t>
      </w:r>
    </w:p>
    <w:p w14:paraId="0C347084" w14:textId="7C4310EC" w:rsidR="00217BE3" w:rsidRPr="005C1708" w:rsidRDefault="006A727E" w:rsidP="005C1708">
      <w:pPr>
        <w:spacing w:line="276" w:lineRule="auto"/>
        <w:ind w:right="-1" w:firstLine="567"/>
        <w:jc w:val="both"/>
      </w:pPr>
      <w:r w:rsidRPr="005C1708">
        <w:t>Ar</w:t>
      </w:r>
      <w:r w:rsidR="00491F97" w:rsidRPr="005C1708">
        <w:t xml:space="preserve"> </w:t>
      </w:r>
      <w:proofErr w:type="spellStart"/>
      <w:r w:rsidR="00A95219" w:rsidRPr="005C1708">
        <w:t>Luminor</w:t>
      </w:r>
      <w:proofErr w:type="spellEnd"/>
      <w:r w:rsidR="00A95219" w:rsidRPr="005C1708">
        <w:t xml:space="preserve"> </w:t>
      </w:r>
      <w:proofErr w:type="spellStart"/>
      <w:r w:rsidR="00A95219" w:rsidRPr="005C1708">
        <w:t>Bank</w:t>
      </w:r>
      <w:proofErr w:type="spellEnd"/>
      <w:r w:rsidR="00A95219" w:rsidRPr="005C1708">
        <w:t xml:space="preserve"> AS</w:t>
      </w:r>
      <w:r w:rsidR="003B0A66" w:rsidRPr="005C1708">
        <w:t xml:space="preserve"> </w:t>
      </w:r>
      <w:proofErr w:type="gramStart"/>
      <w:r w:rsidR="00491F97" w:rsidRPr="005C1708">
        <w:t>2017.gada</w:t>
      </w:r>
      <w:proofErr w:type="gramEnd"/>
      <w:r w:rsidR="00491F97" w:rsidRPr="005C1708">
        <w:t xml:space="preserve"> 7.novembra izziņ</w:t>
      </w:r>
      <w:r w:rsidRPr="005C1708">
        <w:t>u</w:t>
      </w:r>
      <w:r w:rsidR="00491F97" w:rsidRPr="005C1708">
        <w:t xml:space="preserve"> Nr.</w:t>
      </w:r>
      <w:r w:rsidR="003A099C">
        <w:t>[..]</w:t>
      </w:r>
      <w:r w:rsidR="00491F97" w:rsidRPr="005C1708">
        <w:t xml:space="preserve"> </w:t>
      </w:r>
      <w:r w:rsidRPr="005C1708">
        <w:t>apstiprinās</w:t>
      </w:r>
      <w:r w:rsidR="00491F97" w:rsidRPr="005C1708">
        <w:t xml:space="preserve">, ka </w:t>
      </w:r>
      <w:r w:rsidR="005C1708">
        <w:t>[pers. B]</w:t>
      </w:r>
      <w:r w:rsidR="00491F97" w:rsidRPr="005C1708">
        <w:t xml:space="preserve"> </w:t>
      </w:r>
      <w:r w:rsidR="007E4DBF" w:rsidRPr="005C1708">
        <w:t xml:space="preserve">ir atmaksājusi </w:t>
      </w:r>
      <w:r w:rsidR="00D34D57" w:rsidRPr="005C1708">
        <w:t>kredītiestādei izsniegto</w:t>
      </w:r>
      <w:r w:rsidR="00491F97" w:rsidRPr="005C1708">
        <w:t xml:space="preserve"> </w:t>
      </w:r>
      <w:r w:rsidRPr="005C1708">
        <w:t>aizdevumu</w:t>
      </w:r>
      <w:r w:rsidR="00491F97" w:rsidRPr="005C1708">
        <w:t xml:space="preserve"> 91</w:t>
      </w:r>
      <w:r w:rsidR="003A099C">
        <w:t> </w:t>
      </w:r>
      <w:r w:rsidR="00491F97" w:rsidRPr="005C1708">
        <w:t>974</w:t>
      </w:r>
      <w:r w:rsidR="003A099C">
        <w:t> </w:t>
      </w:r>
      <w:r w:rsidR="00491F97" w:rsidRPr="005C1708">
        <w:t>EUR un procent</w:t>
      </w:r>
      <w:r w:rsidRPr="005C1708">
        <w:t>us</w:t>
      </w:r>
      <w:r w:rsidR="00491F97" w:rsidRPr="005C1708">
        <w:t xml:space="preserve"> 16</w:t>
      </w:r>
      <w:r w:rsidR="00524B4D" w:rsidRPr="005C1708">
        <w:t> </w:t>
      </w:r>
      <w:r w:rsidR="00491F97" w:rsidRPr="005C1708">
        <w:t>725,83</w:t>
      </w:r>
      <w:r w:rsidR="00524B4D" w:rsidRPr="005C1708">
        <w:t> </w:t>
      </w:r>
      <w:r w:rsidR="00491F97" w:rsidRPr="005C1708">
        <w:t>EUR.</w:t>
      </w:r>
    </w:p>
    <w:p w14:paraId="52CD395D" w14:textId="2A02E4CD" w:rsidR="003D4CEF" w:rsidRPr="005C1708" w:rsidRDefault="00922501" w:rsidP="005C1708">
      <w:pPr>
        <w:spacing w:line="276" w:lineRule="auto"/>
        <w:ind w:right="-1" w:firstLine="567"/>
        <w:jc w:val="both"/>
      </w:pPr>
      <w:r w:rsidRPr="005C1708">
        <w:rPr>
          <w:lang w:eastAsia="lv-LV"/>
        </w:rPr>
        <w:t>[4</w:t>
      </w:r>
      <w:r w:rsidR="001075FF" w:rsidRPr="005C1708">
        <w:rPr>
          <w:lang w:eastAsia="lv-LV"/>
        </w:rPr>
        <w:t>.3</w:t>
      </w:r>
      <w:r w:rsidR="00280C27" w:rsidRPr="005C1708">
        <w:rPr>
          <w:lang w:eastAsia="lv-LV"/>
        </w:rPr>
        <w:t>]</w:t>
      </w:r>
      <w:r w:rsidR="004D39E7" w:rsidRPr="005C1708">
        <w:rPr>
          <w:lang w:eastAsia="lv-LV"/>
        </w:rPr>
        <w:t xml:space="preserve"> </w:t>
      </w:r>
      <w:r w:rsidR="005C1708">
        <w:t>[</w:t>
      </w:r>
      <w:r w:rsidR="003A099C">
        <w:t>P</w:t>
      </w:r>
      <w:r w:rsidR="005C1708">
        <w:t>ers. B]</w:t>
      </w:r>
      <w:r w:rsidR="006A727E" w:rsidRPr="005C1708">
        <w:t xml:space="preserve"> </w:t>
      </w:r>
      <w:r w:rsidR="00D34D57" w:rsidRPr="005C1708">
        <w:t>piederošās</w:t>
      </w:r>
      <w:r w:rsidR="00DA6375" w:rsidRPr="005C1708">
        <w:rPr>
          <w:lang w:eastAsia="lv-LV"/>
        </w:rPr>
        <w:t xml:space="preserve"> nekustamā īpašuma </w:t>
      </w:r>
      <w:r w:rsidR="006D6298">
        <w:t>[adrese A]</w:t>
      </w:r>
      <w:r w:rsidR="00DA6375" w:rsidRPr="005C1708">
        <w:t xml:space="preserve">, </w:t>
      </w:r>
      <w:r w:rsidR="008A544A" w:rsidRPr="005C1708">
        <w:rPr>
          <w:lang w:eastAsia="lv-LV"/>
        </w:rPr>
        <w:t>½ domājam</w:t>
      </w:r>
      <w:r w:rsidR="00D34D57" w:rsidRPr="005C1708">
        <w:rPr>
          <w:lang w:eastAsia="lv-LV"/>
        </w:rPr>
        <w:t>ās</w:t>
      </w:r>
      <w:r w:rsidR="008A544A" w:rsidRPr="005C1708">
        <w:rPr>
          <w:lang w:eastAsia="lv-LV"/>
        </w:rPr>
        <w:t xml:space="preserve"> daļ</w:t>
      </w:r>
      <w:r w:rsidR="00D34D57" w:rsidRPr="005C1708">
        <w:rPr>
          <w:lang w:eastAsia="lv-LV"/>
        </w:rPr>
        <w:t>as iegādei</w:t>
      </w:r>
      <w:r w:rsidR="008A544A" w:rsidRPr="005C1708">
        <w:rPr>
          <w:lang w:eastAsia="lv-LV"/>
        </w:rPr>
        <w:t xml:space="preserve"> </w:t>
      </w:r>
      <w:r w:rsidR="006A727E" w:rsidRPr="005C1708">
        <w:t>tika izlietot</w:t>
      </w:r>
      <w:r w:rsidR="00B069B4" w:rsidRPr="005C1708">
        <w:t>a</w:t>
      </w:r>
      <w:r w:rsidR="00DA6375" w:rsidRPr="005C1708">
        <w:t xml:space="preserve"> AS „</w:t>
      </w:r>
      <w:proofErr w:type="spellStart"/>
      <w:r w:rsidR="00DA6375" w:rsidRPr="005C1708">
        <w:t>Swedbank</w:t>
      </w:r>
      <w:proofErr w:type="spellEnd"/>
      <w:r w:rsidR="00DA6375" w:rsidRPr="005C1708">
        <w:t xml:space="preserve">” </w:t>
      </w:r>
      <w:proofErr w:type="gramStart"/>
      <w:r w:rsidR="00DA6375" w:rsidRPr="005C1708">
        <w:t>2006.gada</w:t>
      </w:r>
      <w:proofErr w:type="gramEnd"/>
      <w:r w:rsidR="00DA6375" w:rsidRPr="005C1708">
        <w:t xml:space="preserve"> 1.august</w:t>
      </w:r>
      <w:r w:rsidR="006A727E" w:rsidRPr="005C1708">
        <w:t xml:space="preserve">ā </w:t>
      </w:r>
      <w:r w:rsidR="005C1708">
        <w:t>[pers. A]</w:t>
      </w:r>
      <w:r w:rsidR="006A727E" w:rsidRPr="005C1708">
        <w:t xml:space="preserve"> izsniegt</w:t>
      </w:r>
      <w:r w:rsidR="00B069B4" w:rsidRPr="005C1708">
        <w:t>ā</w:t>
      </w:r>
      <w:r w:rsidR="006A727E" w:rsidRPr="005C1708">
        <w:t xml:space="preserve"> aizdevum</w:t>
      </w:r>
      <w:r w:rsidR="00B069B4" w:rsidRPr="005C1708">
        <w:t>a daļa</w:t>
      </w:r>
      <w:r w:rsidR="00342344" w:rsidRPr="005C1708">
        <w:t>, tomēr</w:t>
      </w:r>
      <w:r w:rsidR="006A727E" w:rsidRPr="005C1708">
        <w:t xml:space="preserve"> </w:t>
      </w:r>
      <w:r w:rsidR="00DA6375" w:rsidRPr="005C1708">
        <w:t xml:space="preserve">pirkuma maksas samaksa </w:t>
      </w:r>
      <w:r w:rsidR="007E4DBF" w:rsidRPr="005C1708">
        <w:t xml:space="preserve">atbildētājas vietā </w:t>
      </w:r>
      <w:r w:rsidR="00DA6375" w:rsidRPr="005C1708">
        <w:t xml:space="preserve">pati par sevi </w:t>
      </w:r>
      <w:r w:rsidR="00342344" w:rsidRPr="005C1708">
        <w:t xml:space="preserve">nenodibina </w:t>
      </w:r>
      <w:r w:rsidR="00DA6375" w:rsidRPr="005C1708">
        <w:t>saistību</w:t>
      </w:r>
      <w:r w:rsidR="00D34D57" w:rsidRPr="005C1708">
        <w:t xml:space="preserve"> atmaksāt </w:t>
      </w:r>
      <w:r w:rsidR="000B6C2D" w:rsidRPr="005C1708">
        <w:t>šo summu</w:t>
      </w:r>
      <w:r w:rsidR="00D34D57" w:rsidRPr="005C1708">
        <w:t xml:space="preserve"> prasītājam</w:t>
      </w:r>
      <w:r w:rsidR="004D39E7" w:rsidRPr="005C1708">
        <w:t>.</w:t>
      </w:r>
    </w:p>
    <w:p w14:paraId="261E9494" w14:textId="2903B245" w:rsidR="00C54640" w:rsidRPr="005C1708" w:rsidRDefault="006F2C4C" w:rsidP="005C1708">
      <w:pPr>
        <w:spacing w:line="276" w:lineRule="auto"/>
        <w:ind w:right="-1" w:firstLine="567"/>
        <w:jc w:val="both"/>
      </w:pPr>
      <w:r w:rsidRPr="005C1708">
        <w:t>P</w:t>
      </w:r>
      <w:r w:rsidR="007E4DBF" w:rsidRPr="005C1708">
        <w:t>us</w:t>
      </w:r>
      <w:r w:rsidRPr="005C1708">
        <w:t>es lietā</w:t>
      </w:r>
      <w:r w:rsidR="007E4DBF" w:rsidRPr="005C1708">
        <w:t xml:space="preserve"> n</w:t>
      </w:r>
      <w:r w:rsidR="00DA6375" w:rsidRPr="005C1708">
        <w:t>av noslēg</w:t>
      </w:r>
      <w:r w:rsidRPr="005C1708">
        <w:t>ušas</w:t>
      </w:r>
      <w:r w:rsidR="00DA6375" w:rsidRPr="005C1708">
        <w:t xml:space="preserve"> rakstveida vienošan</w:t>
      </w:r>
      <w:r w:rsidRPr="005C1708">
        <w:t>o</w:t>
      </w:r>
      <w:r w:rsidR="00DA6375" w:rsidRPr="005C1708">
        <w:t>s par savstarpēj</w:t>
      </w:r>
      <w:r w:rsidR="00C002F2" w:rsidRPr="005C1708">
        <w:t>o</w:t>
      </w:r>
      <w:r w:rsidR="00DA6375" w:rsidRPr="005C1708">
        <w:t xml:space="preserve"> </w:t>
      </w:r>
      <w:r w:rsidR="00B069B4" w:rsidRPr="005C1708">
        <w:t>saistību dzēšanas</w:t>
      </w:r>
      <w:r w:rsidR="000B6C2D" w:rsidRPr="005C1708">
        <w:t xml:space="preserve"> kārtību</w:t>
      </w:r>
      <w:r w:rsidR="00DA6375" w:rsidRPr="005C1708">
        <w:t xml:space="preserve">, </w:t>
      </w:r>
      <w:r w:rsidR="000B6C2D" w:rsidRPr="005C1708">
        <w:t xml:space="preserve">tostarp par </w:t>
      </w:r>
      <w:r w:rsidR="007E4DBF" w:rsidRPr="005C1708">
        <w:t xml:space="preserve">atbildētājas vietā </w:t>
      </w:r>
      <w:r w:rsidR="00433EAC" w:rsidRPr="005C1708">
        <w:t xml:space="preserve">prasītāja </w:t>
      </w:r>
      <w:r w:rsidR="007E4DBF" w:rsidRPr="005C1708">
        <w:t>samaksāt</w:t>
      </w:r>
      <w:r w:rsidR="000B6C2D" w:rsidRPr="005C1708">
        <w:t>ās</w:t>
      </w:r>
      <w:r w:rsidR="007E4DBF" w:rsidRPr="005C1708">
        <w:t xml:space="preserve"> </w:t>
      </w:r>
      <w:r w:rsidR="00DA6375" w:rsidRPr="005C1708">
        <w:t>pirkuma maks</w:t>
      </w:r>
      <w:r w:rsidR="000B6C2D" w:rsidRPr="005C1708">
        <w:t>as</w:t>
      </w:r>
      <w:r w:rsidR="00DA6375" w:rsidRPr="005C1708">
        <w:t xml:space="preserve"> </w:t>
      </w:r>
      <w:r w:rsidR="000B6C2D" w:rsidRPr="005C1708">
        <w:t>atmaksāšanu</w:t>
      </w:r>
      <w:r w:rsidR="00DA6375" w:rsidRPr="005C1708">
        <w:t>.</w:t>
      </w:r>
      <w:r w:rsidR="000B6C2D" w:rsidRPr="005C1708">
        <w:t xml:space="preserve"> Šād</w:t>
      </w:r>
      <w:r w:rsidR="006440DD" w:rsidRPr="005C1708">
        <w:t>u pienākumu</w:t>
      </w:r>
      <w:r w:rsidRPr="005C1708">
        <w:t xml:space="preserve"> </w:t>
      </w:r>
      <w:r w:rsidR="006440DD" w:rsidRPr="005C1708">
        <w:t>atbildētājai</w:t>
      </w:r>
      <w:r w:rsidR="000B6C2D" w:rsidRPr="005C1708">
        <w:t xml:space="preserve"> </w:t>
      </w:r>
      <w:r w:rsidR="006440DD" w:rsidRPr="005C1708">
        <w:t>neuzliek</w:t>
      </w:r>
      <w:r w:rsidR="00DA6D31" w:rsidRPr="005C1708">
        <w:t xml:space="preserve"> arī </w:t>
      </w:r>
      <w:proofErr w:type="gramStart"/>
      <w:r w:rsidR="00DA6D31" w:rsidRPr="005C1708">
        <w:t>2007.gada</w:t>
      </w:r>
      <w:proofErr w:type="gramEnd"/>
      <w:r w:rsidR="00DA6D31" w:rsidRPr="005C1708">
        <w:t xml:space="preserve"> 15.decembr</w:t>
      </w:r>
      <w:r w:rsidR="006440DD" w:rsidRPr="005C1708">
        <w:t xml:space="preserve">a </w:t>
      </w:r>
      <w:r w:rsidR="00DA6D31" w:rsidRPr="005C1708">
        <w:t>dzīvojam</w:t>
      </w:r>
      <w:r w:rsidR="00453EE0" w:rsidRPr="005C1708">
        <w:t>ās</w:t>
      </w:r>
      <w:r w:rsidR="00DA6D31" w:rsidRPr="005C1708">
        <w:t xml:space="preserve"> ēk</w:t>
      </w:r>
      <w:r w:rsidR="00AB2C41" w:rsidRPr="005C1708">
        <w:t>as</w:t>
      </w:r>
      <w:r w:rsidR="00DA6D31" w:rsidRPr="005C1708">
        <w:t xml:space="preserve"> </w:t>
      </w:r>
      <w:r w:rsidR="006D6298">
        <w:t>[adrese A]</w:t>
      </w:r>
      <w:r w:rsidR="00DA6D31" w:rsidRPr="005C1708">
        <w:t xml:space="preserve">, un </w:t>
      </w:r>
      <w:r w:rsidR="003A099C">
        <w:t>[adrese B]</w:t>
      </w:r>
      <w:r w:rsidR="00DA6D31" w:rsidRPr="005C1708">
        <w:t>, pārvaldīšanas līgum</w:t>
      </w:r>
      <w:r w:rsidR="006440DD" w:rsidRPr="005C1708">
        <w:t>s</w:t>
      </w:r>
      <w:r w:rsidR="00DA6D31" w:rsidRPr="005C1708">
        <w:t>.</w:t>
      </w:r>
      <w:r w:rsidR="00372C16" w:rsidRPr="005C1708">
        <w:t xml:space="preserve"> </w:t>
      </w:r>
      <w:r w:rsidR="006440DD" w:rsidRPr="005C1708">
        <w:t>Ar lietai pievienotajiem dokumentiem apstiprinās, ka p</w:t>
      </w:r>
      <w:r w:rsidR="00B61602" w:rsidRPr="005C1708">
        <w:t>uses</w:t>
      </w:r>
      <w:r w:rsidR="00C002F2" w:rsidRPr="005C1708">
        <w:t xml:space="preserve"> daudz</w:t>
      </w:r>
      <w:r w:rsidR="00A43AFC" w:rsidRPr="005C1708">
        <w:t>u</w:t>
      </w:r>
      <w:r w:rsidR="00C002F2" w:rsidRPr="005C1708">
        <w:t xml:space="preserve"> gadu garumā</w:t>
      </w:r>
      <w:r w:rsidR="00B61602" w:rsidRPr="005C1708">
        <w:t xml:space="preserve"> ir veikušas </w:t>
      </w:r>
      <w:r w:rsidR="006440DD" w:rsidRPr="005C1708">
        <w:t>savstarpējus</w:t>
      </w:r>
      <w:r w:rsidR="00B61602" w:rsidRPr="005C1708">
        <w:t xml:space="preserve"> naudas pārskaitījumus. </w:t>
      </w:r>
      <w:r w:rsidR="00D6040F" w:rsidRPr="005C1708">
        <w:t>Turklāt p</w:t>
      </w:r>
      <w:r w:rsidR="00B61602" w:rsidRPr="005C1708">
        <w:t xml:space="preserve">rasītājs </w:t>
      </w:r>
      <w:proofErr w:type="gramStart"/>
      <w:r w:rsidR="00D6040F" w:rsidRPr="005C1708">
        <w:t>2010.gadā</w:t>
      </w:r>
      <w:proofErr w:type="gramEnd"/>
      <w:r w:rsidR="00D6040F" w:rsidRPr="005C1708">
        <w:t xml:space="preserve"> atbildētājai </w:t>
      </w:r>
      <w:r w:rsidR="00B51A3E" w:rsidRPr="005C1708">
        <w:t xml:space="preserve">ir </w:t>
      </w:r>
      <w:r w:rsidR="00D6040F" w:rsidRPr="005C1708">
        <w:t xml:space="preserve">izsniedzis </w:t>
      </w:r>
      <w:r w:rsidR="00B61602" w:rsidRPr="005C1708">
        <w:t>divus aizdevumus.</w:t>
      </w:r>
    </w:p>
    <w:p w14:paraId="7E36CBE7" w14:textId="7A2743A8" w:rsidR="00603BBB" w:rsidRPr="005C1708" w:rsidRDefault="002E7E3D" w:rsidP="005C1708">
      <w:pPr>
        <w:spacing w:line="276" w:lineRule="auto"/>
        <w:ind w:right="-1" w:firstLine="567"/>
        <w:jc w:val="both"/>
      </w:pPr>
      <w:r w:rsidRPr="005C1708">
        <w:t xml:space="preserve">No </w:t>
      </w:r>
      <w:r w:rsidR="005C1708">
        <w:t>[pers. A]</w:t>
      </w:r>
      <w:r w:rsidR="0065562A" w:rsidRPr="005C1708">
        <w:t xml:space="preserve"> </w:t>
      </w:r>
      <w:r w:rsidR="00993F4C" w:rsidRPr="005C1708">
        <w:t>norēķinu</w:t>
      </w:r>
      <w:r w:rsidR="0065562A" w:rsidRPr="005C1708">
        <w:t xml:space="preserve"> konta </w:t>
      </w:r>
      <w:r w:rsidR="00372C16" w:rsidRPr="005C1708">
        <w:t xml:space="preserve">izdrukas </w:t>
      </w:r>
      <w:r w:rsidRPr="005C1708">
        <w:t xml:space="preserve">redzams, ka </w:t>
      </w:r>
      <w:r w:rsidR="005C1708">
        <w:t>[pers. B]</w:t>
      </w:r>
      <w:r w:rsidRPr="005C1708">
        <w:t xml:space="preserve"> </w:t>
      </w:r>
      <w:r w:rsidR="00993F4C" w:rsidRPr="005C1708">
        <w:t xml:space="preserve">aizdevuma </w:t>
      </w:r>
      <w:r w:rsidR="00372C16" w:rsidRPr="005C1708">
        <w:t xml:space="preserve">dzēšanai </w:t>
      </w:r>
      <w:r w:rsidRPr="005C1708">
        <w:t>prasītāja</w:t>
      </w:r>
      <w:r w:rsidR="00993F4C" w:rsidRPr="005C1708">
        <w:t xml:space="preserve"> </w:t>
      </w:r>
      <w:r w:rsidR="00FB0688" w:rsidRPr="005C1708">
        <w:t xml:space="preserve">norēķinu </w:t>
      </w:r>
      <w:r w:rsidR="00993F4C" w:rsidRPr="005C1708">
        <w:t>kontā</w:t>
      </w:r>
      <w:r w:rsidR="00301901" w:rsidRPr="005C1708">
        <w:t xml:space="preserve">, sākot </w:t>
      </w:r>
      <w:r w:rsidR="00372C16" w:rsidRPr="005C1708">
        <w:t xml:space="preserve">no </w:t>
      </w:r>
      <w:proofErr w:type="gramStart"/>
      <w:r w:rsidR="00372C16" w:rsidRPr="005C1708">
        <w:t>2006.gada</w:t>
      </w:r>
      <w:proofErr w:type="gramEnd"/>
      <w:r w:rsidR="00372C16" w:rsidRPr="005C1708">
        <w:t xml:space="preserve"> 1.septembra līdz 2017.gada 31.decembrim</w:t>
      </w:r>
      <w:r w:rsidR="00301901" w:rsidRPr="005C1708">
        <w:t>,</w:t>
      </w:r>
      <w:r w:rsidR="00993F4C" w:rsidRPr="005C1708">
        <w:t xml:space="preserve"> iemaksājusi</w:t>
      </w:r>
      <w:r w:rsidRPr="005C1708">
        <w:t xml:space="preserve"> </w:t>
      </w:r>
      <w:r w:rsidR="00993F4C" w:rsidRPr="005C1708">
        <w:t>kopsummā</w:t>
      </w:r>
      <w:r w:rsidRPr="005C1708">
        <w:t xml:space="preserve"> </w:t>
      </w:r>
      <w:r w:rsidR="0065562A" w:rsidRPr="005C1708">
        <w:t>31 089,08 EUR</w:t>
      </w:r>
      <w:r w:rsidRPr="005C1708">
        <w:t>.</w:t>
      </w:r>
      <w:r w:rsidR="00301901" w:rsidRPr="005C1708">
        <w:t xml:space="preserve"> </w:t>
      </w:r>
      <w:r w:rsidR="00E42D2A" w:rsidRPr="005C1708">
        <w:t xml:space="preserve">Tomēr </w:t>
      </w:r>
      <w:r w:rsidR="00A06D59" w:rsidRPr="005C1708">
        <w:t>šāda</w:t>
      </w:r>
      <w:r w:rsidR="00372C16" w:rsidRPr="005C1708">
        <w:t xml:space="preserve"> rīcība</w:t>
      </w:r>
      <w:r w:rsidR="00603BBB" w:rsidRPr="005C1708">
        <w:t xml:space="preserve"> </w:t>
      </w:r>
      <w:r w:rsidR="00733D1E" w:rsidRPr="005C1708">
        <w:t>neapstiprina</w:t>
      </w:r>
      <w:r w:rsidR="00E42D2A" w:rsidRPr="005C1708">
        <w:t xml:space="preserve"> to, ka</w:t>
      </w:r>
      <w:r w:rsidR="00932A10" w:rsidRPr="005C1708">
        <w:t xml:space="preserve"> atbildētāja</w:t>
      </w:r>
      <w:r w:rsidR="00E42D2A" w:rsidRPr="005C1708">
        <w:t xml:space="preserve"> bija </w:t>
      </w:r>
      <w:r w:rsidR="00FE14B8" w:rsidRPr="005C1708">
        <w:t>apņēmusies</w:t>
      </w:r>
      <w:r w:rsidR="00603BBB" w:rsidRPr="005C1708">
        <w:t xml:space="preserve"> atmaksāt prasītāja</w:t>
      </w:r>
      <w:r w:rsidR="00E42D2A" w:rsidRPr="005C1708">
        <w:t>m pusi no nekustamā īpašuma iegādei izlietotā aizdevuma</w:t>
      </w:r>
      <w:r w:rsidR="00603BBB" w:rsidRPr="005C1708">
        <w:t>.</w:t>
      </w:r>
    </w:p>
    <w:p w14:paraId="17394A77" w14:textId="27DF2E87" w:rsidR="00603BBB" w:rsidRPr="005C1708" w:rsidRDefault="00603BBB" w:rsidP="005C1708">
      <w:pPr>
        <w:spacing w:line="276" w:lineRule="auto"/>
        <w:ind w:firstLine="567"/>
        <w:jc w:val="both"/>
      </w:pPr>
      <w:r w:rsidRPr="005C1708">
        <w:t xml:space="preserve">Turklāt </w:t>
      </w:r>
      <w:r w:rsidR="00E42D2A" w:rsidRPr="005C1708">
        <w:t xml:space="preserve">no lietā esošajiem dokumentiem nav saprotams, </w:t>
      </w:r>
      <w:r w:rsidR="00733D1E" w:rsidRPr="005C1708">
        <w:t xml:space="preserve">uz </w:t>
      </w:r>
      <w:r w:rsidR="00BA4A01" w:rsidRPr="005C1708">
        <w:t xml:space="preserve">kuru </w:t>
      </w:r>
      <w:r w:rsidR="00FB0688" w:rsidRPr="005C1708">
        <w:t>darījumu</w:t>
      </w:r>
      <w:r w:rsidRPr="005C1708">
        <w:t xml:space="preserve"> </w:t>
      </w:r>
      <w:r w:rsidR="00733D1E" w:rsidRPr="005C1708">
        <w:t xml:space="preserve">šie maksājumi ir </w:t>
      </w:r>
      <w:r w:rsidRPr="005C1708">
        <w:t xml:space="preserve">attiecināmi, jo </w:t>
      </w:r>
      <w:r w:rsidR="00BA4A01" w:rsidRPr="005C1708">
        <w:t xml:space="preserve">tajos nav </w:t>
      </w:r>
      <w:r w:rsidRPr="005C1708">
        <w:t xml:space="preserve">norādes uz </w:t>
      </w:r>
      <w:r w:rsidR="00BA4A01" w:rsidRPr="005C1708">
        <w:t>AS</w:t>
      </w:r>
      <w:r w:rsidR="003A099C">
        <w:t> </w:t>
      </w:r>
      <w:r w:rsidR="00BA4A01" w:rsidRPr="005C1708">
        <w:t>„</w:t>
      </w:r>
      <w:proofErr w:type="spellStart"/>
      <w:r w:rsidR="00BA4A01" w:rsidRPr="005C1708">
        <w:t>Swedbank</w:t>
      </w:r>
      <w:proofErr w:type="spellEnd"/>
      <w:r w:rsidR="00BA4A01" w:rsidRPr="005C1708">
        <w:t xml:space="preserve">” </w:t>
      </w:r>
      <w:proofErr w:type="gramStart"/>
      <w:r w:rsidR="00301901" w:rsidRPr="005C1708">
        <w:t>2006.gada</w:t>
      </w:r>
      <w:proofErr w:type="gramEnd"/>
      <w:r w:rsidR="00301901" w:rsidRPr="005C1708">
        <w:t xml:space="preserve"> 1.augustā </w:t>
      </w:r>
      <w:r w:rsidR="00BA4A01" w:rsidRPr="005C1708">
        <w:t>izsniegto</w:t>
      </w:r>
      <w:r w:rsidRPr="005C1708">
        <w:t xml:space="preserve"> aizdevumu.</w:t>
      </w:r>
    </w:p>
    <w:p w14:paraId="0BEA804A" w14:textId="17C171E6" w:rsidR="00976911" w:rsidRPr="005C1708" w:rsidRDefault="007D05F6" w:rsidP="005C1708">
      <w:pPr>
        <w:spacing w:line="276" w:lineRule="auto"/>
        <w:ind w:firstLine="567"/>
        <w:jc w:val="both"/>
      </w:pPr>
      <w:r w:rsidRPr="005C1708">
        <w:t xml:space="preserve">Tādējādi </w:t>
      </w:r>
      <w:r w:rsidR="005C1708">
        <w:t>[pers. A]</w:t>
      </w:r>
      <w:r w:rsidR="007A615C" w:rsidRPr="005C1708">
        <w:t xml:space="preserve"> nav pierādījis</w:t>
      </w:r>
      <w:r w:rsidRPr="005C1708">
        <w:t xml:space="preserve">, ka </w:t>
      </w:r>
      <w:r w:rsidR="005C1708">
        <w:t>[pers. B]</w:t>
      </w:r>
      <w:r w:rsidR="00007206" w:rsidRPr="005C1708">
        <w:t xml:space="preserve"> bija pienākums</w:t>
      </w:r>
      <w:r w:rsidR="0021456E" w:rsidRPr="005C1708">
        <w:t xml:space="preserve"> </w:t>
      </w:r>
      <w:r w:rsidR="007A615C" w:rsidRPr="005C1708">
        <w:t>atmaksā</w:t>
      </w:r>
      <w:r w:rsidR="00BD397A" w:rsidRPr="005C1708">
        <w:t>t prasītājam pusi no</w:t>
      </w:r>
      <w:r w:rsidR="007A615C" w:rsidRPr="005C1708">
        <w:t xml:space="preserve"> </w:t>
      </w:r>
      <w:r w:rsidR="009D629B" w:rsidRPr="005C1708">
        <w:t>nekustamā</w:t>
      </w:r>
      <w:r w:rsidR="0021456E" w:rsidRPr="005C1708">
        <w:t xml:space="preserve"> īpašuma iegādei </w:t>
      </w:r>
      <w:proofErr w:type="gramStart"/>
      <w:r w:rsidR="00834FA8" w:rsidRPr="005C1708">
        <w:rPr>
          <w:lang w:eastAsia="lv-LV"/>
        </w:rPr>
        <w:t>2006.gada</w:t>
      </w:r>
      <w:proofErr w:type="gramEnd"/>
      <w:r w:rsidR="00834FA8" w:rsidRPr="005C1708">
        <w:rPr>
          <w:lang w:eastAsia="lv-LV"/>
        </w:rPr>
        <w:t xml:space="preserve"> 1.august</w:t>
      </w:r>
      <w:r w:rsidR="00AC43C9" w:rsidRPr="005C1708">
        <w:rPr>
          <w:lang w:eastAsia="lv-LV"/>
        </w:rPr>
        <w:t>ā izsniegtā</w:t>
      </w:r>
      <w:r w:rsidR="00834FA8" w:rsidRPr="005C1708">
        <w:rPr>
          <w:lang w:eastAsia="lv-LV"/>
        </w:rPr>
        <w:t xml:space="preserve"> </w:t>
      </w:r>
      <w:r w:rsidR="00AC43C9" w:rsidRPr="005C1708">
        <w:t xml:space="preserve">aizdevuma </w:t>
      </w:r>
      <w:r w:rsidR="005D5727" w:rsidRPr="005C1708">
        <w:t xml:space="preserve">un </w:t>
      </w:r>
      <w:r w:rsidR="00BD397A" w:rsidRPr="005C1708">
        <w:t xml:space="preserve">samaksātajiem </w:t>
      </w:r>
      <w:r w:rsidR="005D5727" w:rsidRPr="005C1708">
        <w:t>procent</w:t>
      </w:r>
      <w:r w:rsidR="00BD397A" w:rsidRPr="005C1708">
        <w:t>iem</w:t>
      </w:r>
      <w:r w:rsidR="007A615C" w:rsidRPr="005C1708">
        <w:t>.</w:t>
      </w:r>
    </w:p>
    <w:p w14:paraId="3E484E2E" w14:textId="77777777" w:rsidR="007A615C" w:rsidRPr="005C1708" w:rsidRDefault="007A615C" w:rsidP="005C1708">
      <w:pPr>
        <w:spacing w:line="276" w:lineRule="auto"/>
        <w:ind w:firstLine="567"/>
        <w:jc w:val="both"/>
      </w:pPr>
    </w:p>
    <w:p w14:paraId="76EC167F" w14:textId="13F99B70" w:rsidR="00272AA1" w:rsidRPr="005C1708" w:rsidRDefault="00922501" w:rsidP="005C1708">
      <w:pPr>
        <w:pStyle w:val="BodyText"/>
        <w:spacing w:after="0" w:line="276" w:lineRule="auto"/>
        <w:ind w:firstLine="567"/>
        <w:jc w:val="both"/>
      </w:pPr>
      <w:r w:rsidRPr="005C1708">
        <w:rPr>
          <w:lang w:eastAsia="lv-LV"/>
        </w:rPr>
        <w:lastRenderedPageBreak/>
        <w:t>[5</w:t>
      </w:r>
      <w:r w:rsidR="00A27F6C" w:rsidRPr="005C1708">
        <w:rPr>
          <w:lang w:eastAsia="lv-LV"/>
        </w:rPr>
        <w:t xml:space="preserve">] </w:t>
      </w:r>
      <w:r w:rsidR="00272AA1" w:rsidRPr="005C1708">
        <w:t xml:space="preserve">Par minēto spriedumu </w:t>
      </w:r>
      <w:r w:rsidR="005C1708">
        <w:t>[pers. A]</w:t>
      </w:r>
      <w:r w:rsidR="00272AA1" w:rsidRPr="005C1708">
        <w:t xml:space="preserve"> iesniedza kasācijas sūdzību, kurā lūdz spriedumu atcelt un nodot</w:t>
      </w:r>
      <w:r w:rsidR="005F30B5" w:rsidRPr="005C1708">
        <w:t xml:space="preserve"> lietu</w:t>
      </w:r>
      <w:r w:rsidR="00272AA1" w:rsidRPr="005C1708">
        <w:t xml:space="preserve"> jaunai izskatīšanai</w:t>
      </w:r>
      <w:r w:rsidR="00BE1A29" w:rsidRPr="005C1708">
        <w:t>.</w:t>
      </w:r>
      <w:r w:rsidR="00272AA1" w:rsidRPr="005C1708">
        <w:t xml:space="preserve"> </w:t>
      </w:r>
    </w:p>
    <w:p w14:paraId="5A27F388" w14:textId="77777777" w:rsidR="00A27F6C" w:rsidRPr="005C1708" w:rsidRDefault="00272AA1" w:rsidP="005C1708">
      <w:pPr>
        <w:spacing w:line="276" w:lineRule="auto"/>
        <w:ind w:firstLine="567"/>
        <w:jc w:val="both"/>
        <w:rPr>
          <w:lang w:eastAsia="lv-LV"/>
        </w:rPr>
      </w:pPr>
      <w:r w:rsidRPr="005C1708">
        <w:t>Sūdzībā norādīti šādi argumenti.</w:t>
      </w:r>
    </w:p>
    <w:p w14:paraId="49B689BD" w14:textId="40991D19" w:rsidR="003D23CE" w:rsidRPr="005C1708" w:rsidRDefault="00922501" w:rsidP="005C1708">
      <w:pPr>
        <w:spacing w:line="276" w:lineRule="auto"/>
        <w:ind w:firstLine="567"/>
        <w:jc w:val="both"/>
      </w:pPr>
      <w:r w:rsidRPr="005C1708">
        <w:t>[5</w:t>
      </w:r>
      <w:r w:rsidR="00B24B41" w:rsidRPr="005C1708">
        <w:t>.1]</w:t>
      </w:r>
      <w:r w:rsidR="009D629B" w:rsidRPr="005C1708">
        <w:t xml:space="preserve"> </w:t>
      </w:r>
      <w:r w:rsidR="00D25C58" w:rsidRPr="005C1708">
        <w:t>Apelācijas instances t</w:t>
      </w:r>
      <w:r w:rsidR="003D23CE" w:rsidRPr="005C1708">
        <w:t xml:space="preserve">iesa kļūdaini </w:t>
      </w:r>
      <w:r w:rsidR="005F331E" w:rsidRPr="005C1708">
        <w:t>atzina</w:t>
      </w:r>
      <w:r w:rsidR="00F82945" w:rsidRPr="005C1708">
        <w:t xml:space="preserve">, ka nav </w:t>
      </w:r>
      <w:r w:rsidR="00924E49" w:rsidRPr="005C1708">
        <w:t>pierādīt</w:t>
      </w:r>
      <w:r w:rsidR="00F82945" w:rsidRPr="005C1708">
        <w:t>s</w:t>
      </w:r>
      <w:r w:rsidR="00924E49" w:rsidRPr="005C1708">
        <w:t xml:space="preserve"> </w:t>
      </w:r>
      <w:r w:rsidR="005F331E" w:rsidRPr="005C1708">
        <w:t xml:space="preserve">pušu </w:t>
      </w:r>
      <w:r w:rsidR="001D095B" w:rsidRPr="005C1708">
        <w:t xml:space="preserve">mutvārdu </w:t>
      </w:r>
      <w:r w:rsidR="005F331E" w:rsidRPr="005C1708">
        <w:t>vienošan</w:t>
      </w:r>
      <w:r w:rsidR="00924E49" w:rsidRPr="005C1708">
        <w:t>ās</w:t>
      </w:r>
      <w:r w:rsidR="00F82945" w:rsidRPr="005C1708">
        <w:t xml:space="preserve"> noslēgšanas fakts</w:t>
      </w:r>
      <w:r w:rsidR="005F331E" w:rsidRPr="005C1708">
        <w:t xml:space="preserve">, </w:t>
      </w:r>
      <w:r w:rsidR="00FF46D3" w:rsidRPr="005C1708">
        <w:t>tas ir</w:t>
      </w:r>
      <w:r w:rsidR="00F82945" w:rsidRPr="005C1708">
        <w:t xml:space="preserve">, nav pierādīts, ka </w:t>
      </w:r>
      <w:r w:rsidR="005F331E" w:rsidRPr="005C1708">
        <w:t xml:space="preserve">atbildētāja </w:t>
      </w:r>
      <w:r w:rsidR="00F82945" w:rsidRPr="005C1708">
        <w:t>b</w:t>
      </w:r>
      <w:r w:rsidR="00FF46D3" w:rsidRPr="005C1708">
        <w:t>ija</w:t>
      </w:r>
      <w:r w:rsidR="00F82945" w:rsidRPr="005C1708">
        <w:t xml:space="preserve"> </w:t>
      </w:r>
      <w:r w:rsidR="005F331E" w:rsidRPr="005C1708">
        <w:t>uzņēm</w:t>
      </w:r>
      <w:r w:rsidR="00F82945" w:rsidRPr="005C1708">
        <w:t>usies</w:t>
      </w:r>
      <w:r w:rsidR="005F331E" w:rsidRPr="005C1708">
        <w:t xml:space="preserve"> saistīb</w:t>
      </w:r>
      <w:r w:rsidR="00D25C58" w:rsidRPr="005C1708">
        <w:t>u</w:t>
      </w:r>
      <w:r w:rsidR="005F331E" w:rsidRPr="005C1708">
        <w:t xml:space="preserve"> atmaksāt </w:t>
      </w:r>
      <w:r w:rsidR="003B644E" w:rsidRPr="005C1708">
        <w:t xml:space="preserve">prasītājam </w:t>
      </w:r>
      <w:r w:rsidR="00D25C58" w:rsidRPr="005C1708">
        <w:t xml:space="preserve">pusi no nekustamā īpašuma </w:t>
      </w:r>
      <w:r w:rsidR="006D6298">
        <w:t>[adrese A]</w:t>
      </w:r>
      <w:r w:rsidR="00D25C58" w:rsidRPr="005C1708">
        <w:t>, iegādē izlietotajiem līdzekļiem.</w:t>
      </w:r>
      <w:r w:rsidR="001D095B" w:rsidRPr="005C1708">
        <w:t xml:space="preserve"> Š</w:t>
      </w:r>
      <w:r w:rsidR="00630D8B" w:rsidRPr="005C1708">
        <w:t>ād</w:t>
      </w:r>
      <w:r w:rsidR="001D095B" w:rsidRPr="005C1708">
        <w:t>s</w:t>
      </w:r>
      <w:r w:rsidR="00630D8B" w:rsidRPr="005C1708">
        <w:t xml:space="preserve"> secinājum</w:t>
      </w:r>
      <w:r w:rsidR="001D095B" w:rsidRPr="005C1708">
        <w:t xml:space="preserve">s ir pretrunā ar </w:t>
      </w:r>
      <w:r w:rsidR="005C1708">
        <w:t>[pers. B]</w:t>
      </w:r>
      <w:r w:rsidR="001D095B" w:rsidRPr="005C1708">
        <w:t xml:space="preserve"> faktiskajām darbībām</w:t>
      </w:r>
      <w:r w:rsidR="00630D8B" w:rsidRPr="005C1708">
        <w:t xml:space="preserve">, </w:t>
      </w:r>
      <w:r w:rsidR="001D095B" w:rsidRPr="005C1708">
        <w:t>jo</w:t>
      </w:r>
      <w:r w:rsidR="00630D8B" w:rsidRPr="005C1708">
        <w:t xml:space="preserve"> </w:t>
      </w:r>
      <w:r w:rsidR="00DB40CF" w:rsidRPr="005C1708">
        <w:t xml:space="preserve">atbildētāja </w:t>
      </w:r>
      <w:r w:rsidR="00924E49" w:rsidRPr="005C1708">
        <w:t xml:space="preserve">aizdevuma dzēšanai </w:t>
      </w:r>
      <w:r w:rsidR="00DB40CF" w:rsidRPr="005C1708">
        <w:t xml:space="preserve">prasītāja norēķinu kontā </w:t>
      </w:r>
      <w:r w:rsidR="001D095B" w:rsidRPr="005C1708">
        <w:t xml:space="preserve">ir </w:t>
      </w:r>
      <w:r w:rsidR="00DB40CF" w:rsidRPr="005C1708">
        <w:t>iemaksāj</w:t>
      </w:r>
      <w:r w:rsidR="001D095B" w:rsidRPr="005C1708">
        <w:t>usi</w:t>
      </w:r>
      <w:r w:rsidR="00DB40CF" w:rsidRPr="005C1708">
        <w:t xml:space="preserve"> </w:t>
      </w:r>
      <w:r w:rsidR="003D23CE" w:rsidRPr="005C1708">
        <w:t>31 089,08</w:t>
      </w:r>
      <w:r w:rsidR="003A099C">
        <w:t> </w:t>
      </w:r>
      <w:r w:rsidR="003D23CE" w:rsidRPr="005C1708">
        <w:t xml:space="preserve">EUR, </w:t>
      </w:r>
      <w:r w:rsidR="00B244B0" w:rsidRPr="005C1708">
        <w:t xml:space="preserve">tādējādi apstiprinot </w:t>
      </w:r>
      <w:r w:rsidR="00FE43CF" w:rsidRPr="005C1708">
        <w:t>vienošanās</w:t>
      </w:r>
      <w:r w:rsidR="001D095B" w:rsidRPr="005C1708">
        <w:t xml:space="preserve"> esamību</w:t>
      </w:r>
      <w:r w:rsidR="002F197B" w:rsidRPr="005C1708">
        <w:t>.</w:t>
      </w:r>
    </w:p>
    <w:p w14:paraId="7ACEEF9F" w14:textId="064E53B7" w:rsidR="00791DB1" w:rsidRPr="005C1708" w:rsidRDefault="002F197B" w:rsidP="005C1708">
      <w:pPr>
        <w:spacing w:line="276" w:lineRule="auto"/>
        <w:ind w:firstLine="567"/>
        <w:jc w:val="both"/>
      </w:pPr>
      <w:r w:rsidRPr="005C1708">
        <w:t xml:space="preserve">Tāpat bez novērtējuma atstāts apstāklis, ka </w:t>
      </w:r>
      <w:r w:rsidR="005C1708">
        <w:t>[pers. B]</w:t>
      </w:r>
      <w:r w:rsidR="007E19BD" w:rsidRPr="005C1708">
        <w:t xml:space="preserve"> </w:t>
      </w:r>
      <w:r w:rsidRPr="005C1708">
        <w:t>p</w:t>
      </w:r>
      <w:r w:rsidR="00791DB1" w:rsidRPr="005C1708">
        <w:t xml:space="preserve">askaidrojumos </w:t>
      </w:r>
      <w:r w:rsidR="003D2F89" w:rsidRPr="005C1708">
        <w:t>sakarā ar celto</w:t>
      </w:r>
      <w:r w:rsidR="00AB2583" w:rsidRPr="005C1708">
        <w:t xml:space="preserve"> prasīb</w:t>
      </w:r>
      <w:r w:rsidR="007D2CBC" w:rsidRPr="005C1708">
        <w:t xml:space="preserve">u </w:t>
      </w:r>
      <w:r w:rsidR="001D095B" w:rsidRPr="005C1708">
        <w:t>norādījusi</w:t>
      </w:r>
      <w:r w:rsidR="00AB2583" w:rsidRPr="005C1708">
        <w:t xml:space="preserve">, ka </w:t>
      </w:r>
      <w:r w:rsidR="00D106E6" w:rsidRPr="005C1708">
        <w:t xml:space="preserve">viņa </w:t>
      </w:r>
      <w:r w:rsidR="003D2F89" w:rsidRPr="005C1708">
        <w:t xml:space="preserve">AS „Swedbank” </w:t>
      </w:r>
      <w:r w:rsidR="007060F9" w:rsidRPr="005C1708">
        <w:t>izsniegtā aizdevuma</w:t>
      </w:r>
      <w:r w:rsidR="003D2F89" w:rsidRPr="005C1708">
        <w:t xml:space="preserve"> dzēšanai</w:t>
      </w:r>
      <w:r w:rsidRPr="005C1708">
        <w:t xml:space="preserve"> </w:t>
      </w:r>
      <w:r w:rsidR="007060F9" w:rsidRPr="005C1708">
        <w:t>prasītāja</w:t>
      </w:r>
      <w:r w:rsidR="003D2F89" w:rsidRPr="005C1708">
        <w:t xml:space="preserve"> norēķinu kontā ir iemaksājusi </w:t>
      </w:r>
      <w:r w:rsidR="00AB2583" w:rsidRPr="005C1708">
        <w:t xml:space="preserve">ievērojamas naudas </w:t>
      </w:r>
      <w:r w:rsidR="00791DB1" w:rsidRPr="005C1708">
        <w:t>summas</w:t>
      </w:r>
      <w:r w:rsidR="003D2F89" w:rsidRPr="005C1708">
        <w:t>.</w:t>
      </w:r>
      <w:r w:rsidRPr="005C1708">
        <w:t xml:space="preserve"> Arī </w:t>
      </w:r>
      <w:r w:rsidR="008C32EE" w:rsidRPr="005C1708">
        <w:t xml:space="preserve">atbildētājas </w:t>
      </w:r>
      <w:proofErr w:type="gramStart"/>
      <w:r w:rsidR="003D2F89" w:rsidRPr="005C1708">
        <w:t>2019.gada</w:t>
      </w:r>
      <w:proofErr w:type="gramEnd"/>
      <w:r w:rsidR="003D2F89" w:rsidRPr="005C1708">
        <w:t xml:space="preserve"> 16.februārī sagatavotajā apkopojumā par prasītāja norēķinu kontā iemaksātajām naudas summām norād</w:t>
      </w:r>
      <w:r w:rsidR="00A622A4" w:rsidRPr="005C1708">
        <w:t>īts</w:t>
      </w:r>
      <w:r w:rsidR="003D2F89" w:rsidRPr="005C1708">
        <w:t>, ka aizdevuma atmaksai pārskaitīti 31 109,36 EUR</w:t>
      </w:r>
      <w:r w:rsidR="00791DB1" w:rsidRPr="005C1708">
        <w:t>.</w:t>
      </w:r>
    </w:p>
    <w:p w14:paraId="6FCBB067" w14:textId="77777777" w:rsidR="00791DB1" w:rsidRPr="005C1708" w:rsidRDefault="00922501" w:rsidP="005C1708">
      <w:pPr>
        <w:spacing w:line="276" w:lineRule="auto"/>
        <w:ind w:firstLine="567"/>
        <w:jc w:val="both"/>
      </w:pPr>
      <w:r w:rsidRPr="005C1708">
        <w:t>[5</w:t>
      </w:r>
      <w:r w:rsidR="00791DB1" w:rsidRPr="005C1708">
        <w:t>.</w:t>
      </w:r>
      <w:r w:rsidR="00DE7006" w:rsidRPr="005C1708">
        <w:t>2</w:t>
      </w:r>
      <w:r w:rsidR="00791DB1" w:rsidRPr="005C1708">
        <w:t>]</w:t>
      </w:r>
      <w:r w:rsidR="007060F9" w:rsidRPr="005C1708">
        <w:t xml:space="preserve"> Uz tiesas konstatētajiem apstākļiem nepamatoti nav attiecināts</w:t>
      </w:r>
      <w:r w:rsidR="00791DB1" w:rsidRPr="005C1708">
        <w:t xml:space="preserve"> Civillikuma </w:t>
      </w:r>
      <w:proofErr w:type="gramStart"/>
      <w:r w:rsidR="00791DB1" w:rsidRPr="005C1708">
        <w:t>1507.pant</w:t>
      </w:r>
      <w:r w:rsidR="007060F9" w:rsidRPr="005C1708">
        <w:t>s</w:t>
      </w:r>
      <w:proofErr w:type="gramEnd"/>
      <w:r w:rsidR="00D12C81" w:rsidRPr="005C1708">
        <w:t>, jo saskaņā ar minēto tiesību normu, iztulkojot darījumu</w:t>
      </w:r>
      <w:r w:rsidR="002F197B" w:rsidRPr="005C1708">
        <w:t>,</w:t>
      </w:r>
      <w:r w:rsidR="00D12C81" w:rsidRPr="005C1708">
        <w:t xml:space="preserve"> priekšroka dodama tādam tulkojumam, pēc kura darījums paliek spēkā.</w:t>
      </w:r>
    </w:p>
    <w:p w14:paraId="743B532E" w14:textId="77777777" w:rsidR="00CF27C0" w:rsidRPr="005C1708" w:rsidRDefault="00CF27C0" w:rsidP="005C1708">
      <w:pPr>
        <w:spacing w:line="276" w:lineRule="auto"/>
        <w:ind w:firstLine="567"/>
        <w:jc w:val="both"/>
      </w:pPr>
      <w:r w:rsidRPr="005C1708">
        <w:t xml:space="preserve">Tāpat uz tiesas konstatētajiem apstākļiem nepamatoti nav attiecināts Civillikuma </w:t>
      </w:r>
      <w:proofErr w:type="gramStart"/>
      <w:r w:rsidRPr="005C1708">
        <w:t>1587.pants</w:t>
      </w:r>
      <w:proofErr w:type="gramEnd"/>
      <w:r w:rsidRPr="005C1708">
        <w:t>, kas uzliek pienākumu izpildīt apsolīto.</w:t>
      </w:r>
    </w:p>
    <w:p w14:paraId="22F2FDFB" w14:textId="3862C85F" w:rsidR="0047558B" w:rsidRPr="005C1708" w:rsidRDefault="002A0987" w:rsidP="005C1708">
      <w:pPr>
        <w:spacing w:line="276" w:lineRule="auto"/>
        <w:ind w:firstLine="567"/>
        <w:jc w:val="both"/>
      </w:pPr>
      <w:r w:rsidRPr="005C1708">
        <w:t xml:space="preserve">[5.3] </w:t>
      </w:r>
      <w:r w:rsidR="002F197B" w:rsidRPr="005C1708">
        <w:t>Nav vērtēt</w:t>
      </w:r>
      <w:r w:rsidR="007E19BD" w:rsidRPr="005C1708">
        <w:t>s</w:t>
      </w:r>
      <w:r w:rsidR="002F197B" w:rsidRPr="005C1708">
        <w:t xml:space="preserve"> </w:t>
      </w:r>
      <w:r w:rsidR="007E19BD" w:rsidRPr="005C1708">
        <w:t>arguments</w:t>
      </w:r>
      <w:r w:rsidR="00ED353E" w:rsidRPr="005C1708">
        <w:t xml:space="preserve">, ka </w:t>
      </w:r>
      <w:r w:rsidRPr="005C1708">
        <w:t xml:space="preserve">nekustamā </w:t>
      </w:r>
      <w:r w:rsidR="0047558B" w:rsidRPr="005C1708">
        <w:t>īpašum</w:t>
      </w:r>
      <w:r w:rsidRPr="005C1708">
        <w:t>a</w:t>
      </w:r>
      <w:r w:rsidR="0047558B" w:rsidRPr="005C1708">
        <w:t xml:space="preserve"> </w:t>
      </w:r>
      <w:r w:rsidR="006D6298">
        <w:t>[adrese A]</w:t>
      </w:r>
      <w:r w:rsidR="0047558B" w:rsidRPr="005C1708">
        <w:t xml:space="preserve">, </w:t>
      </w:r>
      <w:r w:rsidRPr="005C1708">
        <w:t xml:space="preserve">½ domājamo daļu </w:t>
      </w:r>
      <w:r w:rsidR="00913122" w:rsidRPr="005C1708">
        <w:t>prasītājs</w:t>
      </w:r>
      <w:r w:rsidR="00ED353E" w:rsidRPr="005C1708">
        <w:t xml:space="preserve"> </w:t>
      </w:r>
      <w:r w:rsidRPr="005C1708">
        <w:t>atbildētājai</w:t>
      </w:r>
      <w:r w:rsidR="0047558B" w:rsidRPr="005C1708">
        <w:t xml:space="preserve"> n</w:t>
      </w:r>
      <w:r w:rsidR="00ED353E" w:rsidRPr="005C1708">
        <w:t xml:space="preserve">av </w:t>
      </w:r>
      <w:r w:rsidR="0047558B" w:rsidRPr="005C1708">
        <w:t>uzdāvināj</w:t>
      </w:r>
      <w:r w:rsidR="00ED353E" w:rsidRPr="005C1708">
        <w:t>is</w:t>
      </w:r>
      <w:r w:rsidR="00D106E6" w:rsidRPr="005C1708">
        <w:t>, tādēļ</w:t>
      </w:r>
      <w:r w:rsidR="00913122" w:rsidRPr="005C1708">
        <w:t xml:space="preserve"> viņš</w:t>
      </w:r>
      <w:r w:rsidR="00D106E6" w:rsidRPr="005C1708">
        <w:t>, s</w:t>
      </w:r>
      <w:r w:rsidR="0047558B" w:rsidRPr="005C1708">
        <w:t xml:space="preserve">amaksājot </w:t>
      </w:r>
      <w:proofErr w:type="spellStart"/>
      <w:r w:rsidR="00732A38" w:rsidRPr="005C1708">
        <w:t>kopīpašnieces</w:t>
      </w:r>
      <w:proofErr w:type="spellEnd"/>
      <w:r w:rsidR="0047558B" w:rsidRPr="005C1708">
        <w:t xml:space="preserve"> vietā</w:t>
      </w:r>
      <w:r w:rsidR="00821E4D" w:rsidRPr="005C1708">
        <w:t xml:space="preserve"> pirkuma maksu</w:t>
      </w:r>
      <w:r w:rsidR="0047558B" w:rsidRPr="005C1708">
        <w:t xml:space="preserve">, </w:t>
      </w:r>
      <w:r w:rsidRPr="005C1708">
        <w:t xml:space="preserve">ieguva </w:t>
      </w:r>
      <w:r w:rsidR="0047558B" w:rsidRPr="005C1708">
        <w:t>tiesība</w:t>
      </w:r>
      <w:r w:rsidRPr="005C1708">
        <w:t xml:space="preserve">s </w:t>
      </w:r>
      <w:r w:rsidR="00D106E6" w:rsidRPr="005C1708">
        <w:t xml:space="preserve">atprasīt </w:t>
      </w:r>
      <w:r w:rsidR="00913122" w:rsidRPr="005C1708">
        <w:t xml:space="preserve">izlietoto </w:t>
      </w:r>
      <w:r w:rsidR="00821E4D" w:rsidRPr="005C1708">
        <w:t>naud</w:t>
      </w:r>
      <w:r w:rsidR="00913122" w:rsidRPr="005C1708">
        <w:t>as summu</w:t>
      </w:r>
      <w:r w:rsidR="00732A38" w:rsidRPr="005C1708">
        <w:t xml:space="preserve"> </w:t>
      </w:r>
      <w:r w:rsidR="007D116B" w:rsidRPr="005C1708">
        <w:t xml:space="preserve">no </w:t>
      </w:r>
      <w:r w:rsidR="00D106E6" w:rsidRPr="005C1708">
        <w:t>atbildētājas</w:t>
      </w:r>
      <w:r w:rsidR="0047558B" w:rsidRPr="005C1708">
        <w:t xml:space="preserve">. </w:t>
      </w:r>
    </w:p>
    <w:p w14:paraId="5F0639CF" w14:textId="12C146B5" w:rsidR="002F30D7" w:rsidRPr="005C1708" w:rsidRDefault="00922501" w:rsidP="005C1708">
      <w:pPr>
        <w:spacing w:line="276" w:lineRule="auto"/>
        <w:ind w:firstLine="567"/>
        <w:jc w:val="both"/>
      </w:pPr>
      <w:r w:rsidRPr="005C1708">
        <w:t>[5</w:t>
      </w:r>
      <w:r w:rsidR="00D20088" w:rsidRPr="005C1708">
        <w:t xml:space="preserve">.4] </w:t>
      </w:r>
      <w:r w:rsidR="00ED353E" w:rsidRPr="005C1708">
        <w:t>Tāpat n</w:t>
      </w:r>
      <w:r w:rsidR="00732A38" w:rsidRPr="005C1708">
        <w:t xml:space="preserve">av vērtēti </w:t>
      </w:r>
      <w:r w:rsidR="00D20088" w:rsidRPr="005C1708">
        <w:t>pierādījum</w:t>
      </w:r>
      <w:r w:rsidR="00732A38" w:rsidRPr="005C1708">
        <w:t>i, kas apstiprina</w:t>
      </w:r>
      <w:r w:rsidR="00D20088" w:rsidRPr="005C1708">
        <w:t xml:space="preserve"> prasītāja līdzdalību </w:t>
      </w:r>
      <w:r w:rsidR="00732A38" w:rsidRPr="005C1708">
        <w:t xml:space="preserve">nekustamā </w:t>
      </w:r>
      <w:r w:rsidR="00D20088" w:rsidRPr="005C1708">
        <w:t xml:space="preserve">īpašuma </w:t>
      </w:r>
      <w:r w:rsidR="003A099C">
        <w:t>[adrese B]</w:t>
      </w:r>
      <w:r w:rsidR="00D20088" w:rsidRPr="005C1708">
        <w:t xml:space="preserve">, </w:t>
      </w:r>
      <w:r w:rsidR="00732A38" w:rsidRPr="005C1708">
        <w:t xml:space="preserve">iegādei </w:t>
      </w:r>
      <w:r w:rsidR="00A7735A" w:rsidRPr="005C1708">
        <w:t xml:space="preserve">AS „DNB banka” </w:t>
      </w:r>
      <w:r w:rsidR="00732A38" w:rsidRPr="005C1708">
        <w:t>izsniegtā aizdevuma</w:t>
      </w:r>
      <w:r w:rsidR="00D20088" w:rsidRPr="005C1708">
        <w:t xml:space="preserve"> </w:t>
      </w:r>
      <w:r w:rsidR="00A7735A" w:rsidRPr="005C1708">
        <w:t xml:space="preserve">atmaksāšanā, jo </w:t>
      </w:r>
      <w:r w:rsidR="00D34373" w:rsidRPr="005C1708">
        <w:t>viņš</w:t>
      </w:r>
      <w:r w:rsidR="00732A38" w:rsidRPr="005C1708">
        <w:t>, iemaksājot</w:t>
      </w:r>
      <w:r w:rsidR="00D20088" w:rsidRPr="005C1708">
        <w:t xml:space="preserve"> atbildētāja</w:t>
      </w:r>
      <w:r w:rsidR="00732A38" w:rsidRPr="005C1708">
        <w:t>s norēķinu kontā kopsummā 278 286,68</w:t>
      </w:r>
      <w:r w:rsidR="003A099C">
        <w:t> </w:t>
      </w:r>
      <w:r w:rsidR="00732A38" w:rsidRPr="005C1708">
        <w:t xml:space="preserve">EUR, </w:t>
      </w:r>
      <w:r w:rsidR="00A7735A" w:rsidRPr="005C1708">
        <w:t>ir piedalījies</w:t>
      </w:r>
      <w:r w:rsidR="000C4ACF" w:rsidRPr="005C1708">
        <w:t xml:space="preserve"> šo</w:t>
      </w:r>
      <w:r w:rsidR="00D20088" w:rsidRPr="005C1708">
        <w:t xml:space="preserve"> parādsaistīb</w:t>
      </w:r>
      <w:r w:rsidR="00A7735A" w:rsidRPr="005C1708">
        <w:t>u dzēšanā</w:t>
      </w:r>
      <w:r w:rsidR="00D20088" w:rsidRPr="005C1708">
        <w:t>.</w:t>
      </w:r>
      <w:r w:rsidR="00D34373" w:rsidRPr="005C1708">
        <w:t xml:space="preserve"> B</w:t>
      </w:r>
      <w:r w:rsidR="002D6D9C" w:rsidRPr="005C1708">
        <w:t xml:space="preserve">ez </w:t>
      </w:r>
      <w:r w:rsidR="00D34373" w:rsidRPr="005C1708">
        <w:t>novērtējuma</w:t>
      </w:r>
      <w:r w:rsidR="002D6D9C" w:rsidRPr="005C1708">
        <w:t xml:space="preserve"> atstāt</w:t>
      </w:r>
      <w:r w:rsidR="00D34373" w:rsidRPr="005C1708">
        <w:t>s</w:t>
      </w:r>
      <w:r w:rsidR="00C30BB4" w:rsidRPr="005C1708">
        <w:t xml:space="preserve"> </w:t>
      </w:r>
      <w:r w:rsidR="00D34373" w:rsidRPr="005C1708">
        <w:t xml:space="preserve">arī apstāklis, ka </w:t>
      </w:r>
      <w:r w:rsidR="00B1701A" w:rsidRPr="005C1708">
        <w:t>aizdevumu atdošanas laikā</w:t>
      </w:r>
      <w:r w:rsidR="00D34373" w:rsidRPr="005C1708">
        <w:t xml:space="preserve"> atbildētājas </w:t>
      </w:r>
      <w:r w:rsidR="00D106E6" w:rsidRPr="005C1708">
        <w:t xml:space="preserve">darba </w:t>
      </w:r>
      <w:r w:rsidR="00D34373" w:rsidRPr="005C1708">
        <w:t>alga</w:t>
      </w:r>
      <w:r w:rsidR="00B1701A" w:rsidRPr="005C1708">
        <w:t xml:space="preserve"> </w:t>
      </w:r>
      <w:r w:rsidR="00D20088" w:rsidRPr="005C1708">
        <w:t xml:space="preserve">bija </w:t>
      </w:r>
      <w:proofErr w:type="gramStart"/>
      <w:r w:rsidR="00D20088" w:rsidRPr="005C1708">
        <w:t>800</w:t>
      </w:r>
      <w:r w:rsidR="003A099C">
        <w:t> </w:t>
      </w:r>
      <w:r w:rsidR="00D20088" w:rsidRPr="005C1708">
        <w:t>Ls</w:t>
      </w:r>
      <w:proofErr w:type="gramEnd"/>
      <w:r w:rsidR="00D20088" w:rsidRPr="005C1708">
        <w:t xml:space="preserve"> mēnesī, </w:t>
      </w:r>
      <w:r w:rsidR="00345989" w:rsidRPr="005C1708">
        <w:t>bet</w:t>
      </w:r>
      <w:r w:rsidR="00D20088" w:rsidRPr="005C1708">
        <w:t xml:space="preserve"> prasītājs pelnīja ap</w:t>
      </w:r>
      <w:r w:rsidR="002D6D9C" w:rsidRPr="005C1708">
        <w:t>mēram</w:t>
      </w:r>
      <w:r w:rsidR="00D20088" w:rsidRPr="005C1708">
        <w:t xml:space="preserve"> 9000</w:t>
      </w:r>
      <w:r w:rsidR="003A099C">
        <w:t> </w:t>
      </w:r>
      <w:r w:rsidR="00D20088" w:rsidRPr="005C1708">
        <w:t>Ls mēnesī</w:t>
      </w:r>
      <w:r w:rsidR="007C7107" w:rsidRPr="005C1708">
        <w:t>.</w:t>
      </w:r>
    </w:p>
    <w:p w14:paraId="0CE499D0" w14:textId="77777777" w:rsidR="00791DB1" w:rsidRPr="005C1708" w:rsidRDefault="00791DB1" w:rsidP="005C1708">
      <w:pPr>
        <w:spacing w:line="276" w:lineRule="auto"/>
        <w:ind w:firstLine="567"/>
        <w:jc w:val="both"/>
      </w:pPr>
    </w:p>
    <w:p w14:paraId="38ED6B59" w14:textId="21F10D7F" w:rsidR="00602F4D" w:rsidRPr="005C1708" w:rsidRDefault="00922501" w:rsidP="005C1708">
      <w:pPr>
        <w:spacing w:line="276" w:lineRule="auto"/>
        <w:ind w:firstLine="567"/>
        <w:jc w:val="both"/>
        <w:rPr>
          <w:spacing w:val="-1"/>
        </w:rPr>
      </w:pPr>
      <w:r w:rsidRPr="005C1708">
        <w:rPr>
          <w:lang w:eastAsia="lv-LV"/>
        </w:rPr>
        <w:t>[6</w:t>
      </w:r>
      <w:r w:rsidR="00995821" w:rsidRPr="005C1708">
        <w:rPr>
          <w:lang w:eastAsia="lv-LV"/>
        </w:rPr>
        <w:t xml:space="preserve">] </w:t>
      </w:r>
      <w:r w:rsidR="00995821" w:rsidRPr="005C1708">
        <w:rPr>
          <w:spacing w:val="-1"/>
        </w:rPr>
        <w:t xml:space="preserve">Paskaidrojumos </w:t>
      </w:r>
      <w:r w:rsidR="00345989" w:rsidRPr="005C1708">
        <w:rPr>
          <w:spacing w:val="-1"/>
        </w:rPr>
        <w:t>sakarā ar</w:t>
      </w:r>
      <w:r w:rsidR="00995821" w:rsidRPr="005C1708">
        <w:rPr>
          <w:spacing w:val="-1"/>
        </w:rPr>
        <w:t xml:space="preserve"> kasācijas sūdzību </w:t>
      </w:r>
      <w:r w:rsidR="005C1708">
        <w:t>[pers. B]</w:t>
      </w:r>
      <w:r w:rsidR="00F30247" w:rsidRPr="005C1708">
        <w:rPr>
          <w:spacing w:val="-1"/>
        </w:rPr>
        <w:t xml:space="preserve"> </w:t>
      </w:r>
      <w:r w:rsidR="00BE1A29" w:rsidRPr="005C1708">
        <w:rPr>
          <w:spacing w:val="-1"/>
        </w:rPr>
        <w:t>norādīju</w:t>
      </w:r>
      <w:r w:rsidR="00995821" w:rsidRPr="005C1708">
        <w:rPr>
          <w:spacing w:val="-1"/>
        </w:rPr>
        <w:t>s</w:t>
      </w:r>
      <w:r w:rsidR="00BE1A29" w:rsidRPr="005C1708">
        <w:rPr>
          <w:spacing w:val="-1"/>
        </w:rPr>
        <w:t>i</w:t>
      </w:r>
      <w:r w:rsidR="00995821" w:rsidRPr="005C1708">
        <w:rPr>
          <w:spacing w:val="-1"/>
        </w:rPr>
        <w:t xml:space="preserve">, ka </w:t>
      </w:r>
      <w:r w:rsidR="0082003D" w:rsidRPr="005C1708">
        <w:rPr>
          <w:spacing w:val="-1"/>
        </w:rPr>
        <w:t xml:space="preserve">kasācijas </w:t>
      </w:r>
      <w:r w:rsidR="008D58BD" w:rsidRPr="005C1708">
        <w:rPr>
          <w:spacing w:val="-1"/>
        </w:rPr>
        <w:t>sūdzība nav pamatota</w:t>
      </w:r>
      <w:r w:rsidR="00C861C1" w:rsidRPr="005C1708">
        <w:rPr>
          <w:spacing w:val="-1"/>
        </w:rPr>
        <w:t>.</w:t>
      </w:r>
    </w:p>
    <w:p w14:paraId="073C044F" w14:textId="77777777" w:rsidR="004113C0" w:rsidRPr="005C1708" w:rsidRDefault="004113C0" w:rsidP="005C1708">
      <w:pPr>
        <w:spacing w:line="276" w:lineRule="auto"/>
        <w:ind w:firstLine="567"/>
        <w:jc w:val="both"/>
        <w:rPr>
          <w:spacing w:val="-1"/>
        </w:rPr>
      </w:pPr>
    </w:p>
    <w:p w14:paraId="247E0F69" w14:textId="77777777" w:rsidR="004113C0" w:rsidRPr="005C1708" w:rsidRDefault="004113C0" w:rsidP="005C1708">
      <w:pPr>
        <w:spacing w:line="276" w:lineRule="auto"/>
        <w:jc w:val="center"/>
        <w:rPr>
          <w:b/>
        </w:rPr>
      </w:pPr>
      <w:r w:rsidRPr="005C1708">
        <w:rPr>
          <w:b/>
        </w:rPr>
        <w:t>Motīvu daļa</w:t>
      </w:r>
    </w:p>
    <w:p w14:paraId="1321F847" w14:textId="77777777" w:rsidR="004113C0" w:rsidRPr="005C1708" w:rsidRDefault="004113C0" w:rsidP="005C1708">
      <w:pPr>
        <w:spacing w:line="276" w:lineRule="auto"/>
        <w:ind w:firstLine="567"/>
        <w:jc w:val="both"/>
        <w:rPr>
          <w:b/>
        </w:rPr>
      </w:pPr>
    </w:p>
    <w:p w14:paraId="193E7A10" w14:textId="77777777" w:rsidR="004113C0" w:rsidRPr="005C1708" w:rsidRDefault="00922501" w:rsidP="005C1708">
      <w:pPr>
        <w:spacing w:line="276" w:lineRule="auto"/>
        <w:ind w:firstLine="567"/>
        <w:jc w:val="both"/>
      </w:pPr>
      <w:r w:rsidRPr="005C1708">
        <w:t>[7</w:t>
      </w:r>
      <w:r w:rsidR="00B11743" w:rsidRPr="005C1708">
        <w:t xml:space="preserve">] </w:t>
      </w:r>
      <w:r w:rsidR="00BE2A49" w:rsidRPr="005C1708">
        <w:t xml:space="preserve">Pārbaudījis sprieduma likumību attiecībā uz personu, kas spriedumu pārsūdzējusi, un attiecībā uz argumentiem, kas minēti kasācijas sūdzībā, kā to noteic Civilprocesa likuma </w:t>
      </w:r>
      <w:proofErr w:type="gramStart"/>
      <w:r w:rsidR="00BE2A49" w:rsidRPr="005C1708">
        <w:t>473.panta</w:t>
      </w:r>
      <w:proofErr w:type="gramEnd"/>
      <w:r w:rsidR="00BE2A49" w:rsidRPr="005C1708">
        <w:t xml:space="preserve"> pirmā daļa, Senāts atzīst, ka</w:t>
      </w:r>
      <w:r w:rsidR="00272AA1" w:rsidRPr="005C1708">
        <w:t xml:space="preserve"> pārsūdzētais tiesas spriedums atceļams un lieta nododama jaunai izskatīšanai apelācijas instances tiesā.</w:t>
      </w:r>
    </w:p>
    <w:p w14:paraId="0CDD691E" w14:textId="77777777" w:rsidR="00791810" w:rsidRPr="005C1708" w:rsidRDefault="00960F18" w:rsidP="005C1708">
      <w:pPr>
        <w:spacing w:line="276" w:lineRule="auto"/>
        <w:ind w:firstLine="567"/>
        <w:jc w:val="both"/>
      </w:pPr>
      <w:r w:rsidRPr="005C1708">
        <w:t xml:space="preserve">[7.1] </w:t>
      </w:r>
      <w:r w:rsidR="00791810" w:rsidRPr="005C1708">
        <w:t>Tiesību jautājums, uz kuru</w:t>
      </w:r>
      <w:r w:rsidR="00EE50EA" w:rsidRPr="005C1708">
        <w:t>, izskatot lietu,</w:t>
      </w:r>
      <w:r w:rsidR="00791810" w:rsidRPr="005C1708">
        <w:t xml:space="preserve"> jāatbild Senātam, ir, vai </w:t>
      </w:r>
      <w:r w:rsidR="00EE50EA" w:rsidRPr="005C1708">
        <w:t xml:space="preserve">trešā </w:t>
      </w:r>
      <w:r w:rsidR="00791810" w:rsidRPr="005C1708">
        <w:t xml:space="preserve">persona, kas </w:t>
      </w:r>
      <w:r w:rsidR="00EE50EA" w:rsidRPr="005C1708">
        <w:t xml:space="preserve">pārdevējam </w:t>
      </w:r>
      <w:r w:rsidR="00791810" w:rsidRPr="005C1708">
        <w:t xml:space="preserve">par nekustamo īpašumu </w:t>
      </w:r>
      <w:r w:rsidR="00235FAC" w:rsidRPr="005C1708">
        <w:t xml:space="preserve">pircēja vietā </w:t>
      </w:r>
      <w:r w:rsidR="001B585F" w:rsidRPr="005C1708">
        <w:t>samaksāj</w:t>
      </w:r>
      <w:r w:rsidR="005E504C" w:rsidRPr="005C1708">
        <w:t>usi</w:t>
      </w:r>
      <w:r w:rsidR="001B585F" w:rsidRPr="005C1708">
        <w:t xml:space="preserve"> </w:t>
      </w:r>
      <w:r w:rsidR="00EE50EA" w:rsidRPr="005C1708">
        <w:t>pirkuma maksu</w:t>
      </w:r>
      <w:r w:rsidR="00791810" w:rsidRPr="005C1708">
        <w:t xml:space="preserve">, ir tiesīga </w:t>
      </w:r>
      <w:r w:rsidR="00EE50EA" w:rsidRPr="005C1708">
        <w:t xml:space="preserve">to </w:t>
      </w:r>
      <w:r w:rsidR="00632F57" w:rsidRPr="005C1708">
        <w:t>atprasīt</w:t>
      </w:r>
      <w:r w:rsidR="003B46A7" w:rsidRPr="005C1708">
        <w:t xml:space="preserve"> no pēdējā</w:t>
      </w:r>
      <w:r w:rsidR="00791810" w:rsidRPr="005C1708">
        <w:t>.</w:t>
      </w:r>
    </w:p>
    <w:p w14:paraId="25166B4F" w14:textId="11E1CBF7" w:rsidR="00ED55FD" w:rsidRPr="005C1708" w:rsidRDefault="00791810" w:rsidP="005C1708">
      <w:pPr>
        <w:pStyle w:val="BodyText"/>
        <w:spacing w:after="0" w:line="276" w:lineRule="auto"/>
        <w:ind w:firstLine="567"/>
        <w:jc w:val="both"/>
      </w:pPr>
      <w:r w:rsidRPr="005C1708">
        <w:t xml:space="preserve">[7.2] </w:t>
      </w:r>
      <w:r w:rsidR="00522F4F" w:rsidRPr="005C1708">
        <w:t>Lietā nav strīd</w:t>
      </w:r>
      <w:r w:rsidR="00541E5F" w:rsidRPr="005C1708">
        <w:t>a</w:t>
      </w:r>
      <w:r w:rsidR="00522F4F" w:rsidRPr="005C1708">
        <w:t xml:space="preserve"> par to, ka </w:t>
      </w:r>
      <w:r w:rsidR="005C1708">
        <w:t>[pers. B]</w:t>
      </w:r>
      <w:r w:rsidR="00CC2E53" w:rsidRPr="005C1708">
        <w:t xml:space="preserve"> </w:t>
      </w:r>
      <w:proofErr w:type="gramStart"/>
      <w:r w:rsidR="00E04630" w:rsidRPr="005C1708">
        <w:t>2006.gada</w:t>
      </w:r>
      <w:proofErr w:type="gramEnd"/>
      <w:r w:rsidR="00E04630" w:rsidRPr="005C1708">
        <w:t xml:space="preserve"> 1.augustā</w:t>
      </w:r>
      <w:r w:rsidR="003B5ACE" w:rsidRPr="005C1708">
        <w:t>, noslēdzot</w:t>
      </w:r>
      <w:r w:rsidR="00E04630" w:rsidRPr="005C1708">
        <w:t xml:space="preserve"> </w:t>
      </w:r>
      <w:r w:rsidR="00CC2E53" w:rsidRPr="005C1708">
        <w:t xml:space="preserve">ar </w:t>
      </w:r>
      <w:r w:rsidR="00E647A9">
        <w:t xml:space="preserve">[pers. C] </w:t>
      </w:r>
      <w:r w:rsidR="001F672A" w:rsidRPr="005C1708">
        <w:t>pirkuma līgumu,</w:t>
      </w:r>
      <w:r w:rsidR="00522F4F" w:rsidRPr="005C1708">
        <w:t xml:space="preserve"> bet </w:t>
      </w:r>
      <w:r w:rsidR="005C1708">
        <w:t>[pers. A]</w:t>
      </w:r>
      <w:r w:rsidR="00011D3E" w:rsidRPr="005C1708">
        <w:t xml:space="preserve"> 2006.gada 4.augustā</w:t>
      </w:r>
      <w:r w:rsidR="003B5ACE" w:rsidRPr="005C1708">
        <w:t>, noslēdzot</w:t>
      </w:r>
      <w:r w:rsidR="00011D3E" w:rsidRPr="005C1708">
        <w:t xml:space="preserve"> ar </w:t>
      </w:r>
      <w:r w:rsidR="00E647A9">
        <w:t>[pers. D]</w:t>
      </w:r>
      <w:r w:rsidR="00C1236A" w:rsidRPr="005C1708">
        <w:t xml:space="preserve"> pirkuma līgumu, </w:t>
      </w:r>
      <w:r w:rsidR="00522F4F" w:rsidRPr="005C1708">
        <w:t xml:space="preserve">katrs </w:t>
      </w:r>
      <w:r w:rsidR="00C1236A" w:rsidRPr="005C1708">
        <w:t xml:space="preserve">par 81 250 EUR nopirka </w:t>
      </w:r>
      <w:r w:rsidR="00011D3E" w:rsidRPr="005C1708">
        <w:t xml:space="preserve">nekustamā īpašuma </w:t>
      </w:r>
      <w:r w:rsidR="006D6298">
        <w:t>[adrese A]</w:t>
      </w:r>
      <w:r w:rsidR="00011D3E" w:rsidRPr="005C1708">
        <w:t>,</w:t>
      </w:r>
      <w:r w:rsidR="00C1236A" w:rsidRPr="005C1708">
        <w:t xml:space="preserve"> </w:t>
      </w:r>
      <w:r w:rsidR="00011D3E" w:rsidRPr="005C1708">
        <w:t>½ domājam</w:t>
      </w:r>
      <w:r w:rsidR="00C1236A" w:rsidRPr="005C1708">
        <w:t>o</w:t>
      </w:r>
      <w:r w:rsidR="00011D3E" w:rsidRPr="005C1708">
        <w:t xml:space="preserve"> daļ</w:t>
      </w:r>
      <w:r w:rsidR="00C1236A" w:rsidRPr="005C1708">
        <w:t>u</w:t>
      </w:r>
      <w:r w:rsidR="002B3018" w:rsidRPr="005C1708">
        <w:t>.</w:t>
      </w:r>
    </w:p>
    <w:p w14:paraId="681F6D25" w14:textId="2256AFAF" w:rsidR="0048179D" w:rsidRPr="005C1708" w:rsidRDefault="00E647A9" w:rsidP="005C1708">
      <w:pPr>
        <w:spacing w:line="276" w:lineRule="auto"/>
        <w:ind w:firstLine="567"/>
        <w:jc w:val="both"/>
      </w:pPr>
      <w:r>
        <w:t>[Pers. C]</w:t>
      </w:r>
      <w:r w:rsidR="00ED55FD" w:rsidRPr="005C1708">
        <w:t xml:space="preserve">, </w:t>
      </w:r>
      <w:r>
        <w:t>[pers. D]</w:t>
      </w:r>
      <w:r w:rsidR="006F6A6F" w:rsidRPr="005C1708">
        <w:t xml:space="preserve"> un </w:t>
      </w:r>
      <w:r w:rsidR="005C1708">
        <w:t>[pers. A]</w:t>
      </w:r>
      <w:r w:rsidR="004A7AB0" w:rsidRPr="005C1708">
        <w:t xml:space="preserve">, </w:t>
      </w:r>
      <w:r w:rsidR="005C1708">
        <w:t>[pers. B]</w:t>
      </w:r>
      <w:r w:rsidR="006F6A6F" w:rsidRPr="005C1708">
        <w:t xml:space="preserve"> </w:t>
      </w:r>
      <w:proofErr w:type="gramStart"/>
      <w:r w:rsidR="006F6A6F" w:rsidRPr="005C1708">
        <w:t>2006.gada</w:t>
      </w:r>
      <w:proofErr w:type="gramEnd"/>
      <w:r w:rsidR="006F6A6F" w:rsidRPr="005C1708">
        <w:t xml:space="preserve"> 4.augustā noslēdza vienošanos (Pielikums Nr. 1)</w:t>
      </w:r>
      <w:r w:rsidR="00ED55FD" w:rsidRPr="005C1708">
        <w:t xml:space="preserve">, ar kuru </w:t>
      </w:r>
      <w:r w:rsidR="005B7EF8" w:rsidRPr="005C1708">
        <w:t>grozīja</w:t>
      </w:r>
      <w:r w:rsidR="00ED55FD" w:rsidRPr="005C1708">
        <w:t xml:space="preserve"> nekustamā īpašuma </w:t>
      </w:r>
      <w:r w:rsidR="006D6298">
        <w:t>[adrese A]</w:t>
      </w:r>
      <w:r w:rsidR="00C0151F" w:rsidRPr="005C1708">
        <w:t>,</w:t>
      </w:r>
      <w:r w:rsidR="00ED55FD" w:rsidRPr="005C1708">
        <w:t xml:space="preserve"> </w:t>
      </w:r>
      <w:r w:rsidR="001C047A" w:rsidRPr="005C1708">
        <w:t xml:space="preserve">2006.gada 1.augusta un 4.augusta </w:t>
      </w:r>
      <w:r w:rsidR="00ED55FD" w:rsidRPr="005C1708">
        <w:t>pirkuma līgumu</w:t>
      </w:r>
      <w:r w:rsidR="00113BA1" w:rsidRPr="005C1708">
        <w:t>, no</w:t>
      </w:r>
      <w:r w:rsidR="002D0DD3" w:rsidRPr="005C1708">
        <w:t>sakot</w:t>
      </w:r>
      <w:r w:rsidR="00113BA1" w:rsidRPr="005C1708">
        <w:t xml:space="preserve">, ka </w:t>
      </w:r>
      <w:r w:rsidR="00D4772D" w:rsidRPr="005C1708">
        <w:t>pircēj</w:t>
      </w:r>
      <w:r w:rsidR="00113BA1" w:rsidRPr="005C1708">
        <w:t>i</w:t>
      </w:r>
      <w:r w:rsidR="001A121C" w:rsidRPr="005C1708">
        <w:t>em</w:t>
      </w:r>
      <w:r w:rsidR="00D4772D" w:rsidRPr="005C1708">
        <w:t xml:space="preserve"> </w:t>
      </w:r>
      <w:r w:rsidR="00113BA1" w:rsidRPr="005C1708">
        <w:t xml:space="preserve">bez </w:t>
      </w:r>
      <w:r w:rsidR="0057691B" w:rsidRPr="005C1708">
        <w:t>minētajos</w:t>
      </w:r>
      <w:r w:rsidR="00CE442D" w:rsidRPr="005C1708">
        <w:t xml:space="preserve"> </w:t>
      </w:r>
      <w:r w:rsidR="00D4772D" w:rsidRPr="005C1708">
        <w:t>līgumos norādīt</w:t>
      </w:r>
      <w:r w:rsidR="00113BA1" w:rsidRPr="005C1708">
        <w:t>ās</w:t>
      </w:r>
      <w:r w:rsidR="00D4772D" w:rsidRPr="005C1708">
        <w:t xml:space="preserve"> pirkuma </w:t>
      </w:r>
      <w:r w:rsidR="00D4772D" w:rsidRPr="005C1708">
        <w:lastRenderedPageBreak/>
        <w:t>maksa</w:t>
      </w:r>
      <w:r w:rsidR="00113BA1" w:rsidRPr="005C1708">
        <w:t>s</w:t>
      </w:r>
      <w:r w:rsidR="00C0151F" w:rsidRPr="005C1708">
        <w:t xml:space="preserve"> </w:t>
      </w:r>
      <w:r w:rsidR="00D4772D" w:rsidRPr="005C1708">
        <w:t>162</w:t>
      </w:r>
      <w:r w:rsidR="00C0151F" w:rsidRPr="005C1708">
        <w:t> </w:t>
      </w:r>
      <w:r w:rsidR="00D4772D" w:rsidRPr="005C1708">
        <w:t>500</w:t>
      </w:r>
      <w:r w:rsidR="00C0151F" w:rsidRPr="005C1708">
        <w:t xml:space="preserve"> (81 250 + 81 250) </w:t>
      </w:r>
      <w:r w:rsidR="00D4772D" w:rsidRPr="005C1708">
        <w:t>EUR</w:t>
      </w:r>
      <w:r w:rsidR="00113BA1" w:rsidRPr="005C1708">
        <w:t xml:space="preserve"> </w:t>
      </w:r>
      <w:r w:rsidR="0057691B" w:rsidRPr="005C1708">
        <w:t xml:space="preserve">pārdevējiem </w:t>
      </w:r>
      <w:r w:rsidR="004132AB" w:rsidRPr="005C1708">
        <w:t xml:space="preserve">papildu </w:t>
      </w:r>
      <w:r w:rsidR="001A121C" w:rsidRPr="005C1708">
        <w:t>jā</w:t>
      </w:r>
      <w:r w:rsidR="00113BA1" w:rsidRPr="005C1708">
        <w:t>samaksā vēl 110</w:t>
      </w:r>
      <w:r>
        <w:t> </w:t>
      </w:r>
      <w:r w:rsidR="00113BA1" w:rsidRPr="005C1708">
        <w:t>881</w:t>
      </w:r>
      <w:r>
        <w:t> </w:t>
      </w:r>
      <w:r w:rsidR="00113BA1" w:rsidRPr="005C1708">
        <w:t>EUR un 10</w:t>
      </w:r>
      <w:r>
        <w:t> </w:t>
      </w:r>
      <w:r w:rsidR="00113BA1" w:rsidRPr="005C1708">
        <w:t>000</w:t>
      </w:r>
      <w:r>
        <w:t> </w:t>
      </w:r>
      <w:r w:rsidR="00113BA1" w:rsidRPr="005C1708">
        <w:t>Ls</w:t>
      </w:r>
      <w:r w:rsidR="00D4772D" w:rsidRPr="005C1708">
        <w:t>.</w:t>
      </w:r>
    </w:p>
    <w:p w14:paraId="18AB0E2B" w14:textId="77777777" w:rsidR="00D4772D" w:rsidRPr="005C1708" w:rsidRDefault="00DC1685" w:rsidP="005C1708">
      <w:pPr>
        <w:spacing w:line="276" w:lineRule="auto"/>
        <w:ind w:firstLine="567"/>
        <w:jc w:val="both"/>
      </w:pPr>
      <w:r w:rsidRPr="005C1708">
        <w:t xml:space="preserve">[7.3] </w:t>
      </w:r>
      <w:r w:rsidR="0048179D" w:rsidRPr="005C1708">
        <w:t xml:space="preserve">Saskaņā ar Civillikuma </w:t>
      </w:r>
      <w:proofErr w:type="gramStart"/>
      <w:r w:rsidR="0048179D" w:rsidRPr="005C1708">
        <w:t>2033.pantu</w:t>
      </w:r>
      <w:proofErr w:type="gramEnd"/>
      <w:r w:rsidR="0048179D" w:rsidRPr="005C1708">
        <w:t xml:space="preserve"> pircējam ir pienākums samaksāt pārdevējam pirkuma maksu.</w:t>
      </w:r>
    </w:p>
    <w:p w14:paraId="754B4668" w14:textId="68C8C863" w:rsidR="00D3157A" w:rsidRPr="005C1708" w:rsidRDefault="00D84562" w:rsidP="005C1708">
      <w:pPr>
        <w:spacing w:line="276" w:lineRule="auto"/>
        <w:ind w:firstLine="567"/>
        <w:jc w:val="both"/>
      </w:pPr>
      <w:r w:rsidRPr="005C1708">
        <w:t>Lietā nav strīda par to</w:t>
      </w:r>
      <w:r w:rsidR="00852367" w:rsidRPr="005C1708">
        <w:t>, ka</w:t>
      </w:r>
      <w:r w:rsidR="00694734" w:rsidRPr="005C1708">
        <w:t xml:space="preserve"> nekustam</w:t>
      </w:r>
      <w:r w:rsidR="000B1232" w:rsidRPr="005C1708">
        <w:t>ā</w:t>
      </w:r>
      <w:r w:rsidR="00694734" w:rsidRPr="005C1708">
        <w:t xml:space="preserve"> īpašum</w:t>
      </w:r>
      <w:r w:rsidR="000B1232" w:rsidRPr="005C1708">
        <w:t>a</w:t>
      </w:r>
      <w:r w:rsidR="00694734" w:rsidRPr="005C1708">
        <w:t xml:space="preserve"> </w:t>
      </w:r>
      <w:r w:rsidR="006D6298">
        <w:t>[adrese A]</w:t>
      </w:r>
      <w:r w:rsidR="00694734" w:rsidRPr="005C1708">
        <w:t xml:space="preserve">, </w:t>
      </w:r>
      <w:r w:rsidR="00020370" w:rsidRPr="005C1708">
        <w:t>iegādei</w:t>
      </w:r>
      <w:r w:rsidR="00694734" w:rsidRPr="005C1708">
        <w:t xml:space="preserve"> </w:t>
      </w:r>
      <w:r w:rsidR="008F2FA1" w:rsidRPr="005C1708">
        <w:t xml:space="preserve">tika izlietots </w:t>
      </w:r>
      <w:r w:rsidR="00632F57" w:rsidRPr="005C1708">
        <w:t>AS „</w:t>
      </w:r>
      <w:proofErr w:type="spellStart"/>
      <w:r w:rsidR="00632F57" w:rsidRPr="005C1708">
        <w:t>Swedbank</w:t>
      </w:r>
      <w:proofErr w:type="spellEnd"/>
      <w:r w:rsidR="00632F57" w:rsidRPr="005C1708">
        <w:t>”</w:t>
      </w:r>
      <w:r w:rsidRPr="005C1708">
        <w:t xml:space="preserve"> </w:t>
      </w:r>
      <w:proofErr w:type="gramStart"/>
      <w:r w:rsidRPr="005C1708">
        <w:t>2006.gada</w:t>
      </w:r>
      <w:proofErr w:type="gramEnd"/>
      <w:r w:rsidRPr="005C1708">
        <w:t xml:space="preserve"> 1.augustā </w:t>
      </w:r>
      <w:r w:rsidR="005C1708">
        <w:t>[pers. A]</w:t>
      </w:r>
      <w:r w:rsidRPr="005C1708">
        <w:t xml:space="preserve"> </w:t>
      </w:r>
      <w:r w:rsidR="00694734" w:rsidRPr="005C1708">
        <w:t>izsniegt</w:t>
      </w:r>
      <w:r w:rsidR="008F2FA1" w:rsidRPr="005C1708">
        <w:t>ais</w:t>
      </w:r>
      <w:r w:rsidR="00852367" w:rsidRPr="005C1708">
        <w:t xml:space="preserve"> </w:t>
      </w:r>
      <w:r w:rsidR="00E74026" w:rsidRPr="005C1708">
        <w:t>aizdevum</w:t>
      </w:r>
      <w:r w:rsidR="008F2FA1" w:rsidRPr="005C1708">
        <w:t>s</w:t>
      </w:r>
      <w:r w:rsidR="00E74026" w:rsidRPr="005C1708">
        <w:t xml:space="preserve"> 270</w:t>
      </w:r>
      <w:r w:rsidR="00E647A9">
        <w:t> </w:t>
      </w:r>
      <w:r w:rsidR="00E74026" w:rsidRPr="005C1708">
        <w:t>345</w:t>
      </w:r>
      <w:r w:rsidR="00E647A9">
        <w:t> </w:t>
      </w:r>
      <w:r w:rsidR="00E74026" w:rsidRPr="005C1708">
        <w:t>EUR</w:t>
      </w:r>
      <w:r w:rsidR="00D3157A" w:rsidRPr="005C1708">
        <w:t>.</w:t>
      </w:r>
    </w:p>
    <w:p w14:paraId="63D90C39" w14:textId="3515A0D6" w:rsidR="00065F09" w:rsidRPr="005C1708" w:rsidRDefault="00963E59" w:rsidP="005C1708">
      <w:pPr>
        <w:spacing w:line="276" w:lineRule="auto"/>
        <w:ind w:firstLine="567"/>
        <w:jc w:val="both"/>
      </w:pPr>
      <w:r w:rsidRPr="005C1708">
        <w:t>Tāpat</w:t>
      </w:r>
      <w:r w:rsidR="00D3157A" w:rsidRPr="005C1708">
        <w:t xml:space="preserve"> nav strīda par to</w:t>
      </w:r>
      <w:r w:rsidR="005D25E2" w:rsidRPr="005C1708">
        <w:t xml:space="preserve">, ka </w:t>
      </w:r>
      <w:r w:rsidR="008D05C4" w:rsidRPr="005C1708">
        <w:t xml:space="preserve">ar </w:t>
      </w:r>
      <w:proofErr w:type="gramStart"/>
      <w:r w:rsidR="008D05C4" w:rsidRPr="005C1708">
        <w:t>2006.gada</w:t>
      </w:r>
      <w:proofErr w:type="gramEnd"/>
      <w:r w:rsidR="008D05C4" w:rsidRPr="005C1708">
        <w:t xml:space="preserve"> 1.augusta pirkuma līgumu </w:t>
      </w:r>
      <w:r w:rsidR="0057691B" w:rsidRPr="005C1708">
        <w:t>un 4.august</w:t>
      </w:r>
      <w:r w:rsidR="0095373D" w:rsidRPr="005C1708">
        <w:t>a</w:t>
      </w:r>
      <w:r w:rsidR="0057691B" w:rsidRPr="005C1708">
        <w:t xml:space="preserve"> vienošanos </w:t>
      </w:r>
      <w:r w:rsidR="008D05C4" w:rsidRPr="005C1708">
        <w:t xml:space="preserve">noteikto </w:t>
      </w:r>
      <w:r w:rsidR="005D25E2" w:rsidRPr="005C1708">
        <w:t xml:space="preserve">pirkuma maksu </w:t>
      </w:r>
      <w:r w:rsidR="00D3157A" w:rsidRPr="005C1708">
        <w:t xml:space="preserve">par nekustamā īpašuma </w:t>
      </w:r>
      <w:r w:rsidR="006D6298">
        <w:t>[adrese A]</w:t>
      </w:r>
      <w:r w:rsidR="00D3157A" w:rsidRPr="005C1708">
        <w:t xml:space="preserve">, </w:t>
      </w:r>
      <w:r w:rsidR="00E13411" w:rsidRPr="005C1708">
        <w:t xml:space="preserve">½ domājamo daļu </w:t>
      </w:r>
      <w:r w:rsidR="009F442C" w:rsidRPr="005C1708">
        <w:t xml:space="preserve">pircējas </w:t>
      </w:r>
      <w:r w:rsidR="005C1708">
        <w:t>[pers. B]</w:t>
      </w:r>
      <w:r w:rsidR="009F442C" w:rsidRPr="005C1708">
        <w:t xml:space="preserve"> </w:t>
      </w:r>
      <w:r w:rsidR="008D05C4" w:rsidRPr="005C1708">
        <w:t xml:space="preserve">vietā </w:t>
      </w:r>
      <w:r w:rsidR="005D25E2" w:rsidRPr="005C1708">
        <w:t xml:space="preserve">samaksāja </w:t>
      </w:r>
      <w:r w:rsidR="005C1708">
        <w:t>[pers. A]</w:t>
      </w:r>
      <w:r w:rsidR="005D25E2" w:rsidRPr="005C1708">
        <w:t>.</w:t>
      </w:r>
    </w:p>
    <w:p w14:paraId="18B6DE12" w14:textId="77777777" w:rsidR="00C46D13" w:rsidRPr="005C1708" w:rsidRDefault="00963E59" w:rsidP="005C1708">
      <w:pPr>
        <w:spacing w:line="276" w:lineRule="auto"/>
        <w:ind w:firstLine="567"/>
        <w:jc w:val="both"/>
        <w:rPr>
          <w:rFonts w:eastAsia="Calibri"/>
          <w:lang w:eastAsia="lv-LV"/>
        </w:rPr>
      </w:pPr>
      <w:r w:rsidRPr="005C1708">
        <w:t xml:space="preserve">[7.4] </w:t>
      </w:r>
      <w:r w:rsidR="00C46D13" w:rsidRPr="005C1708">
        <w:t>Izpildīt</w:t>
      </w:r>
      <w:r w:rsidR="00065F09" w:rsidRPr="005C1708">
        <w:t xml:space="preserve"> </w:t>
      </w:r>
      <w:r w:rsidR="0070723B" w:rsidRPr="005C1708">
        <w:t xml:space="preserve">saistību </w:t>
      </w:r>
      <w:r w:rsidR="0070723B" w:rsidRPr="005C1708">
        <w:rPr>
          <w:rFonts w:eastAsia="Calibri"/>
          <w:lang w:eastAsia="lv-LV"/>
        </w:rPr>
        <w:t>parādnieka vietā</w:t>
      </w:r>
      <w:r w:rsidR="0070723B" w:rsidRPr="005C1708">
        <w:t xml:space="preserve"> </w:t>
      </w:r>
      <w:r w:rsidR="00F444C4" w:rsidRPr="005C1708">
        <w:t>p</w:t>
      </w:r>
      <w:r w:rsidR="00B75475" w:rsidRPr="005C1708">
        <w:t>ieļauj</w:t>
      </w:r>
      <w:r w:rsidR="00C46D13" w:rsidRPr="005C1708">
        <w:t xml:space="preserve"> </w:t>
      </w:r>
      <w:r w:rsidR="00651BBA" w:rsidRPr="005C1708">
        <w:t xml:space="preserve">Civillikuma </w:t>
      </w:r>
      <w:proofErr w:type="gramStart"/>
      <w:r w:rsidR="00651BBA" w:rsidRPr="005C1708">
        <w:t>1815.pant</w:t>
      </w:r>
      <w:r w:rsidR="00200B64" w:rsidRPr="005C1708">
        <w:t>s</w:t>
      </w:r>
      <w:proofErr w:type="gramEnd"/>
      <w:r w:rsidR="00200B64" w:rsidRPr="005C1708">
        <w:t>, kas noteic</w:t>
      </w:r>
      <w:r w:rsidR="00EA7F53" w:rsidRPr="005C1708">
        <w:t xml:space="preserve">, </w:t>
      </w:r>
      <w:r w:rsidR="0070723B" w:rsidRPr="005C1708">
        <w:t xml:space="preserve">ka </w:t>
      </w:r>
      <w:r w:rsidR="00651BBA" w:rsidRPr="005C1708">
        <w:rPr>
          <w:rFonts w:eastAsia="Calibri"/>
          <w:lang w:eastAsia="lv-LV"/>
        </w:rPr>
        <w:t>saistību var izpildīt parādnieka vietā, pat bez viņa ziņas un pret viņa gribu, trešā persona</w:t>
      </w:r>
      <w:r w:rsidR="00C46D13" w:rsidRPr="005C1708">
        <w:rPr>
          <w:rFonts w:eastAsia="Calibri"/>
          <w:lang w:eastAsia="lv-LV"/>
        </w:rPr>
        <w:t>.</w:t>
      </w:r>
    </w:p>
    <w:p w14:paraId="3A721994" w14:textId="77777777" w:rsidR="005D25E2" w:rsidRPr="005C1708" w:rsidRDefault="00963E59" w:rsidP="005C1708">
      <w:pPr>
        <w:spacing w:line="276" w:lineRule="auto"/>
        <w:ind w:firstLine="567"/>
        <w:jc w:val="both"/>
      </w:pPr>
      <w:r w:rsidRPr="005C1708">
        <w:rPr>
          <w:rFonts w:eastAsia="Calibri"/>
          <w:lang w:eastAsia="lv-LV"/>
        </w:rPr>
        <w:t>Š</w:t>
      </w:r>
      <w:r w:rsidR="00C46D13" w:rsidRPr="005C1708">
        <w:t>ādu tiesisko situāciju</w:t>
      </w:r>
      <w:r w:rsidR="0070723B" w:rsidRPr="005C1708">
        <w:rPr>
          <w:rFonts w:eastAsia="Calibri"/>
          <w:lang w:eastAsia="lv-LV"/>
        </w:rPr>
        <w:t xml:space="preserve"> </w:t>
      </w:r>
      <w:r w:rsidR="00C46D13" w:rsidRPr="005C1708">
        <w:rPr>
          <w:rFonts w:eastAsia="Calibri"/>
          <w:lang w:eastAsia="lv-LV"/>
        </w:rPr>
        <w:t xml:space="preserve">pieļauj </w:t>
      </w:r>
      <w:r w:rsidR="00FC4C3A" w:rsidRPr="005C1708">
        <w:rPr>
          <w:rFonts w:eastAsia="Calibri"/>
          <w:lang w:eastAsia="lv-LV"/>
        </w:rPr>
        <w:t>arī</w:t>
      </w:r>
      <w:r w:rsidR="00FC4C3A" w:rsidRPr="005C1708">
        <w:t xml:space="preserve"> </w:t>
      </w:r>
      <w:r w:rsidRPr="005C1708">
        <w:t xml:space="preserve">Civillikuma </w:t>
      </w:r>
      <w:proofErr w:type="gramStart"/>
      <w:r w:rsidR="005D25E2" w:rsidRPr="005C1708">
        <w:t>2014.pant</w:t>
      </w:r>
      <w:r w:rsidR="00200B64" w:rsidRPr="005C1708">
        <w:t>s</w:t>
      </w:r>
      <w:proofErr w:type="gramEnd"/>
      <w:r w:rsidR="005D25E2" w:rsidRPr="005C1708">
        <w:t xml:space="preserve">, </w:t>
      </w:r>
      <w:r w:rsidR="00200B64" w:rsidRPr="005C1708">
        <w:t>kas noteic</w:t>
      </w:r>
      <w:r w:rsidR="005D25E2" w:rsidRPr="005C1708">
        <w:t xml:space="preserve">, </w:t>
      </w:r>
      <w:r w:rsidR="00C46521" w:rsidRPr="005C1708">
        <w:t xml:space="preserve">ja </w:t>
      </w:r>
      <w:r w:rsidR="005D25E2" w:rsidRPr="005C1708">
        <w:t>pirkuma maksai izlieto nevis pircēja paša, bet svešu naudu, tas negroza tās nozīmi, un pirktā lieta pāriet pircēja, bet nevis viņa kreditora mantā.</w:t>
      </w:r>
      <w:r w:rsidR="00C46D13" w:rsidRPr="005C1708">
        <w:t xml:space="preserve"> </w:t>
      </w:r>
      <w:r w:rsidR="005B7EF8" w:rsidRPr="005C1708">
        <w:t>T</w:t>
      </w:r>
      <w:r w:rsidR="00C46D13" w:rsidRPr="005C1708">
        <w:t>iesību norm</w:t>
      </w:r>
      <w:r w:rsidR="00AC0C63" w:rsidRPr="005C1708">
        <w:t>ā</w:t>
      </w:r>
      <w:r w:rsidR="00C46D13" w:rsidRPr="005C1708">
        <w:t xml:space="preserve"> </w:t>
      </w:r>
      <w:r w:rsidR="00AC0C63" w:rsidRPr="005C1708">
        <w:t>aplūkot</w:t>
      </w:r>
      <w:r w:rsidR="005B7EF8" w:rsidRPr="005C1708">
        <w:t>ās</w:t>
      </w:r>
      <w:r w:rsidR="00AC0C63" w:rsidRPr="005C1708">
        <w:t xml:space="preserve"> </w:t>
      </w:r>
      <w:r w:rsidR="00CE33D9" w:rsidRPr="005C1708">
        <w:t>tiesisk</w:t>
      </w:r>
      <w:r w:rsidR="005B7EF8" w:rsidRPr="005C1708">
        <w:t>ās</w:t>
      </w:r>
      <w:r w:rsidR="00CE33D9" w:rsidRPr="005C1708">
        <w:t xml:space="preserve"> situācij</w:t>
      </w:r>
      <w:r w:rsidR="005B7EF8" w:rsidRPr="005C1708">
        <w:t xml:space="preserve">as </w:t>
      </w:r>
      <w:r w:rsidR="004138AD" w:rsidRPr="005C1708">
        <w:t>dalībnieki</w:t>
      </w:r>
      <w:r w:rsidR="005C3837" w:rsidRPr="005C1708">
        <w:t xml:space="preserve"> ir </w:t>
      </w:r>
      <w:r w:rsidR="004138AD" w:rsidRPr="005C1708">
        <w:t xml:space="preserve">pats </w:t>
      </w:r>
      <w:r w:rsidR="001E43F1" w:rsidRPr="005C1708">
        <w:t>lietas pircējs un viņa kreditors, kura nauda izlietota pirkuma maksas samaksai.</w:t>
      </w:r>
    </w:p>
    <w:p w14:paraId="464C0FB8" w14:textId="77777777" w:rsidR="00127FEE" w:rsidRPr="005C1708" w:rsidRDefault="00542330" w:rsidP="005C1708">
      <w:pPr>
        <w:spacing w:line="276" w:lineRule="auto"/>
        <w:ind w:firstLine="567"/>
        <w:jc w:val="both"/>
      </w:pPr>
      <w:r w:rsidRPr="005C1708">
        <w:rPr>
          <w:shd w:val="clear" w:color="auto" w:fill="FFFFFF"/>
        </w:rPr>
        <w:t>K</w:t>
      </w:r>
      <w:r w:rsidR="005D540D" w:rsidRPr="005C1708">
        <w:rPr>
          <w:shd w:val="clear" w:color="auto" w:fill="FFFFFF"/>
        </w:rPr>
        <w:t xml:space="preserve">omentējot Baltijas Vietējo Civillikumu kopojuma </w:t>
      </w:r>
      <w:proofErr w:type="gramStart"/>
      <w:r w:rsidR="005D540D" w:rsidRPr="005C1708">
        <w:rPr>
          <w:shd w:val="clear" w:color="auto" w:fill="FFFFFF"/>
        </w:rPr>
        <w:t>34</w:t>
      </w:r>
      <w:r w:rsidR="007607DC" w:rsidRPr="005C1708">
        <w:rPr>
          <w:shd w:val="clear" w:color="auto" w:fill="FFFFFF"/>
        </w:rPr>
        <w:t>87</w:t>
      </w:r>
      <w:r w:rsidR="005D540D" w:rsidRPr="005C1708">
        <w:rPr>
          <w:shd w:val="clear" w:color="auto" w:fill="FFFFFF"/>
        </w:rPr>
        <w:t>.pantu</w:t>
      </w:r>
      <w:proofErr w:type="gramEnd"/>
      <w:r w:rsidR="005D540D" w:rsidRPr="005C1708">
        <w:rPr>
          <w:shd w:val="clear" w:color="auto" w:fill="FFFFFF"/>
        </w:rPr>
        <w:t>, kas ir analo</w:t>
      </w:r>
      <w:r w:rsidR="004D7A82" w:rsidRPr="005C1708">
        <w:rPr>
          <w:shd w:val="clear" w:color="auto" w:fill="FFFFFF"/>
        </w:rPr>
        <w:t>gs</w:t>
      </w:r>
      <w:r w:rsidR="005D540D" w:rsidRPr="005C1708">
        <w:rPr>
          <w:shd w:val="clear" w:color="auto" w:fill="FFFFFF"/>
        </w:rPr>
        <w:t xml:space="preserve"> Civillikuma 1815</w:t>
      </w:r>
      <w:r w:rsidR="007607DC" w:rsidRPr="005C1708">
        <w:rPr>
          <w:shd w:val="clear" w:color="auto" w:fill="FFFFFF"/>
        </w:rPr>
        <w:t xml:space="preserve">.pantam, </w:t>
      </w:r>
      <w:r w:rsidRPr="005C1708">
        <w:rPr>
          <w:shd w:val="clear" w:color="auto" w:fill="FFFFFF"/>
        </w:rPr>
        <w:t xml:space="preserve">Vladimirs </w:t>
      </w:r>
      <w:r w:rsidR="00A34E87" w:rsidRPr="005C1708">
        <w:rPr>
          <w:shd w:val="clear" w:color="auto" w:fill="FFFFFF"/>
        </w:rPr>
        <w:t>Bukovskis</w:t>
      </w:r>
      <w:r w:rsidRPr="005C1708">
        <w:rPr>
          <w:shd w:val="clear" w:color="auto" w:fill="FFFFFF"/>
        </w:rPr>
        <w:t xml:space="preserve"> </w:t>
      </w:r>
      <w:r w:rsidR="007607DC" w:rsidRPr="005C1708">
        <w:rPr>
          <w:shd w:val="clear" w:color="auto" w:fill="FFFFFF"/>
        </w:rPr>
        <w:t xml:space="preserve">norādījis, </w:t>
      </w:r>
      <w:r w:rsidR="008F2FA1" w:rsidRPr="005C1708">
        <w:rPr>
          <w:shd w:val="clear" w:color="auto" w:fill="FFFFFF"/>
        </w:rPr>
        <w:t>ka</w:t>
      </w:r>
      <w:r w:rsidR="004A7AB0" w:rsidRPr="005C1708">
        <w:rPr>
          <w:shd w:val="clear" w:color="auto" w:fill="FFFFFF"/>
        </w:rPr>
        <w:t xml:space="preserve">, </w:t>
      </w:r>
      <w:r w:rsidR="00280906" w:rsidRPr="005C1708">
        <w:rPr>
          <w:shd w:val="clear" w:color="auto" w:fill="FFFFFF"/>
        </w:rPr>
        <w:t xml:space="preserve">izpildot </w:t>
      </w:r>
      <w:r w:rsidR="004138AD" w:rsidRPr="005C1708">
        <w:rPr>
          <w:shd w:val="clear" w:color="auto" w:fill="FFFFFF"/>
        </w:rPr>
        <w:t xml:space="preserve">trešajai personai </w:t>
      </w:r>
      <w:r w:rsidR="007607DC" w:rsidRPr="005C1708">
        <w:rPr>
          <w:shd w:val="clear" w:color="auto" w:fill="FFFFFF"/>
        </w:rPr>
        <w:t>parādnieka vietā</w:t>
      </w:r>
      <w:r w:rsidR="00621D4E" w:rsidRPr="005C1708">
        <w:rPr>
          <w:shd w:val="clear" w:color="auto" w:fill="FFFFFF"/>
        </w:rPr>
        <w:t xml:space="preserve"> saistīb</w:t>
      </w:r>
      <w:r w:rsidR="004A7AB0" w:rsidRPr="005C1708">
        <w:rPr>
          <w:shd w:val="clear" w:color="auto" w:fill="FFFFFF"/>
        </w:rPr>
        <w:t>u</w:t>
      </w:r>
      <w:r w:rsidR="007607DC" w:rsidRPr="005C1708">
        <w:rPr>
          <w:shd w:val="clear" w:color="auto" w:fill="FFFFFF"/>
        </w:rPr>
        <w:t xml:space="preserve">, </w:t>
      </w:r>
      <w:r w:rsidR="005F46F3" w:rsidRPr="005C1708">
        <w:rPr>
          <w:shd w:val="clear" w:color="auto" w:fill="FFFFFF"/>
        </w:rPr>
        <w:t xml:space="preserve">starp </w:t>
      </w:r>
      <w:r w:rsidR="007607DC" w:rsidRPr="005C1708">
        <w:rPr>
          <w:shd w:val="clear" w:color="auto" w:fill="FFFFFF"/>
        </w:rPr>
        <w:t>viņ</w:t>
      </w:r>
      <w:r w:rsidR="005F46F3" w:rsidRPr="005C1708">
        <w:rPr>
          <w:shd w:val="clear" w:color="auto" w:fill="FFFFFF"/>
        </w:rPr>
        <w:t xml:space="preserve">iem </w:t>
      </w:r>
      <w:r w:rsidR="00621D4E" w:rsidRPr="005C1708">
        <w:rPr>
          <w:shd w:val="clear" w:color="auto" w:fill="FFFFFF"/>
        </w:rPr>
        <w:t>rodas</w:t>
      </w:r>
      <w:r w:rsidR="007607DC" w:rsidRPr="005C1708">
        <w:rPr>
          <w:shd w:val="clear" w:color="auto" w:fill="FFFFFF"/>
        </w:rPr>
        <w:t xml:space="preserve"> saistīb</w:t>
      </w:r>
      <w:r w:rsidR="00621D4E" w:rsidRPr="005C1708">
        <w:rPr>
          <w:shd w:val="clear" w:color="auto" w:fill="FFFFFF"/>
        </w:rPr>
        <w:t>u attiecības</w:t>
      </w:r>
      <w:r w:rsidR="007607DC" w:rsidRPr="005C1708">
        <w:rPr>
          <w:shd w:val="clear" w:color="auto" w:fill="FFFFFF"/>
        </w:rPr>
        <w:t xml:space="preserve">, </w:t>
      </w:r>
      <w:r w:rsidR="00510EE5" w:rsidRPr="005C1708">
        <w:rPr>
          <w:shd w:val="clear" w:color="auto" w:fill="FFFFFF"/>
        </w:rPr>
        <w:t xml:space="preserve">un, </w:t>
      </w:r>
      <w:r w:rsidR="007607DC" w:rsidRPr="005C1708">
        <w:rPr>
          <w:shd w:val="clear" w:color="auto" w:fill="FFFFFF"/>
        </w:rPr>
        <w:t>ja par</w:t>
      </w:r>
      <w:r w:rsidR="00510EE5" w:rsidRPr="005C1708">
        <w:rPr>
          <w:shd w:val="clear" w:color="auto" w:fill="FFFFFF"/>
        </w:rPr>
        <w:t>ādnieks</w:t>
      </w:r>
      <w:r w:rsidR="007607DC" w:rsidRPr="005C1708">
        <w:rPr>
          <w:shd w:val="clear" w:color="auto" w:fill="FFFFFF"/>
        </w:rPr>
        <w:t xml:space="preserve"> nepierāda, ka trešā persona </w:t>
      </w:r>
      <w:r w:rsidR="00BA563F" w:rsidRPr="005C1708">
        <w:rPr>
          <w:shd w:val="clear" w:color="auto" w:fill="FFFFFF"/>
        </w:rPr>
        <w:t xml:space="preserve">parādu </w:t>
      </w:r>
      <w:r w:rsidR="007607DC" w:rsidRPr="005C1708">
        <w:rPr>
          <w:shd w:val="clear" w:color="auto" w:fill="FFFFFF"/>
        </w:rPr>
        <w:t xml:space="preserve">samaksāja ar mērķi </w:t>
      </w:r>
      <w:r w:rsidR="00342B8C" w:rsidRPr="005C1708">
        <w:rPr>
          <w:shd w:val="clear" w:color="auto" w:fill="FFFFFF"/>
        </w:rPr>
        <w:t>apdāvināt</w:t>
      </w:r>
      <w:r w:rsidR="00D41A53" w:rsidRPr="005C1708">
        <w:rPr>
          <w:shd w:val="clear" w:color="auto" w:fill="FFFFFF"/>
        </w:rPr>
        <w:t xml:space="preserve"> (padarīt bagātāku) viņu</w:t>
      </w:r>
      <w:r w:rsidR="00510EE5" w:rsidRPr="005C1708">
        <w:rPr>
          <w:shd w:val="clear" w:color="auto" w:fill="FFFFFF"/>
        </w:rPr>
        <w:t xml:space="preserve">, tad pēdējam </w:t>
      </w:r>
      <w:r w:rsidR="00342B8C" w:rsidRPr="005C1708">
        <w:rPr>
          <w:shd w:val="clear" w:color="auto" w:fill="FFFFFF"/>
        </w:rPr>
        <w:t xml:space="preserve">ir pienākums </w:t>
      </w:r>
      <w:r w:rsidR="00510EE5" w:rsidRPr="005C1708">
        <w:rPr>
          <w:shd w:val="clear" w:color="auto" w:fill="FFFFFF"/>
        </w:rPr>
        <w:t xml:space="preserve">atlīdzināt trešajai personai </w:t>
      </w:r>
      <w:r w:rsidR="00F9425A" w:rsidRPr="005C1708">
        <w:rPr>
          <w:shd w:val="clear" w:color="auto" w:fill="FFFFFF"/>
        </w:rPr>
        <w:t>saistību</w:t>
      </w:r>
      <w:r w:rsidR="00342B8C" w:rsidRPr="005C1708">
        <w:rPr>
          <w:shd w:val="clear" w:color="auto" w:fill="FFFFFF"/>
        </w:rPr>
        <w:t xml:space="preserve"> dzēšanas </w:t>
      </w:r>
      <w:r w:rsidR="00510EE5" w:rsidRPr="005C1708">
        <w:rPr>
          <w:shd w:val="clear" w:color="auto" w:fill="FFFFFF"/>
        </w:rPr>
        <w:t xml:space="preserve">izdevumus (sk. </w:t>
      </w:r>
      <w:proofErr w:type="spellStart"/>
      <w:r w:rsidR="00510EE5" w:rsidRPr="005C1708">
        <w:rPr>
          <w:i/>
        </w:rPr>
        <w:t>Буковскiй</w:t>
      </w:r>
      <w:proofErr w:type="spellEnd"/>
      <w:r w:rsidR="00510EE5" w:rsidRPr="005C1708">
        <w:rPr>
          <w:i/>
        </w:rPr>
        <w:t xml:space="preserve"> В. </w:t>
      </w:r>
      <w:proofErr w:type="spellStart"/>
      <w:r w:rsidR="00510EE5" w:rsidRPr="005C1708">
        <w:rPr>
          <w:i/>
        </w:rPr>
        <w:t>Сводъ</w:t>
      </w:r>
      <w:proofErr w:type="spellEnd"/>
      <w:r w:rsidR="00510EE5" w:rsidRPr="005C1708">
        <w:rPr>
          <w:i/>
        </w:rPr>
        <w:t xml:space="preserve"> </w:t>
      </w:r>
      <w:proofErr w:type="spellStart"/>
      <w:r w:rsidR="00510EE5" w:rsidRPr="005C1708">
        <w:rPr>
          <w:i/>
        </w:rPr>
        <w:t>гражданскихъ</w:t>
      </w:r>
      <w:proofErr w:type="spellEnd"/>
      <w:r w:rsidR="00510EE5" w:rsidRPr="005C1708">
        <w:rPr>
          <w:i/>
        </w:rPr>
        <w:t xml:space="preserve"> </w:t>
      </w:r>
      <w:proofErr w:type="spellStart"/>
      <w:r w:rsidR="00510EE5" w:rsidRPr="005C1708">
        <w:rPr>
          <w:i/>
        </w:rPr>
        <w:t>узаконенiй</w:t>
      </w:r>
      <w:proofErr w:type="spellEnd"/>
      <w:r w:rsidR="00510EE5" w:rsidRPr="005C1708">
        <w:rPr>
          <w:i/>
        </w:rPr>
        <w:t xml:space="preserve"> </w:t>
      </w:r>
      <w:proofErr w:type="spellStart"/>
      <w:r w:rsidR="00510EE5" w:rsidRPr="005C1708">
        <w:rPr>
          <w:i/>
        </w:rPr>
        <w:t>губернiй</w:t>
      </w:r>
      <w:proofErr w:type="spellEnd"/>
      <w:r w:rsidR="00510EE5" w:rsidRPr="005C1708">
        <w:rPr>
          <w:i/>
        </w:rPr>
        <w:t xml:space="preserve"> </w:t>
      </w:r>
      <w:proofErr w:type="spellStart"/>
      <w:r w:rsidR="00510EE5" w:rsidRPr="005C1708">
        <w:rPr>
          <w:i/>
        </w:rPr>
        <w:t>Прибалтiйскихъ</w:t>
      </w:r>
      <w:proofErr w:type="spellEnd"/>
      <w:r w:rsidR="00510EE5" w:rsidRPr="005C1708">
        <w:rPr>
          <w:i/>
        </w:rPr>
        <w:t xml:space="preserve"> (</w:t>
      </w:r>
      <w:proofErr w:type="spellStart"/>
      <w:r w:rsidR="00510EE5" w:rsidRPr="005C1708">
        <w:rPr>
          <w:i/>
        </w:rPr>
        <w:t>съ</w:t>
      </w:r>
      <w:proofErr w:type="spellEnd"/>
      <w:r w:rsidR="00510EE5" w:rsidRPr="005C1708">
        <w:rPr>
          <w:i/>
        </w:rPr>
        <w:t xml:space="preserve"> </w:t>
      </w:r>
      <w:proofErr w:type="spellStart"/>
      <w:r w:rsidR="00510EE5" w:rsidRPr="005C1708">
        <w:rPr>
          <w:i/>
        </w:rPr>
        <w:t>продолженiемъ</w:t>
      </w:r>
      <w:proofErr w:type="spellEnd"/>
      <w:r w:rsidR="00510EE5" w:rsidRPr="005C1708">
        <w:rPr>
          <w:i/>
        </w:rPr>
        <w:t xml:space="preserve"> 1912–1914 </w:t>
      </w:r>
      <w:proofErr w:type="spellStart"/>
      <w:r w:rsidR="00510EE5" w:rsidRPr="005C1708">
        <w:rPr>
          <w:i/>
        </w:rPr>
        <w:t>г.г</w:t>
      </w:r>
      <w:proofErr w:type="spellEnd"/>
      <w:r w:rsidR="00510EE5" w:rsidRPr="005C1708">
        <w:rPr>
          <w:i/>
        </w:rPr>
        <w:t xml:space="preserve">. и </w:t>
      </w:r>
      <w:proofErr w:type="spellStart"/>
      <w:r w:rsidR="00510EE5" w:rsidRPr="005C1708">
        <w:rPr>
          <w:i/>
        </w:rPr>
        <w:t>съ</w:t>
      </w:r>
      <w:proofErr w:type="spellEnd"/>
      <w:r w:rsidR="00510EE5" w:rsidRPr="005C1708">
        <w:rPr>
          <w:i/>
        </w:rPr>
        <w:t xml:space="preserve"> </w:t>
      </w:r>
      <w:proofErr w:type="spellStart"/>
      <w:r w:rsidR="00510EE5" w:rsidRPr="005C1708">
        <w:rPr>
          <w:i/>
        </w:rPr>
        <w:t>разъясненiями</w:t>
      </w:r>
      <w:proofErr w:type="spellEnd"/>
      <w:r w:rsidR="00510EE5" w:rsidRPr="005C1708">
        <w:rPr>
          <w:i/>
        </w:rPr>
        <w:t xml:space="preserve">) </w:t>
      </w:r>
      <w:proofErr w:type="spellStart"/>
      <w:r w:rsidR="00510EE5" w:rsidRPr="005C1708">
        <w:rPr>
          <w:i/>
        </w:rPr>
        <w:t>въ</w:t>
      </w:r>
      <w:proofErr w:type="spellEnd"/>
      <w:r w:rsidR="00510EE5" w:rsidRPr="005C1708">
        <w:rPr>
          <w:i/>
        </w:rPr>
        <w:t xml:space="preserve"> 2 </w:t>
      </w:r>
      <w:proofErr w:type="spellStart"/>
      <w:r w:rsidR="00510EE5" w:rsidRPr="005C1708">
        <w:rPr>
          <w:i/>
        </w:rPr>
        <w:t>томахъ</w:t>
      </w:r>
      <w:proofErr w:type="spellEnd"/>
      <w:r w:rsidR="00510EE5" w:rsidRPr="005C1708">
        <w:rPr>
          <w:i/>
        </w:rPr>
        <w:t xml:space="preserve">. </w:t>
      </w:r>
      <w:proofErr w:type="spellStart"/>
      <w:r w:rsidR="00510EE5" w:rsidRPr="005C1708">
        <w:rPr>
          <w:i/>
        </w:rPr>
        <w:t>Том</w:t>
      </w:r>
      <w:proofErr w:type="spellEnd"/>
      <w:r w:rsidR="00510EE5" w:rsidRPr="005C1708">
        <w:rPr>
          <w:i/>
        </w:rPr>
        <w:t xml:space="preserve"> II. </w:t>
      </w:r>
      <w:proofErr w:type="spellStart"/>
      <w:r w:rsidR="00510EE5" w:rsidRPr="005C1708">
        <w:rPr>
          <w:i/>
        </w:rPr>
        <w:t>Право</w:t>
      </w:r>
      <w:proofErr w:type="spellEnd"/>
      <w:r w:rsidR="00510EE5" w:rsidRPr="005C1708">
        <w:rPr>
          <w:i/>
        </w:rPr>
        <w:t xml:space="preserve"> </w:t>
      </w:r>
      <w:proofErr w:type="spellStart"/>
      <w:r w:rsidR="00510EE5" w:rsidRPr="005C1708">
        <w:rPr>
          <w:i/>
        </w:rPr>
        <w:t>требованiй</w:t>
      </w:r>
      <w:proofErr w:type="spellEnd"/>
      <w:r w:rsidR="00510EE5" w:rsidRPr="005C1708">
        <w:rPr>
          <w:i/>
        </w:rPr>
        <w:t xml:space="preserve">. </w:t>
      </w:r>
      <w:proofErr w:type="spellStart"/>
      <w:r w:rsidR="00510EE5" w:rsidRPr="005C1708">
        <w:rPr>
          <w:i/>
        </w:rPr>
        <w:t>Рига</w:t>
      </w:r>
      <w:proofErr w:type="spellEnd"/>
      <w:r w:rsidR="00510EE5" w:rsidRPr="005C1708">
        <w:rPr>
          <w:i/>
        </w:rPr>
        <w:t>, 1914, C 1449</w:t>
      </w:r>
      <w:r w:rsidR="00510EE5" w:rsidRPr="005C1708">
        <w:t>).</w:t>
      </w:r>
    </w:p>
    <w:p w14:paraId="6F03CE39" w14:textId="77777777" w:rsidR="00A6353F" w:rsidRPr="005C1708" w:rsidRDefault="00222CF1" w:rsidP="005C1708">
      <w:pPr>
        <w:spacing w:line="276" w:lineRule="auto"/>
        <w:ind w:firstLine="567"/>
        <w:jc w:val="both"/>
        <w:rPr>
          <w:b/>
          <w:bCs/>
          <w:shd w:val="clear" w:color="auto" w:fill="FFFFFF"/>
        </w:rPr>
      </w:pPr>
      <w:r w:rsidRPr="005C1708">
        <w:rPr>
          <w:shd w:val="clear" w:color="auto" w:fill="FFFFFF"/>
        </w:rPr>
        <w:t>Tāpat, k</w:t>
      </w:r>
      <w:r w:rsidR="00127FEE" w:rsidRPr="005C1708">
        <w:rPr>
          <w:shd w:val="clear" w:color="auto" w:fill="FFFFFF"/>
        </w:rPr>
        <w:t xml:space="preserve">omentējot minētā kopojuma </w:t>
      </w:r>
      <w:proofErr w:type="gramStart"/>
      <w:r w:rsidR="00127FEE" w:rsidRPr="005C1708">
        <w:rPr>
          <w:shd w:val="clear" w:color="auto" w:fill="FFFFFF"/>
        </w:rPr>
        <w:t>3847.pantu</w:t>
      </w:r>
      <w:proofErr w:type="gramEnd"/>
      <w:r w:rsidR="00127FEE" w:rsidRPr="005C1708">
        <w:rPr>
          <w:shd w:val="clear" w:color="auto" w:fill="FFFFFF"/>
        </w:rPr>
        <w:t>, kas ir analo</w:t>
      </w:r>
      <w:r w:rsidR="00C714DB" w:rsidRPr="005C1708">
        <w:rPr>
          <w:shd w:val="clear" w:color="auto" w:fill="FFFFFF"/>
        </w:rPr>
        <w:t>gs</w:t>
      </w:r>
      <w:r w:rsidR="00127FEE" w:rsidRPr="005C1708">
        <w:rPr>
          <w:shd w:val="clear" w:color="auto" w:fill="FFFFFF"/>
        </w:rPr>
        <w:t xml:space="preserve"> Civillikuma </w:t>
      </w:r>
      <w:r w:rsidR="00127FEE" w:rsidRPr="005C1708">
        <w:t>2014.pantam</w:t>
      </w:r>
      <w:r w:rsidR="00127FEE" w:rsidRPr="005C1708">
        <w:rPr>
          <w:shd w:val="clear" w:color="auto" w:fill="FFFFFF"/>
        </w:rPr>
        <w:t xml:space="preserve">, </w:t>
      </w:r>
      <w:r w:rsidR="00A6393A" w:rsidRPr="005C1708">
        <w:rPr>
          <w:shd w:val="clear" w:color="auto" w:fill="FFFFFF"/>
        </w:rPr>
        <w:t xml:space="preserve">senators </w:t>
      </w:r>
      <w:r w:rsidR="00A14ABF" w:rsidRPr="005C1708">
        <w:rPr>
          <w:shd w:val="clear" w:color="auto" w:fill="FFFFFF"/>
        </w:rPr>
        <w:t xml:space="preserve">Ādolfs </w:t>
      </w:r>
      <w:proofErr w:type="spellStart"/>
      <w:r w:rsidR="00A6393A" w:rsidRPr="005C1708">
        <w:rPr>
          <w:shd w:val="clear" w:color="auto" w:fill="FFFFFF"/>
        </w:rPr>
        <w:t>Nolkens</w:t>
      </w:r>
      <w:proofErr w:type="spellEnd"/>
      <w:r w:rsidR="00127FEE" w:rsidRPr="005C1708">
        <w:rPr>
          <w:shd w:val="clear" w:color="auto" w:fill="FFFFFF"/>
        </w:rPr>
        <w:t xml:space="preserve"> norādījis, ka</w:t>
      </w:r>
      <w:r w:rsidR="003A4411" w:rsidRPr="005C1708">
        <w:rPr>
          <w:shd w:val="clear" w:color="auto" w:fill="FFFFFF"/>
        </w:rPr>
        <w:t xml:space="preserve"> nekustamā īpašuma iegāde uz vienas personas vārda par otras personas līdzekļiem dod pēdējam tiesības </w:t>
      </w:r>
      <w:r w:rsidR="001D4A09" w:rsidRPr="005C1708">
        <w:rPr>
          <w:shd w:val="clear" w:color="auto" w:fill="FFFFFF"/>
        </w:rPr>
        <w:t xml:space="preserve">tikai </w:t>
      </w:r>
      <w:r w:rsidR="003A4411" w:rsidRPr="005C1708">
        <w:rPr>
          <w:shd w:val="clear" w:color="auto" w:fill="FFFFFF"/>
        </w:rPr>
        <w:t xml:space="preserve">prasīt </w:t>
      </w:r>
      <w:r w:rsidR="00D41A53" w:rsidRPr="005C1708">
        <w:rPr>
          <w:shd w:val="clear" w:color="auto" w:fill="FFFFFF"/>
        </w:rPr>
        <w:t>izlietotās</w:t>
      </w:r>
      <w:r w:rsidR="003A4411" w:rsidRPr="005C1708">
        <w:rPr>
          <w:shd w:val="clear" w:color="auto" w:fill="FFFFFF"/>
        </w:rPr>
        <w:t xml:space="preserve"> naud</w:t>
      </w:r>
      <w:r w:rsidR="001D4A09" w:rsidRPr="005C1708">
        <w:rPr>
          <w:shd w:val="clear" w:color="auto" w:fill="FFFFFF"/>
        </w:rPr>
        <w:t>as atgriešanu</w:t>
      </w:r>
      <w:r w:rsidR="003A4411" w:rsidRPr="005C1708">
        <w:rPr>
          <w:shd w:val="clear" w:color="auto" w:fill="FFFFFF"/>
        </w:rPr>
        <w:t xml:space="preserve">, bet ne tiesības uz nopirkto lietu </w:t>
      </w:r>
      <w:r w:rsidR="00A6393A" w:rsidRPr="005C1708">
        <w:rPr>
          <w:shd w:val="clear" w:color="auto" w:fill="FFFFFF"/>
        </w:rPr>
        <w:t>(</w:t>
      </w:r>
      <w:proofErr w:type="spellStart"/>
      <w:r w:rsidR="00A6393A" w:rsidRPr="005C1708">
        <w:rPr>
          <w:i/>
        </w:rPr>
        <w:t>Сводъ</w:t>
      </w:r>
      <w:proofErr w:type="spellEnd"/>
      <w:r w:rsidR="00A6393A" w:rsidRPr="005C1708">
        <w:rPr>
          <w:i/>
        </w:rPr>
        <w:t xml:space="preserve"> </w:t>
      </w:r>
      <w:proofErr w:type="spellStart"/>
      <w:r w:rsidR="00A6393A" w:rsidRPr="005C1708">
        <w:rPr>
          <w:i/>
        </w:rPr>
        <w:t>гражданскихъ</w:t>
      </w:r>
      <w:proofErr w:type="spellEnd"/>
      <w:r w:rsidR="00A6393A" w:rsidRPr="005C1708">
        <w:rPr>
          <w:i/>
        </w:rPr>
        <w:t xml:space="preserve"> </w:t>
      </w:r>
      <w:proofErr w:type="spellStart"/>
      <w:r w:rsidR="00A6393A" w:rsidRPr="005C1708">
        <w:rPr>
          <w:i/>
        </w:rPr>
        <w:t>узаконенiй</w:t>
      </w:r>
      <w:proofErr w:type="spellEnd"/>
      <w:r w:rsidR="00A6393A" w:rsidRPr="005C1708">
        <w:rPr>
          <w:i/>
        </w:rPr>
        <w:t xml:space="preserve"> </w:t>
      </w:r>
      <w:proofErr w:type="spellStart"/>
      <w:r w:rsidR="00A6393A" w:rsidRPr="005C1708">
        <w:rPr>
          <w:i/>
        </w:rPr>
        <w:t>губернiй</w:t>
      </w:r>
      <w:proofErr w:type="spellEnd"/>
      <w:r w:rsidR="00A6393A" w:rsidRPr="005C1708">
        <w:rPr>
          <w:i/>
        </w:rPr>
        <w:t xml:space="preserve"> </w:t>
      </w:r>
      <w:proofErr w:type="spellStart"/>
      <w:r w:rsidR="00A6393A" w:rsidRPr="005C1708">
        <w:rPr>
          <w:i/>
        </w:rPr>
        <w:t>Прибалтiйскихъ</w:t>
      </w:r>
      <w:proofErr w:type="spellEnd"/>
      <w:r w:rsidR="00A6393A" w:rsidRPr="005C1708">
        <w:rPr>
          <w:i/>
        </w:rPr>
        <w:t xml:space="preserve"> </w:t>
      </w:r>
      <w:proofErr w:type="spellStart"/>
      <w:r w:rsidR="00A6393A" w:rsidRPr="005C1708">
        <w:rPr>
          <w:i/>
        </w:rPr>
        <w:t>съ</w:t>
      </w:r>
      <w:proofErr w:type="spellEnd"/>
      <w:r w:rsidR="009F6B61" w:rsidRPr="005C1708">
        <w:rPr>
          <w:i/>
        </w:rPr>
        <w:t xml:space="preserve"> </w:t>
      </w:r>
      <w:proofErr w:type="spellStart"/>
      <w:r w:rsidR="00A6393A" w:rsidRPr="005C1708">
        <w:rPr>
          <w:i/>
        </w:rPr>
        <w:t>разъяснен</w:t>
      </w:r>
      <w:r w:rsidR="009F6B61" w:rsidRPr="005C1708">
        <w:rPr>
          <w:i/>
        </w:rPr>
        <w:t>i</w:t>
      </w:r>
      <w:r w:rsidR="00A6393A" w:rsidRPr="005C1708">
        <w:rPr>
          <w:i/>
        </w:rPr>
        <w:t>ями</w:t>
      </w:r>
      <w:proofErr w:type="spellEnd"/>
      <w:r w:rsidR="009F6B61" w:rsidRPr="005C1708">
        <w:rPr>
          <w:i/>
        </w:rPr>
        <w:t xml:space="preserve"> </w:t>
      </w:r>
      <w:proofErr w:type="spellStart"/>
      <w:r w:rsidR="00A6393A" w:rsidRPr="005C1708">
        <w:rPr>
          <w:i/>
        </w:rPr>
        <w:t>Правительствую</w:t>
      </w:r>
      <w:r w:rsidR="009F6B61" w:rsidRPr="005C1708">
        <w:rPr>
          <w:i/>
        </w:rPr>
        <w:t>щ</w:t>
      </w:r>
      <w:r w:rsidR="00A6393A" w:rsidRPr="005C1708">
        <w:rPr>
          <w:i/>
        </w:rPr>
        <w:t>аго</w:t>
      </w:r>
      <w:proofErr w:type="spellEnd"/>
      <w:r w:rsidR="009F6B61" w:rsidRPr="005C1708">
        <w:rPr>
          <w:i/>
        </w:rPr>
        <w:t xml:space="preserve"> </w:t>
      </w:r>
      <w:proofErr w:type="spellStart"/>
      <w:r w:rsidR="00A6393A" w:rsidRPr="005C1708">
        <w:rPr>
          <w:i/>
        </w:rPr>
        <w:t>Сената</w:t>
      </w:r>
      <w:proofErr w:type="spellEnd"/>
      <w:r w:rsidR="009F6B61" w:rsidRPr="005C1708">
        <w:rPr>
          <w:i/>
        </w:rPr>
        <w:t xml:space="preserve">. </w:t>
      </w:r>
      <w:proofErr w:type="spellStart"/>
      <w:r w:rsidR="00A6393A" w:rsidRPr="005C1708">
        <w:rPr>
          <w:i/>
        </w:rPr>
        <w:t>Со</w:t>
      </w:r>
      <w:r w:rsidR="009F6B61" w:rsidRPr="005C1708">
        <w:rPr>
          <w:i/>
        </w:rPr>
        <w:t>c</w:t>
      </w:r>
      <w:r w:rsidR="00A6393A" w:rsidRPr="005C1708">
        <w:rPr>
          <w:i/>
        </w:rPr>
        <w:t>тавилъ</w:t>
      </w:r>
      <w:proofErr w:type="spellEnd"/>
      <w:r w:rsidR="009F6B61" w:rsidRPr="005C1708">
        <w:rPr>
          <w:i/>
        </w:rPr>
        <w:t xml:space="preserve"> </w:t>
      </w:r>
      <w:proofErr w:type="spellStart"/>
      <w:r w:rsidR="00A6393A" w:rsidRPr="005C1708">
        <w:rPr>
          <w:i/>
        </w:rPr>
        <w:t>баронъ</w:t>
      </w:r>
      <w:proofErr w:type="spellEnd"/>
      <w:r w:rsidR="009F6B61" w:rsidRPr="005C1708">
        <w:rPr>
          <w:i/>
        </w:rPr>
        <w:t xml:space="preserve"> </w:t>
      </w:r>
      <w:proofErr w:type="spellStart"/>
      <w:r w:rsidR="00A6393A" w:rsidRPr="005C1708">
        <w:rPr>
          <w:i/>
        </w:rPr>
        <w:t>А</w:t>
      </w:r>
      <w:r w:rsidR="009F6B61" w:rsidRPr="005C1708">
        <w:rPr>
          <w:i/>
        </w:rPr>
        <w:t>.</w:t>
      </w:r>
      <w:r w:rsidR="00A6393A" w:rsidRPr="005C1708">
        <w:rPr>
          <w:i/>
        </w:rPr>
        <w:t>Нолькенъ</w:t>
      </w:r>
      <w:proofErr w:type="spellEnd"/>
      <w:r w:rsidR="009F6B61" w:rsidRPr="005C1708">
        <w:rPr>
          <w:i/>
        </w:rPr>
        <w:t xml:space="preserve">. </w:t>
      </w:r>
      <w:proofErr w:type="spellStart"/>
      <w:r w:rsidR="00A6393A" w:rsidRPr="005C1708">
        <w:rPr>
          <w:i/>
        </w:rPr>
        <w:t>Издан</w:t>
      </w:r>
      <w:r w:rsidR="009F6B61" w:rsidRPr="005C1708">
        <w:rPr>
          <w:i/>
        </w:rPr>
        <w:t>i</w:t>
      </w:r>
      <w:r w:rsidR="00A6393A" w:rsidRPr="005C1708">
        <w:rPr>
          <w:i/>
        </w:rPr>
        <w:t>е</w:t>
      </w:r>
      <w:proofErr w:type="spellEnd"/>
      <w:r w:rsidR="009F6B61" w:rsidRPr="005C1708">
        <w:rPr>
          <w:i/>
        </w:rPr>
        <w:t xml:space="preserve"> 2-</w:t>
      </w:r>
      <w:r w:rsidR="00A6393A" w:rsidRPr="005C1708">
        <w:rPr>
          <w:i/>
        </w:rPr>
        <w:t>ое</w:t>
      </w:r>
      <w:r w:rsidR="009F6B61" w:rsidRPr="005C1708">
        <w:rPr>
          <w:i/>
        </w:rPr>
        <w:t xml:space="preserve">. </w:t>
      </w:r>
      <w:proofErr w:type="spellStart"/>
      <w:r w:rsidR="00A6393A" w:rsidRPr="005C1708">
        <w:rPr>
          <w:i/>
        </w:rPr>
        <w:t>Пе</w:t>
      </w:r>
      <w:r w:rsidR="009F6B61" w:rsidRPr="005C1708">
        <w:rPr>
          <w:i/>
        </w:rPr>
        <w:t>т</w:t>
      </w:r>
      <w:r w:rsidR="00A6393A" w:rsidRPr="005C1708">
        <w:rPr>
          <w:i/>
        </w:rPr>
        <w:t>ро</w:t>
      </w:r>
      <w:r w:rsidR="009F6B61" w:rsidRPr="005C1708">
        <w:rPr>
          <w:i/>
        </w:rPr>
        <w:t>гра</w:t>
      </w:r>
      <w:r w:rsidR="00A6393A" w:rsidRPr="005C1708">
        <w:rPr>
          <w:i/>
        </w:rPr>
        <w:t>д</w:t>
      </w:r>
      <w:r w:rsidR="009F6B61" w:rsidRPr="005C1708">
        <w:rPr>
          <w:i/>
        </w:rPr>
        <w:t>ъ</w:t>
      </w:r>
      <w:proofErr w:type="spellEnd"/>
      <w:r w:rsidR="009F6B61" w:rsidRPr="005C1708">
        <w:rPr>
          <w:i/>
        </w:rPr>
        <w:t xml:space="preserve">: </w:t>
      </w:r>
      <w:proofErr w:type="spellStart"/>
      <w:r w:rsidR="009F6B61" w:rsidRPr="005C1708">
        <w:rPr>
          <w:i/>
        </w:rPr>
        <w:t>Изданiе</w:t>
      </w:r>
      <w:proofErr w:type="spellEnd"/>
      <w:r w:rsidR="009F6B61" w:rsidRPr="005C1708">
        <w:rPr>
          <w:i/>
        </w:rPr>
        <w:t xml:space="preserve"> </w:t>
      </w:r>
      <w:proofErr w:type="spellStart"/>
      <w:r w:rsidR="00A6393A" w:rsidRPr="005C1708">
        <w:rPr>
          <w:i/>
        </w:rPr>
        <w:t>Юридическаго</w:t>
      </w:r>
      <w:proofErr w:type="spellEnd"/>
      <w:r w:rsidR="009F6B61" w:rsidRPr="005C1708">
        <w:rPr>
          <w:i/>
        </w:rPr>
        <w:t xml:space="preserve"> </w:t>
      </w:r>
      <w:proofErr w:type="spellStart"/>
      <w:r w:rsidR="00A6393A" w:rsidRPr="005C1708">
        <w:rPr>
          <w:i/>
        </w:rPr>
        <w:t>книжнаго</w:t>
      </w:r>
      <w:proofErr w:type="spellEnd"/>
      <w:r w:rsidR="009F6B61" w:rsidRPr="005C1708">
        <w:rPr>
          <w:i/>
        </w:rPr>
        <w:t xml:space="preserve"> </w:t>
      </w:r>
      <w:proofErr w:type="spellStart"/>
      <w:r w:rsidR="00A6393A" w:rsidRPr="005C1708">
        <w:rPr>
          <w:i/>
        </w:rPr>
        <w:t>скла</w:t>
      </w:r>
      <w:r w:rsidR="009F6B61" w:rsidRPr="005C1708">
        <w:rPr>
          <w:i/>
        </w:rPr>
        <w:t>д</w:t>
      </w:r>
      <w:r w:rsidR="00A6393A" w:rsidRPr="005C1708">
        <w:rPr>
          <w:i/>
        </w:rPr>
        <w:t>а</w:t>
      </w:r>
      <w:proofErr w:type="spellEnd"/>
      <w:r w:rsidR="009F6B61" w:rsidRPr="005C1708">
        <w:rPr>
          <w:i/>
        </w:rPr>
        <w:t xml:space="preserve"> „</w:t>
      </w:r>
      <w:r w:rsidR="00A6393A" w:rsidRPr="005C1708">
        <w:rPr>
          <w:i/>
        </w:rPr>
        <w:t>ПРАВО</w:t>
      </w:r>
      <w:r w:rsidR="009F6B61" w:rsidRPr="005C1708">
        <w:rPr>
          <w:i/>
        </w:rPr>
        <w:t>”,</w:t>
      </w:r>
      <w:r w:rsidR="00A6393A" w:rsidRPr="005C1708">
        <w:rPr>
          <w:shd w:val="clear" w:color="auto" w:fill="FFFFFF"/>
        </w:rPr>
        <w:t xml:space="preserve"> </w:t>
      </w:r>
      <w:r w:rsidR="009F6B61" w:rsidRPr="005C1708">
        <w:rPr>
          <w:i/>
          <w:shd w:val="clear" w:color="auto" w:fill="FFFFFF"/>
        </w:rPr>
        <w:t xml:space="preserve">1915, </w:t>
      </w:r>
      <w:r w:rsidR="00A6393A" w:rsidRPr="005C1708">
        <w:rPr>
          <w:i/>
          <w:shd w:val="clear" w:color="auto" w:fill="FFFFFF"/>
        </w:rPr>
        <w:t xml:space="preserve">C </w:t>
      </w:r>
      <w:r w:rsidR="001D4A09" w:rsidRPr="005C1708">
        <w:rPr>
          <w:i/>
          <w:shd w:val="clear" w:color="auto" w:fill="FFFFFF"/>
        </w:rPr>
        <w:t>74</w:t>
      </w:r>
      <w:r w:rsidR="00A6393A" w:rsidRPr="005C1708">
        <w:rPr>
          <w:i/>
          <w:shd w:val="clear" w:color="auto" w:fill="FFFFFF"/>
        </w:rPr>
        <w:t>0</w:t>
      </w:r>
      <w:r w:rsidR="00A6393A" w:rsidRPr="005C1708">
        <w:rPr>
          <w:shd w:val="clear" w:color="auto" w:fill="FFFFFF"/>
        </w:rPr>
        <w:t>).</w:t>
      </w:r>
    </w:p>
    <w:p w14:paraId="000B4C62" w14:textId="77777777" w:rsidR="00960F18" w:rsidRPr="005C1708" w:rsidRDefault="00222CF1" w:rsidP="005C1708">
      <w:pPr>
        <w:spacing w:line="276" w:lineRule="auto"/>
        <w:ind w:firstLine="567"/>
        <w:jc w:val="both"/>
        <w:rPr>
          <w:shd w:val="clear" w:color="auto" w:fill="FFFFFF"/>
        </w:rPr>
      </w:pPr>
      <w:r w:rsidRPr="005C1708">
        <w:rPr>
          <w:shd w:val="clear" w:color="auto" w:fill="FFFFFF"/>
        </w:rPr>
        <w:t>Senātam nav pamata apšaubīt</w:t>
      </w:r>
      <w:r w:rsidR="0060001A" w:rsidRPr="005C1708">
        <w:rPr>
          <w:shd w:val="clear" w:color="auto" w:fill="FFFFFF"/>
        </w:rPr>
        <w:t xml:space="preserve"> minēto tiesību normu iztulkojumu</w:t>
      </w:r>
      <w:r w:rsidR="00913122" w:rsidRPr="005C1708">
        <w:rPr>
          <w:shd w:val="clear" w:color="auto" w:fill="FFFFFF"/>
        </w:rPr>
        <w:t>,</w:t>
      </w:r>
      <w:r w:rsidR="0060001A" w:rsidRPr="005C1708">
        <w:rPr>
          <w:shd w:val="clear" w:color="auto" w:fill="FFFFFF"/>
        </w:rPr>
        <w:t xml:space="preserve"> </w:t>
      </w:r>
      <w:r w:rsidR="00D41A53" w:rsidRPr="005C1708">
        <w:rPr>
          <w:shd w:val="clear" w:color="auto" w:fill="FFFFFF"/>
        </w:rPr>
        <w:t>tas ir</w:t>
      </w:r>
      <w:r w:rsidR="00AD2737" w:rsidRPr="005C1708">
        <w:rPr>
          <w:shd w:val="clear" w:color="auto" w:fill="FFFFFF"/>
        </w:rPr>
        <w:t xml:space="preserve">, </w:t>
      </w:r>
      <w:r w:rsidR="0060001A" w:rsidRPr="005C1708">
        <w:rPr>
          <w:shd w:val="clear" w:color="auto" w:fill="FFFFFF"/>
        </w:rPr>
        <w:t>ka,</w:t>
      </w:r>
      <w:r w:rsidR="00913122" w:rsidRPr="005C1708">
        <w:rPr>
          <w:shd w:val="clear" w:color="auto" w:fill="FFFFFF"/>
        </w:rPr>
        <w:t xml:space="preserve"> izlietojot </w:t>
      </w:r>
      <w:r w:rsidR="00E56586" w:rsidRPr="005C1708">
        <w:t xml:space="preserve">pirkuma maksai nevis pircēja paša, bet </w:t>
      </w:r>
      <w:r w:rsidR="00C44388" w:rsidRPr="005C1708">
        <w:t>gan viņa kreditora</w:t>
      </w:r>
      <w:r w:rsidR="00E56586" w:rsidRPr="005C1708">
        <w:t xml:space="preserve"> naud</w:t>
      </w:r>
      <w:r w:rsidR="00797CE9" w:rsidRPr="005C1708">
        <w:t>u</w:t>
      </w:r>
      <w:r w:rsidR="00D3205A" w:rsidRPr="005C1708">
        <w:t>,</w:t>
      </w:r>
      <w:r w:rsidR="00A302AA" w:rsidRPr="005C1708">
        <w:rPr>
          <w:shd w:val="clear" w:color="auto" w:fill="FFFFFF"/>
        </w:rPr>
        <w:t xml:space="preserve"> </w:t>
      </w:r>
      <w:r w:rsidR="00D3205A" w:rsidRPr="005C1708">
        <w:rPr>
          <w:shd w:val="clear" w:color="auto" w:fill="FFFFFF"/>
        </w:rPr>
        <w:t xml:space="preserve">starp </w:t>
      </w:r>
      <w:r w:rsidR="00D41A53" w:rsidRPr="005C1708">
        <w:rPr>
          <w:shd w:val="clear" w:color="auto" w:fill="FFFFFF"/>
        </w:rPr>
        <w:t>šīm personām</w:t>
      </w:r>
      <w:r w:rsidR="00D3205A" w:rsidRPr="005C1708">
        <w:rPr>
          <w:shd w:val="clear" w:color="auto" w:fill="FFFFFF"/>
        </w:rPr>
        <w:t xml:space="preserve"> </w:t>
      </w:r>
      <w:r w:rsidR="00797CE9" w:rsidRPr="005C1708">
        <w:rPr>
          <w:shd w:val="clear" w:color="auto" w:fill="FFFFFF"/>
        </w:rPr>
        <w:t>izveidojas</w:t>
      </w:r>
      <w:r w:rsidR="00E56586" w:rsidRPr="005C1708">
        <w:rPr>
          <w:shd w:val="clear" w:color="auto" w:fill="FFFFFF"/>
        </w:rPr>
        <w:t xml:space="preserve"> saistību</w:t>
      </w:r>
      <w:r w:rsidR="00797CE9" w:rsidRPr="005C1708">
        <w:rPr>
          <w:shd w:val="clear" w:color="auto" w:fill="FFFFFF"/>
        </w:rPr>
        <w:t xml:space="preserve"> tiesiskās </w:t>
      </w:r>
      <w:r w:rsidR="00E56586" w:rsidRPr="005C1708">
        <w:rPr>
          <w:shd w:val="clear" w:color="auto" w:fill="FFFFFF"/>
        </w:rPr>
        <w:t>attiecības</w:t>
      </w:r>
      <w:proofErr w:type="gramStart"/>
      <w:r w:rsidR="0060001A" w:rsidRPr="005C1708">
        <w:rPr>
          <w:shd w:val="clear" w:color="auto" w:fill="FFFFFF"/>
        </w:rPr>
        <w:t xml:space="preserve"> un</w:t>
      </w:r>
      <w:proofErr w:type="gramEnd"/>
      <w:r w:rsidR="0060001A" w:rsidRPr="005C1708">
        <w:rPr>
          <w:shd w:val="clear" w:color="auto" w:fill="FFFFFF"/>
        </w:rPr>
        <w:t xml:space="preserve"> </w:t>
      </w:r>
      <w:r w:rsidR="00E56586" w:rsidRPr="005C1708">
        <w:rPr>
          <w:shd w:val="clear" w:color="auto" w:fill="FFFFFF"/>
        </w:rPr>
        <w:t>kreditor</w:t>
      </w:r>
      <w:r w:rsidR="0060001A" w:rsidRPr="005C1708">
        <w:rPr>
          <w:shd w:val="clear" w:color="auto" w:fill="FFFFFF"/>
        </w:rPr>
        <w:t>s</w:t>
      </w:r>
      <w:r w:rsidR="006B7B92" w:rsidRPr="005C1708">
        <w:rPr>
          <w:shd w:val="clear" w:color="auto" w:fill="FFFFFF"/>
        </w:rPr>
        <w:t xml:space="preserve"> iegūst tiesīb</w:t>
      </w:r>
      <w:r w:rsidR="00223AEE" w:rsidRPr="005C1708">
        <w:rPr>
          <w:shd w:val="clear" w:color="auto" w:fill="FFFFFF"/>
        </w:rPr>
        <w:t>u</w:t>
      </w:r>
      <w:r w:rsidR="006B7B92" w:rsidRPr="005C1708">
        <w:rPr>
          <w:shd w:val="clear" w:color="auto" w:fill="FFFFFF"/>
        </w:rPr>
        <w:t xml:space="preserve"> </w:t>
      </w:r>
      <w:r w:rsidR="00786519" w:rsidRPr="005C1708">
        <w:rPr>
          <w:shd w:val="clear" w:color="auto" w:fill="FFFFFF"/>
        </w:rPr>
        <w:t>atprasīt no</w:t>
      </w:r>
      <w:r w:rsidR="006B7B92" w:rsidRPr="005C1708">
        <w:rPr>
          <w:shd w:val="clear" w:color="auto" w:fill="FFFFFF"/>
        </w:rPr>
        <w:t xml:space="preserve"> </w:t>
      </w:r>
      <w:r w:rsidR="00E56586" w:rsidRPr="005C1708">
        <w:rPr>
          <w:shd w:val="clear" w:color="auto" w:fill="FFFFFF"/>
        </w:rPr>
        <w:t>pircēj</w:t>
      </w:r>
      <w:r w:rsidR="00786519" w:rsidRPr="005C1708">
        <w:rPr>
          <w:shd w:val="clear" w:color="auto" w:fill="FFFFFF"/>
        </w:rPr>
        <w:t>a viņa vietā</w:t>
      </w:r>
      <w:r w:rsidR="006B7B92" w:rsidRPr="005C1708">
        <w:rPr>
          <w:shd w:val="clear" w:color="auto" w:fill="FFFFFF"/>
        </w:rPr>
        <w:t xml:space="preserve"> </w:t>
      </w:r>
      <w:r w:rsidR="00D3205A" w:rsidRPr="005C1708">
        <w:rPr>
          <w:shd w:val="clear" w:color="auto" w:fill="FFFFFF"/>
        </w:rPr>
        <w:t>samaksāt</w:t>
      </w:r>
      <w:r w:rsidR="00786519" w:rsidRPr="005C1708">
        <w:rPr>
          <w:shd w:val="clear" w:color="auto" w:fill="FFFFFF"/>
        </w:rPr>
        <w:t>o</w:t>
      </w:r>
      <w:r w:rsidR="00D3205A" w:rsidRPr="005C1708">
        <w:rPr>
          <w:shd w:val="clear" w:color="auto" w:fill="FFFFFF"/>
        </w:rPr>
        <w:t xml:space="preserve"> pirkuma maks</w:t>
      </w:r>
      <w:r w:rsidR="00786519" w:rsidRPr="005C1708">
        <w:rPr>
          <w:shd w:val="clear" w:color="auto" w:fill="FFFFFF"/>
        </w:rPr>
        <w:t>u</w:t>
      </w:r>
      <w:r w:rsidR="00A302AA" w:rsidRPr="005C1708">
        <w:rPr>
          <w:shd w:val="clear" w:color="auto" w:fill="FFFFFF"/>
        </w:rPr>
        <w:t>.</w:t>
      </w:r>
    </w:p>
    <w:p w14:paraId="4C7DFFD3" w14:textId="2868DC36" w:rsidR="00510EE5" w:rsidRPr="005C1708" w:rsidRDefault="00E536B0" w:rsidP="005C1708">
      <w:pPr>
        <w:spacing w:line="276" w:lineRule="auto"/>
        <w:ind w:firstLine="567"/>
        <w:jc w:val="both"/>
      </w:pPr>
      <w:r w:rsidRPr="005C1708">
        <w:rPr>
          <w:shd w:val="clear" w:color="auto" w:fill="FFFFFF"/>
        </w:rPr>
        <w:t xml:space="preserve">Lietā </w:t>
      </w:r>
      <w:r w:rsidR="00721108" w:rsidRPr="005C1708">
        <w:rPr>
          <w:shd w:val="clear" w:color="auto" w:fill="FFFFFF"/>
        </w:rPr>
        <w:t>starp pusēm nav</w:t>
      </w:r>
      <w:r w:rsidRPr="005C1708">
        <w:rPr>
          <w:shd w:val="clear" w:color="auto" w:fill="FFFFFF"/>
        </w:rPr>
        <w:t xml:space="preserve"> str</w:t>
      </w:r>
      <w:r w:rsidR="00721108" w:rsidRPr="005C1708">
        <w:rPr>
          <w:shd w:val="clear" w:color="auto" w:fill="FFFFFF"/>
        </w:rPr>
        <w:t>īda</w:t>
      </w:r>
      <w:r w:rsidR="00EF7B2A" w:rsidRPr="005C1708">
        <w:rPr>
          <w:shd w:val="clear" w:color="auto" w:fill="FFFFFF"/>
        </w:rPr>
        <w:t xml:space="preserve"> par to</w:t>
      </w:r>
      <w:r w:rsidRPr="005C1708">
        <w:rPr>
          <w:shd w:val="clear" w:color="auto" w:fill="FFFFFF"/>
        </w:rPr>
        <w:t xml:space="preserve">, ka </w:t>
      </w:r>
      <w:r w:rsidR="005C1708">
        <w:rPr>
          <w:shd w:val="clear" w:color="auto" w:fill="FFFFFF"/>
        </w:rPr>
        <w:t>[pers. B]</w:t>
      </w:r>
      <w:r w:rsidR="00EF7B2A" w:rsidRPr="005C1708">
        <w:rPr>
          <w:shd w:val="clear" w:color="auto" w:fill="FFFFFF"/>
        </w:rPr>
        <w:t xml:space="preserve"> vietā </w:t>
      </w:r>
      <w:r w:rsidR="005C1708">
        <w:rPr>
          <w:shd w:val="clear" w:color="auto" w:fill="FFFFFF"/>
        </w:rPr>
        <w:t>[pers. A]</w:t>
      </w:r>
      <w:r w:rsidR="00BA563F" w:rsidRPr="005C1708">
        <w:rPr>
          <w:shd w:val="clear" w:color="auto" w:fill="FFFFFF"/>
        </w:rPr>
        <w:t xml:space="preserve"> samaksātā pirkuma maksa par </w:t>
      </w:r>
      <w:r w:rsidRPr="005C1708">
        <w:rPr>
          <w:shd w:val="clear" w:color="auto" w:fill="FFFFFF"/>
        </w:rPr>
        <w:t>nekustam</w:t>
      </w:r>
      <w:r w:rsidR="00556F72" w:rsidRPr="005C1708">
        <w:rPr>
          <w:shd w:val="clear" w:color="auto" w:fill="FFFFFF"/>
        </w:rPr>
        <w:t>ā</w:t>
      </w:r>
      <w:r w:rsidRPr="005C1708">
        <w:rPr>
          <w:shd w:val="clear" w:color="auto" w:fill="FFFFFF"/>
        </w:rPr>
        <w:t xml:space="preserve"> īpašum</w:t>
      </w:r>
      <w:r w:rsidR="00556F72" w:rsidRPr="005C1708">
        <w:rPr>
          <w:shd w:val="clear" w:color="auto" w:fill="FFFFFF"/>
        </w:rPr>
        <w:t>a</w:t>
      </w:r>
      <w:r w:rsidRPr="005C1708">
        <w:rPr>
          <w:shd w:val="clear" w:color="auto" w:fill="FFFFFF"/>
        </w:rPr>
        <w:t xml:space="preserve"> </w:t>
      </w:r>
      <w:r w:rsidR="006D6298">
        <w:t>[adrese A]</w:t>
      </w:r>
      <w:r w:rsidRPr="005C1708">
        <w:t>,</w:t>
      </w:r>
      <w:r w:rsidR="00556F72" w:rsidRPr="005C1708">
        <w:t xml:space="preserve"> ½ domājamo daļu</w:t>
      </w:r>
      <w:r w:rsidRPr="005C1708">
        <w:t xml:space="preserve"> nebija </w:t>
      </w:r>
      <w:r w:rsidR="00703222" w:rsidRPr="005C1708">
        <w:t xml:space="preserve">dāvinājums </w:t>
      </w:r>
      <w:r w:rsidR="00EF7B2A" w:rsidRPr="005C1708">
        <w:t>atbildētājai</w:t>
      </w:r>
      <w:r w:rsidR="003434C1" w:rsidRPr="005C1708">
        <w:t>.</w:t>
      </w:r>
    </w:p>
    <w:p w14:paraId="18CC32A6" w14:textId="52FC28CF" w:rsidR="003434C1" w:rsidRPr="005C1708" w:rsidRDefault="00C714DB" w:rsidP="005C1708">
      <w:pPr>
        <w:spacing w:line="276" w:lineRule="auto"/>
        <w:ind w:firstLine="567"/>
        <w:jc w:val="both"/>
      </w:pPr>
      <w:r w:rsidRPr="005C1708">
        <w:rPr>
          <w:shd w:val="clear" w:color="auto" w:fill="FFFFFF"/>
        </w:rPr>
        <w:t xml:space="preserve">Senāts </w:t>
      </w:r>
      <w:r w:rsidR="00223AEE" w:rsidRPr="005C1708">
        <w:rPr>
          <w:shd w:val="clear" w:color="auto" w:fill="FFFFFF"/>
        </w:rPr>
        <w:t>atzīst par pamatotu</w:t>
      </w:r>
      <w:r w:rsidRPr="005C1708">
        <w:rPr>
          <w:shd w:val="clear" w:color="auto" w:fill="FFFFFF"/>
        </w:rPr>
        <w:t xml:space="preserve"> kasācijas sūdzīb</w:t>
      </w:r>
      <w:r w:rsidR="00AB0A07" w:rsidRPr="005C1708">
        <w:rPr>
          <w:shd w:val="clear" w:color="auto" w:fill="FFFFFF"/>
        </w:rPr>
        <w:t>as</w:t>
      </w:r>
      <w:r w:rsidRPr="005C1708">
        <w:rPr>
          <w:shd w:val="clear" w:color="auto" w:fill="FFFFFF"/>
        </w:rPr>
        <w:t xml:space="preserve"> </w:t>
      </w:r>
      <w:r w:rsidR="009E17B9" w:rsidRPr="005C1708">
        <w:rPr>
          <w:shd w:val="clear" w:color="auto" w:fill="FFFFFF"/>
        </w:rPr>
        <w:t>argument</w:t>
      </w:r>
      <w:r w:rsidR="00223AEE" w:rsidRPr="005C1708">
        <w:rPr>
          <w:shd w:val="clear" w:color="auto" w:fill="FFFFFF"/>
        </w:rPr>
        <w:t>u</w:t>
      </w:r>
      <w:r w:rsidR="009E17B9" w:rsidRPr="005C1708">
        <w:rPr>
          <w:shd w:val="clear" w:color="auto" w:fill="FFFFFF"/>
        </w:rPr>
        <w:t>, ka</w:t>
      </w:r>
      <w:r w:rsidR="003434C1" w:rsidRPr="005C1708">
        <w:rPr>
          <w:shd w:val="clear" w:color="auto" w:fill="FFFFFF"/>
        </w:rPr>
        <w:t xml:space="preserve"> </w:t>
      </w:r>
      <w:r w:rsidR="005C1708">
        <w:t>[pers. A]</w:t>
      </w:r>
      <w:r w:rsidR="009E17B9" w:rsidRPr="005C1708">
        <w:rPr>
          <w:shd w:val="clear" w:color="auto" w:fill="FFFFFF"/>
        </w:rPr>
        <w:t xml:space="preserve">, samaksājot </w:t>
      </w:r>
      <w:r w:rsidR="005C1708">
        <w:t>[pers. B]</w:t>
      </w:r>
      <w:r w:rsidR="009E17B9" w:rsidRPr="005C1708">
        <w:rPr>
          <w:shd w:val="clear" w:color="auto" w:fill="FFFFFF"/>
        </w:rPr>
        <w:t xml:space="preserve"> vietā pirkuma maksu </w:t>
      </w:r>
      <w:r w:rsidR="00F17D3A" w:rsidRPr="005C1708">
        <w:t xml:space="preserve">par </w:t>
      </w:r>
      <w:r w:rsidR="00F17D3A" w:rsidRPr="005C1708">
        <w:rPr>
          <w:shd w:val="clear" w:color="auto" w:fill="FFFFFF"/>
        </w:rPr>
        <w:t>nekustam</w:t>
      </w:r>
      <w:r w:rsidR="009E17B9" w:rsidRPr="005C1708">
        <w:rPr>
          <w:shd w:val="clear" w:color="auto" w:fill="FFFFFF"/>
        </w:rPr>
        <w:t>ā</w:t>
      </w:r>
      <w:r w:rsidR="00F17D3A" w:rsidRPr="005C1708">
        <w:rPr>
          <w:shd w:val="clear" w:color="auto" w:fill="FFFFFF"/>
        </w:rPr>
        <w:t xml:space="preserve"> īpašum</w:t>
      </w:r>
      <w:r w:rsidR="009E17B9" w:rsidRPr="005C1708">
        <w:rPr>
          <w:shd w:val="clear" w:color="auto" w:fill="FFFFFF"/>
        </w:rPr>
        <w:t>a</w:t>
      </w:r>
      <w:r w:rsidR="00F17D3A" w:rsidRPr="005C1708">
        <w:rPr>
          <w:shd w:val="clear" w:color="auto" w:fill="FFFFFF"/>
        </w:rPr>
        <w:t xml:space="preserve"> </w:t>
      </w:r>
      <w:r w:rsidR="006D6298">
        <w:t>[adrese A]</w:t>
      </w:r>
      <w:r w:rsidR="00F17D3A" w:rsidRPr="005C1708">
        <w:t>,</w:t>
      </w:r>
      <w:r w:rsidR="009E17B9" w:rsidRPr="005C1708">
        <w:t xml:space="preserve"> ½ domājamo daļu,</w:t>
      </w:r>
      <w:r w:rsidR="00F17D3A" w:rsidRPr="005C1708">
        <w:t xml:space="preserve"> </w:t>
      </w:r>
      <w:r w:rsidR="003434C1" w:rsidRPr="005C1708">
        <w:t xml:space="preserve">ieguva prasījuma tiesības </w:t>
      </w:r>
      <w:r w:rsidR="000C5566" w:rsidRPr="005C1708">
        <w:t xml:space="preserve">pret atbildētāju </w:t>
      </w:r>
      <w:r w:rsidR="003434C1" w:rsidRPr="005C1708">
        <w:t xml:space="preserve">par </w:t>
      </w:r>
      <w:r w:rsidRPr="005C1708">
        <w:t>minēto izdevumu</w:t>
      </w:r>
      <w:r w:rsidR="000C5566" w:rsidRPr="005C1708">
        <w:t xml:space="preserve"> atlīdzināšanu.</w:t>
      </w:r>
    </w:p>
    <w:p w14:paraId="6CBFC81E" w14:textId="34A1D720" w:rsidR="000350C2" w:rsidRPr="005C1708" w:rsidRDefault="00A066EC" w:rsidP="005C1708">
      <w:pPr>
        <w:spacing w:line="276" w:lineRule="auto"/>
        <w:ind w:firstLine="567"/>
        <w:jc w:val="both"/>
      </w:pPr>
      <w:r w:rsidRPr="005C1708">
        <w:rPr>
          <w:shd w:val="clear" w:color="auto" w:fill="FFFFFF"/>
        </w:rPr>
        <w:t>[7.</w:t>
      </w:r>
      <w:r w:rsidR="00963E59" w:rsidRPr="005C1708">
        <w:rPr>
          <w:shd w:val="clear" w:color="auto" w:fill="FFFFFF"/>
        </w:rPr>
        <w:t>5</w:t>
      </w:r>
      <w:r w:rsidR="00D55B7E" w:rsidRPr="005C1708">
        <w:rPr>
          <w:shd w:val="clear" w:color="auto" w:fill="FFFFFF"/>
        </w:rPr>
        <w:t xml:space="preserve">] </w:t>
      </w:r>
      <w:r w:rsidR="000C5566" w:rsidRPr="005C1708">
        <w:rPr>
          <w:shd w:val="clear" w:color="auto" w:fill="FFFFFF"/>
        </w:rPr>
        <w:t xml:space="preserve">Vienlaikus </w:t>
      </w:r>
      <w:r w:rsidR="00D55B7E" w:rsidRPr="005C1708">
        <w:rPr>
          <w:shd w:val="clear" w:color="auto" w:fill="FFFFFF"/>
        </w:rPr>
        <w:t xml:space="preserve">Senāts </w:t>
      </w:r>
      <w:r w:rsidR="00AB0A07" w:rsidRPr="005C1708">
        <w:rPr>
          <w:shd w:val="clear" w:color="auto" w:fill="FFFFFF"/>
        </w:rPr>
        <w:t>nepiekrīt</w:t>
      </w:r>
      <w:r w:rsidR="00A87FF4" w:rsidRPr="005C1708">
        <w:rPr>
          <w:shd w:val="clear" w:color="auto" w:fill="FFFFFF"/>
        </w:rPr>
        <w:t xml:space="preserve"> a</w:t>
      </w:r>
      <w:r w:rsidR="006B4930" w:rsidRPr="005C1708">
        <w:rPr>
          <w:shd w:val="clear" w:color="auto" w:fill="FFFFFF"/>
        </w:rPr>
        <w:t>p</w:t>
      </w:r>
      <w:r w:rsidR="00FD7CC8" w:rsidRPr="005C1708">
        <w:rPr>
          <w:shd w:val="clear" w:color="auto" w:fill="FFFFFF"/>
        </w:rPr>
        <w:t>galvojumam</w:t>
      </w:r>
      <w:r w:rsidR="00A87FF4" w:rsidRPr="005C1708">
        <w:rPr>
          <w:shd w:val="clear" w:color="auto" w:fill="FFFFFF"/>
        </w:rPr>
        <w:t xml:space="preserve">, ka </w:t>
      </w:r>
      <w:r w:rsidR="00D55B7E" w:rsidRPr="005C1708">
        <w:t>atbildētāja</w:t>
      </w:r>
      <w:r w:rsidR="00A87FF4" w:rsidRPr="005C1708">
        <w:t>i ir pienākums atmaksāt</w:t>
      </w:r>
      <w:r w:rsidR="00FD7CC8" w:rsidRPr="005C1708">
        <w:rPr>
          <w:shd w:val="clear" w:color="auto" w:fill="FFFFFF"/>
        </w:rPr>
        <w:t xml:space="preserve"> prasītājam</w:t>
      </w:r>
      <w:r w:rsidR="00D55B7E" w:rsidRPr="005C1708">
        <w:t xml:space="preserve"> </w:t>
      </w:r>
      <w:r w:rsidR="00A87FF4" w:rsidRPr="005C1708">
        <w:t xml:space="preserve">pusi no kredītiestādei samaksātajiem </w:t>
      </w:r>
      <w:r w:rsidR="00032634" w:rsidRPr="005C1708">
        <w:t>procentiem</w:t>
      </w:r>
      <w:r w:rsidR="00A87FF4" w:rsidRPr="005C1708">
        <w:t xml:space="preserve"> par aizdevuma lietošanu, </w:t>
      </w:r>
      <w:r w:rsidR="00D55B7E" w:rsidRPr="005C1708">
        <w:t>jo aizdevuma līgumu Nr.</w:t>
      </w:r>
      <w:r w:rsidR="00E647A9">
        <w:t> [..]</w:t>
      </w:r>
      <w:r w:rsidR="00D55B7E" w:rsidRPr="005C1708">
        <w:t xml:space="preserve"> </w:t>
      </w:r>
      <w:r w:rsidR="00A87FF4" w:rsidRPr="005C1708">
        <w:t>ar AS „</w:t>
      </w:r>
      <w:proofErr w:type="spellStart"/>
      <w:r w:rsidR="00A87FF4" w:rsidRPr="005C1708">
        <w:t>Swedbank</w:t>
      </w:r>
      <w:proofErr w:type="spellEnd"/>
      <w:r w:rsidR="00A87FF4" w:rsidRPr="005C1708">
        <w:t xml:space="preserve">” </w:t>
      </w:r>
      <w:r w:rsidR="00D55B7E" w:rsidRPr="005C1708">
        <w:t xml:space="preserve">slēdza </w:t>
      </w:r>
      <w:r w:rsidR="005C1708">
        <w:t>[pers. A]</w:t>
      </w:r>
      <w:r w:rsidR="00D55B7E" w:rsidRPr="005C1708">
        <w:t xml:space="preserve">, bet </w:t>
      </w:r>
      <w:r w:rsidR="005C1708">
        <w:t>[pers. B]</w:t>
      </w:r>
      <w:r w:rsidR="00D55B7E" w:rsidRPr="005C1708">
        <w:t xml:space="preserve"> </w:t>
      </w:r>
      <w:r w:rsidR="005039B3" w:rsidRPr="005C1708">
        <w:t>nav minētā darījuma dalībniece un šād</w:t>
      </w:r>
      <w:r w:rsidR="00DF37C9" w:rsidRPr="005C1708">
        <w:t>u</w:t>
      </w:r>
      <w:r w:rsidR="005039B3" w:rsidRPr="005C1708">
        <w:t xml:space="preserve"> saistīb</w:t>
      </w:r>
      <w:r w:rsidR="00DF37C9" w:rsidRPr="005C1708">
        <w:t>u</w:t>
      </w:r>
      <w:r w:rsidR="005039B3" w:rsidRPr="005C1708">
        <w:t xml:space="preserve"> nav uzņēmusies.</w:t>
      </w:r>
    </w:p>
    <w:p w14:paraId="146D217C" w14:textId="44BBBEF5" w:rsidR="00850E6B" w:rsidRPr="005C1708" w:rsidRDefault="005C1708" w:rsidP="005C1708">
      <w:pPr>
        <w:spacing w:line="276" w:lineRule="auto"/>
        <w:ind w:firstLine="567"/>
        <w:jc w:val="both"/>
      </w:pPr>
      <w:r>
        <w:t>[</w:t>
      </w:r>
      <w:r w:rsidR="00E647A9">
        <w:t>P</w:t>
      </w:r>
      <w:r>
        <w:t>ers. B]</w:t>
      </w:r>
      <w:r w:rsidR="005039B3" w:rsidRPr="005C1708">
        <w:t xml:space="preserve"> </w:t>
      </w:r>
      <w:r w:rsidR="00475B99" w:rsidRPr="005C1708">
        <w:t>i</w:t>
      </w:r>
      <w:r w:rsidR="00A7771F" w:rsidRPr="005C1708">
        <w:t>ebildumi</w:t>
      </w:r>
      <w:r w:rsidR="005039B3" w:rsidRPr="005C1708">
        <w:t>,</w:t>
      </w:r>
      <w:r w:rsidR="004D7284" w:rsidRPr="005C1708">
        <w:t xml:space="preserve"> </w:t>
      </w:r>
      <w:r w:rsidR="005039B3" w:rsidRPr="005C1708">
        <w:t xml:space="preserve">ka </w:t>
      </w:r>
      <w:r>
        <w:t>[pers. A]</w:t>
      </w:r>
      <w:r w:rsidR="00475B99" w:rsidRPr="005C1708">
        <w:t xml:space="preserve"> </w:t>
      </w:r>
      <w:r w:rsidR="00B760CA" w:rsidRPr="005C1708">
        <w:t xml:space="preserve">viņai </w:t>
      </w:r>
      <w:r w:rsidR="00475B99" w:rsidRPr="005C1708">
        <w:t xml:space="preserve">nav </w:t>
      </w:r>
      <w:r w:rsidR="000350C2" w:rsidRPr="005C1708">
        <w:t>at</w:t>
      </w:r>
      <w:r w:rsidR="00B760CA" w:rsidRPr="005C1708">
        <w:t>devis</w:t>
      </w:r>
      <w:r w:rsidR="000350C2" w:rsidRPr="005C1708">
        <w:t xml:space="preserve"> </w:t>
      </w:r>
      <w:r w:rsidR="00475B99" w:rsidRPr="005C1708">
        <w:t>prasītāja</w:t>
      </w:r>
      <w:r w:rsidR="00A11081" w:rsidRPr="005C1708">
        <w:t xml:space="preserve"> vietā</w:t>
      </w:r>
      <w:r w:rsidR="00D55B7E" w:rsidRPr="005C1708">
        <w:t xml:space="preserve"> </w:t>
      </w:r>
      <w:r w:rsidR="00EA2623" w:rsidRPr="005C1708">
        <w:t>samaksā</w:t>
      </w:r>
      <w:r w:rsidR="00475B99" w:rsidRPr="005C1708">
        <w:t>to</w:t>
      </w:r>
      <w:r w:rsidR="00EA2623" w:rsidRPr="005C1708">
        <w:t xml:space="preserve"> </w:t>
      </w:r>
      <w:r w:rsidR="00D55B7E" w:rsidRPr="005C1708">
        <w:t>pirkuma maksu par</w:t>
      </w:r>
      <w:r w:rsidR="005039B3" w:rsidRPr="005C1708">
        <w:t xml:space="preserve"> </w:t>
      </w:r>
      <w:r w:rsidR="00D55B7E" w:rsidRPr="005C1708">
        <w:t>nekustam</w:t>
      </w:r>
      <w:r w:rsidR="009E7122" w:rsidRPr="005C1708">
        <w:t>ā</w:t>
      </w:r>
      <w:r w:rsidR="00D55B7E" w:rsidRPr="005C1708">
        <w:t xml:space="preserve"> īpašum</w:t>
      </w:r>
      <w:r w:rsidR="009E7122" w:rsidRPr="005C1708">
        <w:t>a</w:t>
      </w:r>
      <w:r w:rsidR="00D55B7E" w:rsidRPr="005C1708">
        <w:t xml:space="preserve"> </w:t>
      </w:r>
      <w:r w:rsidR="003A099C">
        <w:t>[adrese B]</w:t>
      </w:r>
      <w:r w:rsidR="009E7122" w:rsidRPr="005C1708">
        <w:t xml:space="preserve">, </w:t>
      </w:r>
      <w:r w:rsidR="0018068F" w:rsidRPr="005C1708">
        <w:t>280/1250 domāja</w:t>
      </w:r>
      <w:r w:rsidR="00475B99" w:rsidRPr="005C1708">
        <w:t>mo</w:t>
      </w:r>
      <w:r w:rsidR="0018068F" w:rsidRPr="005C1708">
        <w:t xml:space="preserve"> </w:t>
      </w:r>
      <w:r w:rsidR="009E7122" w:rsidRPr="005C1708">
        <w:t>daļ</w:t>
      </w:r>
      <w:r w:rsidR="00475B99" w:rsidRPr="005C1708">
        <w:t>u iegādi</w:t>
      </w:r>
      <w:r w:rsidR="00921F5D" w:rsidRPr="005C1708">
        <w:t>,</w:t>
      </w:r>
      <w:r w:rsidR="00F13A41" w:rsidRPr="005C1708">
        <w:t xml:space="preserve"> </w:t>
      </w:r>
      <w:r w:rsidR="00763D34" w:rsidRPr="005C1708">
        <w:t>n</w:t>
      </w:r>
      <w:r w:rsidR="00A7771F" w:rsidRPr="005C1708">
        <w:t>e</w:t>
      </w:r>
      <w:r w:rsidR="00763D34" w:rsidRPr="005C1708">
        <w:t>attiec</w:t>
      </w:r>
      <w:r w:rsidR="00A7771F" w:rsidRPr="005C1708">
        <w:t>as</w:t>
      </w:r>
      <w:r w:rsidR="00763D34" w:rsidRPr="005C1708">
        <w:t xml:space="preserve"> uz </w:t>
      </w:r>
      <w:r w:rsidR="00A7771F" w:rsidRPr="005C1708">
        <w:t>izšķiramo strīdu</w:t>
      </w:r>
      <w:r w:rsidR="006355B5" w:rsidRPr="005C1708">
        <w:t>, jo š</w:t>
      </w:r>
      <w:r w:rsidR="00B760CA" w:rsidRPr="005C1708">
        <w:t>o</w:t>
      </w:r>
      <w:r w:rsidR="00A7771F" w:rsidRPr="005C1708">
        <w:t xml:space="preserve"> iebildumu pamatotība pārbaudāma </w:t>
      </w:r>
      <w:r w:rsidR="006B4930" w:rsidRPr="005C1708">
        <w:t xml:space="preserve">tikai </w:t>
      </w:r>
      <w:r w:rsidR="00A7771F" w:rsidRPr="005C1708">
        <w:t>pēc</w:t>
      </w:r>
      <w:r w:rsidR="006B4930" w:rsidRPr="005C1708">
        <w:t xml:space="preserve"> </w:t>
      </w:r>
      <w:r w:rsidR="00A7771F" w:rsidRPr="005C1708">
        <w:t>prasības celšanas citā tiesvedībā</w:t>
      </w:r>
      <w:r w:rsidR="009A4B18" w:rsidRPr="005C1708">
        <w:t>.</w:t>
      </w:r>
    </w:p>
    <w:p w14:paraId="39AA4BD1" w14:textId="77777777" w:rsidR="00754771" w:rsidRPr="005C1708" w:rsidRDefault="00754771" w:rsidP="005C1708">
      <w:pPr>
        <w:spacing w:line="276" w:lineRule="auto"/>
        <w:ind w:firstLine="567"/>
        <w:jc w:val="both"/>
      </w:pPr>
    </w:p>
    <w:p w14:paraId="552B6C7D" w14:textId="77777777" w:rsidR="00850E6B" w:rsidRPr="005C1708" w:rsidRDefault="00850E6B" w:rsidP="005C1708">
      <w:pPr>
        <w:spacing w:line="276" w:lineRule="auto"/>
        <w:ind w:firstLine="567"/>
        <w:jc w:val="both"/>
      </w:pPr>
      <w:r w:rsidRPr="005C1708">
        <w:lastRenderedPageBreak/>
        <w:t>[8] Ievērojot minēto, Senāts atzīst, ka</w:t>
      </w:r>
      <w:r w:rsidR="00A7771F" w:rsidRPr="005C1708">
        <w:t xml:space="preserve"> apelācijas instances tiesas spriedums atceļams, jo, lai gan Civillikuma </w:t>
      </w:r>
      <w:r w:rsidR="00A7771F" w:rsidRPr="005C1708">
        <w:rPr>
          <w:shd w:val="clear" w:color="auto" w:fill="FFFFFF"/>
        </w:rPr>
        <w:t xml:space="preserve">1815. un </w:t>
      </w:r>
      <w:proofErr w:type="gramStart"/>
      <w:r w:rsidR="00A7771F" w:rsidRPr="005C1708">
        <w:rPr>
          <w:shd w:val="clear" w:color="auto" w:fill="FFFFFF"/>
        </w:rPr>
        <w:t>2014.pant</w:t>
      </w:r>
      <w:r w:rsidR="007E6489" w:rsidRPr="005C1708">
        <w:rPr>
          <w:shd w:val="clear" w:color="auto" w:fill="FFFFFF"/>
        </w:rPr>
        <w:t>a</w:t>
      </w:r>
      <w:proofErr w:type="gramEnd"/>
      <w:r w:rsidR="007E6489" w:rsidRPr="005C1708">
        <w:rPr>
          <w:shd w:val="clear" w:color="auto" w:fill="FFFFFF"/>
        </w:rPr>
        <w:t xml:space="preserve"> sastāva pazīmes atbilst lietā nodibinātajiem </w:t>
      </w:r>
      <w:r w:rsidR="008E3CE8" w:rsidRPr="005C1708">
        <w:rPr>
          <w:shd w:val="clear" w:color="auto" w:fill="FFFFFF"/>
        </w:rPr>
        <w:t xml:space="preserve"> </w:t>
      </w:r>
      <w:r w:rsidR="007E6489" w:rsidRPr="005C1708">
        <w:rPr>
          <w:shd w:val="clear" w:color="auto" w:fill="FFFFFF"/>
        </w:rPr>
        <w:t>apstākļiem, šīs tiesību normas strīda izšķiršanā nav piemēro</w:t>
      </w:r>
      <w:r w:rsidR="000350C2" w:rsidRPr="005C1708">
        <w:rPr>
          <w:shd w:val="clear" w:color="auto" w:fill="FFFFFF"/>
        </w:rPr>
        <w:t>tas</w:t>
      </w:r>
      <w:r w:rsidR="007E6489" w:rsidRPr="005C1708">
        <w:rPr>
          <w:shd w:val="clear" w:color="auto" w:fill="FFFFFF"/>
        </w:rPr>
        <w:t xml:space="preserve">, </w:t>
      </w:r>
      <w:r w:rsidRPr="005C1708">
        <w:t>kas varēja novest pie lietas nepareizas izspriešanas.</w:t>
      </w:r>
    </w:p>
    <w:p w14:paraId="7DEDCFE6" w14:textId="77777777" w:rsidR="00725D12" w:rsidRPr="005C1708" w:rsidRDefault="007E6489" w:rsidP="005C1708">
      <w:pPr>
        <w:spacing w:line="276" w:lineRule="auto"/>
        <w:ind w:firstLine="567"/>
        <w:jc w:val="both"/>
      </w:pPr>
      <w:r w:rsidRPr="005C1708">
        <w:t>Senāts jau iepriekš ir norādījis, ka t</w:t>
      </w:r>
      <w:r w:rsidR="00725D12" w:rsidRPr="005C1708">
        <w:t xml:space="preserve">iesai pašai jāzina strīda pareizam atrisinājumam piemērojamais likums, un tā ir patstāvīga tādas materiālo tiesību normas atrašanā un izvēlē, kuras sastāva pazīmes atbilst lietas iztiesāšanas gaitā, balstoties uz pierādījumu izvērtējumu, nodibinātiem faktiskiem apstākļiem, savukārt puses paustais viedoklis par šo apstākļu juridiskās kvalifikācijas aspektiem tiesu nesaista </w:t>
      </w:r>
      <w:proofErr w:type="gramStart"/>
      <w:r w:rsidR="00725D12" w:rsidRPr="005C1708">
        <w:t>(</w:t>
      </w:r>
      <w:proofErr w:type="gramEnd"/>
      <w:r w:rsidR="00725D12" w:rsidRPr="005C1708">
        <w:rPr>
          <w:i/>
          <w:iCs/>
        </w:rPr>
        <w:t>Augstākās tiesas 2020.gada 28.februāra sprieduma lietā Nr. SKC-78/2020 (</w:t>
      </w:r>
      <w:hyperlink r:id="rId10">
        <w:r w:rsidR="00725D12" w:rsidRPr="005C1708">
          <w:rPr>
            <w:i/>
            <w:iCs/>
          </w:rPr>
          <w:t>ECLI:LV:AT:2020:0228.C30603812.8.S</w:t>
        </w:r>
      </w:hyperlink>
      <w:r w:rsidR="00725D12" w:rsidRPr="005C1708">
        <w:rPr>
          <w:i/>
          <w:iCs/>
        </w:rPr>
        <w:t>) 12.1.punkts</w:t>
      </w:r>
      <w:r w:rsidR="00725D12" w:rsidRPr="005C1708">
        <w:t>).</w:t>
      </w:r>
    </w:p>
    <w:p w14:paraId="274D9840" w14:textId="77777777" w:rsidR="003D2D2D" w:rsidRPr="005C1708" w:rsidRDefault="003D2D2D" w:rsidP="005C1708">
      <w:pPr>
        <w:spacing w:line="276" w:lineRule="auto"/>
        <w:ind w:firstLine="567"/>
        <w:jc w:val="both"/>
      </w:pPr>
    </w:p>
    <w:p w14:paraId="66D6A617" w14:textId="5D5AE6AF" w:rsidR="00CF0809" w:rsidRPr="005C1708" w:rsidRDefault="00CF0809" w:rsidP="005C1708">
      <w:pPr>
        <w:spacing w:line="276" w:lineRule="auto"/>
        <w:ind w:firstLine="567"/>
        <w:jc w:val="both"/>
      </w:pPr>
      <w:r w:rsidRPr="005C1708">
        <w:t>[</w:t>
      </w:r>
      <w:r w:rsidR="00850E6B" w:rsidRPr="005C1708">
        <w:t>9</w:t>
      </w:r>
      <w:r w:rsidRPr="005C1708">
        <w:t xml:space="preserve">] Atceļot spriedumu, atbilstoši Civilprocesa likuma </w:t>
      </w:r>
      <w:proofErr w:type="gramStart"/>
      <w:r w:rsidRPr="005C1708">
        <w:t>458.panta</w:t>
      </w:r>
      <w:proofErr w:type="gramEnd"/>
      <w:r w:rsidRPr="005C1708">
        <w:t xml:space="preserve"> otrajai daļai </w:t>
      </w:r>
      <w:r w:rsidR="005C1708">
        <w:t>[pers. A]</w:t>
      </w:r>
      <w:r w:rsidRPr="005C1708">
        <w:t xml:space="preserve"> atmaksājama drošības nauda 300 EUR.</w:t>
      </w:r>
    </w:p>
    <w:p w14:paraId="53AEAE33" w14:textId="719995A4" w:rsidR="004113C0" w:rsidRPr="005C1708" w:rsidRDefault="004113C0" w:rsidP="005C1708">
      <w:pPr>
        <w:spacing w:line="276" w:lineRule="auto"/>
        <w:ind w:firstLine="567"/>
        <w:jc w:val="both"/>
      </w:pPr>
    </w:p>
    <w:p w14:paraId="6F5DBF4E" w14:textId="77777777" w:rsidR="004113C0" w:rsidRPr="005C1708" w:rsidRDefault="004113C0" w:rsidP="005C1708">
      <w:pPr>
        <w:tabs>
          <w:tab w:val="left" w:pos="0"/>
        </w:tabs>
        <w:spacing w:line="276" w:lineRule="auto"/>
        <w:jc w:val="center"/>
        <w:rPr>
          <w:b/>
        </w:rPr>
      </w:pPr>
      <w:r w:rsidRPr="005C1708">
        <w:rPr>
          <w:b/>
        </w:rPr>
        <w:t>Rezolutīvā daļa</w:t>
      </w:r>
    </w:p>
    <w:p w14:paraId="7A80F8EF" w14:textId="77777777" w:rsidR="004113C0" w:rsidRPr="005C1708" w:rsidRDefault="004113C0" w:rsidP="005C1708">
      <w:pPr>
        <w:autoSpaceDE w:val="0"/>
        <w:autoSpaceDN w:val="0"/>
        <w:adjustRightInd w:val="0"/>
        <w:spacing w:line="276" w:lineRule="auto"/>
        <w:ind w:firstLine="567"/>
        <w:jc w:val="both"/>
      </w:pPr>
    </w:p>
    <w:p w14:paraId="40DAF4B7" w14:textId="77777777" w:rsidR="004113C0" w:rsidRPr="005C1708" w:rsidRDefault="004113C0" w:rsidP="005C1708">
      <w:pPr>
        <w:autoSpaceDE w:val="0"/>
        <w:autoSpaceDN w:val="0"/>
        <w:adjustRightInd w:val="0"/>
        <w:spacing w:line="276" w:lineRule="auto"/>
        <w:ind w:firstLine="567"/>
        <w:jc w:val="both"/>
      </w:pPr>
      <w:r w:rsidRPr="005C1708">
        <w:t xml:space="preserve">Pamatojoties uz Civilprocesa likuma </w:t>
      </w:r>
      <w:proofErr w:type="gramStart"/>
      <w:r w:rsidRPr="005C1708">
        <w:t>474.panta</w:t>
      </w:r>
      <w:proofErr w:type="gramEnd"/>
      <w:r w:rsidRPr="005C1708">
        <w:t xml:space="preserve"> </w:t>
      </w:r>
      <w:r w:rsidR="009010FB" w:rsidRPr="005C1708">
        <w:t>2</w:t>
      </w:r>
      <w:r w:rsidR="0055639E" w:rsidRPr="005C1708">
        <w:t xml:space="preserve">.punktu, </w:t>
      </w:r>
      <w:r w:rsidR="001954ED" w:rsidRPr="005C1708">
        <w:t>Senāts</w:t>
      </w:r>
    </w:p>
    <w:p w14:paraId="2AEAEF1E" w14:textId="77777777" w:rsidR="0055639E" w:rsidRPr="005C1708" w:rsidRDefault="0055639E" w:rsidP="005C1708">
      <w:pPr>
        <w:autoSpaceDE w:val="0"/>
        <w:autoSpaceDN w:val="0"/>
        <w:adjustRightInd w:val="0"/>
        <w:spacing w:line="276" w:lineRule="auto"/>
        <w:ind w:firstLine="567"/>
        <w:jc w:val="both"/>
      </w:pPr>
    </w:p>
    <w:p w14:paraId="11E41530" w14:textId="77777777" w:rsidR="004113C0" w:rsidRPr="005C1708" w:rsidRDefault="0055639E" w:rsidP="005C1708">
      <w:pPr>
        <w:autoSpaceDE w:val="0"/>
        <w:autoSpaceDN w:val="0"/>
        <w:adjustRightInd w:val="0"/>
        <w:spacing w:line="276" w:lineRule="auto"/>
        <w:jc w:val="center"/>
        <w:rPr>
          <w:b/>
          <w:bCs/>
        </w:rPr>
      </w:pPr>
      <w:r w:rsidRPr="005C1708">
        <w:rPr>
          <w:b/>
        </w:rPr>
        <w:t>nosprieda</w:t>
      </w:r>
    </w:p>
    <w:p w14:paraId="760D8A42" w14:textId="77777777" w:rsidR="004113C0" w:rsidRPr="005C1708" w:rsidRDefault="004113C0" w:rsidP="005C1708">
      <w:pPr>
        <w:autoSpaceDE w:val="0"/>
        <w:autoSpaceDN w:val="0"/>
        <w:adjustRightInd w:val="0"/>
        <w:spacing w:line="276" w:lineRule="auto"/>
        <w:ind w:firstLine="567"/>
        <w:jc w:val="both"/>
        <w:rPr>
          <w:bCs/>
        </w:rPr>
      </w:pPr>
    </w:p>
    <w:p w14:paraId="007DEC2F" w14:textId="77777777" w:rsidR="00CF0809" w:rsidRPr="005C1708" w:rsidRDefault="00CF0809" w:rsidP="005C1708">
      <w:pPr>
        <w:shd w:val="clear" w:color="auto" w:fill="FFFFFF"/>
        <w:spacing w:line="276" w:lineRule="auto"/>
        <w:ind w:firstLine="567"/>
        <w:jc w:val="both"/>
      </w:pPr>
      <w:r w:rsidRPr="005C1708">
        <w:t xml:space="preserve">atcelt </w:t>
      </w:r>
      <w:r w:rsidR="00782C01" w:rsidRPr="005C1708">
        <w:t xml:space="preserve">Rīgas apgabaltiesas </w:t>
      </w:r>
      <w:proofErr w:type="gramStart"/>
      <w:r w:rsidR="00782C01" w:rsidRPr="005C1708">
        <w:t>2020.gada</w:t>
      </w:r>
      <w:proofErr w:type="gramEnd"/>
      <w:r w:rsidR="00782C01" w:rsidRPr="005C1708">
        <w:t xml:space="preserve"> 1.aprīļa spriedumu</w:t>
      </w:r>
      <w:r w:rsidRPr="005C1708">
        <w:t xml:space="preserve"> un nodot lietu jaunai izskatīšanai apelācijas instances tiesā.</w:t>
      </w:r>
    </w:p>
    <w:p w14:paraId="79DA7141" w14:textId="261232EE" w:rsidR="00CF0809" w:rsidRPr="005C1708" w:rsidRDefault="00CF0809" w:rsidP="005C1708">
      <w:pPr>
        <w:autoSpaceDE w:val="0"/>
        <w:autoSpaceDN w:val="0"/>
        <w:adjustRightInd w:val="0"/>
        <w:spacing w:line="276" w:lineRule="auto"/>
        <w:ind w:firstLine="567"/>
        <w:jc w:val="both"/>
      </w:pPr>
      <w:r w:rsidRPr="005C1708">
        <w:t xml:space="preserve">Atmaksāt </w:t>
      </w:r>
      <w:r w:rsidR="005C1708">
        <w:t>[pers. A]</w:t>
      </w:r>
      <w:r w:rsidR="00782C01" w:rsidRPr="005C1708">
        <w:t xml:space="preserve"> </w:t>
      </w:r>
      <w:r w:rsidRPr="005C1708">
        <w:t>drošības naudu 300</w:t>
      </w:r>
      <w:r w:rsidR="00211640">
        <w:t> </w:t>
      </w:r>
      <w:r w:rsidRPr="005C1708">
        <w:t xml:space="preserve">EUR (trīs simti </w:t>
      </w:r>
      <w:proofErr w:type="spellStart"/>
      <w:r w:rsidRPr="005C1708">
        <w:rPr>
          <w:i/>
        </w:rPr>
        <w:t>euro</w:t>
      </w:r>
      <w:proofErr w:type="spellEnd"/>
      <w:r w:rsidRPr="005C1708">
        <w:t>).</w:t>
      </w:r>
    </w:p>
    <w:p w14:paraId="25F9D0C3" w14:textId="15CA3D29" w:rsidR="00211640" w:rsidRPr="005C1708" w:rsidRDefault="004113C0" w:rsidP="00E90049">
      <w:pPr>
        <w:spacing w:line="276" w:lineRule="auto"/>
        <w:ind w:firstLine="567"/>
        <w:jc w:val="both"/>
      </w:pPr>
      <w:r w:rsidRPr="005C1708">
        <w:t>Spriedums nav pārsūdzams.</w:t>
      </w:r>
    </w:p>
    <w:sectPr w:rsidR="00211640" w:rsidRPr="005C1708" w:rsidSect="005C1708">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3069" w14:textId="77777777" w:rsidR="00784E99" w:rsidRDefault="00784E99" w:rsidP="00730735">
      <w:r>
        <w:separator/>
      </w:r>
    </w:p>
  </w:endnote>
  <w:endnote w:type="continuationSeparator" w:id="0">
    <w:p w14:paraId="433AE19F" w14:textId="77777777" w:rsidR="00784E99" w:rsidRDefault="00784E99" w:rsidP="0073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E2E9" w14:textId="77777777" w:rsidR="009C5854" w:rsidRDefault="009C5854"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A34E87">
      <w:rPr>
        <w:noProof/>
        <w:szCs w:val="24"/>
      </w:rPr>
      <w:t>5</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A34E87">
      <w:rPr>
        <w:noProof/>
        <w:szCs w:val="24"/>
      </w:rPr>
      <w:t>5</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D20D" w14:textId="77777777" w:rsidR="00784E99" w:rsidRDefault="00784E99" w:rsidP="00730735">
      <w:r>
        <w:separator/>
      </w:r>
    </w:p>
  </w:footnote>
  <w:footnote w:type="continuationSeparator" w:id="0">
    <w:p w14:paraId="4255A00C" w14:textId="77777777" w:rsidR="00784E99" w:rsidRDefault="00784E99" w:rsidP="0073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5"/>
    <w:rsid w:val="00000992"/>
    <w:rsid w:val="00003E77"/>
    <w:rsid w:val="00005FEC"/>
    <w:rsid w:val="000061BA"/>
    <w:rsid w:val="00007206"/>
    <w:rsid w:val="00007445"/>
    <w:rsid w:val="00011D3E"/>
    <w:rsid w:val="00013D2F"/>
    <w:rsid w:val="00015869"/>
    <w:rsid w:val="00016481"/>
    <w:rsid w:val="00020370"/>
    <w:rsid w:val="00020EF3"/>
    <w:rsid w:val="00024289"/>
    <w:rsid w:val="00024AA3"/>
    <w:rsid w:val="00026662"/>
    <w:rsid w:val="0003135F"/>
    <w:rsid w:val="00032190"/>
    <w:rsid w:val="00032634"/>
    <w:rsid w:val="00033292"/>
    <w:rsid w:val="000350C2"/>
    <w:rsid w:val="0003601D"/>
    <w:rsid w:val="000365C3"/>
    <w:rsid w:val="00040F5E"/>
    <w:rsid w:val="00041A76"/>
    <w:rsid w:val="00041B72"/>
    <w:rsid w:val="00042955"/>
    <w:rsid w:val="00043110"/>
    <w:rsid w:val="0004446E"/>
    <w:rsid w:val="0004476A"/>
    <w:rsid w:val="00045315"/>
    <w:rsid w:val="00045C9D"/>
    <w:rsid w:val="000536B8"/>
    <w:rsid w:val="000538FC"/>
    <w:rsid w:val="0005414F"/>
    <w:rsid w:val="000553EA"/>
    <w:rsid w:val="00055F86"/>
    <w:rsid w:val="000568B1"/>
    <w:rsid w:val="00057F74"/>
    <w:rsid w:val="00060FE3"/>
    <w:rsid w:val="00064963"/>
    <w:rsid w:val="00065F09"/>
    <w:rsid w:val="00067DAD"/>
    <w:rsid w:val="00070114"/>
    <w:rsid w:val="00070EAA"/>
    <w:rsid w:val="0007112B"/>
    <w:rsid w:val="00071E5A"/>
    <w:rsid w:val="00071F9C"/>
    <w:rsid w:val="000735B9"/>
    <w:rsid w:val="00074B73"/>
    <w:rsid w:val="000758C4"/>
    <w:rsid w:val="000767B3"/>
    <w:rsid w:val="00080DCE"/>
    <w:rsid w:val="00084F4D"/>
    <w:rsid w:val="00090CA0"/>
    <w:rsid w:val="0009214E"/>
    <w:rsid w:val="000928C3"/>
    <w:rsid w:val="00092CCE"/>
    <w:rsid w:val="000A0C64"/>
    <w:rsid w:val="000A1397"/>
    <w:rsid w:val="000A2E09"/>
    <w:rsid w:val="000A2E88"/>
    <w:rsid w:val="000A7BBB"/>
    <w:rsid w:val="000B1232"/>
    <w:rsid w:val="000B1968"/>
    <w:rsid w:val="000B38C3"/>
    <w:rsid w:val="000B5DF2"/>
    <w:rsid w:val="000B6C2D"/>
    <w:rsid w:val="000B7B41"/>
    <w:rsid w:val="000B7E63"/>
    <w:rsid w:val="000C1B94"/>
    <w:rsid w:val="000C4945"/>
    <w:rsid w:val="000C4ACF"/>
    <w:rsid w:val="000C5566"/>
    <w:rsid w:val="000C6EA3"/>
    <w:rsid w:val="000D0CC1"/>
    <w:rsid w:val="000D1B26"/>
    <w:rsid w:val="000D1CCC"/>
    <w:rsid w:val="000D2B7F"/>
    <w:rsid w:val="000D3713"/>
    <w:rsid w:val="000D54AE"/>
    <w:rsid w:val="000D629E"/>
    <w:rsid w:val="000D7220"/>
    <w:rsid w:val="000D7C47"/>
    <w:rsid w:val="000E04B8"/>
    <w:rsid w:val="000E0E77"/>
    <w:rsid w:val="000E231A"/>
    <w:rsid w:val="000E288E"/>
    <w:rsid w:val="000E2C04"/>
    <w:rsid w:val="000E5E78"/>
    <w:rsid w:val="000E641E"/>
    <w:rsid w:val="000E7BF3"/>
    <w:rsid w:val="000F00B8"/>
    <w:rsid w:val="000F06B5"/>
    <w:rsid w:val="000F2059"/>
    <w:rsid w:val="000F21AB"/>
    <w:rsid w:val="000F3E84"/>
    <w:rsid w:val="000F7C49"/>
    <w:rsid w:val="00100FA3"/>
    <w:rsid w:val="00101B50"/>
    <w:rsid w:val="00101F0F"/>
    <w:rsid w:val="00101FA9"/>
    <w:rsid w:val="0010266B"/>
    <w:rsid w:val="0010635D"/>
    <w:rsid w:val="001075FF"/>
    <w:rsid w:val="00112D85"/>
    <w:rsid w:val="00113BA1"/>
    <w:rsid w:val="00114B5F"/>
    <w:rsid w:val="001163C8"/>
    <w:rsid w:val="00121DD1"/>
    <w:rsid w:val="00122B1C"/>
    <w:rsid w:val="00124F55"/>
    <w:rsid w:val="00126867"/>
    <w:rsid w:val="00127279"/>
    <w:rsid w:val="00127FEE"/>
    <w:rsid w:val="0013100A"/>
    <w:rsid w:val="00131947"/>
    <w:rsid w:val="00132679"/>
    <w:rsid w:val="001356F8"/>
    <w:rsid w:val="00136FD0"/>
    <w:rsid w:val="00141267"/>
    <w:rsid w:val="0014389E"/>
    <w:rsid w:val="0014585E"/>
    <w:rsid w:val="00145C84"/>
    <w:rsid w:val="00147C23"/>
    <w:rsid w:val="00150759"/>
    <w:rsid w:val="00150DD5"/>
    <w:rsid w:val="00151B42"/>
    <w:rsid w:val="00154DF1"/>
    <w:rsid w:val="00154DFA"/>
    <w:rsid w:val="00157297"/>
    <w:rsid w:val="001600D0"/>
    <w:rsid w:val="001628D0"/>
    <w:rsid w:val="00166945"/>
    <w:rsid w:val="00166F3E"/>
    <w:rsid w:val="001674FC"/>
    <w:rsid w:val="001677C8"/>
    <w:rsid w:val="00167893"/>
    <w:rsid w:val="00171DE7"/>
    <w:rsid w:val="00173571"/>
    <w:rsid w:val="00174145"/>
    <w:rsid w:val="001743B5"/>
    <w:rsid w:val="00174BB1"/>
    <w:rsid w:val="0018014B"/>
    <w:rsid w:val="0018068F"/>
    <w:rsid w:val="001825F2"/>
    <w:rsid w:val="001826B7"/>
    <w:rsid w:val="00182CFE"/>
    <w:rsid w:val="00183D35"/>
    <w:rsid w:val="0018555F"/>
    <w:rsid w:val="00185CDC"/>
    <w:rsid w:val="0018633D"/>
    <w:rsid w:val="00186DC8"/>
    <w:rsid w:val="0018727D"/>
    <w:rsid w:val="001872D1"/>
    <w:rsid w:val="00187563"/>
    <w:rsid w:val="00187885"/>
    <w:rsid w:val="0019090F"/>
    <w:rsid w:val="001923D6"/>
    <w:rsid w:val="00192C8A"/>
    <w:rsid w:val="001954ED"/>
    <w:rsid w:val="00196B76"/>
    <w:rsid w:val="001A121C"/>
    <w:rsid w:val="001A3409"/>
    <w:rsid w:val="001A505C"/>
    <w:rsid w:val="001A5FDA"/>
    <w:rsid w:val="001A6E75"/>
    <w:rsid w:val="001A7184"/>
    <w:rsid w:val="001A7331"/>
    <w:rsid w:val="001B2F29"/>
    <w:rsid w:val="001B585F"/>
    <w:rsid w:val="001B66E3"/>
    <w:rsid w:val="001B7DED"/>
    <w:rsid w:val="001C047A"/>
    <w:rsid w:val="001C0FAC"/>
    <w:rsid w:val="001C1515"/>
    <w:rsid w:val="001C15E0"/>
    <w:rsid w:val="001C199F"/>
    <w:rsid w:val="001C1C99"/>
    <w:rsid w:val="001C2677"/>
    <w:rsid w:val="001C3F55"/>
    <w:rsid w:val="001C47BA"/>
    <w:rsid w:val="001C4C8B"/>
    <w:rsid w:val="001C6991"/>
    <w:rsid w:val="001D095B"/>
    <w:rsid w:val="001D21E4"/>
    <w:rsid w:val="001D2AC3"/>
    <w:rsid w:val="001D4A09"/>
    <w:rsid w:val="001D7589"/>
    <w:rsid w:val="001E10A3"/>
    <w:rsid w:val="001E18AE"/>
    <w:rsid w:val="001E1B74"/>
    <w:rsid w:val="001E293D"/>
    <w:rsid w:val="001E43F1"/>
    <w:rsid w:val="001E6157"/>
    <w:rsid w:val="001E7248"/>
    <w:rsid w:val="001F1AB8"/>
    <w:rsid w:val="001F1D67"/>
    <w:rsid w:val="001F263E"/>
    <w:rsid w:val="001F2BC4"/>
    <w:rsid w:val="001F33FE"/>
    <w:rsid w:val="001F3AC0"/>
    <w:rsid w:val="001F3F52"/>
    <w:rsid w:val="001F4C73"/>
    <w:rsid w:val="001F51E4"/>
    <w:rsid w:val="001F672A"/>
    <w:rsid w:val="002003A2"/>
    <w:rsid w:val="00200B64"/>
    <w:rsid w:val="002025DD"/>
    <w:rsid w:val="002035F2"/>
    <w:rsid w:val="00203B5E"/>
    <w:rsid w:val="00203DB1"/>
    <w:rsid w:val="00204BB5"/>
    <w:rsid w:val="00206A96"/>
    <w:rsid w:val="0021120E"/>
    <w:rsid w:val="00211640"/>
    <w:rsid w:val="00211700"/>
    <w:rsid w:val="00212294"/>
    <w:rsid w:val="00212A14"/>
    <w:rsid w:val="00212BA2"/>
    <w:rsid w:val="00212FD3"/>
    <w:rsid w:val="00213093"/>
    <w:rsid w:val="0021456E"/>
    <w:rsid w:val="00215694"/>
    <w:rsid w:val="002164B5"/>
    <w:rsid w:val="002176B8"/>
    <w:rsid w:val="00217BE3"/>
    <w:rsid w:val="00220C90"/>
    <w:rsid w:val="00222CF1"/>
    <w:rsid w:val="00223AEE"/>
    <w:rsid w:val="002246C9"/>
    <w:rsid w:val="00224A3A"/>
    <w:rsid w:val="00226854"/>
    <w:rsid w:val="0023204E"/>
    <w:rsid w:val="00232432"/>
    <w:rsid w:val="00234D85"/>
    <w:rsid w:val="00235593"/>
    <w:rsid w:val="00235FAC"/>
    <w:rsid w:val="00236294"/>
    <w:rsid w:val="00236468"/>
    <w:rsid w:val="00236BBE"/>
    <w:rsid w:val="0023729C"/>
    <w:rsid w:val="00237B4F"/>
    <w:rsid w:val="00240387"/>
    <w:rsid w:val="0024173D"/>
    <w:rsid w:val="00243262"/>
    <w:rsid w:val="00244AD5"/>
    <w:rsid w:val="00244FF2"/>
    <w:rsid w:val="0024601C"/>
    <w:rsid w:val="00246407"/>
    <w:rsid w:val="00250FFA"/>
    <w:rsid w:val="0025104C"/>
    <w:rsid w:val="0025190B"/>
    <w:rsid w:val="00252676"/>
    <w:rsid w:val="00254519"/>
    <w:rsid w:val="002545AF"/>
    <w:rsid w:val="00256009"/>
    <w:rsid w:val="002567EC"/>
    <w:rsid w:val="0025696E"/>
    <w:rsid w:val="00256DFD"/>
    <w:rsid w:val="00257986"/>
    <w:rsid w:val="00264CD8"/>
    <w:rsid w:val="002668F8"/>
    <w:rsid w:val="00272AA1"/>
    <w:rsid w:val="00273DF7"/>
    <w:rsid w:val="002765BC"/>
    <w:rsid w:val="00276B15"/>
    <w:rsid w:val="00280906"/>
    <w:rsid w:val="00280AA1"/>
    <w:rsid w:val="00280C27"/>
    <w:rsid w:val="00280DE0"/>
    <w:rsid w:val="002815A7"/>
    <w:rsid w:val="0028225D"/>
    <w:rsid w:val="0028254B"/>
    <w:rsid w:val="00282D25"/>
    <w:rsid w:val="00283A3B"/>
    <w:rsid w:val="00286DE7"/>
    <w:rsid w:val="0028778A"/>
    <w:rsid w:val="00291C99"/>
    <w:rsid w:val="0029217B"/>
    <w:rsid w:val="0029236F"/>
    <w:rsid w:val="00292427"/>
    <w:rsid w:val="002928B6"/>
    <w:rsid w:val="00293E7D"/>
    <w:rsid w:val="0029572D"/>
    <w:rsid w:val="002969C5"/>
    <w:rsid w:val="00297D55"/>
    <w:rsid w:val="002A0392"/>
    <w:rsid w:val="002A0987"/>
    <w:rsid w:val="002A0C24"/>
    <w:rsid w:val="002A1A04"/>
    <w:rsid w:val="002A60D4"/>
    <w:rsid w:val="002A6A60"/>
    <w:rsid w:val="002A7DD7"/>
    <w:rsid w:val="002B004A"/>
    <w:rsid w:val="002B0671"/>
    <w:rsid w:val="002B0D65"/>
    <w:rsid w:val="002B0EA5"/>
    <w:rsid w:val="002B14AA"/>
    <w:rsid w:val="002B3018"/>
    <w:rsid w:val="002B30BC"/>
    <w:rsid w:val="002B5DB1"/>
    <w:rsid w:val="002B6606"/>
    <w:rsid w:val="002B675F"/>
    <w:rsid w:val="002B6974"/>
    <w:rsid w:val="002B6C39"/>
    <w:rsid w:val="002C0902"/>
    <w:rsid w:val="002C29FD"/>
    <w:rsid w:val="002C40D6"/>
    <w:rsid w:val="002C4B91"/>
    <w:rsid w:val="002C4DE8"/>
    <w:rsid w:val="002C73BC"/>
    <w:rsid w:val="002C7E9F"/>
    <w:rsid w:val="002D0A24"/>
    <w:rsid w:val="002D0DD3"/>
    <w:rsid w:val="002D19B4"/>
    <w:rsid w:val="002D2585"/>
    <w:rsid w:val="002D3686"/>
    <w:rsid w:val="002D36B5"/>
    <w:rsid w:val="002D52BC"/>
    <w:rsid w:val="002D5C81"/>
    <w:rsid w:val="002D643D"/>
    <w:rsid w:val="002D674A"/>
    <w:rsid w:val="002D6D9C"/>
    <w:rsid w:val="002E102B"/>
    <w:rsid w:val="002E1071"/>
    <w:rsid w:val="002E13E2"/>
    <w:rsid w:val="002E16C5"/>
    <w:rsid w:val="002E29A1"/>
    <w:rsid w:val="002E2F69"/>
    <w:rsid w:val="002E4462"/>
    <w:rsid w:val="002E5656"/>
    <w:rsid w:val="002E5863"/>
    <w:rsid w:val="002E5A99"/>
    <w:rsid w:val="002E5D5C"/>
    <w:rsid w:val="002E7710"/>
    <w:rsid w:val="002E788C"/>
    <w:rsid w:val="002E79B5"/>
    <w:rsid w:val="002E7E3D"/>
    <w:rsid w:val="002F06B8"/>
    <w:rsid w:val="002F0702"/>
    <w:rsid w:val="002F197B"/>
    <w:rsid w:val="002F20C2"/>
    <w:rsid w:val="002F30D7"/>
    <w:rsid w:val="002F6D5B"/>
    <w:rsid w:val="00301252"/>
    <w:rsid w:val="0030159C"/>
    <w:rsid w:val="00301901"/>
    <w:rsid w:val="0030240B"/>
    <w:rsid w:val="003032EE"/>
    <w:rsid w:val="0030595C"/>
    <w:rsid w:val="003069D8"/>
    <w:rsid w:val="00306B85"/>
    <w:rsid w:val="003129E4"/>
    <w:rsid w:val="00312EF3"/>
    <w:rsid w:val="003136F7"/>
    <w:rsid w:val="00314817"/>
    <w:rsid w:val="00316A94"/>
    <w:rsid w:val="00317C6C"/>
    <w:rsid w:val="00321D06"/>
    <w:rsid w:val="00323761"/>
    <w:rsid w:val="0032424A"/>
    <w:rsid w:val="00325392"/>
    <w:rsid w:val="00326ED3"/>
    <w:rsid w:val="00327DFF"/>
    <w:rsid w:val="00332A73"/>
    <w:rsid w:val="00336B12"/>
    <w:rsid w:val="00336D92"/>
    <w:rsid w:val="00340F94"/>
    <w:rsid w:val="00342344"/>
    <w:rsid w:val="00342B8C"/>
    <w:rsid w:val="003434C1"/>
    <w:rsid w:val="00343CC4"/>
    <w:rsid w:val="00344598"/>
    <w:rsid w:val="00345989"/>
    <w:rsid w:val="00351474"/>
    <w:rsid w:val="00351869"/>
    <w:rsid w:val="00351C90"/>
    <w:rsid w:val="003538F2"/>
    <w:rsid w:val="00353A61"/>
    <w:rsid w:val="00354143"/>
    <w:rsid w:val="003541F1"/>
    <w:rsid w:val="00357B8A"/>
    <w:rsid w:val="00360605"/>
    <w:rsid w:val="003616DD"/>
    <w:rsid w:val="00362BFB"/>
    <w:rsid w:val="00362D7B"/>
    <w:rsid w:val="00363114"/>
    <w:rsid w:val="00363BD6"/>
    <w:rsid w:val="00365DC3"/>
    <w:rsid w:val="00365FDD"/>
    <w:rsid w:val="00366162"/>
    <w:rsid w:val="0037007D"/>
    <w:rsid w:val="003705BF"/>
    <w:rsid w:val="00370AA0"/>
    <w:rsid w:val="00370D32"/>
    <w:rsid w:val="003712A3"/>
    <w:rsid w:val="00371DC5"/>
    <w:rsid w:val="0037204A"/>
    <w:rsid w:val="003726CA"/>
    <w:rsid w:val="00372C16"/>
    <w:rsid w:val="00381E26"/>
    <w:rsid w:val="00381F84"/>
    <w:rsid w:val="003843C4"/>
    <w:rsid w:val="00385B36"/>
    <w:rsid w:val="00386C4C"/>
    <w:rsid w:val="0039115C"/>
    <w:rsid w:val="003917B0"/>
    <w:rsid w:val="0039246A"/>
    <w:rsid w:val="00392DA0"/>
    <w:rsid w:val="00393F72"/>
    <w:rsid w:val="003946CA"/>
    <w:rsid w:val="00396D89"/>
    <w:rsid w:val="003A00EF"/>
    <w:rsid w:val="003A099C"/>
    <w:rsid w:val="003A4411"/>
    <w:rsid w:val="003A4480"/>
    <w:rsid w:val="003B088E"/>
    <w:rsid w:val="003B0A66"/>
    <w:rsid w:val="003B12BC"/>
    <w:rsid w:val="003B1AC0"/>
    <w:rsid w:val="003B23FB"/>
    <w:rsid w:val="003B2B04"/>
    <w:rsid w:val="003B3F9B"/>
    <w:rsid w:val="003B40B6"/>
    <w:rsid w:val="003B46A7"/>
    <w:rsid w:val="003B5315"/>
    <w:rsid w:val="003B5ACE"/>
    <w:rsid w:val="003B644E"/>
    <w:rsid w:val="003B744E"/>
    <w:rsid w:val="003C07BB"/>
    <w:rsid w:val="003C6366"/>
    <w:rsid w:val="003D23CE"/>
    <w:rsid w:val="003D2566"/>
    <w:rsid w:val="003D2D2D"/>
    <w:rsid w:val="003D2F89"/>
    <w:rsid w:val="003D3565"/>
    <w:rsid w:val="003D4CEF"/>
    <w:rsid w:val="003D6ADE"/>
    <w:rsid w:val="003D73E2"/>
    <w:rsid w:val="003E111B"/>
    <w:rsid w:val="003E19E6"/>
    <w:rsid w:val="003E4625"/>
    <w:rsid w:val="003F0A2A"/>
    <w:rsid w:val="003F1538"/>
    <w:rsid w:val="003F26C2"/>
    <w:rsid w:val="003F2915"/>
    <w:rsid w:val="003F35E6"/>
    <w:rsid w:val="003F6411"/>
    <w:rsid w:val="003F6521"/>
    <w:rsid w:val="003F7EE0"/>
    <w:rsid w:val="00400733"/>
    <w:rsid w:val="00400BEA"/>
    <w:rsid w:val="0040189A"/>
    <w:rsid w:val="004029CF"/>
    <w:rsid w:val="00403DAA"/>
    <w:rsid w:val="00404633"/>
    <w:rsid w:val="00404D9A"/>
    <w:rsid w:val="00404EF2"/>
    <w:rsid w:val="004067C8"/>
    <w:rsid w:val="00406E3A"/>
    <w:rsid w:val="0040726D"/>
    <w:rsid w:val="004076F0"/>
    <w:rsid w:val="004113C0"/>
    <w:rsid w:val="004132AB"/>
    <w:rsid w:val="004138AD"/>
    <w:rsid w:val="004173EE"/>
    <w:rsid w:val="00421DA9"/>
    <w:rsid w:val="00422EE9"/>
    <w:rsid w:val="00424316"/>
    <w:rsid w:val="0042677B"/>
    <w:rsid w:val="00426B17"/>
    <w:rsid w:val="00426BCF"/>
    <w:rsid w:val="004276FA"/>
    <w:rsid w:val="004335F3"/>
    <w:rsid w:val="00433EAC"/>
    <w:rsid w:val="00436804"/>
    <w:rsid w:val="00440BF4"/>
    <w:rsid w:val="00441C22"/>
    <w:rsid w:val="00441E78"/>
    <w:rsid w:val="00444060"/>
    <w:rsid w:val="004445F8"/>
    <w:rsid w:val="00446606"/>
    <w:rsid w:val="00450319"/>
    <w:rsid w:val="00450D36"/>
    <w:rsid w:val="00450F78"/>
    <w:rsid w:val="004517E5"/>
    <w:rsid w:val="00453EE0"/>
    <w:rsid w:val="00454CAC"/>
    <w:rsid w:val="00455BAA"/>
    <w:rsid w:val="0046444C"/>
    <w:rsid w:val="004644EB"/>
    <w:rsid w:val="004652AE"/>
    <w:rsid w:val="004678E2"/>
    <w:rsid w:val="00470633"/>
    <w:rsid w:val="00470F9E"/>
    <w:rsid w:val="00471F27"/>
    <w:rsid w:val="00473390"/>
    <w:rsid w:val="00474E24"/>
    <w:rsid w:val="0047558B"/>
    <w:rsid w:val="00475B99"/>
    <w:rsid w:val="0047649E"/>
    <w:rsid w:val="00476EE4"/>
    <w:rsid w:val="004771A2"/>
    <w:rsid w:val="004779B6"/>
    <w:rsid w:val="0048174F"/>
    <w:rsid w:val="0048179D"/>
    <w:rsid w:val="00481E41"/>
    <w:rsid w:val="00482779"/>
    <w:rsid w:val="00485527"/>
    <w:rsid w:val="0048632D"/>
    <w:rsid w:val="00487988"/>
    <w:rsid w:val="004901CC"/>
    <w:rsid w:val="00491F97"/>
    <w:rsid w:val="00493819"/>
    <w:rsid w:val="00494308"/>
    <w:rsid w:val="004957E6"/>
    <w:rsid w:val="004A16E4"/>
    <w:rsid w:val="004A22F5"/>
    <w:rsid w:val="004A2FD4"/>
    <w:rsid w:val="004A3985"/>
    <w:rsid w:val="004A7AB0"/>
    <w:rsid w:val="004A7BBF"/>
    <w:rsid w:val="004B17B3"/>
    <w:rsid w:val="004B2260"/>
    <w:rsid w:val="004B4DB8"/>
    <w:rsid w:val="004C15DB"/>
    <w:rsid w:val="004C26B8"/>
    <w:rsid w:val="004C2FE1"/>
    <w:rsid w:val="004C5443"/>
    <w:rsid w:val="004C5F0F"/>
    <w:rsid w:val="004C67C9"/>
    <w:rsid w:val="004C7A7C"/>
    <w:rsid w:val="004D0938"/>
    <w:rsid w:val="004D0D36"/>
    <w:rsid w:val="004D0F94"/>
    <w:rsid w:val="004D21E9"/>
    <w:rsid w:val="004D39E7"/>
    <w:rsid w:val="004D4358"/>
    <w:rsid w:val="004D6C5F"/>
    <w:rsid w:val="004D7284"/>
    <w:rsid w:val="004D7720"/>
    <w:rsid w:val="004D7A82"/>
    <w:rsid w:val="004E1357"/>
    <w:rsid w:val="004E21F7"/>
    <w:rsid w:val="004E3162"/>
    <w:rsid w:val="004E3181"/>
    <w:rsid w:val="004E48FE"/>
    <w:rsid w:val="004E533D"/>
    <w:rsid w:val="004E5C68"/>
    <w:rsid w:val="004E5DBA"/>
    <w:rsid w:val="004E67A2"/>
    <w:rsid w:val="004E6E95"/>
    <w:rsid w:val="004E7A34"/>
    <w:rsid w:val="005010ED"/>
    <w:rsid w:val="00501300"/>
    <w:rsid w:val="005031E3"/>
    <w:rsid w:val="005033F5"/>
    <w:rsid w:val="005039B3"/>
    <w:rsid w:val="005040BF"/>
    <w:rsid w:val="005061A7"/>
    <w:rsid w:val="00506947"/>
    <w:rsid w:val="00506F82"/>
    <w:rsid w:val="00510556"/>
    <w:rsid w:val="00510EE5"/>
    <w:rsid w:val="0051215C"/>
    <w:rsid w:val="005122F7"/>
    <w:rsid w:val="00514B27"/>
    <w:rsid w:val="00515429"/>
    <w:rsid w:val="00516298"/>
    <w:rsid w:val="00516485"/>
    <w:rsid w:val="00517381"/>
    <w:rsid w:val="00521799"/>
    <w:rsid w:val="00522F4F"/>
    <w:rsid w:val="00524A47"/>
    <w:rsid w:val="00524B4D"/>
    <w:rsid w:val="005259D8"/>
    <w:rsid w:val="00526AA0"/>
    <w:rsid w:val="005274A8"/>
    <w:rsid w:val="005303C3"/>
    <w:rsid w:val="00532001"/>
    <w:rsid w:val="00532F83"/>
    <w:rsid w:val="00533AEE"/>
    <w:rsid w:val="00534187"/>
    <w:rsid w:val="0053504D"/>
    <w:rsid w:val="00536017"/>
    <w:rsid w:val="00536D70"/>
    <w:rsid w:val="00541112"/>
    <w:rsid w:val="005413CB"/>
    <w:rsid w:val="005418A8"/>
    <w:rsid w:val="00541E5F"/>
    <w:rsid w:val="00542192"/>
    <w:rsid w:val="00542330"/>
    <w:rsid w:val="005453F9"/>
    <w:rsid w:val="00552002"/>
    <w:rsid w:val="00552D78"/>
    <w:rsid w:val="0055457F"/>
    <w:rsid w:val="00554C4C"/>
    <w:rsid w:val="0055639E"/>
    <w:rsid w:val="00556F72"/>
    <w:rsid w:val="0056095D"/>
    <w:rsid w:val="0056405F"/>
    <w:rsid w:val="00564A94"/>
    <w:rsid w:val="00570BD2"/>
    <w:rsid w:val="005719F9"/>
    <w:rsid w:val="00572A87"/>
    <w:rsid w:val="00572E02"/>
    <w:rsid w:val="0057347F"/>
    <w:rsid w:val="005748EC"/>
    <w:rsid w:val="00575562"/>
    <w:rsid w:val="00575F79"/>
    <w:rsid w:val="005766C2"/>
    <w:rsid w:val="0057691B"/>
    <w:rsid w:val="00577739"/>
    <w:rsid w:val="00581DCB"/>
    <w:rsid w:val="005848DF"/>
    <w:rsid w:val="005854E9"/>
    <w:rsid w:val="005860E2"/>
    <w:rsid w:val="00587EB4"/>
    <w:rsid w:val="00590D88"/>
    <w:rsid w:val="00591C95"/>
    <w:rsid w:val="00593E5B"/>
    <w:rsid w:val="00595A3E"/>
    <w:rsid w:val="0059666A"/>
    <w:rsid w:val="00597B9F"/>
    <w:rsid w:val="005A0DDB"/>
    <w:rsid w:val="005A1A69"/>
    <w:rsid w:val="005A2566"/>
    <w:rsid w:val="005A470D"/>
    <w:rsid w:val="005A5841"/>
    <w:rsid w:val="005A6425"/>
    <w:rsid w:val="005A7711"/>
    <w:rsid w:val="005B008D"/>
    <w:rsid w:val="005B3D15"/>
    <w:rsid w:val="005B4DA6"/>
    <w:rsid w:val="005B6133"/>
    <w:rsid w:val="005B753F"/>
    <w:rsid w:val="005B7D28"/>
    <w:rsid w:val="005B7EF8"/>
    <w:rsid w:val="005C08B7"/>
    <w:rsid w:val="005C0AED"/>
    <w:rsid w:val="005C1708"/>
    <w:rsid w:val="005C19E2"/>
    <w:rsid w:val="005C3837"/>
    <w:rsid w:val="005C3987"/>
    <w:rsid w:val="005C45A1"/>
    <w:rsid w:val="005C4EF7"/>
    <w:rsid w:val="005C6B64"/>
    <w:rsid w:val="005D1AE1"/>
    <w:rsid w:val="005D25E2"/>
    <w:rsid w:val="005D3B35"/>
    <w:rsid w:val="005D3C73"/>
    <w:rsid w:val="005D44D3"/>
    <w:rsid w:val="005D4BAD"/>
    <w:rsid w:val="005D4BDD"/>
    <w:rsid w:val="005D4CE4"/>
    <w:rsid w:val="005D4D1A"/>
    <w:rsid w:val="005D4F46"/>
    <w:rsid w:val="005D540D"/>
    <w:rsid w:val="005D5727"/>
    <w:rsid w:val="005D6C2D"/>
    <w:rsid w:val="005E2252"/>
    <w:rsid w:val="005E2DBE"/>
    <w:rsid w:val="005E2E9D"/>
    <w:rsid w:val="005E4FDD"/>
    <w:rsid w:val="005E504C"/>
    <w:rsid w:val="005E7BB8"/>
    <w:rsid w:val="005F26B1"/>
    <w:rsid w:val="005F30B5"/>
    <w:rsid w:val="005F331E"/>
    <w:rsid w:val="005F46F3"/>
    <w:rsid w:val="005F48F4"/>
    <w:rsid w:val="0060001A"/>
    <w:rsid w:val="00601DF6"/>
    <w:rsid w:val="00601EDB"/>
    <w:rsid w:val="00602DA7"/>
    <w:rsid w:val="00602F4D"/>
    <w:rsid w:val="0060306D"/>
    <w:rsid w:val="00603587"/>
    <w:rsid w:val="0060362D"/>
    <w:rsid w:val="00603BBB"/>
    <w:rsid w:val="00606007"/>
    <w:rsid w:val="00606283"/>
    <w:rsid w:val="00607753"/>
    <w:rsid w:val="006100CB"/>
    <w:rsid w:val="00610212"/>
    <w:rsid w:val="00611320"/>
    <w:rsid w:val="00611E82"/>
    <w:rsid w:val="00613F67"/>
    <w:rsid w:val="00615DF5"/>
    <w:rsid w:val="006171B1"/>
    <w:rsid w:val="00617341"/>
    <w:rsid w:val="006218B0"/>
    <w:rsid w:val="00621A46"/>
    <w:rsid w:val="00621D4E"/>
    <w:rsid w:val="0062265B"/>
    <w:rsid w:val="00627CDC"/>
    <w:rsid w:val="006308FB"/>
    <w:rsid w:val="00630CD9"/>
    <w:rsid w:val="00630D8B"/>
    <w:rsid w:val="00632F57"/>
    <w:rsid w:val="006355B5"/>
    <w:rsid w:val="00635617"/>
    <w:rsid w:val="00635F9F"/>
    <w:rsid w:val="0063727A"/>
    <w:rsid w:val="00641117"/>
    <w:rsid w:val="006440DD"/>
    <w:rsid w:val="00646499"/>
    <w:rsid w:val="006468A5"/>
    <w:rsid w:val="00646C24"/>
    <w:rsid w:val="00647525"/>
    <w:rsid w:val="0064753E"/>
    <w:rsid w:val="00647666"/>
    <w:rsid w:val="006479E8"/>
    <w:rsid w:val="00651BBA"/>
    <w:rsid w:val="0065360B"/>
    <w:rsid w:val="006543A6"/>
    <w:rsid w:val="00654BB5"/>
    <w:rsid w:val="0065562A"/>
    <w:rsid w:val="00661084"/>
    <w:rsid w:val="0066108F"/>
    <w:rsid w:val="00663295"/>
    <w:rsid w:val="00663344"/>
    <w:rsid w:val="00663D51"/>
    <w:rsid w:val="00666D64"/>
    <w:rsid w:val="00666F7E"/>
    <w:rsid w:val="00671DFF"/>
    <w:rsid w:val="00674983"/>
    <w:rsid w:val="006802B6"/>
    <w:rsid w:val="00680D87"/>
    <w:rsid w:val="00681357"/>
    <w:rsid w:val="00684F6B"/>
    <w:rsid w:val="00686C28"/>
    <w:rsid w:val="0068762E"/>
    <w:rsid w:val="00692199"/>
    <w:rsid w:val="00693A8F"/>
    <w:rsid w:val="00694734"/>
    <w:rsid w:val="00697BC7"/>
    <w:rsid w:val="006A1439"/>
    <w:rsid w:val="006A42CC"/>
    <w:rsid w:val="006A4B2A"/>
    <w:rsid w:val="006A4E47"/>
    <w:rsid w:val="006A5617"/>
    <w:rsid w:val="006A5F2E"/>
    <w:rsid w:val="006A71D9"/>
    <w:rsid w:val="006A727E"/>
    <w:rsid w:val="006A7EA3"/>
    <w:rsid w:val="006B059F"/>
    <w:rsid w:val="006B0600"/>
    <w:rsid w:val="006B4930"/>
    <w:rsid w:val="006B6D30"/>
    <w:rsid w:val="006B7B92"/>
    <w:rsid w:val="006B7F84"/>
    <w:rsid w:val="006C06F4"/>
    <w:rsid w:val="006C0BCC"/>
    <w:rsid w:val="006C123C"/>
    <w:rsid w:val="006C1990"/>
    <w:rsid w:val="006C2188"/>
    <w:rsid w:val="006C2588"/>
    <w:rsid w:val="006C475E"/>
    <w:rsid w:val="006C5323"/>
    <w:rsid w:val="006C7AF7"/>
    <w:rsid w:val="006D1BA8"/>
    <w:rsid w:val="006D2450"/>
    <w:rsid w:val="006D4637"/>
    <w:rsid w:val="006D5794"/>
    <w:rsid w:val="006D5F17"/>
    <w:rsid w:val="006D6298"/>
    <w:rsid w:val="006D7376"/>
    <w:rsid w:val="006D7437"/>
    <w:rsid w:val="006D7B99"/>
    <w:rsid w:val="006E2042"/>
    <w:rsid w:val="006E2E7A"/>
    <w:rsid w:val="006E41A4"/>
    <w:rsid w:val="006E48FD"/>
    <w:rsid w:val="006E4E67"/>
    <w:rsid w:val="006E5A8A"/>
    <w:rsid w:val="006E6E90"/>
    <w:rsid w:val="006E7D26"/>
    <w:rsid w:val="006F1419"/>
    <w:rsid w:val="006F1BA1"/>
    <w:rsid w:val="006F204A"/>
    <w:rsid w:val="006F2C4C"/>
    <w:rsid w:val="006F3632"/>
    <w:rsid w:val="006F3D28"/>
    <w:rsid w:val="006F6A1C"/>
    <w:rsid w:val="006F6A6F"/>
    <w:rsid w:val="007014BE"/>
    <w:rsid w:val="00702867"/>
    <w:rsid w:val="00703222"/>
    <w:rsid w:val="00704CBD"/>
    <w:rsid w:val="007060F9"/>
    <w:rsid w:val="0070641C"/>
    <w:rsid w:val="007070C7"/>
    <w:rsid w:val="0070723B"/>
    <w:rsid w:val="00707852"/>
    <w:rsid w:val="00707EA5"/>
    <w:rsid w:val="00710A90"/>
    <w:rsid w:val="0071180E"/>
    <w:rsid w:val="0071192F"/>
    <w:rsid w:val="00711CCC"/>
    <w:rsid w:val="00713D0C"/>
    <w:rsid w:val="00714E65"/>
    <w:rsid w:val="007207A4"/>
    <w:rsid w:val="00721108"/>
    <w:rsid w:val="0072146F"/>
    <w:rsid w:val="0072175E"/>
    <w:rsid w:val="007249E9"/>
    <w:rsid w:val="007257F9"/>
    <w:rsid w:val="00725D12"/>
    <w:rsid w:val="0072614B"/>
    <w:rsid w:val="00726173"/>
    <w:rsid w:val="007268D3"/>
    <w:rsid w:val="0072743D"/>
    <w:rsid w:val="007275DC"/>
    <w:rsid w:val="00730735"/>
    <w:rsid w:val="00731CB6"/>
    <w:rsid w:val="00732A38"/>
    <w:rsid w:val="00733D1E"/>
    <w:rsid w:val="0073422C"/>
    <w:rsid w:val="00734474"/>
    <w:rsid w:val="00735D0B"/>
    <w:rsid w:val="0074076A"/>
    <w:rsid w:val="007413A4"/>
    <w:rsid w:val="0074156C"/>
    <w:rsid w:val="00741F78"/>
    <w:rsid w:val="007428AB"/>
    <w:rsid w:val="00742E0A"/>
    <w:rsid w:val="00745658"/>
    <w:rsid w:val="0074650C"/>
    <w:rsid w:val="00750E4F"/>
    <w:rsid w:val="00751560"/>
    <w:rsid w:val="00751BEB"/>
    <w:rsid w:val="00752190"/>
    <w:rsid w:val="0075251B"/>
    <w:rsid w:val="00753E09"/>
    <w:rsid w:val="00753F1F"/>
    <w:rsid w:val="00754771"/>
    <w:rsid w:val="00754A49"/>
    <w:rsid w:val="00755382"/>
    <w:rsid w:val="00755F21"/>
    <w:rsid w:val="007607DC"/>
    <w:rsid w:val="007626E5"/>
    <w:rsid w:val="00763D34"/>
    <w:rsid w:val="007658E8"/>
    <w:rsid w:val="00770B35"/>
    <w:rsid w:val="00772C3E"/>
    <w:rsid w:val="00773821"/>
    <w:rsid w:val="00775F03"/>
    <w:rsid w:val="007804CD"/>
    <w:rsid w:val="00782C01"/>
    <w:rsid w:val="00783DA7"/>
    <w:rsid w:val="00783F84"/>
    <w:rsid w:val="00784E99"/>
    <w:rsid w:val="0078558E"/>
    <w:rsid w:val="00786519"/>
    <w:rsid w:val="00786A66"/>
    <w:rsid w:val="007872DF"/>
    <w:rsid w:val="007903F8"/>
    <w:rsid w:val="007907B0"/>
    <w:rsid w:val="00791810"/>
    <w:rsid w:val="00791DB1"/>
    <w:rsid w:val="00797CE9"/>
    <w:rsid w:val="00797D1A"/>
    <w:rsid w:val="007A0000"/>
    <w:rsid w:val="007A0423"/>
    <w:rsid w:val="007A1093"/>
    <w:rsid w:val="007A22AF"/>
    <w:rsid w:val="007A45BD"/>
    <w:rsid w:val="007A51BC"/>
    <w:rsid w:val="007A615C"/>
    <w:rsid w:val="007A64C4"/>
    <w:rsid w:val="007A7EA2"/>
    <w:rsid w:val="007B10EC"/>
    <w:rsid w:val="007B24B7"/>
    <w:rsid w:val="007B2B23"/>
    <w:rsid w:val="007B2DB6"/>
    <w:rsid w:val="007B318C"/>
    <w:rsid w:val="007B3621"/>
    <w:rsid w:val="007B67BA"/>
    <w:rsid w:val="007B7B13"/>
    <w:rsid w:val="007B7C5C"/>
    <w:rsid w:val="007C1DA8"/>
    <w:rsid w:val="007C2565"/>
    <w:rsid w:val="007C28DA"/>
    <w:rsid w:val="007C2FE5"/>
    <w:rsid w:val="007C3577"/>
    <w:rsid w:val="007C3CC4"/>
    <w:rsid w:val="007C4794"/>
    <w:rsid w:val="007C6735"/>
    <w:rsid w:val="007C7107"/>
    <w:rsid w:val="007C7692"/>
    <w:rsid w:val="007D05F6"/>
    <w:rsid w:val="007D0BCC"/>
    <w:rsid w:val="007D116B"/>
    <w:rsid w:val="007D17EB"/>
    <w:rsid w:val="007D1FC7"/>
    <w:rsid w:val="007D2CBC"/>
    <w:rsid w:val="007D2FB0"/>
    <w:rsid w:val="007D41C7"/>
    <w:rsid w:val="007D46DB"/>
    <w:rsid w:val="007D7728"/>
    <w:rsid w:val="007E173E"/>
    <w:rsid w:val="007E19BD"/>
    <w:rsid w:val="007E33D4"/>
    <w:rsid w:val="007E4DBF"/>
    <w:rsid w:val="007E6489"/>
    <w:rsid w:val="007E6BF7"/>
    <w:rsid w:val="007E72CB"/>
    <w:rsid w:val="007F0065"/>
    <w:rsid w:val="007F09D6"/>
    <w:rsid w:val="007F1E59"/>
    <w:rsid w:val="007F269C"/>
    <w:rsid w:val="007F5D7C"/>
    <w:rsid w:val="007F7742"/>
    <w:rsid w:val="00800B03"/>
    <w:rsid w:val="008013AA"/>
    <w:rsid w:val="00802804"/>
    <w:rsid w:val="00803AB0"/>
    <w:rsid w:val="00804EF2"/>
    <w:rsid w:val="00806BB9"/>
    <w:rsid w:val="00810F6E"/>
    <w:rsid w:val="008116A7"/>
    <w:rsid w:val="00811F5E"/>
    <w:rsid w:val="008128AC"/>
    <w:rsid w:val="00812A96"/>
    <w:rsid w:val="0081503E"/>
    <w:rsid w:val="00816E91"/>
    <w:rsid w:val="0082003D"/>
    <w:rsid w:val="00820A28"/>
    <w:rsid w:val="00821108"/>
    <w:rsid w:val="00821288"/>
    <w:rsid w:val="008215A5"/>
    <w:rsid w:val="00821E4D"/>
    <w:rsid w:val="00822C61"/>
    <w:rsid w:val="008243E7"/>
    <w:rsid w:val="00825372"/>
    <w:rsid w:val="0082565D"/>
    <w:rsid w:val="00825EC1"/>
    <w:rsid w:val="00826136"/>
    <w:rsid w:val="008262E6"/>
    <w:rsid w:val="00830421"/>
    <w:rsid w:val="00832E7C"/>
    <w:rsid w:val="00833A5B"/>
    <w:rsid w:val="0083426B"/>
    <w:rsid w:val="008344E9"/>
    <w:rsid w:val="00834FA8"/>
    <w:rsid w:val="00835582"/>
    <w:rsid w:val="00835E0B"/>
    <w:rsid w:val="0083639F"/>
    <w:rsid w:val="0083659F"/>
    <w:rsid w:val="00836807"/>
    <w:rsid w:val="0084041E"/>
    <w:rsid w:val="00840567"/>
    <w:rsid w:val="008406D7"/>
    <w:rsid w:val="00842ACF"/>
    <w:rsid w:val="00843908"/>
    <w:rsid w:val="00843A33"/>
    <w:rsid w:val="008445D3"/>
    <w:rsid w:val="00846993"/>
    <w:rsid w:val="008508F3"/>
    <w:rsid w:val="00850E6B"/>
    <w:rsid w:val="00851732"/>
    <w:rsid w:val="00852367"/>
    <w:rsid w:val="00852B7E"/>
    <w:rsid w:val="0085311A"/>
    <w:rsid w:val="008539C4"/>
    <w:rsid w:val="0085556C"/>
    <w:rsid w:val="00856386"/>
    <w:rsid w:val="008569CF"/>
    <w:rsid w:val="00857615"/>
    <w:rsid w:val="00860961"/>
    <w:rsid w:val="00862781"/>
    <w:rsid w:val="008640E8"/>
    <w:rsid w:val="008642D8"/>
    <w:rsid w:val="008655AF"/>
    <w:rsid w:val="008701C5"/>
    <w:rsid w:val="00871F41"/>
    <w:rsid w:val="0087607D"/>
    <w:rsid w:val="0087687E"/>
    <w:rsid w:val="00876B52"/>
    <w:rsid w:val="00880BA1"/>
    <w:rsid w:val="00882EC7"/>
    <w:rsid w:val="00883D91"/>
    <w:rsid w:val="00884966"/>
    <w:rsid w:val="00890114"/>
    <w:rsid w:val="008908C7"/>
    <w:rsid w:val="00891818"/>
    <w:rsid w:val="00892389"/>
    <w:rsid w:val="0089328D"/>
    <w:rsid w:val="0089386C"/>
    <w:rsid w:val="00893E4B"/>
    <w:rsid w:val="00894800"/>
    <w:rsid w:val="00895DF3"/>
    <w:rsid w:val="00896114"/>
    <w:rsid w:val="008A1173"/>
    <w:rsid w:val="008A1CC7"/>
    <w:rsid w:val="008A2E52"/>
    <w:rsid w:val="008A3214"/>
    <w:rsid w:val="008A544A"/>
    <w:rsid w:val="008A6B93"/>
    <w:rsid w:val="008B05A0"/>
    <w:rsid w:val="008B10F0"/>
    <w:rsid w:val="008B13E1"/>
    <w:rsid w:val="008B1A72"/>
    <w:rsid w:val="008B22DC"/>
    <w:rsid w:val="008B39C2"/>
    <w:rsid w:val="008C1EDD"/>
    <w:rsid w:val="008C32EE"/>
    <w:rsid w:val="008C3D1F"/>
    <w:rsid w:val="008C431E"/>
    <w:rsid w:val="008C6310"/>
    <w:rsid w:val="008C6B53"/>
    <w:rsid w:val="008C74B8"/>
    <w:rsid w:val="008D02B5"/>
    <w:rsid w:val="008D05C4"/>
    <w:rsid w:val="008D1D11"/>
    <w:rsid w:val="008D23AD"/>
    <w:rsid w:val="008D4048"/>
    <w:rsid w:val="008D4210"/>
    <w:rsid w:val="008D56B8"/>
    <w:rsid w:val="008D58BD"/>
    <w:rsid w:val="008E3345"/>
    <w:rsid w:val="008E3CE8"/>
    <w:rsid w:val="008E42A6"/>
    <w:rsid w:val="008E49B9"/>
    <w:rsid w:val="008E55F1"/>
    <w:rsid w:val="008E7EF0"/>
    <w:rsid w:val="008E7FD6"/>
    <w:rsid w:val="008F08D5"/>
    <w:rsid w:val="008F1B3E"/>
    <w:rsid w:val="008F1B80"/>
    <w:rsid w:val="008F2FA1"/>
    <w:rsid w:val="008F4396"/>
    <w:rsid w:val="008F4634"/>
    <w:rsid w:val="008F5139"/>
    <w:rsid w:val="008F63A3"/>
    <w:rsid w:val="008F68AF"/>
    <w:rsid w:val="008F6F1E"/>
    <w:rsid w:val="008F79B7"/>
    <w:rsid w:val="008F7A8C"/>
    <w:rsid w:val="008F7E49"/>
    <w:rsid w:val="0090038F"/>
    <w:rsid w:val="009010FB"/>
    <w:rsid w:val="0090404A"/>
    <w:rsid w:val="00904F52"/>
    <w:rsid w:val="009065D9"/>
    <w:rsid w:val="00913122"/>
    <w:rsid w:val="00913E53"/>
    <w:rsid w:val="009170C1"/>
    <w:rsid w:val="00921E71"/>
    <w:rsid w:val="00921F5D"/>
    <w:rsid w:val="00922501"/>
    <w:rsid w:val="00923C2D"/>
    <w:rsid w:val="009243AF"/>
    <w:rsid w:val="00924E49"/>
    <w:rsid w:val="00926D8D"/>
    <w:rsid w:val="009276C1"/>
    <w:rsid w:val="0093026C"/>
    <w:rsid w:val="00932A10"/>
    <w:rsid w:val="00934F75"/>
    <w:rsid w:val="00935322"/>
    <w:rsid w:val="00935A81"/>
    <w:rsid w:val="009367FA"/>
    <w:rsid w:val="00937174"/>
    <w:rsid w:val="00937856"/>
    <w:rsid w:val="009408D2"/>
    <w:rsid w:val="00940C4C"/>
    <w:rsid w:val="00941C02"/>
    <w:rsid w:val="009465CD"/>
    <w:rsid w:val="009476E5"/>
    <w:rsid w:val="00947F1F"/>
    <w:rsid w:val="009512CE"/>
    <w:rsid w:val="009517B8"/>
    <w:rsid w:val="0095373D"/>
    <w:rsid w:val="00954F7D"/>
    <w:rsid w:val="009559E0"/>
    <w:rsid w:val="00955D72"/>
    <w:rsid w:val="00956A1A"/>
    <w:rsid w:val="0095721E"/>
    <w:rsid w:val="00960334"/>
    <w:rsid w:val="00960F18"/>
    <w:rsid w:val="00963E59"/>
    <w:rsid w:val="00970F7D"/>
    <w:rsid w:val="009711CA"/>
    <w:rsid w:val="009744BD"/>
    <w:rsid w:val="00976911"/>
    <w:rsid w:val="0098065E"/>
    <w:rsid w:val="0098069A"/>
    <w:rsid w:val="00980A04"/>
    <w:rsid w:val="00983CA8"/>
    <w:rsid w:val="009856A5"/>
    <w:rsid w:val="00985EE4"/>
    <w:rsid w:val="00987F53"/>
    <w:rsid w:val="00990278"/>
    <w:rsid w:val="009927F1"/>
    <w:rsid w:val="009938A7"/>
    <w:rsid w:val="00993F4C"/>
    <w:rsid w:val="00994188"/>
    <w:rsid w:val="00994A80"/>
    <w:rsid w:val="00995821"/>
    <w:rsid w:val="00995DDD"/>
    <w:rsid w:val="0099705D"/>
    <w:rsid w:val="009A1B88"/>
    <w:rsid w:val="009A1D4D"/>
    <w:rsid w:val="009A1DB3"/>
    <w:rsid w:val="009A3456"/>
    <w:rsid w:val="009A4B18"/>
    <w:rsid w:val="009A4BEB"/>
    <w:rsid w:val="009A5458"/>
    <w:rsid w:val="009A54C2"/>
    <w:rsid w:val="009A6996"/>
    <w:rsid w:val="009A7C70"/>
    <w:rsid w:val="009B20AC"/>
    <w:rsid w:val="009B23D0"/>
    <w:rsid w:val="009B248E"/>
    <w:rsid w:val="009B35C0"/>
    <w:rsid w:val="009B35E5"/>
    <w:rsid w:val="009B48A7"/>
    <w:rsid w:val="009B5607"/>
    <w:rsid w:val="009B5BD4"/>
    <w:rsid w:val="009B6CA9"/>
    <w:rsid w:val="009C0389"/>
    <w:rsid w:val="009C0E49"/>
    <w:rsid w:val="009C1549"/>
    <w:rsid w:val="009C508D"/>
    <w:rsid w:val="009C5854"/>
    <w:rsid w:val="009C7B34"/>
    <w:rsid w:val="009C7D1D"/>
    <w:rsid w:val="009D0B83"/>
    <w:rsid w:val="009D16AE"/>
    <w:rsid w:val="009D286B"/>
    <w:rsid w:val="009D360B"/>
    <w:rsid w:val="009D5608"/>
    <w:rsid w:val="009D629B"/>
    <w:rsid w:val="009D7614"/>
    <w:rsid w:val="009D7B57"/>
    <w:rsid w:val="009D7FFC"/>
    <w:rsid w:val="009E0394"/>
    <w:rsid w:val="009E1744"/>
    <w:rsid w:val="009E17B9"/>
    <w:rsid w:val="009E3B81"/>
    <w:rsid w:val="009E3EA1"/>
    <w:rsid w:val="009E4732"/>
    <w:rsid w:val="009E6E83"/>
    <w:rsid w:val="009E7122"/>
    <w:rsid w:val="009F0061"/>
    <w:rsid w:val="009F2C2F"/>
    <w:rsid w:val="009F32D1"/>
    <w:rsid w:val="009F3A62"/>
    <w:rsid w:val="009F442C"/>
    <w:rsid w:val="009F500C"/>
    <w:rsid w:val="009F52B7"/>
    <w:rsid w:val="009F5540"/>
    <w:rsid w:val="009F675C"/>
    <w:rsid w:val="009F6B61"/>
    <w:rsid w:val="009F70DB"/>
    <w:rsid w:val="00A00403"/>
    <w:rsid w:val="00A0093A"/>
    <w:rsid w:val="00A0132E"/>
    <w:rsid w:val="00A02AAB"/>
    <w:rsid w:val="00A04DD7"/>
    <w:rsid w:val="00A066EC"/>
    <w:rsid w:val="00A06D59"/>
    <w:rsid w:val="00A1063A"/>
    <w:rsid w:val="00A11081"/>
    <w:rsid w:val="00A11CAC"/>
    <w:rsid w:val="00A1252F"/>
    <w:rsid w:val="00A129E1"/>
    <w:rsid w:val="00A12BFB"/>
    <w:rsid w:val="00A14932"/>
    <w:rsid w:val="00A14ABF"/>
    <w:rsid w:val="00A16E6D"/>
    <w:rsid w:val="00A171D3"/>
    <w:rsid w:val="00A17C94"/>
    <w:rsid w:val="00A21C50"/>
    <w:rsid w:val="00A22BDF"/>
    <w:rsid w:val="00A24A30"/>
    <w:rsid w:val="00A24E4F"/>
    <w:rsid w:val="00A2677E"/>
    <w:rsid w:val="00A268E6"/>
    <w:rsid w:val="00A27774"/>
    <w:rsid w:val="00A27F6C"/>
    <w:rsid w:val="00A30146"/>
    <w:rsid w:val="00A302AA"/>
    <w:rsid w:val="00A323C0"/>
    <w:rsid w:val="00A33BFF"/>
    <w:rsid w:val="00A34990"/>
    <w:rsid w:val="00A34C81"/>
    <w:rsid w:val="00A34E87"/>
    <w:rsid w:val="00A3606F"/>
    <w:rsid w:val="00A36DD7"/>
    <w:rsid w:val="00A405B8"/>
    <w:rsid w:val="00A41662"/>
    <w:rsid w:val="00A43AFC"/>
    <w:rsid w:val="00A444C5"/>
    <w:rsid w:val="00A45565"/>
    <w:rsid w:val="00A460C3"/>
    <w:rsid w:val="00A47056"/>
    <w:rsid w:val="00A478EB"/>
    <w:rsid w:val="00A47CAE"/>
    <w:rsid w:val="00A527E6"/>
    <w:rsid w:val="00A55746"/>
    <w:rsid w:val="00A55C02"/>
    <w:rsid w:val="00A55E50"/>
    <w:rsid w:val="00A567AB"/>
    <w:rsid w:val="00A5729D"/>
    <w:rsid w:val="00A612F5"/>
    <w:rsid w:val="00A622A4"/>
    <w:rsid w:val="00A6353F"/>
    <w:rsid w:val="00A6393A"/>
    <w:rsid w:val="00A63D9C"/>
    <w:rsid w:val="00A66B5C"/>
    <w:rsid w:val="00A709D1"/>
    <w:rsid w:val="00A70A11"/>
    <w:rsid w:val="00A70B41"/>
    <w:rsid w:val="00A73E05"/>
    <w:rsid w:val="00A7714D"/>
    <w:rsid w:val="00A7735A"/>
    <w:rsid w:val="00A7771F"/>
    <w:rsid w:val="00A82CC2"/>
    <w:rsid w:val="00A83DEE"/>
    <w:rsid w:val="00A840A5"/>
    <w:rsid w:val="00A87FF4"/>
    <w:rsid w:val="00A92B5F"/>
    <w:rsid w:val="00A92BF7"/>
    <w:rsid w:val="00A931D2"/>
    <w:rsid w:val="00A94F35"/>
    <w:rsid w:val="00A95219"/>
    <w:rsid w:val="00A95919"/>
    <w:rsid w:val="00A97698"/>
    <w:rsid w:val="00A97797"/>
    <w:rsid w:val="00AA3D37"/>
    <w:rsid w:val="00AA4D64"/>
    <w:rsid w:val="00AA5845"/>
    <w:rsid w:val="00AA70E7"/>
    <w:rsid w:val="00AA714C"/>
    <w:rsid w:val="00AA7974"/>
    <w:rsid w:val="00AA7E59"/>
    <w:rsid w:val="00AB0757"/>
    <w:rsid w:val="00AB0A07"/>
    <w:rsid w:val="00AB2007"/>
    <w:rsid w:val="00AB2064"/>
    <w:rsid w:val="00AB24FF"/>
    <w:rsid w:val="00AB2583"/>
    <w:rsid w:val="00AB28A3"/>
    <w:rsid w:val="00AB2A98"/>
    <w:rsid w:val="00AB2C41"/>
    <w:rsid w:val="00AB4E03"/>
    <w:rsid w:val="00AB6702"/>
    <w:rsid w:val="00AB67C0"/>
    <w:rsid w:val="00AC0BA4"/>
    <w:rsid w:val="00AC0C63"/>
    <w:rsid w:val="00AC0EDE"/>
    <w:rsid w:val="00AC2FAF"/>
    <w:rsid w:val="00AC43C9"/>
    <w:rsid w:val="00AC491C"/>
    <w:rsid w:val="00AC4EF1"/>
    <w:rsid w:val="00AC5C0C"/>
    <w:rsid w:val="00AC7664"/>
    <w:rsid w:val="00AD2375"/>
    <w:rsid w:val="00AD24E3"/>
    <w:rsid w:val="00AD2737"/>
    <w:rsid w:val="00AD2792"/>
    <w:rsid w:val="00AD4971"/>
    <w:rsid w:val="00AD4D94"/>
    <w:rsid w:val="00AD661A"/>
    <w:rsid w:val="00AD6BCD"/>
    <w:rsid w:val="00AE0CFD"/>
    <w:rsid w:val="00AE1841"/>
    <w:rsid w:val="00AE7DE0"/>
    <w:rsid w:val="00AE7E7C"/>
    <w:rsid w:val="00AF01DE"/>
    <w:rsid w:val="00AF05CD"/>
    <w:rsid w:val="00AF3874"/>
    <w:rsid w:val="00AF47E5"/>
    <w:rsid w:val="00AF48AE"/>
    <w:rsid w:val="00AF546A"/>
    <w:rsid w:val="00AF5762"/>
    <w:rsid w:val="00AF5EB7"/>
    <w:rsid w:val="00AF6910"/>
    <w:rsid w:val="00AF6D9B"/>
    <w:rsid w:val="00B0131F"/>
    <w:rsid w:val="00B02E38"/>
    <w:rsid w:val="00B03F47"/>
    <w:rsid w:val="00B069B4"/>
    <w:rsid w:val="00B0775C"/>
    <w:rsid w:val="00B10650"/>
    <w:rsid w:val="00B11743"/>
    <w:rsid w:val="00B12130"/>
    <w:rsid w:val="00B13E1A"/>
    <w:rsid w:val="00B146B7"/>
    <w:rsid w:val="00B155F3"/>
    <w:rsid w:val="00B15967"/>
    <w:rsid w:val="00B15CDA"/>
    <w:rsid w:val="00B1621C"/>
    <w:rsid w:val="00B16271"/>
    <w:rsid w:val="00B1638C"/>
    <w:rsid w:val="00B1701A"/>
    <w:rsid w:val="00B17540"/>
    <w:rsid w:val="00B176CF"/>
    <w:rsid w:val="00B21910"/>
    <w:rsid w:val="00B2209D"/>
    <w:rsid w:val="00B222BA"/>
    <w:rsid w:val="00B23018"/>
    <w:rsid w:val="00B2418E"/>
    <w:rsid w:val="00B244B0"/>
    <w:rsid w:val="00B24B41"/>
    <w:rsid w:val="00B25418"/>
    <w:rsid w:val="00B267E4"/>
    <w:rsid w:val="00B3098D"/>
    <w:rsid w:val="00B30993"/>
    <w:rsid w:val="00B30D0E"/>
    <w:rsid w:val="00B32302"/>
    <w:rsid w:val="00B3348A"/>
    <w:rsid w:val="00B3373D"/>
    <w:rsid w:val="00B338D8"/>
    <w:rsid w:val="00B33D47"/>
    <w:rsid w:val="00B33E2B"/>
    <w:rsid w:val="00B346DE"/>
    <w:rsid w:val="00B349F9"/>
    <w:rsid w:val="00B35BD4"/>
    <w:rsid w:val="00B36B58"/>
    <w:rsid w:val="00B4052A"/>
    <w:rsid w:val="00B40D27"/>
    <w:rsid w:val="00B41EA4"/>
    <w:rsid w:val="00B506DD"/>
    <w:rsid w:val="00B507AD"/>
    <w:rsid w:val="00B50972"/>
    <w:rsid w:val="00B51A3E"/>
    <w:rsid w:val="00B52748"/>
    <w:rsid w:val="00B5364A"/>
    <w:rsid w:val="00B54664"/>
    <w:rsid w:val="00B54E54"/>
    <w:rsid w:val="00B56AB0"/>
    <w:rsid w:val="00B5740F"/>
    <w:rsid w:val="00B60361"/>
    <w:rsid w:val="00B610CC"/>
    <w:rsid w:val="00B61602"/>
    <w:rsid w:val="00B62166"/>
    <w:rsid w:val="00B62D91"/>
    <w:rsid w:val="00B6321F"/>
    <w:rsid w:val="00B64287"/>
    <w:rsid w:val="00B65D83"/>
    <w:rsid w:val="00B66709"/>
    <w:rsid w:val="00B71059"/>
    <w:rsid w:val="00B710B3"/>
    <w:rsid w:val="00B722D4"/>
    <w:rsid w:val="00B726DD"/>
    <w:rsid w:val="00B72B6B"/>
    <w:rsid w:val="00B73818"/>
    <w:rsid w:val="00B75360"/>
    <w:rsid w:val="00B75475"/>
    <w:rsid w:val="00B760CA"/>
    <w:rsid w:val="00B7740B"/>
    <w:rsid w:val="00B8155B"/>
    <w:rsid w:val="00B82E06"/>
    <w:rsid w:val="00B83182"/>
    <w:rsid w:val="00B8337C"/>
    <w:rsid w:val="00B8360E"/>
    <w:rsid w:val="00B846DA"/>
    <w:rsid w:val="00B85041"/>
    <w:rsid w:val="00B85314"/>
    <w:rsid w:val="00B86EEE"/>
    <w:rsid w:val="00B91ED1"/>
    <w:rsid w:val="00B9236B"/>
    <w:rsid w:val="00B92A11"/>
    <w:rsid w:val="00B938EE"/>
    <w:rsid w:val="00B939F1"/>
    <w:rsid w:val="00B952C1"/>
    <w:rsid w:val="00B95E0C"/>
    <w:rsid w:val="00BA280E"/>
    <w:rsid w:val="00BA389F"/>
    <w:rsid w:val="00BA38E6"/>
    <w:rsid w:val="00BA3FFA"/>
    <w:rsid w:val="00BA4A01"/>
    <w:rsid w:val="00BA563F"/>
    <w:rsid w:val="00BB237E"/>
    <w:rsid w:val="00BB4FF5"/>
    <w:rsid w:val="00BB5A9A"/>
    <w:rsid w:val="00BB5AFA"/>
    <w:rsid w:val="00BB5D9F"/>
    <w:rsid w:val="00BB7F12"/>
    <w:rsid w:val="00BC19FB"/>
    <w:rsid w:val="00BC363F"/>
    <w:rsid w:val="00BC39E0"/>
    <w:rsid w:val="00BC56A3"/>
    <w:rsid w:val="00BC56E5"/>
    <w:rsid w:val="00BC708D"/>
    <w:rsid w:val="00BD2251"/>
    <w:rsid w:val="00BD25F2"/>
    <w:rsid w:val="00BD2DBF"/>
    <w:rsid w:val="00BD397A"/>
    <w:rsid w:val="00BD4860"/>
    <w:rsid w:val="00BD6684"/>
    <w:rsid w:val="00BD6C2C"/>
    <w:rsid w:val="00BD7797"/>
    <w:rsid w:val="00BE1823"/>
    <w:rsid w:val="00BE1A29"/>
    <w:rsid w:val="00BE2A49"/>
    <w:rsid w:val="00BE393B"/>
    <w:rsid w:val="00BE56C3"/>
    <w:rsid w:val="00BE665E"/>
    <w:rsid w:val="00BE6893"/>
    <w:rsid w:val="00BE7681"/>
    <w:rsid w:val="00BE7850"/>
    <w:rsid w:val="00BE7C2A"/>
    <w:rsid w:val="00BF05D2"/>
    <w:rsid w:val="00BF10CC"/>
    <w:rsid w:val="00BF11C1"/>
    <w:rsid w:val="00BF1DB1"/>
    <w:rsid w:val="00BF45A8"/>
    <w:rsid w:val="00BF4984"/>
    <w:rsid w:val="00BF62C0"/>
    <w:rsid w:val="00BF685F"/>
    <w:rsid w:val="00BF6D0F"/>
    <w:rsid w:val="00BF74A0"/>
    <w:rsid w:val="00BF79EC"/>
    <w:rsid w:val="00BF7D31"/>
    <w:rsid w:val="00C00023"/>
    <w:rsid w:val="00C002F2"/>
    <w:rsid w:val="00C0151F"/>
    <w:rsid w:val="00C01BBE"/>
    <w:rsid w:val="00C046E2"/>
    <w:rsid w:val="00C04E8D"/>
    <w:rsid w:val="00C068F5"/>
    <w:rsid w:val="00C10045"/>
    <w:rsid w:val="00C1110D"/>
    <w:rsid w:val="00C121D1"/>
    <w:rsid w:val="00C1236A"/>
    <w:rsid w:val="00C13DDA"/>
    <w:rsid w:val="00C1404D"/>
    <w:rsid w:val="00C1677D"/>
    <w:rsid w:val="00C20558"/>
    <w:rsid w:val="00C206B6"/>
    <w:rsid w:val="00C22238"/>
    <w:rsid w:val="00C237CB"/>
    <w:rsid w:val="00C23EC8"/>
    <w:rsid w:val="00C25629"/>
    <w:rsid w:val="00C26C8B"/>
    <w:rsid w:val="00C30BB4"/>
    <w:rsid w:val="00C33E9C"/>
    <w:rsid w:val="00C3620A"/>
    <w:rsid w:val="00C36A18"/>
    <w:rsid w:val="00C4343C"/>
    <w:rsid w:val="00C44388"/>
    <w:rsid w:val="00C44718"/>
    <w:rsid w:val="00C44F28"/>
    <w:rsid w:val="00C461D3"/>
    <w:rsid w:val="00C46521"/>
    <w:rsid w:val="00C46D13"/>
    <w:rsid w:val="00C476AF"/>
    <w:rsid w:val="00C53FC5"/>
    <w:rsid w:val="00C54640"/>
    <w:rsid w:val="00C5720D"/>
    <w:rsid w:val="00C62EC5"/>
    <w:rsid w:val="00C67117"/>
    <w:rsid w:val="00C676DA"/>
    <w:rsid w:val="00C677A5"/>
    <w:rsid w:val="00C67C0D"/>
    <w:rsid w:val="00C70098"/>
    <w:rsid w:val="00C70677"/>
    <w:rsid w:val="00C714DB"/>
    <w:rsid w:val="00C71B33"/>
    <w:rsid w:val="00C72163"/>
    <w:rsid w:val="00C739A3"/>
    <w:rsid w:val="00C7437E"/>
    <w:rsid w:val="00C76B9C"/>
    <w:rsid w:val="00C76ECD"/>
    <w:rsid w:val="00C77740"/>
    <w:rsid w:val="00C800FD"/>
    <w:rsid w:val="00C804D8"/>
    <w:rsid w:val="00C82179"/>
    <w:rsid w:val="00C82FF3"/>
    <w:rsid w:val="00C858D1"/>
    <w:rsid w:val="00C861C1"/>
    <w:rsid w:val="00C868D7"/>
    <w:rsid w:val="00C877EA"/>
    <w:rsid w:val="00C87B04"/>
    <w:rsid w:val="00C87D55"/>
    <w:rsid w:val="00C90728"/>
    <w:rsid w:val="00C9097B"/>
    <w:rsid w:val="00CA06DA"/>
    <w:rsid w:val="00CA0C32"/>
    <w:rsid w:val="00CA2C73"/>
    <w:rsid w:val="00CA2CF4"/>
    <w:rsid w:val="00CA2F1A"/>
    <w:rsid w:val="00CA301C"/>
    <w:rsid w:val="00CA4F2C"/>
    <w:rsid w:val="00CA5A48"/>
    <w:rsid w:val="00CA5B3F"/>
    <w:rsid w:val="00CA5B4C"/>
    <w:rsid w:val="00CB199B"/>
    <w:rsid w:val="00CB1BAC"/>
    <w:rsid w:val="00CB1CEE"/>
    <w:rsid w:val="00CB4A4B"/>
    <w:rsid w:val="00CB53E9"/>
    <w:rsid w:val="00CB6223"/>
    <w:rsid w:val="00CB7FF8"/>
    <w:rsid w:val="00CC2C28"/>
    <w:rsid w:val="00CC2E53"/>
    <w:rsid w:val="00CC51CC"/>
    <w:rsid w:val="00CC672C"/>
    <w:rsid w:val="00CC7067"/>
    <w:rsid w:val="00CD3A6A"/>
    <w:rsid w:val="00CD581B"/>
    <w:rsid w:val="00CD7537"/>
    <w:rsid w:val="00CD7719"/>
    <w:rsid w:val="00CD7B68"/>
    <w:rsid w:val="00CE0E52"/>
    <w:rsid w:val="00CE150E"/>
    <w:rsid w:val="00CE33D9"/>
    <w:rsid w:val="00CE442D"/>
    <w:rsid w:val="00CE5271"/>
    <w:rsid w:val="00CE5321"/>
    <w:rsid w:val="00CE53F3"/>
    <w:rsid w:val="00CE6296"/>
    <w:rsid w:val="00CE7C42"/>
    <w:rsid w:val="00CF0809"/>
    <w:rsid w:val="00CF27C0"/>
    <w:rsid w:val="00CF5857"/>
    <w:rsid w:val="00CF5F55"/>
    <w:rsid w:val="00CF702F"/>
    <w:rsid w:val="00D03FE7"/>
    <w:rsid w:val="00D045B3"/>
    <w:rsid w:val="00D05479"/>
    <w:rsid w:val="00D05B1A"/>
    <w:rsid w:val="00D0608B"/>
    <w:rsid w:val="00D06651"/>
    <w:rsid w:val="00D104B1"/>
    <w:rsid w:val="00D106E6"/>
    <w:rsid w:val="00D12C81"/>
    <w:rsid w:val="00D1365D"/>
    <w:rsid w:val="00D14703"/>
    <w:rsid w:val="00D17E08"/>
    <w:rsid w:val="00D20088"/>
    <w:rsid w:val="00D20981"/>
    <w:rsid w:val="00D20CC6"/>
    <w:rsid w:val="00D20FE0"/>
    <w:rsid w:val="00D21589"/>
    <w:rsid w:val="00D22A8D"/>
    <w:rsid w:val="00D236CE"/>
    <w:rsid w:val="00D25162"/>
    <w:rsid w:val="00D251AC"/>
    <w:rsid w:val="00D25C58"/>
    <w:rsid w:val="00D25DDF"/>
    <w:rsid w:val="00D30BA5"/>
    <w:rsid w:val="00D3157A"/>
    <w:rsid w:val="00D3205A"/>
    <w:rsid w:val="00D33B7E"/>
    <w:rsid w:val="00D34373"/>
    <w:rsid w:val="00D34D57"/>
    <w:rsid w:val="00D34FCB"/>
    <w:rsid w:val="00D37BDA"/>
    <w:rsid w:val="00D410AE"/>
    <w:rsid w:val="00D41A53"/>
    <w:rsid w:val="00D4276B"/>
    <w:rsid w:val="00D43FAF"/>
    <w:rsid w:val="00D441E1"/>
    <w:rsid w:val="00D44832"/>
    <w:rsid w:val="00D4772D"/>
    <w:rsid w:val="00D51E10"/>
    <w:rsid w:val="00D51EDA"/>
    <w:rsid w:val="00D52E48"/>
    <w:rsid w:val="00D53420"/>
    <w:rsid w:val="00D537FA"/>
    <w:rsid w:val="00D55B7E"/>
    <w:rsid w:val="00D6040F"/>
    <w:rsid w:val="00D627FD"/>
    <w:rsid w:val="00D62DCA"/>
    <w:rsid w:val="00D631EA"/>
    <w:rsid w:val="00D65576"/>
    <w:rsid w:val="00D742A3"/>
    <w:rsid w:val="00D74670"/>
    <w:rsid w:val="00D746E3"/>
    <w:rsid w:val="00D774A2"/>
    <w:rsid w:val="00D803EF"/>
    <w:rsid w:val="00D809B4"/>
    <w:rsid w:val="00D84562"/>
    <w:rsid w:val="00D8720C"/>
    <w:rsid w:val="00D92A6B"/>
    <w:rsid w:val="00D9585C"/>
    <w:rsid w:val="00D96B84"/>
    <w:rsid w:val="00D9724B"/>
    <w:rsid w:val="00D97A6D"/>
    <w:rsid w:val="00DA14D6"/>
    <w:rsid w:val="00DA5EB4"/>
    <w:rsid w:val="00DA6375"/>
    <w:rsid w:val="00DA69B1"/>
    <w:rsid w:val="00DA6D31"/>
    <w:rsid w:val="00DB0222"/>
    <w:rsid w:val="00DB0716"/>
    <w:rsid w:val="00DB0885"/>
    <w:rsid w:val="00DB1727"/>
    <w:rsid w:val="00DB3A5A"/>
    <w:rsid w:val="00DB40CF"/>
    <w:rsid w:val="00DB4C16"/>
    <w:rsid w:val="00DB7B5A"/>
    <w:rsid w:val="00DC1685"/>
    <w:rsid w:val="00DC19A9"/>
    <w:rsid w:val="00DC1EAC"/>
    <w:rsid w:val="00DC3CD8"/>
    <w:rsid w:val="00DC560B"/>
    <w:rsid w:val="00DC5678"/>
    <w:rsid w:val="00DC5E93"/>
    <w:rsid w:val="00DD0761"/>
    <w:rsid w:val="00DD2589"/>
    <w:rsid w:val="00DD354B"/>
    <w:rsid w:val="00DD4463"/>
    <w:rsid w:val="00DD473C"/>
    <w:rsid w:val="00DD5549"/>
    <w:rsid w:val="00DD6998"/>
    <w:rsid w:val="00DD6C84"/>
    <w:rsid w:val="00DE381D"/>
    <w:rsid w:val="00DE47EA"/>
    <w:rsid w:val="00DE7006"/>
    <w:rsid w:val="00DF2B2B"/>
    <w:rsid w:val="00DF37C9"/>
    <w:rsid w:val="00DF3C8C"/>
    <w:rsid w:val="00DF3D1C"/>
    <w:rsid w:val="00DF432E"/>
    <w:rsid w:val="00DF4D17"/>
    <w:rsid w:val="00DF5871"/>
    <w:rsid w:val="00DF66DC"/>
    <w:rsid w:val="00E025D8"/>
    <w:rsid w:val="00E038E6"/>
    <w:rsid w:val="00E04630"/>
    <w:rsid w:val="00E05A31"/>
    <w:rsid w:val="00E10638"/>
    <w:rsid w:val="00E106F1"/>
    <w:rsid w:val="00E128E7"/>
    <w:rsid w:val="00E13411"/>
    <w:rsid w:val="00E141E8"/>
    <w:rsid w:val="00E15621"/>
    <w:rsid w:val="00E16962"/>
    <w:rsid w:val="00E17A56"/>
    <w:rsid w:val="00E202EC"/>
    <w:rsid w:val="00E231E4"/>
    <w:rsid w:val="00E24D22"/>
    <w:rsid w:val="00E26FAD"/>
    <w:rsid w:val="00E30DFD"/>
    <w:rsid w:val="00E315EF"/>
    <w:rsid w:val="00E32CA0"/>
    <w:rsid w:val="00E34885"/>
    <w:rsid w:val="00E356A8"/>
    <w:rsid w:val="00E369F2"/>
    <w:rsid w:val="00E37682"/>
    <w:rsid w:val="00E40079"/>
    <w:rsid w:val="00E406AC"/>
    <w:rsid w:val="00E42D2A"/>
    <w:rsid w:val="00E43D18"/>
    <w:rsid w:val="00E4758E"/>
    <w:rsid w:val="00E47BBA"/>
    <w:rsid w:val="00E502E7"/>
    <w:rsid w:val="00E50571"/>
    <w:rsid w:val="00E5097E"/>
    <w:rsid w:val="00E52782"/>
    <w:rsid w:val="00E536B0"/>
    <w:rsid w:val="00E53FAB"/>
    <w:rsid w:val="00E56586"/>
    <w:rsid w:val="00E56842"/>
    <w:rsid w:val="00E56903"/>
    <w:rsid w:val="00E5691F"/>
    <w:rsid w:val="00E62FAE"/>
    <w:rsid w:val="00E63CC8"/>
    <w:rsid w:val="00E647A9"/>
    <w:rsid w:val="00E65080"/>
    <w:rsid w:val="00E66D5F"/>
    <w:rsid w:val="00E71A30"/>
    <w:rsid w:val="00E74026"/>
    <w:rsid w:val="00E74A4F"/>
    <w:rsid w:val="00E800CE"/>
    <w:rsid w:val="00E801CA"/>
    <w:rsid w:val="00E812DB"/>
    <w:rsid w:val="00E82DB9"/>
    <w:rsid w:val="00E83257"/>
    <w:rsid w:val="00E83706"/>
    <w:rsid w:val="00E848C2"/>
    <w:rsid w:val="00E90049"/>
    <w:rsid w:val="00E901BA"/>
    <w:rsid w:val="00E91DF2"/>
    <w:rsid w:val="00E93555"/>
    <w:rsid w:val="00E938DC"/>
    <w:rsid w:val="00E97D08"/>
    <w:rsid w:val="00EA19C6"/>
    <w:rsid w:val="00EA2623"/>
    <w:rsid w:val="00EA27DA"/>
    <w:rsid w:val="00EA2935"/>
    <w:rsid w:val="00EA2FC7"/>
    <w:rsid w:val="00EA7F53"/>
    <w:rsid w:val="00EB06E9"/>
    <w:rsid w:val="00EB29EA"/>
    <w:rsid w:val="00EB2F1D"/>
    <w:rsid w:val="00EB461C"/>
    <w:rsid w:val="00EB48F7"/>
    <w:rsid w:val="00EB54F1"/>
    <w:rsid w:val="00EB5927"/>
    <w:rsid w:val="00EB6580"/>
    <w:rsid w:val="00EB66D7"/>
    <w:rsid w:val="00EC0DAF"/>
    <w:rsid w:val="00EC250E"/>
    <w:rsid w:val="00EC2577"/>
    <w:rsid w:val="00EC323B"/>
    <w:rsid w:val="00EC582F"/>
    <w:rsid w:val="00ED0778"/>
    <w:rsid w:val="00ED19F3"/>
    <w:rsid w:val="00ED2BC2"/>
    <w:rsid w:val="00ED2F37"/>
    <w:rsid w:val="00ED353E"/>
    <w:rsid w:val="00ED55FD"/>
    <w:rsid w:val="00ED646C"/>
    <w:rsid w:val="00ED6F31"/>
    <w:rsid w:val="00EE0F87"/>
    <w:rsid w:val="00EE30AB"/>
    <w:rsid w:val="00EE31C2"/>
    <w:rsid w:val="00EE3C9E"/>
    <w:rsid w:val="00EE5080"/>
    <w:rsid w:val="00EE50EA"/>
    <w:rsid w:val="00EE797E"/>
    <w:rsid w:val="00EF066E"/>
    <w:rsid w:val="00EF1E37"/>
    <w:rsid w:val="00EF4410"/>
    <w:rsid w:val="00EF450B"/>
    <w:rsid w:val="00EF4A54"/>
    <w:rsid w:val="00EF4DCC"/>
    <w:rsid w:val="00EF7B2A"/>
    <w:rsid w:val="00F00CFF"/>
    <w:rsid w:val="00F01AD7"/>
    <w:rsid w:val="00F01D8C"/>
    <w:rsid w:val="00F04998"/>
    <w:rsid w:val="00F04F12"/>
    <w:rsid w:val="00F05C44"/>
    <w:rsid w:val="00F05D19"/>
    <w:rsid w:val="00F06D8D"/>
    <w:rsid w:val="00F07B89"/>
    <w:rsid w:val="00F1045D"/>
    <w:rsid w:val="00F10E98"/>
    <w:rsid w:val="00F11B74"/>
    <w:rsid w:val="00F12168"/>
    <w:rsid w:val="00F12323"/>
    <w:rsid w:val="00F13A41"/>
    <w:rsid w:val="00F13C47"/>
    <w:rsid w:val="00F17A57"/>
    <w:rsid w:val="00F17CF3"/>
    <w:rsid w:val="00F17D3A"/>
    <w:rsid w:val="00F2063F"/>
    <w:rsid w:val="00F20B75"/>
    <w:rsid w:val="00F23618"/>
    <w:rsid w:val="00F24819"/>
    <w:rsid w:val="00F24E47"/>
    <w:rsid w:val="00F30247"/>
    <w:rsid w:val="00F31F3F"/>
    <w:rsid w:val="00F32864"/>
    <w:rsid w:val="00F34121"/>
    <w:rsid w:val="00F364E2"/>
    <w:rsid w:val="00F444C4"/>
    <w:rsid w:val="00F47643"/>
    <w:rsid w:val="00F5047F"/>
    <w:rsid w:val="00F51336"/>
    <w:rsid w:val="00F53EAF"/>
    <w:rsid w:val="00F54C0A"/>
    <w:rsid w:val="00F55BF7"/>
    <w:rsid w:val="00F60F3F"/>
    <w:rsid w:val="00F61F8E"/>
    <w:rsid w:val="00F623DE"/>
    <w:rsid w:val="00F62654"/>
    <w:rsid w:val="00F627A8"/>
    <w:rsid w:val="00F63FA7"/>
    <w:rsid w:val="00F66708"/>
    <w:rsid w:val="00F66914"/>
    <w:rsid w:val="00F71E6F"/>
    <w:rsid w:val="00F77746"/>
    <w:rsid w:val="00F805C0"/>
    <w:rsid w:val="00F80E08"/>
    <w:rsid w:val="00F82945"/>
    <w:rsid w:val="00F82DC3"/>
    <w:rsid w:val="00F83679"/>
    <w:rsid w:val="00F84A6A"/>
    <w:rsid w:val="00F87CDA"/>
    <w:rsid w:val="00F93FBC"/>
    <w:rsid w:val="00F9425A"/>
    <w:rsid w:val="00F957F7"/>
    <w:rsid w:val="00FA18E6"/>
    <w:rsid w:val="00FA3175"/>
    <w:rsid w:val="00FA4622"/>
    <w:rsid w:val="00FA7F4D"/>
    <w:rsid w:val="00FB0688"/>
    <w:rsid w:val="00FB2CC3"/>
    <w:rsid w:val="00FB2D48"/>
    <w:rsid w:val="00FB33DF"/>
    <w:rsid w:val="00FB6AD4"/>
    <w:rsid w:val="00FB72C7"/>
    <w:rsid w:val="00FB754D"/>
    <w:rsid w:val="00FC1367"/>
    <w:rsid w:val="00FC26AB"/>
    <w:rsid w:val="00FC41DA"/>
    <w:rsid w:val="00FC4C3A"/>
    <w:rsid w:val="00FC77CD"/>
    <w:rsid w:val="00FC7B0F"/>
    <w:rsid w:val="00FD1359"/>
    <w:rsid w:val="00FD45FD"/>
    <w:rsid w:val="00FD545E"/>
    <w:rsid w:val="00FD54B4"/>
    <w:rsid w:val="00FD7CC8"/>
    <w:rsid w:val="00FE13D2"/>
    <w:rsid w:val="00FE14B8"/>
    <w:rsid w:val="00FE2195"/>
    <w:rsid w:val="00FE4001"/>
    <w:rsid w:val="00FE43CF"/>
    <w:rsid w:val="00FE4456"/>
    <w:rsid w:val="00FE4DEA"/>
    <w:rsid w:val="00FE5837"/>
    <w:rsid w:val="00FE692E"/>
    <w:rsid w:val="00FE6D4C"/>
    <w:rsid w:val="00FF0678"/>
    <w:rsid w:val="00FF0F76"/>
    <w:rsid w:val="00FF11A7"/>
    <w:rsid w:val="00FF3D05"/>
    <w:rsid w:val="00FF46D3"/>
    <w:rsid w:val="00FF5717"/>
    <w:rsid w:val="00FF6090"/>
    <w:rsid w:val="00FF778D"/>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0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35"/>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35"/>
    <w:pPr>
      <w:tabs>
        <w:tab w:val="center" w:pos="4153"/>
        <w:tab w:val="right" w:pos="8306"/>
      </w:tabs>
    </w:pPr>
    <w:rPr>
      <w:rFonts w:eastAsia="Calibri"/>
      <w:szCs w:val="20"/>
      <w:lang w:val="x-none" w:eastAsia="x-none"/>
    </w:rPr>
  </w:style>
  <w:style w:type="character" w:customStyle="1" w:styleId="HeaderChar">
    <w:name w:val="Header Char"/>
    <w:link w:val="Header"/>
    <w:uiPriority w:val="99"/>
    <w:rsid w:val="00730735"/>
    <w:rPr>
      <w:rFonts w:ascii="Times New Roman" w:hAnsi="Times New Roman"/>
      <w:sz w:val="24"/>
    </w:rPr>
  </w:style>
  <w:style w:type="paragraph" w:styleId="Footer">
    <w:name w:val="footer"/>
    <w:basedOn w:val="Normal"/>
    <w:link w:val="FooterChar"/>
    <w:uiPriority w:val="99"/>
    <w:unhideWhenUsed/>
    <w:rsid w:val="00730735"/>
    <w:pPr>
      <w:tabs>
        <w:tab w:val="center" w:pos="4153"/>
        <w:tab w:val="right" w:pos="8306"/>
      </w:tabs>
    </w:pPr>
    <w:rPr>
      <w:rFonts w:eastAsia="Calibri"/>
      <w:szCs w:val="20"/>
      <w:lang w:val="x-none" w:eastAsia="x-none"/>
    </w:rPr>
  </w:style>
  <w:style w:type="character" w:customStyle="1" w:styleId="FooterChar">
    <w:name w:val="Footer Char"/>
    <w:link w:val="Footer"/>
    <w:uiPriority w:val="99"/>
    <w:rsid w:val="00730735"/>
    <w:rPr>
      <w:rFonts w:ascii="Times New Roman" w:hAnsi="Times New Roman"/>
      <w:sz w:val="24"/>
    </w:rPr>
  </w:style>
  <w:style w:type="paragraph" w:styleId="ListParagraph">
    <w:name w:val="List Paragraph"/>
    <w:basedOn w:val="Normal"/>
    <w:uiPriority w:val="34"/>
    <w:qFormat/>
    <w:rsid w:val="00730735"/>
    <w:pPr>
      <w:ind w:left="720"/>
      <w:contextualSpacing/>
    </w:pPr>
  </w:style>
  <w:style w:type="paragraph" w:styleId="BodyText2">
    <w:name w:val="Body Text 2"/>
    <w:basedOn w:val="Normal"/>
    <w:link w:val="BodyText2Char"/>
    <w:rsid w:val="00730735"/>
    <w:pPr>
      <w:jc w:val="right"/>
    </w:pPr>
    <w:rPr>
      <w:rFonts w:ascii="Garamond" w:hAnsi="Garamond"/>
      <w:sz w:val="28"/>
      <w:szCs w:val="28"/>
      <w:lang w:val="x-none" w:eastAsia="x-none"/>
    </w:rPr>
  </w:style>
  <w:style w:type="character" w:customStyle="1" w:styleId="BodyText2Char">
    <w:name w:val="Body Text 2 Char"/>
    <w:link w:val="BodyText2"/>
    <w:rsid w:val="00730735"/>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730735"/>
    <w:rPr>
      <w:rFonts w:ascii="Tahoma" w:hAnsi="Tahoma"/>
      <w:sz w:val="16"/>
      <w:szCs w:val="16"/>
      <w:lang w:val="x-none" w:eastAsia="x-none"/>
    </w:rPr>
  </w:style>
  <w:style w:type="character" w:customStyle="1" w:styleId="BalloonTextChar">
    <w:name w:val="Balloon Text Char"/>
    <w:link w:val="BalloonText"/>
    <w:uiPriority w:val="99"/>
    <w:semiHidden/>
    <w:rsid w:val="00730735"/>
    <w:rPr>
      <w:rFonts w:ascii="Tahoma" w:eastAsia="Times New Roman" w:hAnsi="Tahoma" w:cs="Tahoma"/>
      <w:sz w:val="16"/>
      <w:szCs w:val="16"/>
    </w:rPr>
  </w:style>
  <w:style w:type="character" w:styleId="Hyperlink">
    <w:name w:val="Hyperlink"/>
    <w:uiPriority w:val="99"/>
    <w:semiHidden/>
    <w:unhideWhenUsed/>
    <w:rsid w:val="00843908"/>
    <w:rPr>
      <w:strike w:val="0"/>
      <w:dstrike w:val="0"/>
      <w:color w:val="40407C"/>
      <w:u w:val="none"/>
      <w:effect w:val="none"/>
    </w:rPr>
  </w:style>
  <w:style w:type="character" w:customStyle="1" w:styleId="naisfChar">
    <w:name w:val="naisf Char"/>
    <w:link w:val="naisf"/>
    <w:locked/>
    <w:rsid w:val="00843908"/>
    <w:rPr>
      <w:sz w:val="24"/>
      <w:szCs w:val="24"/>
      <w:lang w:val="en-US"/>
    </w:rPr>
  </w:style>
  <w:style w:type="paragraph" w:customStyle="1" w:styleId="naisf">
    <w:name w:val="naisf"/>
    <w:basedOn w:val="Normal"/>
    <w:link w:val="naisfChar"/>
    <w:rsid w:val="00843908"/>
    <w:pPr>
      <w:spacing w:before="75" w:after="75"/>
      <w:ind w:firstLine="375"/>
      <w:jc w:val="both"/>
    </w:pPr>
    <w:rPr>
      <w:rFonts w:ascii="Calibri" w:eastAsia="Calibri" w:hAnsi="Calibri"/>
      <w:lang w:val="en-US" w:eastAsia="x-none"/>
    </w:rPr>
  </w:style>
  <w:style w:type="character" w:styleId="PageNumber">
    <w:name w:val="page number"/>
    <w:basedOn w:val="DefaultParagraphFont"/>
    <w:rsid w:val="002B6974"/>
  </w:style>
  <w:style w:type="character" w:customStyle="1" w:styleId="apple-converted-space">
    <w:name w:val="apple-converted-space"/>
    <w:basedOn w:val="DefaultParagraphFont"/>
    <w:rsid w:val="007A0000"/>
  </w:style>
  <w:style w:type="paragraph" w:customStyle="1" w:styleId="Char">
    <w:name w:val="Char"/>
    <w:basedOn w:val="Normal"/>
    <w:rsid w:val="00A22BDF"/>
    <w:pPr>
      <w:spacing w:after="160" w:line="240" w:lineRule="exact"/>
    </w:pPr>
    <w:rPr>
      <w:rFonts w:ascii="Tahoma" w:hAnsi="Tahoma"/>
      <w:sz w:val="20"/>
      <w:szCs w:val="20"/>
      <w:lang w:val="en-US"/>
    </w:rPr>
  </w:style>
  <w:style w:type="character" w:styleId="CommentReference">
    <w:name w:val="annotation reference"/>
    <w:uiPriority w:val="99"/>
    <w:semiHidden/>
    <w:unhideWhenUsed/>
    <w:rsid w:val="004901CC"/>
    <w:rPr>
      <w:sz w:val="16"/>
      <w:szCs w:val="16"/>
    </w:rPr>
  </w:style>
  <w:style w:type="paragraph" w:styleId="CommentText">
    <w:name w:val="annotation text"/>
    <w:basedOn w:val="Normal"/>
    <w:link w:val="CommentTextChar"/>
    <w:uiPriority w:val="99"/>
    <w:semiHidden/>
    <w:unhideWhenUsed/>
    <w:rsid w:val="004901CC"/>
    <w:rPr>
      <w:sz w:val="20"/>
      <w:szCs w:val="20"/>
    </w:rPr>
  </w:style>
  <w:style w:type="character" w:customStyle="1" w:styleId="CommentTextChar">
    <w:name w:val="Comment Text Char"/>
    <w:link w:val="CommentText"/>
    <w:uiPriority w:val="99"/>
    <w:semiHidden/>
    <w:rsid w:val="00490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01CC"/>
    <w:rPr>
      <w:b/>
      <w:bCs/>
    </w:rPr>
  </w:style>
  <w:style w:type="character" w:customStyle="1" w:styleId="CommentSubjectChar">
    <w:name w:val="Comment Subject Char"/>
    <w:link w:val="CommentSubject"/>
    <w:uiPriority w:val="99"/>
    <w:semiHidden/>
    <w:rsid w:val="004901CC"/>
    <w:rPr>
      <w:rFonts w:ascii="Times New Roman" w:eastAsia="Times New Roman" w:hAnsi="Times New Roman"/>
      <w:b/>
      <w:bCs/>
      <w:lang w:eastAsia="en-US"/>
    </w:rPr>
  </w:style>
  <w:style w:type="paragraph" w:styleId="BodyTextIndent">
    <w:name w:val="Body Text Indent"/>
    <w:basedOn w:val="Normal"/>
    <w:link w:val="BodyTextIndentChar"/>
    <w:unhideWhenUsed/>
    <w:rsid w:val="00564A94"/>
    <w:pPr>
      <w:spacing w:after="120"/>
      <w:ind w:left="283"/>
    </w:pPr>
  </w:style>
  <w:style w:type="character" w:customStyle="1" w:styleId="BodyTextIndentChar">
    <w:name w:val="Body Text Indent Char"/>
    <w:link w:val="BodyTextIndent"/>
    <w:semiHidden/>
    <w:rsid w:val="00564A94"/>
    <w:rPr>
      <w:rFonts w:ascii="Times New Roman" w:eastAsia="Times New Roman" w:hAnsi="Times New Roman"/>
      <w:sz w:val="24"/>
      <w:szCs w:val="24"/>
      <w:lang w:eastAsia="en-US"/>
    </w:rPr>
  </w:style>
  <w:style w:type="paragraph" w:styleId="BodyText">
    <w:name w:val="Body Text"/>
    <w:basedOn w:val="Normal"/>
    <w:link w:val="BodyTextChar"/>
    <w:uiPriority w:val="99"/>
    <w:unhideWhenUsed/>
    <w:rsid w:val="008128AC"/>
    <w:pPr>
      <w:spacing w:after="120"/>
    </w:pPr>
  </w:style>
  <w:style w:type="character" w:customStyle="1" w:styleId="BodyTextChar">
    <w:name w:val="Body Text Char"/>
    <w:link w:val="BodyText"/>
    <w:uiPriority w:val="99"/>
    <w:rsid w:val="008128AC"/>
    <w:rPr>
      <w:rFonts w:ascii="Times New Roman" w:eastAsia="Times New Roman" w:hAnsi="Times New Roman"/>
      <w:sz w:val="24"/>
      <w:szCs w:val="24"/>
      <w:lang w:eastAsia="en-US"/>
    </w:rPr>
  </w:style>
  <w:style w:type="paragraph" w:styleId="NormalWeb">
    <w:name w:val="Normal (Web)"/>
    <w:basedOn w:val="Normal"/>
    <w:unhideWhenUsed/>
    <w:rsid w:val="008A1173"/>
    <w:pPr>
      <w:spacing w:before="100" w:beforeAutospacing="1" w:after="100" w:afterAutospacing="1"/>
    </w:pPr>
    <w:rPr>
      <w:lang w:eastAsia="lv-LV"/>
    </w:rPr>
  </w:style>
  <w:style w:type="table" w:styleId="TableGrid">
    <w:name w:val="Table Grid"/>
    <w:basedOn w:val="TableNormal"/>
    <w:uiPriority w:val="59"/>
    <w:rsid w:val="00F5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3821"/>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2B0671"/>
    <w:rPr>
      <w:color w:val="954F72" w:themeColor="followedHyperlink"/>
      <w:u w:val="single"/>
    </w:rPr>
  </w:style>
  <w:style w:type="paragraph" w:styleId="Quote">
    <w:name w:val="Quote"/>
    <w:basedOn w:val="Normal"/>
    <w:next w:val="Normal"/>
    <w:link w:val="QuoteChar"/>
    <w:uiPriority w:val="29"/>
    <w:qFormat/>
    <w:rsid w:val="00D410A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410AE"/>
    <w:rPr>
      <w:rFonts w:asciiTheme="minorHAnsi" w:eastAsiaTheme="minorHAnsi" w:hAnsiTheme="minorHAnsi" w:cstheme="minorBidi"/>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612940">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0:0228.C30603812.8.S" TargetMode="External"/><Relationship Id="rId4" Type="http://schemas.openxmlformats.org/officeDocument/2006/relationships/settings" Target="settings.xml"/><Relationship Id="rId9" Type="http://schemas.openxmlformats.org/officeDocument/2006/relationships/hyperlink" Target="https://manas.tiesas.lv/eTiesasMvc/lv/nol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23E07-7D9F-43F9-9037-7486C49F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8528</Words>
  <Characters>4862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Links>
    <vt:vector size="6" baseType="variant">
      <vt:variant>
        <vt:i4>7667812</vt:i4>
      </vt:variant>
      <vt:variant>
        <vt:i4>0</vt:i4>
      </vt:variant>
      <vt:variant>
        <vt:i4>0</vt:i4>
      </vt:variant>
      <vt:variant>
        <vt:i4>5</vt:i4>
      </vt:variant>
      <vt:variant>
        <vt:lpwstr>https://manas.tiesas.lv/eTiesasMvc/eclinolemumi/ECLI:LV:AT:2020:0228.C30603812.8.S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2022-03-02T06:59:00Z</dcterms:created>
  <dcterms:modified xsi:type="dcterms:W3CDTF">2022-03-02T08:50:00Z</dcterms:modified>
</cp:coreProperties>
</file>