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DC62" w14:textId="77777777" w:rsidR="00CB19DC" w:rsidRPr="00D23EB2" w:rsidRDefault="00CB19DC" w:rsidP="00CB19DC">
      <w:pPr>
        <w:tabs>
          <w:tab w:val="left" w:pos="3318"/>
        </w:tabs>
        <w:spacing w:after="0" w:line="276" w:lineRule="auto"/>
        <w:jc w:val="both"/>
        <w:rPr>
          <w:rFonts w:cs="Times New Roman"/>
          <w:b/>
          <w:bCs/>
          <w:szCs w:val="24"/>
        </w:rPr>
      </w:pPr>
      <w:r w:rsidRPr="00027585">
        <w:rPr>
          <w:rFonts w:cs="Times New Roman"/>
          <w:b/>
          <w:bCs/>
          <w:szCs w:val="24"/>
        </w:rPr>
        <w:t>Kapitālsabiedrības bijušā valdes locekļa, kurš atkāpies un tādēļ atbrīvots no amata, tiesības uz amata atlīdzību, ja par sabiedrības uzticības zudumu viņam paziņots tikai pēc prasības celšanas tiesā</w:t>
      </w:r>
    </w:p>
    <w:p w14:paraId="22A48111" w14:textId="5C9003E1" w:rsidR="001F378C" w:rsidRPr="00620130" w:rsidRDefault="001F378C" w:rsidP="00620130">
      <w:pPr>
        <w:spacing w:after="0" w:line="276" w:lineRule="auto"/>
        <w:ind w:right="-1"/>
        <w:jc w:val="center"/>
        <w:rPr>
          <w:rFonts w:eastAsia="Times New Roman" w:cs="Times New Roman"/>
          <w:szCs w:val="24"/>
          <w:lang w:eastAsia="lv-LV"/>
        </w:rPr>
      </w:pPr>
    </w:p>
    <w:p w14:paraId="1BF8341B" w14:textId="1AABF078" w:rsidR="001F378C" w:rsidRPr="005B3071" w:rsidRDefault="001F378C" w:rsidP="00620130">
      <w:pPr>
        <w:spacing w:after="0" w:line="276" w:lineRule="auto"/>
        <w:ind w:right="2"/>
        <w:jc w:val="center"/>
        <w:rPr>
          <w:rFonts w:eastAsia="Times New Roman" w:cs="Times New Roman"/>
          <w:b/>
          <w:szCs w:val="24"/>
          <w:lang w:eastAsia="lv-LV"/>
        </w:rPr>
      </w:pPr>
      <w:r w:rsidRPr="005B3071">
        <w:rPr>
          <w:rFonts w:eastAsia="Times New Roman" w:cs="Times New Roman"/>
          <w:b/>
          <w:szCs w:val="24"/>
          <w:lang w:eastAsia="lv-LV"/>
        </w:rPr>
        <w:t>Latvijas Republikas Senāt</w:t>
      </w:r>
      <w:r w:rsidR="00620130" w:rsidRPr="005B3071">
        <w:rPr>
          <w:rFonts w:eastAsia="Times New Roman" w:cs="Times New Roman"/>
          <w:b/>
          <w:szCs w:val="24"/>
          <w:lang w:eastAsia="lv-LV"/>
        </w:rPr>
        <w:t>a</w:t>
      </w:r>
    </w:p>
    <w:p w14:paraId="5134F938" w14:textId="6E1DFD65" w:rsidR="00620130" w:rsidRPr="005B3071" w:rsidRDefault="00620130" w:rsidP="00620130">
      <w:pPr>
        <w:spacing w:after="0" w:line="276" w:lineRule="auto"/>
        <w:ind w:right="2"/>
        <w:jc w:val="center"/>
        <w:rPr>
          <w:rFonts w:eastAsia="Times New Roman" w:cs="Times New Roman"/>
          <w:b/>
          <w:szCs w:val="24"/>
          <w:lang w:eastAsia="lv-LV"/>
        </w:rPr>
      </w:pPr>
      <w:r w:rsidRPr="005B3071">
        <w:rPr>
          <w:rFonts w:eastAsia="Times New Roman" w:cs="Times New Roman"/>
          <w:b/>
          <w:szCs w:val="24"/>
          <w:lang w:eastAsia="lv-LV"/>
        </w:rPr>
        <w:t>Civillietu departamenta</w:t>
      </w:r>
    </w:p>
    <w:p w14:paraId="0F8EF7E4" w14:textId="169EAD55" w:rsidR="00620130" w:rsidRPr="005B3071" w:rsidRDefault="00620130" w:rsidP="00620130">
      <w:pPr>
        <w:spacing w:after="0" w:line="276" w:lineRule="auto"/>
        <w:ind w:right="2"/>
        <w:jc w:val="center"/>
        <w:rPr>
          <w:rFonts w:eastAsia="Times New Roman" w:cs="Times New Roman"/>
          <w:b/>
          <w:szCs w:val="24"/>
          <w:lang w:eastAsia="lv-LV"/>
        </w:rPr>
      </w:pPr>
      <w:proofErr w:type="gramStart"/>
      <w:r w:rsidRPr="005B3071">
        <w:rPr>
          <w:rFonts w:eastAsia="Times New Roman" w:cs="Times New Roman"/>
          <w:b/>
          <w:szCs w:val="24"/>
          <w:lang w:eastAsia="lv-LV"/>
        </w:rPr>
        <w:t>2022.gada</w:t>
      </w:r>
      <w:proofErr w:type="gramEnd"/>
      <w:r w:rsidRPr="005B3071">
        <w:rPr>
          <w:rFonts w:eastAsia="Times New Roman" w:cs="Times New Roman"/>
          <w:b/>
          <w:szCs w:val="24"/>
          <w:lang w:eastAsia="lv-LV"/>
        </w:rPr>
        <w:t xml:space="preserve"> 20.jūlija</w:t>
      </w:r>
    </w:p>
    <w:p w14:paraId="1BF3BBDD" w14:textId="77777777" w:rsidR="001F378C" w:rsidRPr="005B3071" w:rsidRDefault="001F378C" w:rsidP="00620130">
      <w:pPr>
        <w:spacing w:after="0" w:line="276" w:lineRule="auto"/>
        <w:ind w:right="2"/>
        <w:jc w:val="center"/>
        <w:rPr>
          <w:rFonts w:eastAsia="Times New Roman" w:cs="Times New Roman"/>
          <w:b/>
          <w:szCs w:val="24"/>
          <w:lang w:eastAsia="lv-LV"/>
        </w:rPr>
      </w:pPr>
      <w:r w:rsidRPr="005B3071">
        <w:rPr>
          <w:rFonts w:eastAsia="Times New Roman" w:cs="Times New Roman"/>
          <w:b/>
          <w:szCs w:val="24"/>
          <w:lang w:eastAsia="lv-LV"/>
        </w:rPr>
        <w:t>SPRIEDUMS</w:t>
      </w:r>
    </w:p>
    <w:p w14:paraId="6C804812" w14:textId="77777777" w:rsidR="00620130" w:rsidRPr="005B3071" w:rsidRDefault="00620130" w:rsidP="00620130">
      <w:pPr>
        <w:spacing w:after="0" w:line="276" w:lineRule="auto"/>
        <w:ind w:right="-1"/>
        <w:jc w:val="center"/>
        <w:rPr>
          <w:rFonts w:eastAsia="Times New Roman" w:cs="Times New Roman"/>
          <w:b/>
          <w:bCs/>
          <w:szCs w:val="24"/>
          <w:lang w:eastAsia="lv-LV"/>
        </w:rPr>
      </w:pPr>
      <w:r w:rsidRPr="005B3071">
        <w:rPr>
          <w:rFonts w:eastAsia="Times New Roman" w:cs="Times New Roman"/>
          <w:b/>
          <w:bCs/>
          <w:szCs w:val="24"/>
          <w:lang w:eastAsia="lv-LV"/>
        </w:rPr>
        <w:t>Lieta Nr. C33311721, SKC-546/2022</w:t>
      </w:r>
    </w:p>
    <w:p w14:paraId="44666131" w14:textId="2A51A1EE" w:rsidR="00F87AA9" w:rsidRPr="005B3071" w:rsidRDefault="00CB19DC" w:rsidP="00620130">
      <w:pPr>
        <w:spacing w:after="0" w:line="276" w:lineRule="auto"/>
        <w:ind w:right="-1"/>
        <w:jc w:val="center"/>
        <w:rPr>
          <w:rFonts w:eastAsia="Times New Roman" w:cs="Times New Roman"/>
          <w:szCs w:val="24"/>
          <w:lang w:eastAsia="lv-LV"/>
        </w:rPr>
      </w:pPr>
      <w:hyperlink r:id="rId8" w:history="1">
        <w:r w:rsidR="00620130" w:rsidRPr="005B3071">
          <w:rPr>
            <w:rStyle w:val="Hyperlink"/>
            <w:rFonts w:cs="Times New Roman"/>
            <w:szCs w:val="24"/>
            <w:shd w:val="clear" w:color="auto" w:fill="FFFFFF"/>
          </w:rPr>
          <w:t>ECLI:LV:AT:2022:0720.C33311721.10.S</w:t>
        </w:r>
      </w:hyperlink>
    </w:p>
    <w:p w14:paraId="046D585E" w14:textId="77777777" w:rsidR="001D610D" w:rsidRPr="005B3071" w:rsidRDefault="001D610D" w:rsidP="00620130">
      <w:pPr>
        <w:spacing w:after="0" w:line="276" w:lineRule="auto"/>
        <w:ind w:right="-1"/>
        <w:jc w:val="center"/>
        <w:rPr>
          <w:rFonts w:eastAsia="Times New Roman" w:cs="Times New Roman"/>
          <w:szCs w:val="24"/>
          <w:lang w:eastAsia="lv-LV"/>
        </w:rPr>
      </w:pPr>
    </w:p>
    <w:p w14:paraId="325B5254" w14:textId="77777777" w:rsidR="001F378C" w:rsidRPr="005B3071" w:rsidRDefault="001F378C" w:rsidP="00620130">
      <w:pPr>
        <w:spacing w:after="0" w:line="276" w:lineRule="auto"/>
        <w:ind w:right="-1"/>
        <w:jc w:val="both"/>
        <w:rPr>
          <w:rFonts w:eastAsia="Times New Roman" w:cs="Times New Roman"/>
          <w:szCs w:val="24"/>
          <w:lang w:eastAsia="lv-LV"/>
        </w:rPr>
      </w:pPr>
      <w:r w:rsidRPr="005B3071">
        <w:rPr>
          <w:rFonts w:eastAsia="Times New Roman" w:cs="Times New Roman"/>
          <w:szCs w:val="24"/>
          <w:lang w:eastAsia="lv-LV"/>
        </w:rPr>
        <w:t>Senāts šādā sastāvā:</w:t>
      </w:r>
    </w:p>
    <w:p w14:paraId="7472369B" w14:textId="77777777" w:rsidR="001F378C" w:rsidRPr="005B3071" w:rsidRDefault="001F378C" w:rsidP="00620130">
      <w:pPr>
        <w:spacing w:after="0" w:line="276" w:lineRule="auto"/>
        <w:ind w:right="-1" w:firstLine="720"/>
        <w:jc w:val="both"/>
        <w:rPr>
          <w:rFonts w:eastAsia="Times New Roman" w:cs="Times New Roman"/>
          <w:szCs w:val="24"/>
          <w:lang w:eastAsia="lv-LV"/>
        </w:rPr>
      </w:pPr>
      <w:bookmarkStart w:id="0" w:name="_Hlk71812598"/>
      <w:r w:rsidRPr="005B3071">
        <w:rPr>
          <w:rFonts w:eastAsia="Times New Roman" w:cs="Times New Roman"/>
          <w:szCs w:val="24"/>
          <w:lang w:eastAsia="lv-LV"/>
        </w:rPr>
        <w:t>senators referents Intars Bisters,</w:t>
      </w:r>
    </w:p>
    <w:p w14:paraId="5CA5CD32" w14:textId="3DB74E5D" w:rsidR="001F378C" w:rsidRPr="005B3071" w:rsidRDefault="00BE0C4C" w:rsidP="00620130">
      <w:pPr>
        <w:spacing w:after="0" w:line="276" w:lineRule="auto"/>
        <w:ind w:right="143" w:firstLine="720"/>
        <w:jc w:val="both"/>
        <w:rPr>
          <w:rFonts w:eastAsia="Times New Roman" w:cs="Times New Roman"/>
          <w:szCs w:val="24"/>
          <w:lang w:eastAsia="lv-LV"/>
        </w:rPr>
      </w:pPr>
      <w:r w:rsidRPr="005B3071">
        <w:rPr>
          <w:rFonts w:eastAsia="Times New Roman" w:cs="Times New Roman"/>
          <w:szCs w:val="24"/>
          <w:lang w:eastAsia="lv-LV"/>
        </w:rPr>
        <w:t>senator</w:t>
      </w:r>
      <w:r w:rsidR="004A5DC6" w:rsidRPr="005B3071">
        <w:rPr>
          <w:rFonts w:eastAsia="Times New Roman" w:cs="Times New Roman"/>
          <w:szCs w:val="24"/>
          <w:lang w:eastAsia="lv-LV"/>
        </w:rPr>
        <w:t>e</w:t>
      </w:r>
      <w:r w:rsidR="00A2449F" w:rsidRPr="005B3071">
        <w:rPr>
          <w:rFonts w:eastAsia="Times New Roman" w:cs="Times New Roman"/>
          <w:szCs w:val="24"/>
          <w:lang w:eastAsia="lv-LV"/>
        </w:rPr>
        <w:t xml:space="preserve"> </w:t>
      </w:r>
      <w:r w:rsidR="004A5DC6" w:rsidRPr="005B3071">
        <w:rPr>
          <w:rFonts w:eastAsia="Times New Roman" w:cs="Times New Roman"/>
          <w:szCs w:val="24"/>
          <w:lang w:eastAsia="lv-LV"/>
        </w:rPr>
        <w:t>Dzintra Balta</w:t>
      </w:r>
      <w:r w:rsidR="001F378C" w:rsidRPr="005B3071">
        <w:rPr>
          <w:rFonts w:eastAsia="Times New Roman" w:cs="Times New Roman"/>
          <w:szCs w:val="24"/>
          <w:lang w:eastAsia="lv-LV"/>
        </w:rPr>
        <w:t>,</w:t>
      </w:r>
    </w:p>
    <w:p w14:paraId="5FBDDECA" w14:textId="0AE688BF" w:rsidR="001F378C" w:rsidRPr="005B3071" w:rsidRDefault="001F378C" w:rsidP="00620130">
      <w:pPr>
        <w:spacing w:after="0" w:line="276" w:lineRule="auto"/>
        <w:ind w:right="143" w:firstLine="720"/>
        <w:jc w:val="both"/>
        <w:rPr>
          <w:rFonts w:eastAsia="Times New Roman" w:cs="Times New Roman"/>
          <w:szCs w:val="24"/>
          <w:lang w:eastAsia="lv-LV"/>
        </w:rPr>
      </w:pPr>
      <w:r w:rsidRPr="005B3071">
        <w:rPr>
          <w:rFonts w:eastAsia="Times New Roman" w:cs="Times New Roman"/>
          <w:szCs w:val="24"/>
          <w:lang w:eastAsia="lv-LV"/>
        </w:rPr>
        <w:t xml:space="preserve">senatore </w:t>
      </w:r>
      <w:r w:rsidR="004A5DC6" w:rsidRPr="005B3071">
        <w:rPr>
          <w:rFonts w:eastAsia="Times New Roman" w:cs="Times New Roman"/>
          <w:szCs w:val="24"/>
          <w:lang w:eastAsia="lv-LV"/>
        </w:rPr>
        <w:t>Krist</w:t>
      </w:r>
      <w:r w:rsidR="0034351C" w:rsidRPr="005B3071">
        <w:rPr>
          <w:rFonts w:eastAsia="Times New Roman" w:cs="Times New Roman"/>
          <w:szCs w:val="24"/>
          <w:lang w:eastAsia="lv-LV"/>
        </w:rPr>
        <w:t>īne Zīle</w:t>
      </w:r>
    </w:p>
    <w:bookmarkEnd w:id="0"/>
    <w:p w14:paraId="668E0FBA" w14:textId="77777777" w:rsidR="00FD1C80" w:rsidRPr="005B3071" w:rsidRDefault="00FD1C80" w:rsidP="00620130">
      <w:pPr>
        <w:spacing w:after="0" w:line="276" w:lineRule="auto"/>
        <w:ind w:right="-1"/>
        <w:jc w:val="both"/>
        <w:rPr>
          <w:rFonts w:cs="Times New Roman"/>
          <w:szCs w:val="24"/>
        </w:rPr>
      </w:pPr>
    </w:p>
    <w:p w14:paraId="521EDA8A" w14:textId="6EFB5524" w:rsidR="00C66599" w:rsidRPr="005B3071" w:rsidRDefault="001F378C" w:rsidP="00620130">
      <w:pPr>
        <w:spacing w:after="0" w:line="276" w:lineRule="auto"/>
        <w:ind w:right="-1"/>
        <w:jc w:val="both"/>
        <w:rPr>
          <w:rFonts w:cs="Times New Roman"/>
          <w:szCs w:val="24"/>
        </w:rPr>
      </w:pPr>
      <w:r w:rsidRPr="005B3071">
        <w:rPr>
          <w:rFonts w:cs="Times New Roman"/>
          <w:szCs w:val="24"/>
        </w:rPr>
        <w:t xml:space="preserve">izskatīja rakstveida procesā </w:t>
      </w:r>
      <w:r w:rsidR="0034351C" w:rsidRPr="005B3071">
        <w:rPr>
          <w:rFonts w:cs="Times New Roman"/>
          <w:szCs w:val="24"/>
        </w:rPr>
        <w:t xml:space="preserve">prasītāja </w:t>
      </w:r>
      <w:r w:rsidR="00212788" w:rsidRPr="005B3071">
        <w:rPr>
          <w:rFonts w:cs="Times New Roman"/>
          <w:szCs w:val="24"/>
        </w:rPr>
        <w:t>[pers. A]</w:t>
      </w:r>
      <w:r w:rsidR="0034351C" w:rsidRPr="005B3071">
        <w:rPr>
          <w:rFonts w:cs="Times New Roman"/>
          <w:szCs w:val="24"/>
        </w:rPr>
        <w:t xml:space="preserve"> kasācijas sūdzību civillietā </w:t>
      </w:r>
      <w:r w:rsidR="00212788" w:rsidRPr="005B3071">
        <w:rPr>
          <w:rFonts w:cs="Times New Roman"/>
          <w:szCs w:val="24"/>
        </w:rPr>
        <w:t>[pers. A]</w:t>
      </w:r>
      <w:r w:rsidR="0034351C" w:rsidRPr="005B3071">
        <w:rPr>
          <w:rFonts w:cs="Times New Roman"/>
          <w:szCs w:val="24"/>
        </w:rPr>
        <w:t xml:space="preserve"> prasībā pret SIA </w:t>
      </w:r>
      <w:r w:rsidR="00212788" w:rsidRPr="005B3071">
        <w:rPr>
          <w:rFonts w:cs="Times New Roman"/>
          <w:szCs w:val="24"/>
        </w:rPr>
        <w:t>[firma]</w:t>
      </w:r>
      <w:r w:rsidR="0034351C" w:rsidRPr="005B3071">
        <w:rPr>
          <w:rFonts w:cs="Times New Roman"/>
          <w:szCs w:val="24"/>
        </w:rPr>
        <w:t xml:space="preserve"> par darba algas piedziņu.</w:t>
      </w:r>
    </w:p>
    <w:p w14:paraId="66FE8BFD" w14:textId="77777777" w:rsidR="0034351C" w:rsidRPr="005B3071" w:rsidRDefault="0034351C" w:rsidP="00620130">
      <w:pPr>
        <w:spacing w:after="0" w:line="276" w:lineRule="auto"/>
        <w:ind w:right="-1"/>
        <w:jc w:val="both"/>
        <w:rPr>
          <w:rFonts w:cs="Times New Roman"/>
          <w:szCs w:val="24"/>
        </w:rPr>
      </w:pPr>
    </w:p>
    <w:p w14:paraId="2ED7BDEE" w14:textId="77777777" w:rsidR="001F378C" w:rsidRPr="005B3071" w:rsidRDefault="001F378C" w:rsidP="00620130">
      <w:pPr>
        <w:spacing w:after="0" w:line="276" w:lineRule="auto"/>
        <w:ind w:right="-1"/>
        <w:jc w:val="center"/>
        <w:rPr>
          <w:rFonts w:eastAsia="Times New Roman" w:cs="Times New Roman"/>
          <w:b/>
          <w:szCs w:val="24"/>
          <w:lang w:eastAsia="lv-LV"/>
        </w:rPr>
      </w:pPr>
      <w:r w:rsidRPr="005B3071">
        <w:rPr>
          <w:rFonts w:eastAsia="Times New Roman" w:cs="Times New Roman"/>
          <w:b/>
          <w:szCs w:val="24"/>
          <w:lang w:eastAsia="lv-LV"/>
        </w:rPr>
        <w:t>Aprakstošā daļa</w:t>
      </w:r>
    </w:p>
    <w:p w14:paraId="259E2369" w14:textId="77777777" w:rsidR="001F378C" w:rsidRPr="005B3071" w:rsidRDefault="001F378C" w:rsidP="00620130">
      <w:pPr>
        <w:spacing w:after="0" w:line="276" w:lineRule="auto"/>
        <w:ind w:right="-1"/>
        <w:jc w:val="center"/>
        <w:rPr>
          <w:rFonts w:eastAsia="Times New Roman" w:cs="Times New Roman"/>
          <w:b/>
          <w:szCs w:val="24"/>
          <w:lang w:eastAsia="lv-LV"/>
        </w:rPr>
      </w:pPr>
    </w:p>
    <w:p w14:paraId="3422D071" w14:textId="652D0B7F" w:rsidR="00F32D42" w:rsidRPr="005B3071" w:rsidRDefault="00D875EE" w:rsidP="00620130">
      <w:pPr>
        <w:spacing w:after="0" w:line="276" w:lineRule="auto"/>
        <w:ind w:firstLine="567"/>
        <w:jc w:val="both"/>
        <w:rPr>
          <w:rFonts w:cs="Times New Roman"/>
          <w:szCs w:val="24"/>
        </w:rPr>
      </w:pPr>
      <w:r w:rsidRPr="005B3071">
        <w:rPr>
          <w:rFonts w:cs="Times New Roman"/>
          <w:szCs w:val="24"/>
        </w:rPr>
        <w:t>[1]</w:t>
      </w:r>
      <w:r w:rsidR="00423CC5" w:rsidRPr="005B3071">
        <w:rPr>
          <w:rFonts w:cs="Times New Roman"/>
          <w:szCs w:val="24"/>
        </w:rPr>
        <w:t xml:space="preserve"> </w:t>
      </w:r>
      <w:r w:rsidR="008906AE" w:rsidRPr="005B3071">
        <w:rPr>
          <w:rFonts w:cs="Times New Roman"/>
          <w:szCs w:val="24"/>
        </w:rPr>
        <w:t>Ar</w:t>
      </w:r>
      <w:r w:rsidR="00F32D42" w:rsidRPr="005B3071">
        <w:rPr>
          <w:rFonts w:cs="Times New Roman"/>
          <w:szCs w:val="24"/>
        </w:rPr>
        <w:t xml:space="preserve"> Rīgas apgabaltiesas Ci</w:t>
      </w:r>
      <w:r w:rsidR="003F5038" w:rsidRPr="005B3071">
        <w:rPr>
          <w:rFonts w:cs="Times New Roman"/>
          <w:szCs w:val="24"/>
        </w:rPr>
        <w:t xml:space="preserve">villietu tiesas kolēģijas </w:t>
      </w:r>
      <w:proofErr w:type="gramStart"/>
      <w:r w:rsidR="003F5038" w:rsidRPr="005B3071">
        <w:rPr>
          <w:rFonts w:cs="Times New Roman"/>
          <w:szCs w:val="24"/>
        </w:rPr>
        <w:t>2022.gada</w:t>
      </w:r>
      <w:proofErr w:type="gramEnd"/>
      <w:r w:rsidR="003F5038" w:rsidRPr="005B3071">
        <w:rPr>
          <w:rFonts w:cs="Times New Roman"/>
          <w:szCs w:val="24"/>
        </w:rPr>
        <w:t xml:space="preserve"> 12.</w:t>
      </w:r>
      <w:r w:rsidR="00F32D42" w:rsidRPr="005B3071">
        <w:rPr>
          <w:rFonts w:cs="Times New Roman"/>
          <w:szCs w:val="24"/>
        </w:rPr>
        <w:t xml:space="preserve">janvāra spriedumu noraidīta </w:t>
      </w:r>
      <w:r w:rsidR="00212788" w:rsidRPr="005B3071">
        <w:rPr>
          <w:rFonts w:cs="Times New Roman"/>
          <w:szCs w:val="24"/>
        </w:rPr>
        <w:t>[pers. A]</w:t>
      </w:r>
      <w:r w:rsidR="00F32D42" w:rsidRPr="005B3071">
        <w:rPr>
          <w:rFonts w:cs="Times New Roman"/>
          <w:szCs w:val="24"/>
        </w:rPr>
        <w:t xml:space="preserve"> prasība pret SIA </w:t>
      </w:r>
      <w:r w:rsidR="00212788" w:rsidRPr="005B3071">
        <w:rPr>
          <w:rFonts w:cs="Times New Roman"/>
          <w:szCs w:val="24"/>
        </w:rPr>
        <w:t>[firma]</w:t>
      </w:r>
      <w:r w:rsidR="00F32D42" w:rsidRPr="005B3071">
        <w:rPr>
          <w:rFonts w:cs="Times New Roman"/>
          <w:szCs w:val="24"/>
        </w:rPr>
        <w:t xml:space="preserve"> par </w:t>
      </w:r>
      <w:r w:rsidR="000E5278" w:rsidRPr="005B3071">
        <w:rPr>
          <w:rFonts w:cs="Times New Roman"/>
          <w:szCs w:val="24"/>
        </w:rPr>
        <w:t xml:space="preserve">valdes locekļa </w:t>
      </w:r>
      <w:r w:rsidR="006C2808" w:rsidRPr="005B3071">
        <w:rPr>
          <w:rFonts w:cs="Times New Roman"/>
          <w:szCs w:val="24"/>
        </w:rPr>
        <w:t xml:space="preserve">darba </w:t>
      </w:r>
      <w:r w:rsidR="000E5278" w:rsidRPr="005B3071">
        <w:rPr>
          <w:rFonts w:cs="Times New Roman"/>
          <w:szCs w:val="24"/>
        </w:rPr>
        <w:t>samaksas</w:t>
      </w:r>
      <w:r w:rsidR="006C2808" w:rsidRPr="005B3071">
        <w:rPr>
          <w:rFonts w:cs="Times New Roman"/>
          <w:szCs w:val="24"/>
        </w:rPr>
        <w:t xml:space="preserve"> </w:t>
      </w:r>
      <w:r w:rsidR="003F2278" w:rsidRPr="005B3071">
        <w:rPr>
          <w:rFonts w:cs="Times New Roman"/>
          <w:szCs w:val="24"/>
        </w:rPr>
        <w:t>10 463,12 </w:t>
      </w:r>
      <w:proofErr w:type="spellStart"/>
      <w:r w:rsidR="003F2278" w:rsidRPr="005B3071">
        <w:rPr>
          <w:rFonts w:cs="Times New Roman"/>
          <w:i/>
          <w:iCs/>
          <w:szCs w:val="24"/>
        </w:rPr>
        <w:t>euro</w:t>
      </w:r>
      <w:proofErr w:type="spellEnd"/>
      <w:r w:rsidR="003F2278" w:rsidRPr="005B3071">
        <w:rPr>
          <w:rFonts w:cs="Times New Roman"/>
          <w:i/>
          <w:iCs/>
          <w:szCs w:val="24"/>
        </w:rPr>
        <w:t xml:space="preserve"> </w:t>
      </w:r>
      <w:r w:rsidR="00F32D42" w:rsidRPr="005B3071">
        <w:rPr>
          <w:rFonts w:cs="Times New Roman"/>
          <w:szCs w:val="24"/>
        </w:rPr>
        <w:t>piedziņu</w:t>
      </w:r>
      <w:r w:rsidR="008B54F9" w:rsidRPr="005B3071">
        <w:rPr>
          <w:rFonts w:cs="Times New Roman"/>
          <w:szCs w:val="24"/>
        </w:rPr>
        <w:t>.</w:t>
      </w:r>
    </w:p>
    <w:p w14:paraId="2702E982" w14:textId="7A6BBD69" w:rsidR="00F556E3" w:rsidRPr="005B3071" w:rsidRDefault="00F556E3" w:rsidP="00620130">
      <w:pPr>
        <w:spacing w:after="0" w:line="276" w:lineRule="auto"/>
        <w:ind w:firstLine="567"/>
        <w:jc w:val="both"/>
        <w:rPr>
          <w:rFonts w:cs="Times New Roman"/>
          <w:szCs w:val="24"/>
        </w:rPr>
      </w:pPr>
      <w:r w:rsidRPr="005B3071">
        <w:rPr>
          <w:rFonts w:cs="Times New Roman"/>
          <w:szCs w:val="24"/>
        </w:rPr>
        <w:t>Spriedums pamatots ar šādiem apstākļiem un argumentiem.</w:t>
      </w:r>
    </w:p>
    <w:p w14:paraId="492755EC" w14:textId="11E87F2C" w:rsidR="008B54F9" w:rsidRPr="005B3071" w:rsidRDefault="00F556E3" w:rsidP="00620130">
      <w:pPr>
        <w:spacing w:after="0" w:line="276" w:lineRule="auto"/>
        <w:ind w:firstLine="567"/>
        <w:jc w:val="both"/>
        <w:rPr>
          <w:rFonts w:cs="Times New Roman"/>
          <w:szCs w:val="24"/>
        </w:rPr>
      </w:pPr>
      <w:r w:rsidRPr="005B3071">
        <w:rPr>
          <w:rFonts w:cs="Times New Roman"/>
          <w:szCs w:val="24"/>
        </w:rPr>
        <w:t>[1.1]</w:t>
      </w:r>
      <w:r w:rsidR="00860622" w:rsidRPr="005B3071">
        <w:rPr>
          <w:rFonts w:cs="Times New Roman"/>
          <w:szCs w:val="24"/>
        </w:rPr>
        <w:t xml:space="preserve"> </w:t>
      </w:r>
      <w:r w:rsidR="003F2278" w:rsidRPr="005B3071">
        <w:rPr>
          <w:rFonts w:cs="Times New Roman"/>
          <w:szCs w:val="24"/>
        </w:rPr>
        <w:t>Atbildētājas d</w:t>
      </w:r>
      <w:r w:rsidR="00A31170" w:rsidRPr="005B3071">
        <w:rPr>
          <w:rFonts w:cs="Times New Roman"/>
          <w:szCs w:val="24"/>
        </w:rPr>
        <w:t>alībnieku sapulce</w:t>
      </w:r>
      <w:r w:rsidR="009A2323" w:rsidRPr="005B3071">
        <w:rPr>
          <w:rFonts w:cs="Times New Roman"/>
          <w:szCs w:val="24"/>
        </w:rPr>
        <w:t xml:space="preserve"> </w:t>
      </w:r>
      <w:proofErr w:type="gramStart"/>
      <w:r w:rsidR="003F5038" w:rsidRPr="005B3071">
        <w:rPr>
          <w:rFonts w:cs="Times New Roman"/>
          <w:szCs w:val="24"/>
        </w:rPr>
        <w:t>2019.gada</w:t>
      </w:r>
      <w:proofErr w:type="gramEnd"/>
      <w:r w:rsidR="003F5038" w:rsidRPr="005B3071">
        <w:rPr>
          <w:rFonts w:cs="Times New Roman"/>
          <w:szCs w:val="24"/>
        </w:rPr>
        <w:t xml:space="preserve"> 8.</w:t>
      </w:r>
      <w:r w:rsidR="00A31170" w:rsidRPr="005B3071">
        <w:rPr>
          <w:rFonts w:cs="Times New Roman"/>
          <w:szCs w:val="24"/>
        </w:rPr>
        <w:t>janvār</w:t>
      </w:r>
      <w:r w:rsidR="008B54F9" w:rsidRPr="005B3071">
        <w:rPr>
          <w:rFonts w:cs="Times New Roman"/>
          <w:szCs w:val="24"/>
        </w:rPr>
        <w:t>ī</w:t>
      </w:r>
      <w:r w:rsidR="00A31170" w:rsidRPr="005B3071">
        <w:rPr>
          <w:rFonts w:cs="Times New Roman"/>
          <w:szCs w:val="24"/>
        </w:rPr>
        <w:t xml:space="preserve"> </w:t>
      </w:r>
      <w:r w:rsidR="009A2323" w:rsidRPr="005B3071">
        <w:rPr>
          <w:rFonts w:cs="Times New Roman"/>
          <w:szCs w:val="24"/>
        </w:rPr>
        <w:t>iecēla prasītāju</w:t>
      </w:r>
      <w:r w:rsidR="00A31170" w:rsidRPr="005B3071">
        <w:rPr>
          <w:rFonts w:cs="Times New Roman"/>
          <w:szCs w:val="24"/>
        </w:rPr>
        <w:t xml:space="preserve"> </w:t>
      </w:r>
      <w:r w:rsidR="000E5278" w:rsidRPr="005B3071">
        <w:rPr>
          <w:rFonts w:cs="Times New Roman"/>
          <w:szCs w:val="24"/>
        </w:rPr>
        <w:t xml:space="preserve">par sabiedrības </w:t>
      </w:r>
      <w:r w:rsidR="00A31170" w:rsidRPr="005B3071">
        <w:rPr>
          <w:rFonts w:cs="Times New Roman"/>
          <w:szCs w:val="24"/>
        </w:rPr>
        <w:t>valdes locek</w:t>
      </w:r>
      <w:r w:rsidR="000E5278" w:rsidRPr="005B3071">
        <w:rPr>
          <w:rFonts w:cs="Times New Roman"/>
          <w:szCs w:val="24"/>
        </w:rPr>
        <w:t>li</w:t>
      </w:r>
      <w:r w:rsidR="00996BB4" w:rsidRPr="005B3071">
        <w:rPr>
          <w:rFonts w:cs="Times New Roman"/>
          <w:szCs w:val="24"/>
        </w:rPr>
        <w:t>.</w:t>
      </w:r>
    </w:p>
    <w:p w14:paraId="2245C03F" w14:textId="3B097945" w:rsidR="00996BB4" w:rsidRPr="005B3071" w:rsidRDefault="000E5278" w:rsidP="00620130">
      <w:pPr>
        <w:spacing w:after="0" w:line="276" w:lineRule="auto"/>
        <w:ind w:firstLine="567"/>
        <w:jc w:val="both"/>
        <w:rPr>
          <w:rFonts w:cs="Times New Roman"/>
          <w:szCs w:val="24"/>
        </w:rPr>
      </w:pPr>
      <w:r w:rsidRPr="005B3071">
        <w:rPr>
          <w:rFonts w:cs="Times New Roman"/>
          <w:szCs w:val="24"/>
        </w:rPr>
        <w:t xml:space="preserve">Papildus </w:t>
      </w:r>
      <w:proofErr w:type="gramStart"/>
      <w:r w:rsidRPr="005B3071">
        <w:rPr>
          <w:rFonts w:cs="Times New Roman"/>
          <w:szCs w:val="24"/>
        </w:rPr>
        <w:t>2019.gada</w:t>
      </w:r>
      <w:proofErr w:type="gramEnd"/>
      <w:r w:rsidRPr="005B3071">
        <w:rPr>
          <w:rFonts w:cs="Times New Roman"/>
          <w:szCs w:val="24"/>
        </w:rPr>
        <w:t xml:space="preserve"> 15.janvārī </w:t>
      </w:r>
      <w:r w:rsidR="00996BB4" w:rsidRPr="005B3071">
        <w:rPr>
          <w:rFonts w:cs="Times New Roman"/>
          <w:szCs w:val="24"/>
        </w:rPr>
        <w:t>ar prasītāju kā valdes locekli</w:t>
      </w:r>
      <w:r w:rsidR="001F4989" w:rsidRPr="005B3071">
        <w:rPr>
          <w:rFonts w:cs="Times New Roman"/>
          <w:szCs w:val="24"/>
        </w:rPr>
        <w:t xml:space="preserve"> </w:t>
      </w:r>
      <w:r w:rsidR="00A31170" w:rsidRPr="005B3071">
        <w:rPr>
          <w:rFonts w:cs="Times New Roman"/>
          <w:szCs w:val="24"/>
        </w:rPr>
        <w:t>noslēgts darba līgums</w:t>
      </w:r>
      <w:r w:rsidR="001F4989" w:rsidRPr="005B3071">
        <w:rPr>
          <w:rFonts w:cs="Times New Roman"/>
          <w:szCs w:val="24"/>
        </w:rPr>
        <w:t xml:space="preserve">, nosakot viņam </w:t>
      </w:r>
      <w:r w:rsidRPr="005B3071">
        <w:rPr>
          <w:rFonts w:cs="Times New Roman"/>
          <w:szCs w:val="24"/>
        </w:rPr>
        <w:t>atlīdzību</w:t>
      </w:r>
      <w:r w:rsidR="001F4989" w:rsidRPr="005B3071">
        <w:rPr>
          <w:rFonts w:cs="Times New Roman"/>
          <w:szCs w:val="24"/>
        </w:rPr>
        <w:t xml:space="preserve"> 5800 </w:t>
      </w:r>
      <w:proofErr w:type="spellStart"/>
      <w:r w:rsidR="001F4989" w:rsidRPr="005B3071">
        <w:rPr>
          <w:rFonts w:cs="Times New Roman"/>
          <w:i/>
          <w:iCs/>
          <w:szCs w:val="24"/>
        </w:rPr>
        <w:t>euro</w:t>
      </w:r>
      <w:proofErr w:type="spellEnd"/>
      <w:r w:rsidR="001F4989" w:rsidRPr="005B3071">
        <w:rPr>
          <w:rFonts w:cs="Times New Roman"/>
          <w:i/>
          <w:iCs/>
          <w:szCs w:val="24"/>
        </w:rPr>
        <w:t xml:space="preserve"> </w:t>
      </w:r>
      <w:r w:rsidRPr="005B3071">
        <w:rPr>
          <w:rFonts w:cs="Times New Roman"/>
          <w:szCs w:val="24"/>
        </w:rPr>
        <w:t>(</w:t>
      </w:r>
      <w:r w:rsidRPr="005B3071">
        <w:rPr>
          <w:rFonts w:cs="Times New Roman"/>
          <w:i/>
          <w:iCs/>
          <w:szCs w:val="24"/>
        </w:rPr>
        <w:t>bruto</w:t>
      </w:r>
      <w:r w:rsidRPr="005B3071">
        <w:rPr>
          <w:rFonts w:cs="Times New Roman"/>
          <w:szCs w:val="24"/>
        </w:rPr>
        <w:t xml:space="preserve">) </w:t>
      </w:r>
      <w:r w:rsidR="008B54F9" w:rsidRPr="005B3071">
        <w:rPr>
          <w:rFonts w:cs="Times New Roman"/>
          <w:szCs w:val="24"/>
        </w:rPr>
        <w:t>mēnesī</w:t>
      </w:r>
      <w:r w:rsidR="001F4989" w:rsidRPr="005B3071">
        <w:rPr>
          <w:rFonts w:cs="Times New Roman"/>
          <w:szCs w:val="24"/>
        </w:rPr>
        <w:t>.</w:t>
      </w:r>
    </w:p>
    <w:p w14:paraId="7983E898" w14:textId="6359FF44" w:rsidR="00622B71" w:rsidRPr="005B3071" w:rsidRDefault="008C6968" w:rsidP="00620130">
      <w:pPr>
        <w:spacing w:after="0" w:line="276" w:lineRule="auto"/>
        <w:ind w:firstLine="567"/>
        <w:jc w:val="both"/>
        <w:rPr>
          <w:rFonts w:cs="Times New Roman"/>
          <w:szCs w:val="24"/>
        </w:rPr>
      </w:pPr>
      <w:r w:rsidRPr="005B3071">
        <w:rPr>
          <w:rFonts w:cs="Times New Roman"/>
          <w:szCs w:val="24"/>
        </w:rPr>
        <w:t>[1.2]</w:t>
      </w:r>
      <w:r w:rsidR="00860622" w:rsidRPr="005B3071">
        <w:rPr>
          <w:rFonts w:cs="Times New Roman"/>
          <w:szCs w:val="24"/>
        </w:rPr>
        <w:t xml:space="preserve"> </w:t>
      </w:r>
      <w:r w:rsidR="000E5278" w:rsidRPr="005B3071">
        <w:rPr>
          <w:rFonts w:cs="Times New Roman"/>
          <w:szCs w:val="24"/>
        </w:rPr>
        <w:t>Darba līguma noslēgšana</w:t>
      </w:r>
      <w:r w:rsidR="00036B3C" w:rsidRPr="005B3071">
        <w:rPr>
          <w:rFonts w:cs="Times New Roman"/>
          <w:szCs w:val="24"/>
        </w:rPr>
        <w:t xml:space="preserve"> nav</w:t>
      </w:r>
      <w:r w:rsidR="009A2323" w:rsidRPr="005B3071">
        <w:rPr>
          <w:rFonts w:cs="Times New Roman"/>
          <w:szCs w:val="24"/>
        </w:rPr>
        <w:t xml:space="preserve"> </w:t>
      </w:r>
      <w:r w:rsidR="009337EB" w:rsidRPr="005B3071">
        <w:rPr>
          <w:rFonts w:cs="Times New Roman"/>
          <w:szCs w:val="24"/>
        </w:rPr>
        <w:t>obligāts priekšnoteikums valdes locekļa amata</w:t>
      </w:r>
      <w:r w:rsidR="00622B71" w:rsidRPr="005B3071">
        <w:rPr>
          <w:rFonts w:cs="Times New Roman"/>
          <w:szCs w:val="24"/>
        </w:rPr>
        <w:t xml:space="preserve"> </w:t>
      </w:r>
      <w:r w:rsidR="00795D9A" w:rsidRPr="005B3071">
        <w:rPr>
          <w:rFonts w:cs="Times New Roman"/>
          <w:szCs w:val="24"/>
        </w:rPr>
        <w:t>iegūšanai</w:t>
      </w:r>
      <w:r w:rsidR="00141266" w:rsidRPr="005B3071">
        <w:rPr>
          <w:rFonts w:cs="Times New Roman"/>
          <w:szCs w:val="24"/>
        </w:rPr>
        <w:t>, tomēr ar viņu var tikt noslēgts darba līgums, ja tam piekrīt abas puses.</w:t>
      </w:r>
    </w:p>
    <w:p w14:paraId="6967E64E" w14:textId="10DAC664" w:rsidR="008C6968" w:rsidRPr="005B3071" w:rsidRDefault="008042E4" w:rsidP="00620130">
      <w:pPr>
        <w:spacing w:after="0" w:line="276" w:lineRule="auto"/>
        <w:ind w:firstLine="567"/>
        <w:jc w:val="both"/>
        <w:rPr>
          <w:rFonts w:cs="Times New Roman"/>
          <w:szCs w:val="24"/>
        </w:rPr>
      </w:pPr>
      <w:r w:rsidRPr="005B3071">
        <w:rPr>
          <w:rFonts w:cs="Times New Roman"/>
          <w:szCs w:val="24"/>
        </w:rPr>
        <w:t>Ievērojot minēto, nav nozīmes apstāklim, ka atbilstoši</w:t>
      </w:r>
      <w:r w:rsidR="008C6968" w:rsidRPr="005B3071">
        <w:rPr>
          <w:rFonts w:cs="Times New Roman"/>
          <w:szCs w:val="24"/>
        </w:rPr>
        <w:t xml:space="preserve"> </w:t>
      </w:r>
      <w:r w:rsidR="00795D9A" w:rsidRPr="005B3071">
        <w:rPr>
          <w:rFonts w:cs="Times New Roman"/>
          <w:szCs w:val="24"/>
        </w:rPr>
        <w:t xml:space="preserve">ierakstiem </w:t>
      </w:r>
      <w:r w:rsidR="008C6968" w:rsidRPr="005B3071">
        <w:rPr>
          <w:rFonts w:cs="Times New Roman"/>
          <w:szCs w:val="24"/>
        </w:rPr>
        <w:t>Uzņēmumu reģistrā prasītājs zaudēja valdes locekļa amatu</w:t>
      </w:r>
      <w:r w:rsidR="00AE5387" w:rsidRPr="005B3071">
        <w:rPr>
          <w:rFonts w:cs="Times New Roman"/>
          <w:szCs w:val="24"/>
        </w:rPr>
        <w:t xml:space="preserve"> tikai</w:t>
      </w:r>
      <w:r w:rsidR="003F5038" w:rsidRPr="005B3071">
        <w:rPr>
          <w:rFonts w:cs="Times New Roman"/>
          <w:szCs w:val="24"/>
        </w:rPr>
        <w:t xml:space="preserve"> </w:t>
      </w:r>
      <w:proofErr w:type="gramStart"/>
      <w:r w:rsidR="003F5038" w:rsidRPr="005B3071">
        <w:rPr>
          <w:rFonts w:cs="Times New Roman"/>
          <w:szCs w:val="24"/>
        </w:rPr>
        <w:t>2019.gada</w:t>
      </w:r>
      <w:proofErr w:type="gramEnd"/>
      <w:r w:rsidR="003F5038" w:rsidRPr="005B3071">
        <w:rPr>
          <w:rFonts w:cs="Times New Roman"/>
          <w:szCs w:val="24"/>
        </w:rPr>
        <w:t xml:space="preserve"> 26.</w:t>
      </w:r>
      <w:r w:rsidR="00AE5387" w:rsidRPr="005B3071">
        <w:rPr>
          <w:rFonts w:cs="Times New Roman"/>
          <w:szCs w:val="24"/>
        </w:rPr>
        <w:t>aprīlī</w:t>
      </w:r>
      <w:r w:rsidR="008C6968" w:rsidRPr="005B3071">
        <w:rPr>
          <w:rFonts w:cs="Times New Roman"/>
          <w:szCs w:val="24"/>
        </w:rPr>
        <w:t xml:space="preserve">, </w:t>
      </w:r>
      <w:r w:rsidRPr="005B3071">
        <w:rPr>
          <w:rFonts w:cs="Times New Roman"/>
          <w:szCs w:val="24"/>
        </w:rPr>
        <w:t xml:space="preserve">jo </w:t>
      </w:r>
      <w:r w:rsidR="00153BBB" w:rsidRPr="005B3071">
        <w:rPr>
          <w:rFonts w:cs="Times New Roman"/>
          <w:szCs w:val="24"/>
        </w:rPr>
        <w:t>a</w:t>
      </w:r>
      <w:r w:rsidR="008B54F9" w:rsidRPr="005B3071">
        <w:rPr>
          <w:rFonts w:cs="Times New Roman"/>
          <w:szCs w:val="24"/>
        </w:rPr>
        <w:t>tbilstoši</w:t>
      </w:r>
      <w:r w:rsidR="003F5038" w:rsidRPr="005B3071">
        <w:rPr>
          <w:rFonts w:cs="Times New Roman"/>
          <w:szCs w:val="24"/>
        </w:rPr>
        <w:t xml:space="preserve"> 2019.gada 11.</w:t>
      </w:r>
      <w:r w:rsidR="00153BBB" w:rsidRPr="005B3071">
        <w:rPr>
          <w:rFonts w:cs="Times New Roman"/>
          <w:szCs w:val="24"/>
        </w:rPr>
        <w:t>februāra uzteikum</w:t>
      </w:r>
      <w:r w:rsidR="008B54F9" w:rsidRPr="005B3071">
        <w:rPr>
          <w:rFonts w:cs="Times New Roman"/>
          <w:szCs w:val="24"/>
        </w:rPr>
        <w:t>am</w:t>
      </w:r>
      <w:r w:rsidR="00153BBB" w:rsidRPr="005B3071">
        <w:rPr>
          <w:rFonts w:cs="Times New Roman"/>
          <w:szCs w:val="24"/>
        </w:rPr>
        <w:t xml:space="preserve"> </w:t>
      </w:r>
      <w:r w:rsidRPr="005B3071">
        <w:rPr>
          <w:rFonts w:cs="Times New Roman"/>
          <w:szCs w:val="24"/>
        </w:rPr>
        <w:t>darba līgums</w:t>
      </w:r>
      <w:r w:rsidR="00153BBB" w:rsidRPr="005B3071">
        <w:rPr>
          <w:rFonts w:cs="Times New Roman"/>
          <w:szCs w:val="24"/>
        </w:rPr>
        <w:t xml:space="preserve"> </w:t>
      </w:r>
      <w:r w:rsidR="001355E5" w:rsidRPr="005B3071">
        <w:rPr>
          <w:rFonts w:cs="Times New Roman"/>
          <w:szCs w:val="24"/>
        </w:rPr>
        <w:t xml:space="preserve">izbeigts </w:t>
      </w:r>
      <w:r w:rsidR="003F5038" w:rsidRPr="005B3071">
        <w:rPr>
          <w:rFonts w:cs="Times New Roman"/>
          <w:szCs w:val="24"/>
        </w:rPr>
        <w:t>2019.gada 14.</w:t>
      </w:r>
      <w:r w:rsidR="00EB0CE3" w:rsidRPr="005B3071">
        <w:rPr>
          <w:rFonts w:cs="Times New Roman"/>
          <w:szCs w:val="24"/>
        </w:rPr>
        <w:t xml:space="preserve">februārī, atbildētājai par to ievietojot informāciju </w:t>
      </w:r>
      <w:r w:rsidR="00AE5387" w:rsidRPr="005B3071">
        <w:rPr>
          <w:rFonts w:cs="Times New Roman"/>
          <w:szCs w:val="24"/>
        </w:rPr>
        <w:t>Valsts ieņēmumu dienesta Elektroniskaj</w:t>
      </w:r>
      <w:r w:rsidR="00863078" w:rsidRPr="005B3071">
        <w:rPr>
          <w:rFonts w:cs="Times New Roman"/>
          <w:szCs w:val="24"/>
        </w:rPr>
        <w:t>ā deklarēšanas sistēmā</w:t>
      </w:r>
      <w:r w:rsidR="004B0DDC" w:rsidRPr="005B3071">
        <w:rPr>
          <w:rFonts w:cs="Times New Roman"/>
          <w:szCs w:val="24"/>
        </w:rPr>
        <w:t>.</w:t>
      </w:r>
      <w:r w:rsidR="00863078" w:rsidRPr="005B3071">
        <w:rPr>
          <w:rFonts w:cs="Times New Roman"/>
          <w:szCs w:val="24"/>
        </w:rPr>
        <w:t xml:space="preserve"> </w:t>
      </w:r>
    </w:p>
    <w:p w14:paraId="65B5F297" w14:textId="7F2A6313" w:rsidR="008042E4" w:rsidRPr="005B3071" w:rsidRDefault="006F0A29" w:rsidP="00620130">
      <w:pPr>
        <w:spacing w:after="0" w:line="276" w:lineRule="auto"/>
        <w:ind w:firstLine="567"/>
        <w:jc w:val="both"/>
        <w:rPr>
          <w:rFonts w:cs="Times New Roman"/>
          <w:szCs w:val="24"/>
        </w:rPr>
      </w:pPr>
      <w:r w:rsidRPr="005B3071">
        <w:rPr>
          <w:rFonts w:cs="Times New Roman"/>
          <w:szCs w:val="24"/>
        </w:rPr>
        <w:t>P</w:t>
      </w:r>
      <w:r w:rsidR="000371DE" w:rsidRPr="005B3071">
        <w:rPr>
          <w:rFonts w:cs="Times New Roman"/>
          <w:szCs w:val="24"/>
        </w:rPr>
        <w:t>rasītājs nav īstenojis savas tiesības pārsūdzēt lietas materiālos esošo uzteikumu</w:t>
      </w:r>
      <w:r w:rsidRPr="005B3071">
        <w:rPr>
          <w:rFonts w:cs="Times New Roman"/>
          <w:szCs w:val="24"/>
        </w:rPr>
        <w:t>. T</w:t>
      </w:r>
      <w:r w:rsidR="000371DE" w:rsidRPr="005B3071">
        <w:rPr>
          <w:rFonts w:cs="Times New Roman"/>
          <w:szCs w:val="24"/>
        </w:rPr>
        <w:t>as ir spēkā esošs</w:t>
      </w:r>
      <w:r w:rsidR="008B54F9" w:rsidRPr="005B3071">
        <w:rPr>
          <w:rFonts w:cs="Times New Roman"/>
          <w:szCs w:val="24"/>
        </w:rPr>
        <w:t xml:space="preserve">, līdz ar to šajā tiesvedībā nav vērtējama uzteikuma pamatotība un izsniegšanas procedūra. </w:t>
      </w:r>
    </w:p>
    <w:p w14:paraId="50B5DEE6" w14:textId="7FCC8011" w:rsidR="009A2323" w:rsidRPr="005B3071" w:rsidRDefault="009A2323" w:rsidP="00620130">
      <w:pPr>
        <w:spacing w:after="0" w:line="276" w:lineRule="auto"/>
        <w:ind w:firstLine="567"/>
        <w:jc w:val="both"/>
        <w:rPr>
          <w:rFonts w:cs="Times New Roman"/>
          <w:szCs w:val="24"/>
        </w:rPr>
      </w:pPr>
      <w:r w:rsidRPr="005B3071">
        <w:rPr>
          <w:rFonts w:cs="Times New Roman"/>
          <w:szCs w:val="24"/>
        </w:rPr>
        <w:t>[1.3]</w:t>
      </w:r>
      <w:r w:rsidR="00860622" w:rsidRPr="005B3071">
        <w:rPr>
          <w:rFonts w:cs="Times New Roman"/>
          <w:szCs w:val="24"/>
        </w:rPr>
        <w:t xml:space="preserve"> </w:t>
      </w:r>
      <w:r w:rsidR="006F0A29" w:rsidRPr="005B3071">
        <w:rPr>
          <w:rFonts w:cs="Times New Roman"/>
          <w:szCs w:val="24"/>
        </w:rPr>
        <w:t>Komerclikumā paredzētajā kārtībā p</w:t>
      </w:r>
      <w:r w:rsidR="004F4911" w:rsidRPr="005B3071">
        <w:rPr>
          <w:rFonts w:cs="Times New Roman"/>
          <w:szCs w:val="24"/>
        </w:rPr>
        <w:t xml:space="preserve">rasītājam kā valdes loceklim nav noteikta atlīdzība, </w:t>
      </w:r>
      <w:r w:rsidR="00293370" w:rsidRPr="005B3071">
        <w:rPr>
          <w:rFonts w:cs="Times New Roman"/>
          <w:szCs w:val="24"/>
        </w:rPr>
        <w:t xml:space="preserve">jo </w:t>
      </w:r>
      <w:r w:rsidR="004F4911" w:rsidRPr="005B3071">
        <w:rPr>
          <w:rFonts w:cs="Times New Roman"/>
          <w:szCs w:val="24"/>
        </w:rPr>
        <w:t xml:space="preserve">par to </w:t>
      </w:r>
      <w:r w:rsidR="00293370" w:rsidRPr="005B3071">
        <w:rPr>
          <w:rFonts w:cs="Times New Roman"/>
          <w:szCs w:val="24"/>
        </w:rPr>
        <w:t>nav pieņemts</w:t>
      </w:r>
      <w:r w:rsidR="004F4911" w:rsidRPr="005B3071">
        <w:rPr>
          <w:rFonts w:cs="Times New Roman"/>
          <w:szCs w:val="24"/>
        </w:rPr>
        <w:t xml:space="preserve"> </w:t>
      </w:r>
      <w:r w:rsidR="006F0A29" w:rsidRPr="005B3071">
        <w:rPr>
          <w:rFonts w:cs="Times New Roman"/>
          <w:szCs w:val="24"/>
        </w:rPr>
        <w:t xml:space="preserve">sabiedrības </w:t>
      </w:r>
      <w:r w:rsidR="004F4911" w:rsidRPr="005B3071">
        <w:rPr>
          <w:rFonts w:cs="Times New Roman"/>
          <w:szCs w:val="24"/>
        </w:rPr>
        <w:t>dalībnieku sapulces lēmum</w:t>
      </w:r>
      <w:r w:rsidR="00293370" w:rsidRPr="005B3071">
        <w:rPr>
          <w:rFonts w:cs="Times New Roman"/>
          <w:szCs w:val="24"/>
        </w:rPr>
        <w:t>s</w:t>
      </w:r>
      <w:r w:rsidR="004F4911" w:rsidRPr="005B3071">
        <w:rPr>
          <w:rFonts w:cs="Times New Roman"/>
          <w:szCs w:val="24"/>
        </w:rPr>
        <w:t>.</w:t>
      </w:r>
    </w:p>
    <w:p w14:paraId="6C547C7B" w14:textId="46A7BE65" w:rsidR="00181DCD" w:rsidRPr="005B3071" w:rsidRDefault="00F01984" w:rsidP="00620130">
      <w:pPr>
        <w:spacing w:after="0" w:line="276" w:lineRule="auto"/>
        <w:ind w:firstLine="567"/>
        <w:jc w:val="both"/>
        <w:rPr>
          <w:rFonts w:cs="Times New Roman"/>
          <w:szCs w:val="24"/>
        </w:rPr>
      </w:pPr>
      <w:r w:rsidRPr="005B3071">
        <w:rPr>
          <w:rFonts w:cs="Times New Roman"/>
          <w:szCs w:val="24"/>
        </w:rPr>
        <w:t>Pat ja</w:t>
      </w:r>
      <w:r w:rsidR="00181DCD" w:rsidRPr="005B3071">
        <w:rPr>
          <w:rFonts w:cs="Times New Roman"/>
          <w:szCs w:val="24"/>
        </w:rPr>
        <w:t xml:space="preserve"> šādu lēmumu var aizstāt dalībniek</w:t>
      </w:r>
      <w:r w:rsidRPr="005B3071">
        <w:rPr>
          <w:rFonts w:cs="Times New Roman"/>
          <w:szCs w:val="24"/>
        </w:rPr>
        <w:t>u</w:t>
      </w:r>
      <w:r w:rsidR="00181DCD" w:rsidRPr="005B3071">
        <w:rPr>
          <w:rFonts w:cs="Times New Roman"/>
          <w:szCs w:val="24"/>
        </w:rPr>
        <w:t xml:space="preserve"> </w:t>
      </w:r>
      <w:r w:rsidRPr="005B3071">
        <w:rPr>
          <w:rFonts w:cs="Times New Roman"/>
          <w:szCs w:val="24"/>
        </w:rPr>
        <w:t xml:space="preserve">vairākuma </w:t>
      </w:r>
      <w:r w:rsidR="00181DCD" w:rsidRPr="005B3071">
        <w:rPr>
          <w:rFonts w:cs="Times New Roman"/>
          <w:szCs w:val="24"/>
        </w:rPr>
        <w:t xml:space="preserve">parakstīts darba līgums, </w:t>
      </w:r>
      <w:r w:rsidRPr="005B3071">
        <w:rPr>
          <w:rFonts w:cs="Times New Roman"/>
          <w:szCs w:val="24"/>
        </w:rPr>
        <w:t>tad</w:t>
      </w:r>
      <w:r w:rsidR="00181DCD" w:rsidRPr="005B3071">
        <w:rPr>
          <w:rFonts w:cs="Times New Roman"/>
          <w:szCs w:val="24"/>
        </w:rPr>
        <w:t xml:space="preserve"> </w:t>
      </w:r>
      <w:r w:rsidR="00903C6F" w:rsidRPr="005B3071">
        <w:rPr>
          <w:rFonts w:cs="Times New Roman"/>
          <w:szCs w:val="24"/>
        </w:rPr>
        <w:t xml:space="preserve">arī uzteikums, ko parakstīja </w:t>
      </w:r>
      <w:r w:rsidR="00181DCD" w:rsidRPr="005B3071">
        <w:rPr>
          <w:rFonts w:cs="Times New Roman"/>
          <w:szCs w:val="24"/>
        </w:rPr>
        <w:t>dalī</w:t>
      </w:r>
      <w:r w:rsidRPr="005B3071">
        <w:rPr>
          <w:rFonts w:cs="Times New Roman"/>
          <w:szCs w:val="24"/>
        </w:rPr>
        <w:t>bnieku vairākum</w:t>
      </w:r>
      <w:r w:rsidR="00903C6F" w:rsidRPr="005B3071">
        <w:rPr>
          <w:rFonts w:cs="Times New Roman"/>
          <w:szCs w:val="24"/>
        </w:rPr>
        <w:t xml:space="preserve">s, </w:t>
      </w:r>
      <w:r w:rsidRPr="005B3071">
        <w:rPr>
          <w:rFonts w:cs="Times New Roman"/>
          <w:szCs w:val="24"/>
        </w:rPr>
        <w:t>būtu atzīstams par pietiekamu</w:t>
      </w:r>
      <w:r w:rsidR="00181DCD" w:rsidRPr="005B3071">
        <w:rPr>
          <w:rFonts w:cs="Times New Roman"/>
          <w:szCs w:val="24"/>
        </w:rPr>
        <w:t xml:space="preserve"> valdes locekļa atlīdzības izmaksas pārtraukšanai.</w:t>
      </w:r>
    </w:p>
    <w:p w14:paraId="5601E625" w14:textId="35A2CC71" w:rsidR="008B54F9" w:rsidRPr="005B3071" w:rsidRDefault="006F0A29" w:rsidP="00620130">
      <w:pPr>
        <w:spacing w:after="0" w:line="276" w:lineRule="auto"/>
        <w:ind w:firstLine="567"/>
        <w:jc w:val="both"/>
        <w:rPr>
          <w:rFonts w:cs="Times New Roman"/>
          <w:szCs w:val="24"/>
        </w:rPr>
      </w:pPr>
      <w:r w:rsidRPr="005B3071">
        <w:rPr>
          <w:rFonts w:cs="Times New Roman"/>
          <w:szCs w:val="24"/>
        </w:rPr>
        <w:lastRenderedPageBreak/>
        <w:t>P</w:t>
      </w:r>
      <w:r w:rsidR="008B54F9" w:rsidRPr="005B3071">
        <w:rPr>
          <w:rFonts w:cs="Times New Roman"/>
          <w:szCs w:val="24"/>
        </w:rPr>
        <w:t xml:space="preserve">rasītājs nav tiesīgs saņemt valdes locekļa atlīdzību par laiku no darba līguma izbeigšanas līdz valdes locekļa amata zaudēšanas dienai. </w:t>
      </w:r>
    </w:p>
    <w:p w14:paraId="4DDC4DF3" w14:textId="17A74D27" w:rsidR="008B54F9" w:rsidRPr="005B3071" w:rsidRDefault="008B54F9" w:rsidP="00620130">
      <w:pPr>
        <w:spacing w:after="0" w:line="276" w:lineRule="auto"/>
        <w:ind w:firstLine="567"/>
        <w:jc w:val="both"/>
        <w:rPr>
          <w:rFonts w:cs="Times New Roman"/>
          <w:szCs w:val="24"/>
        </w:rPr>
      </w:pPr>
    </w:p>
    <w:p w14:paraId="08479DE6" w14:textId="44803751" w:rsidR="008B54F9" w:rsidRPr="005B3071" w:rsidRDefault="008B54F9" w:rsidP="00620130">
      <w:pPr>
        <w:spacing w:after="0" w:line="276" w:lineRule="auto"/>
        <w:ind w:firstLine="567"/>
        <w:jc w:val="both"/>
        <w:rPr>
          <w:rFonts w:cs="Times New Roman"/>
          <w:szCs w:val="24"/>
        </w:rPr>
      </w:pPr>
      <w:r w:rsidRPr="005B3071">
        <w:rPr>
          <w:rFonts w:cs="Times New Roman"/>
          <w:szCs w:val="24"/>
        </w:rPr>
        <w:t>[2]</w:t>
      </w:r>
      <w:r w:rsidR="00860622" w:rsidRPr="005B3071">
        <w:rPr>
          <w:rFonts w:cs="Times New Roman"/>
          <w:szCs w:val="24"/>
        </w:rPr>
        <w:t xml:space="preserve"> </w:t>
      </w:r>
      <w:r w:rsidRPr="005B3071">
        <w:rPr>
          <w:rFonts w:cs="Times New Roman"/>
          <w:szCs w:val="24"/>
        </w:rPr>
        <w:t>Par minēto spriedumu prasītājs iesniedza kasācijas sūdzību, lūdzot to atcelt šādu apsvērumu dēļ.</w:t>
      </w:r>
    </w:p>
    <w:p w14:paraId="27895768" w14:textId="20E2B2B1" w:rsidR="00690006" w:rsidRPr="005B3071" w:rsidRDefault="008B54F9" w:rsidP="00620130">
      <w:pPr>
        <w:spacing w:after="0" w:line="276" w:lineRule="auto"/>
        <w:ind w:firstLine="567"/>
        <w:jc w:val="both"/>
        <w:rPr>
          <w:rFonts w:cs="Times New Roman"/>
          <w:szCs w:val="24"/>
        </w:rPr>
      </w:pPr>
      <w:r w:rsidRPr="005B3071">
        <w:rPr>
          <w:rFonts w:cs="Times New Roman"/>
          <w:szCs w:val="24"/>
        </w:rPr>
        <w:t>[2.1]</w:t>
      </w:r>
      <w:r w:rsidR="00860622" w:rsidRPr="005B3071">
        <w:rPr>
          <w:rFonts w:cs="Times New Roman"/>
          <w:szCs w:val="24"/>
        </w:rPr>
        <w:t xml:space="preserve"> </w:t>
      </w:r>
      <w:r w:rsidRPr="005B3071">
        <w:rPr>
          <w:rFonts w:cs="Times New Roman"/>
          <w:szCs w:val="24"/>
        </w:rPr>
        <w:t>Kapitālsabiedrības valdes loceklis var pildīt savus pienākumus</w:t>
      </w:r>
      <w:r w:rsidR="00690006" w:rsidRPr="005B3071">
        <w:rPr>
          <w:rFonts w:cs="Times New Roman"/>
          <w:szCs w:val="24"/>
        </w:rPr>
        <w:t xml:space="preserve"> arī</w:t>
      </w:r>
      <w:r w:rsidRPr="005B3071">
        <w:rPr>
          <w:rFonts w:cs="Times New Roman"/>
          <w:szCs w:val="24"/>
        </w:rPr>
        <w:t xml:space="preserve"> uz darba līguma pamata</w:t>
      </w:r>
      <w:r w:rsidR="00690006" w:rsidRPr="005B3071">
        <w:rPr>
          <w:rFonts w:cs="Times New Roman"/>
          <w:szCs w:val="24"/>
        </w:rPr>
        <w:t xml:space="preserve">. </w:t>
      </w:r>
      <w:r w:rsidR="00BE2B5E" w:rsidRPr="005B3071">
        <w:rPr>
          <w:rFonts w:cs="Times New Roman"/>
          <w:szCs w:val="24"/>
        </w:rPr>
        <w:t>A</w:t>
      </w:r>
      <w:r w:rsidRPr="005B3071">
        <w:rPr>
          <w:rFonts w:cs="Times New Roman"/>
          <w:szCs w:val="24"/>
        </w:rPr>
        <w:t>pgabaltiesa i</w:t>
      </w:r>
      <w:r w:rsidR="00101BFB" w:rsidRPr="005B3071">
        <w:rPr>
          <w:rFonts w:cs="Times New Roman"/>
          <w:szCs w:val="24"/>
        </w:rPr>
        <w:t xml:space="preserve">r kļūdaini noteikusi brīdi, kad </w:t>
      </w:r>
      <w:r w:rsidR="00690006" w:rsidRPr="005B3071">
        <w:rPr>
          <w:rFonts w:cs="Times New Roman"/>
          <w:szCs w:val="24"/>
        </w:rPr>
        <w:t xml:space="preserve">pušu tiesiskās attiecības </w:t>
      </w:r>
      <w:r w:rsidR="00101BFB" w:rsidRPr="005B3071">
        <w:rPr>
          <w:rFonts w:cs="Times New Roman"/>
          <w:szCs w:val="24"/>
        </w:rPr>
        <w:t>izbeigt</w:t>
      </w:r>
      <w:r w:rsidR="00690006" w:rsidRPr="005B3071">
        <w:rPr>
          <w:rFonts w:cs="Times New Roman"/>
          <w:szCs w:val="24"/>
        </w:rPr>
        <w:t>a</w:t>
      </w:r>
      <w:r w:rsidR="00101BFB" w:rsidRPr="005B3071">
        <w:rPr>
          <w:rFonts w:cs="Times New Roman"/>
          <w:szCs w:val="24"/>
        </w:rPr>
        <w:t xml:space="preserve">s, nepamatoti piešķirot nozīmi </w:t>
      </w:r>
      <w:r w:rsidR="00690006" w:rsidRPr="005B3071">
        <w:rPr>
          <w:rFonts w:cs="Times New Roman"/>
          <w:szCs w:val="24"/>
        </w:rPr>
        <w:t xml:space="preserve">darba līguma </w:t>
      </w:r>
      <w:r w:rsidR="00101BFB" w:rsidRPr="005B3071">
        <w:rPr>
          <w:rFonts w:cs="Times New Roman"/>
          <w:szCs w:val="24"/>
        </w:rPr>
        <w:t>uzteikumam, kas nekad nav ticis izsniegts prasīt</w:t>
      </w:r>
      <w:r w:rsidR="00BE2B5E" w:rsidRPr="005B3071">
        <w:rPr>
          <w:rFonts w:cs="Times New Roman"/>
          <w:szCs w:val="24"/>
        </w:rPr>
        <w:t>ājam.</w:t>
      </w:r>
    </w:p>
    <w:p w14:paraId="07E167F4" w14:textId="00C52E2E" w:rsidR="00BE2B5E" w:rsidRPr="005B3071" w:rsidRDefault="00BE2B5E" w:rsidP="00620130">
      <w:pPr>
        <w:spacing w:after="0" w:line="276" w:lineRule="auto"/>
        <w:ind w:firstLine="567"/>
        <w:jc w:val="both"/>
        <w:rPr>
          <w:rFonts w:cs="Times New Roman"/>
          <w:szCs w:val="24"/>
        </w:rPr>
      </w:pPr>
      <w:r w:rsidRPr="005B3071">
        <w:rPr>
          <w:rFonts w:cs="Times New Roman"/>
          <w:szCs w:val="24"/>
        </w:rPr>
        <w:t>Atbilstoši judikatūrā un juridiskajā literatūrā izteiktajām atziņām šāds uzteikums nekad nav bijis spēkā un nevarēja radīt nekādas tiesisk</w:t>
      </w:r>
      <w:r w:rsidR="00813B06" w:rsidRPr="005B3071">
        <w:rPr>
          <w:rFonts w:cs="Times New Roman"/>
          <w:szCs w:val="24"/>
        </w:rPr>
        <w:t xml:space="preserve">ās sekas, līdz ar to uzteikums nemaz </w:t>
      </w:r>
      <w:r w:rsidR="00903C6F" w:rsidRPr="005B3071">
        <w:rPr>
          <w:rFonts w:cs="Times New Roman"/>
          <w:szCs w:val="24"/>
        </w:rPr>
        <w:t>nebija pievienojams lietas materiāliem, jo tas neattiecas</w:t>
      </w:r>
      <w:r w:rsidR="00813B06" w:rsidRPr="005B3071">
        <w:rPr>
          <w:rFonts w:cs="Times New Roman"/>
          <w:szCs w:val="24"/>
        </w:rPr>
        <w:t xml:space="preserve"> uz izskatāmo </w:t>
      </w:r>
      <w:r w:rsidR="008906AE" w:rsidRPr="005B3071">
        <w:rPr>
          <w:rFonts w:cs="Times New Roman"/>
          <w:szCs w:val="24"/>
        </w:rPr>
        <w:t>strīdu</w:t>
      </w:r>
      <w:r w:rsidR="00813B06" w:rsidRPr="005B3071">
        <w:rPr>
          <w:rFonts w:cs="Times New Roman"/>
          <w:szCs w:val="24"/>
        </w:rPr>
        <w:t xml:space="preserve">. </w:t>
      </w:r>
    </w:p>
    <w:p w14:paraId="3D8D5AF0" w14:textId="6D8330D8" w:rsidR="008B54F9" w:rsidRPr="005B3071" w:rsidRDefault="00690006" w:rsidP="00620130">
      <w:pPr>
        <w:spacing w:after="0" w:line="276" w:lineRule="auto"/>
        <w:ind w:firstLine="567"/>
        <w:jc w:val="both"/>
        <w:rPr>
          <w:rFonts w:cs="Times New Roman"/>
          <w:szCs w:val="24"/>
        </w:rPr>
      </w:pPr>
      <w:r w:rsidRPr="005B3071">
        <w:rPr>
          <w:rFonts w:cs="Times New Roman"/>
          <w:szCs w:val="24"/>
        </w:rPr>
        <w:t>Pušu savstarpējās</w:t>
      </w:r>
      <w:r w:rsidR="00101BFB" w:rsidRPr="005B3071">
        <w:rPr>
          <w:rFonts w:cs="Times New Roman"/>
          <w:szCs w:val="24"/>
        </w:rPr>
        <w:t xml:space="preserve"> tiesiskās att</w:t>
      </w:r>
      <w:r w:rsidR="003F5038" w:rsidRPr="005B3071">
        <w:rPr>
          <w:rFonts w:cs="Times New Roman"/>
          <w:szCs w:val="24"/>
        </w:rPr>
        <w:t xml:space="preserve">iecības izbeidzās </w:t>
      </w:r>
      <w:proofErr w:type="gramStart"/>
      <w:r w:rsidR="003F5038" w:rsidRPr="005B3071">
        <w:rPr>
          <w:rFonts w:cs="Times New Roman"/>
          <w:szCs w:val="24"/>
        </w:rPr>
        <w:t>2019.</w:t>
      </w:r>
      <w:r w:rsidR="00101BFB" w:rsidRPr="005B3071">
        <w:rPr>
          <w:rFonts w:cs="Times New Roman"/>
          <w:szCs w:val="24"/>
        </w:rPr>
        <w:t>ga</w:t>
      </w:r>
      <w:r w:rsidR="003F5038" w:rsidRPr="005B3071">
        <w:rPr>
          <w:rFonts w:cs="Times New Roman"/>
          <w:szCs w:val="24"/>
        </w:rPr>
        <w:t>da</w:t>
      </w:r>
      <w:proofErr w:type="gramEnd"/>
      <w:r w:rsidR="003F5038" w:rsidRPr="005B3071">
        <w:rPr>
          <w:rFonts w:cs="Times New Roman"/>
          <w:szCs w:val="24"/>
        </w:rPr>
        <w:t xml:space="preserve"> 18.</w:t>
      </w:r>
      <w:r w:rsidR="00101BFB" w:rsidRPr="005B3071">
        <w:rPr>
          <w:rFonts w:cs="Times New Roman"/>
          <w:szCs w:val="24"/>
        </w:rPr>
        <w:t xml:space="preserve">aprīlī, kad atbildētājas dalībnieki saņēma prasītāja iesniegumu ar lūgumu atbrīvot </w:t>
      </w:r>
      <w:r w:rsidRPr="005B3071">
        <w:rPr>
          <w:rFonts w:cs="Times New Roman"/>
          <w:szCs w:val="24"/>
        </w:rPr>
        <w:t xml:space="preserve">viņu </w:t>
      </w:r>
      <w:r w:rsidR="00101BFB" w:rsidRPr="005B3071">
        <w:rPr>
          <w:rFonts w:cs="Times New Roman"/>
          <w:szCs w:val="24"/>
        </w:rPr>
        <w:t xml:space="preserve">no valdes locekļa amata. </w:t>
      </w:r>
    </w:p>
    <w:p w14:paraId="52CC9B22" w14:textId="394BE93D" w:rsidR="00124C4A" w:rsidRPr="005B3071" w:rsidRDefault="00BE2B5E" w:rsidP="00620130">
      <w:pPr>
        <w:spacing w:after="0" w:line="276" w:lineRule="auto"/>
        <w:ind w:firstLine="567"/>
        <w:jc w:val="both"/>
        <w:rPr>
          <w:rFonts w:cs="Times New Roman"/>
          <w:szCs w:val="24"/>
        </w:rPr>
      </w:pPr>
      <w:r w:rsidRPr="005B3071">
        <w:rPr>
          <w:rFonts w:cs="Times New Roman"/>
          <w:szCs w:val="24"/>
        </w:rPr>
        <w:t>Šī apsvēruma dēļ nav nekādas nozīmes apstāklim, ka prasītā</w:t>
      </w:r>
      <w:r w:rsidR="003F5038" w:rsidRPr="005B3071">
        <w:rPr>
          <w:rFonts w:cs="Times New Roman"/>
          <w:szCs w:val="24"/>
        </w:rPr>
        <w:t xml:space="preserve">js par uzteikumu uzzināja </w:t>
      </w:r>
      <w:proofErr w:type="gramStart"/>
      <w:r w:rsidR="003F5038" w:rsidRPr="005B3071">
        <w:rPr>
          <w:rFonts w:cs="Times New Roman"/>
          <w:szCs w:val="24"/>
        </w:rPr>
        <w:t>2020.gada</w:t>
      </w:r>
      <w:proofErr w:type="gramEnd"/>
      <w:r w:rsidR="003F5038" w:rsidRPr="005B3071">
        <w:rPr>
          <w:rFonts w:cs="Times New Roman"/>
          <w:szCs w:val="24"/>
        </w:rPr>
        <w:t xml:space="preserve"> 15.</w:t>
      </w:r>
      <w:r w:rsidRPr="005B3071">
        <w:rPr>
          <w:rFonts w:cs="Times New Roman"/>
          <w:szCs w:val="24"/>
        </w:rPr>
        <w:t>septembrī</w:t>
      </w:r>
      <w:r w:rsidR="00903C6F" w:rsidRPr="005B3071">
        <w:rPr>
          <w:rFonts w:cs="Times New Roman"/>
          <w:szCs w:val="24"/>
        </w:rPr>
        <w:t xml:space="preserve"> un necēla prasību par tā atzīšanu par spēkā neesošu</w:t>
      </w:r>
      <w:r w:rsidRPr="005B3071">
        <w:rPr>
          <w:rFonts w:cs="Times New Roman"/>
          <w:szCs w:val="24"/>
        </w:rPr>
        <w:t xml:space="preserve">, jo tajā brīdī tiesiskās attiecības jau bija izbeigtas. </w:t>
      </w:r>
    </w:p>
    <w:p w14:paraId="49564ECF" w14:textId="77777777" w:rsidR="00860622" w:rsidRPr="005B3071" w:rsidRDefault="00860622" w:rsidP="00620130">
      <w:pPr>
        <w:spacing w:after="0" w:line="276" w:lineRule="auto"/>
        <w:jc w:val="center"/>
        <w:rPr>
          <w:rFonts w:cs="Times New Roman"/>
          <w:b/>
          <w:szCs w:val="24"/>
        </w:rPr>
      </w:pPr>
    </w:p>
    <w:p w14:paraId="29423214" w14:textId="33EDEAD2" w:rsidR="00E40975" w:rsidRPr="005B3071" w:rsidRDefault="00903C6F" w:rsidP="00620130">
      <w:pPr>
        <w:spacing w:after="0" w:line="276" w:lineRule="auto"/>
        <w:jc w:val="center"/>
        <w:rPr>
          <w:rFonts w:cs="Times New Roman"/>
          <w:b/>
          <w:szCs w:val="24"/>
        </w:rPr>
      </w:pPr>
      <w:r w:rsidRPr="005B3071">
        <w:rPr>
          <w:rFonts w:cs="Times New Roman"/>
          <w:b/>
          <w:szCs w:val="24"/>
        </w:rPr>
        <w:t>Motīvu daļa</w:t>
      </w:r>
    </w:p>
    <w:p w14:paraId="2D401F76" w14:textId="1FFE85FA" w:rsidR="00016C5D" w:rsidRPr="005B3071" w:rsidRDefault="00016C5D" w:rsidP="00620130">
      <w:pPr>
        <w:spacing w:after="0" w:line="276" w:lineRule="auto"/>
        <w:ind w:firstLine="567"/>
        <w:jc w:val="both"/>
        <w:rPr>
          <w:rFonts w:cs="Times New Roman"/>
          <w:szCs w:val="24"/>
        </w:rPr>
      </w:pPr>
    </w:p>
    <w:p w14:paraId="0F4885CA" w14:textId="7AD0998B" w:rsidR="007062D6" w:rsidRPr="005B3071" w:rsidRDefault="00EA07F6" w:rsidP="00620130">
      <w:pPr>
        <w:spacing w:after="0" w:line="276" w:lineRule="auto"/>
        <w:ind w:firstLine="567"/>
        <w:jc w:val="both"/>
        <w:rPr>
          <w:rFonts w:cs="Times New Roman"/>
          <w:szCs w:val="24"/>
        </w:rPr>
      </w:pPr>
      <w:r w:rsidRPr="005B3071">
        <w:rPr>
          <w:rFonts w:cs="Times New Roman"/>
          <w:szCs w:val="24"/>
        </w:rPr>
        <w:t>[3]</w:t>
      </w:r>
      <w:r w:rsidR="00860622" w:rsidRPr="005B3071">
        <w:rPr>
          <w:rFonts w:cs="Times New Roman"/>
          <w:szCs w:val="24"/>
        </w:rPr>
        <w:t xml:space="preserve"> </w:t>
      </w:r>
      <w:r w:rsidRPr="005B3071">
        <w:rPr>
          <w:rFonts w:cs="Times New Roman"/>
          <w:szCs w:val="24"/>
        </w:rPr>
        <w:t xml:space="preserve">Pārbaudījis sprieduma likumību attiecībā uz personu, kura to pārsūdzējusi, un attiecībā uz argumentiem, kas minēti kasācijas sūdzībā, kā to nosaka Civilprocesa likuma </w:t>
      </w:r>
      <w:proofErr w:type="gramStart"/>
      <w:r w:rsidRPr="005B3071">
        <w:rPr>
          <w:rFonts w:cs="Times New Roman"/>
          <w:szCs w:val="24"/>
        </w:rPr>
        <w:t>473.panta</w:t>
      </w:r>
      <w:proofErr w:type="gramEnd"/>
      <w:r w:rsidRPr="005B3071">
        <w:rPr>
          <w:rFonts w:cs="Times New Roman"/>
          <w:szCs w:val="24"/>
        </w:rPr>
        <w:t xml:space="preserve"> pirmā daļa, Senāts atzīst, ka spriedums </w:t>
      </w:r>
      <w:r w:rsidR="00863078" w:rsidRPr="005B3071">
        <w:rPr>
          <w:rFonts w:cs="Times New Roman"/>
          <w:szCs w:val="24"/>
        </w:rPr>
        <w:t xml:space="preserve">ir </w:t>
      </w:r>
      <w:r w:rsidRPr="005B3071">
        <w:rPr>
          <w:rFonts w:cs="Times New Roman"/>
          <w:szCs w:val="24"/>
        </w:rPr>
        <w:t>atceļams.</w:t>
      </w:r>
    </w:p>
    <w:p w14:paraId="14BDAC78" w14:textId="77777777" w:rsidR="00C66599" w:rsidRPr="005B3071" w:rsidRDefault="00C66599" w:rsidP="00620130">
      <w:pPr>
        <w:spacing w:after="0" w:line="276" w:lineRule="auto"/>
        <w:ind w:firstLine="567"/>
        <w:jc w:val="both"/>
        <w:rPr>
          <w:rFonts w:cs="Times New Roman"/>
          <w:szCs w:val="24"/>
        </w:rPr>
      </w:pPr>
    </w:p>
    <w:p w14:paraId="47B832E6" w14:textId="11AC8985" w:rsidR="001C6CF2" w:rsidRPr="005B3071" w:rsidRDefault="00EA07F6" w:rsidP="00620130">
      <w:pPr>
        <w:spacing w:after="0" w:line="276" w:lineRule="auto"/>
        <w:ind w:firstLine="567"/>
        <w:jc w:val="both"/>
        <w:rPr>
          <w:rFonts w:cs="Times New Roman"/>
          <w:szCs w:val="24"/>
        </w:rPr>
      </w:pPr>
      <w:r w:rsidRPr="005B3071">
        <w:rPr>
          <w:rFonts w:cs="Times New Roman"/>
          <w:szCs w:val="24"/>
        </w:rPr>
        <w:t>[4]</w:t>
      </w:r>
      <w:r w:rsidR="00860622" w:rsidRPr="005B3071">
        <w:rPr>
          <w:rFonts w:cs="Times New Roman"/>
          <w:szCs w:val="24"/>
        </w:rPr>
        <w:t xml:space="preserve"> </w:t>
      </w:r>
      <w:r w:rsidR="00A77E4E" w:rsidRPr="005B3071">
        <w:rPr>
          <w:rFonts w:cs="Times New Roman"/>
          <w:szCs w:val="24"/>
        </w:rPr>
        <w:t>V</w:t>
      </w:r>
      <w:r w:rsidR="00AB2575" w:rsidRPr="005B3071">
        <w:rPr>
          <w:rFonts w:cs="Times New Roman"/>
          <w:szCs w:val="24"/>
        </w:rPr>
        <w:t xml:space="preserve">aldes loceklis </w:t>
      </w:r>
      <w:r w:rsidR="00A77E4E" w:rsidRPr="005B3071">
        <w:rPr>
          <w:rFonts w:cs="Times New Roman"/>
          <w:szCs w:val="24"/>
        </w:rPr>
        <w:t xml:space="preserve">kapitālsabiedrībā </w:t>
      </w:r>
      <w:r w:rsidR="00AB2575" w:rsidRPr="005B3071">
        <w:rPr>
          <w:rFonts w:cs="Times New Roman"/>
          <w:szCs w:val="24"/>
        </w:rPr>
        <w:t>darbojas uz pilnvarojuma</w:t>
      </w:r>
      <w:r w:rsidR="003F5038" w:rsidRPr="005B3071">
        <w:rPr>
          <w:rFonts w:cs="Times New Roman"/>
          <w:szCs w:val="24"/>
        </w:rPr>
        <w:t xml:space="preserve"> līguma</w:t>
      </w:r>
      <w:r w:rsidR="00AB2575" w:rsidRPr="005B3071">
        <w:rPr>
          <w:rFonts w:cs="Times New Roman"/>
          <w:szCs w:val="24"/>
        </w:rPr>
        <w:t xml:space="preserve"> pamata, līdz ar to jebkurš tam piešķirtais uzdevums sabiedrības interešu pārstāvības īstenošanai vērtējams atbilstoši Komerclikumam un citām tiesību normām, kas regulē tiesiskās attiecības starp pilnvarotāju un pilnvarnieku.</w:t>
      </w:r>
    </w:p>
    <w:p w14:paraId="5713C882" w14:textId="33F99B08" w:rsidR="00D269F2" w:rsidRPr="005B3071" w:rsidRDefault="00A77E4E" w:rsidP="00620130">
      <w:pPr>
        <w:spacing w:after="0" w:line="276" w:lineRule="auto"/>
        <w:ind w:firstLine="567"/>
        <w:jc w:val="both"/>
        <w:rPr>
          <w:rFonts w:cs="Times New Roman"/>
          <w:szCs w:val="24"/>
        </w:rPr>
      </w:pPr>
      <w:r w:rsidRPr="005B3071">
        <w:rPr>
          <w:rFonts w:cs="Times New Roman"/>
          <w:szCs w:val="24"/>
        </w:rPr>
        <w:t>Šo attiecību tiesisko dabu neietekmē tas</w:t>
      </w:r>
      <w:r w:rsidR="00D269F2" w:rsidRPr="005B3071">
        <w:rPr>
          <w:rFonts w:cs="Times New Roman"/>
          <w:szCs w:val="24"/>
        </w:rPr>
        <w:t>, ka puses darījumu, kurā prasītājs atkārtoti apņēmās pildīt valdes locekļa funkcijas</w:t>
      </w:r>
      <w:r w:rsidRPr="005B3071">
        <w:rPr>
          <w:rFonts w:cs="Times New Roman"/>
          <w:szCs w:val="24"/>
        </w:rPr>
        <w:t xml:space="preserve"> un viņam </w:t>
      </w:r>
      <w:r w:rsidR="004B0DDC" w:rsidRPr="005B3071">
        <w:rPr>
          <w:rFonts w:cs="Times New Roman"/>
          <w:szCs w:val="24"/>
        </w:rPr>
        <w:t xml:space="preserve">noteikts </w:t>
      </w:r>
      <w:r w:rsidRPr="005B3071">
        <w:rPr>
          <w:rFonts w:cs="Times New Roman"/>
          <w:szCs w:val="24"/>
        </w:rPr>
        <w:t>atalgojums</w:t>
      </w:r>
      <w:r w:rsidR="00D269F2" w:rsidRPr="005B3071">
        <w:rPr>
          <w:rFonts w:cs="Times New Roman"/>
          <w:szCs w:val="24"/>
        </w:rPr>
        <w:t>, nosaukušas par darba līgumu</w:t>
      </w:r>
      <w:r w:rsidR="00345FFD" w:rsidRPr="005B3071">
        <w:rPr>
          <w:rFonts w:cs="Times New Roman"/>
          <w:szCs w:val="24"/>
        </w:rPr>
        <w:t>.</w:t>
      </w:r>
    </w:p>
    <w:p w14:paraId="01F4EC13" w14:textId="5E8B0DA2" w:rsidR="00670493" w:rsidRPr="005B3071" w:rsidRDefault="00345FFD" w:rsidP="00620130">
      <w:pPr>
        <w:spacing w:after="0" w:line="276" w:lineRule="auto"/>
        <w:ind w:firstLine="567"/>
        <w:jc w:val="both"/>
        <w:rPr>
          <w:rFonts w:cs="Times New Roman"/>
          <w:szCs w:val="24"/>
        </w:rPr>
      </w:pPr>
      <w:r w:rsidRPr="005B3071">
        <w:rPr>
          <w:rFonts w:cs="Times New Roman"/>
          <w:szCs w:val="24"/>
        </w:rPr>
        <w:t>Pārbaudāmajā spriedumā tiesa</w:t>
      </w:r>
      <w:r w:rsidR="00884393" w:rsidRPr="005B3071">
        <w:rPr>
          <w:rFonts w:cs="Times New Roman"/>
          <w:szCs w:val="24"/>
        </w:rPr>
        <w:t xml:space="preserve"> </w:t>
      </w:r>
      <w:r w:rsidR="00EC5A04" w:rsidRPr="005B3071">
        <w:rPr>
          <w:rFonts w:cs="Times New Roman"/>
          <w:szCs w:val="24"/>
        </w:rPr>
        <w:t xml:space="preserve">netieši </w:t>
      </w:r>
      <w:r w:rsidR="00884393" w:rsidRPr="005B3071">
        <w:rPr>
          <w:rFonts w:cs="Times New Roman"/>
          <w:szCs w:val="24"/>
        </w:rPr>
        <w:t>atsau</w:t>
      </w:r>
      <w:r w:rsidR="002263FB" w:rsidRPr="005B3071">
        <w:rPr>
          <w:rFonts w:cs="Times New Roman"/>
          <w:szCs w:val="24"/>
        </w:rPr>
        <w:t>kusies</w:t>
      </w:r>
      <w:r w:rsidR="00884393" w:rsidRPr="005B3071">
        <w:rPr>
          <w:rFonts w:cs="Times New Roman"/>
          <w:szCs w:val="24"/>
        </w:rPr>
        <w:t xml:space="preserve"> uz Senāta </w:t>
      </w:r>
      <w:proofErr w:type="gramStart"/>
      <w:r w:rsidR="00884393" w:rsidRPr="005B3071">
        <w:rPr>
          <w:rFonts w:cs="Times New Roman"/>
          <w:szCs w:val="24"/>
        </w:rPr>
        <w:t>2012.gada</w:t>
      </w:r>
      <w:proofErr w:type="gramEnd"/>
      <w:r w:rsidR="00884393" w:rsidRPr="005B3071">
        <w:rPr>
          <w:rFonts w:cs="Times New Roman"/>
          <w:szCs w:val="24"/>
        </w:rPr>
        <w:t xml:space="preserve"> 12.oktobra spriedumā lietā Nr. SKC</w:t>
      </w:r>
      <w:r w:rsidR="00884393" w:rsidRPr="005B3071">
        <w:rPr>
          <w:rFonts w:cs="Times New Roman"/>
          <w:szCs w:val="24"/>
        </w:rPr>
        <w:noBreakHyphen/>
        <w:t xml:space="preserve">1005/2012 </w:t>
      </w:r>
      <w:r w:rsidRPr="005B3071">
        <w:rPr>
          <w:rFonts w:cs="Times New Roman"/>
          <w:szCs w:val="24"/>
        </w:rPr>
        <w:t>norādīto</w:t>
      </w:r>
      <w:r w:rsidR="00884393" w:rsidRPr="005B3071">
        <w:rPr>
          <w:rFonts w:cs="Times New Roman"/>
          <w:szCs w:val="24"/>
        </w:rPr>
        <w:t xml:space="preserve">, ka darba līguma slēgšana ar valdes locekli nav obligāta, </w:t>
      </w:r>
      <w:r w:rsidR="00670493" w:rsidRPr="005B3071">
        <w:rPr>
          <w:rFonts w:cs="Times New Roman"/>
          <w:szCs w:val="24"/>
        </w:rPr>
        <w:t>tomēr</w:t>
      </w:r>
      <w:r w:rsidR="00884393" w:rsidRPr="005B3071">
        <w:rPr>
          <w:rFonts w:cs="Times New Roman"/>
          <w:szCs w:val="24"/>
        </w:rPr>
        <w:t xml:space="preserve"> ar viņu var tikt noslēgts darba līgums, ja tam piekr</w:t>
      </w:r>
      <w:r w:rsidR="00670493" w:rsidRPr="005B3071">
        <w:rPr>
          <w:rFonts w:cs="Times New Roman"/>
          <w:szCs w:val="24"/>
        </w:rPr>
        <w:t>īt abas puses.</w:t>
      </w:r>
      <w:r w:rsidR="00471CEA" w:rsidRPr="005B3071">
        <w:rPr>
          <w:rFonts w:cs="Times New Roman"/>
          <w:szCs w:val="24"/>
        </w:rPr>
        <w:t xml:space="preserve"> </w:t>
      </w:r>
    </w:p>
    <w:p w14:paraId="11CC1FE1" w14:textId="6A860560" w:rsidR="0071157E" w:rsidRPr="005B3071" w:rsidRDefault="00F76279" w:rsidP="00620130">
      <w:pPr>
        <w:spacing w:after="0" w:line="276" w:lineRule="auto"/>
        <w:ind w:firstLine="567"/>
        <w:jc w:val="both"/>
        <w:rPr>
          <w:rFonts w:cs="Times New Roman"/>
          <w:szCs w:val="24"/>
        </w:rPr>
      </w:pPr>
      <w:r w:rsidRPr="005B3071">
        <w:rPr>
          <w:rFonts w:cs="Times New Roman"/>
          <w:szCs w:val="24"/>
        </w:rPr>
        <w:t>Laikā, kad tika pieņemts norādītais Senāta spriedums</w:t>
      </w:r>
      <w:r w:rsidR="00884393" w:rsidRPr="005B3071">
        <w:rPr>
          <w:rFonts w:cs="Times New Roman"/>
          <w:szCs w:val="24"/>
        </w:rPr>
        <w:t xml:space="preserve">, Darba likuma </w:t>
      </w:r>
      <w:proofErr w:type="gramStart"/>
      <w:r w:rsidR="00884393" w:rsidRPr="005B3071">
        <w:rPr>
          <w:rFonts w:cs="Times New Roman"/>
          <w:szCs w:val="24"/>
        </w:rPr>
        <w:t>44.panta</w:t>
      </w:r>
      <w:proofErr w:type="gramEnd"/>
      <w:r w:rsidR="00884393" w:rsidRPr="005B3071">
        <w:rPr>
          <w:rFonts w:cs="Times New Roman"/>
          <w:szCs w:val="24"/>
        </w:rPr>
        <w:t xml:space="preserve"> trešās daļas regulējums pieļāva darba līguma noslēgšanu ar kapitālsabiedrības izpildinstitūciju locekļiem, taču minētā tiesību norma ar 2014.gada </w:t>
      </w:r>
      <w:r w:rsidR="0071157E" w:rsidRPr="005B3071">
        <w:rPr>
          <w:rFonts w:cs="Times New Roman"/>
          <w:szCs w:val="24"/>
        </w:rPr>
        <w:t>23.oktobra</w:t>
      </w:r>
      <w:r w:rsidR="00884393" w:rsidRPr="005B3071">
        <w:rPr>
          <w:rFonts w:cs="Times New Roman"/>
          <w:szCs w:val="24"/>
        </w:rPr>
        <w:t xml:space="preserve"> grozījumiem </w:t>
      </w:r>
      <w:r w:rsidR="0071157E" w:rsidRPr="005B3071">
        <w:rPr>
          <w:rFonts w:cs="Times New Roman"/>
          <w:szCs w:val="24"/>
        </w:rPr>
        <w:t>(</w:t>
      </w:r>
      <w:r w:rsidR="00217C3B" w:rsidRPr="005B3071">
        <w:rPr>
          <w:rFonts w:cs="Times New Roman"/>
          <w:szCs w:val="24"/>
        </w:rPr>
        <w:t xml:space="preserve">kas </w:t>
      </w:r>
      <w:r w:rsidR="0071157E" w:rsidRPr="005B3071">
        <w:rPr>
          <w:rFonts w:cs="Times New Roman"/>
          <w:szCs w:val="24"/>
        </w:rPr>
        <w:t xml:space="preserve">stājās spēkā 2015.gada 1.janvārī) </w:t>
      </w:r>
      <w:r w:rsidR="00527194" w:rsidRPr="005B3071">
        <w:rPr>
          <w:rFonts w:cs="Times New Roman"/>
          <w:szCs w:val="24"/>
        </w:rPr>
        <w:t xml:space="preserve">no likuma </w:t>
      </w:r>
      <w:r w:rsidR="00884393" w:rsidRPr="005B3071">
        <w:rPr>
          <w:rFonts w:cs="Times New Roman"/>
          <w:szCs w:val="24"/>
        </w:rPr>
        <w:t xml:space="preserve">tika </w:t>
      </w:r>
      <w:r w:rsidR="00527194" w:rsidRPr="005B3071">
        <w:rPr>
          <w:rFonts w:cs="Times New Roman"/>
          <w:szCs w:val="24"/>
        </w:rPr>
        <w:t>izslēgta</w:t>
      </w:r>
      <w:r w:rsidR="0071157E" w:rsidRPr="005B3071">
        <w:rPr>
          <w:rFonts w:cs="Times New Roman"/>
          <w:szCs w:val="24"/>
        </w:rPr>
        <w:t xml:space="preserve">. </w:t>
      </w:r>
      <w:r w:rsidRPr="005B3071">
        <w:rPr>
          <w:rFonts w:cs="Times New Roman"/>
          <w:szCs w:val="24"/>
        </w:rPr>
        <w:t>Kā liecina</w:t>
      </w:r>
      <w:r w:rsidR="00641794" w:rsidRPr="005B3071">
        <w:rPr>
          <w:rFonts w:cs="Times New Roman"/>
          <w:szCs w:val="24"/>
        </w:rPr>
        <w:t xml:space="preserve"> likuma</w:t>
      </w:r>
      <w:r w:rsidR="0071157E" w:rsidRPr="005B3071">
        <w:rPr>
          <w:rFonts w:cs="Times New Roman"/>
          <w:szCs w:val="24"/>
        </w:rPr>
        <w:t xml:space="preserve"> grozījumu anotācija</w:t>
      </w:r>
      <w:r w:rsidR="00641794" w:rsidRPr="005B3071">
        <w:rPr>
          <w:rFonts w:cs="Times New Roman"/>
          <w:szCs w:val="24"/>
        </w:rPr>
        <w:t>,</w:t>
      </w:r>
      <w:r w:rsidR="0071157E" w:rsidRPr="005B3071">
        <w:rPr>
          <w:rFonts w:cs="Times New Roman"/>
          <w:szCs w:val="24"/>
        </w:rPr>
        <w:t xml:space="preserve"> t</w:t>
      </w:r>
      <w:r w:rsidR="00641794" w:rsidRPr="005B3071">
        <w:rPr>
          <w:rFonts w:cs="Times New Roman"/>
          <w:szCs w:val="24"/>
        </w:rPr>
        <w:t>o</w:t>
      </w:r>
      <w:r w:rsidR="0071157E" w:rsidRPr="005B3071">
        <w:rPr>
          <w:rFonts w:cs="Times New Roman"/>
          <w:szCs w:val="24"/>
        </w:rPr>
        <w:t xml:space="preserve"> mērķis bija </w:t>
      </w:r>
      <w:r w:rsidR="00670493" w:rsidRPr="005B3071">
        <w:rPr>
          <w:rFonts w:cs="Times New Roman"/>
          <w:szCs w:val="24"/>
        </w:rPr>
        <w:t>panākt, lai t</w:t>
      </w:r>
      <w:r w:rsidR="0071157E" w:rsidRPr="005B3071">
        <w:rPr>
          <w:rFonts w:cs="Times New Roman"/>
          <w:szCs w:val="24"/>
        </w:rPr>
        <w:t>urpmāk specifiskos jautājumus par kapitālsabiedrības valdes locekļu nodarbināšanu reg</w:t>
      </w:r>
      <w:r w:rsidR="00641794" w:rsidRPr="005B3071">
        <w:rPr>
          <w:rFonts w:cs="Times New Roman"/>
          <w:szCs w:val="24"/>
        </w:rPr>
        <w:t>ulē</w:t>
      </w:r>
      <w:r w:rsidR="0071157E" w:rsidRPr="005B3071">
        <w:rPr>
          <w:rFonts w:cs="Times New Roman"/>
          <w:szCs w:val="24"/>
        </w:rPr>
        <w:t xml:space="preserve"> Komerclikums </w:t>
      </w:r>
      <w:proofErr w:type="gramStart"/>
      <w:r w:rsidR="0071157E" w:rsidRPr="005B3071">
        <w:rPr>
          <w:rFonts w:cs="Times New Roman"/>
          <w:szCs w:val="24"/>
        </w:rPr>
        <w:t>(</w:t>
      </w:r>
      <w:proofErr w:type="gramEnd"/>
      <w:r w:rsidR="0071157E" w:rsidRPr="005B3071">
        <w:rPr>
          <w:rFonts w:cs="Times New Roman"/>
          <w:szCs w:val="24"/>
        </w:rPr>
        <w:t>sk.</w:t>
      </w:r>
      <w:r w:rsidR="00670493" w:rsidRPr="005B3071">
        <w:rPr>
          <w:rFonts w:cs="Times New Roman"/>
          <w:szCs w:val="24"/>
        </w:rPr>
        <w:t> </w:t>
      </w:r>
      <w:r w:rsidR="0071157E" w:rsidRPr="005B3071">
        <w:rPr>
          <w:rFonts w:cs="Times New Roman"/>
          <w:i/>
          <w:szCs w:val="24"/>
        </w:rPr>
        <w:t xml:space="preserve">Likumprojekta „Grozījumi Darba likumā” sākotnējās ietekmes novērtējuma </w:t>
      </w:r>
      <w:r w:rsidR="00670493" w:rsidRPr="005B3071">
        <w:rPr>
          <w:rFonts w:cs="Times New Roman"/>
          <w:i/>
          <w:szCs w:val="24"/>
        </w:rPr>
        <w:t>ziņojuma (anotācijas)</w:t>
      </w:r>
      <w:r w:rsidR="00641794" w:rsidRPr="005B3071">
        <w:rPr>
          <w:rFonts w:cs="Times New Roman"/>
          <w:i/>
          <w:szCs w:val="24"/>
        </w:rPr>
        <w:t xml:space="preserve"> </w:t>
      </w:r>
      <w:r w:rsidR="00EC5A04" w:rsidRPr="005B3071">
        <w:rPr>
          <w:rFonts w:cs="Times New Roman"/>
          <w:i/>
          <w:szCs w:val="24"/>
        </w:rPr>
        <w:t>4.punkta 5.apakšpunktu</w:t>
      </w:r>
      <w:r w:rsidR="0071157E" w:rsidRPr="005B3071">
        <w:rPr>
          <w:rFonts w:cs="Times New Roman"/>
          <w:i/>
          <w:szCs w:val="24"/>
        </w:rPr>
        <w:t>,</w:t>
      </w:r>
      <w:r w:rsidR="00641794" w:rsidRPr="005B3071">
        <w:rPr>
          <w:rFonts w:cs="Times New Roman"/>
          <w:i/>
          <w:szCs w:val="24"/>
        </w:rPr>
        <w:t xml:space="preserve"> </w:t>
      </w:r>
      <w:r w:rsidR="0071157E" w:rsidRPr="005B3071">
        <w:rPr>
          <w:rFonts w:cs="Times New Roman"/>
          <w:i/>
          <w:szCs w:val="24"/>
        </w:rPr>
        <w:t>pieejams:</w:t>
      </w:r>
      <w:r w:rsidR="00641794" w:rsidRPr="005B3071">
        <w:rPr>
          <w:rFonts w:cs="Times New Roman"/>
          <w:i/>
          <w:szCs w:val="24"/>
        </w:rPr>
        <w:t xml:space="preserve"> </w:t>
      </w:r>
      <w:r w:rsidR="0071157E" w:rsidRPr="005B3071">
        <w:rPr>
          <w:rFonts w:cs="Times New Roman"/>
          <w:i/>
          <w:szCs w:val="24"/>
        </w:rPr>
        <w:t>https://titania.saeima.lv/LIVS11/SaeimaLIVS11.nsf/0/1016FA82F40AC4EFC2257BC50037F713?OpenDocument</w:t>
      </w:r>
      <w:r w:rsidR="0071157E" w:rsidRPr="005B3071">
        <w:rPr>
          <w:rFonts w:cs="Times New Roman"/>
          <w:szCs w:val="24"/>
        </w:rPr>
        <w:t>).</w:t>
      </w:r>
    </w:p>
    <w:p w14:paraId="04A379A5" w14:textId="2740E755" w:rsidR="0071157E" w:rsidRPr="005B3071" w:rsidRDefault="00641794" w:rsidP="00620130">
      <w:pPr>
        <w:spacing w:after="0" w:line="276" w:lineRule="auto"/>
        <w:ind w:firstLine="567"/>
        <w:jc w:val="both"/>
        <w:rPr>
          <w:rFonts w:cs="Times New Roman"/>
          <w:szCs w:val="24"/>
        </w:rPr>
      </w:pPr>
      <w:r w:rsidRPr="005B3071">
        <w:rPr>
          <w:rFonts w:cs="Times New Roman"/>
          <w:szCs w:val="24"/>
        </w:rPr>
        <w:t>L</w:t>
      </w:r>
      <w:r w:rsidR="00670493" w:rsidRPr="005B3071">
        <w:rPr>
          <w:rFonts w:cs="Times New Roman"/>
          <w:szCs w:val="24"/>
        </w:rPr>
        <w:t xml:space="preserve">ikumdevējs šādā veidā novērsa pretrunu </w:t>
      </w:r>
      <w:r w:rsidRPr="005B3071">
        <w:rPr>
          <w:rFonts w:cs="Times New Roman"/>
          <w:szCs w:val="24"/>
        </w:rPr>
        <w:t>normatīvajā regulējumā</w:t>
      </w:r>
      <w:r w:rsidR="00670493" w:rsidRPr="005B3071">
        <w:rPr>
          <w:rFonts w:cs="Times New Roman"/>
          <w:szCs w:val="24"/>
        </w:rPr>
        <w:t>, nepieļaujot, ka persona veic identiska rakstura funkcijas uz diviem dažādiem un savstarpēji izslēdzo</w:t>
      </w:r>
      <w:r w:rsidR="00C70796" w:rsidRPr="005B3071">
        <w:rPr>
          <w:rFonts w:cs="Times New Roman"/>
          <w:szCs w:val="24"/>
        </w:rPr>
        <w:t>šiem tiesiskajiem pamatiem.</w:t>
      </w:r>
    </w:p>
    <w:p w14:paraId="7FF76B03" w14:textId="77777777" w:rsidR="00590704" w:rsidRPr="005B3071" w:rsidRDefault="00590704" w:rsidP="00620130">
      <w:pPr>
        <w:spacing w:after="0" w:line="276" w:lineRule="auto"/>
        <w:ind w:firstLine="567"/>
        <w:jc w:val="both"/>
        <w:rPr>
          <w:rFonts w:cs="Times New Roman"/>
          <w:szCs w:val="24"/>
        </w:rPr>
      </w:pPr>
    </w:p>
    <w:p w14:paraId="7045F49C" w14:textId="177DBF01" w:rsidR="00517C3B" w:rsidRPr="005B3071" w:rsidRDefault="00E45138" w:rsidP="00620130">
      <w:pPr>
        <w:spacing w:after="0" w:line="276" w:lineRule="auto"/>
        <w:ind w:firstLine="567"/>
        <w:jc w:val="both"/>
        <w:rPr>
          <w:rFonts w:cs="Times New Roman"/>
          <w:szCs w:val="24"/>
        </w:rPr>
      </w:pPr>
      <w:r w:rsidRPr="005B3071">
        <w:rPr>
          <w:rFonts w:cs="Times New Roman"/>
          <w:szCs w:val="24"/>
        </w:rPr>
        <w:t>[</w:t>
      </w:r>
      <w:r w:rsidR="00590704" w:rsidRPr="005B3071">
        <w:rPr>
          <w:rFonts w:cs="Times New Roman"/>
          <w:szCs w:val="24"/>
        </w:rPr>
        <w:t>5</w:t>
      </w:r>
      <w:r w:rsidRPr="005B3071">
        <w:rPr>
          <w:rFonts w:cs="Times New Roman"/>
          <w:szCs w:val="24"/>
        </w:rPr>
        <w:t xml:space="preserve">] </w:t>
      </w:r>
      <w:r w:rsidR="00517C3B" w:rsidRPr="005B3071">
        <w:rPr>
          <w:rFonts w:cs="Times New Roman"/>
          <w:szCs w:val="24"/>
        </w:rPr>
        <w:t>Kā jau tas vairākkārt atzīts judikatūrā (</w:t>
      </w:r>
      <w:r w:rsidR="00517C3B" w:rsidRPr="005B3071">
        <w:rPr>
          <w:rFonts w:cs="Times New Roman"/>
          <w:i/>
          <w:iCs/>
          <w:szCs w:val="24"/>
        </w:rPr>
        <w:t>sk., piemēram, Augstākās tiesas Civillietu departamenta 2015. gada 22. septembra sprieduma lietā Nr. SKC-2778/2015 (C15163815) 7.punktu</w:t>
      </w:r>
      <w:r w:rsidR="00517C3B" w:rsidRPr="005B3071">
        <w:rPr>
          <w:rFonts w:cs="Times New Roman"/>
          <w:szCs w:val="24"/>
        </w:rPr>
        <w:t xml:space="preserve">), valdes locekļa amats ir uzticības amats. Uzticība un tās zaudēšana ir subjektīvi faktori, tādēļ tas, vai uzticības zaudēšanai ir bijis objektīvs iemesls, nav nekādas ietekmes uz sabiedrības dalībnieku lēmuma spēkā esību. Tiesa uzticību zaudējušu valdes locekli nevar uzspiest sabiedrībai un tās dalībniekiem pretēji viņu gribai, tāpēc tiesas </w:t>
      </w:r>
      <w:r w:rsidR="00811193" w:rsidRPr="005B3071">
        <w:rPr>
          <w:rFonts w:cs="Times New Roman"/>
          <w:szCs w:val="24"/>
        </w:rPr>
        <w:t>arguments</w:t>
      </w:r>
      <w:r w:rsidR="00517C3B" w:rsidRPr="005B3071">
        <w:rPr>
          <w:rFonts w:cs="Times New Roman"/>
          <w:szCs w:val="24"/>
        </w:rPr>
        <w:t xml:space="preserve"> par nepieciešamību </w:t>
      </w:r>
      <w:r w:rsidR="00811193" w:rsidRPr="005B3071">
        <w:rPr>
          <w:rFonts w:cs="Times New Roman"/>
          <w:szCs w:val="24"/>
        </w:rPr>
        <w:t xml:space="preserve">valdes loceklim </w:t>
      </w:r>
      <w:r w:rsidR="00F82E6C" w:rsidRPr="005B3071">
        <w:rPr>
          <w:rFonts w:cs="Times New Roman"/>
          <w:szCs w:val="24"/>
        </w:rPr>
        <w:t xml:space="preserve">apstrīdēt </w:t>
      </w:r>
      <w:r w:rsidR="00811193" w:rsidRPr="005B3071">
        <w:rPr>
          <w:rFonts w:cs="Times New Roman"/>
          <w:szCs w:val="24"/>
        </w:rPr>
        <w:t>sabiedrības</w:t>
      </w:r>
      <w:r w:rsidR="00BC035E" w:rsidRPr="005B3071">
        <w:rPr>
          <w:rFonts w:cs="Times New Roman"/>
          <w:szCs w:val="24"/>
        </w:rPr>
        <w:t xml:space="preserve"> uzteikumu ir </w:t>
      </w:r>
      <w:r w:rsidR="00811193" w:rsidRPr="005B3071">
        <w:rPr>
          <w:rFonts w:cs="Times New Roman"/>
          <w:szCs w:val="24"/>
        </w:rPr>
        <w:t>pēc būtības nepareizs</w:t>
      </w:r>
      <w:r w:rsidR="00BC035E" w:rsidRPr="005B3071">
        <w:rPr>
          <w:rFonts w:cs="Times New Roman"/>
          <w:szCs w:val="24"/>
        </w:rPr>
        <w:t>.</w:t>
      </w:r>
    </w:p>
    <w:p w14:paraId="7F1E30B4" w14:textId="77777777" w:rsidR="00590704" w:rsidRPr="005B3071" w:rsidRDefault="00590704" w:rsidP="00620130">
      <w:pPr>
        <w:spacing w:after="0" w:line="276" w:lineRule="auto"/>
        <w:ind w:firstLine="567"/>
        <w:jc w:val="both"/>
        <w:rPr>
          <w:rFonts w:cs="Times New Roman"/>
          <w:szCs w:val="24"/>
        </w:rPr>
      </w:pPr>
    </w:p>
    <w:p w14:paraId="68E20942" w14:textId="516B6AA5" w:rsidR="003F5038" w:rsidRPr="005B3071" w:rsidRDefault="007609AE" w:rsidP="00620130">
      <w:pPr>
        <w:spacing w:after="0" w:line="276" w:lineRule="auto"/>
        <w:ind w:firstLine="567"/>
        <w:jc w:val="both"/>
        <w:rPr>
          <w:rFonts w:cs="Times New Roman"/>
          <w:szCs w:val="24"/>
        </w:rPr>
      </w:pPr>
      <w:r w:rsidRPr="005B3071">
        <w:rPr>
          <w:rFonts w:cs="Times New Roman"/>
          <w:szCs w:val="24"/>
        </w:rPr>
        <w:t>[</w:t>
      </w:r>
      <w:r w:rsidR="00590704" w:rsidRPr="005B3071">
        <w:rPr>
          <w:rFonts w:cs="Times New Roman"/>
          <w:szCs w:val="24"/>
        </w:rPr>
        <w:t>6</w:t>
      </w:r>
      <w:r w:rsidRPr="005B3071">
        <w:rPr>
          <w:rFonts w:cs="Times New Roman"/>
          <w:szCs w:val="24"/>
        </w:rPr>
        <w:t>]</w:t>
      </w:r>
      <w:r w:rsidR="000C7D01" w:rsidRPr="005B3071">
        <w:rPr>
          <w:rFonts w:cs="Times New Roman"/>
          <w:szCs w:val="24"/>
        </w:rPr>
        <w:t xml:space="preserve"> </w:t>
      </w:r>
      <w:r w:rsidR="00D269F2" w:rsidRPr="005B3071">
        <w:rPr>
          <w:rFonts w:cs="Times New Roman"/>
          <w:szCs w:val="24"/>
        </w:rPr>
        <w:t>V</w:t>
      </w:r>
      <w:r w:rsidR="00133968" w:rsidRPr="005B3071">
        <w:rPr>
          <w:rFonts w:cs="Times New Roman"/>
          <w:szCs w:val="24"/>
        </w:rPr>
        <w:t xml:space="preserve">aldes locekļa tiesības saņemt atlīdzību </w:t>
      </w:r>
      <w:r w:rsidR="00AB5224" w:rsidRPr="005B3071">
        <w:rPr>
          <w:rFonts w:cs="Times New Roman"/>
          <w:szCs w:val="24"/>
        </w:rPr>
        <w:t>noteic</w:t>
      </w:r>
      <w:r w:rsidR="00133968" w:rsidRPr="005B3071">
        <w:rPr>
          <w:rFonts w:cs="Times New Roman"/>
          <w:szCs w:val="24"/>
        </w:rPr>
        <w:t xml:space="preserve"> </w:t>
      </w:r>
      <w:r w:rsidR="003F5038" w:rsidRPr="005B3071">
        <w:rPr>
          <w:rFonts w:cs="Times New Roman"/>
          <w:szCs w:val="24"/>
        </w:rPr>
        <w:t xml:space="preserve">Komerclikuma </w:t>
      </w:r>
      <w:proofErr w:type="gramStart"/>
      <w:r w:rsidR="003F5038" w:rsidRPr="005B3071">
        <w:rPr>
          <w:rFonts w:cs="Times New Roman"/>
          <w:szCs w:val="24"/>
        </w:rPr>
        <w:t>221.</w:t>
      </w:r>
      <w:r w:rsidR="00133968" w:rsidRPr="005B3071">
        <w:rPr>
          <w:rFonts w:cs="Times New Roman"/>
          <w:szCs w:val="24"/>
        </w:rPr>
        <w:t>panta</w:t>
      </w:r>
      <w:proofErr w:type="gramEnd"/>
      <w:r w:rsidR="00133968" w:rsidRPr="005B3071">
        <w:rPr>
          <w:rFonts w:cs="Times New Roman"/>
          <w:szCs w:val="24"/>
        </w:rPr>
        <w:t xml:space="preserve"> astotā daļa, kompetenc</w:t>
      </w:r>
      <w:r w:rsidR="00AB5224" w:rsidRPr="005B3071">
        <w:rPr>
          <w:rFonts w:cs="Times New Roman"/>
          <w:szCs w:val="24"/>
        </w:rPr>
        <w:t>i</w:t>
      </w:r>
      <w:r w:rsidR="00133968" w:rsidRPr="005B3071">
        <w:rPr>
          <w:rFonts w:cs="Times New Roman"/>
          <w:szCs w:val="24"/>
        </w:rPr>
        <w:t xml:space="preserve"> jautājuma izlemšan</w:t>
      </w:r>
      <w:r w:rsidR="006A232B" w:rsidRPr="005B3071">
        <w:rPr>
          <w:rFonts w:cs="Times New Roman"/>
          <w:szCs w:val="24"/>
        </w:rPr>
        <w:t>ā</w:t>
      </w:r>
      <w:r w:rsidR="00133968" w:rsidRPr="005B3071">
        <w:rPr>
          <w:rFonts w:cs="Times New Roman"/>
          <w:szCs w:val="24"/>
        </w:rPr>
        <w:t xml:space="preserve"> </w:t>
      </w:r>
      <w:r w:rsidR="00AB5224" w:rsidRPr="005B3071">
        <w:rPr>
          <w:rFonts w:cs="Times New Roman"/>
          <w:szCs w:val="24"/>
        </w:rPr>
        <w:t>piešķirot sabiedrības</w:t>
      </w:r>
      <w:r w:rsidR="00133968" w:rsidRPr="005B3071">
        <w:rPr>
          <w:rFonts w:cs="Times New Roman"/>
          <w:szCs w:val="24"/>
        </w:rPr>
        <w:t xml:space="preserve"> padomei vai dalībniekiem.</w:t>
      </w:r>
    </w:p>
    <w:p w14:paraId="2500CACC" w14:textId="162B9D2D" w:rsidR="00D960A2" w:rsidRPr="005B3071" w:rsidRDefault="00953BA9" w:rsidP="00620130">
      <w:pPr>
        <w:spacing w:after="0" w:line="276" w:lineRule="auto"/>
        <w:ind w:firstLine="567"/>
        <w:jc w:val="both"/>
        <w:rPr>
          <w:rFonts w:cs="Times New Roman"/>
          <w:szCs w:val="24"/>
        </w:rPr>
      </w:pPr>
      <w:r w:rsidRPr="005B3071">
        <w:rPr>
          <w:rFonts w:cs="Times New Roman"/>
          <w:szCs w:val="24"/>
        </w:rPr>
        <w:t xml:space="preserve">Tiesa pretēji pierādījumiem lietā atzinusi, ka prasītājam Komerclikumā paredzētajā kārtībā atlīdzība kā valdes loceklim nav noteikta, lai gan </w:t>
      </w:r>
      <w:r w:rsidR="00EB2051" w:rsidRPr="005B3071">
        <w:rPr>
          <w:rFonts w:cs="Times New Roman"/>
          <w:szCs w:val="24"/>
        </w:rPr>
        <w:t>atlīdzību noteicis</w:t>
      </w:r>
      <w:r w:rsidRPr="005B3071">
        <w:rPr>
          <w:rFonts w:cs="Times New Roman"/>
          <w:szCs w:val="24"/>
        </w:rPr>
        <w:t xml:space="preserve"> dalībnieks, </w:t>
      </w:r>
      <w:r w:rsidR="00E941D0" w:rsidRPr="005B3071">
        <w:rPr>
          <w:rFonts w:cs="Times New Roman"/>
          <w:szCs w:val="24"/>
        </w:rPr>
        <w:t xml:space="preserve">kuram atbilstoši Koncernu likuma </w:t>
      </w:r>
      <w:proofErr w:type="gramStart"/>
      <w:r w:rsidR="00E941D0" w:rsidRPr="005B3071">
        <w:rPr>
          <w:rFonts w:cs="Times New Roman"/>
          <w:szCs w:val="24"/>
        </w:rPr>
        <w:t>3.panta</w:t>
      </w:r>
      <w:proofErr w:type="gramEnd"/>
      <w:r w:rsidR="00E941D0" w:rsidRPr="005B3071">
        <w:rPr>
          <w:rFonts w:cs="Times New Roman"/>
          <w:szCs w:val="24"/>
        </w:rPr>
        <w:t xml:space="preserve"> trešās daļas 1. un 2.punktam ir izšķiroš</w:t>
      </w:r>
      <w:r w:rsidR="006A232B" w:rsidRPr="005B3071">
        <w:rPr>
          <w:rFonts w:cs="Times New Roman"/>
          <w:szCs w:val="24"/>
        </w:rPr>
        <w:t>a</w:t>
      </w:r>
      <w:r w:rsidR="00E941D0" w:rsidRPr="005B3071">
        <w:rPr>
          <w:rFonts w:cs="Times New Roman"/>
          <w:szCs w:val="24"/>
        </w:rPr>
        <w:t xml:space="preserve"> ietekme sabiedrībā. Tas, ka dalībnieks</w:t>
      </w:r>
      <w:r w:rsidR="006A232B" w:rsidRPr="005B3071">
        <w:rPr>
          <w:rFonts w:cs="Times New Roman"/>
          <w:szCs w:val="24"/>
        </w:rPr>
        <w:t>, iespējams,</w:t>
      </w:r>
      <w:r w:rsidR="00E941D0" w:rsidRPr="005B3071">
        <w:rPr>
          <w:rFonts w:cs="Times New Roman"/>
          <w:szCs w:val="24"/>
        </w:rPr>
        <w:t xml:space="preserve"> nav ievērojis kādu </w:t>
      </w:r>
      <w:r w:rsidR="006A232B" w:rsidRPr="005B3071">
        <w:rPr>
          <w:rFonts w:cs="Times New Roman"/>
          <w:szCs w:val="24"/>
        </w:rPr>
        <w:t xml:space="preserve">sabiedrības iekšēju </w:t>
      </w:r>
      <w:r w:rsidR="00E941D0" w:rsidRPr="005B3071">
        <w:rPr>
          <w:rFonts w:cs="Times New Roman"/>
          <w:szCs w:val="24"/>
        </w:rPr>
        <w:t>procesuālu kārtību dalībnieku sapulces sasaukšanā</w:t>
      </w:r>
      <w:r w:rsidR="006A232B" w:rsidRPr="005B3071">
        <w:rPr>
          <w:rFonts w:cs="Times New Roman"/>
          <w:szCs w:val="24"/>
        </w:rPr>
        <w:t>,</w:t>
      </w:r>
      <w:r w:rsidR="00E941D0" w:rsidRPr="005B3071">
        <w:rPr>
          <w:rFonts w:cs="Times New Roman"/>
          <w:szCs w:val="24"/>
        </w:rPr>
        <w:t xml:space="preserve"> nevar tikt pārmests prasītājam</w:t>
      </w:r>
      <w:r w:rsidR="006A232B" w:rsidRPr="005B3071">
        <w:rPr>
          <w:rFonts w:cs="Times New Roman"/>
          <w:szCs w:val="24"/>
        </w:rPr>
        <w:t>. Turklāt pati sabiedrība dalībnieka izteikto gribu atzinusi par pietiekamu atlīdzības izmaksai prasītajam par laika posmu, par kuru lietā strīds nepastāv</w:t>
      </w:r>
      <w:r w:rsidR="002A35EA" w:rsidRPr="005B3071">
        <w:rPr>
          <w:rFonts w:cs="Times New Roman"/>
          <w:szCs w:val="24"/>
        </w:rPr>
        <w:t>.</w:t>
      </w:r>
    </w:p>
    <w:p w14:paraId="2278C267" w14:textId="77777777" w:rsidR="00590704" w:rsidRPr="005B3071" w:rsidRDefault="00590704" w:rsidP="00620130">
      <w:pPr>
        <w:spacing w:after="0" w:line="276" w:lineRule="auto"/>
        <w:ind w:firstLine="567"/>
        <w:jc w:val="both"/>
        <w:rPr>
          <w:rFonts w:cs="Times New Roman"/>
          <w:szCs w:val="24"/>
        </w:rPr>
      </w:pPr>
    </w:p>
    <w:p w14:paraId="5D62E1D4" w14:textId="613032E2" w:rsidR="00213D9D" w:rsidRPr="005B3071" w:rsidRDefault="00D960A2" w:rsidP="00620130">
      <w:pPr>
        <w:spacing w:after="0" w:line="276" w:lineRule="auto"/>
        <w:ind w:firstLine="567"/>
        <w:jc w:val="both"/>
        <w:rPr>
          <w:rFonts w:cs="Times New Roman"/>
          <w:szCs w:val="24"/>
        </w:rPr>
      </w:pPr>
      <w:r w:rsidRPr="005B3071">
        <w:rPr>
          <w:rFonts w:cs="Times New Roman"/>
          <w:szCs w:val="24"/>
        </w:rPr>
        <w:t>[</w:t>
      </w:r>
      <w:r w:rsidR="00590704" w:rsidRPr="005B3071">
        <w:rPr>
          <w:rFonts w:cs="Times New Roman"/>
          <w:szCs w:val="24"/>
        </w:rPr>
        <w:t>7</w:t>
      </w:r>
      <w:r w:rsidRPr="005B3071">
        <w:rPr>
          <w:rFonts w:cs="Times New Roman"/>
          <w:szCs w:val="24"/>
        </w:rPr>
        <w:t xml:space="preserve">] </w:t>
      </w:r>
      <w:r w:rsidR="00213D9D" w:rsidRPr="005B3071">
        <w:rPr>
          <w:rFonts w:cs="Times New Roman"/>
          <w:szCs w:val="24"/>
        </w:rPr>
        <w:t xml:space="preserve">Valdes locekļa tiesības uz atlīdzību ir cieši saistītas ar atbildību Komerclikuma </w:t>
      </w:r>
      <w:proofErr w:type="gramStart"/>
      <w:r w:rsidR="00213D9D" w:rsidRPr="005B3071">
        <w:rPr>
          <w:rFonts w:cs="Times New Roman"/>
          <w:szCs w:val="24"/>
        </w:rPr>
        <w:t>169.panta</w:t>
      </w:r>
      <w:proofErr w:type="gramEnd"/>
      <w:r w:rsidR="00213D9D" w:rsidRPr="005B3071">
        <w:rPr>
          <w:rFonts w:cs="Times New Roman"/>
          <w:szCs w:val="24"/>
        </w:rPr>
        <w:t xml:space="preserve"> pirmās daļas izpratnē par sabiedrības mantiskajām interesēm pretēju darbību.</w:t>
      </w:r>
    </w:p>
    <w:p w14:paraId="66273BCE" w14:textId="77777777" w:rsidR="00503E0F" w:rsidRPr="005B3071" w:rsidRDefault="00D960A2" w:rsidP="00620130">
      <w:pPr>
        <w:spacing w:after="0" w:line="276" w:lineRule="auto"/>
        <w:ind w:firstLine="567"/>
        <w:jc w:val="both"/>
        <w:rPr>
          <w:rFonts w:cs="Times New Roman"/>
          <w:szCs w:val="24"/>
        </w:rPr>
      </w:pPr>
      <w:r w:rsidRPr="005B3071">
        <w:rPr>
          <w:rFonts w:cs="Times New Roman"/>
          <w:szCs w:val="24"/>
        </w:rPr>
        <w:t xml:space="preserve">Nav šaubu, ka ierakstam </w:t>
      </w:r>
      <w:r w:rsidR="001A2B06" w:rsidRPr="005B3071">
        <w:rPr>
          <w:rFonts w:cs="Times New Roman"/>
          <w:szCs w:val="24"/>
        </w:rPr>
        <w:t>Komercreģistrā</w:t>
      </w:r>
      <w:r w:rsidRPr="005B3071">
        <w:rPr>
          <w:rFonts w:cs="Times New Roman"/>
          <w:szCs w:val="24"/>
        </w:rPr>
        <w:t xml:space="preserve"> ir vienīgi deklaratīvs raksturs, proti, tā mērķis ir izsludināt trešajām personām jau pastāvošu juridisku faktu </w:t>
      </w:r>
      <w:proofErr w:type="gramStart"/>
      <w:r w:rsidRPr="005B3071">
        <w:rPr>
          <w:rFonts w:cs="Times New Roman"/>
          <w:szCs w:val="24"/>
        </w:rPr>
        <w:t>(</w:t>
      </w:r>
      <w:proofErr w:type="gramEnd"/>
      <w:r w:rsidRPr="005B3071">
        <w:rPr>
          <w:rFonts w:cs="Times New Roman"/>
          <w:szCs w:val="24"/>
        </w:rPr>
        <w:t xml:space="preserve">sk. sal. </w:t>
      </w:r>
      <w:r w:rsidRPr="005B3071">
        <w:rPr>
          <w:rFonts w:cs="Times New Roman"/>
          <w:i/>
          <w:szCs w:val="24"/>
        </w:rPr>
        <w:t>A. Strupišs. Komerclikuma komentāri. A daļa. Komercdarbības vispārīgie noteikumi (1.</w:t>
      </w:r>
      <w:r w:rsidRPr="005B3071">
        <w:rPr>
          <w:rFonts w:cs="Times New Roman"/>
          <w:i/>
          <w:szCs w:val="24"/>
        </w:rPr>
        <w:noBreakHyphen/>
      </w:r>
      <w:proofErr w:type="gramStart"/>
      <w:r w:rsidRPr="005B3071">
        <w:rPr>
          <w:rFonts w:cs="Times New Roman"/>
          <w:i/>
          <w:szCs w:val="24"/>
        </w:rPr>
        <w:t>73. panti</w:t>
      </w:r>
      <w:proofErr w:type="gramEnd"/>
      <w:r w:rsidRPr="005B3071">
        <w:rPr>
          <w:rFonts w:cs="Times New Roman"/>
          <w:i/>
          <w:szCs w:val="24"/>
        </w:rPr>
        <w:t>). Izdevējs: SIA ,,A. Strupiša juridiskais birojs”, 2003, 44-45.lpp.</w:t>
      </w:r>
      <w:r w:rsidRPr="005B3071">
        <w:rPr>
          <w:rFonts w:cs="Times New Roman"/>
          <w:szCs w:val="24"/>
        </w:rPr>
        <w:t>)</w:t>
      </w:r>
      <w:r w:rsidR="00503E0F" w:rsidRPr="005B3071">
        <w:rPr>
          <w:rFonts w:cs="Times New Roman"/>
          <w:szCs w:val="24"/>
        </w:rPr>
        <w:t>, tomēr parasti</w:t>
      </w:r>
      <w:r w:rsidR="001A2B06" w:rsidRPr="005B3071">
        <w:rPr>
          <w:rFonts w:cs="Times New Roman"/>
          <w:szCs w:val="24"/>
        </w:rPr>
        <w:t xml:space="preserve"> komercpraksē, kad valdes loceklis zaudē uzticību, seko arī attiecīgo grozījumu reģistrēšana, lai novērtu situāciju, kad valdes loceklis sabiedrības</w:t>
      </w:r>
      <w:r w:rsidR="001C7973" w:rsidRPr="005B3071">
        <w:rPr>
          <w:rFonts w:cs="Times New Roman"/>
          <w:szCs w:val="24"/>
        </w:rPr>
        <w:t xml:space="preserve"> vārdā</w:t>
      </w:r>
      <w:r w:rsidR="001A2B06" w:rsidRPr="005B3071">
        <w:rPr>
          <w:rFonts w:cs="Times New Roman"/>
          <w:szCs w:val="24"/>
        </w:rPr>
        <w:t xml:space="preserve"> </w:t>
      </w:r>
      <w:r w:rsidR="001C7973" w:rsidRPr="005B3071">
        <w:rPr>
          <w:rFonts w:cs="Times New Roman"/>
          <w:szCs w:val="24"/>
        </w:rPr>
        <w:t>uzņemtos, pārgrozītu vai izbeigtu kādas tiesiskās attiecības ar trešajām personām.</w:t>
      </w:r>
    </w:p>
    <w:p w14:paraId="45B0F95E" w14:textId="111CEB03" w:rsidR="00217C3B" w:rsidRPr="005B3071" w:rsidRDefault="00213D9D" w:rsidP="00620130">
      <w:pPr>
        <w:spacing w:after="0" w:line="276" w:lineRule="auto"/>
        <w:ind w:firstLine="567"/>
        <w:jc w:val="both"/>
        <w:rPr>
          <w:rFonts w:cs="Times New Roman"/>
          <w:szCs w:val="24"/>
        </w:rPr>
      </w:pPr>
      <w:r w:rsidRPr="005B3071">
        <w:rPr>
          <w:rFonts w:cs="Times New Roman"/>
          <w:szCs w:val="24"/>
        </w:rPr>
        <w:t xml:space="preserve">Ja tiesa nodibina netipisku situāciju, kurā </w:t>
      </w:r>
      <w:r w:rsidR="00CB301F" w:rsidRPr="005B3071">
        <w:rPr>
          <w:rFonts w:cs="Times New Roman"/>
          <w:szCs w:val="24"/>
        </w:rPr>
        <w:t>nav sekojusi sabiedrības saprātīgi sagaidāma rīcība, sabiedrībai būtu jāspēj pietiekami ticami izskaidrot, kas ir bijis par iemeslu šāda riska pieļaušanai visu strīda laika posmu, par kuru tiek prasīta atlīdzība</w:t>
      </w:r>
      <w:r w:rsidR="00BE3E47" w:rsidRPr="005B3071">
        <w:rPr>
          <w:rFonts w:cs="Times New Roman"/>
          <w:szCs w:val="24"/>
        </w:rPr>
        <w:t>. Tāpat jāspēj ticami izskaidrot, kāpēc</w:t>
      </w:r>
      <w:r w:rsidR="00404620" w:rsidRPr="005B3071">
        <w:rPr>
          <w:rFonts w:cs="Times New Roman"/>
          <w:szCs w:val="24"/>
        </w:rPr>
        <w:t xml:space="preserve"> sabiedrības gribas izteikums uzticības zudumam valdes loceklim darīts zināms </w:t>
      </w:r>
      <w:r w:rsidR="00503E0F" w:rsidRPr="005B3071">
        <w:rPr>
          <w:rFonts w:cs="Times New Roman"/>
          <w:szCs w:val="24"/>
        </w:rPr>
        <w:t>tikai pēc prasības celšanas tiesā</w:t>
      </w:r>
      <w:r w:rsidR="00BE3E47" w:rsidRPr="005B3071">
        <w:rPr>
          <w:rFonts w:cs="Times New Roman"/>
          <w:szCs w:val="24"/>
        </w:rPr>
        <w:t xml:space="preserve">, </w:t>
      </w:r>
      <w:r w:rsidR="00503E0F" w:rsidRPr="005B3071">
        <w:rPr>
          <w:rFonts w:cs="Times New Roman"/>
          <w:szCs w:val="24"/>
        </w:rPr>
        <w:t xml:space="preserve">kad prasītājs pēc savas gribas </w:t>
      </w:r>
      <w:r w:rsidR="001708AA" w:rsidRPr="005B3071">
        <w:rPr>
          <w:rFonts w:cs="Times New Roman"/>
          <w:szCs w:val="24"/>
        </w:rPr>
        <w:t xml:space="preserve">jau </w:t>
      </w:r>
      <w:r w:rsidR="00503E0F" w:rsidRPr="005B3071">
        <w:rPr>
          <w:rFonts w:cs="Times New Roman"/>
          <w:szCs w:val="24"/>
        </w:rPr>
        <w:t xml:space="preserve">bija atkāpies no valdes locekļa amata, par ko </w:t>
      </w:r>
      <w:proofErr w:type="gramStart"/>
      <w:r w:rsidR="001708AA" w:rsidRPr="005B3071">
        <w:rPr>
          <w:rFonts w:cs="Times New Roman"/>
          <w:szCs w:val="24"/>
        </w:rPr>
        <w:t>2019.gada</w:t>
      </w:r>
      <w:proofErr w:type="gramEnd"/>
      <w:r w:rsidR="001708AA" w:rsidRPr="005B3071">
        <w:rPr>
          <w:rFonts w:cs="Times New Roman"/>
          <w:szCs w:val="24"/>
        </w:rPr>
        <w:t xml:space="preserve"> 26.aprīlī sabiedrība</w:t>
      </w:r>
      <w:r w:rsidR="00217C3B" w:rsidRPr="005B3071">
        <w:rPr>
          <w:rFonts w:cs="Times New Roman"/>
          <w:szCs w:val="24"/>
        </w:rPr>
        <w:t>s izpildinstitūcijas sastāvā bija veiktas atbilstošas izmaiņas.</w:t>
      </w:r>
    </w:p>
    <w:p w14:paraId="1D707C94" w14:textId="5115FC2B" w:rsidR="00590704" w:rsidRPr="005B3071" w:rsidRDefault="00BC4B40" w:rsidP="00620130">
      <w:pPr>
        <w:spacing w:after="0" w:line="276" w:lineRule="auto"/>
        <w:ind w:firstLine="567"/>
        <w:jc w:val="both"/>
        <w:rPr>
          <w:rFonts w:cs="Times New Roman"/>
          <w:szCs w:val="24"/>
        </w:rPr>
      </w:pPr>
      <w:r w:rsidRPr="005B3071">
        <w:rPr>
          <w:rFonts w:cs="Times New Roman"/>
          <w:szCs w:val="24"/>
        </w:rPr>
        <w:t>V</w:t>
      </w:r>
      <w:r w:rsidR="00590704" w:rsidRPr="005B3071">
        <w:rPr>
          <w:rFonts w:cs="Times New Roman"/>
          <w:szCs w:val="24"/>
        </w:rPr>
        <w:t xml:space="preserve">isbeidzot, </w:t>
      </w:r>
      <w:r w:rsidRPr="005B3071">
        <w:rPr>
          <w:rFonts w:cs="Times New Roman"/>
          <w:szCs w:val="24"/>
        </w:rPr>
        <w:t>sabiedrības vienpusēja rīcība, sniedzot paziņojumu Valsts ieņēmumu dienesta Elektroniskās deklarēšanas sistēmā, nenodibina, nepārgroza un neizbeidz starp pusēm pastāvošu civiltiesisku attiecību.</w:t>
      </w:r>
    </w:p>
    <w:p w14:paraId="5ECDDF5F" w14:textId="1AFF2F88" w:rsidR="00217C3B" w:rsidRPr="005B3071" w:rsidRDefault="00217C3B" w:rsidP="00620130">
      <w:pPr>
        <w:spacing w:after="0" w:line="276" w:lineRule="auto"/>
        <w:ind w:firstLine="567"/>
        <w:jc w:val="both"/>
        <w:rPr>
          <w:rFonts w:cs="Times New Roman"/>
          <w:szCs w:val="24"/>
        </w:rPr>
      </w:pPr>
    </w:p>
    <w:p w14:paraId="6374CF52" w14:textId="088B9452" w:rsidR="00180C62" w:rsidRPr="005B3071" w:rsidRDefault="00BC4B40" w:rsidP="00620130">
      <w:pPr>
        <w:spacing w:after="0" w:line="276" w:lineRule="auto"/>
        <w:ind w:firstLine="567"/>
        <w:jc w:val="both"/>
        <w:rPr>
          <w:rFonts w:cs="Times New Roman"/>
          <w:szCs w:val="24"/>
        </w:rPr>
      </w:pPr>
      <w:r w:rsidRPr="005B3071">
        <w:rPr>
          <w:rFonts w:cs="Times New Roman"/>
          <w:szCs w:val="24"/>
        </w:rPr>
        <w:t xml:space="preserve">[8] </w:t>
      </w:r>
      <w:r w:rsidR="006F6DF4" w:rsidRPr="005B3071">
        <w:rPr>
          <w:rFonts w:cs="Times New Roman"/>
          <w:szCs w:val="24"/>
        </w:rPr>
        <w:t>L</w:t>
      </w:r>
      <w:r w:rsidR="002160B0" w:rsidRPr="005B3071">
        <w:rPr>
          <w:rFonts w:cs="Times New Roman"/>
          <w:szCs w:val="24"/>
        </w:rPr>
        <w:t>ietā nodibinātajos apstākļos</w:t>
      </w:r>
      <w:r w:rsidR="00586267" w:rsidRPr="005B3071">
        <w:rPr>
          <w:rFonts w:cs="Times New Roman"/>
          <w:szCs w:val="24"/>
        </w:rPr>
        <w:t xml:space="preserve"> </w:t>
      </w:r>
      <w:r w:rsidR="006F6DF4" w:rsidRPr="005B3071">
        <w:rPr>
          <w:rFonts w:cs="Times New Roman"/>
          <w:szCs w:val="24"/>
        </w:rPr>
        <w:t xml:space="preserve">pārbaudāmais spriedums ir pretrunīgs, atzīstot par iespējamu strīdā esošas tiesiskās attiecības izšķiršanā vienlaicīgi piemērot </w:t>
      </w:r>
      <w:r w:rsidR="00180C62" w:rsidRPr="005B3071">
        <w:rPr>
          <w:rFonts w:cs="Times New Roman"/>
          <w:szCs w:val="24"/>
        </w:rPr>
        <w:t xml:space="preserve">Darba likuma </w:t>
      </w:r>
      <w:r w:rsidR="00183CF2" w:rsidRPr="005B3071">
        <w:rPr>
          <w:rFonts w:cs="Times New Roman"/>
          <w:szCs w:val="24"/>
        </w:rPr>
        <w:t xml:space="preserve">un Komerclikuma </w:t>
      </w:r>
      <w:r w:rsidR="00180C62" w:rsidRPr="005B3071">
        <w:rPr>
          <w:rFonts w:cs="Times New Roman"/>
          <w:szCs w:val="24"/>
        </w:rPr>
        <w:t>regulējum</w:t>
      </w:r>
      <w:r w:rsidR="006F6DF4" w:rsidRPr="005B3071">
        <w:rPr>
          <w:rFonts w:cs="Times New Roman"/>
          <w:szCs w:val="24"/>
        </w:rPr>
        <w:t>u</w:t>
      </w:r>
      <w:r w:rsidR="00180C62" w:rsidRPr="005B3071">
        <w:rPr>
          <w:rFonts w:cs="Times New Roman"/>
          <w:szCs w:val="24"/>
        </w:rPr>
        <w:t xml:space="preserve">, kas saskaņā ar Civilprocesa likuma </w:t>
      </w:r>
      <w:proofErr w:type="gramStart"/>
      <w:r w:rsidR="00180C62" w:rsidRPr="005B3071">
        <w:rPr>
          <w:rFonts w:cs="Times New Roman"/>
          <w:szCs w:val="24"/>
        </w:rPr>
        <w:t>451.panta</w:t>
      </w:r>
      <w:proofErr w:type="gramEnd"/>
      <w:r w:rsidR="00180C62" w:rsidRPr="005B3071">
        <w:rPr>
          <w:rFonts w:cs="Times New Roman"/>
          <w:szCs w:val="24"/>
        </w:rPr>
        <w:t xml:space="preserve"> otro daļu ir pamats sprieduma atcelšanai.</w:t>
      </w:r>
    </w:p>
    <w:p w14:paraId="750D589F" w14:textId="3D47660C" w:rsidR="00180C62" w:rsidRPr="005B3071" w:rsidRDefault="006A0E9A" w:rsidP="00620130">
      <w:pPr>
        <w:spacing w:after="0" w:line="276" w:lineRule="auto"/>
        <w:ind w:firstLine="567"/>
        <w:jc w:val="both"/>
        <w:rPr>
          <w:rFonts w:cs="Times New Roman"/>
          <w:szCs w:val="24"/>
        </w:rPr>
      </w:pPr>
      <w:r w:rsidRPr="005B3071">
        <w:rPr>
          <w:rFonts w:cs="Times New Roman"/>
          <w:szCs w:val="24"/>
        </w:rPr>
        <w:t xml:space="preserve">Saskaņā ar Civilprocesa likuma </w:t>
      </w:r>
      <w:proofErr w:type="gramStart"/>
      <w:r w:rsidRPr="005B3071">
        <w:rPr>
          <w:rFonts w:cs="Times New Roman"/>
          <w:szCs w:val="24"/>
        </w:rPr>
        <w:t>458.panta</w:t>
      </w:r>
      <w:proofErr w:type="gramEnd"/>
      <w:r w:rsidRPr="005B3071">
        <w:rPr>
          <w:rFonts w:cs="Times New Roman"/>
          <w:szCs w:val="24"/>
        </w:rPr>
        <w:t xml:space="preserve"> otro daļu </w:t>
      </w:r>
      <w:r w:rsidR="00212788" w:rsidRPr="005B3071">
        <w:rPr>
          <w:rFonts w:eastAsia="Times New Roman" w:cs="Times New Roman"/>
          <w:szCs w:val="24"/>
          <w:lang w:eastAsia="lv-LV"/>
        </w:rPr>
        <w:t>[pers. A]</w:t>
      </w:r>
      <w:r w:rsidRPr="005B3071">
        <w:rPr>
          <w:rFonts w:eastAsia="Times New Roman" w:cs="Times New Roman"/>
          <w:szCs w:val="24"/>
          <w:lang w:eastAsia="lv-LV"/>
        </w:rPr>
        <w:t xml:space="preserve"> </w:t>
      </w:r>
      <w:r w:rsidRPr="005B3071">
        <w:rPr>
          <w:rFonts w:cs="Times New Roman"/>
          <w:szCs w:val="24"/>
        </w:rPr>
        <w:t>atmaksājama</w:t>
      </w:r>
      <w:r w:rsidRPr="005B3071">
        <w:rPr>
          <w:rFonts w:cs="Times New Roman"/>
          <w:color w:val="000000"/>
          <w:szCs w:val="24"/>
        </w:rPr>
        <w:t xml:space="preserve"> drošības nauda 300 </w:t>
      </w:r>
      <w:proofErr w:type="spellStart"/>
      <w:r w:rsidRPr="005B3071">
        <w:rPr>
          <w:rFonts w:cs="Times New Roman"/>
          <w:i/>
          <w:color w:val="000000"/>
          <w:szCs w:val="24"/>
        </w:rPr>
        <w:t>euro</w:t>
      </w:r>
      <w:proofErr w:type="spellEnd"/>
      <w:r w:rsidRPr="005B3071">
        <w:rPr>
          <w:rFonts w:eastAsia="Times New Roman" w:cs="Times New Roman"/>
          <w:szCs w:val="24"/>
          <w:lang w:eastAsia="lv-LV"/>
        </w:rPr>
        <w:t>.</w:t>
      </w:r>
    </w:p>
    <w:p w14:paraId="6B1BF5E7" w14:textId="77777777" w:rsidR="00927751" w:rsidRPr="005B3071" w:rsidRDefault="00927751" w:rsidP="00620130">
      <w:pPr>
        <w:spacing w:after="0" w:line="276" w:lineRule="auto"/>
        <w:ind w:firstLine="567"/>
        <w:jc w:val="both"/>
        <w:rPr>
          <w:rFonts w:cs="Times New Roman"/>
          <w:szCs w:val="24"/>
        </w:rPr>
      </w:pPr>
    </w:p>
    <w:p w14:paraId="6C8A5C48" w14:textId="77777777" w:rsidR="001F378C" w:rsidRPr="005B3071" w:rsidRDefault="001F378C" w:rsidP="00620130">
      <w:pPr>
        <w:widowControl w:val="0"/>
        <w:kinsoku w:val="0"/>
        <w:overflowPunct w:val="0"/>
        <w:autoSpaceDE w:val="0"/>
        <w:autoSpaceDN w:val="0"/>
        <w:adjustRightInd w:val="0"/>
        <w:spacing w:after="0" w:line="276" w:lineRule="auto"/>
        <w:ind w:right="-6"/>
        <w:jc w:val="center"/>
        <w:rPr>
          <w:rFonts w:eastAsiaTheme="minorEastAsia" w:cs="Times New Roman"/>
          <w:b/>
          <w:bCs/>
          <w:szCs w:val="24"/>
          <w:lang w:eastAsia="lv-LV"/>
        </w:rPr>
      </w:pPr>
      <w:r w:rsidRPr="005B3071">
        <w:rPr>
          <w:rFonts w:eastAsiaTheme="minorEastAsia" w:cs="Times New Roman"/>
          <w:b/>
          <w:bCs/>
          <w:szCs w:val="24"/>
          <w:lang w:eastAsia="lv-LV"/>
        </w:rPr>
        <w:t>Rezolutīvā daļa</w:t>
      </w:r>
    </w:p>
    <w:p w14:paraId="13032D38" w14:textId="77777777" w:rsidR="001F378C" w:rsidRPr="005B3071" w:rsidRDefault="001F378C" w:rsidP="00620130">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7BEA88F1" w14:textId="58FD9597" w:rsidR="001F378C" w:rsidRPr="005B3071" w:rsidRDefault="001F378C" w:rsidP="00620130">
      <w:pPr>
        <w:widowControl w:val="0"/>
        <w:kinsoku w:val="0"/>
        <w:overflowPunct w:val="0"/>
        <w:autoSpaceDE w:val="0"/>
        <w:autoSpaceDN w:val="0"/>
        <w:adjustRightInd w:val="0"/>
        <w:spacing w:after="0" w:line="276" w:lineRule="auto"/>
        <w:ind w:right="-6" w:firstLine="567"/>
        <w:jc w:val="both"/>
        <w:rPr>
          <w:rFonts w:eastAsiaTheme="minorEastAsia" w:cs="Times New Roman"/>
          <w:spacing w:val="-1"/>
          <w:szCs w:val="24"/>
          <w:lang w:eastAsia="lv-LV"/>
        </w:rPr>
      </w:pPr>
      <w:r w:rsidRPr="005B3071">
        <w:rPr>
          <w:rFonts w:eastAsiaTheme="minorEastAsia" w:cs="Times New Roman"/>
          <w:spacing w:val="-1"/>
          <w:szCs w:val="24"/>
          <w:lang w:eastAsia="lv-LV"/>
        </w:rPr>
        <w:t>Pamatojot</w:t>
      </w:r>
      <w:r w:rsidR="003F5038" w:rsidRPr="005B3071">
        <w:rPr>
          <w:rFonts w:eastAsiaTheme="minorEastAsia" w:cs="Times New Roman"/>
          <w:spacing w:val="-1"/>
          <w:szCs w:val="24"/>
          <w:lang w:eastAsia="lv-LV"/>
        </w:rPr>
        <w:t xml:space="preserve">ies uz Civilprocesa likuma </w:t>
      </w:r>
      <w:proofErr w:type="gramStart"/>
      <w:r w:rsidR="003F5038" w:rsidRPr="005B3071">
        <w:rPr>
          <w:rFonts w:eastAsiaTheme="minorEastAsia" w:cs="Times New Roman"/>
          <w:spacing w:val="-1"/>
          <w:szCs w:val="24"/>
          <w:lang w:eastAsia="lv-LV"/>
        </w:rPr>
        <w:t>474.</w:t>
      </w:r>
      <w:r w:rsidRPr="005B3071">
        <w:rPr>
          <w:rFonts w:eastAsiaTheme="minorEastAsia" w:cs="Times New Roman"/>
          <w:spacing w:val="-1"/>
          <w:szCs w:val="24"/>
          <w:lang w:eastAsia="lv-LV"/>
        </w:rPr>
        <w:t>panta</w:t>
      </w:r>
      <w:proofErr w:type="gramEnd"/>
      <w:r w:rsidRPr="005B3071">
        <w:rPr>
          <w:rFonts w:eastAsiaTheme="minorEastAsia" w:cs="Times New Roman"/>
          <w:spacing w:val="-1"/>
          <w:szCs w:val="24"/>
          <w:lang w:eastAsia="lv-LV"/>
        </w:rPr>
        <w:t xml:space="preserve"> </w:t>
      </w:r>
      <w:r w:rsidR="00E0761C" w:rsidRPr="005B3071">
        <w:rPr>
          <w:rFonts w:eastAsiaTheme="minorEastAsia" w:cs="Times New Roman"/>
          <w:spacing w:val="-1"/>
          <w:szCs w:val="24"/>
          <w:lang w:eastAsia="lv-LV"/>
        </w:rPr>
        <w:t>2</w:t>
      </w:r>
      <w:r w:rsidR="003F5038" w:rsidRPr="005B3071">
        <w:rPr>
          <w:rFonts w:eastAsiaTheme="minorEastAsia" w:cs="Times New Roman"/>
          <w:spacing w:val="-1"/>
          <w:szCs w:val="24"/>
          <w:lang w:eastAsia="lv-LV"/>
        </w:rPr>
        <w:t>.</w:t>
      </w:r>
      <w:r w:rsidRPr="005B3071">
        <w:rPr>
          <w:rFonts w:eastAsiaTheme="minorEastAsia" w:cs="Times New Roman"/>
          <w:spacing w:val="-1"/>
          <w:szCs w:val="24"/>
          <w:lang w:eastAsia="lv-LV"/>
        </w:rPr>
        <w:t>punktu, Senāts</w:t>
      </w:r>
    </w:p>
    <w:p w14:paraId="7C736016" w14:textId="77777777" w:rsidR="003C324B" w:rsidRPr="005B3071" w:rsidRDefault="003C324B" w:rsidP="00620130">
      <w:pPr>
        <w:widowControl w:val="0"/>
        <w:kinsoku w:val="0"/>
        <w:overflowPunct w:val="0"/>
        <w:autoSpaceDE w:val="0"/>
        <w:autoSpaceDN w:val="0"/>
        <w:adjustRightInd w:val="0"/>
        <w:spacing w:after="0" w:line="276" w:lineRule="auto"/>
        <w:ind w:right="-6"/>
        <w:jc w:val="both"/>
        <w:rPr>
          <w:rFonts w:eastAsiaTheme="minorEastAsia" w:cs="Times New Roman"/>
          <w:spacing w:val="-1"/>
          <w:szCs w:val="24"/>
          <w:lang w:eastAsia="lv-LV"/>
        </w:rPr>
      </w:pPr>
    </w:p>
    <w:p w14:paraId="31715C8D" w14:textId="77777777" w:rsidR="001F378C" w:rsidRPr="005B3071" w:rsidRDefault="001F378C" w:rsidP="00620130">
      <w:pPr>
        <w:widowControl w:val="0"/>
        <w:kinsoku w:val="0"/>
        <w:overflowPunct w:val="0"/>
        <w:autoSpaceDE w:val="0"/>
        <w:autoSpaceDN w:val="0"/>
        <w:adjustRightInd w:val="0"/>
        <w:spacing w:after="0" w:line="276" w:lineRule="auto"/>
        <w:ind w:right="-6"/>
        <w:jc w:val="center"/>
        <w:rPr>
          <w:rFonts w:eastAsiaTheme="minorEastAsia" w:cs="Times New Roman"/>
          <w:b/>
          <w:bCs/>
          <w:spacing w:val="-1"/>
          <w:szCs w:val="24"/>
          <w:lang w:eastAsia="lv-LV"/>
        </w:rPr>
      </w:pPr>
      <w:r w:rsidRPr="005B3071">
        <w:rPr>
          <w:rFonts w:eastAsiaTheme="minorEastAsia" w:cs="Times New Roman"/>
          <w:b/>
          <w:bCs/>
          <w:spacing w:val="-1"/>
          <w:szCs w:val="24"/>
          <w:lang w:eastAsia="lv-LV"/>
        </w:rPr>
        <w:t>nosprieda</w:t>
      </w:r>
    </w:p>
    <w:p w14:paraId="64F86111" w14:textId="77777777" w:rsidR="001F378C" w:rsidRPr="005B3071" w:rsidRDefault="001F378C" w:rsidP="00620130">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5A321E0F" w14:textId="69FAF228" w:rsidR="004515C5" w:rsidRPr="005B3071" w:rsidRDefault="00E47151" w:rsidP="00620130">
      <w:pPr>
        <w:widowControl w:val="0"/>
        <w:kinsoku w:val="0"/>
        <w:overflowPunct w:val="0"/>
        <w:autoSpaceDE w:val="0"/>
        <w:autoSpaceDN w:val="0"/>
        <w:adjustRightInd w:val="0"/>
        <w:spacing w:after="0" w:line="276" w:lineRule="auto"/>
        <w:ind w:right="-8" w:firstLine="567"/>
        <w:jc w:val="both"/>
        <w:rPr>
          <w:rFonts w:cs="Times New Roman"/>
          <w:szCs w:val="24"/>
        </w:rPr>
      </w:pPr>
      <w:r w:rsidRPr="005B3071">
        <w:rPr>
          <w:rFonts w:cs="Times New Roman"/>
          <w:szCs w:val="24"/>
        </w:rPr>
        <w:t xml:space="preserve">Rīgas apgabaltiesas Civillietu tiesas kolēģijas </w:t>
      </w:r>
      <w:proofErr w:type="gramStart"/>
      <w:r w:rsidRPr="005B3071">
        <w:rPr>
          <w:rFonts w:cs="Times New Roman"/>
          <w:szCs w:val="24"/>
        </w:rPr>
        <w:t>2022</w:t>
      </w:r>
      <w:r w:rsidR="008222DB" w:rsidRPr="005B3071">
        <w:rPr>
          <w:rFonts w:cs="Times New Roman"/>
          <w:szCs w:val="24"/>
        </w:rPr>
        <w:t>.gada</w:t>
      </w:r>
      <w:proofErr w:type="gramEnd"/>
      <w:r w:rsidR="008222DB" w:rsidRPr="005B3071">
        <w:rPr>
          <w:rFonts w:cs="Times New Roman"/>
          <w:szCs w:val="24"/>
        </w:rPr>
        <w:t xml:space="preserve"> </w:t>
      </w:r>
      <w:r w:rsidR="003F5038" w:rsidRPr="005B3071">
        <w:rPr>
          <w:rFonts w:cs="Times New Roman"/>
          <w:szCs w:val="24"/>
        </w:rPr>
        <w:t>12.</w:t>
      </w:r>
      <w:r w:rsidRPr="005B3071">
        <w:rPr>
          <w:rFonts w:cs="Times New Roman"/>
          <w:szCs w:val="24"/>
        </w:rPr>
        <w:t xml:space="preserve">janvāra </w:t>
      </w:r>
      <w:r w:rsidR="004515C5" w:rsidRPr="005B3071">
        <w:rPr>
          <w:rFonts w:cs="Times New Roman"/>
          <w:szCs w:val="24"/>
        </w:rPr>
        <w:t xml:space="preserve">spriedumu atcelt un nodot lietu jaunai izskatīšanai apelācijas instances tiesā. </w:t>
      </w:r>
    </w:p>
    <w:p w14:paraId="0306A514" w14:textId="097079D1" w:rsidR="00E47151" w:rsidRPr="005B3071" w:rsidRDefault="00E47151" w:rsidP="00620130">
      <w:pPr>
        <w:shd w:val="clear" w:color="auto" w:fill="FFFFFF"/>
        <w:tabs>
          <w:tab w:val="left" w:pos="-284"/>
          <w:tab w:val="left" w:pos="540"/>
        </w:tabs>
        <w:spacing w:after="0" w:line="276" w:lineRule="auto"/>
        <w:ind w:firstLine="567"/>
        <w:jc w:val="both"/>
        <w:rPr>
          <w:rFonts w:eastAsia="Times New Roman" w:cs="Times New Roman"/>
          <w:szCs w:val="24"/>
          <w:lang w:eastAsia="lv-LV"/>
        </w:rPr>
      </w:pPr>
      <w:r w:rsidRPr="005B3071">
        <w:rPr>
          <w:rFonts w:eastAsia="Times New Roman" w:cs="Times New Roman"/>
          <w:szCs w:val="24"/>
          <w:lang w:eastAsia="lv-LV"/>
        </w:rPr>
        <w:t xml:space="preserve">Atmaksāt </w:t>
      </w:r>
      <w:r w:rsidR="00212788" w:rsidRPr="005B3071">
        <w:rPr>
          <w:rFonts w:eastAsia="Times New Roman" w:cs="Times New Roman"/>
          <w:szCs w:val="24"/>
          <w:lang w:eastAsia="lv-LV"/>
        </w:rPr>
        <w:t>[pers. A]</w:t>
      </w:r>
      <w:r w:rsidR="00B431EE" w:rsidRPr="005B3071">
        <w:rPr>
          <w:rFonts w:eastAsia="Times New Roman" w:cs="Times New Roman"/>
          <w:szCs w:val="24"/>
          <w:lang w:eastAsia="lv-LV"/>
        </w:rPr>
        <w:t xml:space="preserve"> </w:t>
      </w:r>
      <w:r w:rsidRPr="005B3071">
        <w:rPr>
          <w:rFonts w:eastAsia="Times New Roman" w:cs="Times New Roman"/>
          <w:szCs w:val="24"/>
          <w:lang w:eastAsia="lv-LV"/>
        </w:rPr>
        <w:t>drošības naudu 300 </w:t>
      </w:r>
      <w:proofErr w:type="spellStart"/>
      <w:r w:rsidRPr="005B3071">
        <w:rPr>
          <w:rFonts w:eastAsia="Times New Roman" w:cs="Times New Roman"/>
          <w:i/>
          <w:szCs w:val="24"/>
          <w:lang w:eastAsia="lv-LV"/>
        </w:rPr>
        <w:t>euro</w:t>
      </w:r>
      <w:proofErr w:type="spellEnd"/>
      <w:r w:rsidRPr="005B3071">
        <w:rPr>
          <w:rFonts w:eastAsia="Times New Roman" w:cs="Times New Roman"/>
          <w:szCs w:val="24"/>
          <w:lang w:eastAsia="lv-LV"/>
        </w:rPr>
        <w:t xml:space="preserve"> (trīs simti </w:t>
      </w:r>
      <w:proofErr w:type="spellStart"/>
      <w:r w:rsidRPr="005B3071">
        <w:rPr>
          <w:rFonts w:eastAsia="Times New Roman" w:cs="Times New Roman"/>
          <w:i/>
          <w:szCs w:val="24"/>
          <w:lang w:eastAsia="lv-LV"/>
        </w:rPr>
        <w:t>euro</w:t>
      </w:r>
      <w:proofErr w:type="spellEnd"/>
      <w:r w:rsidRPr="005B3071">
        <w:rPr>
          <w:rFonts w:eastAsia="Times New Roman" w:cs="Times New Roman"/>
          <w:szCs w:val="24"/>
          <w:lang w:eastAsia="lv-LV"/>
        </w:rPr>
        <w:t>).</w:t>
      </w:r>
    </w:p>
    <w:p w14:paraId="3FE3312F" w14:textId="20E72930" w:rsidR="001F378C" w:rsidRDefault="001F378C" w:rsidP="00620130">
      <w:pPr>
        <w:widowControl w:val="0"/>
        <w:kinsoku w:val="0"/>
        <w:overflowPunct w:val="0"/>
        <w:autoSpaceDE w:val="0"/>
        <w:autoSpaceDN w:val="0"/>
        <w:adjustRightInd w:val="0"/>
        <w:spacing w:after="0" w:line="276" w:lineRule="auto"/>
        <w:ind w:right="-8" w:firstLine="567"/>
        <w:jc w:val="both"/>
        <w:rPr>
          <w:rFonts w:eastAsiaTheme="minorEastAsia" w:cs="Times New Roman"/>
          <w:szCs w:val="24"/>
          <w:lang w:eastAsia="lv-LV"/>
        </w:rPr>
      </w:pPr>
      <w:r w:rsidRPr="005B3071">
        <w:rPr>
          <w:rFonts w:eastAsiaTheme="minorEastAsia" w:cs="Times New Roman"/>
          <w:szCs w:val="24"/>
          <w:lang w:eastAsia="lv-LV"/>
        </w:rPr>
        <w:t>Spriedums nav pārsūdzams.</w:t>
      </w:r>
      <w:r w:rsidRPr="00620130">
        <w:rPr>
          <w:rFonts w:eastAsiaTheme="minorEastAsia" w:cs="Times New Roman"/>
          <w:szCs w:val="24"/>
          <w:lang w:eastAsia="lv-LV"/>
        </w:rPr>
        <w:t xml:space="preserve"> </w:t>
      </w:r>
    </w:p>
    <w:sectPr w:rsidR="001F378C" w:rsidSect="00620130">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4F67" w14:textId="77777777" w:rsidR="00FB4B79" w:rsidRDefault="00FB4B79">
      <w:pPr>
        <w:spacing w:after="0" w:line="240" w:lineRule="auto"/>
      </w:pPr>
      <w:r>
        <w:separator/>
      </w:r>
    </w:p>
  </w:endnote>
  <w:endnote w:type="continuationSeparator" w:id="0">
    <w:p w14:paraId="31720DEB" w14:textId="77777777" w:rsidR="00FB4B79" w:rsidRDefault="00FB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1BC5" w14:textId="4654C90D" w:rsidR="00B0620F" w:rsidRPr="00EA00B4" w:rsidRDefault="009A2F29" w:rsidP="00B0620F">
    <w:pPr>
      <w:pStyle w:val="Footer"/>
      <w:jc w:val="center"/>
      <w:rPr>
        <w:szCs w:val="24"/>
      </w:rPr>
    </w:pPr>
    <w:r w:rsidRPr="004B0DDC">
      <w:rPr>
        <w:szCs w:val="24"/>
      </w:rPr>
      <w:fldChar w:fldCharType="begin"/>
    </w:r>
    <w:r w:rsidRPr="004B0DDC">
      <w:rPr>
        <w:szCs w:val="24"/>
      </w:rPr>
      <w:instrText xml:space="preserve"> PAGE   \* MERGEFORMAT </w:instrText>
    </w:r>
    <w:r w:rsidRPr="004B0DDC">
      <w:rPr>
        <w:szCs w:val="24"/>
      </w:rPr>
      <w:fldChar w:fldCharType="separate"/>
    </w:r>
    <w:r w:rsidR="001D610D">
      <w:rPr>
        <w:noProof/>
        <w:szCs w:val="24"/>
      </w:rPr>
      <w:t>1</w:t>
    </w:r>
    <w:r w:rsidRPr="004B0DDC">
      <w:rPr>
        <w:noProof/>
        <w:szCs w:val="24"/>
      </w:rPr>
      <w:fldChar w:fldCharType="end"/>
    </w:r>
    <w:r w:rsidR="008222DB" w:rsidRPr="004B0DDC">
      <w:rPr>
        <w:szCs w:val="24"/>
      </w:rPr>
      <w:t xml:space="preserve"> no 4</w:t>
    </w:r>
  </w:p>
  <w:p w14:paraId="737325DC" w14:textId="77777777" w:rsidR="00B0620F" w:rsidRDefault="00B06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960B9" w14:textId="77777777" w:rsidR="00FB4B79" w:rsidRDefault="00FB4B79">
      <w:pPr>
        <w:spacing w:after="0" w:line="240" w:lineRule="auto"/>
      </w:pPr>
      <w:r>
        <w:separator/>
      </w:r>
    </w:p>
  </w:footnote>
  <w:footnote w:type="continuationSeparator" w:id="0">
    <w:p w14:paraId="4BBD1524" w14:textId="77777777" w:rsidR="00FB4B79" w:rsidRDefault="00FB4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4AC29A"/>
    <w:lvl w:ilvl="0">
      <w:start w:val="1"/>
      <w:numFmt w:val="bullet"/>
      <w:pStyle w:val="ListBullet"/>
      <w:lvlText w:val=""/>
      <w:lvlJc w:val="left"/>
      <w:pPr>
        <w:tabs>
          <w:tab w:val="num" w:pos="360"/>
        </w:tabs>
        <w:ind w:left="360" w:hanging="360"/>
      </w:pPr>
      <w:rPr>
        <w:rFonts w:ascii="Symbol" w:hAnsi="Symbol" w:hint="default"/>
      </w:rPr>
    </w:lvl>
  </w:abstractNum>
  <w:num w:numId="1" w16cid:durableId="157897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8C"/>
    <w:rsid w:val="00005DE6"/>
    <w:rsid w:val="00013337"/>
    <w:rsid w:val="000135DB"/>
    <w:rsid w:val="00016C5D"/>
    <w:rsid w:val="00017365"/>
    <w:rsid w:val="000229A2"/>
    <w:rsid w:val="00036B3C"/>
    <w:rsid w:val="000371DE"/>
    <w:rsid w:val="00047691"/>
    <w:rsid w:val="000534E8"/>
    <w:rsid w:val="00057DED"/>
    <w:rsid w:val="00073B51"/>
    <w:rsid w:val="000B1B81"/>
    <w:rsid w:val="000B59FB"/>
    <w:rsid w:val="000C0992"/>
    <w:rsid w:val="000C7D01"/>
    <w:rsid w:val="000D4016"/>
    <w:rsid w:val="000D76CB"/>
    <w:rsid w:val="000E5278"/>
    <w:rsid w:val="000F34C9"/>
    <w:rsid w:val="000F6CB2"/>
    <w:rsid w:val="000F7041"/>
    <w:rsid w:val="00101BFB"/>
    <w:rsid w:val="00112B3C"/>
    <w:rsid w:val="001155F7"/>
    <w:rsid w:val="0012137C"/>
    <w:rsid w:val="00124C4A"/>
    <w:rsid w:val="00124DB6"/>
    <w:rsid w:val="00130241"/>
    <w:rsid w:val="00132B08"/>
    <w:rsid w:val="00133968"/>
    <w:rsid w:val="00134D88"/>
    <w:rsid w:val="001355E5"/>
    <w:rsid w:val="001375FD"/>
    <w:rsid w:val="00141266"/>
    <w:rsid w:val="00145257"/>
    <w:rsid w:val="001511AE"/>
    <w:rsid w:val="00153BBB"/>
    <w:rsid w:val="00157C68"/>
    <w:rsid w:val="001647AD"/>
    <w:rsid w:val="001708AA"/>
    <w:rsid w:val="00180C62"/>
    <w:rsid w:val="00181DCD"/>
    <w:rsid w:val="00183CF2"/>
    <w:rsid w:val="001A2B06"/>
    <w:rsid w:val="001A7D71"/>
    <w:rsid w:val="001B1543"/>
    <w:rsid w:val="001B5793"/>
    <w:rsid w:val="001B64F1"/>
    <w:rsid w:val="001C3663"/>
    <w:rsid w:val="001C6CF2"/>
    <w:rsid w:val="001C7973"/>
    <w:rsid w:val="001D610D"/>
    <w:rsid w:val="001F378C"/>
    <w:rsid w:val="001F4989"/>
    <w:rsid w:val="002031CD"/>
    <w:rsid w:val="002050B9"/>
    <w:rsid w:val="002069A9"/>
    <w:rsid w:val="002074EA"/>
    <w:rsid w:val="002076F4"/>
    <w:rsid w:val="00212788"/>
    <w:rsid w:val="00212ED6"/>
    <w:rsid w:val="00213D9D"/>
    <w:rsid w:val="002160B0"/>
    <w:rsid w:val="00217C3B"/>
    <w:rsid w:val="00220885"/>
    <w:rsid w:val="00225599"/>
    <w:rsid w:val="002263FB"/>
    <w:rsid w:val="002273D5"/>
    <w:rsid w:val="0023348D"/>
    <w:rsid w:val="002341FA"/>
    <w:rsid w:val="002347B6"/>
    <w:rsid w:val="00241391"/>
    <w:rsid w:val="00253DF7"/>
    <w:rsid w:val="00261465"/>
    <w:rsid w:val="00261E04"/>
    <w:rsid w:val="00266B6F"/>
    <w:rsid w:val="0028168F"/>
    <w:rsid w:val="00286A58"/>
    <w:rsid w:val="00293370"/>
    <w:rsid w:val="002956BD"/>
    <w:rsid w:val="002A35EA"/>
    <w:rsid w:val="002B7A37"/>
    <w:rsid w:val="002C2D43"/>
    <w:rsid w:val="002C7093"/>
    <w:rsid w:val="002D030C"/>
    <w:rsid w:val="002D61F1"/>
    <w:rsid w:val="002D7D87"/>
    <w:rsid w:val="002E20EE"/>
    <w:rsid w:val="003022FF"/>
    <w:rsid w:val="00303470"/>
    <w:rsid w:val="0033219E"/>
    <w:rsid w:val="00332FB3"/>
    <w:rsid w:val="0034351C"/>
    <w:rsid w:val="00345FFD"/>
    <w:rsid w:val="0035471A"/>
    <w:rsid w:val="00362D7E"/>
    <w:rsid w:val="00382F24"/>
    <w:rsid w:val="00383739"/>
    <w:rsid w:val="00391823"/>
    <w:rsid w:val="003947A1"/>
    <w:rsid w:val="003A0800"/>
    <w:rsid w:val="003A4E89"/>
    <w:rsid w:val="003B4E59"/>
    <w:rsid w:val="003C045C"/>
    <w:rsid w:val="003C324B"/>
    <w:rsid w:val="003C5478"/>
    <w:rsid w:val="003C7D31"/>
    <w:rsid w:val="003D24D5"/>
    <w:rsid w:val="003E1D42"/>
    <w:rsid w:val="003E2E1B"/>
    <w:rsid w:val="003F2278"/>
    <w:rsid w:val="003F4243"/>
    <w:rsid w:val="003F5038"/>
    <w:rsid w:val="00404620"/>
    <w:rsid w:val="00423CC5"/>
    <w:rsid w:val="0044355D"/>
    <w:rsid w:val="004515C5"/>
    <w:rsid w:val="00451BA3"/>
    <w:rsid w:val="00452E71"/>
    <w:rsid w:val="00453F9A"/>
    <w:rsid w:val="004643AD"/>
    <w:rsid w:val="00470019"/>
    <w:rsid w:val="00471CEA"/>
    <w:rsid w:val="00474B77"/>
    <w:rsid w:val="004766F5"/>
    <w:rsid w:val="004841C5"/>
    <w:rsid w:val="00485E9A"/>
    <w:rsid w:val="00486982"/>
    <w:rsid w:val="004A5DC6"/>
    <w:rsid w:val="004A63C1"/>
    <w:rsid w:val="004B0DDC"/>
    <w:rsid w:val="004C765C"/>
    <w:rsid w:val="004D3401"/>
    <w:rsid w:val="004D41A7"/>
    <w:rsid w:val="004D6522"/>
    <w:rsid w:val="004F3FE7"/>
    <w:rsid w:val="004F4656"/>
    <w:rsid w:val="004F4911"/>
    <w:rsid w:val="00503E0F"/>
    <w:rsid w:val="00510A68"/>
    <w:rsid w:val="00512F0A"/>
    <w:rsid w:val="00514225"/>
    <w:rsid w:val="00517C3B"/>
    <w:rsid w:val="00517F56"/>
    <w:rsid w:val="00527194"/>
    <w:rsid w:val="00530009"/>
    <w:rsid w:val="00531850"/>
    <w:rsid w:val="00532253"/>
    <w:rsid w:val="00535059"/>
    <w:rsid w:val="00535C18"/>
    <w:rsid w:val="00536224"/>
    <w:rsid w:val="005371AF"/>
    <w:rsid w:val="00540082"/>
    <w:rsid w:val="0054023F"/>
    <w:rsid w:val="005472E0"/>
    <w:rsid w:val="00556213"/>
    <w:rsid w:val="00556DAE"/>
    <w:rsid w:val="00564BC0"/>
    <w:rsid w:val="00565A47"/>
    <w:rsid w:val="005737D9"/>
    <w:rsid w:val="005850E6"/>
    <w:rsid w:val="0058572A"/>
    <w:rsid w:val="00586267"/>
    <w:rsid w:val="00586DFC"/>
    <w:rsid w:val="00590051"/>
    <w:rsid w:val="00590704"/>
    <w:rsid w:val="00592F3E"/>
    <w:rsid w:val="005A260E"/>
    <w:rsid w:val="005A3F0F"/>
    <w:rsid w:val="005B14F9"/>
    <w:rsid w:val="005B1B0B"/>
    <w:rsid w:val="005B27BE"/>
    <w:rsid w:val="005B3071"/>
    <w:rsid w:val="005C6C04"/>
    <w:rsid w:val="005D494D"/>
    <w:rsid w:val="005E3DAA"/>
    <w:rsid w:val="005F7F38"/>
    <w:rsid w:val="00603727"/>
    <w:rsid w:val="00605BC0"/>
    <w:rsid w:val="006065E9"/>
    <w:rsid w:val="00606BFB"/>
    <w:rsid w:val="0061726E"/>
    <w:rsid w:val="006177B6"/>
    <w:rsid w:val="00620130"/>
    <w:rsid w:val="00622B71"/>
    <w:rsid w:val="00623D11"/>
    <w:rsid w:val="0062610A"/>
    <w:rsid w:val="006306AB"/>
    <w:rsid w:val="00630A4E"/>
    <w:rsid w:val="0063195F"/>
    <w:rsid w:val="00633072"/>
    <w:rsid w:val="00635871"/>
    <w:rsid w:val="00641794"/>
    <w:rsid w:val="00641CB2"/>
    <w:rsid w:val="00643368"/>
    <w:rsid w:val="00653018"/>
    <w:rsid w:val="0065357C"/>
    <w:rsid w:val="006573E4"/>
    <w:rsid w:val="00662A48"/>
    <w:rsid w:val="00664F99"/>
    <w:rsid w:val="00667CAA"/>
    <w:rsid w:val="00670493"/>
    <w:rsid w:val="0067316A"/>
    <w:rsid w:val="006775F2"/>
    <w:rsid w:val="00677D08"/>
    <w:rsid w:val="00681C7B"/>
    <w:rsid w:val="006835E6"/>
    <w:rsid w:val="006873D7"/>
    <w:rsid w:val="00690006"/>
    <w:rsid w:val="00691ADE"/>
    <w:rsid w:val="0069265E"/>
    <w:rsid w:val="006A0E9A"/>
    <w:rsid w:val="006A232B"/>
    <w:rsid w:val="006A4392"/>
    <w:rsid w:val="006B1113"/>
    <w:rsid w:val="006C2808"/>
    <w:rsid w:val="006C33E2"/>
    <w:rsid w:val="006C7EF7"/>
    <w:rsid w:val="006D0FAD"/>
    <w:rsid w:val="006D3C16"/>
    <w:rsid w:val="006D41E5"/>
    <w:rsid w:val="006D4B47"/>
    <w:rsid w:val="006D6C8C"/>
    <w:rsid w:val="006E1F1B"/>
    <w:rsid w:val="006E2943"/>
    <w:rsid w:val="006F077A"/>
    <w:rsid w:val="006F0A29"/>
    <w:rsid w:val="006F0EB8"/>
    <w:rsid w:val="006F6DF4"/>
    <w:rsid w:val="007003D5"/>
    <w:rsid w:val="0070098D"/>
    <w:rsid w:val="00701079"/>
    <w:rsid w:val="0070265A"/>
    <w:rsid w:val="007062D6"/>
    <w:rsid w:val="00711460"/>
    <w:rsid w:val="0071157E"/>
    <w:rsid w:val="007154C7"/>
    <w:rsid w:val="00720EFF"/>
    <w:rsid w:val="0072123F"/>
    <w:rsid w:val="007212E5"/>
    <w:rsid w:val="00735D80"/>
    <w:rsid w:val="00741D8A"/>
    <w:rsid w:val="007609AE"/>
    <w:rsid w:val="007642FD"/>
    <w:rsid w:val="00765212"/>
    <w:rsid w:val="00766175"/>
    <w:rsid w:val="007778E1"/>
    <w:rsid w:val="007820F9"/>
    <w:rsid w:val="007858E6"/>
    <w:rsid w:val="00795445"/>
    <w:rsid w:val="00795D9A"/>
    <w:rsid w:val="007A204E"/>
    <w:rsid w:val="007A691E"/>
    <w:rsid w:val="007A78D8"/>
    <w:rsid w:val="007A7D5B"/>
    <w:rsid w:val="007B5605"/>
    <w:rsid w:val="007B690C"/>
    <w:rsid w:val="007C174F"/>
    <w:rsid w:val="007C4971"/>
    <w:rsid w:val="007D41DF"/>
    <w:rsid w:val="007D72E0"/>
    <w:rsid w:val="007E1F5A"/>
    <w:rsid w:val="007F3805"/>
    <w:rsid w:val="00801A0F"/>
    <w:rsid w:val="008023AF"/>
    <w:rsid w:val="008042E4"/>
    <w:rsid w:val="008051E6"/>
    <w:rsid w:val="00811193"/>
    <w:rsid w:val="00813B06"/>
    <w:rsid w:val="00813E77"/>
    <w:rsid w:val="008222DB"/>
    <w:rsid w:val="00823152"/>
    <w:rsid w:val="00831BC9"/>
    <w:rsid w:val="008324C6"/>
    <w:rsid w:val="00840DEE"/>
    <w:rsid w:val="00841601"/>
    <w:rsid w:val="0084247F"/>
    <w:rsid w:val="008470F6"/>
    <w:rsid w:val="008572D5"/>
    <w:rsid w:val="00860622"/>
    <w:rsid w:val="00862B00"/>
    <w:rsid w:val="00863078"/>
    <w:rsid w:val="00864191"/>
    <w:rsid w:val="0086575D"/>
    <w:rsid w:val="008677E1"/>
    <w:rsid w:val="00884393"/>
    <w:rsid w:val="00886718"/>
    <w:rsid w:val="0089016B"/>
    <w:rsid w:val="008906AE"/>
    <w:rsid w:val="008A6375"/>
    <w:rsid w:val="008B54F9"/>
    <w:rsid w:val="008C230C"/>
    <w:rsid w:val="008C6968"/>
    <w:rsid w:val="008D017C"/>
    <w:rsid w:val="008D04B8"/>
    <w:rsid w:val="008D29CD"/>
    <w:rsid w:val="008D7E70"/>
    <w:rsid w:val="008E0BFF"/>
    <w:rsid w:val="00903C6F"/>
    <w:rsid w:val="0090413A"/>
    <w:rsid w:val="00911370"/>
    <w:rsid w:val="00912D55"/>
    <w:rsid w:val="00913D8A"/>
    <w:rsid w:val="00917E35"/>
    <w:rsid w:val="00926536"/>
    <w:rsid w:val="00927751"/>
    <w:rsid w:val="009337EB"/>
    <w:rsid w:val="0093527D"/>
    <w:rsid w:val="00950A58"/>
    <w:rsid w:val="00951D14"/>
    <w:rsid w:val="00953BA9"/>
    <w:rsid w:val="00954296"/>
    <w:rsid w:val="00954823"/>
    <w:rsid w:val="0095691F"/>
    <w:rsid w:val="009636F6"/>
    <w:rsid w:val="009718BC"/>
    <w:rsid w:val="00982E6A"/>
    <w:rsid w:val="00983445"/>
    <w:rsid w:val="00983BB8"/>
    <w:rsid w:val="0098658B"/>
    <w:rsid w:val="009969E6"/>
    <w:rsid w:val="00996BB4"/>
    <w:rsid w:val="009A0D15"/>
    <w:rsid w:val="009A2323"/>
    <w:rsid w:val="009A2F29"/>
    <w:rsid w:val="009A6424"/>
    <w:rsid w:val="009B34A5"/>
    <w:rsid w:val="009B7D28"/>
    <w:rsid w:val="009C2D13"/>
    <w:rsid w:val="009D01BD"/>
    <w:rsid w:val="009D4275"/>
    <w:rsid w:val="009D6C73"/>
    <w:rsid w:val="009F3B53"/>
    <w:rsid w:val="00A022BD"/>
    <w:rsid w:val="00A04852"/>
    <w:rsid w:val="00A04A54"/>
    <w:rsid w:val="00A06119"/>
    <w:rsid w:val="00A1420B"/>
    <w:rsid w:val="00A17EAE"/>
    <w:rsid w:val="00A22C24"/>
    <w:rsid w:val="00A2449F"/>
    <w:rsid w:val="00A25716"/>
    <w:rsid w:val="00A258C8"/>
    <w:rsid w:val="00A31170"/>
    <w:rsid w:val="00A33B60"/>
    <w:rsid w:val="00A37776"/>
    <w:rsid w:val="00A4172B"/>
    <w:rsid w:val="00A431B2"/>
    <w:rsid w:val="00A50D23"/>
    <w:rsid w:val="00A51BD9"/>
    <w:rsid w:val="00A57B4A"/>
    <w:rsid w:val="00A62640"/>
    <w:rsid w:val="00A71120"/>
    <w:rsid w:val="00A77899"/>
    <w:rsid w:val="00A77E4E"/>
    <w:rsid w:val="00A80092"/>
    <w:rsid w:val="00A80BEF"/>
    <w:rsid w:val="00A81B43"/>
    <w:rsid w:val="00A82D86"/>
    <w:rsid w:val="00A83AC6"/>
    <w:rsid w:val="00A92CF2"/>
    <w:rsid w:val="00AA1E2E"/>
    <w:rsid w:val="00AA7EB3"/>
    <w:rsid w:val="00AB1186"/>
    <w:rsid w:val="00AB2575"/>
    <w:rsid w:val="00AB4B64"/>
    <w:rsid w:val="00AB5224"/>
    <w:rsid w:val="00AB739B"/>
    <w:rsid w:val="00AD7206"/>
    <w:rsid w:val="00AE1C5D"/>
    <w:rsid w:val="00AE3E19"/>
    <w:rsid w:val="00AE41AA"/>
    <w:rsid w:val="00AE5387"/>
    <w:rsid w:val="00AF704D"/>
    <w:rsid w:val="00AF7805"/>
    <w:rsid w:val="00B00A12"/>
    <w:rsid w:val="00B0620F"/>
    <w:rsid w:val="00B068DD"/>
    <w:rsid w:val="00B141FA"/>
    <w:rsid w:val="00B24A8F"/>
    <w:rsid w:val="00B25FBF"/>
    <w:rsid w:val="00B27CB9"/>
    <w:rsid w:val="00B327A4"/>
    <w:rsid w:val="00B36401"/>
    <w:rsid w:val="00B40907"/>
    <w:rsid w:val="00B431EE"/>
    <w:rsid w:val="00B53922"/>
    <w:rsid w:val="00B53A00"/>
    <w:rsid w:val="00B71A2F"/>
    <w:rsid w:val="00B749A1"/>
    <w:rsid w:val="00B74C12"/>
    <w:rsid w:val="00B81402"/>
    <w:rsid w:val="00B90EC3"/>
    <w:rsid w:val="00B93193"/>
    <w:rsid w:val="00B976B4"/>
    <w:rsid w:val="00BA2F2C"/>
    <w:rsid w:val="00BA7F42"/>
    <w:rsid w:val="00BB5E76"/>
    <w:rsid w:val="00BC035E"/>
    <w:rsid w:val="00BC36F9"/>
    <w:rsid w:val="00BC4B40"/>
    <w:rsid w:val="00BC4C39"/>
    <w:rsid w:val="00BE0C4C"/>
    <w:rsid w:val="00BE2B5E"/>
    <w:rsid w:val="00BE38F4"/>
    <w:rsid w:val="00BE3E47"/>
    <w:rsid w:val="00BE69B0"/>
    <w:rsid w:val="00BF0729"/>
    <w:rsid w:val="00BF1855"/>
    <w:rsid w:val="00BF1CB7"/>
    <w:rsid w:val="00BF6FFB"/>
    <w:rsid w:val="00BF77FE"/>
    <w:rsid w:val="00C12125"/>
    <w:rsid w:val="00C2198E"/>
    <w:rsid w:val="00C34717"/>
    <w:rsid w:val="00C37BE2"/>
    <w:rsid w:val="00C5135C"/>
    <w:rsid w:val="00C52694"/>
    <w:rsid w:val="00C53701"/>
    <w:rsid w:val="00C55E20"/>
    <w:rsid w:val="00C63FFF"/>
    <w:rsid w:val="00C66599"/>
    <w:rsid w:val="00C66820"/>
    <w:rsid w:val="00C67788"/>
    <w:rsid w:val="00C70796"/>
    <w:rsid w:val="00C70DC1"/>
    <w:rsid w:val="00C8328F"/>
    <w:rsid w:val="00C92B8F"/>
    <w:rsid w:val="00C9499B"/>
    <w:rsid w:val="00C9505D"/>
    <w:rsid w:val="00C972AC"/>
    <w:rsid w:val="00CA38C8"/>
    <w:rsid w:val="00CA4B82"/>
    <w:rsid w:val="00CB19DC"/>
    <w:rsid w:val="00CB301F"/>
    <w:rsid w:val="00CB5051"/>
    <w:rsid w:val="00CC0281"/>
    <w:rsid w:val="00CD182F"/>
    <w:rsid w:val="00CD3079"/>
    <w:rsid w:val="00CD3ED2"/>
    <w:rsid w:val="00D00001"/>
    <w:rsid w:val="00D04D33"/>
    <w:rsid w:val="00D152D1"/>
    <w:rsid w:val="00D269F2"/>
    <w:rsid w:val="00D27351"/>
    <w:rsid w:val="00D3245A"/>
    <w:rsid w:val="00D35EE0"/>
    <w:rsid w:val="00D40C45"/>
    <w:rsid w:val="00D426F1"/>
    <w:rsid w:val="00D46DE2"/>
    <w:rsid w:val="00D474B4"/>
    <w:rsid w:val="00D47939"/>
    <w:rsid w:val="00D56527"/>
    <w:rsid w:val="00D623A0"/>
    <w:rsid w:val="00D662D7"/>
    <w:rsid w:val="00D726D6"/>
    <w:rsid w:val="00D72F06"/>
    <w:rsid w:val="00D74158"/>
    <w:rsid w:val="00D74E72"/>
    <w:rsid w:val="00D875EE"/>
    <w:rsid w:val="00D94887"/>
    <w:rsid w:val="00D95094"/>
    <w:rsid w:val="00D960A2"/>
    <w:rsid w:val="00DA13EF"/>
    <w:rsid w:val="00DC506D"/>
    <w:rsid w:val="00DD3A6A"/>
    <w:rsid w:val="00DF4AA6"/>
    <w:rsid w:val="00DF7107"/>
    <w:rsid w:val="00E0761C"/>
    <w:rsid w:val="00E11502"/>
    <w:rsid w:val="00E13607"/>
    <w:rsid w:val="00E20358"/>
    <w:rsid w:val="00E30661"/>
    <w:rsid w:val="00E33BEB"/>
    <w:rsid w:val="00E34FBB"/>
    <w:rsid w:val="00E35DF7"/>
    <w:rsid w:val="00E373C2"/>
    <w:rsid w:val="00E40975"/>
    <w:rsid w:val="00E41C74"/>
    <w:rsid w:val="00E42B79"/>
    <w:rsid w:val="00E45138"/>
    <w:rsid w:val="00E46B9F"/>
    <w:rsid w:val="00E47151"/>
    <w:rsid w:val="00E5078F"/>
    <w:rsid w:val="00E50EC7"/>
    <w:rsid w:val="00E540A8"/>
    <w:rsid w:val="00E55B9A"/>
    <w:rsid w:val="00E87DF6"/>
    <w:rsid w:val="00E941D0"/>
    <w:rsid w:val="00EA07F6"/>
    <w:rsid w:val="00EB03B4"/>
    <w:rsid w:val="00EB04EC"/>
    <w:rsid w:val="00EB0CE3"/>
    <w:rsid w:val="00EB2051"/>
    <w:rsid w:val="00EB7752"/>
    <w:rsid w:val="00EC1319"/>
    <w:rsid w:val="00EC191F"/>
    <w:rsid w:val="00EC2028"/>
    <w:rsid w:val="00EC5A04"/>
    <w:rsid w:val="00EC5F33"/>
    <w:rsid w:val="00ED0A4C"/>
    <w:rsid w:val="00ED4D98"/>
    <w:rsid w:val="00ED5AB9"/>
    <w:rsid w:val="00ED782B"/>
    <w:rsid w:val="00EE24C8"/>
    <w:rsid w:val="00F01984"/>
    <w:rsid w:val="00F04148"/>
    <w:rsid w:val="00F32D42"/>
    <w:rsid w:val="00F34FBF"/>
    <w:rsid w:val="00F37702"/>
    <w:rsid w:val="00F52BC8"/>
    <w:rsid w:val="00F556E3"/>
    <w:rsid w:val="00F730F4"/>
    <w:rsid w:val="00F75849"/>
    <w:rsid w:val="00F76279"/>
    <w:rsid w:val="00F76F49"/>
    <w:rsid w:val="00F82E6C"/>
    <w:rsid w:val="00F87AA9"/>
    <w:rsid w:val="00F931CF"/>
    <w:rsid w:val="00FA0C51"/>
    <w:rsid w:val="00FA3316"/>
    <w:rsid w:val="00FA3919"/>
    <w:rsid w:val="00FB4B79"/>
    <w:rsid w:val="00FC054F"/>
    <w:rsid w:val="00FC3E6C"/>
    <w:rsid w:val="00FD1C80"/>
    <w:rsid w:val="00FD37CC"/>
    <w:rsid w:val="00FD3CCA"/>
    <w:rsid w:val="00FE25D4"/>
    <w:rsid w:val="00FF19F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1A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8C"/>
  </w:style>
  <w:style w:type="paragraph" w:styleId="Header">
    <w:name w:val="header"/>
    <w:basedOn w:val="Normal"/>
    <w:link w:val="HeaderChar"/>
    <w:uiPriority w:val="99"/>
    <w:unhideWhenUsed/>
    <w:rsid w:val="00CD18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82F"/>
  </w:style>
  <w:style w:type="paragraph" w:styleId="BalloonText">
    <w:name w:val="Balloon Text"/>
    <w:basedOn w:val="Normal"/>
    <w:link w:val="BalloonTextChar"/>
    <w:uiPriority w:val="99"/>
    <w:semiHidden/>
    <w:unhideWhenUsed/>
    <w:rsid w:val="00452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E71"/>
    <w:rPr>
      <w:rFonts w:ascii="Segoe UI" w:hAnsi="Segoe UI" w:cs="Segoe UI"/>
      <w:sz w:val="18"/>
      <w:szCs w:val="18"/>
    </w:rPr>
  </w:style>
  <w:style w:type="character" w:styleId="CommentReference">
    <w:name w:val="annotation reference"/>
    <w:basedOn w:val="DefaultParagraphFont"/>
    <w:uiPriority w:val="99"/>
    <w:semiHidden/>
    <w:unhideWhenUsed/>
    <w:rsid w:val="00486982"/>
    <w:rPr>
      <w:sz w:val="16"/>
      <w:szCs w:val="16"/>
    </w:rPr>
  </w:style>
  <w:style w:type="paragraph" w:styleId="CommentText">
    <w:name w:val="annotation text"/>
    <w:basedOn w:val="Normal"/>
    <w:link w:val="CommentTextChar"/>
    <w:uiPriority w:val="99"/>
    <w:unhideWhenUsed/>
    <w:rsid w:val="00486982"/>
    <w:pPr>
      <w:spacing w:line="240" w:lineRule="auto"/>
    </w:pPr>
    <w:rPr>
      <w:sz w:val="20"/>
      <w:szCs w:val="20"/>
    </w:rPr>
  </w:style>
  <w:style w:type="character" w:customStyle="1" w:styleId="CommentTextChar">
    <w:name w:val="Comment Text Char"/>
    <w:basedOn w:val="DefaultParagraphFont"/>
    <w:link w:val="CommentText"/>
    <w:uiPriority w:val="99"/>
    <w:rsid w:val="00486982"/>
    <w:rPr>
      <w:sz w:val="20"/>
      <w:szCs w:val="20"/>
    </w:rPr>
  </w:style>
  <w:style w:type="paragraph" w:styleId="CommentSubject">
    <w:name w:val="annotation subject"/>
    <w:basedOn w:val="CommentText"/>
    <w:next w:val="CommentText"/>
    <w:link w:val="CommentSubjectChar"/>
    <w:uiPriority w:val="99"/>
    <w:semiHidden/>
    <w:unhideWhenUsed/>
    <w:rsid w:val="00486982"/>
    <w:rPr>
      <w:b/>
      <w:bCs/>
    </w:rPr>
  </w:style>
  <w:style w:type="character" w:customStyle="1" w:styleId="CommentSubjectChar">
    <w:name w:val="Comment Subject Char"/>
    <w:basedOn w:val="CommentTextChar"/>
    <w:link w:val="CommentSubject"/>
    <w:uiPriority w:val="99"/>
    <w:semiHidden/>
    <w:rsid w:val="00486982"/>
    <w:rPr>
      <w:b/>
      <w:bCs/>
      <w:sz w:val="20"/>
      <w:szCs w:val="20"/>
    </w:rPr>
  </w:style>
  <w:style w:type="paragraph" w:styleId="Revision">
    <w:name w:val="Revision"/>
    <w:hidden/>
    <w:uiPriority w:val="99"/>
    <w:semiHidden/>
    <w:rsid w:val="00A57B4A"/>
    <w:pPr>
      <w:spacing w:after="0" w:line="240" w:lineRule="auto"/>
    </w:pPr>
  </w:style>
  <w:style w:type="paragraph" w:styleId="ListBullet">
    <w:name w:val="List Bullet"/>
    <w:basedOn w:val="Normal"/>
    <w:uiPriority w:val="99"/>
    <w:unhideWhenUsed/>
    <w:rsid w:val="009F3B53"/>
    <w:pPr>
      <w:numPr>
        <w:numId w:val="1"/>
      </w:numPr>
      <w:contextualSpacing/>
    </w:pPr>
  </w:style>
  <w:style w:type="character" w:styleId="Hyperlink">
    <w:name w:val="Hyperlink"/>
    <w:basedOn w:val="DefaultParagraphFont"/>
    <w:uiPriority w:val="99"/>
    <w:semiHidden/>
    <w:unhideWhenUsed/>
    <w:rsid w:val="00620130"/>
    <w:rPr>
      <w:color w:val="0000FF"/>
      <w:u w:val="single"/>
    </w:rPr>
  </w:style>
  <w:style w:type="character" w:customStyle="1" w:styleId="CommentTextChar1">
    <w:name w:val="Comment Text Char1"/>
    <w:basedOn w:val="DefaultParagraphFont"/>
    <w:uiPriority w:val="99"/>
    <w:semiHidden/>
    <w:rsid w:val="00CB19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0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FACF-53BB-4F82-8EC5-90AB0B85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5685</Words>
  <Characters>3241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2022-08-30T08:43:00Z</dcterms:created>
  <dcterms:modified xsi:type="dcterms:W3CDTF">2022-09-21T13:50:00Z</dcterms:modified>
</cp:coreProperties>
</file>