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0E416C" w14:textId="77777777" w:rsidR="000F09FC" w:rsidRPr="002A1C0C" w:rsidRDefault="000F09FC" w:rsidP="000F09FC">
      <w:pPr>
        <w:tabs>
          <w:tab w:val="left" w:pos="3318"/>
        </w:tabs>
        <w:spacing w:line="276" w:lineRule="auto"/>
        <w:jc w:val="both"/>
        <w:rPr>
          <w:rFonts w:ascii="Times New Roman" w:hAnsi="Times New Roman"/>
          <w:b/>
          <w:bCs/>
          <w:szCs w:val="24"/>
        </w:rPr>
      </w:pPr>
      <w:r w:rsidRPr="002A1C0C">
        <w:rPr>
          <w:rFonts w:ascii="Times New Roman" w:hAnsi="Times New Roman"/>
          <w:b/>
          <w:bCs/>
          <w:szCs w:val="24"/>
        </w:rPr>
        <w:t>Sociālais dialogs darba tiesībās</w:t>
      </w:r>
    </w:p>
    <w:p w14:paraId="63F0B4C2" w14:textId="77777777" w:rsidR="000F09FC" w:rsidRPr="002A1C0C" w:rsidRDefault="000F09FC" w:rsidP="000F09FC">
      <w:pPr>
        <w:tabs>
          <w:tab w:val="left" w:pos="3318"/>
        </w:tabs>
        <w:spacing w:line="276" w:lineRule="auto"/>
        <w:jc w:val="both"/>
        <w:rPr>
          <w:rFonts w:ascii="Times New Roman" w:hAnsi="Times New Roman"/>
          <w:szCs w:val="24"/>
        </w:rPr>
      </w:pPr>
      <w:r w:rsidRPr="002A1C0C">
        <w:rPr>
          <w:rFonts w:ascii="Times New Roman" w:hAnsi="Times New Roman"/>
          <w:szCs w:val="24"/>
        </w:rPr>
        <w:t xml:space="preserve">Darba devēju un darbinieku pārstāvju, tostarp arodbiedrību, konsultācijas ar mērķi pārstāvēt un aizstāvēt savu biedru tiesības un intereses iekļaujas kopējā sociālajā dialogā, </w:t>
      </w:r>
      <w:proofErr w:type="gramStart"/>
      <w:r w:rsidRPr="002A1C0C">
        <w:rPr>
          <w:rFonts w:ascii="Times New Roman" w:hAnsi="Times New Roman"/>
          <w:szCs w:val="24"/>
        </w:rPr>
        <w:t>kurā arodbiedrībai un darba devējam kā līdztiesīgiem partneriem cieņpilni jāattiecas</w:t>
      </w:r>
      <w:proofErr w:type="gramEnd"/>
      <w:r w:rsidRPr="002A1C0C">
        <w:rPr>
          <w:rFonts w:ascii="Times New Roman" w:hAnsi="Times New Roman"/>
          <w:szCs w:val="24"/>
        </w:rPr>
        <w:t xml:space="preserve"> vienam pret otra tiesībām un pienākumiem: darba devējam jārespektē arodbiedrību nozīmīgo lomu darbinieku aizsardzībā, savukārt arodbiedrībai jāņem vērā, kāda pienākuma izpildei darba devējs pie tās vēršas.</w:t>
      </w:r>
    </w:p>
    <w:p w14:paraId="08D9B564" w14:textId="51D2D9E5" w:rsidR="006A10D1" w:rsidRDefault="006A10D1" w:rsidP="000F09FC">
      <w:pPr>
        <w:spacing w:line="276" w:lineRule="auto"/>
        <w:jc w:val="both"/>
        <w:rPr>
          <w:rFonts w:ascii="Times New Roman" w:hAnsi="Times New Roman"/>
          <w:szCs w:val="24"/>
        </w:rPr>
      </w:pPr>
    </w:p>
    <w:p w14:paraId="20FDFE89" w14:textId="3EAA21D4" w:rsidR="000F09FC" w:rsidRDefault="000F09FC" w:rsidP="000F09FC">
      <w:pPr>
        <w:spacing w:line="276" w:lineRule="auto"/>
        <w:jc w:val="both"/>
        <w:rPr>
          <w:rFonts w:ascii="Times New Roman" w:hAnsi="Times New Roman"/>
          <w:b/>
          <w:bCs/>
          <w:szCs w:val="24"/>
        </w:rPr>
      </w:pPr>
      <w:r w:rsidRPr="002A1C0C">
        <w:rPr>
          <w:rFonts w:ascii="Times New Roman" w:hAnsi="Times New Roman"/>
          <w:b/>
          <w:bCs/>
          <w:szCs w:val="24"/>
        </w:rPr>
        <w:t>Darbinieka piederības arodbiedrībai un dalības arodbiedrībā ilguma noskaidrošana</w:t>
      </w:r>
    </w:p>
    <w:p w14:paraId="2653D7A0" w14:textId="77777777" w:rsidR="000F09FC" w:rsidRPr="002A1C0C" w:rsidRDefault="000F09FC" w:rsidP="000F09FC">
      <w:pPr>
        <w:tabs>
          <w:tab w:val="left" w:pos="3318"/>
        </w:tabs>
        <w:spacing w:line="276" w:lineRule="auto"/>
        <w:jc w:val="both"/>
        <w:rPr>
          <w:rFonts w:ascii="Times New Roman" w:hAnsi="Times New Roman"/>
          <w:szCs w:val="24"/>
        </w:rPr>
      </w:pPr>
      <w:r w:rsidRPr="002A1C0C">
        <w:rPr>
          <w:rFonts w:ascii="Times New Roman" w:hAnsi="Times New Roman"/>
          <w:szCs w:val="24"/>
        </w:rPr>
        <w:t>Ja darba devēja, izpildot pienākumu noskaidrot, vai darbinieks ir darbinieku arodbiedrības biedrs, nolūkā konstatēt, vai pastāv Darba likuma 110.</w:t>
      </w:r>
      <w:r>
        <w:rPr>
          <w:rFonts w:ascii="Times New Roman" w:hAnsi="Times New Roman"/>
          <w:szCs w:val="24"/>
        </w:rPr>
        <w:t> </w:t>
      </w:r>
      <w:r w:rsidRPr="002A1C0C">
        <w:rPr>
          <w:rFonts w:ascii="Times New Roman" w:hAnsi="Times New Roman"/>
          <w:szCs w:val="24"/>
        </w:rPr>
        <w:t>panta pirmajā daļā noteiktais priekšnoteikums (</w:t>
      </w:r>
      <w:r w:rsidRPr="002A1C0C">
        <w:rPr>
          <w:rFonts w:ascii="Times New Roman" w:hAnsi="Times New Roman"/>
          <w:i/>
          <w:iCs/>
          <w:szCs w:val="24"/>
        </w:rPr>
        <w:t xml:space="preserve">darbinieks ir arodbiedrības biedrs ilgāk </w:t>
      </w:r>
      <w:r>
        <w:rPr>
          <w:rFonts w:ascii="Times New Roman" w:hAnsi="Times New Roman"/>
          <w:i/>
          <w:iCs/>
          <w:szCs w:val="24"/>
        </w:rPr>
        <w:t>ne</w:t>
      </w:r>
      <w:r w:rsidRPr="002A1C0C">
        <w:rPr>
          <w:rFonts w:ascii="Times New Roman" w:hAnsi="Times New Roman"/>
          <w:i/>
          <w:iCs/>
          <w:szCs w:val="24"/>
        </w:rPr>
        <w:t>kā sešus mēnešus</w:t>
      </w:r>
      <w:r w:rsidRPr="002A1C0C">
        <w:rPr>
          <w:rFonts w:ascii="Times New Roman" w:hAnsi="Times New Roman"/>
          <w:szCs w:val="24"/>
        </w:rPr>
        <w:t xml:space="preserve">) vēršas pie darbinieka vai arodbiedrības, adresātiem ir pienākums savlaicīgi sniegt darba devējai nepieciešamo informāciju, tai skaitā uzrādot vai iesniedzot nepieciešamos pierādījumus. Darba devēja pienākums prasīt arodbiedrības piekrišanu uzteikumam </w:t>
      </w:r>
      <w:r>
        <w:rPr>
          <w:rFonts w:ascii="Times New Roman" w:hAnsi="Times New Roman"/>
          <w:szCs w:val="24"/>
        </w:rPr>
        <w:t>sākas ar brīdi</w:t>
      </w:r>
      <w:r w:rsidRPr="002A1C0C">
        <w:rPr>
          <w:rFonts w:ascii="Times New Roman" w:hAnsi="Times New Roman"/>
          <w:szCs w:val="24"/>
        </w:rPr>
        <w:t xml:space="preserve">, kad šis priekšnoteikums ir noskaidrots. </w:t>
      </w:r>
    </w:p>
    <w:p w14:paraId="7983E765" w14:textId="1E7908F6" w:rsidR="000F09FC" w:rsidRDefault="000F09FC" w:rsidP="000F09FC">
      <w:pPr>
        <w:tabs>
          <w:tab w:val="left" w:pos="3318"/>
        </w:tabs>
        <w:spacing w:line="276" w:lineRule="auto"/>
        <w:jc w:val="both"/>
        <w:rPr>
          <w:rFonts w:ascii="Times New Roman" w:hAnsi="Times New Roman"/>
          <w:szCs w:val="24"/>
        </w:rPr>
      </w:pPr>
      <w:r w:rsidRPr="002A1C0C">
        <w:rPr>
          <w:rFonts w:ascii="Times New Roman" w:hAnsi="Times New Roman"/>
          <w:szCs w:val="24"/>
        </w:rPr>
        <w:t xml:space="preserve">Tieši pašai personai un attiecīgajai arodbiedrībai vislabāk zināms, vai darbinieks ir arodbiedrības biedrs un cik ilgi, kā arī kādas ziņas to var pierādīt. Līdz ar to šiem subjektiem ir pierādīšanas pienākums un </w:t>
      </w:r>
      <w:r>
        <w:rPr>
          <w:rFonts w:ascii="Times New Roman" w:hAnsi="Times New Roman"/>
          <w:szCs w:val="24"/>
        </w:rPr>
        <w:t xml:space="preserve">ir </w:t>
      </w:r>
      <w:r w:rsidRPr="002A1C0C">
        <w:rPr>
          <w:rFonts w:ascii="Times New Roman" w:hAnsi="Times New Roman"/>
          <w:szCs w:val="24"/>
        </w:rPr>
        <w:t>sagaidāms, ka tie godprātīgi līdzdarbosies – saprātīgā termiņā sniegs nepieciešamo informāciju, lai darba devējs varētu nodrošināt darbiniekam likumā noteiktās tiesības.</w:t>
      </w:r>
    </w:p>
    <w:p w14:paraId="245991B9" w14:textId="1B381D35" w:rsidR="000F09FC" w:rsidRDefault="000F09FC" w:rsidP="000F09FC">
      <w:pPr>
        <w:tabs>
          <w:tab w:val="left" w:pos="3318"/>
        </w:tabs>
        <w:spacing w:line="276" w:lineRule="auto"/>
        <w:jc w:val="both"/>
        <w:rPr>
          <w:rFonts w:ascii="Times New Roman" w:hAnsi="Times New Roman"/>
          <w:szCs w:val="24"/>
        </w:rPr>
      </w:pPr>
    </w:p>
    <w:p w14:paraId="3C2C6B7C" w14:textId="77777777" w:rsidR="000F09FC" w:rsidRPr="002A1C0C" w:rsidRDefault="000F09FC" w:rsidP="000F09FC">
      <w:pPr>
        <w:tabs>
          <w:tab w:val="left" w:pos="3318"/>
        </w:tabs>
        <w:spacing w:line="276" w:lineRule="auto"/>
        <w:jc w:val="both"/>
        <w:rPr>
          <w:rFonts w:ascii="Times New Roman" w:hAnsi="Times New Roman"/>
          <w:b/>
          <w:bCs/>
          <w:szCs w:val="24"/>
        </w:rPr>
      </w:pPr>
      <w:r w:rsidRPr="002A1C0C">
        <w:rPr>
          <w:rFonts w:ascii="Times New Roman" w:hAnsi="Times New Roman"/>
          <w:b/>
          <w:bCs/>
          <w:szCs w:val="24"/>
        </w:rPr>
        <w:t>Datu par personas piederību arodbiedrībai pieprasīšanas pamats</w:t>
      </w:r>
    </w:p>
    <w:p w14:paraId="0F24596E" w14:textId="77777777" w:rsidR="000F09FC" w:rsidRPr="002A1C0C" w:rsidRDefault="000F09FC" w:rsidP="000F09FC">
      <w:pPr>
        <w:tabs>
          <w:tab w:val="left" w:pos="3318"/>
        </w:tabs>
        <w:spacing w:line="276" w:lineRule="auto"/>
        <w:jc w:val="both"/>
        <w:rPr>
          <w:rFonts w:ascii="Times New Roman" w:hAnsi="Times New Roman"/>
          <w:szCs w:val="24"/>
        </w:rPr>
      </w:pPr>
      <w:r w:rsidRPr="002A1C0C">
        <w:rPr>
          <w:rFonts w:ascii="Times New Roman" w:hAnsi="Times New Roman"/>
          <w:szCs w:val="24"/>
        </w:rPr>
        <w:t>Darba devēja pieprasījums sniegt individuālu informāciju, kas nepieciešama Darba likumā noteiktā pienākuma izpildei, atbilst izņēmuma gadījumam, kas paredzēts Eiropas Parlamenta un Padomes Regulas Nr.</w:t>
      </w:r>
      <w:r>
        <w:rPr>
          <w:rFonts w:ascii="Times New Roman" w:hAnsi="Times New Roman"/>
          <w:szCs w:val="24"/>
        </w:rPr>
        <w:t> </w:t>
      </w:r>
      <w:r w:rsidRPr="002A1C0C">
        <w:rPr>
          <w:rFonts w:ascii="Times New Roman" w:hAnsi="Times New Roman"/>
          <w:szCs w:val="24"/>
        </w:rPr>
        <w:t>2016/679 par fizisku personu aizsardzību attiecībā uz personas datu apstrādi un šādu datu brīvu apriti, ar ko atceļ Direktīvu 95/46/EK</w:t>
      </w:r>
      <w:r>
        <w:rPr>
          <w:rFonts w:ascii="Times New Roman" w:hAnsi="Times New Roman"/>
          <w:szCs w:val="24"/>
        </w:rPr>
        <w:t>,</w:t>
      </w:r>
      <w:r w:rsidRPr="002A1C0C">
        <w:rPr>
          <w:rFonts w:ascii="Times New Roman" w:hAnsi="Times New Roman"/>
          <w:szCs w:val="24"/>
        </w:rPr>
        <w:t xml:space="preserve"> 9.</w:t>
      </w:r>
      <w:r>
        <w:rPr>
          <w:rFonts w:ascii="Times New Roman" w:hAnsi="Times New Roman"/>
          <w:szCs w:val="24"/>
        </w:rPr>
        <w:t> </w:t>
      </w:r>
      <w:r w:rsidRPr="002A1C0C">
        <w:rPr>
          <w:rFonts w:ascii="Times New Roman" w:hAnsi="Times New Roman"/>
          <w:szCs w:val="24"/>
        </w:rPr>
        <w:t>panta otrajā daļā attiecībā uz personas sensitīvo datu apstrādi, jo attiecas uz konkrētu personu konkrētās tiesiskajās attiecībās ar informācijas lūdzēju, un to pamato skaidrs un likumīgs mērķis.</w:t>
      </w:r>
    </w:p>
    <w:p w14:paraId="231074A1" w14:textId="20D3B255" w:rsidR="00053253" w:rsidRPr="003D09C3" w:rsidRDefault="00053253" w:rsidP="000F09FC">
      <w:pPr>
        <w:spacing w:line="276" w:lineRule="auto"/>
        <w:jc w:val="center"/>
        <w:rPr>
          <w:rFonts w:ascii="Times New Roman" w:hAnsi="Times New Roman"/>
          <w:noProof/>
          <w:szCs w:val="24"/>
        </w:rPr>
      </w:pPr>
    </w:p>
    <w:p w14:paraId="4956F9E9" w14:textId="7F556C2B" w:rsidR="00076C71" w:rsidRPr="003D09C3" w:rsidRDefault="00076C71" w:rsidP="003D09C3">
      <w:pPr>
        <w:spacing w:line="276" w:lineRule="auto"/>
        <w:ind w:firstLine="567"/>
        <w:jc w:val="center"/>
        <w:rPr>
          <w:rFonts w:ascii="Times New Roman" w:hAnsi="Times New Roman"/>
          <w:b/>
          <w:szCs w:val="24"/>
        </w:rPr>
      </w:pPr>
      <w:r w:rsidRPr="003D09C3">
        <w:rPr>
          <w:rFonts w:ascii="Times New Roman" w:hAnsi="Times New Roman"/>
          <w:b/>
          <w:szCs w:val="24"/>
        </w:rPr>
        <w:t>Latvijas Republikas Senāt</w:t>
      </w:r>
      <w:r w:rsidR="003D09C3" w:rsidRPr="003D09C3">
        <w:rPr>
          <w:rFonts w:ascii="Times New Roman" w:hAnsi="Times New Roman"/>
          <w:b/>
          <w:szCs w:val="24"/>
        </w:rPr>
        <w:t>a</w:t>
      </w:r>
    </w:p>
    <w:p w14:paraId="0B23B9BE" w14:textId="6B975294" w:rsidR="003D09C3" w:rsidRPr="003D09C3" w:rsidRDefault="003D09C3" w:rsidP="003D09C3">
      <w:pPr>
        <w:spacing w:line="276" w:lineRule="auto"/>
        <w:ind w:firstLine="567"/>
        <w:jc w:val="center"/>
        <w:rPr>
          <w:rFonts w:ascii="Times New Roman" w:hAnsi="Times New Roman"/>
          <w:b/>
          <w:szCs w:val="24"/>
        </w:rPr>
      </w:pPr>
      <w:proofErr w:type="spellStart"/>
      <w:r w:rsidRPr="003D09C3">
        <w:rPr>
          <w:rFonts w:ascii="Times New Roman" w:hAnsi="Times New Roman"/>
          <w:b/>
          <w:szCs w:val="24"/>
        </w:rPr>
        <w:t>Civilllietu</w:t>
      </w:r>
      <w:proofErr w:type="spellEnd"/>
      <w:r w:rsidRPr="003D09C3">
        <w:rPr>
          <w:rFonts w:ascii="Times New Roman" w:hAnsi="Times New Roman"/>
          <w:b/>
          <w:szCs w:val="24"/>
        </w:rPr>
        <w:t xml:space="preserve"> departamenta</w:t>
      </w:r>
    </w:p>
    <w:p w14:paraId="2747E337" w14:textId="6826363D" w:rsidR="003D09C3" w:rsidRPr="003D09C3" w:rsidRDefault="003D09C3" w:rsidP="003D09C3">
      <w:pPr>
        <w:spacing w:line="276" w:lineRule="auto"/>
        <w:ind w:firstLine="567"/>
        <w:jc w:val="center"/>
        <w:rPr>
          <w:rStyle w:val="SubtleEmphasis"/>
          <w:rFonts w:ascii="Times New Roman" w:hAnsi="Times New Roman"/>
          <w:b/>
          <w:i w:val="0"/>
          <w:iCs w:val="0"/>
          <w:color w:val="auto"/>
          <w:szCs w:val="24"/>
        </w:rPr>
      </w:pPr>
      <w:proofErr w:type="gramStart"/>
      <w:r w:rsidRPr="003D09C3">
        <w:rPr>
          <w:rFonts w:ascii="Times New Roman" w:hAnsi="Times New Roman"/>
          <w:b/>
          <w:szCs w:val="24"/>
        </w:rPr>
        <w:t>2022.gada</w:t>
      </w:r>
      <w:proofErr w:type="gramEnd"/>
      <w:r w:rsidRPr="003D09C3">
        <w:rPr>
          <w:rFonts w:ascii="Times New Roman" w:hAnsi="Times New Roman"/>
          <w:b/>
          <w:szCs w:val="24"/>
        </w:rPr>
        <w:t xml:space="preserve"> 6.oktobra</w:t>
      </w:r>
    </w:p>
    <w:p w14:paraId="28BE4D0B" w14:textId="323E666F" w:rsidR="00076C71" w:rsidRPr="003D09C3" w:rsidRDefault="00076C71" w:rsidP="003D09C3">
      <w:pPr>
        <w:shd w:val="clear" w:color="auto" w:fill="FFFFFF"/>
        <w:spacing w:line="276" w:lineRule="auto"/>
        <w:ind w:firstLine="568"/>
        <w:jc w:val="center"/>
        <w:rPr>
          <w:rFonts w:ascii="Times New Roman" w:hAnsi="Times New Roman"/>
          <w:b/>
          <w:color w:val="000000"/>
          <w:spacing w:val="30"/>
          <w:szCs w:val="24"/>
        </w:rPr>
      </w:pPr>
      <w:r w:rsidRPr="003D09C3">
        <w:rPr>
          <w:rFonts w:ascii="Times New Roman" w:hAnsi="Times New Roman"/>
          <w:b/>
          <w:color w:val="000000"/>
          <w:spacing w:val="30"/>
          <w:szCs w:val="24"/>
        </w:rPr>
        <w:t>SPRIEDUMS</w:t>
      </w:r>
    </w:p>
    <w:p w14:paraId="6F6CADBE" w14:textId="77777777" w:rsidR="003D09C3" w:rsidRPr="003D09C3" w:rsidRDefault="003D09C3" w:rsidP="003D09C3">
      <w:pPr>
        <w:spacing w:line="276" w:lineRule="auto"/>
        <w:ind w:firstLine="720"/>
        <w:jc w:val="center"/>
        <w:rPr>
          <w:rFonts w:ascii="Times New Roman" w:hAnsi="Times New Roman"/>
          <w:szCs w:val="24"/>
        </w:rPr>
      </w:pPr>
      <w:r w:rsidRPr="003D09C3">
        <w:rPr>
          <w:rFonts w:ascii="Times New Roman" w:hAnsi="Times New Roman"/>
          <w:szCs w:val="24"/>
        </w:rPr>
        <w:t>Lieta Nr. C30586020, SKC-171/2022</w:t>
      </w:r>
    </w:p>
    <w:p w14:paraId="1EEC6F0B" w14:textId="38238CEA" w:rsidR="003D09C3" w:rsidRPr="003D09C3" w:rsidRDefault="007D42C6" w:rsidP="003D09C3">
      <w:pPr>
        <w:shd w:val="clear" w:color="auto" w:fill="FFFFFF"/>
        <w:spacing w:line="276" w:lineRule="auto"/>
        <w:ind w:firstLine="568"/>
        <w:jc w:val="center"/>
        <w:rPr>
          <w:rFonts w:ascii="Times New Roman" w:hAnsi="Times New Roman"/>
          <w:b/>
          <w:color w:val="000000"/>
          <w:spacing w:val="30"/>
          <w:szCs w:val="24"/>
        </w:rPr>
      </w:pPr>
      <w:hyperlink r:id="rId8" w:history="1">
        <w:r w:rsidR="003D09C3" w:rsidRPr="003D09C3">
          <w:rPr>
            <w:rStyle w:val="Hyperlink"/>
            <w:rFonts w:ascii="Times New Roman" w:hAnsi="Times New Roman"/>
            <w:szCs w:val="24"/>
            <w:shd w:val="clear" w:color="auto" w:fill="FFFFFF"/>
          </w:rPr>
          <w:t>ECLI:LV:AT:2022:1006.C30586020.10.S</w:t>
        </w:r>
      </w:hyperlink>
    </w:p>
    <w:p w14:paraId="6B715517" w14:textId="77777777" w:rsidR="003D09C3" w:rsidRPr="003D09C3" w:rsidRDefault="003D09C3" w:rsidP="003D09C3">
      <w:pPr>
        <w:shd w:val="clear" w:color="auto" w:fill="FFFFFF"/>
        <w:spacing w:line="276" w:lineRule="auto"/>
        <w:ind w:firstLine="568"/>
        <w:jc w:val="center"/>
        <w:rPr>
          <w:rFonts w:ascii="Times New Roman" w:hAnsi="Times New Roman"/>
          <w:b/>
          <w:color w:val="000000"/>
          <w:spacing w:val="30"/>
          <w:szCs w:val="24"/>
        </w:rPr>
      </w:pPr>
    </w:p>
    <w:p w14:paraId="6E58BEC7" w14:textId="70724F38" w:rsidR="0008120E" w:rsidRPr="003D09C3" w:rsidRDefault="001D3342" w:rsidP="003D09C3">
      <w:pPr>
        <w:pStyle w:val="NoSpacing"/>
        <w:spacing w:line="276" w:lineRule="auto"/>
        <w:ind w:firstLine="709"/>
        <w:jc w:val="both"/>
        <w:rPr>
          <w:rFonts w:ascii="Times New Roman" w:hAnsi="Times New Roman"/>
          <w:szCs w:val="24"/>
        </w:rPr>
      </w:pPr>
      <w:r w:rsidRPr="003D09C3">
        <w:rPr>
          <w:rFonts w:ascii="Times New Roman" w:hAnsi="Times New Roman"/>
          <w:szCs w:val="24"/>
        </w:rPr>
        <w:t>Senāts šādā sastāvā: senatore referente Dzintra Balta, senatores</w:t>
      </w:r>
      <w:r w:rsidR="003D09C3">
        <w:rPr>
          <w:rFonts w:ascii="Times New Roman" w:hAnsi="Times New Roman"/>
          <w:szCs w:val="24"/>
        </w:rPr>
        <w:t xml:space="preserve"> </w:t>
      </w:r>
      <w:r w:rsidRPr="003D09C3">
        <w:rPr>
          <w:rFonts w:ascii="Times New Roman" w:hAnsi="Times New Roman"/>
          <w:szCs w:val="24"/>
        </w:rPr>
        <w:t>Anda Briede un Kristīne</w:t>
      </w:r>
      <w:r w:rsidR="003D09C3">
        <w:rPr>
          <w:rFonts w:ascii="Times New Roman" w:hAnsi="Times New Roman"/>
          <w:szCs w:val="24"/>
        </w:rPr>
        <w:t xml:space="preserve"> </w:t>
      </w:r>
      <w:r w:rsidRPr="003D09C3">
        <w:rPr>
          <w:rFonts w:ascii="Times New Roman" w:hAnsi="Times New Roman"/>
          <w:szCs w:val="24"/>
        </w:rPr>
        <w:t xml:space="preserve">Zīle </w:t>
      </w:r>
    </w:p>
    <w:p w14:paraId="3A5A0E12" w14:textId="77777777" w:rsidR="000F09FC" w:rsidRDefault="000F09FC" w:rsidP="003D09C3">
      <w:pPr>
        <w:autoSpaceDE w:val="0"/>
        <w:autoSpaceDN w:val="0"/>
        <w:adjustRightInd w:val="0"/>
        <w:spacing w:line="276" w:lineRule="auto"/>
        <w:ind w:firstLine="567"/>
        <w:jc w:val="both"/>
        <w:rPr>
          <w:rFonts w:ascii="Times New Roman" w:hAnsi="Times New Roman"/>
          <w:szCs w:val="24"/>
        </w:rPr>
      </w:pPr>
    </w:p>
    <w:p w14:paraId="5D9BC3AA" w14:textId="79B54662" w:rsidR="00D16518" w:rsidRPr="003D09C3" w:rsidRDefault="0008120E" w:rsidP="003D09C3">
      <w:pPr>
        <w:autoSpaceDE w:val="0"/>
        <w:autoSpaceDN w:val="0"/>
        <w:adjustRightInd w:val="0"/>
        <w:spacing w:line="276" w:lineRule="auto"/>
        <w:ind w:firstLine="567"/>
        <w:jc w:val="both"/>
        <w:rPr>
          <w:rFonts w:ascii="Times New Roman" w:eastAsiaTheme="minorHAnsi" w:hAnsi="Times New Roman"/>
          <w:szCs w:val="24"/>
          <w:lang w:eastAsia="en-US"/>
        </w:rPr>
      </w:pPr>
      <w:r w:rsidRPr="003D09C3">
        <w:rPr>
          <w:rFonts w:ascii="Times New Roman" w:hAnsi="Times New Roman"/>
          <w:szCs w:val="24"/>
        </w:rPr>
        <w:t xml:space="preserve">rakstveida procesā </w:t>
      </w:r>
      <w:r w:rsidR="00D1784A" w:rsidRPr="003D09C3">
        <w:rPr>
          <w:rFonts w:ascii="Times New Roman" w:hAnsi="Times New Roman"/>
          <w:szCs w:val="24"/>
        </w:rPr>
        <w:t xml:space="preserve">izskatīja </w:t>
      </w:r>
      <w:r w:rsidRPr="003D09C3">
        <w:rPr>
          <w:rFonts w:ascii="Times New Roman" w:hAnsi="Times New Roman"/>
          <w:szCs w:val="24"/>
        </w:rPr>
        <w:t xml:space="preserve">civillietu sakarā ar </w:t>
      </w:r>
      <w:r w:rsidR="003D09C3">
        <w:rPr>
          <w:rFonts w:ascii="Times New Roman" w:hAnsi="Times New Roman"/>
          <w:szCs w:val="24"/>
        </w:rPr>
        <w:t>[..]</w:t>
      </w:r>
      <w:r w:rsidR="00D16518" w:rsidRPr="003D09C3">
        <w:rPr>
          <w:rFonts w:ascii="Times New Roman" w:hAnsi="Times New Roman"/>
          <w:szCs w:val="24"/>
        </w:rPr>
        <w:t xml:space="preserve"> pilsētas pašvaldības </w:t>
      </w:r>
      <w:r w:rsidR="003035D6" w:rsidRPr="003D09C3">
        <w:rPr>
          <w:rFonts w:ascii="Times New Roman" w:eastAsiaTheme="minorHAnsi" w:hAnsi="Times New Roman"/>
          <w:szCs w:val="24"/>
          <w:lang w:eastAsia="en-US"/>
        </w:rPr>
        <w:t>kasācijas sūdzību</w:t>
      </w:r>
      <w:r w:rsidR="007240B4" w:rsidRPr="003D09C3">
        <w:rPr>
          <w:rFonts w:ascii="Times New Roman" w:eastAsiaTheme="minorHAnsi" w:hAnsi="Times New Roman"/>
          <w:szCs w:val="24"/>
          <w:lang w:eastAsia="en-US"/>
        </w:rPr>
        <w:t xml:space="preserve"> </w:t>
      </w:r>
      <w:r w:rsidR="005B7EE2" w:rsidRPr="003D09C3">
        <w:rPr>
          <w:rFonts w:ascii="Times New Roman" w:eastAsiaTheme="minorHAnsi" w:hAnsi="Times New Roman"/>
          <w:szCs w:val="24"/>
          <w:lang w:eastAsia="en-US"/>
        </w:rPr>
        <w:t xml:space="preserve">par </w:t>
      </w:r>
      <w:r w:rsidR="009C3A84" w:rsidRPr="003D09C3">
        <w:rPr>
          <w:rFonts w:ascii="Times New Roman" w:eastAsiaTheme="minorHAnsi" w:hAnsi="Times New Roman"/>
          <w:szCs w:val="24"/>
          <w:lang w:eastAsia="en-US"/>
        </w:rPr>
        <w:t xml:space="preserve">Rīgas </w:t>
      </w:r>
      <w:r w:rsidR="005B7EE2" w:rsidRPr="003D09C3">
        <w:rPr>
          <w:rFonts w:ascii="Times New Roman" w:eastAsiaTheme="minorHAnsi" w:hAnsi="Times New Roman"/>
          <w:szCs w:val="24"/>
          <w:lang w:eastAsia="en-US"/>
        </w:rPr>
        <w:t>apgabaltiesas</w:t>
      </w:r>
      <w:r w:rsidR="00B012F1" w:rsidRPr="003D09C3">
        <w:rPr>
          <w:rFonts w:ascii="Times New Roman" w:eastAsiaTheme="minorHAnsi" w:hAnsi="Times New Roman"/>
          <w:szCs w:val="24"/>
          <w:lang w:eastAsia="en-US"/>
        </w:rPr>
        <w:t xml:space="preserve"> </w:t>
      </w:r>
      <w:r w:rsidR="00D16518" w:rsidRPr="003D09C3">
        <w:rPr>
          <w:rFonts w:ascii="Times New Roman" w:eastAsiaTheme="minorHAnsi" w:hAnsi="Times New Roman"/>
          <w:szCs w:val="24"/>
          <w:lang w:eastAsia="en-US"/>
        </w:rPr>
        <w:t xml:space="preserve">Civillietu tiesas kolēģijas </w:t>
      </w:r>
      <w:proofErr w:type="gramStart"/>
      <w:r w:rsidR="00D16518" w:rsidRPr="003D09C3">
        <w:rPr>
          <w:rFonts w:ascii="Times New Roman" w:eastAsiaTheme="minorHAnsi" w:hAnsi="Times New Roman"/>
          <w:szCs w:val="24"/>
          <w:lang w:eastAsia="en-US"/>
        </w:rPr>
        <w:t>2021</w:t>
      </w:r>
      <w:r w:rsidR="00B012F1" w:rsidRPr="003D09C3">
        <w:rPr>
          <w:rFonts w:ascii="Times New Roman" w:eastAsiaTheme="minorHAnsi" w:hAnsi="Times New Roman"/>
          <w:szCs w:val="24"/>
          <w:lang w:eastAsia="en-US"/>
        </w:rPr>
        <w:t>.gada</w:t>
      </w:r>
      <w:proofErr w:type="gramEnd"/>
      <w:r w:rsidR="00B012F1" w:rsidRPr="003D09C3">
        <w:rPr>
          <w:rFonts w:ascii="Times New Roman" w:eastAsiaTheme="minorHAnsi" w:hAnsi="Times New Roman"/>
          <w:szCs w:val="24"/>
          <w:lang w:eastAsia="en-US"/>
        </w:rPr>
        <w:t xml:space="preserve"> </w:t>
      </w:r>
      <w:r w:rsidR="00D16518" w:rsidRPr="003D09C3">
        <w:rPr>
          <w:rFonts w:ascii="Times New Roman" w:eastAsiaTheme="minorHAnsi" w:hAnsi="Times New Roman"/>
          <w:szCs w:val="24"/>
          <w:lang w:eastAsia="en-US"/>
        </w:rPr>
        <w:t xml:space="preserve">23.aprīļa </w:t>
      </w:r>
      <w:r w:rsidR="00B012F1" w:rsidRPr="003D09C3">
        <w:rPr>
          <w:rFonts w:ascii="Times New Roman" w:eastAsiaTheme="minorHAnsi" w:hAnsi="Times New Roman"/>
          <w:szCs w:val="24"/>
          <w:lang w:eastAsia="en-US"/>
        </w:rPr>
        <w:t xml:space="preserve">spriedumu </w:t>
      </w:r>
      <w:r w:rsidR="003D09C3">
        <w:rPr>
          <w:rFonts w:ascii="Times New Roman" w:eastAsiaTheme="minorHAnsi" w:hAnsi="Times New Roman"/>
          <w:szCs w:val="24"/>
          <w:lang w:eastAsia="en-US"/>
        </w:rPr>
        <w:t>[pers. A]</w:t>
      </w:r>
      <w:r w:rsidR="00D16518" w:rsidRPr="003D09C3">
        <w:rPr>
          <w:rFonts w:ascii="Times New Roman" w:eastAsiaTheme="minorHAnsi" w:hAnsi="Times New Roman"/>
          <w:szCs w:val="24"/>
          <w:lang w:eastAsia="en-US"/>
        </w:rPr>
        <w:t xml:space="preserve"> </w:t>
      </w:r>
      <w:r w:rsidR="00366647" w:rsidRPr="003D09C3">
        <w:rPr>
          <w:rFonts w:ascii="Times New Roman" w:eastAsiaTheme="minorHAnsi" w:hAnsi="Times New Roman"/>
          <w:szCs w:val="24"/>
          <w:lang w:eastAsia="en-US"/>
        </w:rPr>
        <w:t xml:space="preserve">prasībā pret </w:t>
      </w:r>
      <w:r w:rsidR="003D09C3">
        <w:rPr>
          <w:rFonts w:ascii="Times New Roman" w:eastAsiaTheme="minorHAnsi" w:hAnsi="Times New Roman"/>
          <w:szCs w:val="24"/>
          <w:lang w:eastAsia="en-US"/>
        </w:rPr>
        <w:t>[..]</w:t>
      </w:r>
      <w:r w:rsidR="00D16518" w:rsidRPr="003D09C3">
        <w:rPr>
          <w:rFonts w:ascii="Times New Roman" w:eastAsiaTheme="minorHAnsi" w:hAnsi="Times New Roman"/>
          <w:szCs w:val="24"/>
          <w:lang w:eastAsia="en-US"/>
        </w:rPr>
        <w:t xml:space="preserve"> pilsētas pašvaldību par atstādināšanas un </w:t>
      </w:r>
      <w:r w:rsidR="008A3701" w:rsidRPr="003D09C3">
        <w:rPr>
          <w:rFonts w:ascii="Times New Roman" w:eastAsiaTheme="minorHAnsi" w:hAnsi="Times New Roman"/>
          <w:szCs w:val="24"/>
          <w:lang w:eastAsia="en-US"/>
        </w:rPr>
        <w:t xml:space="preserve">darba līguma </w:t>
      </w:r>
      <w:r w:rsidR="00D16518" w:rsidRPr="003D09C3">
        <w:rPr>
          <w:rFonts w:ascii="Times New Roman" w:eastAsiaTheme="minorHAnsi" w:hAnsi="Times New Roman"/>
          <w:szCs w:val="24"/>
          <w:lang w:eastAsia="en-US"/>
        </w:rPr>
        <w:t>uzteikuma</w:t>
      </w:r>
      <w:r w:rsidR="008A3701" w:rsidRPr="003D09C3">
        <w:rPr>
          <w:rFonts w:ascii="Times New Roman" w:eastAsiaTheme="minorHAnsi" w:hAnsi="Times New Roman"/>
          <w:szCs w:val="24"/>
          <w:lang w:eastAsia="en-US"/>
        </w:rPr>
        <w:t xml:space="preserve"> atzīšanu par spēkā neesošiem, </w:t>
      </w:r>
      <w:r w:rsidR="00D16518" w:rsidRPr="003D09C3">
        <w:rPr>
          <w:rFonts w:ascii="Times New Roman" w:eastAsiaTheme="minorHAnsi" w:hAnsi="Times New Roman"/>
          <w:szCs w:val="24"/>
          <w:lang w:eastAsia="en-US"/>
        </w:rPr>
        <w:t>atjaunošanu darbā un kompensācijas par darba piespiedu kavējuma laiku piedziņu.</w:t>
      </w:r>
    </w:p>
    <w:p w14:paraId="3BAE35D6" w14:textId="77777777" w:rsidR="00D16518" w:rsidRPr="003D09C3" w:rsidRDefault="00D16518" w:rsidP="003D09C3">
      <w:pPr>
        <w:autoSpaceDE w:val="0"/>
        <w:autoSpaceDN w:val="0"/>
        <w:adjustRightInd w:val="0"/>
        <w:spacing w:line="276" w:lineRule="auto"/>
        <w:ind w:firstLine="567"/>
        <w:jc w:val="both"/>
        <w:rPr>
          <w:rFonts w:ascii="Times New Roman" w:eastAsiaTheme="minorHAnsi" w:hAnsi="Times New Roman"/>
          <w:szCs w:val="24"/>
          <w:lang w:eastAsia="en-US"/>
        </w:rPr>
      </w:pPr>
    </w:p>
    <w:p w14:paraId="25542DDB" w14:textId="77777777" w:rsidR="00D50E91" w:rsidRPr="003D09C3" w:rsidRDefault="00D50E91" w:rsidP="003D09C3">
      <w:pPr>
        <w:spacing w:line="276" w:lineRule="auto"/>
        <w:jc w:val="center"/>
        <w:rPr>
          <w:rFonts w:ascii="Times New Roman" w:hAnsi="Times New Roman"/>
          <w:b/>
          <w:szCs w:val="24"/>
        </w:rPr>
      </w:pPr>
      <w:r w:rsidRPr="003D09C3">
        <w:rPr>
          <w:rFonts w:ascii="Times New Roman" w:hAnsi="Times New Roman"/>
          <w:b/>
          <w:szCs w:val="24"/>
        </w:rPr>
        <w:lastRenderedPageBreak/>
        <w:t>Aprakstošā daļa</w:t>
      </w:r>
    </w:p>
    <w:p w14:paraId="296FFF9B" w14:textId="77777777" w:rsidR="005B7EE2" w:rsidRPr="003D09C3" w:rsidRDefault="005B7EE2" w:rsidP="003D09C3">
      <w:pPr>
        <w:spacing w:line="276" w:lineRule="auto"/>
        <w:ind w:firstLine="567"/>
        <w:rPr>
          <w:rFonts w:ascii="Times New Roman" w:hAnsi="Times New Roman"/>
          <w:b/>
          <w:szCs w:val="24"/>
        </w:rPr>
      </w:pPr>
    </w:p>
    <w:p w14:paraId="48AD9701" w14:textId="518BEBE1" w:rsidR="0018529A" w:rsidRPr="003D09C3" w:rsidRDefault="001D3342" w:rsidP="003D09C3">
      <w:pPr>
        <w:autoSpaceDE w:val="0"/>
        <w:autoSpaceDN w:val="0"/>
        <w:adjustRightInd w:val="0"/>
        <w:spacing w:line="276" w:lineRule="auto"/>
        <w:ind w:firstLine="709"/>
        <w:jc w:val="both"/>
        <w:rPr>
          <w:rFonts w:ascii="Times New Roman" w:eastAsiaTheme="minorHAnsi" w:hAnsi="Times New Roman"/>
          <w:szCs w:val="24"/>
          <w:lang w:eastAsia="en-US"/>
        </w:rPr>
      </w:pPr>
      <w:r w:rsidRPr="003D09C3">
        <w:rPr>
          <w:rFonts w:ascii="Times New Roman" w:hAnsi="Times New Roman"/>
          <w:szCs w:val="24"/>
        </w:rPr>
        <w:t>[1]</w:t>
      </w:r>
      <w:r w:rsidR="003D09C3">
        <w:rPr>
          <w:rFonts w:ascii="Times New Roman" w:hAnsi="Times New Roman"/>
          <w:szCs w:val="24"/>
        </w:rPr>
        <w:t xml:space="preserve"> </w:t>
      </w:r>
      <w:r w:rsidR="0018529A" w:rsidRPr="003D09C3">
        <w:rPr>
          <w:rFonts w:ascii="Times New Roman" w:eastAsiaTheme="minorHAnsi" w:hAnsi="Times New Roman"/>
          <w:szCs w:val="24"/>
          <w:lang w:eastAsia="en-US"/>
        </w:rPr>
        <w:t xml:space="preserve">Saskaņā ar </w:t>
      </w:r>
      <w:r w:rsidR="003D09C3">
        <w:rPr>
          <w:rFonts w:ascii="Times New Roman" w:eastAsiaTheme="minorHAnsi" w:hAnsi="Times New Roman"/>
          <w:szCs w:val="24"/>
          <w:lang w:eastAsia="en-US"/>
        </w:rPr>
        <w:t>[..]</w:t>
      </w:r>
      <w:r w:rsidR="0018529A" w:rsidRPr="003D09C3">
        <w:rPr>
          <w:rFonts w:ascii="Times New Roman" w:eastAsiaTheme="minorHAnsi" w:hAnsi="Times New Roman"/>
          <w:szCs w:val="24"/>
          <w:lang w:eastAsia="en-US"/>
        </w:rPr>
        <w:t xml:space="preserve"> noslēgto darba līgumu un tā vēlākajiem grozījumiem </w:t>
      </w:r>
      <w:r w:rsidR="003D09C3">
        <w:rPr>
          <w:rFonts w:ascii="Times New Roman" w:eastAsiaTheme="minorHAnsi" w:hAnsi="Times New Roman"/>
          <w:szCs w:val="24"/>
          <w:lang w:eastAsia="en-US"/>
        </w:rPr>
        <w:t>[pers. A]</w:t>
      </w:r>
      <w:r w:rsidR="0018529A" w:rsidRPr="003D09C3">
        <w:rPr>
          <w:rFonts w:ascii="Times New Roman" w:eastAsiaTheme="minorHAnsi" w:hAnsi="Times New Roman"/>
          <w:szCs w:val="24"/>
          <w:lang w:eastAsia="en-US"/>
        </w:rPr>
        <w:t xml:space="preserve"> strādājis </w:t>
      </w:r>
      <w:r w:rsidR="003D09C3">
        <w:rPr>
          <w:rFonts w:ascii="Times New Roman" w:eastAsiaTheme="minorHAnsi" w:hAnsi="Times New Roman"/>
          <w:szCs w:val="24"/>
          <w:lang w:eastAsia="en-US"/>
        </w:rPr>
        <w:t>[..]</w:t>
      </w:r>
      <w:r w:rsidR="0018529A" w:rsidRPr="003D09C3">
        <w:rPr>
          <w:rFonts w:ascii="Times New Roman" w:eastAsiaTheme="minorHAnsi" w:hAnsi="Times New Roman"/>
          <w:szCs w:val="24"/>
          <w:lang w:eastAsia="en-US"/>
        </w:rPr>
        <w:t xml:space="preserve"> domē par </w:t>
      </w:r>
      <w:r w:rsidR="003D09C3">
        <w:rPr>
          <w:rFonts w:ascii="Times New Roman" w:eastAsiaTheme="minorHAnsi" w:hAnsi="Times New Roman"/>
          <w:szCs w:val="24"/>
          <w:lang w:eastAsia="en-US"/>
        </w:rPr>
        <w:t>[..]</w:t>
      </w:r>
      <w:r w:rsidR="0018529A" w:rsidRPr="003D09C3">
        <w:rPr>
          <w:rFonts w:ascii="Times New Roman" w:eastAsiaTheme="minorHAnsi" w:hAnsi="Times New Roman"/>
          <w:szCs w:val="24"/>
          <w:lang w:eastAsia="en-US"/>
        </w:rPr>
        <w:t xml:space="preserve"> centra direktoru. </w:t>
      </w:r>
    </w:p>
    <w:p w14:paraId="4686D5F5" w14:textId="77777777" w:rsidR="00761FF8" w:rsidRPr="003D09C3" w:rsidRDefault="00761FF8" w:rsidP="003D09C3">
      <w:pPr>
        <w:autoSpaceDE w:val="0"/>
        <w:autoSpaceDN w:val="0"/>
        <w:adjustRightInd w:val="0"/>
        <w:spacing w:line="276" w:lineRule="auto"/>
        <w:ind w:firstLine="709"/>
        <w:jc w:val="both"/>
        <w:rPr>
          <w:rFonts w:ascii="Times New Roman" w:eastAsiaTheme="minorHAnsi" w:hAnsi="Times New Roman"/>
          <w:szCs w:val="24"/>
          <w:lang w:eastAsia="en-US"/>
        </w:rPr>
      </w:pPr>
    </w:p>
    <w:p w14:paraId="3DCAF49E" w14:textId="0FF92C65" w:rsidR="00761FF8" w:rsidRPr="003D09C3" w:rsidRDefault="00761FF8" w:rsidP="003D09C3">
      <w:pPr>
        <w:autoSpaceDE w:val="0"/>
        <w:autoSpaceDN w:val="0"/>
        <w:adjustRightInd w:val="0"/>
        <w:spacing w:line="276" w:lineRule="auto"/>
        <w:ind w:firstLine="709"/>
        <w:jc w:val="both"/>
        <w:rPr>
          <w:rFonts w:ascii="Times New Roman" w:eastAsiaTheme="minorHAnsi" w:hAnsi="Times New Roman"/>
          <w:szCs w:val="24"/>
          <w:lang w:eastAsia="en-US"/>
        </w:rPr>
      </w:pPr>
      <w:r w:rsidRPr="003D09C3">
        <w:rPr>
          <w:rFonts w:ascii="Times New Roman" w:eastAsiaTheme="minorHAnsi" w:hAnsi="Times New Roman"/>
          <w:szCs w:val="24"/>
          <w:lang w:eastAsia="en-US"/>
        </w:rPr>
        <w:t>[2]</w:t>
      </w:r>
      <w:r w:rsidR="003D09C3">
        <w:rPr>
          <w:rFonts w:ascii="Times New Roman" w:eastAsiaTheme="minorHAnsi" w:hAnsi="Times New Roman"/>
          <w:szCs w:val="24"/>
          <w:lang w:eastAsia="en-US"/>
        </w:rPr>
        <w:t xml:space="preserve"> </w:t>
      </w:r>
      <w:r w:rsidRPr="003D09C3">
        <w:rPr>
          <w:rFonts w:ascii="Times New Roman" w:eastAsiaTheme="minorHAnsi" w:hAnsi="Times New Roman"/>
          <w:szCs w:val="24"/>
          <w:lang w:eastAsia="en-US"/>
        </w:rPr>
        <w:t xml:space="preserve">Ar darba devējas </w:t>
      </w:r>
      <w:proofErr w:type="gramStart"/>
      <w:r w:rsidRPr="003D09C3">
        <w:rPr>
          <w:rFonts w:ascii="Times New Roman" w:eastAsiaTheme="minorHAnsi" w:hAnsi="Times New Roman"/>
          <w:szCs w:val="24"/>
          <w:lang w:eastAsia="en-US"/>
        </w:rPr>
        <w:t>2020.gada</w:t>
      </w:r>
      <w:proofErr w:type="gramEnd"/>
      <w:r w:rsidRPr="003D09C3">
        <w:rPr>
          <w:rFonts w:ascii="Times New Roman" w:eastAsiaTheme="minorHAnsi" w:hAnsi="Times New Roman"/>
          <w:szCs w:val="24"/>
          <w:lang w:eastAsia="en-US"/>
        </w:rPr>
        <w:t xml:space="preserve"> 16.aprīļa rīkojumu </w:t>
      </w:r>
      <w:r w:rsidR="003D09C3">
        <w:rPr>
          <w:rFonts w:ascii="Times New Roman" w:eastAsiaTheme="minorHAnsi" w:hAnsi="Times New Roman"/>
          <w:szCs w:val="24"/>
          <w:lang w:eastAsia="en-US"/>
        </w:rPr>
        <w:t>[pers. A]</w:t>
      </w:r>
      <w:r w:rsidRPr="003D09C3">
        <w:rPr>
          <w:rFonts w:ascii="Times New Roman" w:eastAsiaTheme="minorHAnsi" w:hAnsi="Times New Roman"/>
          <w:szCs w:val="24"/>
          <w:lang w:eastAsia="en-US"/>
        </w:rPr>
        <w:t xml:space="preserve"> atstādināts no darba sakarā ar iespējamiem pārkāpumiem, organizējot iepirkumus.</w:t>
      </w:r>
    </w:p>
    <w:p w14:paraId="2E17185B" w14:textId="77777777" w:rsidR="0018529A" w:rsidRPr="003D09C3" w:rsidRDefault="0018529A" w:rsidP="003D09C3">
      <w:pPr>
        <w:autoSpaceDE w:val="0"/>
        <w:autoSpaceDN w:val="0"/>
        <w:adjustRightInd w:val="0"/>
        <w:spacing w:line="276" w:lineRule="auto"/>
        <w:ind w:firstLine="709"/>
        <w:jc w:val="both"/>
        <w:rPr>
          <w:rFonts w:ascii="Times New Roman" w:eastAsiaTheme="minorHAnsi" w:hAnsi="Times New Roman"/>
          <w:szCs w:val="24"/>
          <w:lang w:eastAsia="en-US"/>
        </w:rPr>
      </w:pPr>
    </w:p>
    <w:p w14:paraId="470E356C" w14:textId="6961554F" w:rsidR="0018529A" w:rsidRPr="003D09C3" w:rsidRDefault="0018529A" w:rsidP="003D09C3">
      <w:pPr>
        <w:autoSpaceDE w:val="0"/>
        <w:autoSpaceDN w:val="0"/>
        <w:adjustRightInd w:val="0"/>
        <w:spacing w:line="276" w:lineRule="auto"/>
        <w:jc w:val="both"/>
        <w:rPr>
          <w:rFonts w:ascii="Times New Roman" w:eastAsiaTheme="minorHAnsi" w:hAnsi="Times New Roman"/>
          <w:szCs w:val="24"/>
          <w:lang w:eastAsia="en-US"/>
        </w:rPr>
      </w:pPr>
      <w:r w:rsidRPr="003D09C3">
        <w:rPr>
          <w:rFonts w:ascii="Times New Roman" w:hAnsi="Times New Roman"/>
          <w:szCs w:val="24"/>
        </w:rPr>
        <w:tab/>
      </w:r>
      <w:r w:rsidR="00761FF8" w:rsidRPr="003D09C3">
        <w:rPr>
          <w:rFonts w:ascii="Times New Roman" w:hAnsi="Times New Roman"/>
          <w:szCs w:val="24"/>
        </w:rPr>
        <w:t>[3</w:t>
      </w:r>
      <w:r w:rsidRPr="003D09C3">
        <w:rPr>
          <w:rFonts w:ascii="Times New Roman" w:hAnsi="Times New Roman"/>
          <w:szCs w:val="24"/>
        </w:rPr>
        <w:t>]</w:t>
      </w:r>
      <w:r w:rsidR="003D09C3">
        <w:rPr>
          <w:rFonts w:ascii="Times New Roman" w:hAnsi="Times New Roman"/>
          <w:szCs w:val="24"/>
        </w:rPr>
        <w:t xml:space="preserve"> </w:t>
      </w:r>
      <w:r w:rsidRPr="003D09C3">
        <w:rPr>
          <w:rFonts w:ascii="Times New Roman" w:hAnsi="Times New Roman"/>
          <w:szCs w:val="24"/>
        </w:rPr>
        <w:t xml:space="preserve">Darba devēja </w:t>
      </w:r>
      <w:proofErr w:type="gramStart"/>
      <w:r w:rsidRPr="003D09C3">
        <w:rPr>
          <w:rFonts w:ascii="Times New Roman" w:eastAsiaTheme="minorHAnsi" w:hAnsi="Times New Roman"/>
          <w:szCs w:val="24"/>
          <w:lang w:eastAsia="en-US"/>
        </w:rPr>
        <w:t>2020.gada</w:t>
      </w:r>
      <w:proofErr w:type="gramEnd"/>
      <w:r w:rsidRPr="003D09C3">
        <w:rPr>
          <w:rFonts w:ascii="Times New Roman" w:eastAsiaTheme="minorHAnsi" w:hAnsi="Times New Roman"/>
          <w:szCs w:val="24"/>
          <w:lang w:eastAsia="en-US"/>
        </w:rPr>
        <w:t xml:space="preserve"> 9.jūlijā uzteikusi prasītājam darbu, pamatojoties uz  Darba likuma 101.panta pirmās daļas 2.punktu (</w:t>
      </w:r>
      <w:r w:rsidRPr="003D09C3">
        <w:rPr>
          <w:rFonts w:ascii="Times New Roman" w:eastAsiaTheme="minorHAnsi" w:hAnsi="Times New Roman"/>
          <w:i/>
          <w:szCs w:val="24"/>
          <w:lang w:eastAsia="en-US"/>
        </w:rPr>
        <w:t>darbinieks, veicot darbu rīkojies prettiesiski un tādēļ zaudējis darba devēja uzticību</w:t>
      </w:r>
      <w:r w:rsidRPr="003D09C3">
        <w:rPr>
          <w:rFonts w:ascii="Times New Roman" w:eastAsiaTheme="minorHAnsi" w:hAnsi="Times New Roman"/>
          <w:szCs w:val="24"/>
          <w:lang w:eastAsia="en-US"/>
        </w:rPr>
        <w:t>)</w:t>
      </w:r>
      <w:r w:rsidR="004A0EB5" w:rsidRPr="003D09C3">
        <w:rPr>
          <w:rFonts w:ascii="Times New Roman" w:eastAsiaTheme="minorHAnsi" w:hAnsi="Times New Roman"/>
          <w:szCs w:val="24"/>
          <w:lang w:eastAsia="en-US"/>
        </w:rPr>
        <w:t xml:space="preserve">. Uzteikumā ietverta atsauce uz </w:t>
      </w:r>
      <w:r w:rsidRPr="003D09C3">
        <w:rPr>
          <w:rFonts w:ascii="Times New Roman" w:eastAsiaTheme="minorHAnsi" w:hAnsi="Times New Roman"/>
          <w:szCs w:val="24"/>
          <w:lang w:eastAsia="en-US"/>
        </w:rPr>
        <w:t xml:space="preserve">darba devējas </w:t>
      </w:r>
      <w:r w:rsidR="00761FF8" w:rsidRPr="003D09C3">
        <w:rPr>
          <w:rFonts w:ascii="Times New Roman" w:eastAsiaTheme="minorHAnsi" w:hAnsi="Times New Roman"/>
          <w:szCs w:val="24"/>
          <w:lang w:eastAsia="en-US"/>
        </w:rPr>
        <w:t xml:space="preserve">komisijas </w:t>
      </w:r>
      <w:proofErr w:type="gramStart"/>
      <w:r w:rsidRPr="003D09C3">
        <w:rPr>
          <w:rFonts w:ascii="Times New Roman" w:eastAsiaTheme="minorHAnsi" w:hAnsi="Times New Roman"/>
          <w:szCs w:val="24"/>
          <w:lang w:eastAsia="en-US"/>
        </w:rPr>
        <w:t>2020.gada</w:t>
      </w:r>
      <w:proofErr w:type="gramEnd"/>
      <w:r w:rsidRPr="003D09C3">
        <w:rPr>
          <w:rFonts w:ascii="Times New Roman" w:eastAsiaTheme="minorHAnsi" w:hAnsi="Times New Roman"/>
          <w:szCs w:val="24"/>
          <w:lang w:eastAsia="en-US"/>
        </w:rPr>
        <w:t xml:space="preserve"> 26.jūnija ziņojumā (pievienots uzteikuma pielikumā)</w:t>
      </w:r>
      <w:r w:rsidR="00474CC6" w:rsidRPr="003D09C3">
        <w:rPr>
          <w:rFonts w:ascii="Times New Roman" w:eastAsiaTheme="minorHAnsi" w:hAnsi="Times New Roman"/>
          <w:szCs w:val="24"/>
          <w:lang w:eastAsia="en-US"/>
        </w:rPr>
        <w:t xml:space="preserve"> </w:t>
      </w:r>
      <w:r w:rsidR="00761FF8" w:rsidRPr="003D09C3">
        <w:rPr>
          <w:rFonts w:ascii="Times New Roman" w:eastAsiaTheme="minorHAnsi" w:hAnsi="Times New Roman"/>
          <w:szCs w:val="24"/>
          <w:lang w:eastAsia="en-US"/>
        </w:rPr>
        <w:t>konstatēt</w:t>
      </w:r>
      <w:r w:rsidR="004A0EB5" w:rsidRPr="003D09C3">
        <w:rPr>
          <w:rFonts w:ascii="Times New Roman" w:eastAsiaTheme="minorHAnsi" w:hAnsi="Times New Roman"/>
          <w:szCs w:val="24"/>
          <w:lang w:eastAsia="en-US"/>
        </w:rPr>
        <w:t>ajiem</w:t>
      </w:r>
      <w:r w:rsidR="00761FF8" w:rsidRPr="003D09C3">
        <w:rPr>
          <w:rFonts w:ascii="Times New Roman" w:eastAsiaTheme="minorHAnsi" w:hAnsi="Times New Roman"/>
          <w:szCs w:val="24"/>
          <w:lang w:eastAsia="en-US"/>
        </w:rPr>
        <w:t xml:space="preserve"> un </w:t>
      </w:r>
      <w:r w:rsidRPr="003D09C3">
        <w:rPr>
          <w:rFonts w:ascii="Times New Roman" w:eastAsiaTheme="minorHAnsi" w:hAnsi="Times New Roman"/>
          <w:szCs w:val="24"/>
          <w:lang w:eastAsia="en-US"/>
        </w:rPr>
        <w:t>izvērtēt</w:t>
      </w:r>
      <w:r w:rsidR="004A0EB5" w:rsidRPr="003D09C3">
        <w:rPr>
          <w:rFonts w:ascii="Times New Roman" w:eastAsiaTheme="minorHAnsi" w:hAnsi="Times New Roman"/>
          <w:szCs w:val="24"/>
          <w:lang w:eastAsia="en-US"/>
        </w:rPr>
        <w:t>ajiem</w:t>
      </w:r>
      <w:r w:rsidRPr="003D09C3">
        <w:rPr>
          <w:rFonts w:ascii="Times New Roman" w:eastAsiaTheme="minorHAnsi" w:hAnsi="Times New Roman"/>
          <w:szCs w:val="24"/>
          <w:lang w:eastAsia="en-US"/>
        </w:rPr>
        <w:t xml:space="preserve"> </w:t>
      </w:r>
      <w:r w:rsidR="003D09C3">
        <w:rPr>
          <w:rFonts w:ascii="Times New Roman" w:eastAsiaTheme="minorHAnsi" w:hAnsi="Times New Roman"/>
          <w:szCs w:val="24"/>
          <w:lang w:eastAsia="en-US"/>
        </w:rPr>
        <w:t>[pers. A]</w:t>
      </w:r>
      <w:r w:rsidRPr="003D09C3">
        <w:rPr>
          <w:rFonts w:ascii="Times New Roman" w:eastAsiaTheme="minorHAnsi" w:hAnsi="Times New Roman"/>
          <w:szCs w:val="24"/>
          <w:lang w:eastAsia="en-US"/>
        </w:rPr>
        <w:t xml:space="preserve"> </w:t>
      </w:r>
      <w:r w:rsidR="00E178BF" w:rsidRPr="003D09C3">
        <w:rPr>
          <w:rFonts w:ascii="Times New Roman" w:eastAsiaTheme="minorHAnsi" w:hAnsi="Times New Roman"/>
          <w:szCs w:val="24"/>
          <w:lang w:eastAsia="en-US"/>
        </w:rPr>
        <w:t>pārkāpum</w:t>
      </w:r>
      <w:r w:rsidR="004A0EB5" w:rsidRPr="003D09C3">
        <w:rPr>
          <w:rFonts w:ascii="Times New Roman" w:eastAsiaTheme="minorHAnsi" w:hAnsi="Times New Roman"/>
          <w:szCs w:val="24"/>
          <w:lang w:eastAsia="en-US"/>
        </w:rPr>
        <w:t>iem</w:t>
      </w:r>
      <w:r w:rsidRPr="003D09C3">
        <w:rPr>
          <w:rFonts w:ascii="Times New Roman" w:eastAsiaTheme="minorHAnsi" w:hAnsi="Times New Roman"/>
          <w:szCs w:val="24"/>
          <w:lang w:eastAsia="en-US"/>
        </w:rPr>
        <w:t xml:space="preserve">. </w:t>
      </w:r>
    </w:p>
    <w:p w14:paraId="07244C53" w14:textId="0DFA094B" w:rsidR="00474CC6" w:rsidRPr="003D09C3" w:rsidRDefault="00474CC6" w:rsidP="003D09C3">
      <w:pPr>
        <w:autoSpaceDE w:val="0"/>
        <w:autoSpaceDN w:val="0"/>
        <w:adjustRightInd w:val="0"/>
        <w:spacing w:line="276" w:lineRule="auto"/>
        <w:jc w:val="both"/>
        <w:rPr>
          <w:rFonts w:ascii="Times New Roman" w:eastAsiaTheme="minorHAnsi" w:hAnsi="Times New Roman"/>
          <w:szCs w:val="24"/>
          <w:lang w:eastAsia="en-US"/>
        </w:rPr>
      </w:pPr>
      <w:r w:rsidRPr="003D09C3">
        <w:rPr>
          <w:rFonts w:ascii="Times New Roman" w:eastAsiaTheme="minorHAnsi" w:hAnsi="Times New Roman"/>
          <w:szCs w:val="24"/>
          <w:lang w:eastAsia="en-US"/>
        </w:rPr>
        <w:tab/>
        <w:t xml:space="preserve">Uzteikumā norādīts, ka darba devējai, ievērojot darbinieka un Apvienotās daudznozaru arodbiedrības sniegto informāciju, ir pamats secināt, ka </w:t>
      </w:r>
      <w:r w:rsidR="003D09C3">
        <w:rPr>
          <w:rFonts w:ascii="Times New Roman" w:eastAsiaTheme="minorHAnsi" w:hAnsi="Times New Roman"/>
          <w:szCs w:val="24"/>
          <w:lang w:eastAsia="en-US"/>
        </w:rPr>
        <w:t>[pers. A]</w:t>
      </w:r>
      <w:r w:rsidRPr="003D09C3">
        <w:rPr>
          <w:rFonts w:ascii="Times New Roman" w:eastAsiaTheme="minorHAnsi" w:hAnsi="Times New Roman"/>
          <w:szCs w:val="24"/>
          <w:lang w:eastAsia="en-US"/>
        </w:rPr>
        <w:t xml:space="preserve"> nav minētās arodbiedrības biedrs vairāk nekā sešus mēnešus, tāpēc uzteikuma saskaņošana ar šo arodbiedrību nav nepieciešama.</w:t>
      </w:r>
    </w:p>
    <w:p w14:paraId="1690C8B2" w14:textId="77777777" w:rsidR="0018529A" w:rsidRPr="003D09C3" w:rsidRDefault="0018529A" w:rsidP="003D09C3">
      <w:pPr>
        <w:autoSpaceDE w:val="0"/>
        <w:autoSpaceDN w:val="0"/>
        <w:adjustRightInd w:val="0"/>
        <w:spacing w:line="276" w:lineRule="auto"/>
        <w:ind w:firstLine="709"/>
        <w:jc w:val="both"/>
        <w:rPr>
          <w:rFonts w:ascii="Times New Roman" w:hAnsi="Times New Roman"/>
          <w:szCs w:val="24"/>
        </w:rPr>
      </w:pPr>
    </w:p>
    <w:p w14:paraId="52B615F1" w14:textId="252081DF" w:rsidR="001E732F" w:rsidRPr="003D09C3" w:rsidRDefault="00761FF8" w:rsidP="003D09C3">
      <w:pPr>
        <w:autoSpaceDE w:val="0"/>
        <w:autoSpaceDN w:val="0"/>
        <w:adjustRightInd w:val="0"/>
        <w:spacing w:line="276" w:lineRule="auto"/>
        <w:jc w:val="both"/>
        <w:rPr>
          <w:rFonts w:ascii="Times New Roman" w:eastAsiaTheme="minorHAnsi" w:hAnsi="Times New Roman"/>
          <w:szCs w:val="24"/>
          <w:lang w:eastAsia="en-US"/>
        </w:rPr>
      </w:pPr>
      <w:r w:rsidRPr="003D09C3">
        <w:rPr>
          <w:rFonts w:ascii="Times New Roman" w:hAnsi="Times New Roman"/>
          <w:szCs w:val="24"/>
        </w:rPr>
        <w:tab/>
      </w:r>
      <w:r w:rsidR="00DE6FAD" w:rsidRPr="003D09C3">
        <w:rPr>
          <w:rFonts w:ascii="Times New Roman" w:hAnsi="Times New Roman"/>
          <w:szCs w:val="24"/>
        </w:rPr>
        <w:t>[4</w:t>
      </w:r>
      <w:r w:rsidR="00474CC6" w:rsidRPr="003D09C3">
        <w:rPr>
          <w:rFonts w:ascii="Times New Roman" w:hAnsi="Times New Roman"/>
          <w:szCs w:val="24"/>
        </w:rPr>
        <w:t>]</w:t>
      </w:r>
      <w:r w:rsidR="003D09C3">
        <w:rPr>
          <w:rFonts w:ascii="Times New Roman" w:hAnsi="Times New Roman"/>
          <w:szCs w:val="24"/>
        </w:rPr>
        <w:t xml:space="preserve"> </w:t>
      </w:r>
      <w:r w:rsidR="00E178BF" w:rsidRPr="003D09C3">
        <w:rPr>
          <w:rFonts w:ascii="Times New Roman" w:eastAsiaTheme="minorHAnsi" w:hAnsi="Times New Roman"/>
          <w:szCs w:val="24"/>
          <w:lang w:eastAsia="en-US"/>
        </w:rPr>
        <w:t xml:space="preserve">Ar Rīgas pilsētas Vidzemes priekšpilsētas tiesas </w:t>
      </w:r>
      <w:proofErr w:type="gramStart"/>
      <w:r w:rsidR="00E178BF" w:rsidRPr="003D09C3">
        <w:rPr>
          <w:rFonts w:ascii="Times New Roman" w:eastAsiaTheme="minorHAnsi" w:hAnsi="Times New Roman"/>
          <w:szCs w:val="24"/>
          <w:lang w:eastAsia="en-US"/>
        </w:rPr>
        <w:t>2020.gada</w:t>
      </w:r>
      <w:proofErr w:type="gramEnd"/>
      <w:r w:rsidR="00E178BF" w:rsidRPr="003D09C3">
        <w:rPr>
          <w:rFonts w:ascii="Times New Roman" w:eastAsiaTheme="minorHAnsi" w:hAnsi="Times New Roman"/>
          <w:szCs w:val="24"/>
          <w:lang w:eastAsia="en-US"/>
        </w:rPr>
        <w:t xml:space="preserve"> 25.septembra lēmumu vienā tiesvedībā</w:t>
      </w:r>
      <w:r w:rsidR="00466FE4" w:rsidRPr="003D09C3">
        <w:rPr>
          <w:rFonts w:ascii="Times New Roman" w:eastAsiaTheme="minorHAnsi" w:hAnsi="Times New Roman"/>
          <w:szCs w:val="24"/>
          <w:lang w:eastAsia="en-US"/>
        </w:rPr>
        <w:t xml:space="preserve"> </w:t>
      </w:r>
      <w:r w:rsidR="00E178BF" w:rsidRPr="003D09C3">
        <w:rPr>
          <w:rFonts w:ascii="Times New Roman" w:eastAsiaTheme="minorHAnsi" w:hAnsi="Times New Roman"/>
          <w:szCs w:val="24"/>
          <w:lang w:eastAsia="en-US"/>
        </w:rPr>
        <w:t xml:space="preserve">apvienotas divas civillietas. Apvienotajā civillietā izskatīta </w:t>
      </w:r>
      <w:r w:rsidR="003D09C3">
        <w:rPr>
          <w:rFonts w:ascii="Times New Roman" w:hAnsi="Times New Roman"/>
          <w:szCs w:val="24"/>
        </w:rPr>
        <w:t>[pers. A]</w:t>
      </w:r>
      <w:r w:rsidR="007F216C" w:rsidRPr="003D09C3">
        <w:rPr>
          <w:rFonts w:ascii="Times New Roman" w:hAnsi="Times New Roman"/>
          <w:szCs w:val="24"/>
        </w:rPr>
        <w:t xml:space="preserve"> </w:t>
      </w:r>
      <w:r w:rsidR="00E178BF" w:rsidRPr="003D09C3">
        <w:rPr>
          <w:rFonts w:ascii="Times New Roman" w:eastAsiaTheme="minorHAnsi" w:hAnsi="Times New Roman"/>
          <w:szCs w:val="24"/>
          <w:lang w:eastAsia="en-US"/>
        </w:rPr>
        <w:t>prasība</w:t>
      </w:r>
      <w:r w:rsidR="001E732F" w:rsidRPr="003D09C3">
        <w:rPr>
          <w:rFonts w:ascii="Times New Roman" w:eastAsiaTheme="minorHAnsi" w:hAnsi="Times New Roman"/>
          <w:szCs w:val="24"/>
          <w:lang w:eastAsia="en-US"/>
        </w:rPr>
        <w:t xml:space="preserve"> ar šādiem prasījumiem: </w:t>
      </w:r>
    </w:p>
    <w:p w14:paraId="4F8225EA" w14:textId="27CEAA24" w:rsidR="001E732F" w:rsidRPr="003D09C3" w:rsidRDefault="001E732F" w:rsidP="003D09C3">
      <w:pPr>
        <w:autoSpaceDE w:val="0"/>
        <w:autoSpaceDN w:val="0"/>
        <w:adjustRightInd w:val="0"/>
        <w:spacing w:line="276" w:lineRule="auto"/>
        <w:ind w:firstLine="720"/>
        <w:jc w:val="both"/>
        <w:rPr>
          <w:rFonts w:ascii="Times New Roman" w:eastAsiaTheme="minorHAnsi" w:hAnsi="Times New Roman"/>
          <w:szCs w:val="24"/>
          <w:lang w:eastAsia="en-US"/>
        </w:rPr>
      </w:pPr>
      <w:r w:rsidRPr="003D09C3">
        <w:rPr>
          <w:rFonts w:ascii="Times New Roman" w:eastAsiaTheme="minorHAnsi" w:hAnsi="Times New Roman"/>
          <w:szCs w:val="24"/>
          <w:lang w:eastAsia="en-US"/>
        </w:rPr>
        <w:t xml:space="preserve">- </w:t>
      </w:r>
      <w:r w:rsidR="00DE6FAD" w:rsidRPr="003D09C3">
        <w:rPr>
          <w:rFonts w:ascii="Times New Roman" w:eastAsiaTheme="minorHAnsi" w:hAnsi="Times New Roman"/>
          <w:szCs w:val="24"/>
          <w:lang w:eastAsia="en-US"/>
        </w:rPr>
        <w:t xml:space="preserve">atzīt par spēkā neesošu </w:t>
      </w:r>
      <w:r w:rsidR="005F1B35" w:rsidRPr="003D09C3">
        <w:rPr>
          <w:rFonts w:ascii="Times New Roman" w:eastAsiaTheme="minorHAnsi" w:hAnsi="Times New Roman"/>
          <w:szCs w:val="24"/>
          <w:lang w:eastAsia="en-US"/>
        </w:rPr>
        <w:t xml:space="preserve">darba devējas </w:t>
      </w:r>
      <w:r w:rsidR="00DE6FAD" w:rsidRPr="003D09C3">
        <w:rPr>
          <w:rFonts w:ascii="Times New Roman" w:eastAsiaTheme="minorHAnsi" w:hAnsi="Times New Roman"/>
          <w:szCs w:val="24"/>
          <w:lang w:eastAsia="en-US"/>
        </w:rPr>
        <w:t>rīkojumu par atstādināšanu no darba un piedzīt kompensāciju 6 423,47 </w:t>
      </w:r>
      <w:r w:rsidR="004A0EB5" w:rsidRPr="003D09C3">
        <w:rPr>
          <w:rFonts w:ascii="Times New Roman" w:eastAsiaTheme="minorHAnsi" w:hAnsi="Times New Roman"/>
          <w:i/>
          <w:iCs/>
          <w:szCs w:val="24"/>
          <w:lang w:eastAsia="en-US"/>
        </w:rPr>
        <w:t>euro</w:t>
      </w:r>
      <w:r w:rsidR="00DE6FAD" w:rsidRPr="003D09C3">
        <w:rPr>
          <w:rFonts w:ascii="Times New Roman" w:eastAsiaTheme="minorHAnsi" w:hAnsi="Times New Roman"/>
          <w:szCs w:val="24"/>
          <w:lang w:eastAsia="en-US"/>
        </w:rPr>
        <w:t xml:space="preserve"> par darba piespiedu kavējumu </w:t>
      </w:r>
      <w:r w:rsidR="00E178BF" w:rsidRPr="003D09C3">
        <w:rPr>
          <w:rFonts w:ascii="Times New Roman" w:eastAsiaTheme="minorHAnsi" w:hAnsi="Times New Roman"/>
          <w:szCs w:val="24"/>
          <w:lang w:eastAsia="en-US"/>
        </w:rPr>
        <w:t xml:space="preserve">atstādināšanas laikā </w:t>
      </w:r>
      <w:r w:rsidR="00DE6FAD" w:rsidRPr="003D09C3">
        <w:rPr>
          <w:rFonts w:ascii="Times New Roman" w:eastAsiaTheme="minorHAnsi" w:hAnsi="Times New Roman"/>
          <w:szCs w:val="24"/>
          <w:lang w:eastAsia="en-US"/>
        </w:rPr>
        <w:t xml:space="preserve">no </w:t>
      </w:r>
      <w:proofErr w:type="gramStart"/>
      <w:r w:rsidR="00DE6FAD" w:rsidRPr="003D09C3">
        <w:rPr>
          <w:rFonts w:ascii="Times New Roman" w:eastAsiaTheme="minorHAnsi" w:hAnsi="Times New Roman"/>
          <w:szCs w:val="24"/>
          <w:lang w:eastAsia="en-US"/>
        </w:rPr>
        <w:t>2020.gada</w:t>
      </w:r>
      <w:proofErr w:type="gramEnd"/>
      <w:r w:rsidR="00DE6FAD" w:rsidRPr="003D09C3">
        <w:rPr>
          <w:rFonts w:ascii="Times New Roman" w:eastAsiaTheme="minorHAnsi" w:hAnsi="Times New Roman"/>
          <w:szCs w:val="24"/>
          <w:lang w:eastAsia="en-US"/>
        </w:rPr>
        <w:t xml:space="preserve"> 16.aprīļa līdz 2020.gada 9.jūlijam;</w:t>
      </w:r>
    </w:p>
    <w:p w14:paraId="1F71F061" w14:textId="181CBD87" w:rsidR="001E732F" w:rsidRPr="003D09C3" w:rsidRDefault="001E732F" w:rsidP="003D09C3">
      <w:pPr>
        <w:autoSpaceDE w:val="0"/>
        <w:autoSpaceDN w:val="0"/>
        <w:adjustRightInd w:val="0"/>
        <w:spacing w:line="276" w:lineRule="auto"/>
        <w:ind w:firstLine="720"/>
        <w:jc w:val="both"/>
        <w:rPr>
          <w:rFonts w:ascii="Times New Roman" w:eastAsiaTheme="minorHAnsi" w:hAnsi="Times New Roman"/>
          <w:szCs w:val="24"/>
          <w:lang w:eastAsia="en-US"/>
        </w:rPr>
      </w:pPr>
      <w:r w:rsidRPr="003D09C3">
        <w:rPr>
          <w:rFonts w:ascii="Times New Roman" w:eastAsiaTheme="minorHAnsi" w:hAnsi="Times New Roman"/>
          <w:szCs w:val="24"/>
          <w:lang w:eastAsia="en-US"/>
        </w:rPr>
        <w:t xml:space="preserve">- </w:t>
      </w:r>
      <w:r w:rsidR="00DE6FAD" w:rsidRPr="003D09C3">
        <w:rPr>
          <w:rFonts w:ascii="Times New Roman" w:eastAsiaTheme="minorHAnsi" w:hAnsi="Times New Roman"/>
          <w:szCs w:val="24"/>
          <w:lang w:eastAsia="en-US"/>
        </w:rPr>
        <w:t>atzīt par spēkā neesošu uzteikumu, atjaunot prasītāju darbā, izmaksāt kompensāciju 12 220,26</w:t>
      </w:r>
      <w:r w:rsidR="004A0EB5" w:rsidRPr="003D09C3">
        <w:rPr>
          <w:rFonts w:ascii="Times New Roman" w:eastAsiaTheme="minorHAnsi" w:hAnsi="Times New Roman"/>
          <w:szCs w:val="24"/>
          <w:lang w:eastAsia="en-US"/>
        </w:rPr>
        <w:t> </w:t>
      </w:r>
      <w:r w:rsidR="004A0EB5" w:rsidRPr="003D09C3">
        <w:rPr>
          <w:rFonts w:ascii="Times New Roman" w:eastAsiaTheme="minorHAnsi" w:hAnsi="Times New Roman"/>
          <w:i/>
          <w:iCs/>
          <w:szCs w:val="24"/>
          <w:lang w:eastAsia="en-US"/>
        </w:rPr>
        <w:t xml:space="preserve">euro </w:t>
      </w:r>
      <w:r w:rsidR="00DE6FAD" w:rsidRPr="003D09C3">
        <w:rPr>
          <w:rFonts w:ascii="Times New Roman" w:eastAsiaTheme="minorHAnsi" w:hAnsi="Times New Roman"/>
          <w:szCs w:val="24"/>
          <w:lang w:eastAsia="en-US"/>
        </w:rPr>
        <w:t xml:space="preserve">par darba piespiedu kavējumu laikā no </w:t>
      </w:r>
      <w:proofErr w:type="gramStart"/>
      <w:r w:rsidR="00DE6FAD" w:rsidRPr="003D09C3">
        <w:rPr>
          <w:rFonts w:ascii="Times New Roman" w:eastAsiaTheme="minorHAnsi" w:hAnsi="Times New Roman"/>
          <w:szCs w:val="24"/>
          <w:lang w:eastAsia="en-US"/>
        </w:rPr>
        <w:t>2020.gada</w:t>
      </w:r>
      <w:proofErr w:type="gramEnd"/>
      <w:r w:rsidR="00DE6FAD" w:rsidRPr="003D09C3">
        <w:rPr>
          <w:rFonts w:ascii="Times New Roman" w:eastAsiaTheme="minorHAnsi" w:hAnsi="Times New Roman"/>
          <w:szCs w:val="24"/>
          <w:lang w:eastAsia="en-US"/>
        </w:rPr>
        <w:t xml:space="preserve"> 10.jūlija līdz 2020.gada 27.oktobrim</w:t>
      </w:r>
      <w:r w:rsidRPr="003D09C3">
        <w:rPr>
          <w:rFonts w:ascii="Times New Roman" w:eastAsiaTheme="minorHAnsi" w:hAnsi="Times New Roman"/>
          <w:szCs w:val="24"/>
          <w:lang w:eastAsia="en-US"/>
        </w:rPr>
        <w:t>.</w:t>
      </w:r>
    </w:p>
    <w:p w14:paraId="285BEC0E" w14:textId="120A2FA5" w:rsidR="00DE6FAD" w:rsidRPr="003D09C3" w:rsidRDefault="004674D1" w:rsidP="003D09C3">
      <w:pPr>
        <w:autoSpaceDE w:val="0"/>
        <w:autoSpaceDN w:val="0"/>
        <w:adjustRightInd w:val="0"/>
        <w:spacing w:line="276" w:lineRule="auto"/>
        <w:ind w:firstLine="720"/>
        <w:jc w:val="both"/>
        <w:rPr>
          <w:rFonts w:ascii="Times New Roman" w:eastAsiaTheme="minorHAnsi" w:hAnsi="Times New Roman"/>
          <w:szCs w:val="24"/>
          <w:lang w:eastAsia="en-US"/>
        </w:rPr>
      </w:pPr>
      <w:r w:rsidRPr="003D09C3">
        <w:rPr>
          <w:rFonts w:ascii="Times New Roman" w:eastAsiaTheme="minorHAnsi" w:hAnsi="Times New Roman"/>
          <w:szCs w:val="24"/>
          <w:lang w:eastAsia="en-US"/>
        </w:rPr>
        <w:t xml:space="preserve">Prasītājs atsaucies uz </w:t>
      </w:r>
      <w:r w:rsidR="000D3EFD" w:rsidRPr="003D09C3">
        <w:rPr>
          <w:rFonts w:ascii="Times New Roman" w:eastAsiaTheme="minorHAnsi" w:hAnsi="Times New Roman"/>
          <w:szCs w:val="24"/>
          <w:lang w:eastAsia="en-US"/>
        </w:rPr>
        <w:t>to, ka</w:t>
      </w:r>
      <w:r w:rsidR="001E732F" w:rsidRPr="003D09C3">
        <w:rPr>
          <w:rFonts w:ascii="Times New Roman" w:eastAsiaTheme="minorHAnsi" w:hAnsi="Times New Roman"/>
          <w:szCs w:val="24"/>
          <w:lang w:eastAsia="en-US"/>
        </w:rPr>
        <w:t>:</w:t>
      </w:r>
    </w:p>
    <w:p w14:paraId="697BAA47" w14:textId="39F3E69D" w:rsidR="004674D1" w:rsidRPr="003D09C3" w:rsidRDefault="00DE6FAD" w:rsidP="003D09C3">
      <w:pPr>
        <w:autoSpaceDE w:val="0"/>
        <w:autoSpaceDN w:val="0"/>
        <w:adjustRightInd w:val="0"/>
        <w:spacing w:line="276" w:lineRule="auto"/>
        <w:jc w:val="both"/>
        <w:rPr>
          <w:rFonts w:ascii="Times New Roman" w:eastAsiaTheme="minorHAnsi" w:hAnsi="Times New Roman"/>
          <w:szCs w:val="24"/>
          <w:lang w:eastAsia="en-US"/>
        </w:rPr>
      </w:pPr>
      <w:r w:rsidRPr="003D09C3">
        <w:rPr>
          <w:rFonts w:ascii="Times New Roman" w:eastAsiaTheme="minorHAnsi" w:hAnsi="Times New Roman"/>
          <w:szCs w:val="24"/>
          <w:lang w:eastAsia="en-US"/>
        </w:rPr>
        <w:tab/>
        <w:t>[4.1]</w:t>
      </w:r>
      <w:r w:rsidR="003D09C3">
        <w:rPr>
          <w:rFonts w:ascii="Times New Roman" w:eastAsiaTheme="minorHAnsi" w:hAnsi="Times New Roman"/>
          <w:szCs w:val="24"/>
          <w:lang w:eastAsia="en-US"/>
        </w:rPr>
        <w:t xml:space="preserve"> </w:t>
      </w:r>
      <w:r w:rsidR="001E732F" w:rsidRPr="003D09C3">
        <w:rPr>
          <w:rFonts w:ascii="Times New Roman" w:eastAsiaTheme="minorHAnsi" w:hAnsi="Times New Roman"/>
          <w:szCs w:val="24"/>
          <w:lang w:eastAsia="en-US"/>
        </w:rPr>
        <w:t xml:space="preserve">atstādināšana ir nepamatota, jo tai nav </w:t>
      </w:r>
      <w:r w:rsidR="004674D1" w:rsidRPr="003D09C3">
        <w:rPr>
          <w:rFonts w:ascii="Times New Roman" w:eastAsiaTheme="minorHAnsi" w:hAnsi="Times New Roman"/>
          <w:szCs w:val="24"/>
          <w:lang w:eastAsia="en-US"/>
        </w:rPr>
        <w:t>objektīv</w:t>
      </w:r>
      <w:r w:rsidR="001E732F" w:rsidRPr="003D09C3">
        <w:rPr>
          <w:rFonts w:ascii="Times New Roman" w:eastAsiaTheme="minorHAnsi" w:hAnsi="Times New Roman"/>
          <w:szCs w:val="24"/>
          <w:lang w:eastAsia="en-US"/>
        </w:rPr>
        <w:t xml:space="preserve">u </w:t>
      </w:r>
      <w:r w:rsidR="004674D1" w:rsidRPr="003D09C3">
        <w:rPr>
          <w:rFonts w:ascii="Times New Roman" w:eastAsiaTheme="minorHAnsi" w:hAnsi="Times New Roman"/>
          <w:szCs w:val="24"/>
          <w:lang w:eastAsia="en-US"/>
        </w:rPr>
        <w:t>iemesl</w:t>
      </w:r>
      <w:r w:rsidR="001E732F" w:rsidRPr="003D09C3">
        <w:rPr>
          <w:rFonts w:ascii="Times New Roman" w:eastAsiaTheme="minorHAnsi" w:hAnsi="Times New Roman"/>
          <w:szCs w:val="24"/>
          <w:lang w:eastAsia="en-US"/>
        </w:rPr>
        <w:t>u</w:t>
      </w:r>
      <w:r w:rsidR="004674D1" w:rsidRPr="003D09C3">
        <w:rPr>
          <w:rFonts w:ascii="Times New Roman" w:eastAsiaTheme="minorHAnsi" w:hAnsi="Times New Roman"/>
          <w:szCs w:val="24"/>
          <w:lang w:eastAsia="en-US"/>
        </w:rPr>
        <w:t>;</w:t>
      </w:r>
    </w:p>
    <w:p w14:paraId="73A192E9" w14:textId="4ED22B04" w:rsidR="00733BDE" w:rsidRPr="003D09C3" w:rsidRDefault="004674D1" w:rsidP="003D09C3">
      <w:pPr>
        <w:autoSpaceDE w:val="0"/>
        <w:autoSpaceDN w:val="0"/>
        <w:adjustRightInd w:val="0"/>
        <w:spacing w:line="276" w:lineRule="auto"/>
        <w:jc w:val="both"/>
        <w:rPr>
          <w:rFonts w:ascii="Times New Roman" w:eastAsiaTheme="minorHAnsi" w:hAnsi="Times New Roman"/>
          <w:szCs w:val="24"/>
          <w:lang w:eastAsia="en-US"/>
        </w:rPr>
      </w:pPr>
      <w:r w:rsidRPr="003D09C3">
        <w:rPr>
          <w:rFonts w:ascii="Times New Roman" w:eastAsiaTheme="minorHAnsi" w:hAnsi="Times New Roman"/>
          <w:szCs w:val="24"/>
          <w:lang w:eastAsia="en-US"/>
        </w:rPr>
        <w:tab/>
        <w:t>[4.2]</w:t>
      </w:r>
      <w:r w:rsidR="002A657A">
        <w:rPr>
          <w:rFonts w:ascii="Times New Roman" w:eastAsiaTheme="minorHAnsi" w:hAnsi="Times New Roman"/>
          <w:szCs w:val="24"/>
          <w:lang w:eastAsia="en-US"/>
        </w:rPr>
        <w:t xml:space="preserve"> </w:t>
      </w:r>
      <w:r w:rsidRPr="003D09C3">
        <w:rPr>
          <w:rFonts w:ascii="Times New Roman" w:eastAsiaTheme="minorHAnsi" w:hAnsi="Times New Roman"/>
          <w:szCs w:val="24"/>
          <w:lang w:eastAsia="en-US"/>
        </w:rPr>
        <w:t xml:space="preserve">darba devēja </w:t>
      </w:r>
      <w:r w:rsidR="002E7FB4" w:rsidRPr="003D09C3">
        <w:rPr>
          <w:rFonts w:ascii="Times New Roman" w:eastAsiaTheme="minorHAnsi" w:hAnsi="Times New Roman"/>
          <w:szCs w:val="24"/>
          <w:lang w:eastAsia="en-US"/>
        </w:rPr>
        <w:t xml:space="preserve">ir </w:t>
      </w:r>
      <w:r w:rsidRPr="003D09C3">
        <w:rPr>
          <w:rFonts w:ascii="Times New Roman" w:eastAsiaTheme="minorHAnsi" w:hAnsi="Times New Roman"/>
          <w:szCs w:val="24"/>
          <w:lang w:eastAsia="en-US"/>
        </w:rPr>
        <w:t>pieļāvusi uzteikuma procedūras pārkāpumus</w:t>
      </w:r>
      <w:r w:rsidR="001E732F" w:rsidRPr="003D09C3">
        <w:rPr>
          <w:rFonts w:ascii="Times New Roman" w:eastAsiaTheme="minorHAnsi" w:hAnsi="Times New Roman"/>
          <w:szCs w:val="24"/>
          <w:lang w:eastAsia="en-US"/>
        </w:rPr>
        <w:t>:</w:t>
      </w:r>
    </w:p>
    <w:p w14:paraId="43D7A95F" w14:textId="77777777" w:rsidR="00733BDE" w:rsidRPr="003D09C3" w:rsidRDefault="001E732F" w:rsidP="003D09C3">
      <w:pPr>
        <w:autoSpaceDE w:val="0"/>
        <w:autoSpaceDN w:val="0"/>
        <w:adjustRightInd w:val="0"/>
        <w:spacing w:line="276" w:lineRule="auto"/>
        <w:ind w:firstLine="720"/>
        <w:jc w:val="both"/>
        <w:rPr>
          <w:rFonts w:ascii="Times New Roman" w:eastAsiaTheme="minorHAnsi" w:hAnsi="Times New Roman"/>
          <w:szCs w:val="24"/>
          <w:lang w:eastAsia="en-US"/>
        </w:rPr>
      </w:pPr>
      <w:r w:rsidRPr="003D09C3">
        <w:rPr>
          <w:rFonts w:ascii="Times New Roman" w:eastAsiaTheme="minorHAnsi" w:hAnsi="Times New Roman"/>
          <w:szCs w:val="24"/>
          <w:lang w:eastAsia="en-US"/>
        </w:rPr>
        <w:t xml:space="preserve">- </w:t>
      </w:r>
      <w:r w:rsidR="004674D1" w:rsidRPr="003D09C3">
        <w:rPr>
          <w:rFonts w:ascii="Times New Roman" w:eastAsiaTheme="minorHAnsi" w:hAnsi="Times New Roman"/>
          <w:szCs w:val="24"/>
          <w:lang w:eastAsia="en-US"/>
        </w:rPr>
        <w:t>uzteikumā nav norādīti apstākļi, kas to pamato</w:t>
      </w:r>
      <w:r w:rsidR="000D3EFD" w:rsidRPr="003D09C3">
        <w:rPr>
          <w:rFonts w:ascii="Times New Roman" w:eastAsiaTheme="minorHAnsi" w:hAnsi="Times New Roman"/>
          <w:szCs w:val="24"/>
          <w:lang w:eastAsia="en-US"/>
        </w:rPr>
        <w:t>, vien izteikta atsauce uz komisijas ziņojumu;</w:t>
      </w:r>
    </w:p>
    <w:p w14:paraId="30FCC149" w14:textId="77777777" w:rsidR="00733BDE" w:rsidRPr="003D09C3" w:rsidRDefault="000D3EFD" w:rsidP="003D09C3">
      <w:pPr>
        <w:autoSpaceDE w:val="0"/>
        <w:autoSpaceDN w:val="0"/>
        <w:adjustRightInd w:val="0"/>
        <w:spacing w:line="276" w:lineRule="auto"/>
        <w:ind w:firstLine="720"/>
        <w:jc w:val="both"/>
        <w:rPr>
          <w:rFonts w:ascii="Times New Roman" w:eastAsiaTheme="minorHAnsi" w:hAnsi="Times New Roman"/>
          <w:szCs w:val="24"/>
          <w:lang w:eastAsia="en-US"/>
        </w:rPr>
      </w:pPr>
      <w:r w:rsidRPr="003D09C3">
        <w:rPr>
          <w:rFonts w:ascii="Times New Roman" w:eastAsiaTheme="minorHAnsi" w:hAnsi="Times New Roman"/>
          <w:szCs w:val="24"/>
          <w:lang w:eastAsia="en-US"/>
        </w:rPr>
        <w:t xml:space="preserve">- </w:t>
      </w:r>
      <w:r w:rsidR="00733BDE" w:rsidRPr="003D09C3">
        <w:rPr>
          <w:rFonts w:ascii="Times New Roman" w:eastAsiaTheme="minorHAnsi" w:hAnsi="Times New Roman"/>
          <w:szCs w:val="24"/>
          <w:lang w:eastAsia="en-US"/>
        </w:rPr>
        <w:t>par komisijas ziņojumā minētajiem apstākļiem nav prasīti darbinieka paskaidrojumi</w:t>
      </w:r>
      <w:r w:rsidR="001E732F" w:rsidRPr="003D09C3">
        <w:rPr>
          <w:rFonts w:ascii="Times New Roman" w:eastAsiaTheme="minorHAnsi" w:hAnsi="Times New Roman"/>
          <w:szCs w:val="24"/>
          <w:lang w:eastAsia="en-US"/>
        </w:rPr>
        <w:t>;</w:t>
      </w:r>
    </w:p>
    <w:p w14:paraId="18FF9A45" w14:textId="039CBECF" w:rsidR="00733BDE" w:rsidRPr="003D09C3" w:rsidRDefault="00733BDE" w:rsidP="003D09C3">
      <w:pPr>
        <w:autoSpaceDE w:val="0"/>
        <w:autoSpaceDN w:val="0"/>
        <w:adjustRightInd w:val="0"/>
        <w:spacing w:line="276" w:lineRule="auto"/>
        <w:ind w:firstLine="720"/>
        <w:jc w:val="both"/>
        <w:rPr>
          <w:rFonts w:ascii="Times New Roman" w:eastAsiaTheme="minorHAnsi" w:hAnsi="Times New Roman"/>
          <w:szCs w:val="24"/>
          <w:lang w:eastAsia="en-US"/>
        </w:rPr>
      </w:pPr>
      <w:r w:rsidRPr="003D09C3">
        <w:rPr>
          <w:rFonts w:ascii="Times New Roman" w:eastAsiaTheme="minorHAnsi" w:hAnsi="Times New Roman"/>
          <w:szCs w:val="24"/>
          <w:lang w:eastAsia="en-US"/>
        </w:rPr>
        <w:t>- ir nokavēts uzteikuma termiņš;</w:t>
      </w:r>
    </w:p>
    <w:p w14:paraId="6733FD9F" w14:textId="77777777" w:rsidR="00A95FE6" w:rsidRPr="003D09C3" w:rsidRDefault="001E732F" w:rsidP="003D09C3">
      <w:pPr>
        <w:autoSpaceDE w:val="0"/>
        <w:autoSpaceDN w:val="0"/>
        <w:adjustRightInd w:val="0"/>
        <w:spacing w:line="276" w:lineRule="auto"/>
        <w:ind w:firstLine="720"/>
        <w:jc w:val="both"/>
        <w:rPr>
          <w:rFonts w:ascii="Times New Roman" w:eastAsiaTheme="minorHAnsi" w:hAnsi="Times New Roman"/>
          <w:szCs w:val="24"/>
          <w:lang w:eastAsia="en-US"/>
        </w:rPr>
      </w:pPr>
      <w:r w:rsidRPr="003D09C3">
        <w:rPr>
          <w:rFonts w:ascii="Times New Roman" w:eastAsiaTheme="minorHAnsi" w:hAnsi="Times New Roman"/>
          <w:szCs w:val="24"/>
          <w:lang w:eastAsia="en-US"/>
        </w:rPr>
        <w:t xml:space="preserve">- </w:t>
      </w:r>
      <w:r w:rsidR="00733BDE" w:rsidRPr="003D09C3">
        <w:rPr>
          <w:rFonts w:ascii="Times New Roman" w:eastAsiaTheme="minorHAnsi" w:hAnsi="Times New Roman"/>
          <w:szCs w:val="24"/>
          <w:lang w:eastAsia="en-US"/>
        </w:rPr>
        <w:t xml:space="preserve">nav pienācīgi </w:t>
      </w:r>
      <w:r w:rsidR="004674D1" w:rsidRPr="003D09C3">
        <w:rPr>
          <w:rFonts w:ascii="Times New Roman" w:eastAsiaTheme="minorHAnsi" w:hAnsi="Times New Roman"/>
          <w:szCs w:val="24"/>
          <w:lang w:eastAsia="en-US"/>
        </w:rPr>
        <w:t>izpildīts pienākums noskaidrot, vai prasītājs ir arodbiedrības biedrs</w:t>
      </w:r>
      <w:r w:rsidRPr="003D09C3">
        <w:rPr>
          <w:rFonts w:ascii="Times New Roman" w:eastAsiaTheme="minorHAnsi" w:hAnsi="Times New Roman"/>
          <w:szCs w:val="24"/>
          <w:lang w:eastAsia="en-US"/>
        </w:rPr>
        <w:t xml:space="preserve">, un </w:t>
      </w:r>
      <w:r w:rsidR="004674D1" w:rsidRPr="003D09C3">
        <w:rPr>
          <w:rFonts w:ascii="Times New Roman" w:eastAsiaTheme="minorHAnsi" w:hAnsi="Times New Roman"/>
          <w:szCs w:val="24"/>
          <w:lang w:eastAsia="en-US"/>
        </w:rPr>
        <w:t>nav pieprasīta arodbiedrības iepriekšēja piekrišana uzteikumam.</w:t>
      </w:r>
    </w:p>
    <w:p w14:paraId="1B3184E6" w14:textId="77777777" w:rsidR="00A95FE6" w:rsidRPr="003D09C3" w:rsidRDefault="00A95FE6" w:rsidP="003D09C3">
      <w:pPr>
        <w:autoSpaceDE w:val="0"/>
        <w:autoSpaceDN w:val="0"/>
        <w:adjustRightInd w:val="0"/>
        <w:spacing w:line="276" w:lineRule="auto"/>
        <w:ind w:firstLine="720"/>
        <w:jc w:val="both"/>
        <w:rPr>
          <w:rFonts w:ascii="Times New Roman" w:eastAsiaTheme="minorHAnsi" w:hAnsi="Times New Roman"/>
          <w:szCs w:val="24"/>
          <w:lang w:eastAsia="en-US"/>
        </w:rPr>
      </w:pPr>
    </w:p>
    <w:p w14:paraId="3D267372" w14:textId="751CA389" w:rsidR="00CB3CDA" w:rsidRPr="003D09C3" w:rsidRDefault="00DE6FAD" w:rsidP="003D09C3">
      <w:pPr>
        <w:autoSpaceDE w:val="0"/>
        <w:autoSpaceDN w:val="0"/>
        <w:adjustRightInd w:val="0"/>
        <w:spacing w:line="276" w:lineRule="auto"/>
        <w:ind w:firstLine="720"/>
        <w:jc w:val="both"/>
        <w:rPr>
          <w:rFonts w:ascii="Times New Roman" w:eastAsiaTheme="minorHAnsi" w:hAnsi="Times New Roman"/>
          <w:szCs w:val="24"/>
          <w:lang w:eastAsia="en-US"/>
        </w:rPr>
      </w:pPr>
      <w:r w:rsidRPr="003D09C3">
        <w:rPr>
          <w:rFonts w:ascii="Times New Roman" w:eastAsiaTheme="minorHAnsi" w:hAnsi="Times New Roman"/>
          <w:szCs w:val="24"/>
          <w:lang w:eastAsia="en-US"/>
        </w:rPr>
        <w:t>[5]</w:t>
      </w:r>
      <w:r w:rsidR="002A657A">
        <w:rPr>
          <w:rFonts w:ascii="Times New Roman" w:eastAsiaTheme="minorHAnsi" w:hAnsi="Times New Roman"/>
          <w:szCs w:val="24"/>
          <w:lang w:eastAsia="en-US"/>
        </w:rPr>
        <w:t xml:space="preserve"> </w:t>
      </w:r>
      <w:r w:rsidR="007F216C" w:rsidRPr="003D09C3">
        <w:rPr>
          <w:rFonts w:ascii="Times New Roman" w:eastAsiaTheme="minorHAnsi" w:hAnsi="Times New Roman"/>
          <w:szCs w:val="24"/>
          <w:lang w:eastAsia="en-US"/>
        </w:rPr>
        <w:t>Ar Rīgas pilsētas Vidzemes priekšpilsētas tiesa</w:t>
      </w:r>
      <w:r w:rsidR="00D16518" w:rsidRPr="003D09C3">
        <w:rPr>
          <w:rFonts w:ascii="Times New Roman" w:eastAsiaTheme="minorHAnsi" w:hAnsi="Times New Roman"/>
          <w:szCs w:val="24"/>
          <w:lang w:eastAsia="en-US"/>
        </w:rPr>
        <w:t xml:space="preserve">s </w:t>
      </w:r>
      <w:proofErr w:type="gramStart"/>
      <w:r w:rsidR="00D16518" w:rsidRPr="003D09C3">
        <w:rPr>
          <w:rFonts w:ascii="Times New Roman" w:eastAsiaTheme="minorHAnsi" w:hAnsi="Times New Roman"/>
          <w:szCs w:val="24"/>
          <w:lang w:eastAsia="en-US"/>
        </w:rPr>
        <w:t>2020.gada</w:t>
      </w:r>
      <w:proofErr w:type="gramEnd"/>
      <w:r w:rsidR="00D16518" w:rsidRPr="003D09C3">
        <w:rPr>
          <w:rFonts w:ascii="Times New Roman" w:eastAsiaTheme="minorHAnsi" w:hAnsi="Times New Roman"/>
          <w:szCs w:val="24"/>
          <w:lang w:eastAsia="en-US"/>
        </w:rPr>
        <w:t xml:space="preserve"> 27.novembra </w:t>
      </w:r>
      <w:r w:rsidR="00BB5E42" w:rsidRPr="003D09C3">
        <w:rPr>
          <w:rFonts w:ascii="Times New Roman" w:eastAsiaTheme="minorHAnsi" w:hAnsi="Times New Roman"/>
          <w:szCs w:val="24"/>
          <w:lang w:eastAsia="en-US"/>
        </w:rPr>
        <w:t xml:space="preserve">spriedumu </w:t>
      </w:r>
      <w:r w:rsidR="007F216C" w:rsidRPr="003D09C3">
        <w:rPr>
          <w:rFonts w:ascii="Times New Roman" w:eastAsiaTheme="minorHAnsi" w:hAnsi="Times New Roman"/>
          <w:szCs w:val="24"/>
          <w:lang w:eastAsia="en-US"/>
        </w:rPr>
        <w:t>prasība noraidīta</w:t>
      </w:r>
      <w:r w:rsidR="00C46C6B" w:rsidRPr="003D09C3">
        <w:rPr>
          <w:rFonts w:ascii="Times New Roman" w:eastAsiaTheme="minorHAnsi" w:hAnsi="Times New Roman"/>
          <w:szCs w:val="24"/>
          <w:lang w:eastAsia="en-US"/>
        </w:rPr>
        <w:t xml:space="preserve">, tostarp, secinot, ka </w:t>
      </w:r>
      <w:r w:rsidR="00D85C4A" w:rsidRPr="003D09C3">
        <w:rPr>
          <w:rFonts w:ascii="Times New Roman" w:eastAsiaTheme="minorHAnsi" w:hAnsi="Times New Roman"/>
          <w:szCs w:val="24"/>
          <w:lang w:eastAsia="en-US"/>
        </w:rPr>
        <w:t xml:space="preserve">darba devēja </w:t>
      </w:r>
      <w:r w:rsidR="00C46C6B" w:rsidRPr="003D09C3">
        <w:rPr>
          <w:rFonts w:ascii="Times New Roman" w:eastAsiaTheme="minorHAnsi" w:hAnsi="Times New Roman"/>
          <w:szCs w:val="24"/>
          <w:lang w:eastAsia="en-US"/>
        </w:rPr>
        <w:t>nav pieļ</w:t>
      </w:r>
      <w:r w:rsidR="00D85C4A" w:rsidRPr="003D09C3">
        <w:rPr>
          <w:rFonts w:ascii="Times New Roman" w:eastAsiaTheme="minorHAnsi" w:hAnsi="Times New Roman"/>
          <w:szCs w:val="24"/>
          <w:lang w:eastAsia="en-US"/>
        </w:rPr>
        <w:t>āvusi Darba likuma 110.panta pirmās daļas prasību pārkāpumu, jo</w:t>
      </w:r>
      <w:r w:rsidR="00A95FE6" w:rsidRPr="003D09C3">
        <w:rPr>
          <w:rFonts w:ascii="Times New Roman" w:eastAsiaTheme="minorHAnsi" w:hAnsi="Times New Roman"/>
          <w:szCs w:val="24"/>
          <w:lang w:eastAsia="en-US"/>
        </w:rPr>
        <w:t xml:space="preserve"> 1) </w:t>
      </w:r>
      <w:r w:rsidR="00D85C4A" w:rsidRPr="003D09C3">
        <w:rPr>
          <w:rFonts w:ascii="Times New Roman" w:eastAsiaTheme="minorHAnsi" w:hAnsi="Times New Roman"/>
          <w:szCs w:val="24"/>
          <w:lang w:eastAsia="en-US"/>
        </w:rPr>
        <w:t>likumā noteiktais</w:t>
      </w:r>
      <w:r w:rsidR="00A95FE6" w:rsidRPr="003D09C3">
        <w:rPr>
          <w:rFonts w:ascii="Times New Roman" w:eastAsiaTheme="minorHAnsi" w:hAnsi="Times New Roman"/>
          <w:szCs w:val="24"/>
          <w:lang w:eastAsia="en-US"/>
        </w:rPr>
        <w:t>, ka darbiniekam jābūt arodbiedrības biedram vairāk nekā sešus mēnešus, ir būtisks priekšnoteikums, lai darba devējai būtu jāprasa arodbiedrības piekrišana atlaišanai, 2) darbinieka rīcība</w:t>
      </w:r>
      <w:r w:rsidR="00BC30D7" w:rsidRPr="003D09C3">
        <w:rPr>
          <w:rFonts w:ascii="Times New Roman" w:eastAsiaTheme="minorHAnsi" w:hAnsi="Times New Roman"/>
          <w:szCs w:val="24"/>
          <w:lang w:eastAsia="en-US"/>
        </w:rPr>
        <w:t>,</w:t>
      </w:r>
      <w:r w:rsidR="00A95FE6" w:rsidRPr="003D09C3">
        <w:rPr>
          <w:rFonts w:ascii="Times New Roman" w:eastAsiaTheme="minorHAnsi" w:hAnsi="Times New Roman"/>
          <w:szCs w:val="24"/>
          <w:lang w:eastAsia="en-US"/>
        </w:rPr>
        <w:t xml:space="preserve"> nesniedzot ziņas par laiku, </w:t>
      </w:r>
      <w:r w:rsidR="00AC58FF" w:rsidRPr="003D09C3">
        <w:rPr>
          <w:rFonts w:ascii="Times New Roman" w:eastAsiaTheme="minorHAnsi" w:hAnsi="Times New Roman"/>
          <w:szCs w:val="24"/>
          <w:lang w:eastAsia="en-US"/>
        </w:rPr>
        <w:t xml:space="preserve">kopš </w:t>
      </w:r>
      <w:r w:rsidR="00A95FE6" w:rsidRPr="003D09C3">
        <w:rPr>
          <w:rFonts w:ascii="Times New Roman" w:eastAsiaTheme="minorHAnsi" w:hAnsi="Times New Roman"/>
          <w:szCs w:val="24"/>
          <w:lang w:eastAsia="en-US"/>
        </w:rPr>
        <w:t>kur</w:t>
      </w:r>
      <w:r w:rsidR="00AC58FF" w:rsidRPr="003D09C3">
        <w:rPr>
          <w:rFonts w:ascii="Times New Roman" w:eastAsiaTheme="minorHAnsi" w:hAnsi="Times New Roman"/>
          <w:szCs w:val="24"/>
          <w:lang w:eastAsia="en-US"/>
        </w:rPr>
        <w:t>a</w:t>
      </w:r>
      <w:r w:rsidR="00A95FE6" w:rsidRPr="003D09C3">
        <w:rPr>
          <w:rFonts w:ascii="Times New Roman" w:eastAsiaTheme="minorHAnsi" w:hAnsi="Times New Roman"/>
          <w:szCs w:val="24"/>
          <w:lang w:eastAsia="en-US"/>
        </w:rPr>
        <w:t xml:space="preserve"> viņ</w:t>
      </w:r>
      <w:r w:rsidR="00BC30D7" w:rsidRPr="003D09C3">
        <w:rPr>
          <w:rFonts w:ascii="Times New Roman" w:eastAsiaTheme="minorHAnsi" w:hAnsi="Times New Roman"/>
          <w:szCs w:val="24"/>
          <w:lang w:eastAsia="en-US"/>
        </w:rPr>
        <w:t>š</w:t>
      </w:r>
      <w:r w:rsidR="00A95FE6" w:rsidRPr="003D09C3">
        <w:rPr>
          <w:rFonts w:ascii="Times New Roman" w:eastAsiaTheme="minorHAnsi" w:hAnsi="Times New Roman"/>
          <w:szCs w:val="24"/>
          <w:lang w:eastAsia="en-US"/>
        </w:rPr>
        <w:t xml:space="preserve"> ir arodbiedrības biedrs, kā arī arodbiedrības rīcība</w:t>
      </w:r>
      <w:r w:rsidR="00BC30D7" w:rsidRPr="003D09C3">
        <w:rPr>
          <w:rFonts w:ascii="Times New Roman" w:eastAsiaTheme="minorHAnsi" w:hAnsi="Times New Roman"/>
          <w:szCs w:val="24"/>
          <w:lang w:eastAsia="en-US"/>
        </w:rPr>
        <w:t>,</w:t>
      </w:r>
      <w:r w:rsidR="00A95FE6" w:rsidRPr="003D09C3">
        <w:rPr>
          <w:rFonts w:ascii="Times New Roman" w:eastAsiaTheme="minorHAnsi" w:hAnsi="Times New Roman"/>
          <w:szCs w:val="24"/>
          <w:lang w:eastAsia="en-US"/>
        </w:rPr>
        <w:t xml:space="preserve"> neatbildot darba devējai pēc būtības par šo </w:t>
      </w:r>
      <w:r w:rsidR="00AC58FF" w:rsidRPr="003D09C3">
        <w:rPr>
          <w:rFonts w:ascii="Times New Roman" w:eastAsiaTheme="minorHAnsi" w:hAnsi="Times New Roman"/>
          <w:szCs w:val="24"/>
          <w:lang w:eastAsia="en-US"/>
        </w:rPr>
        <w:t>laiku</w:t>
      </w:r>
      <w:r w:rsidR="00A95FE6" w:rsidRPr="003D09C3">
        <w:rPr>
          <w:rFonts w:ascii="Times New Roman" w:eastAsiaTheme="minorHAnsi" w:hAnsi="Times New Roman"/>
          <w:szCs w:val="24"/>
          <w:lang w:eastAsia="en-US"/>
        </w:rPr>
        <w:t>, rada pamatu uzskatam, ka vēlāk iesniegtais prasītāja iesniegums ar arodbiedrības apliecinājumu par biedra statusu ir sastādīts ar atpakaļejošu datumu</w:t>
      </w:r>
      <w:r w:rsidR="00D85C4A" w:rsidRPr="003D09C3">
        <w:rPr>
          <w:rFonts w:ascii="Times New Roman" w:eastAsiaTheme="minorHAnsi" w:hAnsi="Times New Roman"/>
          <w:szCs w:val="24"/>
          <w:lang w:eastAsia="en-US"/>
        </w:rPr>
        <w:t>.</w:t>
      </w:r>
      <w:r w:rsidR="00A95FE6" w:rsidRPr="003D09C3">
        <w:rPr>
          <w:rFonts w:ascii="Times New Roman" w:eastAsiaTheme="minorHAnsi" w:hAnsi="Times New Roman"/>
          <w:szCs w:val="24"/>
          <w:lang w:eastAsia="en-US"/>
        </w:rPr>
        <w:t xml:space="preserve"> </w:t>
      </w:r>
    </w:p>
    <w:p w14:paraId="1A1766D2" w14:textId="77777777" w:rsidR="00CB3CDA" w:rsidRPr="003D09C3" w:rsidRDefault="00CB3CDA" w:rsidP="003D09C3">
      <w:pPr>
        <w:autoSpaceDE w:val="0"/>
        <w:autoSpaceDN w:val="0"/>
        <w:adjustRightInd w:val="0"/>
        <w:spacing w:line="276" w:lineRule="auto"/>
        <w:ind w:firstLine="720"/>
        <w:jc w:val="both"/>
        <w:rPr>
          <w:rFonts w:ascii="Times New Roman" w:eastAsiaTheme="minorHAnsi" w:hAnsi="Times New Roman"/>
          <w:szCs w:val="24"/>
          <w:lang w:eastAsia="en-US"/>
        </w:rPr>
      </w:pPr>
    </w:p>
    <w:p w14:paraId="3E1E5137" w14:textId="25C44234" w:rsidR="00CB3CDA" w:rsidRPr="003D09C3" w:rsidRDefault="004674D1" w:rsidP="003D09C3">
      <w:pPr>
        <w:autoSpaceDE w:val="0"/>
        <w:autoSpaceDN w:val="0"/>
        <w:adjustRightInd w:val="0"/>
        <w:spacing w:line="276" w:lineRule="auto"/>
        <w:ind w:firstLine="720"/>
        <w:jc w:val="both"/>
        <w:rPr>
          <w:rFonts w:ascii="Times New Roman" w:eastAsiaTheme="minorHAnsi" w:hAnsi="Times New Roman"/>
          <w:szCs w:val="24"/>
          <w:lang w:eastAsia="en-US"/>
        </w:rPr>
      </w:pPr>
      <w:r w:rsidRPr="003D09C3">
        <w:rPr>
          <w:rFonts w:ascii="Times New Roman" w:eastAsiaTheme="minorHAnsi" w:hAnsi="Times New Roman"/>
          <w:szCs w:val="24"/>
          <w:lang w:eastAsia="en-US"/>
        </w:rPr>
        <w:t>[</w:t>
      </w:r>
      <w:r w:rsidR="00466FE4" w:rsidRPr="003D09C3">
        <w:rPr>
          <w:rFonts w:ascii="Times New Roman" w:eastAsiaTheme="minorHAnsi" w:hAnsi="Times New Roman"/>
          <w:szCs w:val="24"/>
          <w:lang w:eastAsia="en-US"/>
        </w:rPr>
        <w:t>6</w:t>
      </w:r>
      <w:r w:rsidR="00BB5E42" w:rsidRPr="003D09C3">
        <w:rPr>
          <w:rFonts w:ascii="Times New Roman" w:eastAsiaTheme="minorHAnsi" w:hAnsi="Times New Roman"/>
          <w:szCs w:val="24"/>
          <w:lang w:eastAsia="en-US"/>
        </w:rPr>
        <w:t>]</w:t>
      </w:r>
      <w:r w:rsidR="002A657A">
        <w:rPr>
          <w:rFonts w:ascii="Times New Roman" w:eastAsiaTheme="minorHAnsi" w:hAnsi="Times New Roman"/>
          <w:szCs w:val="24"/>
          <w:lang w:eastAsia="en-US"/>
        </w:rPr>
        <w:t xml:space="preserve"> </w:t>
      </w:r>
      <w:r w:rsidR="00BB5E42" w:rsidRPr="003D09C3">
        <w:rPr>
          <w:rFonts w:ascii="Times New Roman" w:eastAsiaTheme="minorHAnsi" w:hAnsi="Times New Roman"/>
          <w:szCs w:val="24"/>
          <w:lang w:eastAsia="en-US"/>
        </w:rPr>
        <w:t xml:space="preserve">Izskatījusi lietu sakarā ar </w:t>
      </w:r>
      <w:r w:rsidR="0057392C" w:rsidRPr="003D09C3">
        <w:rPr>
          <w:rFonts w:ascii="Times New Roman" w:eastAsiaTheme="minorHAnsi" w:hAnsi="Times New Roman"/>
          <w:szCs w:val="24"/>
          <w:lang w:eastAsia="en-US"/>
        </w:rPr>
        <w:t xml:space="preserve">prasītāja </w:t>
      </w:r>
      <w:r w:rsidR="00BB5E42" w:rsidRPr="003D09C3">
        <w:rPr>
          <w:rFonts w:ascii="Times New Roman" w:eastAsiaTheme="minorHAnsi" w:hAnsi="Times New Roman"/>
          <w:szCs w:val="24"/>
          <w:lang w:eastAsia="en-US"/>
        </w:rPr>
        <w:t xml:space="preserve">apelācijas sūdzību, Rīgas apgabaltiesas Civillietu tiesas kolēģija ar </w:t>
      </w:r>
      <w:proofErr w:type="gramStart"/>
      <w:r w:rsidR="00D16518" w:rsidRPr="003D09C3">
        <w:rPr>
          <w:rFonts w:ascii="Times New Roman" w:eastAsiaTheme="minorHAnsi" w:hAnsi="Times New Roman"/>
          <w:szCs w:val="24"/>
          <w:lang w:eastAsia="en-US"/>
        </w:rPr>
        <w:t>2021.gada</w:t>
      </w:r>
      <w:proofErr w:type="gramEnd"/>
      <w:r w:rsidR="00D16518" w:rsidRPr="003D09C3">
        <w:rPr>
          <w:rFonts w:ascii="Times New Roman" w:eastAsiaTheme="minorHAnsi" w:hAnsi="Times New Roman"/>
          <w:szCs w:val="24"/>
          <w:lang w:eastAsia="en-US"/>
        </w:rPr>
        <w:t xml:space="preserve"> 23.aprīļa </w:t>
      </w:r>
      <w:r w:rsidR="00D07CDA" w:rsidRPr="003D09C3">
        <w:rPr>
          <w:rFonts w:ascii="Times New Roman" w:eastAsiaTheme="minorHAnsi" w:hAnsi="Times New Roman"/>
          <w:szCs w:val="24"/>
          <w:lang w:eastAsia="en-US"/>
        </w:rPr>
        <w:t>spriedumu prasību</w:t>
      </w:r>
      <w:r w:rsidR="00D16518" w:rsidRPr="003D09C3">
        <w:rPr>
          <w:rFonts w:ascii="Times New Roman" w:eastAsiaTheme="minorHAnsi" w:hAnsi="Times New Roman"/>
          <w:szCs w:val="24"/>
          <w:lang w:eastAsia="en-US"/>
        </w:rPr>
        <w:t xml:space="preserve"> apmierināja daļēji, atzīstot par spēkā neesošu uzteikumu</w:t>
      </w:r>
      <w:r w:rsidR="00E03BA5" w:rsidRPr="003D09C3">
        <w:rPr>
          <w:rFonts w:ascii="Times New Roman" w:eastAsiaTheme="minorHAnsi" w:hAnsi="Times New Roman"/>
          <w:szCs w:val="24"/>
          <w:lang w:eastAsia="en-US"/>
        </w:rPr>
        <w:t>, atjaunojot prasītāju</w:t>
      </w:r>
      <w:r w:rsidR="00D16518" w:rsidRPr="003D09C3">
        <w:rPr>
          <w:rFonts w:ascii="Times New Roman" w:eastAsiaTheme="minorHAnsi" w:hAnsi="Times New Roman"/>
          <w:szCs w:val="24"/>
          <w:lang w:eastAsia="en-US"/>
        </w:rPr>
        <w:t xml:space="preserve"> darbā</w:t>
      </w:r>
      <w:r w:rsidR="00E03BA5" w:rsidRPr="003D09C3">
        <w:rPr>
          <w:rFonts w:ascii="Times New Roman" w:eastAsiaTheme="minorHAnsi" w:hAnsi="Times New Roman"/>
          <w:szCs w:val="24"/>
          <w:lang w:eastAsia="en-US"/>
        </w:rPr>
        <w:t xml:space="preserve">, piedzenot </w:t>
      </w:r>
      <w:r w:rsidR="00D16518" w:rsidRPr="003D09C3">
        <w:rPr>
          <w:rFonts w:ascii="Times New Roman" w:eastAsiaTheme="minorHAnsi" w:hAnsi="Times New Roman"/>
          <w:szCs w:val="24"/>
          <w:lang w:eastAsia="en-US"/>
        </w:rPr>
        <w:t xml:space="preserve">vidējo izpeļņu </w:t>
      </w:r>
      <w:r w:rsidR="00E03BA5" w:rsidRPr="003D09C3">
        <w:rPr>
          <w:rFonts w:ascii="Times New Roman" w:eastAsiaTheme="minorHAnsi" w:hAnsi="Times New Roman"/>
          <w:szCs w:val="24"/>
          <w:lang w:eastAsia="en-US"/>
        </w:rPr>
        <w:t>26</w:t>
      </w:r>
      <w:r w:rsidR="004A0EB5" w:rsidRPr="003D09C3">
        <w:rPr>
          <w:rFonts w:ascii="Times New Roman" w:eastAsiaTheme="minorHAnsi" w:hAnsi="Times New Roman"/>
          <w:szCs w:val="24"/>
          <w:lang w:eastAsia="en-US"/>
        </w:rPr>
        <w:t> </w:t>
      </w:r>
      <w:r w:rsidR="00E03BA5" w:rsidRPr="003D09C3">
        <w:rPr>
          <w:rFonts w:ascii="Times New Roman" w:eastAsiaTheme="minorHAnsi" w:hAnsi="Times New Roman"/>
          <w:szCs w:val="24"/>
          <w:lang w:eastAsia="en-US"/>
        </w:rPr>
        <w:t>163,89</w:t>
      </w:r>
      <w:r w:rsidR="004A0EB5" w:rsidRPr="003D09C3">
        <w:rPr>
          <w:rFonts w:ascii="Times New Roman" w:eastAsiaTheme="minorHAnsi" w:hAnsi="Times New Roman"/>
          <w:szCs w:val="24"/>
          <w:lang w:eastAsia="en-US"/>
        </w:rPr>
        <w:t> </w:t>
      </w:r>
      <w:r w:rsidR="004A0EB5" w:rsidRPr="003D09C3">
        <w:rPr>
          <w:rFonts w:ascii="Times New Roman" w:eastAsiaTheme="minorHAnsi" w:hAnsi="Times New Roman"/>
          <w:i/>
          <w:iCs/>
          <w:szCs w:val="24"/>
          <w:lang w:eastAsia="en-US"/>
        </w:rPr>
        <w:t>euro</w:t>
      </w:r>
      <w:r w:rsidR="00E03BA5" w:rsidRPr="003D09C3">
        <w:rPr>
          <w:rFonts w:ascii="Times New Roman" w:eastAsiaTheme="minorHAnsi" w:hAnsi="Times New Roman"/>
          <w:szCs w:val="24"/>
          <w:lang w:eastAsia="en-US"/>
        </w:rPr>
        <w:t xml:space="preserve"> </w:t>
      </w:r>
      <w:r w:rsidR="00D16518" w:rsidRPr="003D09C3">
        <w:rPr>
          <w:rFonts w:ascii="Times New Roman" w:eastAsiaTheme="minorHAnsi" w:hAnsi="Times New Roman"/>
          <w:szCs w:val="24"/>
          <w:lang w:eastAsia="en-US"/>
        </w:rPr>
        <w:t xml:space="preserve">par darba piespiedu kavējumu </w:t>
      </w:r>
      <w:r w:rsidR="00E03BA5" w:rsidRPr="003D09C3">
        <w:rPr>
          <w:rFonts w:ascii="Times New Roman" w:eastAsiaTheme="minorHAnsi" w:hAnsi="Times New Roman"/>
          <w:szCs w:val="24"/>
          <w:lang w:eastAsia="en-US"/>
        </w:rPr>
        <w:t xml:space="preserve">no 2020.gada </w:t>
      </w:r>
      <w:r w:rsidR="00D16518" w:rsidRPr="003D09C3">
        <w:rPr>
          <w:rFonts w:ascii="Times New Roman" w:eastAsiaTheme="minorHAnsi" w:hAnsi="Times New Roman"/>
          <w:szCs w:val="24"/>
          <w:lang w:eastAsia="en-US"/>
        </w:rPr>
        <w:t>10.jū</w:t>
      </w:r>
      <w:r w:rsidR="00E03BA5" w:rsidRPr="003D09C3">
        <w:rPr>
          <w:rFonts w:ascii="Times New Roman" w:eastAsiaTheme="minorHAnsi" w:hAnsi="Times New Roman"/>
          <w:szCs w:val="24"/>
          <w:lang w:eastAsia="en-US"/>
        </w:rPr>
        <w:t xml:space="preserve">lija </w:t>
      </w:r>
      <w:r w:rsidR="00D16518" w:rsidRPr="003D09C3">
        <w:rPr>
          <w:rFonts w:ascii="Times New Roman" w:eastAsiaTheme="minorHAnsi" w:hAnsi="Times New Roman"/>
          <w:szCs w:val="24"/>
          <w:lang w:eastAsia="en-US"/>
        </w:rPr>
        <w:t>līdz 2021.gada 8.martam</w:t>
      </w:r>
      <w:r w:rsidR="00E03BA5" w:rsidRPr="003D09C3">
        <w:rPr>
          <w:rFonts w:ascii="Times New Roman" w:eastAsiaTheme="minorHAnsi" w:hAnsi="Times New Roman"/>
          <w:szCs w:val="24"/>
          <w:lang w:eastAsia="en-US"/>
        </w:rPr>
        <w:t xml:space="preserve">, kā arī </w:t>
      </w:r>
      <w:r w:rsidR="00D16518" w:rsidRPr="003D09C3">
        <w:rPr>
          <w:rFonts w:ascii="Times New Roman" w:eastAsiaTheme="minorHAnsi" w:hAnsi="Times New Roman"/>
          <w:szCs w:val="24"/>
          <w:lang w:eastAsia="en-US"/>
        </w:rPr>
        <w:t>ar lietas vešan</w:t>
      </w:r>
      <w:r w:rsidR="00E03BA5" w:rsidRPr="003D09C3">
        <w:rPr>
          <w:rFonts w:ascii="Times New Roman" w:eastAsiaTheme="minorHAnsi" w:hAnsi="Times New Roman"/>
          <w:szCs w:val="24"/>
          <w:lang w:eastAsia="en-US"/>
        </w:rPr>
        <w:t>u saistītos izdevumus 3050</w:t>
      </w:r>
      <w:r w:rsidR="004A0EB5" w:rsidRPr="003D09C3">
        <w:rPr>
          <w:rFonts w:ascii="Times New Roman" w:eastAsiaTheme="minorHAnsi" w:hAnsi="Times New Roman"/>
          <w:szCs w:val="24"/>
          <w:lang w:eastAsia="en-US"/>
        </w:rPr>
        <w:t> </w:t>
      </w:r>
      <w:r w:rsidR="004A0EB5" w:rsidRPr="003D09C3">
        <w:rPr>
          <w:rFonts w:ascii="Times New Roman" w:eastAsiaTheme="minorHAnsi" w:hAnsi="Times New Roman"/>
          <w:i/>
          <w:iCs/>
          <w:szCs w:val="24"/>
          <w:lang w:eastAsia="en-US"/>
        </w:rPr>
        <w:t>euro</w:t>
      </w:r>
      <w:r w:rsidR="00E03BA5" w:rsidRPr="003D09C3">
        <w:rPr>
          <w:rFonts w:ascii="Times New Roman" w:eastAsiaTheme="minorHAnsi" w:hAnsi="Times New Roman"/>
          <w:szCs w:val="24"/>
          <w:lang w:eastAsia="en-US"/>
        </w:rPr>
        <w:t>, bet valsts labā valsts nodevu 2399,20</w:t>
      </w:r>
      <w:r w:rsidR="004A0EB5" w:rsidRPr="003D09C3">
        <w:rPr>
          <w:rFonts w:ascii="Times New Roman" w:eastAsiaTheme="minorHAnsi" w:hAnsi="Times New Roman"/>
          <w:szCs w:val="24"/>
          <w:lang w:eastAsia="en-US"/>
        </w:rPr>
        <w:t> </w:t>
      </w:r>
      <w:r w:rsidR="004A0EB5" w:rsidRPr="003D09C3">
        <w:rPr>
          <w:rFonts w:ascii="Times New Roman" w:eastAsiaTheme="minorHAnsi" w:hAnsi="Times New Roman"/>
          <w:i/>
          <w:iCs/>
          <w:szCs w:val="24"/>
          <w:lang w:eastAsia="en-US"/>
        </w:rPr>
        <w:t>euro</w:t>
      </w:r>
      <w:r w:rsidR="00AF6457" w:rsidRPr="003D09C3">
        <w:rPr>
          <w:rFonts w:ascii="Times New Roman" w:eastAsiaTheme="minorHAnsi" w:hAnsi="Times New Roman"/>
          <w:szCs w:val="24"/>
          <w:lang w:eastAsia="en-US"/>
        </w:rPr>
        <w:t>.</w:t>
      </w:r>
      <w:r w:rsidR="00C31F02" w:rsidRPr="003D09C3">
        <w:rPr>
          <w:rFonts w:ascii="Times New Roman" w:eastAsiaTheme="minorHAnsi" w:hAnsi="Times New Roman"/>
          <w:szCs w:val="24"/>
          <w:lang w:eastAsia="en-US"/>
        </w:rPr>
        <w:t xml:space="preserve"> </w:t>
      </w:r>
      <w:r w:rsidR="00990B74" w:rsidRPr="003D09C3">
        <w:rPr>
          <w:rFonts w:ascii="Times New Roman" w:eastAsiaTheme="minorHAnsi" w:hAnsi="Times New Roman"/>
          <w:szCs w:val="24"/>
          <w:lang w:eastAsia="en-US"/>
        </w:rPr>
        <w:t>P</w:t>
      </w:r>
      <w:r w:rsidR="00D16518" w:rsidRPr="003D09C3">
        <w:rPr>
          <w:rFonts w:ascii="Times New Roman" w:eastAsiaTheme="minorHAnsi" w:hAnsi="Times New Roman"/>
          <w:szCs w:val="24"/>
          <w:lang w:eastAsia="en-US"/>
        </w:rPr>
        <w:t>rasī</w:t>
      </w:r>
      <w:r w:rsidR="00E03BA5" w:rsidRPr="003D09C3">
        <w:rPr>
          <w:rFonts w:ascii="Times New Roman" w:eastAsiaTheme="minorHAnsi" w:hAnsi="Times New Roman"/>
          <w:szCs w:val="24"/>
          <w:lang w:eastAsia="en-US"/>
        </w:rPr>
        <w:t>ba</w:t>
      </w:r>
      <w:r w:rsidR="00D16518" w:rsidRPr="003D09C3">
        <w:rPr>
          <w:rFonts w:ascii="Times New Roman" w:eastAsiaTheme="minorHAnsi" w:hAnsi="Times New Roman"/>
          <w:szCs w:val="24"/>
          <w:lang w:eastAsia="en-US"/>
        </w:rPr>
        <w:t xml:space="preserve"> </w:t>
      </w:r>
      <w:r w:rsidR="00990B74" w:rsidRPr="003D09C3">
        <w:rPr>
          <w:rFonts w:ascii="Times New Roman" w:eastAsiaTheme="minorHAnsi" w:hAnsi="Times New Roman"/>
          <w:szCs w:val="24"/>
          <w:lang w:eastAsia="en-US"/>
        </w:rPr>
        <w:t xml:space="preserve">noraidīta </w:t>
      </w:r>
      <w:r w:rsidR="00D16518" w:rsidRPr="003D09C3">
        <w:rPr>
          <w:rFonts w:ascii="Times New Roman" w:eastAsiaTheme="minorHAnsi" w:hAnsi="Times New Roman"/>
          <w:szCs w:val="24"/>
          <w:lang w:eastAsia="en-US"/>
        </w:rPr>
        <w:t xml:space="preserve">daļā par </w:t>
      </w:r>
      <w:r w:rsidR="004446C2" w:rsidRPr="003D09C3">
        <w:rPr>
          <w:rFonts w:ascii="Times New Roman" w:eastAsiaTheme="minorHAnsi" w:hAnsi="Times New Roman"/>
          <w:szCs w:val="24"/>
          <w:lang w:eastAsia="en-US"/>
        </w:rPr>
        <w:t xml:space="preserve">atstādināšanas </w:t>
      </w:r>
      <w:r w:rsidR="00D16518" w:rsidRPr="003D09C3">
        <w:rPr>
          <w:rFonts w:ascii="Times New Roman" w:eastAsiaTheme="minorHAnsi" w:hAnsi="Times New Roman"/>
          <w:szCs w:val="24"/>
          <w:lang w:eastAsia="en-US"/>
        </w:rPr>
        <w:t xml:space="preserve">rīkojuma atzīšanu par spēkā neesošu un vidējās izpeļņas par </w:t>
      </w:r>
      <w:r w:rsidR="004446C2" w:rsidRPr="003D09C3">
        <w:rPr>
          <w:rFonts w:ascii="Times New Roman" w:eastAsiaTheme="minorHAnsi" w:hAnsi="Times New Roman"/>
          <w:szCs w:val="24"/>
          <w:lang w:eastAsia="en-US"/>
        </w:rPr>
        <w:t xml:space="preserve">atstādināšanas laiku </w:t>
      </w:r>
      <w:r w:rsidR="00D16518" w:rsidRPr="003D09C3">
        <w:rPr>
          <w:rFonts w:ascii="Times New Roman" w:eastAsiaTheme="minorHAnsi" w:hAnsi="Times New Roman"/>
          <w:szCs w:val="24"/>
          <w:lang w:eastAsia="en-US"/>
        </w:rPr>
        <w:t>piedziņ</w:t>
      </w:r>
      <w:r w:rsidR="00E03BA5" w:rsidRPr="003D09C3">
        <w:rPr>
          <w:rFonts w:ascii="Times New Roman" w:eastAsiaTheme="minorHAnsi" w:hAnsi="Times New Roman"/>
          <w:szCs w:val="24"/>
          <w:lang w:eastAsia="en-US"/>
        </w:rPr>
        <w:t>u.</w:t>
      </w:r>
    </w:p>
    <w:p w14:paraId="6D891D31" w14:textId="77777777" w:rsidR="00CB3CDA" w:rsidRPr="003D09C3" w:rsidRDefault="00D07CDA" w:rsidP="003D09C3">
      <w:pPr>
        <w:autoSpaceDE w:val="0"/>
        <w:autoSpaceDN w:val="0"/>
        <w:adjustRightInd w:val="0"/>
        <w:spacing w:line="276" w:lineRule="auto"/>
        <w:ind w:firstLine="720"/>
        <w:jc w:val="both"/>
        <w:rPr>
          <w:rFonts w:ascii="Times New Roman" w:eastAsiaTheme="minorHAnsi" w:hAnsi="Times New Roman"/>
          <w:szCs w:val="24"/>
          <w:lang w:eastAsia="en-US"/>
        </w:rPr>
      </w:pPr>
      <w:r w:rsidRPr="003D09C3">
        <w:rPr>
          <w:rFonts w:ascii="Times New Roman" w:eastAsiaTheme="minorHAnsi" w:hAnsi="Times New Roman"/>
          <w:szCs w:val="24"/>
          <w:lang w:eastAsia="en-US"/>
        </w:rPr>
        <w:t>Spriedums pamatots ar šādiem motīviem.</w:t>
      </w:r>
    </w:p>
    <w:p w14:paraId="7807D8EF" w14:textId="2C20C270" w:rsidR="00CB3CDA" w:rsidRPr="003D09C3" w:rsidRDefault="005F1B35" w:rsidP="003D09C3">
      <w:pPr>
        <w:autoSpaceDE w:val="0"/>
        <w:autoSpaceDN w:val="0"/>
        <w:adjustRightInd w:val="0"/>
        <w:spacing w:line="276" w:lineRule="auto"/>
        <w:ind w:firstLine="720"/>
        <w:jc w:val="both"/>
        <w:rPr>
          <w:rFonts w:ascii="Times New Roman" w:eastAsiaTheme="minorHAnsi" w:hAnsi="Times New Roman"/>
          <w:szCs w:val="24"/>
          <w:lang w:eastAsia="en-US"/>
        </w:rPr>
      </w:pPr>
      <w:r w:rsidRPr="003D09C3">
        <w:rPr>
          <w:rFonts w:ascii="Times New Roman" w:eastAsiaTheme="minorHAnsi" w:hAnsi="Times New Roman"/>
          <w:szCs w:val="24"/>
          <w:lang w:eastAsia="en-US"/>
        </w:rPr>
        <w:t>[</w:t>
      </w:r>
      <w:r w:rsidR="00466FE4" w:rsidRPr="003D09C3">
        <w:rPr>
          <w:rFonts w:ascii="Times New Roman" w:eastAsiaTheme="minorHAnsi" w:hAnsi="Times New Roman"/>
          <w:szCs w:val="24"/>
          <w:lang w:eastAsia="en-US"/>
        </w:rPr>
        <w:t>6</w:t>
      </w:r>
      <w:r w:rsidR="007240FE" w:rsidRPr="003D09C3">
        <w:rPr>
          <w:rFonts w:ascii="Times New Roman" w:eastAsiaTheme="minorHAnsi" w:hAnsi="Times New Roman"/>
          <w:szCs w:val="24"/>
          <w:lang w:eastAsia="en-US"/>
        </w:rPr>
        <w:t>.1]</w:t>
      </w:r>
      <w:r w:rsidR="00494711" w:rsidRPr="003D09C3">
        <w:rPr>
          <w:rFonts w:ascii="Times New Roman" w:eastAsiaTheme="minorHAnsi" w:hAnsi="Times New Roman"/>
          <w:szCs w:val="24"/>
          <w:lang w:eastAsia="en-US"/>
        </w:rPr>
        <w:t> </w:t>
      </w:r>
      <w:r w:rsidR="003E018B" w:rsidRPr="003D09C3">
        <w:rPr>
          <w:rFonts w:ascii="Times New Roman" w:eastAsiaTheme="minorHAnsi" w:hAnsi="Times New Roman"/>
          <w:szCs w:val="24"/>
          <w:lang w:eastAsia="en-US"/>
        </w:rPr>
        <w:t>A</w:t>
      </w:r>
      <w:r w:rsidR="00733BDE" w:rsidRPr="003D09C3">
        <w:rPr>
          <w:rFonts w:ascii="Times New Roman" w:eastAsiaTheme="minorHAnsi" w:hAnsi="Times New Roman"/>
          <w:szCs w:val="24"/>
          <w:lang w:eastAsia="en-US"/>
        </w:rPr>
        <w:t>tstādināšanu pamatojošo objektīvo apstākļu esīb</w:t>
      </w:r>
      <w:r w:rsidR="003E018B" w:rsidRPr="003D09C3">
        <w:rPr>
          <w:rFonts w:ascii="Times New Roman" w:eastAsiaTheme="minorHAnsi" w:hAnsi="Times New Roman"/>
          <w:szCs w:val="24"/>
          <w:lang w:eastAsia="en-US"/>
        </w:rPr>
        <w:t xml:space="preserve">a ir pierādīta </w:t>
      </w:r>
      <w:r w:rsidR="00733BDE" w:rsidRPr="003D09C3">
        <w:rPr>
          <w:rFonts w:ascii="Times New Roman" w:eastAsiaTheme="minorHAnsi" w:hAnsi="Times New Roman"/>
          <w:szCs w:val="24"/>
          <w:lang w:eastAsia="en-US"/>
        </w:rPr>
        <w:t xml:space="preserve">ar </w:t>
      </w:r>
      <w:r w:rsidR="002A657A">
        <w:rPr>
          <w:rFonts w:ascii="Times New Roman" w:eastAsiaTheme="minorHAnsi" w:hAnsi="Times New Roman"/>
          <w:szCs w:val="24"/>
          <w:lang w:eastAsia="en-US"/>
        </w:rPr>
        <w:t>[..]</w:t>
      </w:r>
      <w:r w:rsidR="009247E9" w:rsidRPr="003D09C3">
        <w:rPr>
          <w:rFonts w:ascii="Times New Roman" w:eastAsiaTheme="minorHAnsi" w:hAnsi="Times New Roman"/>
          <w:szCs w:val="24"/>
          <w:lang w:eastAsia="en-US"/>
        </w:rPr>
        <w:t xml:space="preserve"> </w:t>
      </w:r>
      <w:r w:rsidR="00C15131" w:rsidRPr="003D09C3">
        <w:rPr>
          <w:rFonts w:ascii="Times New Roman" w:eastAsiaTheme="minorHAnsi" w:hAnsi="Times New Roman"/>
          <w:szCs w:val="24"/>
          <w:lang w:eastAsia="en-US"/>
        </w:rPr>
        <w:t xml:space="preserve">domes Audita un revīzijas pārvaldes ziņojumā, Valsts reģionālās attīstības aģentūras vēstulē un </w:t>
      </w:r>
      <w:r w:rsidR="002A657A">
        <w:rPr>
          <w:rFonts w:ascii="Times New Roman" w:eastAsiaTheme="minorHAnsi" w:hAnsi="Times New Roman"/>
          <w:szCs w:val="24"/>
          <w:lang w:eastAsia="en-US"/>
        </w:rPr>
        <w:t>[..]</w:t>
      </w:r>
      <w:r w:rsidR="00C15131" w:rsidRPr="003D09C3">
        <w:rPr>
          <w:rFonts w:ascii="Times New Roman" w:eastAsiaTheme="minorHAnsi" w:hAnsi="Times New Roman"/>
          <w:szCs w:val="24"/>
          <w:lang w:eastAsia="en-US"/>
        </w:rPr>
        <w:t xml:space="preserve"> domes Juridiskās pārvaldes slēdzienā </w:t>
      </w:r>
      <w:r w:rsidR="00494711" w:rsidRPr="003D09C3">
        <w:rPr>
          <w:rFonts w:ascii="Times New Roman" w:eastAsiaTheme="minorHAnsi" w:hAnsi="Times New Roman"/>
          <w:szCs w:val="24"/>
          <w:lang w:eastAsia="en-US"/>
        </w:rPr>
        <w:t>konstatēt</w:t>
      </w:r>
      <w:r w:rsidR="00733BDE" w:rsidRPr="003D09C3">
        <w:rPr>
          <w:rFonts w:ascii="Times New Roman" w:eastAsiaTheme="minorHAnsi" w:hAnsi="Times New Roman"/>
          <w:szCs w:val="24"/>
          <w:lang w:eastAsia="en-US"/>
        </w:rPr>
        <w:t xml:space="preserve">ajiem </w:t>
      </w:r>
      <w:r w:rsidR="00494711" w:rsidRPr="003D09C3">
        <w:rPr>
          <w:rFonts w:ascii="Times New Roman" w:eastAsiaTheme="minorHAnsi" w:hAnsi="Times New Roman"/>
          <w:szCs w:val="24"/>
          <w:lang w:eastAsia="en-US"/>
        </w:rPr>
        <w:t>prasītāja pārkāpumi</w:t>
      </w:r>
      <w:r w:rsidR="00733BDE" w:rsidRPr="003D09C3">
        <w:rPr>
          <w:rFonts w:ascii="Times New Roman" w:eastAsiaTheme="minorHAnsi" w:hAnsi="Times New Roman"/>
          <w:szCs w:val="24"/>
          <w:lang w:eastAsia="en-US"/>
        </w:rPr>
        <w:t>em</w:t>
      </w:r>
      <w:r w:rsidR="00494711" w:rsidRPr="003D09C3">
        <w:rPr>
          <w:rFonts w:ascii="Times New Roman" w:eastAsiaTheme="minorHAnsi" w:hAnsi="Times New Roman"/>
          <w:szCs w:val="24"/>
          <w:lang w:eastAsia="en-US"/>
        </w:rPr>
        <w:t xml:space="preserve">, kuru rezultātā aizskartas pašvaldības mantiskās intereses. </w:t>
      </w:r>
      <w:r w:rsidR="00733BDE" w:rsidRPr="003D09C3">
        <w:rPr>
          <w:rFonts w:ascii="Times New Roman" w:eastAsiaTheme="minorHAnsi" w:hAnsi="Times New Roman"/>
          <w:szCs w:val="24"/>
          <w:lang w:eastAsia="en-US"/>
        </w:rPr>
        <w:t xml:space="preserve">Līdz ar to noraidāms prasījums </w:t>
      </w:r>
      <w:r w:rsidR="006522E5" w:rsidRPr="003D09C3">
        <w:rPr>
          <w:rFonts w:ascii="Times New Roman" w:eastAsiaTheme="minorHAnsi" w:hAnsi="Times New Roman"/>
          <w:szCs w:val="24"/>
          <w:lang w:eastAsia="en-US"/>
        </w:rPr>
        <w:t xml:space="preserve">par atstādināšanas no darba atzīšanu par spēkā neesošu </w:t>
      </w:r>
      <w:r w:rsidR="00733BDE" w:rsidRPr="003D09C3">
        <w:rPr>
          <w:rFonts w:ascii="Times New Roman" w:eastAsiaTheme="minorHAnsi" w:hAnsi="Times New Roman"/>
          <w:szCs w:val="24"/>
          <w:lang w:eastAsia="en-US"/>
        </w:rPr>
        <w:t>un ta</w:t>
      </w:r>
      <w:r w:rsidR="00CB3CDA" w:rsidRPr="003D09C3">
        <w:rPr>
          <w:rFonts w:ascii="Times New Roman" w:eastAsiaTheme="minorHAnsi" w:hAnsi="Times New Roman"/>
          <w:szCs w:val="24"/>
          <w:lang w:eastAsia="en-US"/>
        </w:rPr>
        <w:t>m</w:t>
      </w:r>
      <w:r w:rsidR="00733BDE" w:rsidRPr="003D09C3">
        <w:rPr>
          <w:rFonts w:ascii="Times New Roman" w:eastAsiaTheme="minorHAnsi" w:hAnsi="Times New Roman"/>
          <w:szCs w:val="24"/>
          <w:lang w:eastAsia="en-US"/>
        </w:rPr>
        <w:t xml:space="preserve"> </w:t>
      </w:r>
      <w:r w:rsidR="006522E5" w:rsidRPr="003D09C3">
        <w:rPr>
          <w:rFonts w:ascii="Times New Roman" w:eastAsiaTheme="minorHAnsi" w:hAnsi="Times New Roman"/>
          <w:szCs w:val="24"/>
          <w:lang w:eastAsia="en-US"/>
        </w:rPr>
        <w:t>pakārtotais prasījums par vidējās izpeļņas piedziņu par atstādināšanas laiku.</w:t>
      </w:r>
    </w:p>
    <w:p w14:paraId="5A9C39B0" w14:textId="32C0B958" w:rsidR="00871991" w:rsidRPr="003D09C3" w:rsidRDefault="005F1B35" w:rsidP="003D09C3">
      <w:pPr>
        <w:autoSpaceDE w:val="0"/>
        <w:autoSpaceDN w:val="0"/>
        <w:adjustRightInd w:val="0"/>
        <w:spacing w:line="276" w:lineRule="auto"/>
        <w:ind w:firstLine="720"/>
        <w:jc w:val="both"/>
        <w:rPr>
          <w:rFonts w:ascii="Times New Roman" w:eastAsiaTheme="minorHAnsi" w:hAnsi="Times New Roman"/>
          <w:szCs w:val="24"/>
          <w:lang w:eastAsia="en-US"/>
        </w:rPr>
      </w:pPr>
      <w:r w:rsidRPr="003D09C3">
        <w:rPr>
          <w:rFonts w:ascii="Times New Roman" w:eastAsiaTheme="minorHAnsi" w:hAnsi="Times New Roman"/>
          <w:szCs w:val="24"/>
          <w:lang w:eastAsia="en-US"/>
        </w:rPr>
        <w:t>[</w:t>
      </w:r>
      <w:r w:rsidR="00466FE4" w:rsidRPr="003D09C3">
        <w:rPr>
          <w:rFonts w:ascii="Times New Roman" w:eastAsiaTheme="minorHAnsi" w:hAnsi="Times New Roman"/>
          <w:szCs w:val="24"/>
          <w:lang w:eastAsia="en-US"/>
        </w:rPr>
        <w:t>6</w:t>
      </w:r>
      <w:r w:rsidRPr="003D09C3">
        <w:rPr>
          <w:rFonts w:ascii="Times New Roman" w:eastAsiaTheme="minorHAnsi" w:hAnsi="Times New Roman"/>
          <w:szCs w:val="24"/>
          <w:lang w:eastAsia="en-US"/>
        </w:rPr>
        <w:t>.</w:t>
      </w:r>
      <w:r w:rsidR="00467C8F" w:rsidRPr="003D09C3">
        <w:rPr>
          <w:rFonts w:ascii="Times New Roman" w:eastAsiaTheme="minorHAnsi" w:hAnsi="Times New Roman"/>
          <w:szCs w:val="24"/>
          <w:lang w:eastAsia="en-US"/>
        </w:rPr>
        <w:t>2] </w:t>
      </w:r>
      <w:r w:rsidR="003E018B" w:rsidRPr="003D09C3">
        <w:rPr>
          <w:rFonts w:ascii="Times New Roman" w:eastAsiaTheme="minorHAnsi" w:hAnsi="Times New Roman"/>
          <w:szCs w:val="24"/>
          <w:lang w:eastAsia="en-US"/>
        </w:rPr>
        <w:t>U</w:t>
      </w:r>
      <w:r w:rsidR="00871991" w:rsidRPr="003D09C3">
        <w:rPr>
          <w:rFonts w:ascii="Times New Roman" w:eastAsiaTheme="minorHAnsi" w:hAnsi="Times New Roman"/>
          <w:szCs w:val="24"/>
          <w:lang w:eastAsia="en-US"/>
        </w:rPr>
        <w:t>zteikuma pamatā esošie</w:t>
      </w:r>
      <w:r w:rsidR="001D3342" w:rsidRPr="003D09C3">
        <w:rPr>
          <w:rFonts w:ascii="Times New Roman" w:eastAsiaTheme="minorHAnsi" w:hAnsi="Times New Roman"/>
          <w:szCs w:val="24"/>
          <w:lang w:eastAsia="en-US"/>
        </w:rPr>
        <w:t xml:space="preserve"> apstākļi ir ietverti uzteikumam pievienotajā ziņojumā, kas</w:t>
      </w:r>
      <w:r w:rsidR="00871991" w:rsidRPr="003D09C3">
        <w:rPr>
          <w:rFonts w:ascii="Times New Roman" w:eastAsiaTheme="minorHAnsi" w:hAnsi="Times New Roman"/>
          <w:szCs w:val="24"/>
          <w:lang w:eastAsia="en-US"/>
        </w:rPr>
        <w:t xml:space="preserve"> satur būtiskus prasītāja pieļautus pārkāpumus.</w:t>
      </w:r>
    </w:p>
    <w:p w14:paraId="0D076B2F" w14:textId="7905C691" w:rsidR="00CB3CDA" w:rsidRPr="003D09C3" w:rsidRDefault="00871991" w:rsidP="003D09C3">
      <w:pPr>
        <w:autoSpaceDE w:val="0"/>
        <w:autoSpaceDN w:val="0"/>
        <w:adjustRightInd w:val="0"/>
        <w:spacing w:line="276" w:lineRule="auto"/>
        <w:ind w:firstLine="720"/>
        <w:jc w:val="both"/>
        <w:rPr>
          <w:rFonts w:ascii="Times New Roman" w:eastAsiaTheme="minorHAnsi" w:hAnsi="Times New Roman"/>
          <w:szCs w:val="24"/>
          <w:lang w:eastAsia="en-US"/>
        </w:rPr>
      </w:pPr>
      <w:r w:rsidRPr="003D09C3">
        <w:rPr>
          <w:rFonts w:ascii="Times New Roman" w:eastAsiaTheme="minorHAnsi" w:hAnsi="Times New Roman"/>
          <w:szCs w:val="24"/>
          <w:lang w:eastAsia="en-US"/>
        </w:rPr>
        <w:t>[</w:t>
      </w:r>
      <w:r w:rsidR="00466FE4" w:rsidRPr="003D09C3">
        <w:rPr>
          <w:rFonts w:ascii="Times New Roman" w:eastAsiaTheme="minorHAnsi" w:hAnsi="Times New Roman"/>
          <w:szCs w:val="24"/>
          <w:lang w:eastAsia="en-US"/>
        </w:rPr>
        <w:t>6</w:t>
      </w:r>
      <w:r w:rsidRPr="003D09C3">
        <w:rPr>
          <w:rFonts w:ascii="Times New Roman" w:eastAsiaTheme="minorHAnsi" w:hAnsi="Times New Roman"/>
          <w:szCs w:val="24"/>
          <w:lang w:eastAsia="en-US"/>
        </w:rPr>
        <w:t>.3]</w:t>
      </w:r>
      <w:r w:rsidR="001D3342" w:rsidRPr="003D09C3">
        <w:rPr>
          <w:rFonts w:ascii="Times New Roman" w:eastAsiaTheme="minorHAnsi" w:hAnsi="Times New Roman"/>
          <w:szCs w:val="24"/>
          <w:lang w:eastAsia="en-US"/>
        </w:rPr>
        <w:t> </w:t>
      </w:r>
      <w:r w:rsidRPr="003D09C3">
        <w:rPr>
          <w:rFonts w:ascii="Times New Roman" w:eastAsiaTheme="minorHAnsi" w:hAnsi="Times New Roman"/>
          <w:szCs w:val="24"/>
          <w:lang w:eastAsia="en-US"/>
        </w:rPr>
        <w:t>Vienlaikus secinā</w:t>
      </w:r>
      <w:r w:rsidR="003E018B" w:rsidRPr="003D09C3">
        <w:rPr>
          <w:rFonts w:ascii="Times New Roman" w:eastAsiaTheme="minorHAnsi" w:hAnsi="Times New Roman"/>
          <w:szCs w:val="24"/>
          <w:lang w:eastAsia="en-US"/>
        </w:rPr>
        <w:t>ms</w:t>
      </w:r>
      <w:r w:rsidRPr="003D09C3">
        <w:rPr>
          <w:rFonts w:ascii="Times New Roman" w:eastAsiaTheme="minorHAnsi" w:hAnsi="Times New Roman"/>
          <w:szCs w:val="24"/>
          <w:lang w:eastAsia="en-US"/>
        </w:rPr>
        <w:t xml:space="preserve">, ka </w:t>
      </w:r>
      <w:r w:rsidR="004269DD" w:rsidRPr="003D09C3">
        <w:rPr>
          <w:rFonts w:ascii="Times New Roman" w:eastAsiaTheme="minorHAnsi" w:hAnsi="Times New Roman"/>
          <w:szCs w:val="24"/>
          <w:lang w:eastAsia="en-US"/>
        </w:rPr>
        <w:t>atbildētāja ir pārkāpusi Darba likumā noteikto</w:t>
      </w:r>
      <w:r w:rsidR="006F6C22" w:rsidRPr="003D09C3">
        <w:rPr>
          <w:rFonts w:ascii="Times New Roman" w:eastAsiaTheme="minorHAnsi" w:hAnsi="Times New Roman"/>
          <w:szCs w:val="24"/>
          <w:lang w:eastAsia="en-US"/>
        </w:rPr>
        <w:t xml:space="preserve"> </w:t>
      </w:r>
      <w:r w:rsidR="00CB3CDA" w:rsidRPr="003D09C3">
        <w:rPr>
          <w:rFonts w:ascii="Times New Roman" w:eastAsiaTheme="minorHAnsi" w:hAnsi="Times New Roman"/>
          <w:szCs w:val="24"/>
          <w:lang w:eastAsia="en-US"/>
        </w:rPr>
        <w:t xml:space="preserve">darba </w:t>
      </w:r>
      <w:r w:rsidR="006F6C22" w:rsidRPr="003D09C3">
        <w:rPr>
          <w:rFonts w:ascii="Times New Roman" w:eastAsiaTheme="minorHAnsi" w:hAnsi="Times New Roman"/>
          <w:szCs w:val="24"/>
          <w:lang w:eastAsia="en-US"/>
        </w:rPr>
        <w:t>uzteikšanas kārtību</w:t>
      </w:r>
      <w:r w:rsidR="00DB6342" w:rsidRPr="003D09C3">
        <w:rPr>
          <w:rFonts w:ascii="Times New Roman" w:eastAsiaTheme="minorHAnsi" w:hAnsi="Times New Roman"/>
          <w:szCs w:val="24"/>
          <w:lang w:eastAsia="en-US"/>
        </w:rPr>
        <w:t>.</w:t>
      </w:r>
    </w:p>
    <w:p w14:paraId="6356F70C" w14:textId="79A476AA" w:rsidR="00403A48" w:rsidRPr="003D09C3" w:rsidRDefault="00AF6457" w:rsidP="003D09C3">
      <w:pPr>
        <w:autoSpaceDE w:val="0"/>
        <w:autoSpaceDN w:val="0"/>
        <w:adjustRightInd w:val="0"/>
        <w:spacing w:line="276" w:lineRule="auto"/>
        <w:ind w:firstLine="720"/>
        <w:jc w:val="both"/>
        <w:rPr>
          <w:rFonts w:ascii="Times New Roman" w:eastAsiaTheme="minorHAnsi" w:hAnsi="Times New Roman"/>
          <w:szCs w:val="24"/>
          <w:lang w:eastAsia="en-US"/>
        </w:rPr>
      </w:pPr>
      <w:r w:rsidRPr="003D09C3">
        <w:rPr>
          <w:rFonts w:ascii="Times New Roman" w:eastAsiaTheme="minorHAnsi" w:hAnsi="Times New Roman"/>
          <w:szCs w:val="24"/>
          <w:lang w:eastAsia="en-US"/>
        </w:rPr>
        <w:t xml:space="preserve">Darba devēja </w:t>
      </w:r>
      <w:r w:rsidR="005F1B35" w:rsidRPr="003D09C3">
        <w:rPr>
          <w:rFonts w:ascii="Times New Roman" w:eastAsiaTheme="minorHAnsi" w:hAnsi="Times New Roman"/>
          <w:szCs w:val="24"/>
          <w:lang w:eastAsia="en-US"/>
        </w:rPr>
        <w:t>pirms</w:t>
      </w:r>
      <w:r w:rsidR="00C31F02" w:rsidRPr="003D09C3">
        <w:rPr>
          <w:rFonts w:ascii="Times New Roman" w:eastAsiaTheme="minorHAnsi" w:hAnsi="Times New Roman"/>
          <w:szCs w:val="24"/>
          <w:lang w:eastAsia="en-US"/>
        </w:rPr>
        <w:t xml:space="preserve"> uzteikuma </w:t>
      </w:r>
      <w:r w:rsidR="004269DD" w:rsidRPr="003D09C3">
        <w:rPr>
          <w:rFonts w:ascii="Times New Roman" w:eastAsiaTheme="minorHAnsi" w:hAnsi="Times New Roman"/>
          <w:szCs w:val="24"/>
          <w:lang w:eastAsia="en-US"/>
        </w:rPr>
        <w:t>ir noskaidroj</w:t>
      </w:r>
      <w:r w:rsidR="006F6C22" w:rsidRPr="003D09C3">
        <w:rPr>
          <w:rFonts w:ascii="Times New Roman" w:eastAsiaTheme="minorHAnsi" w:hAnsi="Times New Roman"/>
          <w:szCs w:val="24"/>
          <w:lang w:eastAsia="en-US"/>
        </w:rPr>
        <w:t xml:space="preserve">usi, ka prasītājs ir </w:t>
      </w:r>
      <w:r w:rsidR="0057392C" w:rsidRPr="003D09C3">
        <w:rPr>
          <w:rFonts w:ascii="Times New Roman" w:eastAsiaTheme="minorHAnsi" w:hAnsi="Times New Roman"/>
          <w:szCs w:val="24"/>
          <w:lang w:eastAsia="en-US"/>
        </w:rPr>
        <w:t>a</w:t>
      </w:r>
      <w:r w:rsidR="004269DD" w:rsidRPr="003D09C3">
        <w:rPr>
          <w:rFonts w:ascii="Times New Roman" w:eastAsiaTheme="minorHAnsi" w:hAnsi="Times New Roman"/>
          <w:szCs w:val="24"/>
          <w:lang w:eastAsia="en-US"/>
        </w:rPr>
        <w:t>rodbiedrības biedrs</w:t>
      </w:r>
      <w:r w:rsidR="00DB6342" w:rsidRPr="003D09C3">
        <w:rPr>
          <w:rFonts w:ascii="Times New Roman" w:eastAsiaTheme="minorHAnsi" w:hAnsi="Times New Roman"/>
          <w:szCs w:val="24"/>
          <w:lang w:eastAsia="en-US"/>
        </w:rPr>
        <w:t>.</w:t>
      </w:r>
    </w:p>
    <w:p w14:paraId="5F656BCB" w14:textId="1997F8B3" w:rsidR="00403A48" w:rsidRPr="003D09C3" w:rsidRDefault="00403A48" w:rsidP="003D09C3">
      <w:pPr>
        <w:autoSpaceDE w:val="0"/>
        <w:autoSpaceDN w:val="0"/>
        <w:adjustRightInd w:val="0"/>
        <w:spacing w:line="276" w:lineRule="auto"/>
        <w:ind w:firstLine="720"/>
        <w:jc w:val="both"/>
        <w:rPr>
          <w:rFonts w:ascii="Times New Roman" w:eastAsiaTheme="minorHAnsi" w:hAnsi="Times New Roman"/>
          <w:szCs w:val="24"/>
          <w:lang w:eastAsia="en-US"/>
        </w:rPr>
      </w:pPr>
      <w:r w:rsidRPr="003D09C3">
        <w:rPr>
          <w:rFonts w:ascii="Times New Roman" w:eastAsiaTheme="minorHAnsi" w:hAnsi="Times New Roman"/>
          <w:szCs w:val="24"/>
          <w:lang w:eastAsia="en-US"/>
        </w:rPr>
        <w:t xml:space="preserve">Darba likuma 101. panta sestās daļas un </w:t>
      </w:r>
      <w:proofErr w:type="gramStart"/>
      <w:r w:rsidRPr="003D09C3">
        <w:rPr>
          <w:rFonts w:ascii="Times New Roman" w:eastAsiaTheme="minorHAnsi" w:hAnsi="Times New Roman"/>
          <w:szCs w:val="24"/>
          <w:lang w:eastAsia="en-US"/>
        </w:rPr>
        <w:t>110.panta</w:t>
      </w:r>
      <w:proofErr w:type="gramEnd"/>
      <w:r w:rsidRPr="003D09C3">
        <w:rPr>
          <w:rFonts w:ascii="Times New Roman" w:eastAsiaTheme="minorHAnsi" w:hAnsi="Times New Roman"/>
          <w:szCs w:val="24"/>
          <w:lang w:eastAsia="en-US"/>
        </w:rPr>
        <w:t xml:space="preserve"> pirmās daļas normas vērstas uz to, lai ar arodbiedrības palīdzību nodrošinātu pilnvērtīgu darbinieka tiesību un interešu aizstāvību, ņemot vērā arodbiedrības kompetenci darbinieku tiesību pārzināšanā.</w:t>
      </w:r>
    </w:p>
    <w:p w14:paraId="333D96FA" w14:textId="77777777" w:rsidR="00CB3CDA" w:rsidRPr="003D09C3" w:rsidRDefault="00596911" w:rsidP="003D09C3">
      <w:pPr>
        <w:autoSpaceDE w:val="0"/>
        <w:autoSpaceDN w:val="0"/>
        <w:adjustRightInd w:val="0"/>
        <w:spacing w:line="276" w:lineRule="auto"/>
        <w:ind w:firstLine="720"/>
        <w:jc w:val="both"/>
        <w:rPr>
          <w:rFonts w:ascii="Times New Roman" w:eastAsiaTheme="minorHAnsi" w:hAnsi="Times New Roman"/>
          <w:szCs w:val="24"/>
          <w:lang w:eastAsia="en-US"/>
        </w:rPr>
      </w:pPr>
      <w:r w:rsidRPr="003D09C3">
        <w:rPr>
          <w:rFonts w:ascii="Times New Roman" w:eastAsiaTheme="minorHAnsi" w:hAnsi="Times New Roman"/>
          <w:szCs w:val="24"/>
          <w:lang w:eastAsia="en-US"/>
        </w:rPr>
        <w:t xml:space="preserve">Darba </w:t>
      </w:r>
      <w:r w:rsidR="004269DD" w:rsidRPr="003D09C3">
        <w:rPr>
          <w:rFonts w:ascii="Times New Roman" w:eastAsiaTheme="minorHAnsi" w:hAnsi="Times New Roman"/>
          <w:szCs w:val="24"/>
          <w:lang w:eastAsia="en-US"/>
        </w:rPr>
        <w:t>likums neno</w:t>
      </w:r>
      <w:r w:rsidRPr="003D09C3">
        <w:rPr>
          <w:rFonts w:ascii="Times New Roman" w:eastAsiaTheme="minorHAnsi" w:hAnsi="Times New Roman"/>
          <w:szCs w:val="24"/>
          <w:lang w:eastAsia="en-US"/>
        </w:rPr>
        <w:t>teic</w:t>
      </w:r>
      <w:r w:rsidR="004269DD" w:rsidRPr="003D09C3">
        <w:rPr>
          <w:rFonts w:ascii="Times New Roman" w:eastAsiaTheme="minorHAnsi" w:hAnsi="Times New Roman"/>
          <w:szCs w:val="24"/>
          <w:lang w:eastAsia="en-US"/>
        </w:rPr>
        <w:t xml:space="preserve">, cik </w:t>
      </w:r>
      <w:proofErr w:type="gramStart"/>
      <w:r w:rsidR="004269DD" w:rsidRPr="003D09C3">
        <w:rPr>
          <w:rFonts w:ascii="Times New Roman" w:eastAsiaTheme="minorHAnsi" w:hAnsi="Times New Roman"/>
          <w:szCs w:val="24"/>
          <w:lang w:eastAsia="en-US"/>
        </w:rPr>
        <w:t>plašu informāciju</w:t>
      </w:r>
      <w:proofErr w:type="gramEnd"/>
      <w:r w:rsidR="004269DD" w:rsidRPr="003D09C3">
        <w:rPr>
          <w:rFonts w:ascii="Times New Roman" w:eastAsiaTheme="minorHAnsi" w:hAnsi="Times New Roman"/>
          <w:szCs w:val="24"/>
          <w:lang w:eastAsia="en-US"/>
        </w:rPr>
        <w:t xml:space="preserve"> par piederību</w:t>
      </w:r>
      <w:r w:rsidRPr="003D09C3">
        <w:rPr>
          <w:rFonts w:ascii="Times New Roman" w:eastAsiaTheme="minorHAnsi" w:hAnsi="Times New Roman"/>
          <w:szCs w:val="24"/>
          <w:lang w:eastAsia="en-US"/>
        </w:rPr>
        <w:t xml:space="preserve"> </w:t>
      </w:r>
      <w:r w:rsidR="004269DD" w:rsidRPr="003D09C3">
        <w:rPr>
          <w:rFonts w:ascii="Times New Roman" w:eastAsiaTheme="minorHAnsi" w:hAnsi="Times New Roman"/>
          <w:szCs w:val="24"/>
          <w:lang w:eastAsia="en-US"/>
        </w:rPr>
        <w:t>arodbied</w:t>
      </w:r>
      <w:r w:rsidR="00C15131" w:rsidRPr="003D09C3">
        <w:rPr>
          <w:rFonts w:ascii="Times New Roman" w:eastAsiaTheme="minorHAnsi" w:hAnsi="Times New Roman"/>
          <w:szCs w:val="24"/>
          <w:lang w:eastAsia="en-US"/>
        </w:rPr>
        <w:t xml:space="preserve">rībai darbiniekam </w:t>
      </w:r>
      <w:r w:rsidR="004269DD" w:rsidRPr="003D09C3">
        <w:rPr>
          <w:rFonts w:ascii="Times New Roman" w:eastAsiaTheme="minorHAnsi" w:hAnsi="Times New Roman"/>
          <w:szCs w:val="24"/>
          <w:lang w:eastAsia="en-US"/>
        </w:rPr>
        <w:t xml:space="preserve">jāsniedz, </w:t>
      </w:r>
      <w:r w:rsidR="00C15131" w:rsidRPr="003D09C3">
        <w:rPr>
          <w:rFonts w:ascii="Times New Roman" w:eastAsiaTheme="minorHAnsi" w:hAnsi="Times New Roman"/>
          <w:szCs w:val="24"/>
          <w:lang w:eastAsia="en-US"/>
        </w:rPr>
        <w:t xml:space="preserve">tāpēc </w:t>
      </w:r>
      <w:r w:rsidR="004269DD" w:rsidRPr="003D09C3">
        <w:rPr>
          <w:rFonts w:ascii="Times New Roman" w:eastAsiaTheme="minorHAnsi" w:hAnsi="Times New Roman"/>
          <w:szCs w:val="24"/>
          <w:lang w:eastAsia="en-US"/>
        </w:rPr>
        <w:t>prasītājam nevar pārmest negodprātību, neaizpildot</w:t>
      </w:r>
      <w:r w:rsidR="00C15131" w:rsidRPr="003D09C3">
        <w:rPr>
          <w:rFonts w:ascii="Times New Roman" w:eastAsiaTheme="minorHAnsi" w:hAnsi="Times New Roman"/>
          <w:szCs w:val="24"/>
          <w:lang w:eastAsia="en-US"/>
        </w:rPr>
        <w:t xml:space="preserve"> atbildētājas</w:t>
      </w:r>
      <w:r w:rsidR="004269DD" w:rsidRPr="003D09C3">
        <w:rPr>
          <w:rFonts w:ascii="Times New Roman" w:eastAsiaTheme="minorHAnsi" w:hAnsi="Times New Roman"/>
          <w:szCs w:val="24"/>
          <w:lang w:eastAsia="en-US"/>
        </w:rPr>
        <w:t xml:space="preserve"> anketu un nenorādot, cik ilgi viņš ir arodbiedrības biedrs.</w:t>
      </w:r>
    </w:p>
    <w:p w14:paraId="63A32953" w14:textId="7F0321E1" w:rsidR="00CB3CDA" w:rsidRPr="003D09C3" w:rsidRDefault="004269DD" w:rsidP="003D09C3">
      <w:pPr>
        <w:autoSpaceDE w:val="0"/>
        <w:autoSpaceDN w:val="0"/>
        <w:adjustRightInd w:val="0"/>
        <w:spacing w:line="276" w:lineRule="auto"/>
        <w:ind w:firstLine="720"/>
        <w:jc w:val="both"/>
        <w:rPr>
          <w:rFonts w:ascii="Times New Roman" w:eastAsiaTheme="minorHAnsi" w:hAnsi="Times New Roman"/>
          <w:szCs w:val="24"/>
          <w:lang w:eastAsia="en-US"/>
        </w:rPr>
      </w:pPr>
      <w:r w:rsidRPr="003D09C3">
        <w:rPr>
          <w:rFonts w:ascii="Times New Roman" w:eastAsiaTheme="minorHAnsi" w:hAnsi="Times New Roman"/>
          <w:szCs w:val="24"/>
          <w:lang w:eastAsia="en-US"/>
        </w:rPr>
        <w:t>Zinot, ka prasītājs ir arodbiedrības biedrs, bet nezinot, cik ilgi</w:t>
      </w:r>
      <w:r w:rsidR="00FD7FBA" w:rsidRPr="003D09C3">
        <w:rPr>
          <w:rFonts w:ascii="Times New Roman" w:eastAsiaTheme="minorHAnsi" w:hAnsi="Times New Roman"/>
          <w:szCs w:val="24"/>
          <w:lang w:eastAsia="en-US"/>
        </w:rPr>
        <w:t>,</w:t>
      </w:r>
      <w:r w:rsidRPr="003D09C3">
        <w:rPr>
          <w:rFonts w:ascii="Times New Roman" w:eastAsiaTheme="minorHAnsi" w:hAnsi="Times New Roman"/>
          <w:szCs w:val="24"/>
          <w:lang w:eastAsia="en-US"/>
        </w:rPr>
        <w:t xml:space="preserve"> </w:t>
      </w:r>
      <w:r w:rsidR="00967D60" w:rsidRPr="003D09C3">
        <w:rPr>
          <w:rFonts w:ascii="Times New Roman" w:eastAsiaTheme="minorHAnsi" w:hAnsi="Times New Roman"/>
          <w:szCs w:val="24"/>
          <w:lang w:eastAsia="en-US"/>
        </w:rPr>
        <w:t>darba devējai</w:t>
      </w:r>
      <w:r w:rsidR="00C15131" w:rsidRPr="003D09C3">
        <w:rPr>
          <w:rFonts w:ascii="Times New Roman" w:eastAsiaTheme="minorHAnsi" w:hAnsi="Times New Roman"/>
          <w:szCs w:val="24"/>
          <w:lang w:eastAsia="en-US"/>
        </w:rPr>
        <w:t xml:space="preserve"> nebija </w:t>
      </w:r>
      <w:r w:rsidRPr="003D09C3">
        <w:rPr>
          <w:rFonts w:ascii="Times New Roman" w:eastAsiaTheme="minorHAnsi" w:hAnsi="Times New Roman"/>
          <w:szCs w:val="24"/>
          <w:lang w:eastAsia="en-US"/>
        </w:rPr>
        <w:t xml:space="preserve">pamata uzskatīt, ka nav piemērojams Darba likuma </w:t>
      </w:r>
      <w:proofErr w:type="gramStart"/>
      <w:r w:rsidRPr="003D09C3">
        <w:rPr>
          <w:rFonts w:ascii="Times New Roman" w:eastAsiaTheme="minorHAnsi" w:hAnsi="Times New Roman"/>
          <w:szCs w:val="24"/>
          <w:lang w:eastAsia="en-US"/>
        </w:rPr>
        <w:t>110.panta</w:t>
      </w:r>
      <w:proofErr w:type="gramEnd"/>
      <w:r w:rsidRPr="003D09C3">
        <w:rPr>
          <w:rFonts w:ascii="Times New Roman" w:eastAsiaTheme="minorHAnsi" w:hAnsi="Times New Roman"/>
          <w:szCs w:val="24"/>
          <w:lang w:eastAsia="en-US"/>
        </w:rPr>
        <w:t xml:space="preserve"> pirmās daļas</w:t>
      </w:r>
      <w:r w:rsidR="00FD7FBA" w:rsidRPr="003D09C3">
        <w:rPr>
          <w:rFonts w:ascii="Times New Roman" w:eastAsiaTheme="minorHAnsi" w:hAnsi="Times New Roman"/>
          <w:szCs w:val="24"/>
          <w:lang w:eastAsia="en-US"/>
        </w:rPr>
        <w:t xml:space="preserve"> </w:t>
      </w:r>
      <w:r w:rsidRPr="003D09C3">
        <w:rPr>
          <w:rFonts w:ascii="Times New Roman" w:eastAsiaTheme="minorHAnsi" w:hAnsi="Times New Roman"/>
          <w:szCs w:val="24"/>
          <w:lang w:eastAsia="en-US"/>
        </w:rPr>
        <w:t>noteikums un nav nepieciešams prasīt arodbiedrības p</w:t>
      </w:r>
      <w:r w:rsidR="00A641A6" w:rsidRPr="003D09C3">
        <w:rPr>
          <w:rFonts w:ascii="Times New Roman" w:eastAsiaTheme="minorHAnsi" w:hAnsi="Times New Roman"/>
          <w:szCs w:val="24"/>
          <w:lang w:eastAsia="en-US"/>
        </w:rPr>
        <w:t>iekrišanu prasītāja atlaišanai</w:t>
      </w:r>
      <w:r w:rsidRPr="003D09C3">
        <w:rPr>
          <w:rFonts w:ascii="Times New Roman" w:eastAsiaTheme="minorHAnsi" w:hAnsi="Times New Roman"/>
          <w:szCs w:val="24"/>
          <w:lang w:eastAsia="en-US"/>
        </w:rPr>
        <w:t>.</w:t>
      </w:r>
    </w:p>
    <w:p w14:paraId="29B2A228" w14:textId="77777777" w:rsidR="00CB3CDA" w:rsidRPr="003D09C3" w:rsidRDefault="00A641A6" w:rsidP="003D09C3">
      <w:pPr>
        <w:autoSpaceDE w:val="0"/>
        <w:autoSpaceDN w:val="0"/>
        <w:adjustRightInd w:val="0"/>
        <w:spacing w:line="276" w:lineRule="auto"/>
        <w:ind w:firstLine="720"/>
        <w:jc w:val="both"/>
        <w:rPr>
          <w:rFonts w:ascii="Times New Roman" w:eastAsiaTheme="minorHAnsi" w:hAnsi="Times New Roman"/>
          <w:szCs w:val="24"/>
          <w:lang w:eastAsia="en-US"/>
        </w:rPr>
      </w:pPr>
      <w:r w:rsidRPr="003D09C3">
        <w:rPr>
          <w:rFonts w:ascii="Times New Roman" w:eastAsiaTheme="minorHAnsi" w:hAnsi="Times New Roman"/>
          <w:szCs w:val="24"/>
          <w:lang w:eastAsia="en-US"/>
        </w:rPr>
        <w:t>Uzteikt darba līgumu bez arodbiedrības piekrišanas ir pieļaujams tikai</w:t>
      </w:r>
      <w:r w:rsidR="006951A8" w:rsidRPr="003D09C3">
        <w:rPr>
          <w:rFonts w:ascii="Times New Roman" w:eastAsiaTheme="minorHAnsi" w:hAnsi="Times New Roman"/>
          <w:szCs w:val="24"/>
          <w:lang w:eastAsia="en-US"/>
        </w:rPr>
        <w:t xml:space="preserve"> tad</w:t>
      </w:r>
      <w:r w:rsidRPr="003D09C3">
        <w:rPr>
          <w:rFonts w:ascii="Times New Roman" w:eastAsiaTheme="minorHAnsi" w:hAnsi="Times New Roman"/>
          <w:szCs w:val="24"/>
          <w:lang w:eastAsia="en-US"/>
        </w:rPr>
        <w:t>, ja darbinieks atsakās sniegt informāciju par savu dalību arodbiedrībā.</w:t>
      </w:r>
    </w:p>
    <w:p w14:paraId="4894CA83" w14:textId="3C55E5A4" w:rsidR="00CB3CDA" w:rsidRPr="003D09C3" w:rsidRDefault="00E252D4" w:rsidP="003D09C3">
      <w:pPr>
        <w:autoSpaceDE w:val="0"/>
        <w:autoSpaceDN w:val="0"/>
        <w:adjustRightInd w:val="0"/>
        <w:spacing w:line="276" w:lineRule="auto"/>
        <w:ind w:firstLine="720"/>
        <w:jc w:val="both"/>
        <w:rPr>
          <w:rFonts w:ascii="Times New Roman" w:eastAsiaTheme="minorHAnsi" w:hAnsi="Times New Roman"/>
          <w:szCs w:val="24"/>
          <w:lang w:eastAsia="en-US"/>
        </w:rPr>
      </w:pPr>
      <w:r w:rsidRPr="003D09C3">
        <w:rPr>
          <w:rFonts w:ascii="Times New Roman" w:eastAsiaTheme="minorHAnsi" w:hAnsi="Times New Roman"/>
          <w:szCs w:val="24"/>
          <w:lang w:eastAsia="en-US"/>
        </w:rPr>
        <w:t xml:space="preserve">Līdz </w:t>
      </w:r>
      <w:r w:rsidR="00467C8F" w:rsidRPr="003D09C3">
        <w:rPr>
          <w:rFonts w:ascii="Times New Roman" w:eastAsiaTheme="minorHAnsi" w:hAnsi="Times New Roman"/>
          <w:szCs w:val="24"/>
          <w:lang w:eastAsia="en-US"/>
        </w:rPr>
        <w:t>ar to</w:t>
      </w:r>
      <w:r w:rsidR="00C60D50" w:rsidRPr="003D09C3">
        <w:rPr>
          <w:rFonts w:ascii="Times New Roman" w:eastAsiaTheme="minorHAnsi" w:hAnsi="Times New Roman"/>
          <w:szCs w:val="24"/>
          <w:lang w:eastAsia="en-US"/>
        </w:rPr>
        <w:t>,</w:t>
      </w:r>
      <w:r w:rsidR="00467C8F" w:rsidRPr="003D09C3">
        <w:rPr>
          <w:rFonts w:ascii="Times New Roman" w:eastAsiaTheme="minorHAnsi" w:hAnsi="Times New Roman"/>
          <w:szCs w:val="24"/>
          <w:lang w:eastAsia="en-US"/>
        </w:rPr>
        <w:t xml:space="preserve"> </w:t>
      </w:r>
      <w:r w:rsidR="007342E4" w:rsidRPr="003D09C3">
        <w:rPr>
          <w:rFonts w:ascii="Times New Roman" w:eastAsiaTheme="minorHAnsi" w:hAnsi="Times New Roman"/>
          <w:szCs w:val="24"/>
          <w:lang w:eastAsia="en-US"/>
        </w:rPr>
        <w:t xml:space="preserve">neatkarīgi no </w:t>
      </w:r>
      <w:r w:rsidR="00467C8F" w:rsidRPr="003D09C3">
        <w:rPr>
          <w:rFonts w:ascii="Times New Roman" w:eastAsiaTheme="minorHAnsi" w:hAnsi="Times New Roman"/>
          <w:szCs w:val="24"/>
          <w:lang w:eastAsia="en-US"/>
        </w:rPr>
        <w:t>darba devēja</w:t>
      </w:r>
      <w:r w:rsidR="007342E4" w:rsidRPr="003D09C3">
        <w:rPr>
          <w:rFonts w:ascii="Times New Roman" w:eastAsiaTheme="minorHAnsi" w:hAnsi="Times New Roman"/>
          <w:szCs w:val="24"/>
          <w:lang w:eastAsia="en-US"/>
        </w:rPr>
        <w:t>s rīcības motīviem</w:t>
      </w:r>
      <w:r w:rsidR="00967D60" w:rsidRPr="003D09C3">
        <w:rPr>
          <w:rFonts w:ascii="Times New Roman" w:eastAsiaTheme="minorHAnsi" w:hAnsi="Times New Roman"/>
          <w:szCs w:val="24"/>
          <w:lang w:eastAsia="en-US"/>
        </w:rPr>
        <w:t xml:space="preserve">, </w:t>
      </w:r>
      <w:r w:rsidR="007342E4" w:rsidRPr="003D09C3">
        <w:rPr>
          <w:rFonts w:ascii="Times New Roman" w:eastAsiaTheme="minorHAnsi" w:hAnsi="Times New Roman"/>
          <w:szCs w:val="24"/>
          <w:lang w:eastAsia="en-US"/>
        </w:rPr>
        <w:t xml:space="preserve">tas, ka </w:t>
      </w:r>
      <w:r w:rsidR="004269DD" w:rsidRPr="003D09C3">
        <w:rPr>
          <w:rFonts w:ascii="Times New Roman" w:eastAsiaTheme="minorHAnsi" w:hAnsi="Times New Roman"/>
          <w:szCs w:val="24"/>
          <w:lang w:eastAsia="en-US"/>
        </w:rPr>
        <w:t>ne</w:t>
      </w:r>
      <w:r w:rsidR="007342E4" w:rsidRPr="003D09C3">
        <w:rPr>
          <w:rFonts w:ascii="Times New Roman" w:eastAsiaTheme="minorHAnsi" w:hAnsi="Times New Roman"/>
          <w:szCs w:val="24"/>
          <w:lang w:eastAsia="en-US"/>
        </w:rPr>
        <w:t xml:space="preserve">tika </w:t>
      </w:r>
      <w:r w:rsidR="004269DD" w:rsidRPr="003D09C3">
        <w:rPr>
          <w:rFonts w:ascii="Times New Roman" w:eastAsiaTheme="minorHAnsi" w:hAnsi="Times New Roman"/>
          <w:szCs w:val="24"/>
          <w:lang w:eastAsia="en-US"/>
        </w:rPr>
        <w:t>piepras</w:t>
      </w:r>
      <w:r w:rsidR="007342E4" w:rsidRPr="003D09C3">
        <w:rPr>
          <w:rFonts w:ascii="Times New Roman" w:eastAsiaTheme="minorHAnsi" w:hAnsi="Times New Roman"/>
          <w:szCs w:val="24"/>
          <w:lang w:eastAsia="en-US"/>
        </w:rPr>
        <w:t xml:space="preserve">īta </w:t>
      </w:r>
      <w:r w:rsidR="00C60D50" w:rsidRPr="003D09C3">
        <w:rPr>
          <w:rFonts w:ascii="Times New Roman" w:eastAsiaTheme="minorHAnsi" w:hAnsi="Times New Roman"/>
          <w:szCs w:val="24"/>
          <w:lang w:eastAsia="en-US"/>
        </w:rPr>
        <w:t>arodbiedrības piekrišana</w:t>
      </w:r>
      <w:r w:rsidR="004269DD" w:rsidRPr="003D09C3">
        <w:rPr>
          <w:rFonts w:ascii="Times New Roman" w:eastAsiaTheme="minorHAnsi" w:hAnsi="Times New Roman"/>
          <w:szCs w:val="24"/>
          <w:lang w:eastAsia="en-US"/>
        </w:rPr>
        <w:t xml:space="preserve"> prasītāja</w:t>
      </w:r>
      <w:r w:rsidR="00967D60" w:rsidRPr="003D09C3">
        <w:rPr>
          <w:rFonts w:ascii="Times New Roman" w:eastAsiaTheme="minorHAnsi" w:hAnsi="Times New Roman"/>
          <w:szCs w:val="24"/>
          <w:lang w:eastAsia="en-US"/>
        </w:rPr>
        <w:t xml:space="preserve"> atlaišanai</w:t>
      </w:r>
      <w:r w:rsidR="00C60D50" w:rsidRPr="003D09C3">
        <w:rPr>
          <w:rFonts w:ascii="Times New Roman" w:eastAsiaTheme="minorHAnsi" w:hAnsi="Times New Roman"/>
          <w:szCs w:val="24"/>
          <w:lang w:eastAsia="en-US"/>
        </w:rPr>
        <w:t>,</w:t>
      </w:r>
      <w:r w:rsidR="007342E4" w:rsidRPr="003D09C3">
        <w:rPr>
          <w:rFonts w:ascii="Times New Roman" w:eastAsiaTheme="minorHAnsi" w:hAnsi="Times New Roman"/>
          <w:szCs w:val="24"/>
          <w:lang w:eastAsia="en-US"/>
        </w:rPr>
        <w:t xml:space="preserve"> ir </w:t>
      </w:r>
      <w:r w:rsidR="00467C8F" w:rsidRPr="003D09C3">
        <w:rPr>
          <w:rFonts w:ascii="Times New Roman" w:eastAsiaTheme="minorHAnsi" w:hAnsi="Times New Roman"/>
          <w:szCs w:val="24"/>
          <w:lang w:eastAsia="en-US"/>
        </w:rPr>
        <w:t>Darba</w:t>
      </w:r>
      <w:r w:rsidR="009247E9" w:rsidRPr="003D09C3">
        <w:rPr>
          <w:rFonts w:ascii="Times New Roman" w:eastAsiaTheme="minorHAnsi" w:hAnsi="Times New Roman"/>
          <w:szCs w:val="24"/>
          <w:lang w:eastAsia="en-US"/>
        </w:rPr>
        <w:t xml:space="preserve"> </w:t>
      </w:r>
      <w:r w:rsidR="004269DD" w:rsidRPr="003D09C3">
        <w:rPr>
          <w:rFonts w:ascii="Times New Roman" w:eastAsiaTheme="minorHAnsi" w:hAnsi="Times New Roman"/>
          <w:szCs w:val="24"/>
          <w:lang w:eastAsia="en-US"/>
        </w:rPr>
        <w:t xml:space="preserve">likuma </w:t>
      </w:r>
      <w:proofErr w:type="gramStart"/>
      <w:r w:rsidR="004269DD" w:rsidRPr="003D09C3">
        <w:rPr>
          <w:rFonts w:ascii="Times New Roman" w:eastAsiaTheme="minorHAnsi" w:hAnsi="Times New Roman"/>
          <w:szCs w:val="24"/>
          <w:lang w:eastAsia="en-US"/>
        </w:rPr>
        <w:t>110.panta</w:t>
      </w:r>
      <w:proofErr w:type="gramEnd"/>
      <w:r w:rsidR="004269DD" w:rsidRPr="003D09C3">
        <w:rPr>
          <w:rFonts w:ascii="Times New Roman" w:eastAsiaTheme="minorHAnsi" w:hAnsi="Times New Roman"/>
          <w:szCs w:val="24"/>
          <w:lang w:eastAsia="en-US"/>
        </w:rPr>
        <w:t xml:space="preserve"> </w:t>
      </w:r>
      <w:r w:rsidR="0013545A" w:rsidRPr="003D09C3">
        <w:rPr>
          <w:rFonts w:ascii="Times New Roman" w:eastAsiaTheme="minorHAnsi" w:hAnsi="Times New Roman"/>
          <w:szCs w:val="24"/>
          <w:lang w:eastAsia="en-US"/>
        </w:rPr>
        <w:t xml:space="preserve">pirmās daļas </w:t>
      </w:r>
      <w:r w:rsidR="004446C2" w:rsidRPr="003D09C3">
        <w:rPr>
          <w:rFonts w:ascii="Times New Roman" w:eastAsiaTheme="minorHAnsi" w:hAnsi="Times New Roman"/>
          <w:szCs w:val="24"/>
          <w:lang w:eastAsia="en-US"/>
        </w:rPr>
        <w:t>noteikumu</w:t>
      </w:r>
      <w:r w:rsidR="007342E4" w:rsidRPr="003D09C3">
        <w:rPr>
          <w:rFonts w:ascii="Times New Roman" w:eastAsiaTheme="minorHAnsi" w:hAnsi="Times New Roman"/>
          <w:szCs w:val="24"/>
          <w:lang w:eastAsia="en-US"/>
        </w:rPr>
        <w:t xml:space="preserve"> pārkāpums un </w:t>
      </w:r>
      <w:r w:rsidR="004269DD" w:rsidRPr="003D09C3">
        <w:rPr>
          <w:rFonts w:ascii="Times New Roman" w:eastAsiaTheme="minorHAnsi" w:hAnsi="Times New Roman"/>
          <w:szCs w:val="24"/>
          <w:lang w:eastAsia="en-US"/>
        </w:rPr>
        <w:t>patstāvīgs</w:t>
      </w:r>
      <w:r w:rsidR="00C15131" w:rsidRPr="003D09C3">
        <w:rPr>
          <w:rFonts w:ascii="Times New Roman" w:eastAsiaTheme="minorHAnsi" w:hAnsi="Times New Roman"/>
          <w:szCs w:val="24"/>
          <w:lang w:eastAsia="en-US"/>
        </w:rPr>
        <w:t xml:space="preserve"> </w:t>
      </w:r>
      <w:r w:rsidR="004269DD" w:rsidRPr="003D09C3">
        <w:rPr>
          <w:rFonts w:ascii="Times New Roman" w:eastAsiaTheme="minorHAnsi" w:hAnsi="Times New Roman"/>
          <w:szCs w:val="24"/>
          <w:lang w:eastAsia="en-US"/>
        </w:rPr>
        <w:t>pamats uzteikuma atzīšanai par spēkā neesošu, nevērtējot pārējos prasītāja norādītos</w:t>
      </w:r>
      <w:r w:rsidR="00C15131" w:rsidRPr="003D09C3">
        <w:rPr>
          <w:rFonts w:ascii="Times New Roman" w:eastAsiaTheme="minorHAnsi" w:hAnsi="Times New Roman"/>
          <w:szCs w:val="24"/>
          <w:lang w:eastAsia="en-US"/>
        </w:rPr>
        <w:t xml:space="preserve"> </w:t>
      </w:r>
      <w:r w:rsidR="004269DD" w:rsidRPr="003D09C3">
        <w:rPr>
          <w:rFonts w:ascii="Times New Roman" w:eastAsiaTheme="minorHAnsi" w:hAnsi="Times New Roman"/>
          <w:szCs w:val="24"/>
          <w:lang w:eastAsia="en-US"/>
        </w:rPr>
        <w:t xml:space="preserve">apstākļus, kas varētu liecināt par </w:t>
      </w:r>
      <w:r w:rsidR="00C60D50" w:rsidRPr="003D09C3">
        <w:rPr>
          <w:rFonts w:ascii="Times New Roman" w:eastAsiaTheme="minorHAnsi" w:hAnsi="Times New Roman"/>
          <w:szCs w:val="24"/>
          <w:lang w:eastAsia="en-US"/>
        </w:rPr>
        <w:t xml:space="preserve">uzteikuma prettiesiskumu (sal. </w:t>
      </w:r>
      <w:r w:rsidR="00C60D50" w:rsidRPr="003D09C3">
        <w:rPr>
          <w:rFonts w:ascii="Times New Roman" w:eastAsiaTheme="minorHAnsi" w:hAnsi="Times New Roman"/>
          <w:i/>
          <w:szCs w:val="24"/>
          <w:lang w:eastAsia="en-US"/>
        </w:rPr>
        <w:t xml:space="preserve">Senāta 2011.gada 22.jūnija spriedumu lietā Nr. SKC - 933/2011, </w:t>
      </w:r>
      <w:r w:rsidR="00C60D50" w:rsidRPr="003D09C3">
        <w:rPr>
          <w:rFonts w:ascii="Times New Roman" w:hAnsi="Times New Roman"/>
          <w:i/>
          <w:szCs w:val="24"/>
          <w:shd w:val="clear" w:color="auto" w:fill="FFFFFF"/>
        </w:rPr>
        <w:t>C29512010</w:t>
      </w:r>
      <w:r w:rsidR="00C60D50" w:rsidRPr="003D09C3">
        <w:rPr>
          <w:rFonts w:ascii="Times New Roman" w:hAnsi="Times New Roman"/>
          <w:szCs w:val="24"/>
          <w:shd w:val="clear" w:color="auto" w:fill="FFFFFF"/>
        </w:rPr>
        <w:t>)</w:t>
      </w:r>
      <w:r w:rsidR="00C60D50" w:rsidRPr="003D09C3">
        <w:rPr>
          <w:rFonts w:ascii="Times New Roman" w:eastAsiaTheme="minorHAnsi" w:hAnsi="Times New Roman"/>
          <w:szCs w:val="24"/>
          <w:lang w:eastAsia="en-US"/>
        </w:rPr>
        <w:t>.</w:t>
      </w:r>
    </w:p>
    <w:p w14:paraId="476635E6" w14:textId="6D679E46" w:rsidR="00E03BA5" w:rsidRPr="003D09C3" w:rsidRDefault="005F1B35" w:rsidP="003D09C3">
      <w:pPr>
        <w:autoSpaceDE w:val="0"/>
        <w:autoSpaceDN w:val="0"/>
        <w:adjustRightInd w:val="0"/>
        <w:spacing w:line="276" w:lineRule="auto"/>
        <w:ind w:firstLine="720"/>
        <w:jc w:val="both"/>
        <w:rPr>
          <w:rFonts w:ascii="Times New Roman" w:eastAsiaTheme="minorHAnsi" w:hAnsi="Times New Roman"/>
          <w:szCs w:val="24"/>
          <w:lang w:eastAsia="en-US"/>
        </w:rPr>
      </w:pPr>
      <w:r w:rsidRPr="003D09C3">
        <w:rPr>
          <w:rFonts w:ascii="Times New Roman" w:eastAsiaTheme="minorHAnsi" w:hAnsi="Times New Roman"/>
          <w:szCs w:val="24"/>
          <w:lang w:eastAsia="en-US"/>
        </w:rPr>
        <w:t>[</w:t>
      </w:r>
      <w:r w:rsidR="009247E9" w:rsidRPr="003D09C3">
        <w:rPr>
          <w:rFonts w:ascii="Times New Roman" w:eastAsiaTheme="minorHAnsi" w:hAnsi="Times New Roman"/>
          <w:szCs w:val="24"/>
          <w:lang w:eastAsia="en-US"/>
        </w:rPr>
        <w:t>6</w:t>
      </w:r>
      <w:r w:rsidR="0013545A" w:rsidRPr="003D09C3">
        <w:rPr>
          <w:rFonts w:ascii="Times New Roman" w:eastAsiaTheme="minorHAnsi" w:hAnsi="Times New Roman"/>
          <w:szCs w:val="24"/>
          <w:lang w:eastAsia="en-US"/>
        </w:rPr>
        <w:t>.</w:t>
      </w:r>
      <w:r w:rsidR="0096460F" w:rsidRPr="003D09C3">
        <w:rPr>
          <w:rFonts w:ascii="Times New Roman" w:eastAsiaTheme="minorHAnsi" w:hAnsi="Times New Roman"/>
          <w:szCs w:val="24"/>
          <w:lang w:eastAsia="en-US"/>
        </w:rPr>
        <w:t>4</w:t>
      </w:r>
      <w:r w:rsidR="0013545A" w:rsidRPr="003D09C3">
        <w:rPr>
          <w:rFonts w:ascii="Times New Roman" w:eastAsiaTheme="minorHAnsi" w:hAnsi="Times New Roman"/>
          <w:szCs w:val="24"/>
          <w:lang w:eastAsia="en-US"/>
        </w:rPr>
        <w:t>]</w:t>
      </w:r>
      <w:r w:rsidR="002A657A">
        <w:rPr>
          <w:rFonts w:ascii="Times New Roman" w:eastAsiaTheme="minorHAnsi" w:hAnsi="Times New Roman"/>
          <w:szCs w:val="24"/>
          <w:lang w:eastAsia="en-US"/>
        </w:rPr>
        <w:t xml:space="preserve"> </w:t>
      </w:r>
      <w:r w:rsidR="00967D60" w:rsidRPr="003D09C3">
        <w:rPr>
          <w:rFonts w:ascii="Times New Roman" w:eastAsiaTheme="minorHAnsi" w:hAnsi="Times New Roman"/>
          <w:szCs w:val="24"/>
          <w:lang w:eastAsia="en-US"/>
        </w:rPr>
        <w:t>Atzīstot uzteikumu</w:t>
      </w:r>
      <w:r w:rsidR="004269DD" w:rsidRPr="003D09C3">
        <w:rPr>
          <w:rFonts w:ascii="Times New Roman" w:eastAsiaTheme="minorHAnsi" w:hAnsi="Times New Roman"/>
          <w:szCs w:val="24"/>
          <w:lang w:eastAsia="en-US"/>
        </w:rPr>
        <w:t xml:space="preserve"> par spēkā neesošu, </w:t>
      </w:r>
      <w:r w:rsidR="00967D60" w:rsidRPr="003D09C3">
        <w:rPr>
          <w:rFonts w:ascii="Times New Roman" w:eastAsiaTheme="minorHAnsi" w:hAnsi="Times New Roman"/>
          <w:szCs w:val="24"/>
          <w:lang w:eastAsia="en-US"/>
        </w:rPr>
        <w:t xml:space="preserve">prasītājs </w:t>
      </w:r>
      <w:r w:rsidR="00CB3CDA" w:rsidRPr="003D09C3">
        <w:rPr>
          <w:rFonts w:ascii="Times New Roman" w:eastAsiaTheme="minorHAnsi" w:hAnsi="Times New Roman"/>
          <w:szCs w:val="24"/>
          <w:lang w:eastAsia="en-US"/>
        </w:rPr>
        <w:t>a</w:t>
      </w:r>
      <w:r w:rsidR="004269DD" w:rsidRPr="003D09C3">
        <w:rPr>
          <w:rFonts w:ascii="Times New Roman" w:eastAsiaTheme="minorHAnsi" w:hAnsi="Times New Roman"/>
          <w:szCs w:val="24"/>
          <w:lang w:eastAsia="en-US"/>
        </w:rPr>
        <w:t>tjaunojams</w:t>
      </w:r>
      <w:r w:rsidR="0013545A" w:rsidRPr="003D09C3">
        <w:rPr>
          <w:rFonts w:ascii="Times New Roman" w:eastAsiaTheme="minorHAnsi" w:hAnsi="Times New Roman"/>
          <w:szCs w:val="24"/>
          <w:lang w:eastAsia="en-US"/>
        </w:rPr>
        <w:t xml:space="preserve"> iepriekšējā</w:t>
      </w:r>
      <w:r w:rsidR="004269DD" w:rsidRPr="003D09C3">
        <w:rPr>
          <w:rFonts w:ascii="Times New Roman" w:eastAsiaTheme="minorHAnsi" w:hAnsi="Times New Roman"/>
          <w:szCs w:val="24"/>
          <w:lang w:eastAsia="en-US"/>
        </w:rPr>
        <w:t xml:space="preserve"> darbā </w:t>
      </w:r>
      <w:r w:rsidR="00967D60" w:rsidRPr="003D09C3">
        <w:rPr>
          <w:rFonts w:ascii="Times New Roman" w:eastAsiaTheme="minorHAnsi" w:hAnsi="Times New Roman"/>
          <w:szCs w:val="24"/>
          <w:lang w:eastAsia="en-US"/>
        </w:rPr>
        <w:t>(</w:t>
      </w:r>
      <w:r w:rsidR="00967D60" w:rsidRPr="003D09C3">
        <w:rPr>
          <w:rFonts w:ascii="Times New Roman" w:eastAsiaTheme="minorHAnsi" w:hAnsi="Times New Roman"/>
          <w:i/>
          <w:iCs/>
          <w:szCs w:val="24"/>
          <w:lang w:eastAsia="en-US"/>
        </w:rPr>
        <w:t xml:space="preserve">Darba likuma </w:t>
      </w:r>
      <w:proofErr w:type="gramStart"/>
      <w:r w:rsidR="00967D60" w:rsidRPr="003D09C3">
        <w:rPr>
          <w:rFonts w:ascii="Times New Roman" w:eastAsiaTheme="minorHAnsi" w:hAnsi="Times New Roman"/>
          <w:i/>
          <w:iCs/>
          <w:szCs w:val="24"/>
          <w:lang w:eastAsia="en-US"/>
        </w:rPr>
        <w:t>124.panta</w:t>
      </w:r>
      <w:proofErr w:type="gramEnd"/>
      <w:r w:rsidR="00967D60" w:rsidRPr="003D09C3">
        <w:rPr>
          <w:rFonts w:ascii="Times New Roman" w:eastAsiaTheme="minorHAnsi" w:hAnsi="Times New Roman"/>
          <w:i/>
          <w:iCs/>
          <w:szCs w:val="24"/>
          <w:lang w:eastAsia="en-US"/>
        </w:rPr>
        <w:t xml:space="preserve"> otrā daļa</w:t>
      </w:r>
      <w:r w:rsidR="00967D60" w:rsidRPr="003D09C3">
        <w:rPr>
          <w:rFonts w:ascii="Times New Roman" w:eastAsiaTheme="minorHAnsi" w:hAnsi="Times New Roman"/>
          <w:szCs w:val="24"/>
          <w:lang w:eastAsia="en-US"/>
        </w:rPr>
        <w:t>)</w:t>
      </w:r>
      <w:r w:rsidR="00CB3CDA" w:rsidRPr="003D09C3">
        <w:rPr>
          <w:rFonts w:ascii="Times New Roman" w:eastAsiaTheme="minorHAnsi" w:hAnsi="Times New Roman"/>
          <w:szCs w:val="24"/>
          <w:lang w:eastAsia="en-US"/>
        </w:rPr>
        <w:t xml:space="preserve"> un a</w:t>
      </w:r>
      <w:r w:rsidR="00467C8F" w:rsidRPr="003D09C3">
        <w:rPr>
          <w:rFonts w:ascii="Times New Roman" w:eastAsiaTheme="minorHAnsi" w:hAnsi="Times New Roman"/>
          <w:szCs w:val="24"/>
          <w:lang w:eastAsia="en-US"/>
        </w:rPr>
        <w:t>pmierināma p</w:t>
      </w:r>
      <w:r w:rsidR="004269DD" w:rsidRPr="003D09C3">
        <w:rPr>
          <w:rFonts w:ascii="Times New Roman" w:eastAsiaTheme="minorHAnsi" w:hAnsi="Times New Roman"/>
          <w:szCs w:val="24"/>
          <w:lang w:eastAsia="en-US"/>
        </w:rPr>
        <w:t>rasība daļā par vidējās izpeļņas par darba</w:t>
      </w:r>
      <w:r w:rsidR="00917874" w:rsidRPr="003D09C3">
        <w:rPr>
          <w:rFonts w:ascii="Times New Roman" w:eastAsiaTheme="minorHAnsi" w:hAnsi="Times New Roman"/>
          <w:szCs w:val="24"/>
          <w:lang w:eastAsia="en-US"/>
        </w:rPr>
        <w:t xml:space="preserve"> piespiedu kavējuma laiku </w:t>
      </w:r>
      <w:r w:rsidR="004269DD" w:rsidRPr="003D09C3">
        <w:rPr>
          <w:rFonts w:ascii="Times New Roman" w:eastAsiaTheme="minorHAnsi" w:hAnsi="Times New Roman"/>
          <w:szCs w:val="24"/>
          <w:lang w:eastAsia="en-US"/>
        </w:rPr>
        <w:t>no 2020.gada 10.jū</w:t>
      </w:r>
      <w:r w:rsidR="00917874" w:rsidRPr="003D09C3">
        <w:rPr>
          <w:rFonts w:ascii="Times New Roman" w:eastAsiaTheme="minorHAnsi" w:hAnsi="Times New Roman"/>
          <w:szCs w:val="24"/>
          <w:lang w:eastAsia="en-US"/>
        </w:rPr>
        <w:t>lija līdz 2021.gada 8.martam 26 </w:t>
      </w:r>
      <w:r w:rsidR="004269DD" w:rsidRPr="003D09C3">
        <w:rPr>
          <w:rFonts w:ascii="Times New Roman" w:eastAsiaTheme="minorHAnsi" w:hAnsi="Times New Roman"/>
          <w:szCs w:val="24"/>
          <w:lang w:eastAsia="en-US"/>
        </w:rPr>
        <w:t>163,89</w:t>
      </w:r>
      <w:r w:rsidR="009247E9" w:rsidRPr="003D09C3">
        <w:rPr>
          <w:rFonts w:ascii="Times New Roman" w:eastAsiaTheme="minorHAnsi" w:hAnsi="Times New Roman"/>
          <w:szCs w:val="24"/>
          <w:lang w:eastAsia="en-US"/>
        </w:rPr>
        <w:t> </w:t>
      </w:r>
      <w:r w:rsidR="009247E9" w:rsidRPr="003D09C3">
        <w:rPr>
          <w:rFonts w:ascii="Times New Roman" w:eastAsiaTheme="minorHAnsi" w:hAnsi="Times New Roman"/>
          <w:i/>
          <w:iCs/>
          <w:szCs w:val="24"/>
          <w:lang w:eastAsia="en-US"/>
        </w:rPr>
        <w:t>euro</w:t>
      </w:r>
      <w:r w:rsidR="007B3F51" w:rsidRPr="003D09C3">
        <w:rPr>
          <w:rFonts w:ascii="Times New Roman" w:eastAsiaTheme="minorHAnsi" w:hAnsi="Times New Roman"/>
          <w:i/>
          <w:iCs/>
          <w:szCs w:val="24"/>
          <w:lang w:eastAsia="en-US"/>
        </w:rPr>
        <w:t> </w:t>
      </w:r>
      <w:r w:rsidR="00467C8F" w:rsidRPr="003D09C3">
        <w:rPr>
          <w:rFonts w:ascii="Times New Roman" w:eastAsiaTheme="minorHAnsi" w:hAnsi="Times New Roman"/>
          <w:szCs w:val="24"/>
          <w:lang w:eastAsia="en-US"/>
        </w:rPr>
        <w:t>piedziņu (</w:t>
      </w:r>
      <w:r w:rsidR="00917874" w:rsidRPr="003D09C3">
        <w:rPr>
          <w:rFonts w:ascii="Times New Roman" w:eastAsiaTheme="minorHAnsi" w:hAnsi="Times New Roman"/>
          <w:i/>
          <w:iCs/>
          <w:szCs w:val="24"/>
          <w:lang w:eastAsia="en-US"/>
        </w:rPr>
        <w:t>Darba</w:t>
      </w:r>
      <w:r w:rsidR="009247E9" w:rsidRPr="003D09C3">
        <w:rPr>
          <w:rFonts w:ascii="Times New Roman" w:eastAsiaTheme="minorHAnsi" w:hAnsi="Times New Roman"/>
          <w:i/>
          <w:iCs/>
          <w:szCs w:val="24"/>
          <w:lang w:eastAsia="en-US"/>
        </w:rPr>
        <w:t xml:space="preserve"> </w:t>
      </w:r>
      <w:r w:rsidR="00467C8F" w:rsidRPr="003D09C3">
        <w:rPr>
          <w:rFonts w:ascii="Times New Roman" w:eastAsiaTheme="minorHAnsi" w:hAnsi="Times New Roman"/>
          <w:i/>
          <w:iCs/>
          <w:szCs w:val="24"/>
          <w:lang w:eastAsia="en-US"/>
        </w:rPr>
        <w:t>likuma 126.panta pirmā daļa</w:t>
      </w:r>
      <w:r w:rsidR="00467C8F" w:rsidRPr="003D09C3">
        <w:rPr>
          <w:rFonts w:ascii="Times New Roman" w:eastAsiaTheme="minorHAnsi" w:hAnsi="Times New Roman"/>
          <w:szCs w:val="24"/>
          <w:lang w:eastAsia="en-US"/>
        </w:rPr>
        <w:t>)</w:t>
      </w:r>
      <w:r w:rsidR="00842EB1" w:rsidRPr="003D09C3">
        <w:rPr>
          <w:rFonts w:ascii="Times New Roman" w:eastAsiaTheme="minorHAnsi" w:hAnsi="Times New Roman"/>
          <w:szCs w:val="24"/>
          <w:lang w:eastAsia="en-US"/>
        </w:rPr>
        <w:t xml:space="preserve"> prasītāja norādītajā apmērā, jo atbildētāja </w:t>
      </w:r>
      <w:r w:rsidR="004269DD" w:rsidRPr="003D09C3">
        <w:rPr>
          <w:rFonts w:ascii="Times New Roman" w:eastAsiaTheme="minorHAnsi" w:hAnsi="Times New Roman"/>
          <w:szCs w:val="24"/>
          <w:lang w:eastAsia="en-US"/>
        </w:rPr>
        <w:t>atlīdzības summas aprēķinu</w:t>
      </w:r>
      <w:r w:rsidR="00917874" w:rsidRPr="003D09C3">
        <w:rPr>
          <w:rFonts w:ascii="Times New Roman" w:eastAsiaTheme="minorHAnsi" w:hAnsi="Times New Roman"/>
          <w:szCs w:val="24"/>
          <w:lang w:eastAsia="en-US"/>
        </w:rPr>
        <w:t xml:space="preserve"> nav apstrīdējusi.</w:t>
      </w:r>
    </w:p>
    <w:p w14:paraId="437A54FD" w14:textId="77777777" w:rsidR="00842EB1" w:rsidRPr="003D09C3" w:rsidRDefault="00842EB1" w:rsidP="003D09C3">
      <w:pPr>
        <w:autoSpaceDE w:val="0"/>
        <w:autoSpaceDN w:val="0"/>
        <w:adjustRightInd w:val="0"/>
        <w:spacing w:line="276" w:lineRule="auto"/>
        <w:ind w:firstLine="720"/>
        <w:jc w:val="both"/>
        <w:rPr>
          <w:rFonts w:ascii="Times New Roman" w:eastAsiaTheme="minorHAnsi" w:hAnsi="Times New Roman"/>
          <w:color w:val="4472C4" w:themeColor="accent5"/>
          <w:szCs w:val="24"/>
          <w:lang w:eastAsia="en-US"/>
        </w:rPr>
      </w:pPr>
    </w:p>
    <w:p w14:paraId="2F8C5D9E" w14:textId="4A56BAD9" w:rsidR="00EC70B7" w:rsidRPr="003D09C3" w:rsidRDefault="006E045A" w:rsidP="003D09C3">
      <w:pPr>
        <w:autoSpaceDE w:val="0"/>
        <w:autoSpaceDN w:val="0"/>
        <w:adjustRightInd w:val="0"/>
        <w:spacing w:line="276" w:lineRule="auto"/>
        <w:ind w:firstLine="720"/>
        <w:jc w:val="both"/>
        <w:rPr>
          <w:rFonts w:ascii="Times New Roman" w:hAnsi="Times New Roman"/>
          <w:szCs w:val="24"/>
        </w:rPr>
      </w:pPr>
      <w:r w:rsidRPr="003D09C3">
        <w:rPr>
          <w:rFonts w:ascii="Times New Roman" w:eastAsiaTheme="minorHAnsi" w:hAnsi="Times New Roman"/>
          <w:szCs w:val="24"/>
          <w:lang w:eastAsia="en-US"/>
        </w:rPr>
        <w:t>[</w:t>
      </w:r>
      <w:r w:rsidR="009247E9" w:rsidRPr="003D09C3">
        <w:rPr>
          <w:rFonts w:ascii="Times New Roman" w:eastAsiaTheme="minorHAnsi" w:hAnsi="Times New Roman"/>
          <w:szCs w:val="24"/>
          <w:lang w:eastAsia="en-US"/>
        </w:rPr>
        <w:t>7</w:t>
      </w:r>
      <w:r w:rsidR="00467C8F" w:rsidRPr="003D09C3">
        <w:rPr>
          <w:rFonts w:ascii="Times New Roman" w:eastAsiaTheme="minorHAnsi" w:hAnsi="Times New Roman"/>
          <w:szCs w:val="24"/>
          <w:lang w:eastAsia="en-US"/>
        </w:rPr>
        <w:t>]</w:t>
      </w:r>
      <w:r w:rsidR="002D5197">
        <w:rPr>
          <w:rFonts w:ascii="Times New Roman" w:eastAsiaTheme="minorHAnsi" w:hAnsi="Times New Roman"/>
          <w:szCs w:val="24"/>
          <w:lang w:eastAsia="en-US"/>
        </w:rPr>
        <w:t xml:space="preserve"> </w:t>
      </w:r>
      <w:r w:rsidR="00A8149A" w:rsidRPr="003D09C3">
        <w:rPr>
          <w:rFonts w:ascii="Times New Roman" w:eastAsiaTheme="minorHAnsi" w:hAnsi="Times New Roman"/>
          <w:szCs w:val="24"/>
          <w:lang w:eastAsia="en-US"/>
        </w:rPr>
        <w:t xml:space="preserve">Kasācijas sūdzībā </w:t>
      </w:r>
      <w:r w:rsidR="002A657A">
        <w:rPr>
          <w:rFonts w:ascii="Times New Roman" w:eastAsiaTheme="minorHAnsi" w:hAnsi="Times New Roman"/>
          <w:szCs w:val="24"/>
          <w:lang w:eastAsia="en-US"/>
        </w:rPr>
        <w:t>[..]</w:t>
      </w:r>
      <w:r w:rsidR="0013545A" w:rsidRPr="003D09C3">
        <w:rPr>
          <w:rFonts w:ascii="Times New Roman" w:eastAsiaTheme="minorHAnsi" w:hAnsi="Times New Roman"/>
          <w:szCs w:val="24"/>
          <w:lang w:eastAsia="en-US"/>
        </w:rPr>
        <w:t xml:space="preserve"> pilsētas pašvaldība </w:t>
      </w:r>
      <w:r w:rsidR="00EC70B7" w:rsidRPr="003D09C3">
        <w:rPr>
          <w:rFonts w:ascii="Times New Roman" w:eastAsiaTheme="minorHAnsi" w:hAnsi="Times New Roman"/>
          <w:szCs w:val="24"/>
          <w:lang w:eastAsia="en-US"/>
        </w:rPr>
        <w:t xml:space="preserve">lūdz </w:t>
      </w:r>
      <w:r w:rsidR="00A8149A" w:rsidRPr="003D09C3">
        <w:rPr>
          <w:rFonts w:ascii="Times New Roman" w:eastAsiaTheme="minorHAnsi" w:hAnsi="Times New Roman"/>
          <w:szCs w:val="24"/>
          <w:lang w:eastAsia="en-US"/>
        </w:rPr>
        <w:t xml:space="preserve">minēto </w:t>
      </w:r>
      <w:r w:rsidR="009247E9" w:rsidRPr="003D09C3">
        <w:rPr>
          <w:rFonts w:ascii="Times New Roman" w:eastAsiaTheme="minorHAnsi" w:hAnsi="Times New Roman"/>
          <w:szCs w:val="24"/>
          <w:lang w:eastAsia="en-US"/>
        </w:rPr>
        <w:t>spriedumu</w:t>
      </w:r>
      <w:r w:rsidR="00EC70B7" w:rsidRPr="003D09C3">
        <w:rPr>
          <w:rFonts w:ascii="Times New Roman" w:eastAsiaTheme="minorHAnsi" w:hAnsi="Times New Roman"/>
          <w:szCs w:val="24"/>
          <w:lang w:eastAsia="en-US"/>
        </w:rPr>
        <w:t xml:space="preserve"> atcelt</w:t>
      </w:r>
      <w:r w:rsidR="00A8149A" w:rsidRPr="003D09C3">
        <w:rPr>
          <w:rFonts w:ascii="Times New Roman" w:eastAsiaTheme="minorHAnsi" w:hAnsi="Times New Roman"/>
          <w:szCs w:val="24"/>
          <w:lang w:eastAsia="en-US"/>
        </w:rPr>
        <w:t xml:space="preserve"> daļā, </w:t>
      </w:r>
      <w:proofErr w:type="gramStart"/>
      <w:r w:rsidR="00A8149A" w:rsidRPr="003D09C3">
        <w:rPr>
          <w:rFonts w:ascii="Times New Roman" w:eastAsiaTheme="minorHAnsi" w:hAnsi="Times New Roman"/>
          <w:szCs w:val="24"/>
          <w:lang w:eastAsia="en-US"/>
        </w:rPr>
        <w:t>ar kuru prasība apmierināta</w:t>
      </w:r>
      <w:proofErr w:type="gramEnd"/>
      <w:r w:rsidR="00A8149A" w:rsidRPr="003D09C3">
        <w:rPr>
          <w:rFonts w:ascii="Times New Roman" w:eastAsiaTheme="minorHAnsi" w:hAnsi="Times New Roman"/>
          <w:szCs w:val="24"/>
          <w:lang w:eastAsia="en-US"/>
        </w:rPr>
        <w:t xml:space="preserve"> </w:t>
      </w:r>
      <w:r w:rsidR="00B91077" w:rsidRPr="003D09C3">
        <w:rPr>
          <w:rFonts w:ascii="Times New Roman" w:eastAsiaTheme="minorHAnsi" w:hAnsi="Times New Roman"/>
          <w:szCs w:val="24"/>
          <w:lang w:eastAsia="en-US"/>
        </w:rPr>
        <w:t xml:space="preserve">un lietu </w:t>
      </w:r>
      <w:r w:rsidR="0013545A" w:rsidRPr="003D09C3">
        <w:rPr>
          <w:rFonts w:ascii="Times New Roman" w:eastAsiaTheme="minorHAnsi" w:hAnsi="Times New Roman"/>
          <w:szCs w:val="24"/>
          <w:lang w:eastAsia="en-US"/>
        </w:rPr>
        <w:t xml:space="preserve">šajā daļā </w:t>
      </w:r>
      <w:r w:rsidR="00B91077" w:rsidRPr="003D09C3">
        <w:rPr>
          <w:rFonts w:ascii="Times New Roman" w:eastAsiaTheme="minorHAnsi" w:hAnsi="Times New Roman"/>
          <w:szCs w:val="24"/>
          <w:lang w:eastAsia="en-US"/>
        </w:rPr>
        <w:t>nodot jaunai izskatīšanai</w:t>
      </w:r>
      <w:r w:rsidR="00A8149A" w:rsidRPr="003D09C3">
        <w:rPr>
          <w:rFonts w:ascii="Times New Roman" w:eastAsiaTheme="minorHAnsi" w:hAnsi="Times New Roman"/>
          <w:szCs w:val="24"/>
          <w:lang w:eastAsia="en-US"/>
        </w:rPr>
        <w:t>, norādot tālāk izklāstītos argumentus.</w:t>
      </w:r>
      <w:r w:rsidR="00EC70B7" w:rsidRPr="003D09C3">
        <w:rPr>
          <w:rFonts w:ascii="Times New Roman" w:hAnsi="Times New Roman"/>
          <w:szCs w:val="24"/>
        </w:rPr>
        <w:t xml:space="preserve"> </w:t>
      </w:r>
    </w:p>
    <w:p w14:paraId="3E4991BD" w14:textId="21D55EF7" w:rsidR="00EB4DB9" w:rsidRPr="003D09C3" w:rsidRDefault="00A95700" w:rsidP="003D09C3">
      <w:pPr>
        <w:autoSpaceDE w:val="0"/>
        <w:autoSpaceDN w:val="0"/>
        <w:adjustRightInd w:val="0"/>
        <w:spacing w:line="276" w:lineRule="auto"/>
        <w:ind w:firstLine="720"/>
        <w:jc w:val="both"/>
        <w:rPr>
          <w:rFonts w:ascii="Times New Roman" w:hAnsi="Times New Roman"/>
          <w:szCs w:val="24"/>
        </w:rPr>
      </w:pPr>
      <w:r w:rsidRPr="003D09C3">
        <w:rPr>
          <w:rFonts w:ascii="Times New Roman" w:hAnsi="Times New Roman"/>
          <w:szCs w:val="24"/>
        </w:rPr>
        <w:lastRenderedPageBreak/>
        <w:t>[</w:t>
      </w:r>
      <w:r w:rsidR="009247E9" w:rsidRPr="003D09C3">
        <w:rPr>
          <w:rFonts w:ascii="Times New Roman" w:hAnsi="Times New Roman"/>
          <w:szCs w:val="24"/>
        </w:rPr>
        <w:t>7</w:t>
      </w:r>
      <w:r w:rsidRPr="003D09C3">
        <w:rPr>
          <w:rFonts w:ascii="Times New Roman" w:hAnsi="Times New Roman"/>
          <w:szCs w:val="24"/>
        </w:rPr>
        <w:t>.1]</w:t>
      </w:r>
      <w:r w:rsidR="002A657A">
        <w:rPr>
          <w:rFonts w:ascii="Times New Roman" w:hAnsi="Times New Roman"/>
          <w:szCs w:val="24"/>
        </w:rPr>
        <w:t xml:space="preserve"> </w:t>
      </w:r>
      <w:r w:rsidR="00A8149A" w:rsidRPr="003D09C3">
        <w:rPr>
          <w:rFonts w:ascii="Times New Roman" w:hAnsi="Times New Roman"/>
          <w:szCs w:val="24"/>
        </w:rPr>
        <w:t xml:space="preserve">Tiesa nepareizi piemēroja </w:t>
      </w:r>
      <w:r w:rsidR="00A36BA9" w:rsidRPr="003D09C3">
        <w:rPr>
          <w:rFonts w:ascii="Times New Roman" w:hAnsi="Times New Roman"/>
          <w:szCs w:val="24"/>
        </w:rPr>
        <w:t xml:space="preserve">Darba likuma </w:t>
      </w:r>
      <w:proofErr w:type="gramStart"/>
      <w:r w:rsidR="00A36BA9" w:rsidRPr="003D09C3">
        <w:rPr>
          <w:rFonts w:ascii="Times New Roman" w:hAnsi="Times New Roman"/>
          <w:szCs w:val="24"/>
        </w:rPr>
        <w:t>110.panta</w:t>
      </w:r>
      <w:proofErr w:type="gramEnd"/>
      <w:r w:rsidR="00A36BA9" w:rsidRPr="003D09C3">
        <w:rPr>
          <w:rFonts w:ascii="Times New Roman" w:hAnsi="Times New Roman"/>
          <w:szCs w:val="24"/>
        </w:rPr>
        <w:t xml:space="preserve"> pirm</w:t>
      </w:r>
      <w:r w:rsidR="001D3342" w:rsidRPr="003D09C3">
        <w:rPr>
          <w:rFonts w:ascii="Times New Roman" w:hAnsi="Times New Roman"/>
          <w:szCs w:val="24"/>
        </w:rPr>
        <w:t>o daļu, k</w:t>
      </w:r>
      <w:r w:rsidR="00A8149A" w:rsidRPr="003D09C3">
        <w:rPr>
          <w:rFonts w:ascii="Times New Roman" w:hAnsi="Times New Roman"/>
          <w:szCs w:val="24"/>
        </w:rPr>
        <w:t>a</w:t>
      </w:r>
      <w:r w:rsidR="001D3342" w:rsidRPr="003D09C3">
        <w:rPr>
          <w:rFonts w:ascii="Times New Roman" w:hAnsi="Times New Roman"/>
          <w:szCs w:val="24"/>
        </w:rPr>
        <w:t>s</w:t>
      </w:r>
      <w:r w:rsidR="00A8149A" w:rsidRPr="003D09C3">
        <w:rPr>
          <w:rFonts w:ascii="Times New Roman" w:hAnsi="Times New Roman"/>
          <w:szCs w:val="24"/>
        </w:rPr>
        <w:t xml:space="preserve"> </w:t>
      </w:r>
      <w:r w:rsidR="00EC70B7" w:rsidRPr="003D09C3">
        <w:rPr>
          <w:rFonts w:ascii="Times New Roman" w:hAnsi="Times New Roman"/>
          <w:szCs w:val="24"/>
        </w:rPr>
        <w:t xml:space="preserve">īpašu aizsardzību </w:t>
      </w:r>
      <w:r w:rsidR="00A8149A" w:rsidRPr="003D09C3">
        <w:rPr>
          <w:rFonts w:ascii="Times New Roman" w:hAnsi="Times New Roman"/>
          <w:szCs w:val="24"/>
        </w:rPr>
        <w:t xml:space="preserve">paredz </w:t>
      </w:r>
      <w:r w:rsidR="00EC70B7" w:rsidRPr="003D09C3">
        <w:rPr>
          <w:rFonts w:ascii="Times New Roman" w:hAnsi="Times New Roman"/>
          <w:szCs w:val="24"/>
        </w:rPr>
        <w:t xml:space="preserve">tikai </w:t>
      </w:r>
      <w:r w:rsidR="001D3342" w:rsidRPr="003D09C3">
        <w:rPr>
          <w:rFonts w:ascii="Times New Roman" w:hAnsi="Times New Roman"/>
          <w:szCs w:val="24"/>
        </w:rPr>
        <w:t>tiem arodbiedrības biedriem, kuri</w:t>
      </w:r>
      <w:r w:rsidR="00EC70B7" w:rsidRPr="003D09C3">
        <w:rPr>
          <w:rFonts w:ascii="Times New Roman" w:hAnsi="Times New Roman"/>
          <w:szCs w:val="24"/>
        </w:rPr>
        <w:t xml:space="preserve"> bijuši biedra statusā vairāk </w:t>
      </w:r>
      <w:r w:rsidR="001D3342" w:rsidRPr="003D09C3">
        <w:rPr>
          <w:rFonts w:ascii="Times New Roman" w:hAnsi="Times New Roman"/>
          <w:szCs w:val="24"/>
        </w:rPr>
        <w:t>ne</w:t>
      </w:r>
      <w:r w:rsidR="00EC70B7" w:rsidRPr="003D09C3">
        <w:rPr>
          <w:rFonts w:ascii="Times New Roman" w:hAnsi="Times New Roman"/>
          <w:szCs w:val="24"/>
        </w:rPr>
        <w:t xml:space="preserve">kā </w:t>
      </w:r>
      <w:r w:rsidR="00AA79C3" w:rsidRPr="003D09C3">
        <w:rPr>
          <w:rFonts w:ascii="Times New Roman" w:hAnsi="Times New Roman"/>
          <w:szCs w:val="24"/>
        </w:rPr>
        <w:t>sešu</w:t>
      </w:r>
      <w:r w:rsidR="009247E9" w:rsidRPr="003D09C3">
        <w:rPr>
          <w:rFonts w:ascii="Times New Roman" w:hAnsi="Times New Roman"/>
          <w:szCs w:val="24"/>
        </w:rPr>
        <w:t xml:space="preserve">s </w:t>
      </w:r>
      <w:r w:rsidR="00687922" w:rsidRPr="003D09C3">
        <w:rPr>
          <w:rFonts w:ascii="Times New Roman" w:hAnsi="Times New Roman"/>
          <w:szCs w:val="24"/>
        </w:rPr>
        <w:t>mēnešu</w:t>
      </w:r>
      <w:r w:rsidR="00EC70B7" w:rsidRPr="003D09C3">
        <w:rPr>
          <w:rFonts w:ascii="Times New Roman" w:hAnsi="Times New Roman"/>
          <w:szCs w:val="24"/>
        </w:rPr>
        <w:t xml:space="preserve">s. </w:t>
      </w:r>
      <w:r w:rsidRPr="003D09C3">
        <w:rPr>
          <w:rFonts w:ascii="Times New Roman" w:hAnsi="Times New Roman"/>
          <w:szCs w:val="24"/>
        </w:rPr>
        <w:t xml:space="preserve">Minētās </w:t>
      </w:r>
      <w:r w:rsidR="00EC70B7" w:rsidRPr="003D09C3">
        <w:rPr>
          <w:rFonts w:ascii="Times New Roman" w:hAnsi="Times New Roman"/>
          <w:szCs w:val="24"/>
        </w:rPr>
        <w:t>normas grozījumu</w:t>
      </w:r>
      <w:r w:rsidR="00EB4DB9" w:rsidRPr="003D09C3">
        <w:rPr>
          <w:rFonts w:ascii="Times New Roman" w:hAnsi="Times New Roman"/>
          <w:szCs w:val="24"/>
        </w:rPr>
        <w:t xml:space="preserve">, </w:t>
      </w:r>
      <w:r w:rsidRPr="003D09C3">
        <w:rPr>
          <w:rFonts w:ascii="Times New Roman" w:hAnsi="Times New Roman"/>
          <w:szCs w:val="24"/>
        </w:rPr>
        <w:t xml:space="preserve">ietverot </w:t>
      </w:r>
      <w:r w:rsidR="00497E4E" w:rsidRPr="003D09C3">
        <w:rPr>
          <w:rFonts w:ascii="Times New Roman" w:hAnsi="Times New Roman"/>
          <w:szCs w:val="24"/>
        </w:rPr>
        <w:t>sešu mēnešu termiņu</w:t>
      </w:r>
      <w:r w:rsidRPr="003D09C3">
        <w:rPr>
          <w:rFonts w:ascii="Times New Roman" w:hAnsi="Times New Roman"/>
          <w:szCs w:val="24"/>
        </w:rPr>
        <w:t>,</w:t>
      </w:r>
      <w:r w:rsidR="00EB4DB9" w:rsidRPr="003D09C3">
        <w:rPr>
          <w:rFonts w:ascii="Times New Roman" w:hAnsi="Times New Roman"/>
          <w:szCs w:val="24"/>
        </w:rPr>
        <w:t xml:space="preserve"> </w:t>
      </w:r>
      <w:r w:rsidR="00EC70B7" w:rsidRPr="003D09C3">
        <w:rPr>
          <w:rFonts w:ascii="Times New Roman" w:hAnsi="Times New Roman"/>
          <w:szCs w:val="24"/>
        </w:rPr>
        <w:t>pamatoja</w:t>
      </w:r>
      <w:r w:rsidR="00EB4DB9" w:rsidRPr="003D09C3">
        <w:rPr>
          <w:rFonts w:ascii="Times New Roman" w:hAnsi="Times New Roman"/>
          <w:szCs w:val="24"/>
        </w:rPr>
        <w:t xml:space="preserve"> tas, ka Latvija bija vienīgā Eiropas Savienības </w:t>
      </w:r>
      <w:r w:rsidR="009247E9" w:rsidRPr="003D09C3">
        <w:rPr>
          <w:rFonts w:ascii="Times New Roman" w:hAnsi="Times New Roman"/>
          <w:szCs w:val="24"/>
        </w:rPr>
        <w:t>dalīb</w:t>
      </w:r>
      <w:r w:rsidR="00EB4DB9" w:rsidRPr="003D09C3">
        <w:rPr>
          <w:rFonts w:ascii="Times New Roman" w:hAnsi="Times New Roman"/>
          <w:szCs w:val="24"/>
        </w:rPr>
        <w:t xml:space="preserve">valsts, kurā </w:t>
      </w:r>
      <w:r w:rsidR="00A36BA9" w:rsidRPr="003D09C3">
        <w:rPr>
          <w:rFonts w:ascii="Times New Roman" w:hAnsi="Times New Roman"/>
          <w:szCs w:val="24"/>
        </w:rPr>
        <w:t xml:space="preserve">iepriekš darba devēju tiesības atlaist darbinieku bija nesamērīgi ierobežotas, kā arī </w:t>
      </w:r>
      <w:r w:rsidR="00EB4DB9" w:rsidRPr="003D09C3">
        <w:rPr>
          <w:rFonts w:ascii="Times New Roman" w:hAnsi="Times New Roman"/>
          <w:szCs w:val="24"/>
        </w:rPr>
        <w:t>Nacionālās trīspusējās padomes</w:t>
      </w:r>
      <w:r w:rsidR="00F9606A" w:rsidRPr="003D09C3">
        <w:rPr>
          <w:rFonts w:ascii="Times New Roman" w:hAnsi="Times New Roman"/>
          <w:szCs w:val="24"/>
        </w:rPr>
        <w:t xml:space="preserve"> panāktā</w:t>
      </w:r>
      <w:r w:rsidR="00EB4DB9" w:rsidRPr="003D09C3">
        <w:rPr>
          <w:rFonts w:ascii="Times New Roman" w:hAnsi="Times New Roman"/>
          <w:szCs w:val="24"/>
        </w:rPr>
        <w:t xml:space="preserve"> vienošanās par aizsardzīb</w:t>
      </w:r>
      <w:r w:rsidR="00A36BA9" w:rsidRPr="003D09C3">
        <w:rPr>
          <w:rFonts w:ascii="Times New Roman" w:hAnsi="Times New Roman"/>
          <w:szCs w:val="24"/>
        </w:rPr>
        <w:t xml:space="preserve">as paredzēšanu </w:t>
      </w:r>
      <w:r w:rsidR="00497E4E" w:rsidRPr="003D09C3">
        <w:rPr>
          <w:rFonts w:ascii="Times New Roman" w:hAnsi="Times New Roman"/>
          <w:szCs w:val="24"/>
        </w:rPr>
        <w:t xml:space="preserve">tikai tiem </w:t>
      </w:r>
      <w:r w:rsidR="001D3342" w:rsidRPr="003D09C3">
        <w:rPr>
          <w:rFonts w:ascii="Times New Roman" w:hAnsi="Times New Roman"/>
          <w:szCs w:val="24"/>
        </w:rPr>
        <w:t>arodbiedrības biedriem, kuri</w:t>
      </w:r>
      <w:r w:rsidR="00EB4DB9" w:rsidRPr="003D09C3">
        <w:rPr>
          <w:rFonts w:ascii="Times New Roman" w:hAnsi="Times New Roman"/>
          <w:szCs w:val="24"/>
        </w:rPr>
        <w:t xml:space="preserve"> tādi</w:t>
      </w:r>
      <w:proofErr w:type="gramStart"/>
      <w:r w:rsidR="00EB4DB9" w:rsidRPr="003D09C3">
        <w:rPr>
          <w:rFonts w:ascii="Times New Roman" w:hAnsi="Times New Roman"/>
          <w:szCs w:val="24"/>
        </w:rPr>
        <w:t xml:space="preserve"> bijuši sešus</w:t>
      </w:r>
      <w:proofErr w:type="gramEnd"/>
      <w:r w:rsidR="00EB4DB9" w:rsidRPr="003D09C3">
        <w:rPr>
          <w:rFonts w:ascii="Times New Roman" w:hAnsi="Times New Roman"/>
          <w:szCs w:val="24"/>
        </w:rPr>
        <w:t xml:space="preserve"> mēnešu pēc kārtas</w:t>
      </w:r>
      <w:r w:rsidR="00A36BA9" w:rsidRPr="003D09C3">
        <w:rPr>
          <w:rFonts w:ascii="Times New Roman" w:hAnsi="Times New Roman"/>
          <w:szCs w:val="24"/>
        </w:rPr>
        <w:t>,</w:t>
      </w:r>
      <w:r w:rsidR="00EB4DB9" w:rsidRPr="003D09C3">
        <w:rPr>
          <w:rFonts w:ascii="Times New Roman" w:hAnsi="Times New Roman"/>
          <w:szCs w:val="24"/>
        </w:rPr>
        <w:t xml:space="preserve"> un kuru statusu attiecīgā arodbiedrība var dokumentāli pierādīt. Tas apstiprina normā ietvertā nosacījuma būtiskumu</w:t>
      </w:r>
      <w:r w:rsidR="00497E4E" w:rsidRPr="003D09C3">
        <w:rPr>
          <w:rFonts w:ascii="Times New Roman" w:hAnsi="Times New Roman"/>
          <w:szCs w:val="24"/>
        </w:rPr>
        <w:t xml:space="preserve"> un to, ka jāizpildās kumulatīvi abiem nosacījumiem: 1)</w:t>
      </w:r>
      <w:r w:rsidR="007B3F51" w:rsidRPr="003D09C3">
        <w:rPr>
          <w:rFonts w:ascii="Times New Roman" w:hAnsi="Times New Roman"/>
          <w:szCs w:val="24"/>
        </w:rPr>
        <w:t> </w:t>
      </w:r>
      <w:r w:rsidR="00497E4E" w:rsidRPr="003D09C3">
        <w:rPr>
          <w:rFonts w:ascii="Times New Roman" w:hAnsi="Times New Roman"/>
          <w:szCs w:val="24"/>
        </w:rPr>
        <w:t xml:space="preserve">darbiniekam jābūt arodbiedrības biedram un 2) dalībai arodbiedrībā biedra statusā jābūt ilgākai par </w:t>
      </w:r>
      <w:r w:rsidR="001D4A71" w:rsidRPr="003D09C3">
        <w:rPr>
          <w:rFonts w:ascii="Times New Roman" w:hAnsi="Times New Roman"/>
          <w:szCs w:val="24"/>
        </w:rPr>
        <w:t>sešiem</w:t>
      </w:r>
      <w:r w:rsidR="00497E4E" w:rsidRPr="003D09C3">
        <w:rPr>
          <w:rFonts w:ascii="Times New Roman" w:hAnsi="Times New Roman"/>
          <w:szCs w:val="24"/>
        </w:rPr>
        <w:t xml:space="preserve"> mēnešiem.</w:t>
      </w:r>
    </w:p>
    <w:p w14:paraId="6DD25F5E" w14:textId="68127DA3" w:rsidR="004B3D24" w:rsidRPr="003D09C3" w:rsidRDefault="00A36BA9" w:rsidP="003D09C3">
      <w:pPr>
        <w:autoSpaceDE w:val="0"/>
        <w:autoSpaceDN w:val="0"/>
        <w:adjustRightInd w:val="0"/>
        <w:spacing w:line="276" w:lineRule="auto"/>
        <w:ind w:firstLine="720"/>
        <w:jc w:val="both"/>
        <w:rPr>
          <w:rFonts w:ascii="Times New Roman" w:hAnsi="Times New Roman"/>
          <w:szCs w:val="24"/>
        </w:rPr>
      </w:pPr>
      <w:r w:rsidRPr="003D09C3">
        <w:rPr>
          <w:rFonts w:ascii="Times New Roman" w:hAnsi="Times New Roman"/>
          <w:szCs w:val="24"/>
        </w:rPr>
        <w:t>Tiesa kļūdaini uzskatīja, ka</w:t>
      </w:r>
      <w:r w:rsidR="001D4A71" w:rsidRPr="003D09C3">
        <w:rPr>
          <w:rFonts w:ascii="Times New Roman" w:hAnsi="Times New Roman"/>
          <w:szCs w:val="24"/>
        </w:rPr>
        <w:t>,</w:t>
      </w:r>
      <w:r w:rsidRPr="003D09C3">
        <w:rPr>
          <w:rFonts w:ascii="Times New Roman" w:hAnsi="Times New Roman"/>
          <w:szCs w:val="24"/>
        </w:rPr>
        <w:t xml:space="preserve"> p</w:t>
      </w:r>
      <w:r w:rsidR="00AA79C3" w:rsidRPr="003D09C3">
        <w:rPr>
          <w:rFonts w:ascii="Times New Roman" w:hAnsi="Times New Roman"/>
          <w:szCs w:val="24"/>
        </w:rPr>
        <w:t>astāvot tikai viena</w:t>
      </w:r>
      <w:r w:rsidRPr="003D09C3">
        <w:rPr>
          <w:rFonts w:ascii="Times New Roman" w:hAnsi="Times New Roman"/>
          <w:szCs w:val="24"/>
        </w:rPr>
        <w:t xml:space="preserve">i </w:t>
      </w:r>
      <w:r w:rsidR="00AA79C3" w:rsidRPr="003D09C3">
        <w:rPr>
          <w:rFonts w:ascii="Times New Roman" w:hAnsi="Times New Roman"/>
          <w:szCs w:val="24"/>
        </w:rPr>
        <w:t>nosacījuma</w:t>
      </w:r>
      <w:r w:rsidRPr="003D09C3">
        <w:rPr>
          <w:rFonts w:ascii="Times New Roman" w:hAnsi="Times New Roman"/>
          <w:szCs w:val="24"/>
        </w:rPr>
        <w:t xml:space="preserve"> daļai (proti, </w:t>
      </w:r>
      <w:r w:rsidR="00AA79C3" w:rsidRPr="003D09C3">
        <w:rPr>
          <w:rFonts w:ascii="Times New Roman" w:hAnsi="Times New Roman"/>
          <w:szCs w:val="24"/>
        </w:rPr>
        <w:t>prasītājs sniedza informāciju par dalību</w:t>
      </w:r>
      <w:r w:rsidRPr="003D09C3">
        <w:rPr>
          <w:rFonts w:ascii="Times New Roman" w:hAnsi="Times New Roman"/>
          <w:szCs w:val="24"/>
        </w:rPr>
        <w:t xml:space="preserve"> arodbiedrībā</w:t>
      </w:r>
      <w:r w:rsidR="00AA79C3" w:rsidRPr="003D09C3">
        <w:rPr>
          <w:rFonts w:ascii="Times New Roman" w:hAnsi="Times New Roman"/>
          <w:szCs w:val="24"/>
        </w:rPr>
        <w:t xml:space="preserve">, bet nesniedza informāciju par </w:t>
      </w:r>
      <w:r w:rsidRPr="003D09C3">
        <w:rPr>
          <w:rFonts w:ascii="Times New Roman" w:hAnsi="Times New Roman"/>
          <w:szCs w:val="24"/>
        </w:rPr>
        <w:t xml:space="preserve">dalības </w:t>
      </w:r>
      <w:r w:rsidR="00AA79C3" w:rsidRPr="003D09C3">
        <w:rPr>
          <w:rFonts w:ascii="Times New Roman" w:hAnsi="Times New Roman"/>
          <w:szCs w:val="24"/>
        </w:rPr>
        <w:t>ilgumu), atbildētājai tomēr bija pienākums vērsties arodbiedrībā</w:t>
      </w:r>
      <w:r w:rsidRPr="003D09C3">
        <w:rPr>
          <w:rFonts w:ascii="Times New Roman" w:hAnsi="Times New Roman"/>
          <w:szCs w:val="24"/>
        </w:rPr>
        <w:t xml:space="preserve">, lai saņemtu </w:t>
      </w:r>
      <w:r w:rsidR="00AA79C3" w:rsidRPr="003D09C3">
        <w:rPr>
          <w:rFonts w:ascii="Times New Roman" w:hAnsi="Times New Roman"/>
          <w:szCs w:val="24"/>
        </w:rPr>
        <w:t>piekrišan</w:t>
      </w:r>
      <w:r w:rsidRPr="003D09C3">
        <w:rPr>
          <w:rFonts w:ascii="Times New Roman" w:hAnsi="Times New Roman"/>
          <w:szCs w:val="24"/>
        </w:rPr>
        <w:t>u</w:t>
      </w:r>
      <w:r w:rsidR="00AA79C3" w:rsidRPr="003D09C3">
        <w:rPr>
          <w:rFonts w:ascii="Times New Roman" w:hAnsi="Times New Roman"/>
          <w:szCs w:val="24"/>
        </w:rPr>
        <w:t xml:space="preserve"> uzteikumam.</w:t>
      </w:r>
    </w:p>
    <w:p w14:paraId="28A63D0A" w14:textId="17B95ABA" w:rsidR="001460BA" w:rsidRPr="003D09C3" w:rsidRDefault="009354D3" w:rsidP="003D09C3">
      <w:pPr>
        <w:spacing w:line="276" w:lineRule="auto"/>
        <w:ind w:firstLine="720"/>
        <w:jc w:val="both"/>
        <w:rPr>
          <w:rFonts w:ascii="Times New Roman" w:hAnsi="Times New Roman"/>
          <w:szCs w:val="24"/>
        </w:rPr>
      </w:pPr>
      <w:r w:rsidRPr="003D09C3">
        <w:rPr>
          <w:rFonts w:ascii="Times New Roman" w:hAnsi="Times New Roman"/>
          <w:szCs w:val="24"/>
        </w:rPr>
        <w:t>[</w:t>
      </w:r>
      <w:r w:rsidR="001D4A71" w:rsidRPr="003D09C3">
        <w:rPr>
          <w:rFonts w:ascii="Times New Roman" w:hAnsi="Times New Roman"/>
          <w:szCs w:val="24"/>
        </w:rPr>
        <w:t>7</w:t>
      </w:r>
      <w:r w:rsidRPr="003D09C3">
        <w:rPr>
          <w:rFonts w:ascii="Times New Roman" w:hAnsi="Times New Roman"/>
          <w:szCs w:val="24"/>
        </w:rPr>
        <w:t>.2]</w:t>
      </w:r>
      <w:r w:rsidR="002A657A">
        <w:rPr>
          <w:rFonts w:ascii="Times New Roman" w:hAnsi="Times New Roman"/>
          <w:szCs w:val="24"/>
        </w:rPr>
        <w:t xml:space="preserve"> </w:t>
      </w:r>
      <w:r w:rsidR="001460BA" w:rsidRPr="003D09C3">
        <w:rPr>
          <w:rFonts w:ascii="Times New Roman" w:hAnsi="Times New Roman"/>
          <w:szCs w:val="24"/>
        </w:rPr>
        <w:t xml:space="preserve">Tiesa </w:t>
      </w:r>
      <w:r w:rsidR="000615F9" w:rsidRPr="003D09C3">
        <w:rPr>
          <w:rFonts w:ascii="Times New Roman" w:hAnsi="Times New Roman"/>
          <w:szCs w:val="24"/>
        </w:rPr>
        <w:t xml:space="preserve">nav ievērojusi Civilprocesa likuma </w:t>
      </w:r>
      <w:proofErr w:type="gramStart"/>
      <w:r w:rsidR="000615F9" w:rsidRPr="003D09C3">
        <w:rPr>
          <w:rFonts w:ascii="Times New Roman" w:hAnsi="Times New Roman"/>
          <w:szCs w:val="24"/>
        </w:rPr>
        <w:t>97.panta</w:t>
      </w:r>
      <w:proofErr w:type="gramEnd"/>
      <w:r w:rsidR="000615F9" w:rsidRPr="003D09C3">
        <w:rPr>
          <w:rFonts w:ascii="Times New Roman" w:hAnsi="Times New Roman"/>
          <w:szCs w:val="24"/>
        </w:rPr>
        <w:t xml:space="preserve"> prasības pierādījumu novērtēšanā, jo nav vērtējusi visus pierādījumus kopumā, kā arī ignorējusi vairākus būtiskus apstākļus, ko apliecina pierādījumi lietā, </w:t>
      </w:r>
      <w:r w:rsidR="001460BA" w:rsidRPr="003D09C3">
        <w:rPr>
          <w:rFonts w:ascii="Times New Roman" w:hAnsi="Times New Roman"/>
          <w:szCs w:val="24"/>
        </w:rPr>
        <w:t>kas varēja novest pie lietas nepareizas izspriešanas.</w:t>
      </w:r>
    </w:p>
    <w:p w14:paraId="2E959731" w14:textId="209FA09B" w:rsidR="009354D3" w:rsidRPr="003D09C3" w:rsidRDefault="001460BA" w:rsidP="003D09C3">
      <w:pPr>
        <w:autoSpaceDE w:val="0"/>
        <w:autoSpaceDN w:val="0"/>
        <w:adjustRightInd w:val="0"/>
        <w:spacing w:line="276" w:lineRule="auto"/>
        <w:ind w:firstLine="720"/>
        <w:jc w:val="both"/>
        <w:rPr>
          <w:rFonts w:ascii="Times New Roman" w:hAnsi="Times New Roman"/>
          <w:szCs w:val="24"/>
        </w:rPr>
      </w:pPr>
      <w:r w:rsidRPr="003D09C3">
        <w:rPr>
          <w:rFonts w:ascii="Times New Roman" w:hAnsi="Times New Roman"/>
          <w:szCs w:val="24"/>
        </w:rPr>
        <w:t>[</w:t>
      </w:r>
      <w:r w:rsidR="001D4A71" w:rsidRPr="003D09C3">
        <w:rPr>
          <w:rFonts w:ascii="Times New Roman" w:hAnsi="Times New Roman"/>
          <w:szCs w:val="24"/>
        </w:rPr>
        <w:t>7</w:t>
      </w:r>
      <w:r w:rsidRPr="003D09C3">
        <w:rPr>
          <w:rFonts w:ascii="Times New Roman" w:hAnsi="Times New Roman"/>
          <w:szCs w:val="24"/>
        </w:rPr>
        <w:t>.2.1]</w:t>
      </w:r>
      <w:r w:rsidR="002A657A">
        <w:rPr>
          <w:rFonts w:ascii="Times New Roman" w:hAnsi="Times New Roman"/>
          <w:szCs w:val="24"/>
        </w:rPr>
        <w:t xml:space="preserve"> </w:t>
      </w:r>
      <w:r w:rsidR="009354D3" w:rsidRPr="003D09C3">
        <w:rPr>
          <w:rFonts w:ascii="Times New Roman" w:hAnsi="Times New Roman"/>
          <w:szCs w:val="24"/>
        </w:rPr>
        <w:t>Tiesa bez ievērības atstāja prasītāja subjektīvo attieksmi un negodprātību.</w:t>
      </w:r>
    </w:p>
    <w:p w14:paraId="0ED01418" w14:textId="4DB563F6" w:rsidR="00AA79C3" w:rsidRPr="003D09C3" w:rsidRDefault="009F16F5" w:rsidP="003D09C3">
      <w:pPr>
        <w:autoSpaceDE w:val="0"/>
        <w:autoSpaceDN w:val="0"/>
        <w:adjustRightInd w:val="0"/>
        <w:spacing w:line="276" w:lineRule="auto"/>
        <w:ind w:firstLine="720"/>
        <w:jc w:val="both"/>
        <w:rPr>
          <w:rFonts w:ascii="Times New Roman" w:hAnsi="Times New Roman"/>
          <w:szCs w:val="24"/>
        </w:rPr>
      </w:pPr>
      <w:r w:rsidRPr="003D09C3">
        <w:rPr>
          <w:rFonts w:ascii="Times New Roman" w:hAnsi="Times New Roman"/>
          <w:szCs w:val="24"/>
        </w:rPr>
        <w:t>Tiesa ignorēja to, ka prasītājs</w:t>
      </w:r>
      <w:r w:rsidR="001D4A71" w:rsidRPr="003D09C3">
        <w:rPr>
          <w:rFonts w:ascii="Times New Roman" w:hAnsi="Times New Roman"/>
          <w:szCs w:val="24"/>
        </w:rPr>
        <w:t>,</w:t>
      </w:r>
      <w:r w:rsidR="004B3D24" w:rsidRPr="003D09C3">
        <w:rPr>
          <w:rFonts w:ascii="Times New Roman" w:hAnsi="Times New Roman"/>
          <w:szCs w:val="24"/>
        </w:rPr>
        <w:t xml:space="preserve"> zinot par sniedzamās informācijas nozīmi un būtiskumu</w:t>
      </w:r>
      <w:r w:rsidR="001D4A71" w:rsidRPr="003D09C3">
        <w:rPr>
          <w:rFonts w:ascii="Times New Roman" w:hAnsi="Times New Roman"/>
          <w:szCs w:val="24"/>
        </w:rPr>
        <w:t>,</w:t>
      </w:r>
      <w:r w:rsidR="009354D3" w:rsidRPr="003D09C3">
        <w:rPr>
          <w:rFonts w:ascii="Times New Roman" w:hAnsi="Times New Roman"/>
          <w:szCs w:val="24"/>
        </w:rPr>
        <w:t xml:space="preserve"> ko apstiprina paskaidrojumi tiesas sēdē</w:t>
      </w:r>
      <w:r w:rsidR="004B3D24" w:rsidRPr="003D09C3">
        <w:rPr>
          <w:rFonts w:ascii="Times New Roman" w:hAnsi="Times New Roman"/>
          <w:szCs w:val="24"/>
        </w:rPr>
        <w:t xml:space="preserve">, apzināti </w:t>
      </w:r>
      <w:r w:rsidRPr="003D09C3">
        <w:rPr>
          <w:rFonts w:ascii="Times New Roman" w:hAnsi="Times New Roman"/>
          <w:szCs w:val="24"/>
        </w:rPr>
        <w:t>neizpildīja darba devējas pieprasījumu</w:t>
      </w:r>
      <w:r w:rsidR="001D4A71" w:rsidRPr="003D09C3">
        <w:rPr>
          <w:rFonts w:ascii="Times New Roman" w:hAnsi="Times New Roman"/>
          <w:szCs w:val="24"/>
        </w:rPr>
        <w:t>,</w:t>
      </w:r>
      <w:r w:rsidRPr="003D09C3">
        <w:rPr>
          <w:rFonts w:ascii="Times New Roman" w:hAnsi="Times New Roman"/>
          <w:szCs w:val="24"/>
        </w:rPr>
        <w:t xml:space="preserve"> </w:t>
      </w:r>
      <w:r w:rsidR="004B3D24" w:rsidRPr="003D09C3">
        <w:rPr>
          <w:rFonts w:ascii="Times New Roman" w:hAnsi="Times New Roman"/>
          <w:szCs w:val="24"/>
        </w:rPr>
        <w:t xml:space="preserve">kas bija izsniegts veidlapas formā, lai atvieglotu iespēju darbiniekam </w:t>
      </w:r>
      <w:r w:rsidRPr="003D09C3">
        <w:rPr>
          <w:rFonts w:ascii="Times New Roman" w:hAnsi="Times New Roman"/>
          <w:szCs w:val="24"/>
        </w:rPr>
        <w:t xml:space="preserve">sniegt </w:t>
      </w:r>
      <w:r w:rsidR="004B3D24" w:rsidRPr="003D09C3">
        <w:rPr>
          <w:rFonts w:ascii="Times New Roman" w:hAnsi="Times New Roman"/>
          <w:szCs w:val="24"/>
        </w:rPr>
        <w:t xml:space="preserve">visu nepieciešamo </w:t>
      </w:r>
      <w:r w:rsidRPr="003D09C3">
        <w:rPr>
          <w:rFonts w:ascii="Times New Roman" w:hAnsi="Times New Roman"/>
          <w:szCs w:val="24"/>
        </w:rPr>
        <w:t>informāciju</w:t>
      </w:r>
      <w:r w:rsidR="001D4A71" w:rsidRPr="003D09C3">
        <w:rPr>
          <w:rFonts w:ascii="Times New Roman" w:hAnsi="Times New Roman"/>
          <w:szCs w:val="24"/>
        </w:rPr>
        <w:t>,</w:t>
      </w:r>
      <w:r w:rsidR="004B3D24" w:rsidRPr="003D09C3">
        <w:rPr>
          <w:rFonts w:ascii="Times New Roman" w:hAnsi="Times New Roman"/>
          <w:szCs w:val="24"/>
        </w:rPr>
        <w:t xml:space="preserve"> un nenorādīja, vai ir arodbiedrības biedrs </w:t>
      </w:r>
      <w:proofErr w:type="gramStart"/>
      <w:r w:rsidR="004B3D24" w:rsidRPr="003D09C3">
        <w:rPr>
          <w:rFonts w:ascii="Times New Roman" w:hAnsi="Times New Roman"/>
          <w:szCs w:val="24"/>
        </w:rPr>
        <w:t>ilgāk kā</w:t>
      </w:r>
      <w:proofErr w:type="gramEnd"/>
      <w:r w:rsidR="004B3D24" w:rsidRPr="003D09C3">
        <w:rPr>
          <w:rFonts w:ascii="Times New Roman" w:hAnsi="Times New Roman"/>
          <w:szCs w:val="24"/>
        </w:rPr>
        <w:t xml:space="preserve"> </w:t>
      </w:r>
      <w:r w:rsidR="001D4A71" w:rsidRPr="003D09C3">
        <w:rPr>
          <w:rFonts w:ascii="Times New Roman" w:hAnsi="Times New Roman"/>
          <w:szCs w:val="24"/>
        </w:rPr>
        <w:t>sešus</w:t>
      </w:r>
      <w:r w:rsidR="004B3D24" w:rsidRPr="003D09C3">
        <w:rPr>
          <w:rFonts w:ascii="Times New Roman" w:hAnsi="Times New Roman"/>
          <w:szCs w:val="24"/>
        </w:rPr>
        <w:t xml:space="preserve"> mēnešus, kā arī neiesniedza pierādījumus par</w:t>
      </w:r>
      <w:r w:rsidRPr="003D09C3">
        <w:rPr>
          <w:rFonts w:ascii="Times New Roman" w:hAnsi="Times New Roman"/>
          <w:szCs w:val="24"/>
        </w:rPr>
        <w:t xml:space="preserve"> </w:t>
      </w:r>
      <w:r w:rsidR="004B3D24" w:rsidRPr="003D09C3">
        <w:rPr>
          <w:rFonts w:ascii="Times New Roman" w:hAnsi="Times New Roman"/>
          <w:szCs w:val="24"/>
        </w:rPr>
        <w:t>to.</w:t>
      </w:r>
    </w:p>
    <w:p w14:paraId="18460814" w14:textId="3BFA23EF" w:rsidR="00962CD5" w:rsidRPr="003D09C3" w:rsidRDefault="009354D3" w:rsidP="003D09C3">
      <w:pPr>
        <w:autoSpaceDE w:val="0"/>
        <w:autoSpaceDN w:val="0"/>
        <w:adjustRightInd w:val="0"/>
        <w:spacing w:line="276" w:lineRule="auto"/>
        <w:ind w:firstLine="720"/>
        <w:jc w:val="both"/>
        <w:rPr>
          <w:rFonts w:ascii="Times New Roman" w:hAnsi="Times New Roman"/>
          <w:szCs w:val="24"/>
        </w:rPr>
      </w:pPr>
      <w:r w:rsidRPr="003D09C3">
        <w:rPr>
          <w:rFonts w:ascii="Times New Roman" w:hAnsi="Times New Roman"/>
          <w:szCs w:val="24"/>
        </w:rPr>
        <w:t>Šāda apzināta rīcīb</w:t>
      </w:r>
      <w:r w:rsidR="000615F9" w:rsidRPr="003D09C3">
        <w:rPr>
          <w:rFonts w:ascii="Times New Roman" w:hAnsi="Times New Roman"/>
          <w:szCs w:val="24"/>
        </w:rPr>
        <w:t>a</w:t>
      </w:r>
      <w:r w:rsidRPr="003D09C3">
        <w:rPr>
          <w:rFonts w:ascii="Times New Roman" w:hAnsi="Times New Roman"/>
          <w:szCs w:val="24"/>
        </w:rPr>
        <w:t xml:space="preserve"> varēja tikt veikta tikai divu iemeslu dēļ – vai nu darbinieks nevēlējās izmantot savas tiesības, vai nu viņš nebija arodbiedrības biedrs.</w:t>
      </w:r>
      <w:r w:rsidR="001460BA" w:rsidRPr="003D09C3">
        <w:rPr>
          <w:rFonts w:ascii="Times New Roman" w:hAnsi="Times New Roman"/>
          <w:szCs w:val="24"/>
        </w:rPr>
        <w:t xml:space="preserve"> Tomēr</w:t>
      </w:r>
      <w:r w:rsidR="001D3342" w:rsidRPr="003D09C3">
        <w:rPr>
          <w:rFonts w:ascii="Times New Roman" w:hAnsi="Times New Roman"/>
          <w:szCs w:val="24"/>
        </w:rPr>
        <w:t>,</w:t>
      </w:r>
      <w:r w:rsidR="001460BA" w:rsidRPr="003D09C3">
        <w:rPr>
          <w:rFonts w:ascii="Times New Roman" w:hAnsi="Times New Roman"/>
          <w:szCs w:val="24"/>
        </w:rPr>
        <w:t xml:space="preserve"> neatkarīgi no </w:t>
      </w:r>
      <w:r w:rsidR="002B16E5" w:rsidRPr="003D09C3">
        <w:rPr>
          <w:rFonts w:ascii="Times New Roman" w:hAnsi="Times New Roman"/>
          <w:szCs w:val="24"/>
        </w:rPr>
        <w:t xml:space="preserve">prasītāja </w:t>
      </w:r>
      <w:r w:rsidR="001460BA" w:rsidRPr="003D09C3">
        <w:rPr>
          <w:rFonts w:ascii="Times New Roman" w:hAnsi="Times New Roman"/>
          <w:szCs w:val="24"/>
        </w:rPr>
        <w:t>rīcības iemesliem, šādos apstākļos</w:t>
      </w:r>
      <w:r w:rsidR="002B16E5" w:rsidRPr="003D09C3">
        <w:rPr>
          <w:rFonts w:ascii="Times New Roman" w:hAnsi="Times New Roman"/>
          <w:szCs w:val="24"/>
        </w:rPr>
        <w:t xml:space="preserve"> viņš nevarēja tiesiski sagaidīt, ka, nesniedzot likumā paredzēto informāciju, viņam pienāktos tāda pat aizsardzība kā arodbiedrības biedram, kurš tāds ir ilgāk </w:t>
      </w:r>
      <w:r w:rsidR="001D3342" w:rsidRPr="003D09C3">
        <w:rPr>
          <w:rFonts w:ascii="Times New Roman" w:hAnsi="Times New Roman"/>
          <w:szCs w:val="24"/>
        </w:rPr>
        <w:t>ne</w:t>
      </w:r>
      <w:r w:rsidR="002B16E5" w:rsidRPr="003D09C3">
        <w:rPr>
          <w:rFonts w:ascii="Times New Roman" w:hAnsi="Times New Roman"/>
          <w:szCs w:val="24"/>
        </w:rPr>
        <w:t>kā sešus mēnešus un ir iesniedzis par to pierādījumus.</w:t>
      </w:r>
    </w:p>
    <w:p w14:paraId="0AE3D167" w14:textId="254A6DA1" w:rsidR="00962CD5" w:rsidRPr="003D09C3" w:rsidRDefault="001460BA" w:rsidP="003D09C3">
      <w:pPr>
        <w:autoSpaceDE w:val="0"/>
        <w:autoSpaceDN w:val="0"/>
        <w:adjustRightInd w:val="0"/>
        <w:spacing w:line="276" w:lineRule="auto"/>
        <w:ind w:firstLine="720"/>
        <w:jc w:val="both"/>
        <w:rPr>
          <w:rFonts w:ascii="Times New Roman" w:hAnsi="Times New Roman"/>
          <w:szCs w:val="24"/>
        </w:rPr>
      </w:pPr>
      <w:r w:rsidRPr="003D09C3">
        <w:rPr>
          <w:rFonts w:ascii="Times New Roman" w:hAnsi="Times New Roman"/>
          <w:iCs/>
          <w:szCs w:val="24"/>
        </w:rPr>
        <w:t>[</w:t>
      </w:r>
      <w:r w:rsidR="001D4A71" w:rsidRPr="003D09C3">
        <w:rPr>
          <w:rFonts w:ascii="Times New Roman" w:hAnsi="Times New Roman"/>
          <w:iCs/>
          <w:szCs w:val="24"/>
        </w:rPr>
        <w:t>7</w:t>
      </w:r>
      <w:r w:rsidRPr="003D09C3">
        <w:rPr>
          <w:rFonts w:ascii="Times New Roman" w:hAnsi="Times New Roman"/>
          <w:iCs/>
          <w:szCs w:val="24"/>
        </w:rPr>
        <w:t>.2.2]</w:t>
      </w:r>
      <w:r w:rsidR="002A657A">
        <w:rPr>
          <w:rFonts w:ascii="Times New Roman" w:hAnsi="Times New Roman"/>
          <w:iCs/>
          <w:szCs w:val="24"/>
        </w:rPr>
        <w:t xml:space="preserve"> </w:t>
      </w:r>
      <w:r w:rsidR="005E003E" w:rsidRPr="003D09C3">
        <w:rPr>
          <w:rFonts w:ascii="Times New Roman" w:hAnsi="Times New Roman"/>
          <w:iCs/>
          <w:szCs w:val="24"/>
        </w:rPr>
        <w:t>T</w:t>
      </w:r>
      <w:r w:rsidR="006816DC" w:rsidRPr="003D09C3">
        <w:rPr>
          <w:rFonts w:ascii="Times New Roman" w:hAnsi="Times New Roman"/>
          <w:iCs/>
          <w:szCs w:val="24"/>
        </w:rPr>
        <w:t xml:space="preserve">iesa </w:t>
      </w:r>
      <w:r w:rsidR="000615F9" w:rsidRPr="003D09C3">
        <w:rPr>
          <w:rFonts w:ascii="Times New Roman" w:hAnsi="Times New Roman"/>
          <w:iCs/>
          <w:szCs w:val="24"/>
        </w:rPr>
        <w:t>neizvērtēja apstākli</w:t>
      </w:r>
      <w:r w:rsidR="00497E4E" w:rsidRPr="003D09C3">
        <w:rPr>
          <w:rFonts w:ascii="Times New Roman" w:hAnsi="Times New Roman"/>
          <w:iCs/>
          <w:szCs w:val="24"/>
        </w:rPr>
        <w:t xml:space="preserve">, ka uz darba devējas ar Darba likuma </w:t>
      </w:r>
      <w:proofErr w:type="gramStart"/>
      <w:r w:rsidR="00497E4E" w:rsidRPr="003D09C3">
        <w:rPr>
          <w:rFonts w:ascii="Times New Roman" w:hAnsi="Times New Roman"/>
          <w:iCs/>
          <w:szCs w:val="24"/>
        </w:rPr>
        <w:t>110.panta</w:t>
      </w:r>
      <w:proofErr w:type="gramEnd"/>
      <w:r w:rsidR="00497E4E" w:rsidRPr="003D09C3">
        <w:rPr>
          <w:rFonts w:ascii="Times New Roman" w:hAnsi="Times New Roman"/>
          <w:iCs/>
          <w:szCs w:val="24"/>
        </w:rPr>
        <w:t xml:space="preserve"> pirmo daļu pamatoto informācijas pieprasījumu </w:t>
      </w:r>
      <w:r w:rsidRPr="003D09C3">
        <w:rPr>
          <w:rFonts w:ascii="Times New Roman" w:hAnsi="Times New Roman"/>
          <w:iCs/>
          <w:szCs w:val="24"/>
        </w:rPr>
        <w:t>(</w:t>
      </w:r>
      <w:r w:rsidR="005D567A" w:rsidRPr="003D09C3">
        <w:rPr>
          <w:rFonts w:ascii="Times New Roman" w:hAnsi="Times New Roman"/>
          <w:szCs w:val="24"/>
        </w:rPr>
        <w:t>vai p</w:t>
      </w:r>
      <w:r w:rsidR="00687922" w:rsidRPr="003D09C3">
        <w:rPr>
          <w:rFonts w:ascii="Times New Roman" w:hAnsi="Times New Roman"/>
          <w:szCs w:val="24"/>
        </w:rPr>
        <w:t xml:space="preserve">rasītājs ir </w:t>
      </w:r>
      <w:r w:rsidR="008D103C" w:rsidRPr="003D09C3">
        <w:rPr>
          <w:rFonts w:ascii="Times New Roman" w:hAnsi="Times New Roman"/>
          <w:szCs w:val="24"/>
        </w:rPr>
        <w:t xml:space="preserve">tās </w:t>
      </w:r>
      <w:r w:rsidR="00687922" w:rsidRPr="003D09C3">
        <w:rPr>
          <w:rFonts w:ascii="Times New Roman" w:hAnsi="Times New Roman"/>
          <w:szCs w:val="24"/>
        </w:rPr>
        <w:t>biedrs vairāk nekā sešus mēnešus</w:t>
      </w:r>
      <w:r w:rsidRPr="003D09C3">
        <w:rPr>
          <w:rFonts w:ascii="Times New Roman" w:hAnsi="Times New Roman"/>
          <w:szCs w:val="24"/>
        </w:rPr>
        <w:t xml:space="preserve">) </w:t>
      </w:r>
      <w:r w:rsidR="00687922" w:rsidRPr="003D09C3">
        <w:rPr>
          <w:rFonts w:ascii="Times New Roman" w:hAnsi="Times New Roman"/>
          <w:szCs w:val="24"/>
        </w:rPr>
        <w:t xml:space="preserve">arodbiedrības vadītājs </w:t>
      </w:r>
      <w:r w:rsidR="005D567A" w:rsidRPr="003D09C3">
        <w:rPr>
          <w:rFonts w:ascii="Times New Roman" w:hAnsi="Times New Roman"/>
          <w:szCs w:val="24"/>
        </w:rPr>
        <w:t xml:space="preserve">atbildi </w:t>
      </w:r>
      <w:r w:rsidR="0057392C" w:rsidRPr="003D09C3">
        <w:rPr>
          <w:rFonts w:ascii="Times New Roman" w:hAnsi="Times New Roman"/>
          <w:szCs w:val="24"/>
        </w:rPr>
        <w:t>nesniedza.</w:t>
      </w:r>
      <w:r w:rsidRPr="003D09C3">
        <w:rPr>
          <w:rFonts w:ascii="Times New Roman" w:hAnsi="Times New Roman"/>
          <w:szCs w:val="24"/>
        </w:rPr>
        <w:t xml:space="preserve"> </w:t>
      </w:r>
      <w:r w:rsidR="002B16E5" w:rsidRPr="003D09C3">
        <w:rPr>
          <w:rFonts w:ascii="Times New Roman" w:hAnsi="Times New Roman"/>
          <w:szCs w:val="24"/>
        </w:rPr>
        <w:t>Arodbiedrība</w:t>
      </w:r>
      <w:r w:rsidR="00442157" w:rsidRPr="003D09C3">
        <w:rPr>
          <w:rFonts w:ascii="Times New Roman" w:hAnsi="Times New Roman"/>
          <w:szCs w:val="24"/>
        </w:rPr>
        <w:t>i</w:t>
      </w:r>
      <w:r w:rsidR="00B01CDC" w:rsidRPr="003D09C3">
        <w:rPr>
          <w:rFonts w:ascii="Times New Roman" w:hAnsi="Times New Roman"/>
          <w:szCs w:val="24"/>
        </w:rPr>
        <w:t>, kurai jāpārstāv savu biedru intereses, bija tiesisks pienākums sniegt informāciju par likumā paredzēto apstākļu pastāvēšanu, ja tādi bija. I</w:t>
      </w:r>
      <w:r w:rsidR="002B16E5" w:rsidRPr="003D09C3">
        <w:rPr>
          <w:rFonts w:ascii="Times New Roman" w:hAnsi="Times New Roman"/>
          <w:szCs w:val="24"/>
        </w:rPr>
        <w:t>nformācij</w:t>
      </w:r>
      <w:r w:rsidR="00B01CDC" w:rsidRPr="003D09C3">
        <w:rPr>
          <w:rFonts w:ascii="Times New Roman" w:hAnsi="Times New Roman"/>
          <w:szCs w:val="24"/>
        </w:rPr>
        <w:t>as nesniegšana</w:t>
      </w:r>
      <w:r w:rsidR="002B16E5" w:rsidRPr="003D09C3">
        <w:rPr>
          <w:rFonts w:ascii="Times New Roman" w:hAnsi="Times New Roman"/>
          <w:szCs w:val="24"/>
        </w:rPr>
        <w:t xml:space="preserve"> liek domāt, ka </w:t>
      </w:r>
      <w:r w:rsidR="005D567A" w:rsidRPr="003D09C3">
        <w:rPr>
          <w:rFonts w:ascii="Times New Roman" w:hAnsi="Times New Roman"/>
          <w:szCs w:val="24"/>
        </w:rPr>
        <w:t>p</w:t>
      </w:r>
      <w:r w:rsidR="00687922" w:rsidRPr="003D09C3">
        <w:rPr>
          <w:rFonts w:ascii="Times New Roman" w:hAnsi="Times New Roman"/>
          <w:szCs w:val="24"/>
        </w:rPr>
        <w:t xml:space="preserve">rasītājs uz </w:t>
      </w:r>
      <w:r w:rsidR="005E003E" w:rsidRPr="003D09C3">
        <w:rPr>
          <w:rFonts w:ascii="Times New Roman" w:hAnsi="Times New Roman"/>
          <w:szCs w:val="24"/>
        </w:rPr>
        <w:t>sar</w:t>
      </w:r>
      <w:r w:rsidR="004363C3" w:rsidRPr="003D09C3">
        <w:rPr>
          <w:rFonts w:ascii="Times New Roman" w:hAnsi="Times New Roman"/>
          <w:szCs w:val="24"/>
        </w:rPr>
        <w:t>akstes brīdi nemaz nebija arodb</w:t>
      </w:r>
      <w:r w:rsidR="005E003E" w:rsidRPr="003D09C3">
        <w:rPr>
          <w:rFonts w:ascii="Times New Roman" w:hAnsi="Times New Roman"/>
          <w:szCs w:val="24"/>
        </w:rPr>
        <w:t>i</w:t>
      </w:r>
      <w:r w:rsidR="004363C3" w:rsidRPr="003D09C3">
        <w:rPr>
          <w:rFonts w:ascii="Times New Roman" w:hAnsi="Times New Roman"/>
          <w:szCs w:val="24"/>
        </w:rPr>
        <w:t>e</w:t>
      </w:r>
      <w:r w:rsidR="005E003E" w:rsidRPr="003D09C3">
        <w:rPr>
          <w:rFonts w:ascii="Times New Roman" w:hAnsi="Times New Roman"/>
          <w:szCs w:val="24"/>
        </w:rPr>
        <w:t>drības</w:t>
      </w:r>
      <w:r w:rsidR="00687922" w:rsidRPr="003D09C3">
        <w:rPr>
          <w:rFonts w:ascii="Times New Roman" w:hAnsi="Times New Roman"/>
          <w:szCs w:val="24"/>
        </w:rPr>
        <w:t xml:space="preserve"> biedrs, vai arī, ja bija, tad mazāk nekā sešus mēnešus.</w:t>
      </w:r>
    </w:p>
    <w:p w14:paraId="4C18A6EA" w14:textId="7FB28486" w:rsidR="008C6C74" w:rsidRPr="003D09C3" w:rsidRDefault="001460BA" w:rsidP="003D09C3">
      <w:pPr>
        <w:autoSpaceDE w:val="0"/>
        <w:autoSpaceDN w:val="0"/>
        <w:adjustRightInd w:val="0"/>
        <w:spacing w:line="276" w:lineRule="auto"/>
        <w:ind w:firstLine="720"/>
        <w:jc w:val="both"/>
        <w:rPr>
          <w:rFonts w:ascii="Times New Roman" w:hAnsi="Times New Roman"/>
          <w:szCs w:val="24"/>
        </w:rPr>
      </w:pPr>
      <w:r w:rsidRPr="003D09C3">
        <w:rPr>
          <w:rFonts w:ascii="Times New Roman" w:hAnsi="Times New Roman"/>
          <w:szCs w:val="24"/>
        </w:rPr>
        <w:t>[</w:t>
      </w:r>
      <w:r w:rsidR="00442157" w:rsidRPr="003D09C3">
        <w:rPr>
          <w:rFonts w:ascii="Times New Roman" w:hAnsi="Times New Roman"/>
          <w:szCs w:val="24"/>
        </w:rPr>
        <w:t>7</w:t>
      </w:r>
      <w:r w:rsidRPr="003D09C3">
        <w:rPr>
          <w:rFonts w:ascii="Times New Roman" w:hAnsi="Times New Roman"/>
          <w:szCs w:val="24"/>
        </w:rPr>
        <w:t>.2.3]</w:t>
      </w:r>
      <w:r w:rsidR="002A657A">
        <w:rPr>
          <w:rFonts w:ascii="Times New Roman" w:hAnsi="Times New Roman"/>
          <w:szCs w:val="24"/>
        </w:rPr>
        <w:t xml:space="preserve"> </w:t>
      </w:r>
      <w:r w:rsidR="00CE1EB3" w:rsidRPr="003D09C3">
        <w:rPr>
          <w:rFonts w:ascii="Times New Roman" w:hAnsi="Times New Roman"/>
          <w:szCs w:val="24"/>
        </w:rPr>
        <w:t xml:space="preserve">Tiesa </w:t>
      </w:r>
      <w:r w:rsidR="005E003E" w:rsidRPr="003D09C3">
        <w:rPr>
          <w:rFonts w:ascii="Times New Roman" w:hAnsi="Times New Roman"/>
          <w:szCs w:val="24"/>
        </w:rPr>
        <w:t>iesniegum</w:t>
      </w:r>
      <w:r w:rsidR="004B586F" w:rsidRPr="003D09C3">
        <w:rPr>
          <w:rFonts w:ascii="Times New Roman" w:hAnsi="Times New Roman"/>
          <w:szCs w:val="24"/>
        </w:rPr>
        <w:t>u</w:t>
      </w:r>
      <w:r w:rsidR="005E003E" w:rsidRPr="003D09C3">
        <w:rPr>
          <w:rFonts w:ascii="Times New Roman" w:hAnsi="Times New Roman"/>
          <w:szCs w:val="24"/>
        </w:rPr>
        <w:t xml:space="preserve"> </w:t>
      </w:r>
      <w:r w:rsidR="00687922" w:rsidRPr="003D09C3">
        <w:rPr>
          <w:rFonts w:ascii="Times New Roman" w:hAnsi="Times New Roman"/>
          <w:szCs w:val="24"/>
        </w:rPr>
        <w:t xml:space="preserve">par </w:t>
      </w:r>
      <w:r w:rsidR="00D00D08" w:rsidRPr="003D09C3">
        <w:rPr>
          <w:rFonts w:ascii="Times New Roman" w:hAnsi="Times New Roman"/>
          <w:szCs w:val="24"/>
        </w:rPr>
        <w:t xml:space="preserve">prasītāja </w:t>
      </w:r>
      <w:r w:rsidR="00687922" w:rsidRPr="003D09C3">
        <w:rPr>
          <w:rFonts w:ascii="Times New Roman" w:hAnsi="Times New Roman"/>
          <w:szCs w:val="24"/>
        </w:rPr>
        <w:t>u</w:t>
      </w:r>
      <w:r w:rsidR="00A755DC" w:rsidRPr="003D09C3">
        <w:rPr>
          <w:rFonts w:ascii="Times New Roman" w:hAnsi="Times New Roman"/>
          <w:szCs w:val="24"/>
        </w:rPr>
        <w:t>zņemšanu arodbiedrībā</w:t>
      </w:r>
      <w:r w:rsidR="00C2463E" w:rsidRPr="003D09C3">
        <w:rPr>
          <w:rFonts w:ascii="Times New Roman" w:hAnsi="Times New Roman"/>
          <w:szCs w:val="24"/>
        </w:rPr>
        <w:t xml:space="preserve"> </w:t>
      </w:r>
      <w:r w:rsidR="00B01CDC" w:rsidRPr="003D09C3">
        <w:rPr>
          <w:rFonts w:ascii="Times New Roman" w:hAnsi="Times New Roman"/>
          <w:szCs w:val="24"/>
        </w:rPr>
        <w:t>vērtējusi</w:t>
      </w:r>
      <w:proofErr w:type="gramStart"/>
      <w:r w:rsidR="00B01CDC" w:rsidRPr="003D09C3">
        <w:rPr>
          <w:rFonts w:ascii="Times New Roman" w:hAnsi="Times New Roman"/>
          <w:szCs w:val="24"/>
        </w:rPr>
        <w:t xml:space="preserve"> atrauti no pārējiem lietā esošajiem pierādījumiem, nav pamatojusi, kādēļ šim iesniegumam d</w:t>
      </w:r>
      <w:r w:rsidR="003E3C2B" w:rsidRPr="003D09C3">
        <w:rPr>
          <w:rFonts w:ascii="Times New Roman" w:hAnsi="Times New Roman"/>
          <w:szCs w:val="24"/>
        </w:rPr>
        <w:t xml:space="preserve">evusi </w:t>
      </w:r>
      <w:r w:rsidR="00B01CDC" w:rsidRPr="003D09C3">
        <w:rPr>
          <w:rFonts w:ascii="Times New Roman" w:hAnsi="Times New Roman"/>
          <w:szCs w:val="24"/>
        </w:rPr>
        <w:t>priekšroku attiecībā pret pārējiem pierādījumiem</w:t>
      </w:r>
      <w:r w:rsidR="003E3C2B" w:rsidRPr="003D09C3">
        <w:rPr>
          <w:rFonts w:ascii="Times New Roman" w:hAnsi="Times New Roman"/>
          <w:szCs w:val="24"/>
        </w:rPr>
        <w:t>, tāpat nav izskaidrojusi, kādēļ nepiekrīt pirmās instances tiesas sniegtajam vērtējumam,</w:t>
      </w:r>
      <w:r w:rsidR="00C2463E" w:rsidRPr="003D09C3">
        <w:rPr>
          <w:rFonts w:ascii="Times New Roman" w:hAnsi="Times New Roman"/>
          <w:szCs w:val="24"/>
        </w:rPr>
        <w:t xml:space="preserve"> </w:t>
      </w:r>
      <w:r w:rsidR="003E3C2B" w:rsidRPr="003D09C3">
        <w:rPr>
          <w:rFonts w:ascii="Times New Roman" w:hAnsi="Times New Roman"/>
          <w:szCs w:val="24"/>
        </w:rPr>
        <w:t xml:space="preserve">kas </w:t>
      </w:r>
      <w:r w:rsidR="00C2463E" w:rsidRPr="003D09C3">
        <w:rPr>
          <w:rFonts w:ascii="Times New Roman" w:hAnsi="Times New Roman"/>
          <w:szCs w:val="24"/>
        </w:rPr>
        <w:t>turklāt</w:t>
      </w:r>
      <w:proofErr w:type="gramEnd"/>
      <w:r w:rsidR="00C2463E" w:rsidRPr="003D09C3">
        <w:rPr>
          <w:rFonts w:ascii="Times New Roman" w:hAnsi="Times New Roman"/>
          <w:szCs w:val="24"/>
        </w:rPr>
        <w:t xml:space="preserve"> </w:t>
      </w:r>
      <w:r w:rsidR="003E3C2B" w:rsidRPr="003D09C3">
        <w:rPr>
          <w:rFonts w:ascii="Times New Roman" w:hAnsi="Times New Roman"/>
          <w:szCs w:val="24"/>
        </w:rPr>
        <w:t xml:space="preserve">pamatots ar jau iedibinātu tiesu praksi. Tiesa iesniegumam </w:t>
      </w:r>
      <w:r w:rsidR="00A755DC" w:rsidRPr="003D09C3">
        <w:rPr>
          <w:rFonts w:ascii="Times New Roman" w:hAnsi="Times New Roman"/>
          <w:szCs w:val="24"/>
        </w:rPr>
        <w:t>piešķīra</w:t>
      </w:r>
      <w:r w:rsidR="00687922" w:rsidRPr="003D09C3">
        <w:rPr>
          <w:rFonts w:ascii="Times New Roman" w:hAnsi="Times New Roman"/>
          <w:szCs w:val="24"/>
        </w:rPr>
        <w:t xml:space="preserve"> tiesību radošu statusu, ne</w:t>
      </w:r>
      <w:r w:rsidR="003E3C2B" w:rsidRPr="003D09C3">
        <w:rPr>
          <w:rFonts w:ascii="Times New Roman" w:hAnsi="Times New Roman"/>
          <w:szCs w:val="24"/>
        </w:rPr>
        <w:t xml:space="preserve">ņemot vērā to, ka </w:t>
      </w:r>
      <w:r w:rsidR="00CE1EB3" w:rsidRPr="003D09C3">
        <w:rPr>
          <w:rFonts w:ascii="Times New Roman" w:hAnsi="Times New Roman"/>
          <w:szCs w:val="24"/>
        </w:rPr>
        <w:t xml:space="preserve">pirms </w:t>
      </w:r>
      <w:r w:rsidR="005E003E" w:rsidRPr="003D09C3">
        <w:rPr>
          <w:rFonts w:ascii="Times New Roman" w:hAnsi="Times New Roman"/>
          <w:szCs w:val="24"/>
        </w:rPr>
        <w:t>uzteikuma izsniegšanas</w:t>
      </w:r>
      <w:r w:rsidR="00CE1EB3" w:rsidRPr="003D09C3">
        <w:rPr>
          <w:rFonts w:ascii="Times New Roman" w:hAnsi="Times New Roman"/>
          <w:szCs w:val="24"/>
        </w:rPr>
        <w:t xml:space="preserve"> </w:t>
      </w:r>
      <w:r w:rsidR="003E3C2B" w:rsidRPr="003D09C3">
        <w:rPr>
          <w:rFonts w:ascii="Times New Roman" w:hAnsi="Times New Roman"/>
          <w:szCs w:val="24"/>
        </w:rPr>
        <w:t xml:space="preserve">ne prasītājs, ne arodbiedrība to </w:t>
      </w:r>
      <w:r w:rsidR="00CE1EB3" w:rsidRPr="003D09C3">
        <w:rPr>
          <w:rFonts w:ascii="Times New Roman" w:hAnsi="Times New Roman"/>
          <w:szCs w:val="24"/>
        </w:rPr>
        <w:t xml:space="preserve">atbildētājai </w:t>
      </w:r>
      <w:r w:rsidR="00267C69" w:rsidRPr="003D09C3">
        <w:rPr>
          <w:rFonts w:ascii="Times New Roman" w:hAnsi="Times New Roman"/>
          <w:szCs w:val="24"/>
        </w:rPr>
        <w:t>neiesniedza</w:t>
      </w:r>
      <w:r w:rsidR="008D103C" w:rsidRPr="003D09C3">
        <w:rPr>
          <w:rFonts w:ascii="Times New Roman" w:hAnsi="Times New Roman"/>
          <w:szCs w:val="24"/>
        </w:rPr>
        <w:t xml:space="preserve">, kā arī </w:t>
      </w:r>
      <w:r w:rsidR="003E3C2B" w:rsidRPr="003D09C3">
        <w:rPr>
          <w:rFonts w:ascii="Times New Roman" w:hAnsi="Times New Roman"/>
          <w:szCs w:val="24"/>
        </w:rPr>
        <w:t xml:space="preserve">to, ka iesnieguma </w:t>
      </w:r>
      <w:r w:rsidR="00687922" w:rsidRPr="003D09C3">
        <w:rPr>
          <w:rFonts w:ascii="Times New Roman" w:hAnsi="Times New Roman"/>
          <w:szCs w:val="24"/>
        </w:rPr>
        <w:t>saturs nav apstiprinājies ar citiem lietā iesniegtiem pierādījumiem.</w:t>
      </w:r>
    </w:p>
    <w:p w14:paraId="54D884C5" w14:textId="77777777" w:rsidR="00442157" w:rsidRPr="003D09C3" w:rsidRDefault="00442157" w:rsidP="003D09C3">
      <w:pPr>
        <w:autoSpaceDE w:val="0"/>
        <w:autoSpaceDN w:val="0"/>
        <w:adjustRightInd w:val="0"/>
        <w:spacing w:line="276" w:lineRule="auto"/>
        <w:ind w:firstLine="720"/>
        <w:jc w:val="both"/>
        <w:rPr>
          <w:rFonts w:ascii="Times New Roman" w:hAnsi="Times New Roman"/>
          <w:szCs w:val="24"/>
        </w:rPr>
      </w:pPr>
    </w:p>
    <w:p w14:paraId="28495762" w14:textId="68220AC8" w:rsidR="008C6C74" w:rsidRPr="003D09C3" w:rsidRDefault="005F1B35" w:rsidP="003D09C3">
      <w:pPr>
        <w:autoSpaceDE w:val="0"/>
        <w:autoSpaceDN w:val="0"/>
        <w:adjustRightInd w:val="0"/>
        <w:spacing w:line="276" w:lineRule="auto"/>
        <w:ind w:firstLine="720"/>
        <w:jc w:val="both"/>
        <w:rPr>
          <w:rFonts w:ascii="Times New Roman" w:eastAsiaTheme="minorHAnsi" w:hAnsi="Times New Roman"/>
          <w:szCs w:val="24"/>
          <w:lang w:eastAsia="en-US"/>
        </w:rPr>
      </w:pPr>
      <w:r w:rsidRPr="003D09C3">
        <w:rPr>
          <w:rFonts w:ascii="Times New Roman" w:hAnsi="Times New Roman"/>
          <w:szCs w:val="24"/>
        </w:rPr>
        <w:t>[</w:t>
      </w:r>
      <w:r w:rsidR="00442157" w:rsidRPr="003D09C3">
        <w:rPr>
          <w:rFonts w:ascii="Times New Roman" w:hAnsi="Times New Roman"/>
          <w:szCs w:val="24"/>
        </w:rPr>
        <w:t>8</w:t>
      </w:r>
      <w:r w:rsidR="00A95FCC" w:rsidRPr="003D09C3">
        <w:rPr>
          <w:rFonts w:ascii="Times New Roman" w:hAnsi="Times New Roman"/>
          <w:szCs w:val="24"/>
        </w:rPr>
        <w:t>]</w:t>
      </w:r>
      <w:r w:rsidR="002A657A">
        <w:rPr>
          <w:rFonts w:ascii="Times New Roman" w:hAnsi="Times New Roman"/>
          <w:szCs w:val="24"/>
        </w:rPr>
        <w:t xml:space="preserve"> </w:t>
      </w:r>
      <w:r w:rsidR="00A95FCC" w:rsidRPr="003D09C3">
        <w:rPr>
          <w:rFonts w:ascii="Times New Roman" w:hAnsi="Times New Roman"/>
          <w:szCs w:val="24"/>
        </w:rPr>
        <w:t xml:space="preserve">Paskaidrojumos par kasācijas sūdzību </w:t>
      </w:r>
      <w:r w:rsidR="004015C9" w:rsidRPr="003D09C3">
        <w:rPr>
          <w:rFonts w:ascii="Times New Roman" w:hAnsi="Times New Roman"/>
          <w:szCs w:val="24"/>
        </w:rPr>
        <w:t xml:space="preserve">prasītājs </w:t>
      </w:r>
      <w:r w:rsidR="00A95FCC" w:rsidRPr="003D09C3">
        <w:rPr>
          <w:rFonts w:ascii="Times New Roman" w:eastAsiaTheme="minorHAnsi" w:hAnsi="Times New Roman"/>
          <w:szCs w:val="24"/>
          <w:lang w:eastAsia="en-US"/>
        </w:rPr>
        <w:t>uzskata kasācijas sūdzību par nepamatotu un noraidāmu.</w:t>
      </w:r>
    </w:p>
    <w:p w14:paraId="5A369B32" w14:textId="77777777" w:rsidR="008C6C74" w:rsidRPr="003D09C3" w:rsidRDefault="008C6C74" w:rsidP="003D09C3">
      <w:pPr>
        <w:autoSpaceDE w:val="0"/>
        <w:autoSpaceDN w:val="0"/>
        <w:adjustRightInd w:val="0"/>
        <w:spacing w:line="276" w:lineRule="auto"/>
        <w:jc w:val="center"/>
        <w:rPr>
          <w:rFonts w:ascii="Times New Roman" w:hAnsi="Times New Roman"/>
          <w:b/>
          <w:szCs w:val="24"/>
        </w:rPr>
      </w:pPr>
    </w:p>
    <w:p w14:paraId="210F2984" w14:textId="5E0E0083" w:rsidR="008C6C74" w:rsidRPr="003D09C3" w:rsidRDefault="00BC7587" w:rsidP="003D09C3">
      <w:pPr>
        <w:autoSpaceDE w:val="0"/>
        <w:autoSpaceDN w:val="0"/>
        <w:adjustRightInd w:val="0"/>
        <w:spacing w:line="276" w:lineRule="auto"/>
        <w:jc w:val="center"/>
        <w:rPr>
          <w:rFonts w:ascii="Times New Roman" w:hAnsi="Times New Roman"/>
          <w:b/>
          <w:szCs w:val="24"/>
        </w:rPr>
      </w:pPr>
      <w:r w:rsidRPr="003D09C3">
        <w:rPr>
          <w:rFonts w:ascii="Times New Roman" w:hAnsi="Times New Roman"/>
          <w:b/>
          <w:szCs w:val="24"/>
        </w:rPr>
        <w:t>Motīvu daļa</w:t>
      </w:r>
    </w:p>
    <w:p w14:paraId="05412EAC" w14:textId="61D5091D" w:rsidR="008C6C74" w:rsidRPr="003D09C3" w:rsidRDefault="008C6C74" w:rsidP="003D09C3">
      <w:pPr>
        <w:widowControl w:val="0"/>
        <w:spacing w:line="276" w:lineRule="auto"/>
        <w:ind w:firstLine="720"/>
        <w:jc w:val="both"/>
        <w:rPr>
          <w:rFonts w:ascii="Times New Roman" w:hAnsi="Times New Roman"/>
          <w:b/>
          <w:szCs w:val="24"/>
        </w:rPr>
      </w:pPr>
    </w:p>
    <w:p w14:paraId="5CDCAA88" w14:textId="3373CA14" w:rsidR="008C6C74" w:rsidRPr="003D09C3" w:rsidRDefault="005F1B35" w:rsidP="003D09C3">
      <w:pPr>
        <w:autoSpaceDE w:val="0"/>
        <w:autoSpaceDN w:val="0"/>
        <w:adjustRightInd w:val="0"/>
        <w:spacing w:line="276" w:lineRule="auto"/>
        <w:ind w:firstLine="720"/>
        <w:jc w:val="both"/>
        <w:rPr>
          <w:rFonts w:ascii="Times New Roman" w:hAnsi="Times New Roman"/>
          <w:szCs w:val="24"/>
        </w:rPr>
      </w:pPr>
      <w:r w:rsidRPr="003D09C3">
        <w:rPr>
          <w:rFonts w:ascii="Times New Roman" w:eastAsiaTheme="minorHAnsi" w:hAnsi="Times New Roman"/>
          <w:szCs w:val="24"/>
          <w:lang w:eastAsia="en-US"/>
        </w:rPr>
        <w:t>[</w:t>
      </w:r>
      <w:r w:rsidR="00442157" w:rsidRPr="003D09C3">
        <w:rPr>
          <w:rFonts w:ascii="Times New Roman" w:eastAsiaTheme="minorHAnsi" w:hAnsi="Times New Roman"/>
          <w:szCs w:val="24"/>
          <w:lang w:eastAsia="en-US"/>
        </w:rPr>
        <w:t>9</w:t>
      </w:r>
      <w:r w:rsidR="00BC7587" w:rsidRPr="003D09C3">
        <w:rPr>
          <w:rFonts w:ascii="Times New Roman" w:eastAsiaTheme="minorHAnsi" w:hAnsi="Times New Roman"/>
          <w:szCs w:val="24"/>
          <w:lang w:eastAsia="en-US"/>
        </w:rPr>
        <w:t>]</w:t>
      </w:r>
      <w:r w:rsidR="002A657A">
        <w:rPr>
          <w:rFonts w:ascii="Times New Roman" w:eastAsiaTheme="minorHAnsi" w:hAnsi="Times New Roman"/>
          <w:szCs w:val="24"/>
          <w:lang w:eastAsia="en-US"/>
        </w:rPr>
        <w:t xml:space="preserve"> </w:t>
      </w:r>
      <w:r w:rsidR="00442157" w:rsidRPr="003D09C3">
        <w:rPr>
          <w:rFonts w:ascii="Times New Roman" w:hAnsi="Times New Roman"/>
          <w:szCs w:val="24"/>
        </w:rPr>
        <w:t xml:space="preserve">Izskatot lietu kasācijas kārtībā, izlemjamais </w:t>
      </w:r>
      <w:r w:rsidR="006A1526" w:rsidRPr="003D09C3">
        <w:rPr>
          <w:rFonts w:ascii="Times New Roman" w:hAnsi="Times New Roman"/>
          <w:szCs w:val="24"/>
        </w:rPr>
        <w:t>tiesību jautājums</w:t>
      </w:r>
      <w:r w:rsidR="009729FB" w:rsidRPr="003D09C3">
        <w:rPr>
          <w:rFonts w:ascii="Times New Roman" w:hAnsi="Times New Roman"/>
          <w:szCs w:val="24"/>
        </w:rPr>
        <w:t xml:space="preserve"> </w:t>
      </w:r>
      <w:r w:rsidR="00A27B1B" w:rsidRPr="003D09C3">
        <w:rPr>
          <w:rFonts w:ascii="Times New Roman" w:hAnsi="Times New Roman"/>
          <w:szCs w:val="24"/>
        </w:rPr>
        <w:t xml:space="preserve">saistīts ar </w:t>
      </w:r>
      <w:r w:rsidR="00794EDB" w:rsidRPr="003D09C3">
        <w:rPr>
          <w:rFonts w:ascii="Times New Roman" w:hAnsi="Times New Roman"/>
          <w:szCs w:val="24"/>
        </w:rPr>
        <w:t xml:space="preserve">Darba likuma </w:t>
      </w:r>
      <w:proofErr w:type="gramStart"/>
      <w:r w:rsidR="00794EDB" w:rsidRPr="003D09C3">
        <w:rPr>
          <w:rFonts w:ascii="Times New Roman" w:hAnsi="Times New Roman"/>
          <w:szCs w:val="24"/>
        </w:rPr>
        <w:t>110.panta</w:t>
      </w:r>
      <w:proofErr w:type="gramEnd"/>
      <w:r w:rsidR="00794EDB" w:rsidRPr="003D09C3">
        <w:rPr>
          <w:rFonts w:ascii="Times New Roman" w:hAnsi="Times New Roman"/>
          <w:szCs w:val="24"/>
        </w:rPr>
        <w:t xml:space="preserve"> pirmajā daļā noteiktā aizlieguma </w:t>
      </w:r>
      <w:r w:rsidR="00733D4D" w:rsidRPr="003D09C3">
        <w:rPr>
          <w:rFonts w:ascii="Times New Roman" w:hAnsi="Times New Roman"/>
          <w:szCs w:val="24"/>
        </w:rPr>
        <w:t xml:space="preserve">būtību, minētā aizlieguma </w:t>
      </w:r>
      <w:r w:rsidR="00794EDB" w:rsidRPr="003D09C3">
        <w:rPr>
          <w:rFonts w:ascii="Times New Roman" w:hAnsi="Times New Roman"/>
          <w:szCs w:val="24"/>
        </w:rPr>
        <w:t>pārkāpuma konstatēšan</w:t>
      </w:r>
      <w:r w:rsidR="00C500EF" w:rsidRPr="003D09C3">
        <w:rPr>
          <w:rFonts w:ascii="Times New Roman" w:hAnsi="Times New Roman"/>
          <w:szCs w:val="24"/>
        </w:rPr>
        <w:t xml:space="preserve">ā nozīmīgo apstākļu noskaidrošanu, tostarp </w:t>
      </w:r>
      <w:r w:rsidR="00354A86" w:rsidRPr="003D09C3">
        <w:rPr>
          <w:rFonts w:ascii="Times New Roman" w:hAnsi="Times New Roman"/>
          <w:szCs w:val="24"/>
        </w:rPr>
        <w:t>pierādīšanas pienākuma sadali</w:t>
      </w:r>
      <w:r w:rsidR="00112F34" w:rsidRPr="003D09C3">
        <w:rPr>
          <w:rFonts w:ascii="Times New Roman" w:hAnsi="Times New Roman"/>
          <w:szCs w:val="24"/>
        </w:rPr>
        <w:t xml:space="preserve"> un arodbiedrības lomu dialogā ar darba devēju minētās normas kontekstā</w:t>
      </w:r>
      <w:r w:rsidR="006A1526" w:rsidRPr="003D09C3">
        <w:rPr>
          <w:rFonts w:ascii="Times New Roman" w:hAnsi="Times New Roman"/>
          <w:szCs w:val="24"/>
        </w:rPr>
        <w:t>.</w:t>
      </w:r>
    </w:p>
    <w:p w14:paraId="1126639A" w14:textId="77777777" w:rsidR="008C6C74" w:rsidRPr="003D09C3" w:rsidRDefault="008C6C74" w:rsidP="003D09C3">
      <w:pPr>
        <w:autoSpaceDE w:val="0"/>
        <w:autoSpaceDN w:val="0"/>
        <w:adjustRightInd w:val="0"/>
        <w:spacing w:line="276" w:lineRule="auto"/>
        <w:ind w:firstLine="720"/>
        <w:jc w:val="both"/>
        <w:rPr>
          <w:rFonts w:ascii="Times New Roman" w:hAnsi="Times New Roman"/>
          <w:szCs w:val="24"/>
        </w:rPr>
      </w:pPr>
    </w:p>
    <w:p w14:paraId="04ECE60E" w14:textId="6236CAED" w:rsidR="003E2973" w:rsidRPr="003D09C3" w:rsidRDefault="00794EDB" w:rsidP="003D09C3">
      <w:pPr>
        <w:autoSpaceDE w:val="0"/>
        <w:autoSpaceDN w:val="0"/>
        <w:adjustRightInd w:val="0"/>
        <w:spacing w:line="276" w:lineRule="auto"/>
        <w:ind w:firstLine="720"/>
        <w:jc w:val="both"/>
        <w:rPr>
          <w:rFonts w:ascii="Times New Roman" w:hAnsi="Times New Roman"/>
          <w:szCs w:val="24"/>
        </w:rPr>
      </w:pPr>
      <w:r w:rsidRPr="003D09C3">
        <w:rPr>
          <w:rFonts w:ascii="Times New Roman" w:hAnsi="Times New Roman"/>
          <w:szCs w:val="24"/>
        </w:rPr>
        <w:t>[</w:t>
      </w:r>
      <w:r w:rsidR="00442157" w:rsidRPr="003D09C3">
        <w:rPr>
          <w:rFonts w:ascii="Times New Roman" w:hAnsi="Times New Roman"/>
          <w:szCs w:val="24"/>
        </w:rPr>
        <w:t>10</w:t>
      </w:r>
      <w:r w:rsidRPr="003D09C3">
        <w:rPr>
          <w:rFonts w:ascii="Times New Roman" w:hAnsi="Times New Roman"/>
          <w:szCs w:val="24"/>
        </w:rPr>
        <w:t>]</w:t>
      </w:r>
      <w:r w:rsidR="002A657A">
        <w:rPr>
          <w:rFonts w:ascii="Times New Roman" w:hAnsi="Times New Roman"/>
          <w:szCs w:val="24"/>
        </w:rPr>
        <w:t xml:space="preserve"> </w:t>
      </w:r>
      <w:r w:rsidR="00810B20" w:rsidRPr="003D09C3">
        <w:rPr>
          <w:rFonts w:ascii="Times New Roman" w:hAnsi="Times New Roman"/>
          <w:szCs w:val="24"/>
        </w:rPr>
        <w:t xml:space="preserve">Latvijā pastāv </w:t>
      </w:r>
      <w:proofErr w:type="spellStart"/>
      <w:r w:rsidR="00810B20" w:rsidRPr="003D09C3">
        <w:rPr>
          <w:rFonts w:ascii="Times New Roman" w:hAnsi="Times New Roman"/>
          <w:szCs w:val="24"/>
        </w:rPr>
        <w:t>plurālās</w:t>
      </w:r>
      <w:proofErr w:type="spellEnd"/>
      <w:r w:rsidR="00810B20" w:rsidRPr="003D09C3">
        <w:rPr>
          <w:rFonts w:ascii="Times New Roman" w:hAnsi="Times New Roman"/>
          <w:szCs w:val="24"/>
        </w:rPr>
        <w:t xml:space="preserve"> demokrātijas tips</w:t>
      </w:r>
      <w:r w:rsidR="00B648ED" w:rsidRPr="003D09C3">
        <w:rPr>
          <w:rFonts w:ascii="Times New Roman" w:hAnsi="Times New Roman"/>
          <w:szCs w:val="24"/>
        </w:rPr>
        <w:t>, kas ir vērsts uz visu pilsoņu līdztiesību</w:t>
      </w:r>
      <w:r w:rsidR="00731C79" w:rsidRPr="003D09C3">
        <w:rPr>
          <w:rFonts w:ascii="Times New Roman" w:hAnsi="Times New Roman"/>
          <w:szCs w:val="24"/>
        </w:rPr>
        <w:t xml:space="preserve"> un</w:t>
      </w:r>
      <w:r w:rsidR="00B648ED" w:rsidRPr="003D09C3">
        <w:rPr>
          <w:rFonts w:ascii="Times New Roman" w:hAnsi="Times New Roman"/>
          <w:szCs w:val="24"/>
        </w:rPr>
        <w:t xml:space="preserve"> labklājību</w:t>
      </w:r>
      <w:r w:rsidR="00731C79" w:rsidRPr="003D09C3">
        <w:rPr>
          <w:rFonts w:ascii="Times New Roman" w:hAnsi="Times New Roman"/>
          <w:szCs w:val="24"/>
        </w:rPr>
        <w:t>.</w:t>
      </w:r>
      <w:r w:rsidR="00B648ED" w:rsidRPr="003D09C3">
        <w:rPr>
          <w:rFonts w:ascii="Times New Roman" w:hAnsi="Times New Roman"/>
          <w:szCs w:val="24"/>
        </w:rPr>
        <w:t xml:space="preserve"> </w:t>
      </w:r>
      <w:r w:rsidR="00731C79" w:rsidRPr="003D09C3">
        <w:rPr>
          <w:rFonts w:ascii="Times New Roman" w:hAnsi="Times New Roman"/>
          <w:szCs w:val="24"/>
        </w:rPr>
        <w:t>D</w:t>
      </w:r>
      <w:r w:rsidR="004C2DD0" w:rsidRPr="003D09C3">
        <w:rPr>
          <w:rFonts w:ascii="Times New Roman" w:hAnsi="Times New Roman"/>
          <w:szCs w:val="24"/>
        </w:rPr>
        <w:t xml:space="preserve">emokrātijas pastāvēšanā un attīstībā būtisks ir dialogs kā metode interešu līdzsvarošanai. </w:t>
      </w:r>
      <w:r w:rsidR="00731C79" w:rsidRPr="003D09C3">
        <w:rPr>
          <w:rFonts w:ascii="Times New Roman" w:hAnsi="Times New Roman"/>
          <w:szCs w:val="24"/>
        </w:rPr>
        <w:t xml:space="preserve">Īpašs šajā jautājumā ir </w:t>
      </w:r>
      <w:r w:rsidR="003E2973" w:rsidRPr="003D09C3">
        <w:rPr>
          <w:rFonts w:ascii="Times New Roman" w:hAnsi="Times New Roman"/>
          <w:szCs w:val="24"/>
        </w:rPr>
        <w:t>sociāls dialogs</w:t>
      </w:r>
      <w:r w:rsidR="00731C79" w:rsidRPr="003D09C3">
        <w:rPr>
          <w:rFonts w:ascii="Times New Roman" w:hAnsi="Times New Roman"/>
          <w:szCs w:val="24"/>
        </w:rPr>
        <w:t>, kas</w:t>
      </w:r>
      <w:r w:rsidR="003E2973" w:rsidRPr="003D09C3">
        <w:rPr>
          <w:rFonts w:ascii="Times New Roman" w:hAnsi="Times New Roman"/>
          <w:szCs w:val="24"/>
        </w:rPr>
        <w:t xml:space="preserve"> </w:t>
      </w:r>
      <w:r w:rsidR="004C2DD0" w:rsidRPr="003D09C3">
        <w:rPr>
          <w:rFonts w:ascii="Times New Roman" w:hAnsi="Times New Roman"/>
          <w:szCs w:val="24"/>
        </w:rPr>
        <w:t xml:space="preserve">pastāv </w:t>
      </w:r>
      <w:r w:rsidR="003E2973" w:rsidRPr="003D09C3">
        <w:rPr>
          <w:rFonts w:ascii="Times New Roman" w:hAnsi="Times New Roman"/>
          <w:szCs w:val="24"/>
        </w:rPr>
        <w:t>starp valsti</w:t>
      </w:r>
      <w:r w:rsidR="00731C79" w:rsidRPr="003D09C3">
        <w:rPr>
          <w:rFonts w:ascii="Times New Roman" w:hAnsi="Times New Roman"/>
          <w:szCs w:val="24"/>
        </w:rPr>
        <w:t>, darba devējiem, darbiniekiem</w:t>
      </w:r>
      <w:r w:rsidR="003E2973" w:rsidRPr="003D09C3">
        <w:rPr>
          <w:rFonts w:ascii="Times New Roman" w:hAnsi="Times New Roman"/>
          <w:szCs w:val="24"/>
        </w:rPr>
        <w:t xml:space="preserve"> un arodbiedrībām</w:t>
      </w:r>
      <w:r w:rsidR="00A10D8B" w:rsidRPr="003D09C3">
        <w:rPr>
          <w:rFonts w:ascii="Times New Roman" w:hAnsi="Times New Roman"/>
          <w:szCs w:val="24"/>
        </w:rPr>
        <w:t xml:space="preserve"> un kas ietver visu veidu sarunas un konsultācijas vai vienkāršu informācijas apmaiņu par </w:t>
      </w:r>
      <w:r w:rsidR="00803EDC" w:rsidRPr="003D09C3">
        <w:rPr>
          <w:rFonts w:ascii="Times New Roman" w:hAnsi="Times New Roman"/>
          <w:szCs w:val="24"/>
        </w:rPr>
        <w:t xml:space="preserve">dialoga partneru </w:t>
      </w:r>
      <w:r w:rsidR="00A10D8B" w:rsidRPr="003D09C3">
        <w:rPr>
          <w:rFonts w:ascii="Times New Roman" w:hAnsi="Times New Roman"/>
          <w:szCs w:val="24"/>
        </w:rPr>
        <w:t>kopējā interešu lokā esošiem ekonomiskiem un sociāliem jautājumiem</w:t>
      </w:r>
      <w:r w:rsidR="000B1C9F" w:rsidRPr="003D09C3">
        <w:rPr>
          <w:rFonts w:ascii="Times New Roman" w:hAnsi="Times New Roman"/>
          <w:szCs w:val="24"/>
        </w:rPr>
        <w:t>. A</w:t>
      </w:r>
      <w:r w:rsidR="004C2DD0" w:rsidRPr="003D09C3">
        <w:rPr>
          <w:rFonts w:ascii="Times New Roman" w:hAnsi="Times New Roman"/>
          <w:szCs w:val="24"/>
        </w:rPr>
        <w:t>tsevišķās jomās ta</w:t>
      </w:r>
      <w:r w:rsidR="000B1C9F" w:rsidRPr="003D09C3">
        <w:rPr>
          <w:rFonts w:ascii="Times New Roman" w:hAnsi="Times New Roman"/>
          <w:szCs w:val="24"/>
        </w:rPr>
        <w:t>s ir noteikts tiesību normās</w:t>
      </w:r>
      <w:r w:rsidR="003E2973" w:rsidRPr="003D09C3">
        <w:rPr>
          <w:rFonts w:ascii="Times New Roman" w:hAnsi="Times New Roman"/>
          <w:szCs w:val="24"/>
        </w:rPr>
        <w:t>.</w:t>
      </w:r>
    </w:p>
    <w:p w14:paraId="5DD5E776" w14:textId="77777777" w:rsidR="00A10D8B" w:rsidRPr="003D09C3" w:rsidRDefault="00A10D8B" w:rsidP="003D09C3">
      <w:pPr>
        <w:autoSpaceDE w:val="0"/>
        <w:autoSpaceDN w:val="0"/>
        <w:adjustRightInd w:val="0"/>
        <w:spacing w:line="276" w:lineRule="auto"/>
        <w:ind w:firstLine="720"/>
        <w:jc w:val="both"/>
        <w:rPr>
          <w:rFonts w:ascii="Times New Roman" w:eastAsiaTheme="minorHAnsi" w:hAnsi="Times New Roman"/>
          <w:szCs w:val="24"/>
          <w:lang w:eastAsia="en-US"/>
        </w:rPr>
      </w:pPr>
    </w:p>
    <w:p w14:paraId="64585F42" w14:textId="741F5919" w:rsidR="00A10D8B" w:rsidRPr="003D09C3" w:rsidRDefault="00A10D8B" w:rsidP="003D09C3">
      <w:pPr>
        <w:autoSpaceDE w:val="0"/>
        <w:autoSpaceDN w:val="0"/>
        <w:adjustRightInd w:val="0"/>
        <w:spacing w:line="276" w:lineRule="auto"/>
        <w:ind w:firstLine="720"/>
        <w:jc w:val="both"/>
        <w:rPr>
          <w:rFonts w:ascii="Times New Roman" w:eastAsiaTheme="minorHAnsi" w:hAnsi="Times New Roman"/>
          <w:szCs w:val="24"/>
          <w:lang w:eastAsia="en-US"/>
        </w:rPr>
      </w:pPr>
      <w:r w:rsidRPr="003D09C3">
        <w:rPr>
          <w:rFonts w:ascii="Times New Roman" w:eastAsiaTheme="minorHAnsi" w:hAnsi="Times New Roman"/>
          <w:szCs w:val="24"/>
          <w:lang w:eastAsia="en-US"/>
        </w:rPr>
        <w:t>[11]</w:t>
      </w:r>
      <w:r w:rsidR="002A657A">
        <w:rPr>
          <w:rFonts w:ascii="Times New Roman" w:eastAsiaTheme="minorHAnsi" w:hAnsi="Times New Roman"/>
          <w:szCs w:val="24"/>
          <w:lang w:eastAsia="en-US"/>
        </w:rPr>
        <w:t xml:space="preserve"> </w:t>
      </w:r>
      <w:r w:rsidR="007C6193" w:rsidRPr="003D09C3">
        <w:rPr>
          <w:rFonts w:ascii="Times New Roman" w:eastAsiaTheme="minorHAnsi" w:hAnsi="Times New Roman"/>
          <w:szCs w:val="24"/>
          <w:lang w:eastAsia="en-US"/>
        </w:rPr>
        <w:t xml:space="preserve">Darba likuma </w:t>
      </w:r>
      <w:proofErr w:type="gramStart"/>
      <w:r w:rsidR="007C6193" w:rsidRPr="003D09C3">
        <w:rPr>
          <w:rFonts w:ascii="Times New Roman" w:eastAsiaTheme="minorHAnsi" w:hAnsi="Times New Roman"/>
          <w:szCs w:val="24"/>
          <w:lang w:eastAsia="en-US"/>
        </w:rPr>
        <w:t>101.panta</w:t>
      </w:r>
      <w:proofErr w:type="gramEnd"/>
      <w:r w:rsidR="007C6193" w:rsidRPr="003D09C3">
        <w:rPr>
          <w:rFonts w:ascii="Times New Roman" w:eastAsiaTheme="minorHAnsi" w:hAnsi="Times New Roman"/>
          <w:szCs w:val="24"/>
          <w:lang w:eastAsia="en-US"/>
        </w:rPr>
        <w:t xml:space="preserve"> sestajā daļā ir noteikts darba devēja pienākums pirms darba līguma uzteikšanas noskaidrot, vai darbinieks ir darbinieku arodbiedrības biedrs. </w:t>
      </w:r>
      <w:r w:rsidR="004C2DD0" w:rsidRPr="003D09C3">
        <w:rPr>
          <w:rFonts w:ascii="Times New Roman" w:eastAsiaTheme="minorHAnsi" w:hAnsi="Times New Roman"/>
          <w:szCs w:val="24"/>
          <w:lang w:eastAsia="en-US"/>
        </w:rPr>
        <w:t xml:space="preserve">Savukārt </w:t>
      </w:r>
      <w:r w:rsidR="00EC0F52" w:rsidRPr="003D09C3">
        <w:rPr>
          <w:rFonts w:ascii="Times New Roman" w:eastAsiaTheme="minorHAnsi" w:hAnsi="Times New Roman"/>
          <w:szCs w:val="24"/>
          <w:lang w:eastAsia="en-US"/>
        </w:rPr>
        <w:t xml:space="preserve">Darba likuma </w:t>
      </w:r>
      <w:proofErr w:type="gramStart"/>
      <w:r w:rsidR="00EC0F52" w:rsidRPr="003D09C3">
        <w:rPr>
          <w:rFonts w:ascii="Times New Roman" w:eastAsiaTheme="minorHAnsi" w:hAnsi="Times New Roman"/>
          <w:szCs w:val="24"/>
          <w:lang w:eastAsia="en-US"/>
        </w:rPr>
        <w:t>110.panta</w:t>
      </w:r>
      <w:proofErr w:type="gramEnd"/>
      <w:r w:rsidR="00EC0F52" w:rsidRPr="003D09C3">
        <w:rPr>
          <w:rFonts w:ascii="Times New Roman" w:eastAsiaTheme="minorHAnsi" w:hAnsi="Times New Roman"/>
          <w:szCs w:val="24"/>
          <w:lang w:eastAsia="en-US"/>
        </w:rPr>
        <w:t xml:space="preserve"> pirmā daļa noteic aizliegumu darba devējam uzteikt darba līgumu darbiniekam – arodbiedrības biedram </w:t>
      </w:r>
      <w:r w:rsidR="00731C79" w:rsidRPr="003D09C3">
        <w:rPr>
          <w:rFonts w:ascii="Times New Roman" w:eastAsiaTheme="minorHAnsi" w:hAnsi="Times New Roman"/>
          <w:szCs w:val="24"/>
          <w:lang w:eastAsia="en-US"/>
        </w:rPr>
        <w:t xml:space="preserve">– </w:t>
      </w:r>
      <w:r w:rsidR="00EC0F52" w:rsidRPr="003D09C3">
        <w:rPr>
          <w:rFonts w:ascii="Times New Roman" w:eastAsiaTheme="minorHAnsi" w:hAnsi="Times New Roman"/>
          <w:szCs w:val="24"/>
          <w:lang w:eastAsia="en-US"/>
        </w:rPr>
        <w:t xml:space="preserve">bez attiecīgās arodbiedrības iepriekšējas piekrišanas, ja darbinieks ir arodbiedrības biedrs vairāk nekā sešus mēnešus </w:t>
      </w:r>
      <w:r w:rsidR="00EC0F52" w:rsidRPr="003D09C3">
        <w:rPr>
          <w:rFonts w:ascii="Times New Roman" w:hAnsi="Times New Roman"/>
          <w:szCs w:val="24"/>
        </w:rPr>
        <w:t>(normas redakcijā, kas stājās spēkā 2018.gada 28.novembrī)</w:t>
      </w:r>
      <w:r w:rsidR="00EC0F52" w:rsidRPr="003D09C3">
        <w:rPr>
          <w:rFonts w:ascii="Times New Roman" w:eastAsiaTheme="minorHAnsi" w:hAnsi="Times New Roman"/>
          <w:szCs w:val="24"/>
          <w:lang w:eastAsia="en-US"/>
        </w:rPr>
        <w:t>.</w:t>
      </w:r>
    </w:p>
    <w:p w14:paraId="299BEA90" w14:textId="70C9A9B1" w:rsidR="00F31139" w:rsidRPr="003D09C3" w:rsidRDefault="00FA7F4E" w:rsidP="003D09C3">
      <w:pPr>
        <w:autoSpaceDE w:val="0"/>
        <w:autoSpaceDN w:val="0"/>
        <w:adjustRightInd w:val="0"/>
        <w:spacing w:line="276" w:lineRule="auto"/>
        <w:ind w:firstLine="720"/>
        <w:jc w:val="both"/>
        <w:rPr>
          <w:rFonts w:ascii="Times New Roman" w:hAnsi="Times New Roman"/>
          <w:szCs w:val="24"/>
        </w:rPr>
      </w:pPr>
      <w:r w:rsidRPr="003D09C3">
        <w:rPr>
          <w:rFonts w:ascii="Times New Roman" w:hAnsi="Times New Roman"/>
          <w:szCs w:val="24"/>
        </w:rPr>
        <w:t xml:space="preserve">Senāts konstatē, ka iepriekš minētās normas konkretizē Starptautiskās darba organizācijas </w:t>
      </w:r>
      <w:proofErr w:type="gramStart"/>
      <w:r w:rsidRPr="003D09C3">
        <w:rPr>
          <w:rFonts w:ascii="Times New Roman" w:hAnsi="Times New Roman"/>
          <w:szCs w:val="24"/>
        </w:rPr>
        <w:t>1971.gada</w:t>
      </w:r>
      <w:proofErr w:type="gramEnd"/>
      <w:r w:rsidRPr="003D09C3">
        <w:rPr>
          <w:rFonts w:ascii="Times New Roman" w:hAnsi="Times New Roman"/>
          <w:szCs w:val="24"/>
        </w:rPr>
        <w:t xml:space="preserve"> 23.jūnijā pieņemt</w:t>
      </w:r>
      <w:r w:rsidR="00F31139" w:rsidRPr="003D09C3">
        <w:rPr>
          <w:rFonts w:ascii="Times New Roman" w:hAnsi="Times New Roman"/>
          <w:szCs w:val="24"/>
        </w:rPr>
        <w:t>ajā</w:t>
      </w:r>
      <w:r w:rsidRPr="003D09C3">
        <w:rPr>
          <w:rFonts w:ascii="Times New Roman" w:hAnsi="Times New Roman"/>
          <w:szCs w:val="24"/>
        </w:rPr>
        <w:t xml:space="preserve"> Darbinieku pārstāvju konvencij</w:t>
      </w:r>
      <w:r w:rsidR="00F31139" w:rsidRPr="003D09C3">
        <w:rPr>
          <w:rFonts w:ascii="Times New Roman" w:hAnsi="Times New Roman"/>
          <w:szCs w:val="24"/>
        </w:rPr>
        <w:t>ā</w:t>
      </w:r>
      <w:r w:rsidRPr="003D09C3">
        <w:rPr>
          <w:rFonts w:ascii="Times New Roman" w:hAnsi="Times New Roman"/>
          <w:szCs w:val="24"/>
        </w:rPr>
        <w:t xml:space="preserve"> Nr. 135, kurai Latvi</w:t>
      </w:r>
      <w:r w:rsidR="00803EDC" w:rsidRPr="003D09C3">
        <w:rPr>
          <w:rFonts w:ascii="Times New Roman" w:hAnsi="Times New Roman"/>
          <w:szCs w:val="24"/>
        </w:rPr>
        <w:t>j</w:t>
      </w:r>
      <w:r w:rsidRPr="003D09C3">
        <w:rPr>
          <w:rFonts w:ascii="Times New Roman" w:hAnsi="Times New Roman"/>
          <w:szCs w:val="24"/>
        </w:rPr>
        <w:t>a pievienojās 1992.gada 27.janvārī, nostiprin</w:t>
      </w:r>
      <w:r w:rsidR="00F31139" w:rsidRPr="003D09C3">
        <w:rPr>
          <w:rFonts w:ascii="Times New Roman" w:hAnsi="Times New Roman"/>
          <w:szCs w:val="24"/>
        </w:rPr>
        <w:t>āto</w:t>
      </w:r>
      <w:r w:rsidRPr="003D09C3">
        <w:rPr>
          <w:rFonts w:ascii="Times New Roman" w:hAnsi="Times New Roman"/>
          <w:szCs w:val="24"/>
        </w:rPr>
        <w:t xml:space="preserve"> aizsardzību un tiesību piešķiršanu darbinieku pārstāvjiem</w:t>
      </w:r>
      <w:r w:rsidR="00F31139" w:rsidRPr="003D09C3">
        <w:rPr>
          <w:rFonts w:ascii="Times New Roman" w:hAnsi="Times New Roman"/>
          <w:szCs w:val="24"/>
        </w:rPr>
        <w:t>. K</w:t>
      </w:r>
      <w:r w:rsidRPr="003D09C3">
        <w:rPr>
          <w:rFonts w:ascii="Times New Roman" w:hAnsi="Times New Roman"/>
          <w:szCs w:val="24"/>
        </w:rPr>
        <w:t xml:space="preserve">onkrēti, konvencijas </w:t>
      </w:r>
      <w:proofErr w:type="gramStart"/>
      <w:r w:rsidRPr="003D09C3">
        <w:rPr>
          <w:rFonts w:ascii="Times New Roman" w:hAnsi="Times New Roman"/>
          <w:szCs w:val="24"/>
        </w:rPr>
        <w:t>2.panta</w:t>
      </w:r>
      <w:proofErr w:type="gramEnd"/>
      <w:r w:rsidRPr="003D09C3">
        <w:rPr>
          <w:rFonts w:ascii="Times New Roman" w:hAnsi="Times New Roman"/>
          <w:szCs w:val="24"/>
        </w:rPr>
        <w:t xml:space="preserve"> 1.punkts noteic pienākumu nodrošināt darbinieku pārstāvjiem (atbilstoši nacionālajam regulējuma tās var būt gan arodbiedrības, to biedri, gan vēlēti pārstāvji) apstākļus savu funkciju īstenošanai, kā arī minētā panta 3.punktā noteikts, ka darbinieku pārstāvju funkciju īstenošana nedrīkst pazemināt uzņēmuma darba efektivitāti.</w:t>
      </w:r>
    </w:p>
    <w:p w14:paraId="4F75EC5E" w14:textId="1AEFB55C" w:rsidR="00D7313F" w:rsidRPr="003D09C3" w:rsidRDefault="00D7313F" w:rsidP="003D09C3">
      <w:pPr>
        <w:autoSpaceDE w:val="0"/>
        <w:autoSpaceDN w:val="0"/>
        <w:adjustRightInd w:val="0"/>
        <w:spacing w:line="276" w:lineRule="auto"/>
        <w:ind w:firstLine="720"/>
        <w:jc w:val="both"/>
        <w:rPr>
          <w:rFonts w:ascii="Times New Roman" w:hAnsi="Times New Roman"/>
          <w:szCs w:val="24"/>
        </w:rPr>
      </w:pPr>
      <w:r w:rsidRPr="003D09C3">
        <w:rPr>
          <w:rFonts w:ascii="Times New Roman" w:eastAsiaTheme="minorHAnsi" w:hAnsi="Times New Roman"/>
          <w:szCs w:val="24"/>
          <w:lang w:eastAsia="en-US"/>
        </w:rPr>
        <w:t>Turklāt arī Eiropas Cilvēktiesību tiesa</w:t>
      </w:r>
      <w:r w:rsidRPr="003D09C3">
        <w:rPr>
          <w:rFonts w:ascii="Times New Roman" w:hAnsi="Times New Roman"/>
          <w:szCs w:val="24"/>
        </w:rPr>
        <w:t xml:space="preserve"> </w:t>
      </w:r>
      <w:r w:rsidRPr="003D09C3">
        <w:rPr>
          <w:rFonts w:ascii="Times New Roman" w:eastAsiaTheme="minorHAnsi" w:hAnsi="Times New Roman"/>
          <w:szCs w:val="24"/>
          <w:lang w:eastAsia="en-US"/>
        </w:rPr>
        <w:t xml:space="preserve">atziņās par Eiropas Cilvēka tiesību un pamatbrīvību aizsardzības konvencijas </w:t>
      </w:r>
      <w:proofErr w:type="gramStart"/>
      <w:r w:rsidRPr="003D09C3">
        <w:rPr>
          <w:rFonts w:ascii="Times New Roman" w:eastAsiaTheme="minorHAnsi" w:hAnsi="Times New Roman"/>
          <w:szCs w:val="24"/>
          <w:lang w:eastAsia="en-US"/>
        </w:rPr>
        <w:t>11.panta</w:t>
      </w:r>
      <w:proofErr w:type="gramEnd"/>
      <w:r w:rsidRPr="003D09C3">
        <w:rPr>
          <w:rFonts w:ascii="Times New Roman" w:eastAsiaTheme="minorHAnsi" w:hAnsi="Times New Roman"/>
          <w:szCs w:val="24"/>
          <w:lang w:eastAsia="en-US"/>
        </w:rPr>
        <w:t xml:space="preserve"> (Pulcēšanās un biedrošanās brīvība) piemērošanu norādījusi, ka 11.pantā arodbiedrību brīvība ir īpašs biedrošanās brīvības aspekts. Minētā konvencija aizsargā arodbiedrībām tiesības aizstāvēt arodbiedrības biedru nodarbinātības intereses. Līgumslēdzējām valstīm jāatļauj šāda rīcība un tās attīstība jāpieļauj un jārada iespējas notikt. Arodbiedrībām tādējādi jābūt brīvām censties aizsargāt tās biedru intereses</w:t>
      </w:r>
      <w:proofErr w:type="gramStart"/>
      <w:r w:rsidRPr="003D09C3">
        <w:rPr>
          <w:rFonts w:ascii="Times New Roman" w:eastAsiaTheme="minorHAnsi" w:hAnsi="Times New Roman"/>
          <w:szCs w:val="24"/>
          <w:lang w:eastAsia="en-US"/>
        </w:rPr>
        <w:t>, un arodbiedrību biedriem</w:t>
      </w:r>
      <w:proofErr w:type="gramEnd"/>
      <w:r w:rsidRPr="003D09C3">
        <w:rPr>
          <w:rFonts w:ascii="Times New Roman" w:eastAsiaTheme="minorHAnsi" w:hAnsi="Times New Roman"/>
          <w:szCs w:val="24"/>
          <w:lang w:eastAsia="en-US"/>
        </w:rPr>
        <w:t xml:space="preserve">, lai aizsargātu savas intereses, ir tiesības, ka arodbiedrība tiek uzklausīta. Viens no būtiskiem biedrošanās tiesības elementiem ir arodbiedrības tiesības pārliecināt darba devēju uzklausīt to, kas tai sakāms tās biedru vārdā (sk. </w:t>
      </w:r>
      <w:r w:rsidRPr="003D09C3">
        <w:rPr>
          <w:rFonts w:ascii="Times New Roman" w:eastAsiaTheme="minorHAnsi" w:hAnsi="Times New Roman"/>
          <w:i/>
          <w:iCs/>
          <w:szCs w:val="24"/>
          <w:lang w:eastAsia="en-US"/>
        </w:rPr>
        <w:t>Eiropas Cilvēktiesību tiesa</w:t>
      </w:r>
      <w:r w:rsidR="001D3342" w:rsidRPr="003D09C3">
        <w:rPr>
          <w:rFonts w:ascii="Times New Roman" w:eastAsiaTheme="minorHAnsi" w:hAnsi="Times New Roman"/>
          <w:i/>
          <w:iCs/>
          <w:szCs w:val="24"/>
          <w:lang w:eastAsia="en-US"/>
        </w:rPr>
        <w:t>s</w:t>
      </w:r>
      <w:r w:rsidRPr="003D09C3">
        <w:rPr>
          <w:rFonts w:ascii="Times New Roman" w:eastAsiaTheme="minorHAnsi" w:hAnsi="Times New Roman"/>
          <w:i/>
          <w:iCs/>
          <w:szCs w:val="24"/>
          <w:lang w:eastAsia="en-US"/>
        </w:rPr>
        <w:t xml:space="preserve"> </w:t>
      </w:r>
      <w:proofErr w:type="gramStart"/>
      <w:r w:rsidRPr="003D09C3">
        <w:rPr>
          <w:rFonts w:ascii="Times New Roman" w:eastAsiaTheme="minorHAnsi" w:hAnsi="Times New Roman"/>
          <w:i/>
          <w:iCs/>
          <w:szCs w:val="24"/>
          <w:lang w:eastAsia="en-US"/>
        </w:rPr>
        <w:t>2022.gada</w:t>
      </w:r>
      <w:proofErr w:type="gramEnd"/>
      <w:r w:rsidRPr="003D09C3">
        <w:rPr>
          <w:rFonts w:ascii="Times New Roman" w:eastAsiaTheme="minorHAnsi" w:hAnsi="Times New Roman"/>
          <w:i/>
          <w:iCs/>
          <w:szCs w:val="24"/>
          <w:lang w:eastAsia="en-US"/>
        </w:rPr>
        <w:t xml:space="preserve"> 2.jūnija sprieduma lietā „Str</w:t>
      </w:r>
      <w:r w:rsidR="001D3342" w:rsidRPr="003D09C3">
        <w:rPr>
          <w:rFonts w:ascii="Times New Roman" w:eastAsiaTheme="minorHAnsi" w:hAnsi="Times New Roman"/>
          <w:i/>
          <w:iCs/>
          <w:szCs w:val="24"/>
          <w:lang w:eastAsia="en-US"/>
        </w:rPr>
        <w:t>aume v. Latvia”, iesnieguma Nr. </w:t>
      </w:r>
      <w:r w:rsidRPr="003D09C3">
        <w:rPr>
          <w:rFonts w:ascii="Times New Roman" w:eastAsiaTheme="minorHAnsi" w:hAnsi="Times New Roman"/>
          <w:i/>
          <w:iCs/>
          <w:szCs w:val="24"/>
          <w:lang w:eastAsia="en-US"/>
        </w:rPr>
        <w:t>59402/14 91.punktu</w:t>
      </w:r>
      <w:r w:rsidRPr="003D09C3">
        <w:rPr>
          <w:rFonts w:ascii="Times New Roman" w:eastAsiaTheme="minorHAnsi" w:hAnsi="Times New Roman"/>
          <w:szCs w:val="24"/>
          <w:lang w:eastAsia="en-US"/>
        </w:rPr>
        <w:t>).</w:t>
      </w:r>
    </w:p>
    <w:p w14:paraId="45161A09" w14:textId="177827F6" w:rsidR="002E1B7A" w:rsidRPr="003D09C3" w:rsidRDefault="004C2DD0" w:rsidP="003D09C3">
      <w:pPr>
        <w:autoSpaceDE w:val="0"/>
        <w:autoSpaceDN w:val="0"/>
        <w:adjustRightInd w:val="0"/>
        <w:spacing w:line="276" w:lineRule="auto"/>
        <w:ind w:firstLine="720"/>
        <w:jc w:val="both"/>
        <w:rPr>
          <w:rFonts w:ascii="Times New Roman" w:eastAsiaTheme="minorHAnsi" w:hAnsi="Times New Roman"/>
          <w:szCs w:val="24"/>
          <w:lang w:eastAsia="en-US"/>
        </w:rPr>
      </w:pPr>
      <w:r w:rsidRPr="003D09C3">
        <w:rPr>
          <w:rFonts w:ascii="Times New Roman" w:eastAsiaTheme="minorHAnsi" w:hAnsi="Times New Roman"/>
          <w:szCs w:val="24"/>
          <w:lang w:eastAsia="en-US"/>
        </w:rPr>
        <w:t xml:space="preserve">Senāts </w:t>
      </w:r>
      <w:r w:rsidR="00F31139" w:rsidRPr="003D09C3">
        <w:rPr>
          <w:rFonts w:ascii="Times New Roman" w:eastAsiaTheme="minorHAnsi" w:hAnsi="Times New Roman"/>
          <w:szCs w:val="24"/>
          <w:lang w:eastAsia="en-US"/>
        </w:rPr>
        <w:t>secina</w:t>
      </w:r>
      <w:r w:rsidRPr="003D09C3">
        <w:rPr>
          <w:rFonts w:ascii="Times New Roman" w:eastAsiaTheme="minorHAnsi" w:hAnsi="Times New Roman"/>
          <w:szCs w:val="24"/>
          <w:lang w:eastAsia="en-US"/>
        </w:rPr>
        <w:t>, ka šāds tiesiskais regulējums veido ietvaru daļai no kopējā sociālā dialoga, kurā iekļaujas arī darba devēju un darbinieku pārstāvju</w:t>
      </w:r>
      <w:r w:rsidR="000B1C9F" w:rsidRPr="003D09C3">
        <w:rPr>
          <w:rFonts w:ascii="Times New Roman" w:eastAsiaTheme="minorHAnsi" w:hAnsi="Times New Roman"/>
          <w:szCs w:val="24"/>
          <w:lang w:eastAsia="en-US"/>
        </w:rPr>
        <w:t xml:space="preserve">, tostarp arodbiedrību </w:t>
      </w:r>
      <w:r w:rsidRPr="003D09C3">
        <w:rPr>
          <w:rFonts w:ascii="Times New Roman" w:eastAsiaTheme="minorHAnsi" w:hAnsi="Times New Roman"/>
          <w:szCs w:val="24"/>
          <w:lang w:eastAsia="en-US"/>
        </w:rPr>
        <w:t>konsultācijas</w:t>
      </w:r>
      <w:r w:rsidR="000B1C9F" w:rsidRPr="003D09C3">
        <w:rPr>
          <w:rFonts w:ascii="Times New Roman" w:eastAsiaTheme="minorHAnsi" w:hAnsi="Times New Roman"/>
          <w:szCs w:val="24"/>
          <w:lang w:eastAsia="en-US"/>
        </w:rPr>
        <w:t xml:space="preserve"> ar mērķi pārstāvēt un aizstāvēt</w:t>
      </w:r>
      <w:r w:rsidR="000B1C9F" w:rsidRPr="003D09C3">
        <w:rPr>
          <w:rFonts w:ascii="Times New Roman" w:hAnsi="Times New Roman"/>
          <w:szCs w:val="24"/>
        </w:rPr>
        <w:t xml:space="preserve"> </w:t>
      </w:r>
      <w:r w:rsidR="000B1C9F" w:rsidRPr="003D09C3">
        <w:rPr>
          <w:rFonts w:ascii="Times New Roman" w:eastAsiaTheme="minorHAnsi" w:hAnsi="Times New Roman"/>
          <w:szCs w:val="24"/>
          <w:lang w:eastAsia="en-US"/>
        </w:rPr>
        <w:t>savu biedru tiesības un intereses (</w:t>
      </w:r>
      <w:r w:rsidR="000B1C9F" w:rsidRPr="003D09C3">
        <w:rPr>
          <w:rFonts w:ascii="Times New Roman" w:eastAsiaTheme="minorHAnsi" w:hAnsi="Times New Roman"/>
          <w:i/>
          <w:iCs/>
          <w:szCs w:val="24"/>
          <w:lang w:eastAsia="en-US"/>
        </w:rPr>
        <w:t xml:space="preserve">Arodbiedrību likuma </w:t>
      </w:r>
      <w:proofErr w:type="gramStart"/>
      <w:r w:rsidR="000B1C9F" w:rsidRPr="003D09C3">
        <w:rPr>
          <w:rFonts w:ascii="Times New Roman" w:eastAsiaTheme="minorHAnsi" w:hAnsi="Times New Roman"/>
          <w:i/>
          <w:iCs/>
          <w:szCs w:val="24"/>
          <w:lang w:eastAsia="en-US"/>
        </w:rPr>
        <w:t>12.panta</w:t>
      </w:r>
      <w:proofErr w:type="gramEnd"/>
      <w:r w:rsidR="000B1C9F" w:rsidRPr="003D09C3">
        <w:rPr>
          <w:rFonts w:ascii="Times New Roman" w:eastAsiaTheme="minorHAnsi" w:hAnsi="Times New Roman"/>
          <w:i/>
          <w:iCs/>
          <w:szCs w:val="24"/>
          <w:lang w:eastAsia="en-US"/>
        </w:rPr>
        <w:t xml:space="preserve"> ceturtā daļa</w:t>
      </w:r>
      <w:r w:rsidR="000B1C9F" w:rsidRPr="003D09C3">
        <w:rPr>
          <w:rFonts w:ascii="Times New Roman" w:eastAsiaTheme="minorHAnsi" w:hAnsi="Times New Roman"/>
          <w:szCs w:val="24"/>
          <w:lang w:eastAsia="en-US"/>
        </w:rPr>
        <w:t>)</w:t>
      </w:r>
      <w:r w:rsidRPr="003D09C3">
        <w:rPr>
          <w:rFonts w:ascii="Times New Roman" w:eastAsiaTheme="minorHAnsi" w:hAnsi="Times New Roman"/>
          <w:szCs w:val="24"/>
          <w:lang w:eastAsia="en-US"/>
        </w:rPr>
        <w:t>.</w:t>
      </w:r>
    </w:p>
    <w:p w14:paraId="5BB8DCB2" w14:textId="77777777" w:rsidR="000A5579" w:rsidRPr="003D09C3" w:rsidRDefault="000A5579" w:rsidP="003D09C3">
      <w:pPr>
        <w:autoSpaceDE w:val="0"/>
        <w:autoSpaceDN w:val="0"/>
        <w:adjustRightInd w:val="0"/>
        <w:spacing w:line="276" w:lineRule="auto"/>
        <w:ind w:firstLine="720"/>
        <w:jc w:val="both"/>
        <w:rPr>
          <w:rFonts w:ascii="Times New Roman" w:hAnsi="Times New Roman"/>
          <w:szCs w:val="24"/>
        </w:rPr>
      </w:pPr>
    </w:p>
    <w:p w14:paraId="2DD9A2BE" w14:textId="226C2234" w:rsidR="000803B7" w:rsidRPr="003D09C3" w:rsidRDefault="000803B7" w:rsidP="003D09C3">
      <w:pPr>
        <w:pStyle w:val="NoSpacing"/>
        <w:spacing w:line="276" w:lineRule="auto"/>
        <w:ind w:firstLine="720"/>
        <w:jc w:val="both"/>
        <w:rPr>
          <w:rFonts w:ascii="Times New Roman" w:eastAsiaTheme="minorHAnsi" w:hAnsi="Times New Roman"/>
          <w:szCs w:val="24"/>
          <w:lang w:eastAsia="en-US"/>
        </w:rPr>
      </w:pPr>
      <w:r w:rsidRPr="003D09C3">
        <w:rPr>
          <w:rFonts w:ascii="Times New Roman" w:eastAsiaTheme="minorHAnsi" w:hAnsi="Times New Roman"/>
          <w:szCs w:val="24"/>
          <w:lang w:eastAsia="en-US"/>
        </w:rPr>
        <w:t>[1</w:t>
      </w:r>
      <w:r w:rsidR="004162AA" w:rsidRPr="003D09C3">
        <w:rPr>
          <w:rFonts w:ascii="Times New Roman" w:eastAsiaTheme="minorHAnsi" w:hAnsi="Times New Roman"/>
          <w:szCs w:val="24"/>
          <w:lang w:eastAsia="en-US"/>
        </w:rPr>
        <w:t>2</w:t>
      </w:r>
      <w:r w:rsidRPr="003D09C3">
        <w:rPr>
          <w:rFonts w:ascii="Times New Roman" w:eastAsiaTheme="minorHAnsi" w:hAnsi="Times New Roman"/>
          <w:szCs w:val="24"/>
          <w:lang w:eastAsia="en-US"/>
        </w:rPr>
        <w:t>]</w:t>
      </w:r>
      <w:r w:rsidR="002A657A">
        <w:rPr>
          <w:rFonts w:ascii="Times New Roman" w:eastAsiaTheme="minorHAnsi" w:hAnsi="Times New Roman"/>
          <w:szCs w:val="24"/>
          <w:lang w:eastAsia="en-US"/>
        </w:rPr>
        <w:t xml:space="preserve"> </w:t>
      </w:r>
      <w:r w:rsidR="003B4ED5" w:rsidRPr="003D09C3">
        <w:rPr>
          <w:rFonts w:ascii="Times New Roman" w:eastAsiaTheme="minorHAnsi" w:hAnsi="Times New Roman"/>
          <w:szCs w:val="24"/>
          <w:lang w:eastAsia="en-US"/>
        </w:rPr>
        <w:t xml:space="preserve">Senāta ieskatā ir svarīgi, lai arodbiedrība un darba devējs būtu līdztiesīgi dialoga partneri, kas cieņpilni </w:t>
      </w:r>
      <w:r w:rsidR="00E6409D" w:rsidRPr="003D09C3">
        <w:rPr>
          <w:rFonts w:ascii="Times New Roman" w:eastAsiaTheme="minorHAnsi" w:hAnsi="Times New Roman"/>
          <w:szCs w:val="24"/>
          <w:lang w:eastAsia="en-US"/>
        </w:rPr>
        <w:t>attiecas viens pret otra tiesībām un pienākum</w:t>
      </w:r>
      <w:r w:rsidR="00112F34" w:rsidRPr="003D09C3">
        <w:rPr>
          <w:rFonts w:ascii="Times New Roman" w:eastAsiaTheme="minorHAnsi" w:hAnsi="Times New Roman"/>
          <w:szCs w:val="24"/>
          <w:lang w:eastAsia="en-US"/>
        </w:rPr>
        <w:t>iem</w:t>
      </w:r>
      <w:r w:rsidR="00E6409D" w:rsidRPr="003D09C3">
        <w:rPr>
          <w:rFonts w:ascii="Times New Roman" w:eastAsiaTheme="minorHAnsi" w:hAnsi="Times New Roman"/>
          <w:szCs w:val="24"/>
          <w:lang w:eastAsia="en-US"/>
        </w:rPr>
        <w:t>.</w:t>
      </w:r>
      <w:r w:rsidR="003B4ED5" w:rsidRPr="003D09C3">
        <w:rPr>
          <w:rFonts w:ascii="Times New Roman" w:eastAsiaTheme="minorHAnsi" w:hAnsi="Times New Roman"/>
          <w:szCs w:val="24"/>
          <w:lang w:eastAsia="en-US"/>
        </w:rPr>
        <w:t xml:space="preserve"> </w:t>
      </w:r>
    </w:p>
    <w:p w14:paraId="5792D1EC" w14:textId="447616F4" w:rsidR="00F31139" w:rsidRPr="003D09C3" w:rsidRDefault="003B4ED5" w:rsidP="003D09C3">
      <w:pPr>
        <w:pStyle w:val="NoSpacing"/>
        <w:spacing w:line="276" w:lineRule="auto"/>
        <w:ind w:firstLine="720"/>
        <w:jc w:val="both"/>
        <w:rPr>
          <w:rFonts w:ascii="Times New Roman" w:hAnsi="Times New Roman"/>
          <w:szCs w:val="24"/>
        </w:rPr>
      </w:pPr>
      <w:r w:rsidRPr="003D09C3">
        <w:rPr>
          <w:rFonts w:ascii="Times New Roman" w:eastAsiaTheme="minorHAnsi" w:hAnsi="Times New Roman"/>
          <w:szCs w:val="24"/>
          <w:lang w:eastAsia="en-US"/>
        </w:rPr>
        <w:lastRenderedPageBreak/>
        <w:t xml:space="preserve">Proti, </w:t>
      </w:r>
      <w:r w:rsidR="00E6409D" w:rsidRPr="003D09C3">
        <w:rPr>
          <w:rFonts w:ascii="Times New Roman" w:eastAsiaTheme="minorHAnsi" w:hAnsi="Times New Roman"/>
          <w:szCs w:val="24"/>
          <w:lang w:eastAsia="en-US"/>
        </w:rPr>
        <w:t>darba devējam jārespektē arodbiedrību nozīmīgā loma darbinieku aizsardzībā</w:t>
      </w:r>
      <w:r w:rsidR="00F31139" w:rsidRPr="003D09C3">
        <w:rPr>
          <w:rFonts w:ascii="Times New Roman" w:eastAsiaTheme="minorHAnsi" w:hAnsi="Times New Roman"/>
          <w:szCs w:val="24"/>
          <w:lang w:eastAsia="en-US"/>
        </w:rPr>
        <w:t>, s</w:t>
      </w:r>
      <w:r w:rsidR="00F31139" w:rsidRPr="003D09C3">
        <w:rPr>
          <w:rFonts w:ascii="Times New Roman" w:hAnsi="Times New Roman"/>
          <w:szCs w:val="24"/>
        </w:rPr>
        <w:t>avukārt arodbiedrībai jāņem vērā, kāda pienākuma izpildei darba devējs pie tās vēršas.</w:t>
      </w:r>
    </w:p>
    <w:p w14:paraId="015B706D" w14:textId="68BDEDEA" w:rsidR="00F31139" w:rsidRPr="003D09C3" w:rsidRDefault="00F31139" w:rsidP="003D09C3">
      <w:pPr>
        <w:pStyle w:val="NoSpacing"/>
        <w:spacing w:line="276" w:lineRule="auto"/>
        <w:ind w:firstLine="720"/>
        <w:jc w:val="both"/>
        <w:rPr>
          <w:rFonts w:ascii="Times New Roman" w:eastAsiaTheme="minorHAnsi" w:hAnsi="Times New Roman"/>
          <w:szCs w:val="24"/>
          <w:lang w:eastAsia="en-US"/>
        </w:rPr>
      </w:pPr>
      <w:r w:rsidRPr="003D09C3">
        <w:rPr>
          <w:rFonts w:ascii="Times New Roman" w:hAnsi="Times New Roman"/>
          <w:szCs w:val="24"/>
        </w:rPr>
        <w:t>Šajā sakarā atgādināms, ka, p</w:t>
      </w:r>
      <w:r w:rsidRPr="003D09C3">
        <w:rPr>
          <w:rFonts w:ascii="Times New Roman" w:eastAsiaTheme="minorHAnsi" w:hAnsi="Times New Roman"/>
          <w:szCs w:val="24"/>
          <w:lang w:eastAsia="en-US"/>
        </w:rPr>
        <w:t xml:space="preserve">iemērojot Arodbiedrību likuma, minētās Darbinieku pārstāvju konvencijas Nr. 135 (1971) un </w:t>
      </w:r>
      <w:proofErr w:type="gramStart"/>
      <w:r w:rsidRPr="003D09C3">
        <w:rPr>
          <w:rFonts w:ascii="Times New Roman" w:eastAsiaTheme="minorHAnsi" w:hAnsi="Times New Roman"/>
          <w:szCs w:val="24"/>
          <w:lang w:eastAsia="en-US"/>
        </w:rPr>
        <w:t>Darba likuma normas to kopsakarā,</w:t>
      </w:r>
      <w:proofErr w:type="gramEnd"/>
      <w:r w:rsidRPr="003D09C3">
        <w:rPr>
          <w:rFonts w:ascii="Times New Roman" w:eastAsiaTheme="minorHAnsi" w:hAnsi="Times New Roman"/>
          <w:szCs w:val="24"/>
          <w:lang w:eastAsia="en-US"/>
        </w:rPr>
        <w:t xml:space="preserve"> atzīstams, ka Darba likumā paredzētā arodbiedrību iesaiste lēmumu pieņemšanā nedrīkst pazemināt darba devēja darba efektivitāti.</w:t>
      </w:r>
    </w:p>
    <w:p w14:paraId="595D1933" w14:textId="08AC793D" w:rsidR="00C45878" w:rsidRPr="003D09C3" w:rsidRDefault="005A7522" w:rsidP="003D09C3">
      <w:pPr>
        <w:pStyle w:val="NoSpacing"/>
        <w:spacing w:line="276" w:lineRule="auto"/>
        <w:ind w:firstLine="720"/>
        <w:jc w:val="both"/>
        <w:rPr>
          <w:rFonts w:ascii="Times New Roman" w:eastAsiaTheme="minorHAnsi" w:hAnsi="Times New Roman"/>
          <w:szCs w:val="24"/>
          <w:lang w:eastAsia="en-US"/>
        </w:rPr>
      </w:pPr>
      <w:r w:rsidRPr="003D09C3">
        <w:rPr>
          <w:rFonts w:ascii="Times New Roman" w:eastAsiaTheme="minorHAnsi" w:hAnsi="Times New Roman"/>
          <w:szCs w:val="24"/>
          <w:lang w:eastAsia="en-US"/>
        </w:rPr>
        <w:t>Savukārt b</w:t>
      </w:r>
      <w:r w:rsidR="00C45878" w:rsidRPr="003D09C3">
        <w:rPr>
          <w:rFonts w:ascii="Times New Roman" w:eastAsiaTheme="minorHAnsi" w:hAnsi="Times New Roman"/>
          <w:szCs w:val="24"/>
          <w:lang w:eastAsia="en-US"/>
        </w:rPr>
        <w:t>iedrošanās brīvības īstenošanā būtiska ir darbinieka iespēja pārbaudīt atlaišanas pamatojumu atbilstoši likumā noteiktajai kārtībai, lai novērstu, ka pastāv saistība starp arodbiedrības biedra statusu vai darbībām un pieņemto atlaišanas pasākumu (</w:t>
      </w:r>
      <w:r w:rsidRPr="003D09C3">
        <w:rPr>
          <w:rFonts w:ascii="Times New Roman" w:eastAsiaTheme="minorHAnsi" w:hAnsi="Times New Roman"/>
          <w:szCs w:val="24"/>
          <w:lang w:eastAsia="en-US"/>
        </w:rPr>
        <w:t xml:space="preserve">sal. </w:t>
      </w:r>
      <w:r w:rsidRPr="003D09C3">
        <w:rPr>
          <w:rFonts w:ascii="Times New Roman" w:eastAsiaTheme="minorHAnsi" w:hAnsi="Times New Roman"/>
          <w:i/>
          <w:iCs/>
          <w:szCs w:val="24"/>
          <w:lang w:eastAsia="en-US"/>
        </w:rPr>
        <w:t xml:space="preserve">Eiropas Savienības Tiesas </w:t>
      </w:r>
      <w:proofErr w:type="gramStart"/>
      <w:r w:rsidRPr="003D09C3">
        <w:rPr>
          <w:rFonts w:ascii="Times New Roman" w:eastAsiaTheme="minorHAnsi" w:hAnsi="Times New Roman"/>
          <w:i/>
          <w:iCs/>
          <w:szCs w:val="24"/>
          <w:lang w:eastAsia="en-US"/>
        </w:rPr>
        <w:t>2010.gada</w:t>
      </w:r>
      <w:proofErr w:type="gramEnd"/>
      <w:r w:rsidRPr="003D09C3">
        <w:rPr>
          <w:rFonts w:ascii="Times New Roman" w:eastAsiaTheme="minorHAnsi" w:hAnsi="Times New Roman"/>
          <w:i/>
          <w:iCs/>
          <w:szCs w:val="24"/>
          <w:lang w:eastAsia="en-US"/>
        </w:rPr>
        <w:t xml:space="preserve"> 11.februāra sprieduma lietā „Ingeniørforeningen i Danmark”, C-405/08, ECLI:EU:C:2010:69, 50., 58., 59.punkts</w:t>
      </w:r>
      <w:r w:rsidRPr="003D09C3">
        <w:rPr>
          <w:rFonts w:ascii="Times New Roman" w:eastAsiaTheme="minorHAnsi" w:hAnsi="Times New Roman"/>
          <w:szCs w:val="24"/>
          <w:lang w:eastAsia="en-US"/>
        </w:rPr>
        <w:t xml:space="preserve"> attiecībā uz darbinieku pārstāvju aizsardzību pret atlaišanu, kas pieņemts, interpretējot Eiropas Parlamenta un Padomes 2002.gada 11.marta Direktīvas  2002/14/EK, ar ko izveido vispārēju sistēmu darbinieku informēšanai un uzklausīšanai Eiropas Kopienā</w:t>
      </w:r>
      <w:r w:rsidR="009177E3" w:rsidRPr="003D09C3">
        <w:rPr>
          <w:rFonts w:ascii="Times New Roman" w:eastAsiaTheme="minorHAnsi" w:hAnsi="Times New Roman"/>
          <w:szCs w:val="24"/>
          <w:lang w:eastAsia="en-US"/>
        </w:rPr>
        <w:t>,</w:t>
      </w:r>
      <w:r w:rsidRPr="003D09C3">
        <w:rPr>
          <w:rFonts w:ascii="Times New Roman" w:eastAsiaTheme="minorHAnsi" w:hAnsi="Times New Roman"/>
          <w:szCs w:val="24"/>
          <w:lang w:eastAsia="en-US"/>
        </w:rPr>
        <w:t xml:space="preserve"> normas).</w:t>
      </w:r>
    </w:p>
    <w:p w14:paraId="3E453CDB" w14:textId="77777777" w:rsidR="00D74B03" w:rsidRPr="003D09C3" w:rsidRDefault="00D74B03" w:rsidP="003D09C3">
      <w:pPr>
        <w:pStyle w:val="NoSpacing"/>
        <w:spacing w:line="276" w:lineRule="auto"/>
        <w:ind w:firstLine="720"/>
        <w:jc w:val="both"/>
        <w:rPr>
          <w:rFonts w:ascii="Times New Roman" w:eastAsiaTheme="minorHAnsi" w:hAnsi="Times New Roman"/>
          <w:szCs w:val="24"/>
          <w:lang w:eastAsia="en-US"/>
        </w:rPr>
      </w:pPr>
    </w:p>
    <w:p w14:paraId="6738FE99" w14:textId="386946FE" w:rsidR="00663C86" w:rsidRPr="003D09C3" w:rsidRDefault="003B2EA5" w:rsidP="003D09C3">
      <w:pPr>
        <w:pStyle w:val="NoSpacing"/>
        <w:spacing w:line="276" w:lineRule="auto"/>
        <w:ind w:firstLine="720"/>
        <w:jc w:val="both"/>
        <w:rPr>
          <w:rFonts w:ascii="Times New Roman" w:eastAsiaTheme="minorHAnsi" w:hAnsi="Times New Roman"/>
          <w:szCs w:val="24"/>
          <w:lang w:eastAsia="en-US"/>
        </w:rPr>
      </w:pPr>
      <w:r w:rsidRPr="003D09C3">
        <w:rPr>
          <w:rFonts w:ascii="Times New Roman" w:eastAsiaTheme="minorHAnsi" w:hAnsi="Times New Roman"/>
          <w:szCs w:val="24"/>
          <w:lang w:eastAsia="en-US"/>
        </w:rPr>
        <w:t>[1</w:t>
      </w:r>
      <w:r w:rsidR="004162AA" w:rsidRPr="003D09C3">
        <w:rPr>
          <w:rFonts w:ascii="Times New Roman" w:eastAsiaTheme="minorHAnsi" w:hAnsi="Times New Roman"/>
          <w:szCs w:val="24"/>
          <w:lang w:eastAsia="en-US"/>
        </w:rPr>
        <w:t>3</w:t>
      </w:r>
      <w:r w:rsidRPr="003D09C3">
        <w:rPr>
          <w:rFonts w:ascii="Times New Roman" w:eastAsiaTheme="minorHAnsi" w:hAnsi="Times New Roman"/>
          <w:szCs w:val="24"/>
          <w:lang w:eastAsia="en-US"/>
        </w:rPr>
        <w:t>]</w:t>
      </w:r>
      <w:r w:rsidR="002A657A">
        <w:rPr>
          <w:rFonts w:ascii="Times New Roman" w:eastAsiaTheme="minorHAnsi" w:hAnsi="Times New Roman"/>
          <w:szCs w:val="24"/>
          <w:lang w:eastAsia="en-US"/>
        </w:rPr>
        <w:t xml:space="preserve"> </w:t>
      </w:r>
      <w:r w:rsidR="00663C86" w:rsidRPr="003D09C3">
        <w:rPr>
          <w:rFonts w:ascii="Times New Roman" w:eastAsiaTheme="minorHAnsi" w:hAnsi="Times New Roman"/>
          <w:szCs w:val="24"/>
          <w:lang w:eastAsia="en-US"/>
        </w:rPr>
        <w:t xml:space="preserve">Darba likuma </w:t>
      </w:r>
      <w:proofErr w:type="gramStart"/>
      <w:r w:rsidR="00663C86" w:rsidRPr="003D09C3">
        <w:rPr>
          <w:rFonts w:ascii="Times New Roman" w:eastAsiaTheme="minorHAnsi" w:hAnsi="Times New Roman"/>
          <w:szCs w:val="24"/>
          <w:lang w:eastAsia="en-US"/>
        </w:rPr>
        <w:t>110.panta</w:t>
      </w:r>
      <w:proofErr w:type="gramEnd"/>
      <w:r w:rsidR="00663C86" w:rsidRPr="003D09C3">
        <w:rPr>
          <w:rFonts w:ascii="Times New Roman" w:eastAsiaTheme="minorHAnsi" w:hAnsi="Times New Roman"/>
          <w:szCs w:val="24"/>
          <w:lang w:eastAsia="en-US"/>
        </w:rPr>
        <w:t xml:space="preserve"> pirmā daļā ietvert</w:t>
      </w:r>
      <w:r w:rsidR="0086479C" w:rsidRPr="003D09C3">
        <w:rPr>
          <w:rFonts w:ascii="Times New Roman" w:eastAsiaTheme="minorHAnsi" w:hAnsi="Times New Roman"/>
          <w:szCs w:val="24"/>
          <w:lang w:eastAsia="en-US"/>
        </w:rPr>
        <w:t>ā</w:t>
      </w:r>
      <w:r w:rsidR="00663C86" w:rsidRPr="003D09C3">
        <w:rPr>
          <w:rFonts w:ascii="Times New Roman" w:eastAsiaTheme="minorHAnsi" w:hAnsi="Times New Roman"/>
          <w:szCs w:val="24"/>
          <w:lang w:eastAsia="en-US"/>
        </w:rPr>
        <w:t xml:space="preserve"> kvalificējoš</w:t>
      </w:r>
      <w:r w:rsidR="0086479C" w:rsidRPr="003D09C3">
        <w:rPr>
          <w:rFonts w:ascii="Times New Roman" w:eastAsiaTheme="minorHAnsi" w:hAnsi="Times New Roman"/>
          <w:szCs w:val="24"/>
          <w:lang w:eastAsia="en-US"/>
        </w:rPr>
        <w:t xml:space="preserve">ā </w:t>
      </w:r>
      <w:r w:rsidR="00663C86" w:rsidRPr="003D09C3">
        <w:rPr>
          <w:rFonts w:ascii="Times New Roman" w:eastAsiaTheme="minorHAnsi" w:hAnsi="Times New Roman"/>
          <w:szCs w:val="24"/>
          <w:lang w:eastAsia="en-US"/>
        </w:rPr>
        <w:t>pazīm</w:t>
      </w:r>
      <w:r w:rsidR="0086479C" w:rsidRPr="003D09C3">
        <w:rPr>
          <w:rFonts w:ascii="Times New Roman" w:eastAsiaTheme="minorHAnsi" w:hAnsi="Times New Roman"/>
          <w:szCs w:val="24"/>
          <w:lang w:eastAsia="en-US"/>
        </w:rPr>
        <w:t xml:space="preserve">e </w:t>
      </w:r>
      <w:r w:rsidR="007B3F51" w:rsidRPr="003D09C3">
        <w:rPr>
          <w:rFonts w:ascii="Times New Roman" w:eastAsiaTheme="minorHAnsi" w:hAnsi="Times New Roman"/>
          <w:szCs w:val="24"/>
          <w:lang w:eastAsia="en-US"/>
        </w:rPr>
        <w:t>n</w:t>
      </w:r>
      <w:r w:rsidR="0086479C" w:rsidRPr="003D09C3">
        <w:rPr>
          <w:rFonts w:ascii="Times New Roman" w:eastAsiaTheme="minorHAnsi" w:hAnsi="Times New Roman"/>
          <w:szCs w:val="24"/>
          <w:lang w:eastAsia="en-US"/>
        </w:rPr>
        <w:t>orāda, ka</w:t>
      </w:r>
      <w:r w:rsidR="00663C86" w:rsidRPr="003D09C3">
        <w:rPr>
          <w:rFonts w:ascii="Times New Roman" w:eastAsiaTheme="minorHAnsi" w:hAnsi="Times New Roman"/>
          <w:szCs w:val="24"/>
          <w:lang w:eastAsia="en-US"/>
        </w:rPr>
        <w:t xml:space="preserve"> darba devējam no tiesību normas izrietošais pienākums prasīt arodbiedrības piekrišanu</w:t>
      </w:r>
      <w:r w:rsidR="0086479C" w:rsidRPr="003D09C3">
        <w:rPr>
          <w:rFonts w:ascii="Times New Roman" w:eastAsiaTheme="minorHAnsi" w:hAnsi="Times New Roman"/>
          <w:szCs w:val="24"/>
          <w:lang w:eastAsia="en-US"/>
        </w:rPr>
        <w:t xml:space="preserve"> jāpilda, ja</w:t>
      </w:r>
      <w:r w:rsidR="00663C86" w:rsidRPr="003D09C3">
        <w:rPr>
          <w:rFonts w:ascii="Times New Roman" w:eastAsiaTheme="minorHAnsi" w:hAnsi="Times New Roman"/>
          <w:szCs w:val="24"/>
          <w:lang w:eastAsia="en-US"/>
        </w:rPr>
        <w:t xml:space="preserve"> ir </w:t>
      </w:r>
      <w:r w:rsidR="00112F34" w:rsidRPr="003D09C3">
        <w:rPr>
          <w:rFonts w:ascii="Times New Roman" w:eastAsiaTheme="minorHAnsi" w:hAnsi="Times New Roman"/>
          <w:szCs w:val="24"/>
          <w:lang w:eastAsia="en-US"/>
        </w:rPr>
        <w:t>apstiprināt</w:t>
      </w:r>
      <w:r w:rsidR="0086479C" w:rsidRPr="003D09C3">
        <w:rPr>
          <w:rFonts w:ascii="Times New Roman" w:eastAsiaTheme="minorHAnsi" w:hAnsi="Times New Roman"/>
          <w:szCs w:val="24"/>
          <w:lang w:eastAsia="en-US"/>
        </w:rPr>
        <w:t xml:space="preserve">s </w:t>
      </w:r>
      <w:r w:rsidR="00112F34" w:rsidRPr="003D09C3">
        <w:rPr>
          <w:rFonts w:ascii="Times New Roman" w:eastAsiaTheme="minorHAnsi" w:hAnsi="Times New Roman"/>
          <w:szCs w:val="24"/>
          <w:lang w:eastAsia="en-US"/>
        </w:rPr>
        <w:t>fakt</w:t>
      </w:r>
      <w:r w:rsidR="0086479C" w:rsidRPr="003D09C3">
        <w:rPr>
          <w:rFonts w:ascii="Times New Roman" w:eastAsiaTheme="minorHAnsi" w:hAnsi="Times New Roman"/>
          <w:szCs w:val="24"/>
          <w:lang w:eastAsia="en-US"/>
        </w:rPr>
        <w:t>s</w:t>
      </w:r>
      <w:r w:rsidR="00663C86" w:rsidRPr="003D09C3">
        <w:rPr>
          <w:rFonts w:ascii="Times New Roman" w:eastAsiaTheme="minorHAnsi" w:hAnsi="Times New Roman"/>
          <w:szCs w:val="24"/>
          <w:lang w:eastAsia="en-US"/>
        </w:rPr>
        <w:t>, ka darbinieks ir arodbiedrības biedrs vairāk nekā sešus mēnešus.</w:t>
      </w:r>
    </w:p>
    <w:p w14:paraId="43B1CA30" w14:textId="78E5DD15" w:rsidR="003A4E27" w:rsidRPr="003D09C3" w:rsidRDefault="00663C86" w:rsidP="003D09C3">
      <w:pPr>
        <w:pStyle w:val="NoSpacing"/>
        <w:spacing w:line="276" w:lineRule="auto"/>
        <w:ind w:firstLine="720"/>
        <w:jc w:val="both"/>
        <w:rPr>
          <w:rFonts w:ascii="Times New Roman" w:hAnsi="Times New Roman"/>
          <w:szCs w:val="24"/>
        </w:rPr>
      </w:pPr>
      <w:r w:rsidRPr="003D09C3">
        <w:rPr>
          <w:rFonts w:ascii="Times New Roman" w:hAnsi="Times New Roman"/>
          <w:szCs w:val="24"/>
        </w:rPr>
        <w:t xml:space="preserve">Būtiski norādīt, ka Darba likuma </w:t>
      </w:r>
      <w:proofErr w:type="gramStart"/>
      <w:r w:rsidRPr="003D09C3">
        <w:rPr>
          <w:rFonts w:ascii="Times New Roman" w:hAnsi="Times New Roman"/>
          <w:szCs w:val="24"/>
        </w:rPr>
        <w:t>2018.gada</w:t>
      </w:r>
      <w:proofErr w:type="gramEnd"/>
      <w:r w:rsidRPr="003D09C3">
        <w:rPr>
          <w:rFonts w:ascii="Times New Roman" w:hAnsi="Times New Roman"/>
          <w:szCs w:val="24"/>
        </w:rPr>
        <w:t xml:space="preserve"> 1.novembra grozījumu, kas stājās spēkā 2018.gada 28.novembrī, anotācijā likumdevējs ņēmis vērā Nacionālās trīspusējās sadarbības padomes laikā panākto vienošanos, un norādījis, ka Darba likuma 110.pantā noteiktā īpašā aizsardzība uzteikuma gadījumā būs tikai tiem darbiniekiem – arodbiedrības biedriem, kuri tādi ir ilgāk par sešiem mēnešiem pēc kārtas un attiecīgā arodbiedrība to var dokumentāli pierādīt darba devējam, piemēram, uzrādot internetbankas maksājuma uzdevumus par konkrētā darbinieka arodbiedrības biedra naudas nomaksu pēdējo</w:t>
      </w:r>
      <w:r w:rsidR="00DA1217" w:rsidRPr="003D09C3">
        <w:rPr>
          <w:rFonts w:ascii="Times New Roman" w:hAnsi="Times New Roman"/>
          <w:szCs w:val="24"/>
        </w:rPr>
        <w:t xml:space="preserve"> sešu</w:t>
      </w:r>
      <w:r w:rsidRPr="003D09C3">
        <w:rPr>
          <w:rFonts w:ascii="Times New Roman" w:hAnsi="Times New Roman"/>
          <w:szCs w:val="24"/>
        </w:rPr>
        <w:t xml:space="preserve"> mēnešu</w:t>
      </w:r>
      <w:r w:rsidR="00DA1217" w:rsidRPr="003D09C3">
        <w:rPr>
          <w:rFonts w:ascii="Times New Roman" w:hAnsi="Times New Roman"/>
          <w:szCs w:val="24"/>
        </w:rPr>
        <w:t xml:space="preserve"> </w:t>
      </w:r>
      <w:r w:rsidRPr="003D09C3">
        <w:rPr>
          <w:rFonts w:ascii="Times New Roman" w:hAnsi="Times New Roman"/>
          <w:szCs w:val="24"/>
        </w:rPr>
        <w:t>periodā</w:t>
      </w:r>
      <w:r w:rsidR="00DA1217" w:rsidRPr="003D09C3">
        <w:rPr>
          <w:rFonts w:ascii="Times New Roman" w:hAnsi="Times New Roman"/>
          <w:szCs w:val="24"/>
        </w:rPr>
        <w:t xml:space="preserve"> </w:t>
      </w:r>
      <w:r w:rsidRPr="003D09C3">
        <w:rPr>
          <w:rFonts w:ascii="Times New Roman" w:hAnsi="Times New Roman"/>
          <w:szCs w:val="24"/>
        </w:rPr>
        <w:t>utt</w:t>
      </w:r>
      <w:r w:rsidR="00DA1217" w:rsidRPr="003D09C3">
        <w:rPr>
          <w:rFonts w:ascii="Times New Roman" w:hAnsi="Times New Roman"/>
          <w:szCs w:val="24"/>
        </w:rPr>
        <w:t xml:space="preserve"> </w:t>
      </w:r>
      <w:r w:rsidRPr="003D09C3">
        <w:rPr>
          <w:rFonts w:ascii="Times New Roman" w:hAnsi="Times New Roman"/>
          <w:szCs w:val="24"/>
        </w:rPr>
        <w:t>(sk.</w:t>
      </w:r>
      <w:r w:rsidRPr="003D09C3">
        <w:rPr>
          <w:rStyle w:val="Hyperlink"/>
          <w:rFonts w:ascii="Times New Roman" w:hAnsi="Times New Roman"/>
          <w:i/>
          <w:iCs/>
          <w:color w:val="auto"/>
          <w:szCs w:val="24"/>
        </w:rPr>
        <w:t> </w:t>
      </w:r>
      <w:hyperlink r:id="rId9" w:anchor="b" w:history="1">
        <w:r w:rsidRPr="003D09C3">
          <w:rPr>
            <w:rStyle w:val="Hyperlink"/>
            <w:rFonts w:ascii="Times New Roman" w:hAnsi="Times New Roman"/>
            <w:i/>
            <w:iCs/>
            <w:color w:val="auto"/>
            <w:szCs w:val="24"/>
          </w:rPr>
          <w:t>http://titania.saeima.lv/LIVS12/SaeimaLIVS12.nsf/0/E9D444D40AB34C7EC225829B003AE40C?OpenDocument#b</w:t>
        </w:r>
      </w:hyperlink>
      <w:r w:rsidRPr="003D09C3">
        <w:rPr>
          <w:rFonts w:ascii="Times New Roman" w:hAnsi="Times New Roman"/>
          <w:szCs w:val="24"/>
        </w:rPr>
        <w:t xml:space="preserve">). Tādējādi jau likumdevējs ir </w:t>
      </w:r>
      <w:r w:rsidR="007D124F" w:rsidRPr="003D09C3">
        <w:rPr>
          <w:rFonts w:ascii="Times New Roman" w:hAnsi="Times New Roman"/>
          <w:szCs w:val="24"/>
        </w:rPr>
        <w:t>apsvēris, ka informācijas sniegšana nav tikai formāls pasākums, tai jāpievieno faktu a</w:t>
      </w:r>
      <w:r w:rsidR="007B3F51" w:rsidRPr="003D09C3">
        <w:rPr>
          <w:rFonts w:ascii="Times New Roman" w:hAnsi="Times New Roman"/>
          <w:szCs w:val="24"/>
        </w:rPr>
        <w:t>p</w:t>
      </w:r>
      <w:r w:rsidR="007D124F" w:rsidRPr="003D09C3">
        <w:rPr>
          <w:rFonts w:ascii="Times New Roman" w:hAnsi="Times New Roman"/>
          <w:szCs w:val="24"/>
        </w:rPr>
        <w:t>liecinoši pierādījumi.</w:t>
      </w:r>
    </w:p>
    <w:p w14:paraId="4E22BB13" w14:textId="77777777" w:rsidR="007D124F" w:rsidRPr="003D09C3" w:rsidRDefault="007D124F" w:rsidP="003D09C3">
      <w:pPr>
        <w:pStyle w:val="NoSpacing"/>
        <w:spacing w:line="276" w:lineRule="auto"/>
        <w:ind w:firstLine="720"/>
        <w:jc w:val="both"/>
        <w:rPr>
          <w:rFonts w:ascii="Times New Roman" w:hAnsi="Times New Roman"/>
          <w:szCs w:val="24"/>
        </w:rPr>
      </w:pPr>
    </w:p>
    <w:p w14:paraId="15877CF1" w14:textId="44F90C5E" w:rsidR="003B2EA5" w:rsidRPr="003D09C3" w:rsidRDefault="007D124F" w:rsidP="003D09C3">
      <w:pPr>
        <w:pStyle w:val="NoSpacing"/>
        <w:spacing w:line="276" w:lineRule="auto"/>
        <w:ind w:firstLine="720"/>
        <w:jc w:val="both"/>
        <w:rPr>
          <w:rFonts w:ascii="Times New Roman" w:hAnsi="Times New Roman"/>
          <w:szCs w:val="24"/>
        </w:rPr>
      </w:pPr>
      <w:r w:rsidRPr="003D09C3">
        <w:rPr>
          <w:rFonts w:ascii="Times New Roman" w:hAnsi="Times New Roman"/>
          <w:szCs w:val="24"/>
        </w:rPr>
        <w:t>[14]</w:t>
      </w:r>
      <w:r w:rsidR="002A657A">
        <w:rPr>
          <w:rFonts w:ascii="Times New Roman" w:hAnsi="Times New Roman"/>
          <w:szCs w:val="24"/>
        </w:rPr>
        <w:t xml:space="preserve"> </w:t>
      </w:r>
      <w:r w:rsidR="008A6B29" w:rsidRPr="003D09C3">
        <w:rPr>
          <w:rFonts w:ascii="Times New Roman" w:hAnsi="Times New Roman"/>
          <w:szCs w:val="24"/>
        </w:rPr>
        <w:t xml:space="preserve">Piemērojot </w:t>
      </w:r>
      <w:r w:rsidR="00D74B03" w:rsidRPr="003D09C3">
        <w:rPr>
          <w:rFonts w:ascii="Times New Roman" w:hAnsi="Times New Roman"/>
          <w:szCs w:val="24"/>
        </w:rPr>
        <w:t xml:space="preserve">Darba likuma </w:t>
      </w:r>
      <w:proofErr w:type="gramStart"/>
      <w:r w:rsidR="00D74B03" w:rsidRPr="003D09C3">
        <w:rPr>
          <w:rFonts w:ascii="Times New Roman" w:hAnsi="Times New Roman"/>
          <w:szCs w:val="24"/>
        </w:rPr>
        <w:t>110.panta</w:t>
      </w:r>
      <w:proofErr w:type="gramEnd"/>
      <w:r w:rsidR="00D74B03" w:rsidRPr="003D09C3">
        <w:rPr>
          <w:rFonts w:ascii="Times New Roman" w:hAnsi="Times New Roman"/>
          <w:szCs w:val="24"/>
        </w:rPr>
        <w:t xml:space="preserve"> pirmo daļu </w:t>
      </w:r>
      <w:r w:rsidR="008A6B29" w:rsidRPr="003D09C3">
        <w:rPr>
          <w:rFonts w:ascii="Times New Roman" w:hAnsi="Times New Roman"/>
          <w:szCs w:val="24"/>
        </w:rPr>
        <w:t>kopsakarā</w:t>
      </w:r>
      <w:r w:rsidR="00D74B03" w:rsidRPr="003D09C3">
        <w:rPr>
          <w:rFonts w:ascii="Times New Roman" w:hAnsi="Times New Roman"/>
          <w:szCs w:val="24"/>
        </w:rPr>
        <w:t xml:space="preserve"> ar 101.panta sesto daļu</w:t>
      </w:r>
      <w:r w:rsidR="0032349F" w:rsidRPr="003D09C3">
        <w:rPr>
          <w:rFonts w:ascii="Times New Roman" w:hAnsi="Times New Roman"/>
          <w:szCs w:val="24"/>
        </w:rPr>
        <w:t xml:space="preserve">, secināms, ka darba devējs </w:t>
      </w:r>
      <w:r w:rsidR="00BD2866" w:rsidRPr="003D09C3">
        <w:rPr>
          <w:rFonts w:ascii="Times New Roman" w:hAnsi="Times New Roman"/>
          <w:szCs w:val="24"/>
        </w:rPr>
        <w:t xml:space="preserve">101.panta sestajā daļā </w:t>
      </w:r>
      <w:r w:rsidR="0032349F" w:rsidRPr="003D09C3">
        <w:rPr>
          <w:rFonts w:ascii="Times New Roman" w:hAnsi="Times New Roman"/>
          <w:szCs w:val="24"/>
        </w:rPr>
        <w:t>noteikto pienākumu var izpildīt vēršoties pie darbinieka un/vai attiecīgās arodbiedrības</w:t>
      </w:r>
      <w:r w:rsidR="00226A48" w:rsidRPr="003D09C3">
        <w:rPr>
          <w:rFonts w:ascii="Times New Roman" w:hAnsi="Times New Roman"/>
          <w:szCs w:val="24"/>
        </w:rPr>
        <w:t>. D</w:t>
      </w:r>
      <w:r w:rsidR="0032349F" w:rsidRPr="003D09C3">
        <w:rPr>
          <w:rFonts w:ascii="Times New Roman" w:hAnsi="Times New Roman"/>
          <w:szCs w:val="24"/>
        </w:rPr>
        <w:t>arbiniekam un/vai arodbiedrībai</w:t>
      </w:r>
      <w:r w:rsidR="00226A48" w:rsidRPr="003D09C3">
        <w:rPr>
          <w:rFonts w:ascii="Times New Roman" w:hAnsi="Times New Roman"/>
          <w:szCs w:val="24"/>
        </w:rPr>
        <w:t>,</w:t>
      </w:r>
      <w:r w:rsidR="00007705" w:rsidRPr="003D09C3">
        <w:rPr>
          <w:rFonts w:ascii="Times New Roman" w:hAnsi="Times New Roman"/>
          <w:szCs w:val="24"/>
        </w:rPr>
        <w:t xml:space="preserve"> </w:t>
      </w:r>
      <w:r w:rsidR="0032349F" w:rsidRPr="003D09C3">
        <w:rPr>
          <w:rFonts w:ascii="Times New Roman" w:hAnsi="Times New Roman"/>
          <w:szCs w:val="24"/>
        </w:rPr>
        <w:t xml:space="preserve">kā darbinieka pārstāvei </w:t>
      </w:r>
      <w:bookmarkStart w:id="0" w:name="_Hlk115264672"/>
      <w:r w:rsidR="003B2EA5" w:rsidRPr="003D09C3">
        <w:rPr>
          <w:rFonts w:ascii="Times New Roman" w:hAnsi="Times New Roman"/>
          <w:szCs w:val="24"/>
        </w:rPr>
        <w:t xml:space="preserve">uz likuma pamata saskaņā ar </w:t>
      </w:r>
      <w:r w:rsidR="0032349F" w:rsidRPr="003D09C3">
        <w:rPr>
          <w:rFonts w:ascii="Times New Roman" w:hAnsi="Times New Roman"/>
          <w:szCs w:val="24"/>
        </w:rPr>
        <w:t xml:space="preserve">Arodbiedrību </w:t>
      </w:r>
      <w:r w:rsidR="00BD2866" w:rsidRPr="003D09C3">
        <w:rPr>
          <w:rFonts w:ascii="Times New Roman" w:hAnsi="Times New Roman"/>
          <w:szCs w:val="24"/>
        </w:rPr>
        <w:t xml:space="preserve">likuma </w:t>
      </w:r>
      <w:proofErr w:type="gramStart"/>
      <w:r w:rsidR="00BD2866" w:rsidRPr="003D09C3">
        <w:rPr>
          <w:rFonts w:ascii="Times New Roman" w:hAnsi="Times New Roman"/>
          <w:szCs w:val="24"/>
        </w:rPr>
        <w:t>12.panta</w:t>
      </w:r>
      <w:proofErr w:type="gramEnd"/>
      <w:r w:rsidR="00BD2866" w:rsidRPr="003D09C3">
        <w:rPr>
          <w:rFonts w:ascii="Times New Roman" w:hAnsi="Times New Roman"/>
          <w:szCs w:val="24"/>
        </w:rPr>
        <w:t xml:space="preserve"> ceturt</w:t>
      </w:r>
      <w:r w:rsidR="003B2EA5" w:rsidRPr="003D09C3">
        <w:rPr>
          <w:rFonts w:ascii="Times New Roman" w:hAnsi="Times New Roman"/>
          <w:szCs w:val="24"/>
        </w:rPr>
        <w:t>o</w:t>
      </w:r>
      <w:r w:rsidR="00BD2866" w:rsidRPr="003D09C3">
        <w:rPr>
          <w:rFonts w:ascii="Times New Roman" w:hAnsi="Times New Roman"/>
          <w:szCs w:val="24"/>
        </w:rPr>
        <w:t xml:space="preserve"> daļ</w:t>
      </w:r>
      <w:r w:rsidR="003B2EA5" w:rsidRPr="003D09C3">
        <w:rPr>
          <w:rFonts w:ascii="Times New Roman" w:hAnsi="Times New Roman"/>
          <w:szCs w:val="24"/>
        </w:rPr>
        <w:t>u</w:t>
      </w:r>
      <w:bookmarkEnd w:id="0"/>
      <w:r w:rsidR="00226A48" w:rsidRPr="003D09C3">
        <w:rPr>
          <w:rFonts w:ascii="Times New Roman" w:hAnsi="Times New Roman"/>
          <w:szCs w:val="24"/>
        </w:rPr>
        <w:t>,</w:t>
      </w:r>
      <w:r w:rsidR="00BD2866" w:rsidRPr="003D09C3">
        <w:rPr>
          <w:rFonts w:ascii="Times New Roman" w:hAnsi="Times New Roman"/>
          <w:szCs w:val="24"/>
        </w:rPr>
        <w:t xml:space="preserve"> </w:t>
      </w:r>
      <w:r w:rsidR="0032349F" w:rsidRPr="003D09C3">
        <w:rPr>
          <w:rFonts w:ascii="Times New Roman" w:hAnsi="Times New Roman"/>
          <w:szCs w:val="24"/>
        </w:rPr>
        <w:t xml:space="preserve">ir pienākums </w:t>
      </w:r>
      <w:r w:rsidR="00CF74E5" w:rsidRPr="003D09C3">
        <w:rPr>
          <w:rFonts w:ascii="Times New Roman" w:hAnsi="Times New Roman"/>
          <w:szCs w:val="24"/>
        </w:rPr>
        <w:t xml:space="preserve">savlaicīgi </w:t>
      </w:r>
      <w:r w:rsidR="00BD2866" w:rsidRPr="003D09C3">
        <w:rPr>
          <w:rFonts w:ascii="Times New Roman" w:hAnsi="Times New Roman"/>
          <w:szCs w:val="24"/>
        </w:rPr>
        <w:t xml:space="preserve">sniegt darba devējai </w:t>
      </w:r>
      <w:r w:rsidR="00226A48" w:rsidRPr="003D09C3">
        <w:rPr>
          <w:rFonts w:ascii="Times New Roman" w:hAnsi="Times New Roman"/>
          <w:szCs w:val="24"/>
        </w:rPr>
        <w:t xml:space="preserve">nepieciešamo </w:t>
      </w:r>
      <w:r w:rsidR="00BD2866" w:rsidRPr="003D09C3">
        <w:rPr>
          <w:rFonts w:ascii="Times New Roman" w:hAnsi="Times New Roman"/>
          <w:szCs w:val="24"/>
        </w:rPr>
        <w:t>informāciju</w:t>
      </w:r>
      <w:r w:rsidR="00226A48" w:rsidRPr="003D09C3">
        <w:rPr>
          <w:rFonts w:ascii="Times New Roman" w:hAnsi="Times New Roman"/>
          <w:szCs w:val="24"/>
        </w:rPr>
        <w:t>, tai skaitā uzrādot vai iesniedzot nepieciešamos pierādījum</w:t>
      </w:r>
      <w:r w:rsidR="007B3F51" w:rsidRPr="003D09C3">
        <w:rPr>
          <w:rFonts w:ascii="Times New Roman" w:hAnsi="Times New Roman"/>
          <w:szCs w:val="24"/>
        </w:rPr>
        <w:t>u</w:t>
      </w:r>
      <w:r w:rsidR="00226A48" w:rsidRPr="003D09C3">
        <w:rPr>
          <w:rFonts w:ascii="Times New Roman" w:hAnsi="Times New Roman"/>
          <w:szCs w:val="24"/>
        </w:rPr>
        <w:t>s</w:t>
      </w:r>
      <w:r w:rsidR="00BD2866" w:rsidRPr="003D09C3">
        <w:rPr>
          <w:rFonts w:ascii="Times New Roman" w:hAnsi="Times New Roman"/>
          <w:szCs w:val="24"/>
        </w:rPr>
        <w:t xml:space="preserve">, lai pamatotu likumā norādītā priekšnoteikuma </w:t>
      </w:r>
      <w:r w:rsidR="006B6E74" w:rsidRPr="003D09C3">
        <w:rPr>
          <w:rFonts w:ascii="Times New Roman" w:hAnsi="Times New Roman"/>
          <w:szCs w:val="24"/>
        </w:rPr>
        <w:t xml:space="preserve">– fakta par </w:t>
      </w:r>
      <w:r w:rsidR="00BD2866" w:rsidRPr="003D09C3">
        <w:rPr>
          <w:rFonts w:ascii="Times New Roman" w:hAnsi="Times New Roman"/>
          <w:szCs w:val="24"/>
        </w:rPr>
        <w:t>dalīb</w:t>
      </w:r>
      <w:r w:rsidR="006B6E74" w:rsidRPr="003D09C3">
        <w:rPr>
          <w:rFonts w:ascii="Times New Roman" w:hAnsi="Times New Roman"/>
          <w:szCs w:val="24"/>
        </w:rPr>
        <w:t>u</w:t>
      </w:r>
      <w:r w:rsidR="00BD2866" w:rsidRPr="003D09C3">
        <w:rPr>
          <w:rFonts w:ascii="Times New Roman" w:hAnsi="Times New Roman"/>
          <w:szCs w:val="24"/>
        </w:rPr>
        <w:t xml:space="preserve"> arodbiedrībā ilgāk kā sešus mēnešus</w:t>
      </w:r>
      <w:r w:rsidR="006B6E74" w:rsidRPr="003D09C3">
        <w:rPr>
          <w:rFonts w:ascii="Times New Roman" w:hAnsi="Times New Roman"/>
          <w:szCs w:val="24"/>
        </w:rPr>
        <w:t xml:space="preserve"> – e</w:t>
      </w:r>
      <w:r w:rsidR="00BD2866" w:rsidRPr="003D09C3">
        <w:rPr>
          <w:rFonts w:ascii="Times New Roman" w:hAnsi="Times New Roman"/>
          <w:szCs w:val="24"/>
        </w:rPr>
        <w:t xml:space="preserve">sību. </w:t>
      </w:r>
      <w:r w:rsidR="003B2EA5" w:rsidRPr="003D09C3">
        <w:rPr>
          <w:rFonts w:ascii="Times New Roman" w:hAnsi="Times New Roman"/>
          <w:szCs w:val="24"/>
        </w:rPr>
        <w:t xml:space="preserve">Patiesas un pilnīgas informācijas sniegšana par šāda fakta esību ir darbinieka interesēs. </w:t>
      </w:r>
      <w:r w:rsidR="00BD2866" w:rsidRPr="003D09C3">
        <w:rPr>
          <w:rFonts w:ascii="Times New Roman" w:hAnsi="Times New Roman"/>
          <w:szCs w:val="24"/>
        </w:rPr>
        <w:t xml:space="preserve">Tikai tad, kad šis fakts ir noskaidrots, darba </w:t>
      </w:r>
      <w:r w:rsidR="006B6E74" w:rsidRPr="003D09C3">
        <w:rPr>
          <w:rFonts w:ascii="Times New Roman" w:hAnsi="Times New Roman"/>
          <w:szCs w:val="24"/>
        </w:rPr>
        <w:t>devējai ir pienākums prasīt arodbiedrības piekrišanu uzteikumam.</w:t>
      </w:r>
      <w:r w:rsidR="003B2EA5" w:rsidRPr="003D09C3">
        <w:rPr>
          <w:rFonts w:ascii="Times New Roman" w:hAnsi="Times New Roman"/>
          <w:szCs w:val="24"/>
        </w:rPr>
        <w:t xml:space="preserve"> </w:t>
      </w:r>
    </w:p>
    <w:p w14:paraId="29C01460" w14:textId="6EDEE6AD" w:rsidR="002C6D91" w:rsidRPr="003D09C3" w:rsidRDefault="002C6D91" w:rsidP="003D09C3">
      <w:pPr>
        <w:pStyle w:val="NoSpacing"/>
        <w:spacing w:line="276" w:lineRule="auto"/>
        <w:ind w:firstLine="720"/>
        <w:jc w:val="both"/>
        <w:rPr>
          <w:rFonts w:ascii="Times New Roman" w:hAnsi="Times New Roman"/>
          <w:szCs w:val="24"/>
        </w:rPr>
      </w:pPr>
      <w:r w:rsidRPr="003D09C3">
        <w:rPr>
          <w:rFonts w:ascii="Times New Roman" w:hAnsi="Times New Roman"/>
          <w:szCs w:val="24"/>
        </w:rPr>
        <w:t>Turklāt nevar atstāt bez ievērības to, ka darba devējai, kas konstatējusi darbinieka pārkāpumu</w:t>
      </w:r>
      <w:r w:rsidR="00007705" w:rsidRPr="003D09C3">
        <w:rPr>
          <w:rFonts w:ascii="Times New Roman" w:hAnsi="Times New Roman"/>
          <w:szCs w:val="24"/>
        </w:rPr>
        <w:t>,</w:t>
      </w:r>
      <w:r w:rsidRPr="003D09C3">
        <w:rPr>
          <w:rFonts w:ascii="Times New Roman" w:hAnsi="Times New Roman"/>
          <w:szCs w:val="24"/>
        </w:rPr>
        <w:t xml:space="preserve"> ir ierobežots laiks uzteikuma izteikšanai (</w:t>
      </w:r>
      <w:r w:rsidRPr="003D09C3">
        <w:rPr>
          <w:rFonts w:ascii="Times New Roman" w:hAnsi="Times New Roman"/>
          <w:i/>
          <w:iCs/>
          <w:szCs w:val="24"/>
        </w:rPr>
        <w:t xml:space="preserve">Darba likuma </w:t>
      </w:r>
      <w:proofErr w:type="gramStart"/>
      <w:r w:rsidRPr="003D09C3">
        <w:rPr>
          <w:rFonts w:ascii="Times New Roman" w:hAnsi="Times New Roman"/>
          <w:i/>
          <w:iCs/>
          <w:szCs w:val="24"/>
        </w:rPr>
        <w:t>101.panta</w:t>
      </w:r>
      <w:proofErr w:type="gramEnd"/>
      <w:r w:rsidRPr="003D09C3">
        <w:rPr>
          <w:rFonts w:ascii="Times New Roman" w:hAnsi="Times New Roman"/>
          <w:i/>
          <w:iCs/>
          <w:szCs w:val="24"/>
        </w:rPr>
        <w:t xml:space="preserve"> trešā daļa</w:t>
      </w:r>
      <w:r w:rsidRPr="003D09C3">
        <w:rPr>
          <w:rFonts w:ascii="Times New Roman" w:hAnsi="Times New Roman"/>
          <w:szCs w:val="24"/>
        </w:rPr>
        <w:t>), līdz ar to arī ierobežots laiks likumā noteiktā pienākuma par informācijas noskaidrošanu izpildei.</w:t>
      </w:r>
    </w:p>
    <w:p w14:paraId="454FAAB9" w14:textId="092A2B56" w:rsidR="009355EB" w:rsidRPr="003D09C3" w:rsidRDefault="002C6D91" w:rsidP="003D09C3">
      <w:pPr>
        <w:pStyle w:val="NoSpacing"/>
        <w:spacing w:line="276" w:lineRule="auto"/>
        <w:ind w:firstLine="720"/>
        <w:jc w:val="both"/>
        <w:rPr>
          <w:rFonts w:ascii="Times New Roman" w:hAnsi="Times New Roman"/>
          <w:szCs w:val="24"/>
        </w:rPr>
      </w:pPr>
      <w:r w:rsidRPr="003D09C3">
        <w:rPr>
          <w:rFonts w:ascii="Times New Roman" w:hAnsi="Times New Roman"/>
          <w:szCs w:val="24"/>
        </w:rPr>
        <w:t>Tieši pašai personai un attiecīgajai arodbiedrībai vislabāk zināms, vai darbinieks ir arodbiedrības biedrs un cik ilgi, kā arī kādas ziņas to var pierādīt. L</w:t>
      </w:r>
      <w:r w:rsidR="009355EB" w:rsidRPr="003D09C3">
        <w:rPr>
          <w:rFonts w:ascii="Times New Roman" w:hAnsi="Times New Roman"/>
          <w:szCs w:val="24"/>
        </w:rPr>
        <w:t xml:space="preserve">īdz ar </w:t>
      </w:r>
      <w:r w:rsidRPr="003D09C3">
        <w:rPr>
          <w:rFonts w:ascii="Times New Roman" w:hAnsi="Times New Roman"/>
          <w:szCs w:val="24"/>
        </w:rPr>
        <w:t>t</w:t>
      </w:r>
      <w:r w:rsidR="009355EB" w:rsidRPr="003D09C3">
        <w:rPr>
          <w:rFonts w:ascii="Times New Roman" w:hAnsi="Times New Roman"/>
          <w:szCs w:val="24"/>
        </w:rPr>
        <w:t xml:space="preserve">o </w:t>
      </w:r>
      <w:r w:rsidRPr="003D09C3">
        <w:rPr>
          <w:rFonts w:ascii="Times New Roman" w:hAnsi="Times New Roman"/>
          <w:szCs w:val="24"/>
        </w:rPr>
        <w:t>šiem subjektiem</w:t>
      </w:r>
      <w:r w:rsidR="009355EB" w:rsidRPr="003D09C3">
        <w:rPr>
          <w:rFonts w:ascii="Times New Roman" w:hAnsi="Times New Roman"/>
          <w:szCs w:val="24"/>
        </w:rPr>
        <w:t xml:space="preserve"> ir pierādīšanas pienākums</w:t>
      </w:r>
      <w:proofErr w:type="gramStart"/>
      <w:r w:rsidRPr="003D09C3">
        <w:rPr>
          <w:rFonts w:ascii="Times New Roman" w:hAnsi="Times New Roman"/>
          <w:szCs w:val="24"/>
        </w:rPr>
        <w:t xml:space="preserve"> un</w:t>
      </w:r>
      <w:proofErr w:type="gramEnd"/>
      <w:r w:rsidRPr="003D09C3">
        <w:rPr>
          <w:rFonts w:ascii="Times New Roman" w:hAnsi="Times New Roman"/>
          <w:szCs w:val="24"/>
        </w:rPr>
        <w:t xml:space="preserve"> </w:t>
      </w:r>
      <w:r w:rsidR="009355EB" w:rsidRPr="003D09C3">
        <w:rPr>
          <w:rFonts w:ascii="Times New Roman" w:hAnsi="Times New Roman"/>
          <w:szCs w:val="24"/>
        </w:rPr>
        <w:t>sagaidāms, ka t</w:t>
      </w:r>
      <w:r w:rsidRPr="003D09C3">
        <w:rPr>
          <w:rFonts w:ascii="Times New Roman" w:hAnsi="Times New Roman"/>
          <w:szCs w:val="24"/>
        </w:rPr>
        <w:t>ie</w:t>
      </w:r>
      <w:r w:rsidR="009355EB" w:rsidRPr="003D09C3">
        <w:rPr>
          <w:rFonts w:ascii="Times New Roman" w:hAnsi="Times New Roman"/>
          <w:szCs w:val="24"/>
        </w:rPr>
        <w:t xml:space="preserve"> godprātīgi līdzdarbosies</w:t>
      </w:r>
      <w:r w:rsidR="00007705" w:rsidRPr="003D09C3">
        <w:rPr>
          <w:rFonts w:ascii="Times New Roman" w:hAnsi="Times New Roman"/>
          <w:szCs w:val="24"/>
        </w:rPr>
        <w:t xml:space="preserve"> – s</w:t>
      </w:r>
      <w:r w:rsidR="009355EB" w:rsidRPr="003D09C3">
        <w:rPr>
          <w:rFonts w:ascii="Times New Roman" w:hAnsi="Times New Roman"/>
          <w:szCs w:val="24"/>
        </w:rPr>
        <w:t>aprātīgā termiņā sniegs nepieciešam</w:t>
      </w:r>
      <w:r w:rsidRPr="003D09C3">
        <w:rPr>
          <w:rFonts w:ascii="Times New Roman" w:hAnsi="Times New Roman"/>
          <w:szCs w:val="24"/>
        </w:rPr>
        <w:t>o informāciju</w:t>
      </w:r>
      <w:r w:rsidR="009355EB" w:rsidRPr="003D09C3">
        <w:rPr>
          <w:rFonts w:ascii="Times New Roman" w:hAnsi="Times New Roman"/>
          <w:szCs w:val="24"/>
        </w:rPr>
        <w:t xml:space="preserve">, lai darba devējs varētu nodrošināt </w:t>
      </w:r>
      <w:r w:rsidRPr="003D09C3">
        <w:rPr>
          <w:rFonts w:ascii="Times New Roman" w:hAnsi="Times New Roman"/>
          <w:szCs w:val="24"/>
        </w:rPr>
        <w:t xml:space="preserve">darbiniekam </w:t>
      </w:r>
      <w:r w:rsidR="009355EB" w:rsidRPr="003D09C3">
        <w:rPr>
          <w:rFonts w:ascii="Times New Roman" w:hAnsi="Times New Roman"/>
          <w:szCs w:val="24"/>
        </w:rPr>
        <w:t xml:space="preserve">likumā noteiktās </w:t>
      </w:r>
      <w:r w:rsidR="009355EB" w:rsidRPr="003D09C3">
        <w:rPr>
          <w:rFonts w:ascii="Times New Roman" w:hAnsi="Times New Roman"/>
          <w:szCs w:val="24"/>
        </w:rPr>
        <w:lastRenderedPageBreak/>
        <w:t>tiesības.</w:t>
      </w:r>
      <w:r w:rsidR="007D124F" w:rsidRPr="003D09C3">
        <w:rPr>
          <w:rFonts w:ascii="Times New Roman" w:hAnsi="Times New Roman"/>
          <w:szCs w:val="24"/>
        </w:rPr>
        <w:t xml:space="preserve"> Darba devējas rīcībā var nebūt informācijas un pierādījumu par attiecīgo faktu, jo Darba likums neparedz darbinieka pienākumu informēt darba devēju par dalību arodbiedrībā, kā arī darba devējam nav tiesību jautāt darbiniekam par tā piederību arodbiedrībai darba intervijas laikā (</w:t>
      </w:r>
      <w:r w:rsidR="007D124F" w:rsidRPr="003D09C3">
        <w:rPr>
          <w:rFonts w:ascii="Times New Roman" w:hAnsi="Times New Roman"/>
          <w:i/>
          <w:iCs/>
          <w:szCs w:val="24"/>
        </w:rPr>
        <w:t xml:space="preserve">Darba likuma </w:t>
      </w:r>
      <w:proofErr w:type="gramStart"/>
      <w:r w:rsidR="007D124F" w:rsidRPr="003D09C3">
        <w:rPr>
          <w:rFonts w:ascii="Times New Roman" w:hAnsi="Times New Roman"/>
          <w:i/>
          <w:iCs/>
          <w:szCs w:val="24"/>
        </w:rPr>
        <w:t>33.pants</w:t>
      </w:r>
      <w:proofErr w:type="gramEnd"/>
      <w:r w:rsidR="007D124F" w:rsidRPr="003D09C3">
        <w:rPr>
          <w:rFonts w:ascii="Times New Roman" w:hAnsi="Times New Roman"/>
          <w:szCs w:val="24"/>
        </w:rPr>
        <w:t>).</w:t>
      </w:r>
    </w:p>
    <w:p w14:paraId="2CB4C992" w14:textId="31CD2B27" w:rsidR="00DC36ED" w:rsidRPr="003D09C3" w:rsidRDefault="00FB10F5" w:rsidP="003D09C3">
      <w:pPr>
        <w:pStyle w:val="NoSpacing"/>
        <w:spacing w:line="276" w:lineRule="auto"/>
        <w:ind w:firstLine="720"/>
        <w:jc w:val="both"/>
        <w:rPr>
          <w:rFonts w:ascii="Times New Roman" w:hAnsi="Times New Roman"/>
          <w:szCs w:val="24"/>
        </w:rPr>
      </w:pPr>
      <w:r w:rsidRPr="003D09C3">
        <w:rPr>
          <w:rFonts w:ascii="Times New Roman" w:eastAsiaTheme="minorHAnsi" w:hAnsi="Times New Roman"/>
          <w:szCs w:val="24"/>
          <w:lang w:eastAsia="en-US"/>
        </w:rPr>
        <w:t xml:space="preserve">Ja </w:t>
      </w:r>
      <w:r w:rsidR="007D124F" w:rsidRPr="003D09C3">
        <w:rPr>
          <w:rFonts w:ascii="Times New Roman" w:eastAsiaTheme="minorHAnsi" w:hAnsi="Times New Roman"/>
          <w:szCs w:val="24"/>
          <w:lang w:eastAsia="en-US"/>
        </w:rPr>
        <w:t xml:space="preserve">darbinieks un/vai arodbiedrība </w:t>
      </w:r>
      <w:r w:rsidRPr="003D09C3">
        <w:rPr>
          <w:rFonts w:ascii="Times New Roman" w:eastAsiaTheme="minorHAnsi" w:hAnsi="Times New Roman"/>
          <w:szCs w:val="24"/>
          <w:lang w:eastAsia="en-US"/>
        </w:rPr>
        <w:t>informācij</w:t>
      </w:r>
      <w:r w:rsidR="007D124F" w:rsidRPr="003D09C3">
        <w:rPr>
          <w:rFonts w:ascii="Times New Roman" w:eastAsiaTheme="minorHAnsi" w:hAnsi="Times New Roman"/>
          <w:szCs w:val="24"/>
          <w:lang w:eastAsia="en-US"/>
        </w:rPr>
        <w:t>u nesniedz</w:t>
      </w:r>
      <w:r w:rsidRPr="003D09C3">
        <w:rPr>
          <w:rFonts w:ascii="Times New Roman" w:eastAsiaTheme="minorHAnsi" w:hAnsi="Times New Roman"/>
          <w:szCs w:val="24"/>
          <w:lang w:eastAsia="en-US"/>
        </w:rPr>
        <w:t xml:space="preserve">, </w:t>
      </w:r>
      <w:r w:rsidR="007D124F" w:rsidRPr="003D09C3">
        <w:rPr>
          <w:rFonts w:ascii="Times New Roman" w:eastAsiaTheme="minorHAnsi" w:hAnsi="Times New Roman"/>
          <w:szCs w:val="24"/>
          <w:lang w:eastAsia="en-US"/>
        </w:rPr>
        <w:t xml:space="preserve">darba devējam </w:t>
      </w:r>
      <w:r w:rsidR="008C6C74" w:rsidRPr="003D09C3">
        <w:rPr>
          <w:rFonts w:ascii="Times New Roman" w:eastAsiaTheme="minorHAnsi" w:hAnsi="Times New Roman"/>
          <w:szCs w:val="24"/>
          <w:lang w:eastAsia="en-US"/>
        </w:rPr>
        <w:t>n</w:t>
      </w:r>
      <w:r w:rsidRPr="003D09C3">
        <w:rPr>
          <w:rFonts w:ascii="Times New Roman" w:eastAsiaTheme="minorHAnsi" w:hAnsi="Times New Roman"/>
          <w:szCs w:val="24"/>
          <w:lang w:eastAsia="en-US"/>
        </w:rPr>
        <w:t>av</w:t>
      </w:r>
      <w:r w:rsidR="009B1D69" w:rsidRPr="003D09C3">
        <w:rPr>
          <w:rFonts w:ascii="Times New Roman" w:eastAsiaTheme="minorHAnsi" w:hAnsi="Times New Roman"/>
          <w:szCs w:val="24"/>
          <w:lang w:eastAsia="en-US"/>
        </w:rPr>
        <w:t xml:space="preserve"> </w:t>
      </w:r>
      <w:r w:rsidR="00742F4C" w:rsidRPr="003D09C3">
        <w:rPr>
          <w:rFonts w:ascii="Times New Roman" w:eastAsiaTheme="minorHAnsi" w:hAnsi="Times New Roman"/>
          <w:szCs w:val="24"/>
          <w:lang w:eastAsia="en-US"/>
        </w:rPr>
        <w:t>p</w:t>
      </w:r>
      <w:r w:rsidR="009B584E" w:rsidRPr="003D09C3">
        <w:rPr>
          <w:rFonts w:ascii="Times New Roman" w:eastAsiaTheme="minorHAnsi" w:hAnsi="Times New Roman"/>
          <w:szCs w:val="24"/>
          <w:lang w:eastAsia="en-US"/>
        </w:rPr>
        <w:t>amata uzskatīt</w:t>
      </w:r>
      <w:r w:rsidRPr="003D09C3">
        <w:rPr>
          <w:rFonts w:ascii="Times New Roman" w:eastAsiaTheme="minorHAnsi" w:hAnsi="Times New Roman"/>
          <w:szCs w:val="24"/>
          <w:lang w:eastAsia="en-US"/>
        </w:rPr>
        <w:t xml:space="preserve">, ka pastāv </w:t>
      </w:r>
      <w:r w:rsidR="008C6C74" w:rsidRPr="003D09C3">
        <w:rPr>
          <w:rFonts w:ascii="Times New Roman" w:eastAsiaTheme="minorHAnsi" w:hAnsi="Times New Roman"/>
          <w:szCs w:val="24"/>
          <w:lang w:eastAsia="en-US"/>
        </w:rPr>
        <w:t xml:space="preserve">Darba likuma </w:t>
      </w:r>
      <w:proofErr w:type="gramStart"/>
      <w:r w:rsidR="008C6C74" w:rsidRPr="003D09C3">
        <w:rPr>
          <w:rFonts w:ascii="Times New Roman" w:hAnsi="Times New Roman"/>
          <w:szCs w:val="24"/>
        </w:rPr>
        <w:t>110.panta</w:t>
      </w:r>
      <w:proofErr w:type="gramEnd"/>
      <w:r w:rsidR="008C6C74" w:rsidRPr="003D09C3">
        <w:rPr>
          <w:rFonts w:ascii="Times New Roman" w:hAnsi="Times New Roman"/>
          <w:szCs w:val="24"/>
        </w:rPr>
        <w:t xml:space="preserve"> pirm</w:t>
      </w:r>
      <w:r w:rsidR="009B1D69" w:rsidRPr="003D09C3">
        <w:rPr>
          <w:rFonts w:ascii="Times New Roman" w:hAnsi="Times New Roman"/>
          <w:szCs w:val="24"/>
        </w:rPr>
        <w:t>aj</w:t>
      </w:r>
      <w:r w:rsidR="008C6C74" w:rsidRPr="003D09C3">
        <w:rPr>
          <w:rFonts w:ascii="Times New Roman" w:hAnsi="Times New Roman"/>
          <w:szCs w:val="24"/>
        </w:rPr>
        <w:t>ā</w:t>
      </w:r>
      <w:r w:rsidR="009B1D69" w:rsidRPr="003D09C3">
        <w:rPr>
          <w:rFonts w:ascii="Times New Roman" w:hAnsi="Times New Roman"/>
          <w:szCs w:val="24"/>
        </w:rPr>
        <w:t xml:space="preserve"> </w:t>
      </w:r>
      <w:r w:rsidR="008C6C74" w:rsidRPr="003D09C3">
        <w:rPr>
          <w:rFonts w:ascii="Times New Roman" w:hAnsi="Times New Roman"/>
          <w:szCs w:val="24"/>
        </w:rPr>
        <w:t>daļ</w:t>
      </w:r>
      <w:r w:rsidR="009B1D69" w:rsidRPr="003D09C3">
        <w:rPr>
          <w:rFonts w:ascii="Times New Roman" w:hAnsi="Times New Roman"/>
          <w:szCs w:val="24"/>
        </w:rPr>
        <w:t xml:space="preserve">ā noteiktā aizlieguma </w:t>
      </w:r>
      <w:r w:rsidR="008C6C74" w:rsidRPr="003D09C3">
        <w:rPr>
          <w:rFonts w:ascii="Times New Roman" w:hAnsi="Times New Roman"/>
          <w:szCs w:val="24"/>
        </w:rPr>
        <w:t>priekšnoteikum</w:t>
      </w:r>
      <w:r w:rsidRPr="003D09C3">
        <w:rPr>
          <w:rFonts w:ascii="Times New Roman" w:hAnsi="Times New Roman"/>
          <w:szCs w:val="24"/>
        </w:rPr>
        <w:t>i</w:t>
      </w:r>
      <w:r w:rsidR="008C6C74" w:rsidRPr="003D09C3">
        <w:rPr>
          <w:rFonts w:ascii="Times New Roman" w:hAnsi="Times New Roman"/>
          <w:szCs w:val="24"/>
        </w:rPr>
        <w:t>.</w:t>
      </w:r>
    </w:p>
    <w:p w14:paraId="579157D6" w14:textId="77777777" w:rsidR="009B1D69" w:rsidRPr="003D09C3" w:rsidRDefault="009B1D69" w:rsidP="003D09C3">
      <w:pPr>
        <w:pStyle w:val="NoSpacing"/>
        <w:spacing w:line="276" w:lineRule="auto"/>
        <w:ind w:firstLine="720"/>
        <w:jc w:val="both"/>
        <w:rPr>
          <w:rFonts w:ascii="Times New Roman" w:hAnsi="Times New Roman"/>
          <w:szCs w:val="24"/>
        </w:rPr>
      </w:pPr>
    </w:p>
    <w:p w14:paraId="6BC2D98E" w14:textId="6CE77A10" w:rsidR="00E14CD1" w:rsidRPr="003D09C3" w:rsidRDefault="005F1B35" w:rsidP="003D09C3">
      <w:pPr>
        <w:pStyle w:val="NoSpacing"/>
        <w:spacing w:line="276" w:lineRule="auto"/>
        <w:ind w:firstLine="720"/>
        <w:jc w:val="both"/>
        <w:rPr>
          <w:rFonts w:ascii="Times New Roman" w:hAnsi="Times New Roman"/>
          <w:szCs w:val="24"/>
        </w:rPr>
      </w:pPr>
      <w:r w:rsidRPr="003D09C3">
        <w:rPr>
          <w:rFonts w:ascii="Times New Roman" w:eastAsiaTheme="minorHAnsi" w:hAnsi="Times New Roman"/>
          <w:szCs w:val="24"/>
          <w:lang w:eastAsia="en-US"/>
        </w:rPr>
        <w:t>[1</w:t>
      </w:r>
      <w:r w:rsidR="00E14CD1" w:rsidRPr="003D09C3">
        <w:rPr>
          <w:rFonts w:ascii="Times New Roman" w:eastAsiaTheme="minorHAnsi" w:hAnsi="Times New Roman"/>
          <w:szCs w:val="24"/>
          <w:lang w:eastAsia="en-US"/>
        </w:rPr>
        <w:t>5</w:t>
      </w:r>
      <w:r w:rsidR="00C66762" w:rsidRPr="003D09C3">
        <w:rPr>
          <w:rFonts w:ascii="Times New Roman" w:eastAsiaTheme="minorHAnsi" w:hAnsi="Times New Roman"/>
          <w:szCs w:val="24"/>
          <w:lang w:eastAsia="en-US"/>
        </w:rPr>
        <w:t>]</w:t>
      </w:r>
      <w:r w:rsidR="002A657A">
        <w:rPr>
          <w:rFonts w:ascii="Times New Roman" w:eastAsiaTheme="minorHAnsi" w:hAnsi="Times New Roman"/>
          <w:szCs w:val="24"/>
          <w:lang w:eastAsia="en-US"/>
        </w:rPr>
        <w:t xml:space="preserve"> </w:t>
      </w:r>
      <w:r w:rsidR="00E14CD1" w:rsidRPr="003D09C3">
        <w:rPr>
          <w:rFonts w:ascii="Times New Roman" w:hAnsi="Times New Roman"/>
          <w:szCs w:val="24"/>
        </w:rPr>
        <w:t xml:space="preserve">Izskatāmajā lietā noskaidrots, ka darba devēja, izpildot Darba likuma </w:t>
      </w:r>
      <w:proofErr w:type="gramStart"/>
      <w:r w:rsidR="00E14CD1" w:rsidRPr="003D09C3">
        <w:rPr>
          <w:rFonts w:ascii="Times New Roman" w:hAnsi="Times New Roman"/>
          <w:szCs w:val="24"/>
        </w:rPr>
        <w:t>101.panta</w:t>
      </w:r>
      <w:proofErr w:type="gramEnd"/>
      <w:r w:rsidR="00E14CD1" w:rsidRPr="003D09C3">
        <w:rPr>
          <w:rFonts w:ascii="Times New Roman" w:hAnsi="Times New Roman"/>
          <w:szCs w:val="24"/>
        </w:rPr>
        <w:t xml:space="preserve"> sestajā daļā noteikto pienākumu un norādot pieprasījuma tiesisko pamatu – tostarp Darba likuma 110.panta pirmo daļu, vispirms darbiniekam un pēc tam viņa norādītai arodbiedrībai pieprasījusi informāciju par prasītāja dalību arodbiedrībā un tās ilgumu. </w:t>
      </w:r>
      <w:r w:rsidR="006639E9" w:rsidRPr="003D09C3">
        <w:rPr>
          <w:rFonts w:ascii="Times New Roman" w:hAnsi="Times New Roman"/>
          <w:szCs w:val="24"/>
        </w:rPr>
        <w:t>D</w:t>
      </w:r>
      <w:r w:rsidR="00E14CD1" w:rsidRPr="003D09C3">
        <w:rPr>
          <w:rFonts w:ascii="Times New Roman" w:hAnsi="Times New Roman"/>
          <w:szCs w:val="24"/>
        </w:rPr>
        <w:t>arbiniekam nosūtītajam pieprasījumam bija pievienota aizpildāma veidlapa, kurā bija norādīta gan sadaļa, kurā jānorāda arodbiedrība, gan sadaļa, kurā jānorāda dalības ilgums.</w:t>
      </w:r>
    </w:p>
    <w:p w14:paraId="15376F1F" w14:textId="21296684" w:rsidR="00E14CD1" w:rsidRPr="003D09C3" w:rsidRDefault="00E14CD1" w:rsidP="003D09C3">
      <w:pPr>
        <w:pStyle w:val="NoSpacing"/>
        <w:spacing w:line="276" w:lineRule="auto"/>
        <w:ind w:firstLine="720"/>
        <w:jc w:val="both"/>
        <w:rPr>
          <w:rFonts w:ascii="Times New Roman" w:hAnsi="Times New Roman"/>
          <w:szCs w:val="24"/>
        </w:rPr>
      </w:pPr>
      <w:r w:rsidRPr="003D09C3">
        <w:rPr>
          <w:rFonts w:ascii="Times New Roman" w:hAnsi="Times New Roman"/>
          <w:szCs w:val="24"/>
        </w:rPr>
        <w:t>Prasītājs veidlapu nav aizpildījis</w:t>
      </w:r>
      <w:r w:rsidR="006639E9" w:rsidRPr="003D09C3">
        <w:rPr>
          <w:rFonts w:ascii="Times New Roman" w:hAnsi="Times New Roman"/>
          <w:szCs w:val="24"/>
        </w:rPr>
        <w:t>.</w:t>
      </w:r>
      <w:r w:rsidRPr="003D09C3">
        <w:rPr>
          <w:rFonts w:ascii="Times New Roman" w:hAnsi="Times New Roman"/>
          <w:szCs w:val="24"/>
        </w:rPr>
        <w:t xml:space="preserve"> </w:t>
      </w:r>
      <w:r w:rsidR="006639E9" w:rsidRPr="003D09C3">
        <w:rPr>
          <w:rFonts w:ascii="Times New Roman" w:hAnsi="Times New Roman"/>
          <w:szCs w:val="24"/>
        </w:rPr>
        <w:t xml:space="preserve">Viņš </w:t>
      </w:r>
      <w:r w:rsidRPr="003D09C3">
        <w:rPr>
          <w:rFonts w:ascii="Times New Roman" w:hAnsi="Times New Roman"/>
          <w:szCs w:val="24"/>
        </w:rPr>
        <w:t>apliecinājis informācijas pieprasījuma saņemšanu</w:t>
      </w:r>
      <w:r w:rsidR="006639E9" w:rsidRPr="003D09C3">
        <w:rPr>
          <w:rFonts w:ascii="Times New Roman" w:hAnsi="Times New Roman"/>
          <w:szCs w:val="24"/>
        </w:rPr>
        <w:t xml:space="preserve"> un</w:t>
      </w:r>
      <w:r w:rsidRPr="003D09C3">
        <w:rPr>
          <w:rFonts w:ascii="Times New Roman" w:hAnsi="Times New Roman"/>
          <w:szCs w:val="24"/>
        </w:rPr>
        <w:t xml:space="preserve"> norādījis, ka informāciju iesniedz atsevišķi. Atsevišķajā iesniegumā norādījis tikai, ka ir Apvienotās daudznozaru arodbiedrības biedrs, bet nav norādījis dalības ilgumu.</w:t>
      </w:r>
    </w:p>
    <w:p w14:paraId="0AAEB8DA" w14:textId="190F9826" w:rsidR="00E14CD1" w:rsidRPr="003D09C3" w:rsidRDefault="00E14CD1" w:rsidP="003D09C3">
      <w:pPr>
        <w:pStyle w:val="NoSpacing"/>
        <w:spacing w:line="276" w:lineRule="auto"/>
        <w:ind w:firstLine="720"/>
        <w:jc w:val="both"/>
        <w:rPr>
          <w:rFonts w:ascii="Times New Roman" w:hAnsi="Times New Roman"/>
          <w:szCs w:val="24"/>
        </w:rPr>
      </w:pPr>
      <w:r w:rsidRPr="003D09C3">
        <w:rPr>
          <w:rFonts w:ascii="Times New Roman" w:hAnsi="Times New Roman"/>
          <w:szCs w:val="24"/>
        </w:rPr>
        <w:t>Savukārt Apvienotā daudznozaru arodbiedrība atteicās informāciju sniegt, norādot, ka datu apstrāde bez tiesiska pamata nav pieļaujama</w:t>
      </w:r>
      <w:r w:rsidR="006639E9" w:rsidRPr="003D09C3">
        <w:rPr>
          <w:rFonts w:ascii="Times New Roman" w:hAnsi="Times New Roman"/>
          <w:szCs w:val="24"/>
        </w:rPr>
        <w:t>, turklāt</w:t>
      </w:r>
      <w:r w:rsidRPr="003D09C3">
        <w:rPr>
          <w:rFonts w:ascii="Times New Roman" w:hAnsi="Times New Roman"/>
          <w:szCs w:val="24"/>
        </w:rPr>
        <w:t xml:space="preserve"> likums noteic ziņu iegūšanas kārtību, paredzot informācijas ieguvi no datu subjekta.</w:t>
      </w:r>
    </w:p>
    <w:p w14:paraId="6BF64CB3" w14:textId="77777777" w:rsidR="00E14CD1" w:rsidRPr="003D09C3" w:rsidRDefault="00E14CD1" w:rsidP="003D09C3">
      <w:pPr>
        <w:pStyle w:val="NoSpacing"/>
        <w:spacing w:line="276" w:lineRule="auto"/>
        <w:ind w:firstLine="720"/>
        <w:jc w:val="both"/>
        <w:rPr>
          <w:rFonts w:ascii="Times New Roman" w:hAnsi="Times New Roman"/>
          <w:szCs w:val="24"/>
        </w:rPr>
      </w:pPr>
      <w:r w:rsidRPr="003D09C3">
        <w:rPr>
          <w:rFonts w:ascii="Times New Roman" w:hAnsi="Times New Roman"/>
          <w:szCs w:val="24"/>
        </w:rPr>
        <w:t>Tikai pielikumā prasības pieteikumam, ar kuru tiek apstrīdēts uzteikums, ir pievienots prasītāja iesniegums arodbiedrībai, ar arodbiedrības atzīmi par biedra uzņemšanu.</w:t>
      </w:r>
    </w:p>
    <w:p w14:paraId="62E95022" w14:textId="66A94EA3" w:rsidR="00E14CD1" w:rsidRPr="003D09C3" w:rsidRDefault="00E14CD1" w:rsidP="003D09C3">
      <w:pPr>
        <w:pStyle w:val="NoSpacing"/>
        <w:spacing w:line="276" w:lineRule="auto"/>
        <w:ind w:firstLine="720"/>
        <w:jc w:val="both"/>
        <w:rPr>
          <w:rFonts w:ascii="Times New Roman" w:hAnsi="Times New Roman"/>
          <w:szCs w:val="24"/>
        </w:rPr>
      </w:pPr>
      <w:r w:rsidRPr="003D09C3">
        <w:rPr>
          <w:rFonts w:ascii="Times New Roman" w:hAnsi="Times New Roman"/>
          <w:szCs w:val="24"/>
        </w:rPr>
        <w:t>Apgabaltiesas spriedumā izdarītais secinājums par darba devējas pārkāpumu balstīts tikai iesniegumā norādītajā faktā, ne tikai neizvērtējot darba devējas iebildumus par iesnieguma iespēj</w:t>
      </w:r>
      <w:r w:rsidR="007B3F51" w:rsidRPr="003D09C3">
        <w:rPr>
          <w:rFonts w:ascii="Times New Roman" w:hAnsi="Times New Roman"/>
          <w:szCs w:val="24"/>
        </w:rPr>
        <w:t>a</w:t>
      </w:r>
      <w:r w:rsidRPr="003D09C3">
        <w:rPr>
          <w:rFonts w:ascii="Times New Roman" w:hAnsi="Times New Roman"/>
          <w:szCs w:val="24"/>
        </w:rPr>
        <w:t xml:space="preserve">mo fiktīvo raksturu, bet arī vispār neapsverot, vai darba devējai bija pietiekama informācija, lai varētu konstatēt, ka pastāv Darba likuma </w:t>
      </w:r>
      <w:proofErr w:type="gramStart"/>
      <w:r w:rsidRPr="003D09C3">
        <w:rPr>
          <w:rFonts w:ascii="Times New Roman" w:hAnsi="Times New Roman"/>
          <w:szCs w:val="24"/>
        </w:rPr>
        <w:t>110.panta</w:t>
      </w:r>
      <w:proofErr w:type="gramEnd"/>
      <w:r w:rsidRPr="003D09C3">
        <w:rPr>
          <w:rFonts w:ascii="Times New Roman" w:hAnsi="Times New Roman"/>
          <w:szCs w:val="24"/>
        </w:rPr>
        <w:t xml:space="preserve"> pirmājā daļā noteiktais priekšnoteikums arodbiedrības piekrišanas prasīšanai. Turklāt nav ņemts vērā, ka attiecīgā  priekšnoteikuma noskaidrošanai šķēršļus radīja tieši tās personas, kuru rīcībā bija (bija jābūt) attiecīgajai informācijai</w:t>
      </w:r>
      <w:r w:rsidR="005D04DB" w:rsidRPr="003D09C3">
        <w:rPr>
          <w:rFonts w:ascii="Times New Roman" w:hAnsi="Times New Roman"/>
          <w:szCs w:val="24"/>
        </w:rPr>
        <w:t>,</w:t>
      </w:r>
      <w:r w:rsidRPr="003D09C3">
        <w:rPr>
          <w:rFonts w:ascii="Times New Roman" w:hAnsi="Times New Roman"/>
          <w:szCs w:val="24"/>
        </w:rPr>
        <w:t xml:space="preserve"> un tās nesniegšanai nav saprātīg</w:t>
      </w:r>
      <w:r w:rsidR="007B3F51" w:rsidRPr="003D09C3">
        <w:rPr>
          <w:rFonts w:ascii="Times New Roman" w:hAnsi="Times New Roman"/>
          <w:szCs w:val="24"/>
        </w:rPr>
        <w:t>a</w:t>
      </w:r>
      <w:r w:rsidRPr="003D09C3">
        <w:rPr>
          <w:rFonts w:ascii="Times New Roman" w:hAnsi="Times New Roman"/>
          <w:szCs w:val="24"/>
        </w:rPr>
        <w:t xml:space="preserve"> izskaidrojum</w:t>
      </w:r>
      <w:r w:rsidR="007B3F51" w:rsidRPr="003D09C3">
        <w:rPr>
          <w:rFonts w:ascii="Times New Roman" w:hAnsi="Times New Roman"/>
          <w:szCs w:val="24"/>
        </w:rPr>
        <w:t>a</w:t>
      </w:r>
      <w:r w:rsidRPr="003D09C3">
        <w:rPr>
          <w:rFonts w:ascii="Times New Roman" w:hAnsi="Times New Roman"/>
          <w:szCs w:val="24"/>
        </w:rPr>
        <w:t>.</w:t>
      </w:r>
    </w:p>
    <w:p w14:paraId="3948293F" w14:textId="77777777" w:rsidR="006639E9" w:rsidRPr="003D09C3" w:rsidRDefault="006639E9" w:rsidP="003D09C3">
      <w:pPr>
        <w:pStyle w:val="NoSpacing"/>
        <w:spacing w:line="276" w:lineRule="auto"/>
        <w:ind w:firstLine="720"/>
        <w:jc w:val="both"/>
        <w:rPr>
          <w:rFonts w:ascii="Times New Roman" w:hAnsi="Times New Roman"/>
          <w:szCs w:val="24"/>
        </w:rPr>
      </w:pPr>
      <w:r w:rsidRPr="003D09C3">
        <w:rPr>
          <w:rFonts w:ascii="Times New Roman" w:hAnsi="Times New Roman"/>
          <w:szCs w:val="24"/>
        </w:rPr>
        <w:t xml:space="preserve">Senāts pie šādiem apstākļiem atzīst par pamatotu kasācijas sūdzības argumentu, ka apgabaltiesa, pārkāpjot Civilprocesa likuma </w:t>
      </w:r>
      <w:proofErr w:type="gramStart"/>
      <w:r w:rsidRPr="003D09C3">
        <w:rPr>
          <w:rFonts w:ascii="Times New Roman" w:hAnsi="Times New Roman"/>
          <w:szCs w:val="24"/>
        </w:rPr>
        <w:t>97.panta</w:t>
      </w:r>
      <w:proofErr w:type="gramEnd"/>
      <w:r w:rsidRPr="003D09C3">
        <w:rPr>
          <w:rFonts w:ascii="Times New Roman" w:hAnsi="Times New Roman"/>
          <w:szCs w:val="24"/>
        </w:rPr>
        <w:t xml:space="preserve"> trešo daļu, iesniegumu par prasītāja uzņemšanu arodbiedrībā vērtējusi atrauti no pārējiem lietā esošajiem pierādījumiem.</w:t>
      </w:r>
    </w:p>
    <w:p w14:paraId="27AEC596" w14:textId="14F39A9E" w:rsidR="002D2472" w:rsidRPr="003D09C3" w:rsidRDefault="00664065" w:rsidP="003D09C3">
      <w:pPr>
        <w:pStyle w:val="NoSpacing"/>
        <w:spacing w:line="276" w:lineRule="auto"/>
        <w:ind w:firstLine="720"/>
        <w:jc w:val="both"/>
        <w:rPr>
          <w:rFonts w:ascii="Times New Roman" w:eastAsiaTheme="minorHAnsi" w:hAnsi="Times New Roman"/>
          <w:szCs w:val="24"/>
          <w:lang w:eastAsia="en-US"/>
        </w:rPr>
      </w:pPr>
      <w:r w:rsidRPr="003D09C3">
        <w:rPr>
          <w:rFonts w:ascii="Times New Roman" w:eastAsiaTheme="minorHAnsi" w:hAnsi="Times New Roman"/>
          <w:szCs w:val="24"/>
          <w:lang w:eastAsia="en-US"/>
        </w:rPr>
        <w:t xml:space="preserve">Senāts </w:t>
      </w:r>
      <w:r w:rsidR="002D2472" w:rsidRPr="003D09C3">
        <w:rPr>
          <w:rFonts w:ascii="Times New Roman" w:eastAsiaTheme="minorHAnsi" w:hAnsi="Times New Roman"/>
          <w:szCs w:val="24"/>
          <w:lang w:eastAsia="en-US"/>
        </w:rPr>
        <w:t>secina</w:t>
      </w:r>
      <w:r w:rsidRPr="003D09C3">
        <w:rPr>
          <w:rFonts w:ascii="Times New Roman" w:eastAsiaTheme="minorHAnsi" w:hAnsi="Times New Roman"/>
          <w:szCs w:val="24"/>
          <w:lang w:eastAsia="en-US"/>
        </w:rPr>
        <w:t xml:space="preserve">, ka apgabaltiesa, attiecinot uz lietas faktiskajiem apstākļiem Darba likuma </w:t>
      </w:r>
      <w:proofErr w:type="gramStart"/>
      <w:r w:rsidRPr="003D09C3">
        <w:rPr>
          <w:rFonts w:ascii="Times New Roman" w:eastAsiaTheme="minorHAnsi" w:hAnsi="Times New Roman"/>
          <w:szCs w:val="24"/>
          <w:lang w:eastAsia="en-US"/>
        </w:rPr>
        <w:t>110.panta</w:t>
      </w:r>
      <w:proofErr w:type="gramEnd"/>
      <w:r w:rsidRPr="003D09C3">
        <w:rPr>
          <w:rFonts w:ascii="Times New Roman" w:eastAsiaTheme="minorHAnsi" w:hAnsi="Times New Roman"/>
          <w:szCs w:val="24"/>
          <w:lang w:eastAsia="en-US"/>
        </w:rPr>
        <w:t xml:space="preserve"> pirmo daļu un atzīstot, ka pārkāpts tajā ietvertais aizliegums, bez pietiekamas </w:t>
      </w:r>
      <w:r w:rsidR="00DC36ED" w:rsidRPr="003D09C3">
        <w:rPr>
          <w:rFonts w:ascii="Times New Roman" w:eastAsiaTheme="minorHAnsi" w:hAnsi="Times New Roman"/>
          <w:szCs w:val="24"/>
          <w:lang w:eastAsia="en-US"/>
        </w:rPr>
        <w:t>v</w:t>
      </w:r>
      <w:r w:rsidRPr="003D09C3">
        <w:rPr>
          <w:rFonts w:ascii="Times New Roman" w:eastAsiaTheme="minorHAnsi" w:hAnsi="Times New Roman"/>
          <w:szCs w:val="24"/>
          <w:lang w:eastAsia="en-US"/>
        </w:rPr>
        <w:t>ērības atstājusi jautājumu par pierādīšanas pienākumu</w:t>
      </w:r>
      <w:r w:rsidR="00DC36ED" w:rsidRPr="003D09C3">
        <w:rPr>
          <w:rFonts w:ascii="Times New Roman" w:eastAsiaTheme="minorHAnsi" w:hAnsi="Times New Roman"/>
          <w:szCs w:val="24"/>
          <w:lang w:eastAsia="en-US"/>
        </w:rPr>
        <w:t xml:space="preserve"> un </w:t>
      </w:r>
      <w:r w:rsidRPr="003D09C3">
        <w:rPr>
          <w:rFonts w:ascii="Times New Roman" w:eastAsiaTheme="minorHAnsi" w:hAnsi="Times New Roman"/>
          <w:szCs w:val="24"/>
          <w:lang w:eastAsia="en-US"/>
        </w:rPr>
        <w:t>nav vērtējusi lietā esošos pierādījumus to savstarpējā kopsakarā</w:t>
      </w:r>
      <w:r w:rsidR="002D2472" w:rsidRPr="003D09C3">
        <w:rPr>
          <w:rFonts w:ascii="Times New Roman" w:eastAsiaTheme="minorHAnsi" w:hAnsi="Times New Roman"/>
          <w:szCs w:val="24"/>
          <w:lang w:eastAsia="en-US"/>
        </w:rPr>
        <w:t>.</w:t>
      </w:r>
    </w:p>
    <w:p w14:paraId="7849E61D" w14:textId="77777777" w:rsidR="002D2472" w:rsidRPr="003D09C3" w:rsidRDefault="002D2472" w:rsidP="003D09C3">
      <w:pPr>
        <w:pStyle w:val="NoSpacing"/>
        <w:spacing w:line="276" w:lineRule="auto"/>
        <w:ind w:firstLine="720"/>
        <w:jc w:val="both"/>
        <w:rPr>
          <w:rFonts w:ascii="Times New Roman" w:eastAsiaTheme="minorHAnsi" w:hAnsi="Times New Roman"/>
          <w:szCs w:val="24"/>
          <w:lang w:eastAsia="en-US"/>
        </w:rPr>
      </w:pPr>
    </w:p>
    <w:p w14:paraId="0D108D67" w14:textId="2310A06E" w:rsidR="00240479" w:rsidRPr="003D09C3" w:rsidRDefault="00240479" w:rsidP="003D09C3">
      <w:pPr>
        <w:pStyle w:val="NoSpacing"/>
        <w:spacing w:line="276" w:lineRule="auto"/>
        <w:ind w:firstLine="720"/>
        <w:jc w:val="both"/>
        <w:rPr>
          <w:rFonts w:ascii="Times New Roman" w:eastAsiaTheme="minorHAnsi" w:hAnsi="Times New Roman"/>
          <w:szCs w:val="24"/>
          <w:lang w:eastAsia="en-US"/>
        </w:rPr>
      </w:pPr>
      <w:r w:rsidRPr="003D09C3">
        <w:rPr>
          <w:rFonts w:ascii="Times New Roman" w:hAnsi="Times New Roman"/>
          <w:szCs w:val="24"/>
        </w:rPr>
        <w:t>[1</w:t>
      </w:r>
      <w:r w:rsidR="00CB765F" w:rsidRPr="003D09C3">
        <w:rPr>
          <w:rFonts w:ascii="Times New Roman" w:hAnsi="Times New Roman"/>
          <w:szCs w:val="24"/>
        </w:rPr>
        <w:t>6</w:t>
      </w:r>
      <w:r w:rsidRPr="003D09C3">
        <w:rPr>
          <w:rFonts w:ascii="Times New Roman" w:hAnsi="Times New Roman"/>
          <w:szCs w:val="24"/>
        </w:rPr>
        <w:t>]</w:t>
      </w:r>
      <w:r w:rsidR="002A657A">
        <w:rPr>
          <w:rFonts w:ascii="Times New Roman" w:hAnsi="Times New Roman"/>
          <w:szCs w:val="24"/>
        </w:rPr>
        <w:t xml:space="preserve"> </w:t>
      </w:r>
      <w:r w:rsidRPr="003D09C3">
        <w:rPr>
          <w:rFonts w:ascii="Times New Roman" w:eastAsiaTheme="minorHAnsi" w:hAnsi="Times New Roman"/>
          <w:szCs w:val="24"/>
          <w:lang w:eastAsia="en-US"/>
        </w:rPr>
        <w:t>Saistībā ar arodbiedrības atbildi Senāts papildus norāda, ka, ievērojot Eiropas Parlamenta un Padomes Regulas Nr. 2016/679 par fizisku personu aizsardzību atiecībā uz personas datu apstrādi un šādu datu brīvu apriti, ar ko atceļ Direktīvu 95/46/EK (turpmāk – Datu aizsardzības regula) vispārējo regulējumu – dati par personas piederību arodbiedrībai - ir pieskaitāmi pie sensitīvajiem personas datiem, līdz ar to tiek aizliegta tādu personas datu apstrāde, kas atklāj personas [..] dalību ar</w:t>
      </w:r>
      <w:r w:rsidR="00E06512" w:rsidRPr="003D09C3">
        <w:rPr>
          <w:rFonts w:ascii="Times New Roman" w:eastAsiaTheme="minorHAnsi" w:hAnsi="Times New Roman"/>
          <w:szCs w:val="24"/>
          <w:lang w:eastAsia="en-US"/>
        </w:rPr>
        <w:t>o</w:t>
      </w:r>
      <w:r w:rsidRPr="003D09C3">
        <w:rPr>
          <w:rFonts w:ascii="Times New Roman" w:eastAsiaTheme="minorHAnsi" w:hAnsi="Times New Roman"/>
          <w:szCs w:val="24"/>
          <w:lang w:eastAsia="en-US"/>
        </w:rPr>
        <w:t xml:space="preserve">dbiedrībā (9.panta pirmā daļa). Vienlaikus Datu aizsardzības regula paredz izņēmumu (9.panta otrās daļas </w:t>
      </w:r>
      <w:r w:rsidR="00E06512" w:rsidRPr="003D09C3">
        <w:rPr>
          <w:rFonts w:ascii="Times New Roman" w:eastAsiaTheme="minorHAnsi" w:hAnsi="Times New Roman"/>
          <w:szCs w:val="24"/>
          <w:lang w:eastAsia="en-US"/>
        </w:rPr>
        <w:t>„</w:t>
      </w:r>
      <w:r w:rsidRPr="003D09C3">
        <w:rPr>
          <w:rFonts w:ascii="Times New Roman" w:eastAsiaTheme="minorHAnsi" w:hAnsi="Times New Roman"/>
          <w:szCs w:val="24"/>
          <w:lang w:eastAsia="en-US"/>
        </w:rPr>
        <w:t>b</w:t>
      </w:r>
      <w:r w:rsidR="00E06512" w:rsidRPr="003D09C3">
        <w:rPr>
          <w:rFonts w:ascii="Times New Roman" w:eastAsiaTheme="minorHAnsi" w:hAnsi="Times New Roman"/>
          <w:szCs w:val="24"/>
          <w:lang w:eastAsia="en-US"/>
        </w:rPr>
        <w:t>”</w:t>
      </w:r>
      <w:r w:rsidRPr="003D09C3">
        <w:rPr>
          <w:rFonts w:ascii="Times New Roman" w:eastAsiaTheme="minorHAnsi" w:hAnsi="Times New Roman"/>
          <w:szCs w:val="24"/>
          <w:lang w:eastAsia="en-US"/>
        </w:rPr>
        <w:t xml:space="preserve"> punkts), kas pieļauj apstrādāt datus par dalību arodbiedrībā, ja apstrāde ir vajadzīga, lai realizētu pārziņa pienākumus un īstenotu pārziņa vai datu subjekta konkrētās tiesības nodarbinātības  [..] jomā. </w:t>
      </w:r>
      <w:r w:rsidRPr="003D09C3">
        <w:rPr>
          <w:rFonts w:ascii="Times New Roman" w:eastAsiaTheme="minorHAnsi" w:hAnsi="Times New Roman"/>
          <w:szCs w:val="24"/>
          <w:lang w:eastAsia="en-US"/>
        </w:rPr>
        <w:lastRenderedPageBreak/>
        <w:t>Līdz ar to darba devēja pieprasījums sniegt individuālu informāciju, kas nepieciešama Darba likumā noteiktā pienākuma izpildei, atbilst izņēmuma gadījumam, jo attiecas uz konkrētu personu konkrētās tiesiskajās attiecībās ar informācijas lūdzēju, un to pamato skaidrs un likumīgs mērķis.</w:t>
      </w:r>
    </w:p>
    <w:p w14:paraId="05CFBBD5" w14:textId="77777777" w:rsidR="00240479" w:rsidRPr="003D09C3" w:rsidRDefault="00240479" w:rsidP="003D09C3">
      <w:pPr>
        <w:pStyle w:val="NoSpacing"/>
        <w:spacing w:line="276" w:lineRule="auto"/>
        <w:ind w:firstLine="720"/>
        <w:jc w:val="both"/>
        <w:rPr>
          <w:rFonts w:ascii="Times New Roman" w:eastAsiaTheme="minorHAnsi" w:hAnsi="Times New Roman"/>
          <w:szCs w:val="24"/>
          <w:lang w:eastAsia="en-US"/>
        </w:rPr>
      </w:pPr>
    </w:p>
    <w:p w14:paraId="6F677884" w14:textId="71A454C5" w:rsidR="002D2472" w:rsidRPr="003D09C3" w:rsidRDefault="002D2472" w:rsidP="003D09C3">
      <w:pPr>
        <w:pStyle w:val="NoSpacing"/>
        <w:spacing w:line="276" w:lineRule="auto"/>
        <w:ind w:firstLine="720"/>
        <w:jc w:val="both"/>
        <w:rPr>
          <w:rFonts w:ascii="Times New Roman" w:eastAsiaTheme="minorHAnsi" w:hAnsi="Times New Roman"/>
          <w:szCs w:val="24"/>
          <w:lang w:eastAsia="en-US"/>
        </w:rPr>
      </w:pPr>
      <w:r w:rsidRPr="003D09C3">
        <w:rPr>
          <w:rFonts w:ascii="Times New Roman" w:eastAsiaTheme="minorHAnsi" w:hAnsi="Times New Roman"/>
          <w:szCs w:val="24"/>
          <w:lang w:eastAsia="en-US"/>
        </w:rPr>
        <w:t>[1</w:t>
      </w:r>
      <w:r w:rsidR="00CB765F" w:rsidRPr="003D09C3">
        <w:rPr>
          <w:rFonts w:ascii="Times New Roman" w:eastAsiaTheme="minorHAnsi" w:hAnsi="Times New Roman"/>
          <w:szCs w:val="24"/>
          <w:lang w:eastAsia="en-US"/>
        </w:rPr>
        <w:t>7</w:t>
      </w:r>
      <w:r w:rsidRPr="003D09C3">
        <w:rPr>
          <w:rFonts w:ascii="Times New Roman" w:eastAsiaTheme="minorHAnsi" w:hAnsi="Times New Roman"/>
          <w:szCs w:val="24"/>
          <w:lang w:eastAsia="en-US"/>
        </w:rPr>
        <w:t>]</w:t>
      </w:r>
      <w:r w:rsidR="002A657A">
        <w:rPr>
          <w:rFonts w:ascii="Times New Roman" w:eastAsiaTheme="minorHAnsi" w:hAnsi="Times New Roman"/>
          <w:szCs w:val="24"/>
          <w:lang w:eastAsia="en-US"/>
        </w:rPr>
        <w:t xml:space="preserve"> </w:t>
      </w:r>
      <w:r w:rsidRPr="003D09C3">
        <w:rPr>
          <w:rFonts w:ascii="Times New Roman" w:eastAsiaTheme="minorHAnsi" w:hAnsi="Times New Roman"/>
          <w:szCs w:val="24"/>
          <w:lang w:eastAsia="en-US"/>
        </w:rPr>
        <w:t xml:space="preserve">Senāts </w:t>
      </w:r>
      <w:r w:rsidR="00240479" w:rsidRPr="003D09C3">
        <w:rPr>
          <w:rFonts w:ascii="Times New Roman" w:eastAsiaTheme="minorHAnsi" w:hAnsi="Times New Roman"/>
          <w:szCs w:val="24"/>
          <w:lang w:eastAsia="en-US"/>
        </w:rPr>
        <w:t xml:space="preserve">vērš uzmanību, ka </w:t>
      </w:r>
      <w:r w:rsidRPr="003D09C3">
        <w:rPr>
          <w:rFonts w:ascii="Times New Roman" w:eastAsiaTheme="minorHAnsi" w:hAnsi="Times New Roman"/>
          <w:szCs w:val="24"/>
          <w:lang w:eastAsia="en-US"/>
        </w:rPr>
        <w:t>judikatūras atziņ</w:t>
      </w:r>
      <w:r w:rsidR="00240479" w:rsidRPr="003D09C3">
        <w:rPr>
          <w:rFonts w:ascii="Times New Roman" w:eastAsiaTheme="minorHAnsi" w:hAnsi="Times New Roman"/>
          <w:szCs w:val="24"/>
          <w:lang w:eastAsia="en-US"/>
        </w:rPr>
        <w:t>as</w:t>
      </w:r>
      <w:r w:rsidRPr="003D09C3">
        <w:rPr>
          <w:rFonts w:ascii="Times New Roman" w:eastAsiaTheme="minorHAnsi" w:hAnsi="Times New Roman"/>
          <w:szCs w:val="24"/>
          <w:lang w:eastAsia="en-US"/>
        </w:rPr>
        <w:t xml:space="preserve">, </w:t>
      </w:r>
      <w:r w:rsidR="00240479" w:rsidRPr="003D09C3">
        <w:rPr>
          <w:rFonts w:ascii="Times New Roman" w:eastAsiaTheme="minorHAnsi" w:hAnsi="Times New Roman"/>
          <w:szCs w:val="24"/>
          <w:lang w:eastAsia="en-US"/>
        </w:rPr>
        <w:t xml:space="preserve">kuras </w:t>
      </w:r>
      <w:r w:rsidRPr="003D09C3">
        <w:rPr>
          <w:rFonts w:ascii="Times New Roman" w:eastAsiaTheme="minorHAnsi" w:hAnsi="Times New Roman"/>
          <w:szCs w:val="24"/>
          <w:lang w:eastAsia="en-US"/>
        </w:rPr>
        <w:t xml:space="preserve">tiesa </w:t>
      </w:r>
      <w:r w:rsidR="00240479" w:rsidRPr="003D09C3">
        <w:rPr>
          <w:rFonts w:ascii="Times New Roman" w:eastAsiaTheme="minorHAnsi" w:hAnsi="Times New Roman"/>
          <w:szCs w:val="24"/>
          <w:lang w:eastAsia="en-US"/>
        </w:rPr>
        <w:t xml:space="preserve">ņēmusi vērā, piemērojot Darba likuma normas, </w:t>
      </w:r>
      <w:r w:rsidR="00CB765F" w:rsidRPr="003D09C3">
        <w:rPr>
          <w:rFonts w:ascii="Times New Roman" w:eastAsiaTheme="minorHAnsi" w:hAnsi="Times New Roman"/>
          <w:szCs w:val="24"/>
          <w:lang w:eastAsia="en-US"/>
        </w:rPr>
        <w:t xml:space="preserve">un </w:t>
      </w:r>
      <w:r w:rsidR="00240479" w:rsidRPr="003D09C3">
        <w:rPr>
          <w:rFonts w:ascii="Times New Roman" w:eastAsiaTheme="minorHAnsi" w:hAnsi="Times New Roman"/>
          <w:szCs w:val="24"/>
          <w:lang w:eastAsia="en-US"/>
        </w:rPr>
        <w:t xml:space="preserve">konkrēti </w:t>
      </w:r>
      <w:r w:rsidR="00CB765F" w:rsidRPr="003D09C3">
        <w:rPr>
          <w:rFonts w:ascii="Times New Roman" w:eastAsiaTheme="minorHAnsi" w:hAnsi="Times New Roman"/>
          <w:szCs w:val="24"/>
          <w:lang w:eastAsia="en-US"/>
        </w:rPr>
        <w:t xml:space="preserve">– kas ietvertas </w:t>
      </w:r>
      <w:r w:rsidRPr="003D09C3">
        <w:rPr>
          <w:rFonts w:ascii="Times New Roman" w:eastAsiaTheme="minorHAnsi" w:hAnsi="Times New Roman"/>
          <w:szCs w:val="24"/>
          <w:lang w:eastAsia="en-US"/>
        </w:rPr>
        <w:t xml:space="preserve">Senāta </w:t>
      </w:r>
      <w:proofErr w:type="gramStart"/>
      <w:r w:rsidRPr="003D09C3">
        <w:rPr>
          <w:rFonts w:ascii="Times New Roman" w:eastAsiaTheme="minorHAnsi" w:hAnsi="Times New Roman"/>
          <w:szCs w:val="24"/>
          <w:lang w:eastAsia="en-US"/>
        </w:rPr>
        <w:t>2011.gada</w:t>
      </w:r>
      <w:proofErr w:type="gramEnd"/>
      <w:r w:rsidRPr="003D09C3">
        <w:rPr>
          <w:rFonts w:ascii="Times New Roman" w:eastAsiaTheme="minorHAnsi" w:hAnsi="Times New Roman"/>
          <w:szCs w:val="24"/>
          <w:lang w:eastAsia="en-US"/>
        </w:rPr>
        <w:t xml:space="preserve"> 22.jūnija spriedum</w:t>
      </w:r>
      <w:r w:rsidR="00CB765F" w:rsidRPr="003D09C3">
        <w:rPr>
          <w:rFonts w:ascii="Times New Roman" w:eastAsiaTheme="minorHAnsi" w:hAnsi="Times New Roman"/>
          <w:szCs w:val="24"/>
          <w:lang w:eastAsia="en-US"/>
        </w:rPr>
        <w:t>ā</w:t>
      </w:r>
      <w:r w:rsidRPr="003D09C3">
        <w:rPr>
          <w:rFonts w:ascii="Times New Roman" w:eastAsiaTheme="minorHAnsi" w:hAnsi="Times New Roman"/>
          <w:szCs w:val="24"/>
          <w:lang w:eastAsia="en-US"/>
        </w:rPr>
        <w:t xml:space="preserve"> lietā Nr. SKC</w:t>
      </w:r>
      <w:r w:rsidR="00B124E6" w:rsidRPr="003D09C3">
        <w:rPr>
          <w:rFonts w:ascii="Times New Roman" w:eastAsiaTheme="minorHAnsi" w:hAnsi="Times New Roman"/>
          <w:szCs w:val="24"/>
          <w:lang w:eastAsia="en-US"/>
        </w:rPr>
        <w:t>-</w:t>
      </w:r>
      <w:r w:rsidRPr="003D09C3">
        <w:rPr>
          <w:rFonts w:ascii="Times New Roman" w:eastAsiaTheme="minorHAnsi" w:hAnsi="Times New Roman"/>
          <w:szCs w:val="24"/>
          <w:lang w:eastAsia="en-US"/>
        </w:rPr>
        <w:t>933/2011</w:t>
      </w:r>
      <w:r w:rsidR="00CB765F" w:rsidRPr="003D09C3">
        <w:rPr>
          <w:rFonts w:ascii="Times New Roman" w:eastAsiaTheme="minorHAnsi" w:hAnsi="Times New Roman"/>
          <w:szCs w:val="24"/>
          <w:lang w:eastAsia="en-US"/>
        </w:rPr>
        <w:t xml:space="preserve"> </w:t>
      </w:r>
      <w:r w:rsidRPr="003D09C3">
        <w:rPr>
          <w:rFonts w:ascii="Times New Roman" w:eastAsiaTheme="minorHAnsi" w:hAnsi="Times New Roman"/>
          <w:szCs w:val="24"/>
          <w:lang w:eastAsia="en-US"/>
        </w:rPr>
        <w:t>(</w:t>
      </w:r>
      <w:r w:rsidRPr="003D09C3">
        <w:rPr>
          <w:rFonts w:ascii="Times New Roman" w:hAnsi="Times New Roman"/>
          <w:szCs w:val="24"/>
          <w:shd w:val="clear" w:color="auto" w:fill="FFFFFF"/>
        </w:rPr>
        <w:t>C29512010</w:t>
      </w:r>
      <w:r w:rsidRPr="003D09C3">
        <w:rPr>
          <w:rFonts w:ascii="Times New Roman" w:eastAsiaTheme="minorHAnsi" w:hAnsi="Times New Roman"/>
          <w:szCs w:val="24"/>
          <w:lang w:eastAsia="en-US"/>
        </w:rPr>
        <w:t>)</w:t>
      </w:r>
      <w:r w:rsidR="00CB765F" w:rsidRPr="003D09C3">
        <w:rPr>
          <w:rFonts w:ascii="Times New Roman" w:eastAsiaTheme="minorHAnsi" w:hAnsi="Times New Roman"/>
          <w:szCs w:val="24"/>
          <w:lang w:eastAsia="en-US"/>
        </w:rPr>
        <w:t xml:space="preserve"> – </w:t>
      </w:r>
      <w:r w:rsidRPr="003D09C3">
        <w:rPr>
          <w:rFonts w:ascii="Times New Roman" w:eastAsiaTheme="minorHAnsi" w:hAnsi="Times New Roman"/>
          <w:szCs w:val="24"/>
          <w:lang w:eastAsia="en-US"/>
        </w:rPr>
        <w:t>izteiktas laikā, kad Darba likuma 110.panta pirmajā daļā likumdevējs vēl nebija iekļāvis nosacījumu par dalības ilgumu arodbiedrībā – vairāk nekā seši mēneši, kā arī t</w:t>
      </w:r>
      <w:r w:rsidR="00CB765F" w:rsidRPr="003D09C3">
        <w:rPr>
          <w:rFonts w:ascii="Times New Roman" w:eastAsiaTheme="minorHAnsi" w:hAnsi="Times New Roman"/>
          <w:szCs w:val="24"/>
          <w:lang w:eastAsia="en-US"/>
        </w:rPr>
        <w:t>ās</w:t>
      </w:r>
      <w:r w:rsidRPr="003D09C3">
        <w:rPr>
          <w:rFonts w:ascii="Times New Roman" w:eastAsiaTheme="minorHAnsi" w:hAnsi="Times New Roman"/>
          <w:szCs w:val="24"/>
          <w:lang w:eastAsia="en-US"/>
        </w:rPr>
        <w:t xml:space="preserve"> izteiktas par atšķirīgiem faktiskajiem apstākļiem – par situāciju, kurā darba devēja nav izpildījusi Darba likuma 101.panta sestajā daļā noteikto pienākumu.</w:t>
      </w:r>
    </w:p>
    <w:p w14:paraId="596B34D0" w14:textId="7197349F" w:rsidR="007952D7" w:rsidRPr="003D09C3" w:rsidRDefault="007952D7" w:rsidP="003D09C3">
      <w:pPr>
        <w:pStyle w:val="NoSpacing"/>
        <w:spacing w:line="276" w:lineRule="auto"/>
        <w:ind w:firstLine="720"/>
        <w:jc w:val="both"/>
        <w:rPr>
          <w:rFonts w:ascii="Times New Roman" w:hAnsi="Times New Roman"/>
          <w:szCs w:val="24"/>
        </w:rPr>
      </w:pPr>
    </w:p>
    <w:p w14:paraId="242EF54B" w14:textId="0108A075" w:rsidR="009A239E" w:rsidRPr="003D09C3" w:rsidRDefault="00851B93" w:rsidP="003D09C3">
      <w:pPr>
        <w:pStyle w:val="NoSpacing"/>
        <w:spacing w:line="276" w:lineRule="auto"/>
        <w:ind w:firstLine="720"/>
        <w:jc w:val="both"/>
        <w:rPr>
          <w:rFonts w:ascii="Times New Roman" w:hAnsi="Times New Roman"/>
          <w:szCs w:val="24"/>
        </w:rPr>
      </w:pPr>
      <w:r w:rsidRPr="003D09C3">
        <w:rPr>
          <w:rFonts w:ascii="Times New Roman" w:eastAsiaTheme="minorHAnsi" w:hAnsi="Times New Roman"/>
          <w:szCs w:val="24"/>
          <w:lang w:eastAsia="en-US"/>
        </w:rPr>
        <w:t>[1</w:t>
      </w:r>
      <w:r w:rsidR="00CB765F" w:rsidRPr="003D09C3">
        <w:rPr>
          <w:rFonts w:ascii="Times New Roman" w:eastAsiaTheme="minorHAnsi" w:hAnsi="Times New Roman"/>
          <w:szCs w:val="24"/>
          <w:lang w:eastAsia="en-US"/>
        </w:rPr>
        <w:t>8</w:t>
      </w:r>
      <w:r w:rsidR="007E3850" w:rsidRPr="003D09C3">
        <w:rPr>
          <w:rFonts w:ascii="Times New Roman" w:eastAsiaTheme="minorHAnsi" w:hAnsi="Times New Roman"/>
          <w:szCs w:val="24"/>
          <w:lang w:eastAsia="en-US"/>
        </w:rPr>
        <w:t>]</w:t>
      </w:r>
      <w:r w:rsidR="002A657A">
        <w:rPr>
          <w:rFonts w:ascii="Times New Roman" w:eastAsiaTheme="minorHAnsi" w:hAnsi="Times New Roman"/>
          <w:szCs w:val="24"/>
          <w:lang w:eastAsia="en-US"/>
        </w:rPr>
        <w:t xml:space="preserve"> </w:t>
      </w:r>
      <w:r w:rsidR="00876197" w:rsidRPr="003D09C3">
        <w:rPr>
          <w:rFonts w:ascii="Times New Roman" w:eastAsiaTheme="minorHAnsi" w:hAnsi="Times New Roman"/>
          <w:szCs w:val="24"/>
          <w:lang w:eastAsia="en-US"/>
        </w:rPr>
        <w:t xml:space="preserve">Ņemot vērā sprieduma 15.punktā izdarīto secinājumu, </w:t>
      </w:r>
      <w:r w:rsidR="007E3850" w:rsidRPr="003D09C3">
        <w:rPr>
          <w:rFonts w:ascii="Times New Roman" w:hAnsi="Times New Roman"/>
          <w:szCs w:val="24"/>
        </w:rPr>
        <w:t xml:space="preserve">Senāts </w:t>
      </w:r>
      <w:r w:rsidR="00876197" w:rsidRPr="003D09C3">
        <w:rPr>
          <w:rFonts w:ascii="Times New Roman" w:hAnsi="Times New Roman"/>
          <w:szCs w:val="24"/>
        </w:rPr>
        <w:t>atzīst</w:t>
      </w:r>
      <w:r w:rsidR="009A239E" w:rsidRPr="003D09C3">
        <w:rPr>
          <w:rFonts w:ascii="Times New Roman" w:hAnsi="Times New Roman"/>
          <w:szCs w:val="24"/>
        </w:rPr>
        <w:t xml:space="preserve">, ka tiesa </w:t>
      </w:r>
      <w:r w:rsidR="003008AB" w:rsidRPr="003D09C3">
        <w:rPr>
          <w:rFonts w:ascii="Times New Roman" w:hAnsi="Times New Roman"/>
          <w:szCs w:val="24"/>
        </w:rPr>
        <w:t xml:space="preserve">ir </w:t>
      </w:r>
      <w:r w:rsidR="009A239E" w:rsidRPr="003D09C3">
        <w:rPr>
          <w:rFonts w:ascii="Times New Roman" w:hAnsi="Times New Roman"/>
          <w:szCs w:val="24"/>
        </w:rPr>
        <w:t xml:space="preserve">nepareizi iztulkojusi </w:t>
      </w:r>
      <w:r w:rsidR="006F3794" w:rsidRPr="003D09C3">
        <w:rPr>
          <w:rFonts w:ascii="Times New Roman" w:hAnsi="Times New Roman"/>
          <w:szCs w:val="24"/>
        </w:rPr>
        <w:t xml:space="preserve">un piemērojusi </w:t>
      </w:r>
      <w:r w:rsidR="00F17500" w:rsidRPr="003D09C3">
        <w:rPr>
          <w:rFonts w:ascii="Times New Roman" w:hAnsi="Times New Roman"/>
          <w:szCs w:val="24"/>
        </w:rPr>
        <w:t>materiālo tiesību normu</w:t>
      </w:r>
      <w:r w:rsidR="009A239E" w:rsidRPr="003D09C3">
        <w:rPr>
          <w:rFonts w:ascii="Times New Roman" w:hAnsi="Times New Roman"/>
          <w:szCs w:val="24"/>
        </w:rPr>
        <w:t xml:space="preserve"> (Darba likuma </w:t>
      </w:r>
      <w:proofErr w:type="gramStart"/>
      <w:r w:rsidR="009A239E" w:rsidRPr="003D09C3">
        <w:rPr>
          <w:rFonts w:ascii="Times New Roman" w:hAnsi="Times New Roman"/>
          <w:szCs w:val="24"/>
        </w:rPr>
        <w:t>110.panta</w:t>
      </w:r>
      <w:proofErr w:type="gramEnd"/>
      <w:r w:rsidR="009A239E" w:rsidRPr="003D09C3">
        <w:rPr>
          <w:rFonts w:ascii="Times New Roman" w:hAnsi="Times New Roman"/>
          <w:szCs w:val="24"/>
        </w:rPr>
        <w:t xml:space="preserve"> pirmo daļu</w:t>
      </w:r>
      <w:r w:rsidR="006F3794" w:rsidRPr="003D09C3">
        <w:rPr>
          <w:rFonts w:ascii="Times New Roman" w:eastAsiaTheme="minorHAnsi" w:hAnsi="Times New Roman"/>
          <w:szCs w:val="24"/>
          <w:lang w:eastAsia="en-US"/>
        </w:rPr>
        <w:t>)</w:t>
      </w:r>
      <w:r w:rsidR="009A239E" w:rsidRPr="003D09C3">
        <w:rPr>
          <w:rFonts w:ascii="Times New Roman" w:hAnsi="Times New Roman"/>
          <w:szCs w:val="24"/>
        </w:rPr>
        <w:t xml:space="preserve">, kā arī, </w:t>
      </w:r>
      <w:r w:rsidR="00E85BA4" w:rsidRPr="003D09C3">
        <w:rPr>
          <w:rFonts w:ascii="Times New Roman" w:hAnsi="Times New Roman"/>
          <w:szCs w:val="24"/>
        </w:rPr>
        <w:t xml:space="preserve">noskaidrojot lietas </w:t>
      </w:r>
      <w:r w:rsidR="009A239E" w:rsidRPr="003D09C3">
        <w:rPr>
          <w:rFonts w:ascii="Times New Roman" w:hAnsi="Times New Roman"/>
          <w:szCs w:val="24"/>
        </w:rPr>
        <w:t xml:space="preserve">faktiskos apstākļus un </w:t>
      </w:r>
      <w:r w:rsidR="00E85BA4" w:rsidRPr="003D09C3">
        <w:rPr>
          <w:rFonts w:ascii="Times New Roman" w:hAnsi="Times New Roman"/>
          <w:szCs w:val="24"/>
        </w:rPr>
        <w:t xml:space="preserve">pārbaudot </w:t>
      </w:r>
      <w:r w:rsidR="009A239E" w:rsidRPr="003D09C3">
        <w:rPr>
          <w:rFonts w:ascii="Times New Roman" w:hAnsi="Times New Roman"/>
          <w:szCs w:val="24"/>
        </w:rPr>
        <w:t xml:space="preserve">pierādījumus, nav veikusi </w:t>
      </w:r>
      <w:r w:rsidR="00E85BA4" w:rsidRPr="003D09C3">
        <w:rPr>
          <w:rFonts w:ascii="Times New Roman" w:hAnsi="Times New Roman"/>
          <w:szCs w:val="24"/>
        </w:rPr>
        <w:t xml:space="preserve">to </w:t>
      </w:r>
      <w:r w:rsidR="009A239E" w:rsidRPr="003D09C3">
        <w:rPr>
          <w:rFonts w:ascii="Times New Roman" w:hAnsi="Times New Roman"/>
          <w:szCs w:val="24"/>
        </w:rPr>
        <w:t xml:space="preserve">vispusīgu </w:t>
      </w:r>
      <w:r w:rsidR="00E85BA4" w:rsidRPr="003D09C3">
        <w:rPr>
          <w:rFonts w:ascii="Times New Roman" w:hAnsi="Times New Roman"/>
          <w:szCs w:val="24"/>
        </w:rPr>
        <w:t>juridisko novērtējumu</w:t>
      </w:r>
      <w:r w:rsidR="009A239E" w:rsidRPr="003D09C3">
        <w:rPr>
          <w:rFonts w:ascii="Times New Roman" w:hAnsi="Times New Roman"/>
          <w:szCs w:val="24"/>
          <w:shd w:val="clear" w:color="auto" w:fill="FFFFFF"/>
        </w:rPr>
        <w:t xml:space="preserve"> </w:t>
      </w:r>
      <w:r w:rsidR="006F3794" w:rsidRPr="003D09C3">
        <w:rPr>
          <w:rFonts w:ascii="Times New Roman" w:hAnsi="Times New Roman"/>
          <w:szCs w:val="24"/>
        </w:rPr>
        <w:t>(Civilprocesa likuma 97.panta </w:t>
      </w:r>
      <w:r w:rsidR="003008AB" w:rsidRPr="003D09C3">
        <w:rPr>
          <w:rFonts w:ascii="Times New Roman" w:hAnsi="Times New Roman"/>
          <w:szCs w:val="24"/>
        </w:rPr>
        <w:t xml:space="preserve">pirmās un trešās daļas </w:t>
      </w:r>
      <w:r w:rsidR="009A239E" w:rsidRPr="003D09C3">
        <w:rPr>
          <w:rFonts w:ascii="Times New Roman" w:hAnsi="Times New Roman"/>
          <w:szCs w:val="24"/>
        </w:rPr>
        <w:t xml:space="preserve">un </w:t>
      </w:r>
      <w:r w:rsidR="009A239E" w:rsidRPr="003D09C3">
        <w:rPr>
          <w:rFonts w:ascii="Times New Roman" w:hAnsi="Times New Roman"/>
          <w:szCs w:val="24"/>
          <w:shd w:val="clear" w:color="auto" w:fill="FFFFFF"/>
        </w:rPr>
        <w:t>193.panta piektās daļas pārkāpums),</w:t>
      </w:r>
      <w:r w:rsidR="00876197" w:rsidRPr="003D09C3">
        <w:rPr>
          <w:rFonts w:ascii="Times New Roman" w:hAnsi="Times New Roman"/>
          <w:szCs w:val="24"/>
          <w:shd w:val="clear" w:color="auto" w:fill="FFFFFF"/>
        </w:rPr>
        <w:t xml:space="preserve"> un tādējādi </w:t>
      </w:r>
      <w:r w:rsidR="00876197" w:rsidRPr="003D09C3">
        <w:rPr>
          <w:rFonts w:ascii="Times New Roman" w:hAnsi="Times New Roman"/>
          <w:szCs w:val="24"/>
        </w:rPr>
        <w:t>pieļāvusi procesuālās normas pārkāpumu, kas varēja novest pie lietas nepareizas izspriešanas</w:t>
      </w:r>
      <w:r w:rsidR="001A3A09" w:rsidRPr="003D09C3">
        <w:rPr>
          <w:rFonts w:ascii="Times New Roman" w:hAnsi="Times New Roman"/>
          <w:szCs w:val="24"/>
        </w:rPr>
        <w:t>,</w:t>
      </w:r>
      <w:r w:rsidR="009A239E" w:rsidRPr="003D09C3">
        <w:rPr>
          <w:rFonts w:ascii="Times New Roman" w:hAnsi="Times New Roman"/>
          <w:szCs w:val="24"/>
          <w:shd w:val="clear" w:color="auto" w:fill="FFFFFF"/>
        </w:rPr>
        <w:t xml:space="preserve"> kas </w:t>
      </w:r>
      <w:r w:rsidR="001A3A09" w:rsidRPr="003D09C3">
        <w:rPr>
          <w:rFonts w:ascii="Times New Roman" w:hAnsi="Times New Roman"/>
          <w:szCs w:val="24"/>
          <w:shd w:val="clear" w:color="auto" w:fill="FFFFFF"/>
        </w:rPr>
        <w:t xml:space="preserve">kopumā </w:t>
      </w:r>
      <w:r w:rsidR="009A239E" w:rsidRPr="003D09C3">
        <w:rPr>
          <w:rFonts w:ascii="Times New Roman" w:hAnsi="Times New Roman"/>
          <w:szCs w:val="24"/>
          <w:shd w:val="clear" w:color="auto" w:fill="FFFFFF"/>
        </w:rPr>
        <w:t>ir pamat</w:t>
      </w:r>
      <w:r w:rsidR="00007705" w:rsidRPr="003D09C3">
        <w:rPr>
          <w:rFonts w:ascii="Times New Roman" w:hAnsi="Times New Roman"/>
          <w:szCs w:val="24"/>
          <w:shd w:val="clear" w:color="auto" w:fill="FFFFFF"/>
        </w:rPr>
        <w:t>ā</w:t>
      </w:r>
      <w:r w:rsidR="001A3A09" w:rsidRPr="003D09C3">
        <w:rPr>
          <w:rFonts w:ascii="Times New Roman" w:hAnsi="Times New Roman"/>
          <w:szCs w:val="24"/>
          <w:shd w:val="clear" w:color="auto" w:fill="FFFFFF"/>
        </w:rPr>
        <w:t xml:space="preserve"> </w:t>
      </w:r>
      <w:r w:rsidR="009A239E" w:rsidRPr="003D09C3">
        <w:rPr>
          <w:rFonts w:ascii="Times New Roman" w:hAnsi="Times New Roman"/>
          <w:szCs w:val="24"/>
        </w:rPr>
        <w:t>sprieduma atcelšanai</w:t>
      </w:r>
      <w:r w:rsidR="001A3A09" w:rsidRPr="003D09C3">
        <w:rPr>
          <w:rFonts w:ascii="Times New Roman" w:hAnsi="Times New Roman"/>
          <w:szCs w:val="24"/>
        </w:rPr>
        <w:t xml:space="preserve"> pārsūdzētajā daļā</w:t>
      </w:r>
      <w:r w:rsidR="009A239E" w:rsidRPr="003D09C3">
        <w:rPr>
          <w:rFonts w:ascii="Times New Roman" w:hAnsi="Times New Roman"/>
          <w:szCs w:val="24"/>
        </w:rPr>
        <w:t>.</w:t>
      </w:r>
    </w:p>
    <w:p w14:paraId="3884FA1D" w14:textId="77777777" w:rsidR="003508E5" w:rsidRPr="003D09C3" w:rsidRDefault="003508E5" w:rsidP="003D09C3">
      <w:pPr>
        <w:autoSpaceDE w:val="0"/>
        <w:autoSpaceDN w:val="0"/>
        <w:adjustRightInd w:val="0"/>
        <w:spacing w:line="276" w:lineRule="auto"/>
        <w:jc w:val="both"/>
        <w:rPr>
          <w:rFonts w:ascii="Times New Roman" w:hAnsi="Times New Roman"/>
          <w:szCs w:val="24"/>
        </w:rPr>
      </w:pPr>
    </w:p>
    <w:p w14:paraId="11813FE3" w14:textId="77777777" w:rsidR="00BC7587" w:rsidRPr="003D09C3" w:rsidRDefault="00BC7587" w:rsidP="003D09C3">
      <w:pPr>
        <w:pStyle w:val="Default"/>
        <w:spacing w:line="276" w:lineRule="auto"/>
        <w:jc w:val="center"/>
        <w:rPr>
          <w:b/>
        </w:rPr>
      </w:pPr>
      <w:r w:rsidRPr="003D09C3">
        <w:rPr>
          <w:b/>
        </w:rPr>
        <w:t>Rezolutīvā daļa</w:t>
      </w:r>
    </w:p>
    <w:p w14:paraId="267C92ED" w14:textId="77777777" w:rsidR="00BC7587" w:rsidRPr="003D09C3" w:rsidRDefault="00BC7587" w:rsidP="003D09C3">
      <w:pPr>
        <w:pStyle w:val="Default"/>
        <w:spacing w:line="276" w:lineRule="auto"/>
        <w:ind w:firstLine="720"/>
        <w:jc w:val="both"/>
      </w:pPr>
    </w:p>
    <w:p w14:paraId="141D4F10" w14:textId="77777777" w:rsidR="00BC7587" w:rsidRPr="003D09C3" w:rsidRDefault="00BC7587" w:rsidP="003D09C3">
      <w:pPr>
        <w:pStyle w:val="Default"/>
        <w:spacing w:line="276" w:lineRule="auto"/>
        <w:ind w:firstLine="720"/>
        <w:jc w:val="both"/>
      </w:pPr>
      <w:r w:rsidRPr="003D09C3">
        <w:t>Pamatojoties uz</w:t>
      </w:r>
      <w:r w:rsidR="006E045A" w:rsidRPr="003D09C3">
        <w:t xml:space="preserve"> Civilprocesa likuma </w:t>
      </w:r>
      <w:proofErr w:type="gramStart"/>
      <w:r w:rsidR="006E045A" w:rsidRPr="003D09C3">
        <w:t>474.panta</w:t>
      </w:r>
      <w:proofErr w:type="gramEnd"/>
      <w:r w:rsidR="006E045A" w:rsidRPr="003D09C3">
        <w:t xml:space="preserve"> 2</w:t>
      </w:r>
      <w:r w:rsidRPr="003D09C3">
        <w:t>.punktu, Senāts</w:t>
      </w:r>
    </w:p>
    <w:p w14:paraId="436EDECC" w14:textId="77777777" w:rsidR="00BC7587" w:rsidRPr="003D09C3" w:rsidRDefault="00BC7587" w:rsidP="003D09C3">
      <w:pPr>
        <w:pStyle w:val="Default"/>
        <w:spacing w:line="276" w:lineRule="auto"/>
        <w:jc w:val="both"/>
        <w:rPr>
          <w:b/>
        </w:rPr>
      </w:pPr>
    </w:p>
    <w:p w14:paraId="0F66049D" w14:textId="77777777" w:rsidR="00BC7587" w:rsidRPr="003D09C3" w:rsidRDefault="00BC7587" w:rsidP="003D09C3">
      <w:pPr>
        <w:pStyle w:val="Default"/>
        <w:spacing w:line="276" w:lineRule="auto"/>
        <w:jc w:val="center"/>
        <w:rPr>
          <w:b/>
        </w:rPr>
      </w:pPr>
      <w:r w:rsidRPr="003D09C3">
        <w:rPr>
          <w:b/>
        </w:rPr>
        <w:t>nosprieda</w:t>
      </w:r>
    </w:p>
    <w:p w14:paraId="57CBBFF8" w14:textId="77777777" w:rsidR="00BC7587" w:rsidRPr="003D09C3" w:rsidRDefault="00BC7587" w:rsidP="003D09C3">
      <w:pPr>
        <w:pStyle w:val="Default"/>
        <w:spacing w:line="276" w:lineRule="auto"/>
        <w:jc w:val="both"/>
      </w:pPr>
    </w:p>
    <w:p w14:paraId="3E906B21" w14:textId="5FC3CEF9" w:rsidR="00F86F2D" w:rsidRPr="003D09C3" w:rsidRDefault="00F86F2D" w:rsidP="003D09C3">
      <w:pPr>
        <w:pStyle w:val="NoSpacing"/>
        <w:spacing w:line="276" w:lineRule="auto"/>
        <w:ind w:firstLine="720"/>
        <w:jc w:val="both"/>
        <w:rPr>
          <w:rFonts w:ascii="Times New Roman" w:eastAsiaTheme="minorHAnsi" w:hAnsi="Times New Roman"/>
          <w:szCs w:val="24"/>
          <w:lang w:eastAsia="en-US"/>
        </w:rPr>
      </w:pPr>
      <w:r w:rsidRPr="003D09C3">
        <w:rPr>
          <w:rFonts w:ascii="Times New Roman" w:hAnsi="Times New Roman"/>
          <w:szCs w:val="24"/>
        </w:rPr>
        <w:t xml:space="preserve">atcelt </w:t>
      </w:r>
      <w:r w:rsidRPr="003D09C3">
        <w:rPr>
          <w:rFonts w:ascii="Times New Roman" w:eastAsiaTheme="minorHAnsi" w:hAnsi="Times New Roman"/>
          <w:szCs w:val="24"/>
          <w:lang w:eastAsia="en-US"/>
        </w:rPr>
        <w:t>Rīgas apgabaltiesas Civilli</w:t>
      </w:r>
      <w:r w:rsidR="0013545A" w:rsidRPr="003D09C3">
        <w:rPr>
          <w:rFonts w:ascii="Times New Roman" w:eastAsiaTheme="minorHAnsi" w:hAnsi="Times New Roman"/>
          <w:szCs w:val="24"/>
          <w:lang w:eastAsia="en-US"/>
        </w:rPr>
        <w:t xml:space="preserve">etu tiesas kolēģijas </w:t>
      </w:r>
      <w:proofErr w:type="gramStart"/>
      <w:r w:rsidR="0013545A" w:rsidRPr="003D09C3">
        <w:rPr>
          <w:rFonts w:ascii="Times New Roman" w:eastAsiaTheme="minorHAnsi" w:hAnsi="Times New Roman"/>
          <w:szCs w:val="24"/>
          <w:lang w:eastAsia="en-US"/>
        </w:rPr>
        <w:t>2021.gada</w:t>
      </w:r>
      <w:proofErr w:type="gramEnd"/>
      <w:r w:rsidR="0013545A" w:rsidRPr="003D09C3">
        <w:rPr>
          <w:rFonts w:ascii="Times New Roman" w:eastAsiaTheme="minorHAnsi" w:hAnsi="Times New Roman"/>
          <w:szCs w:val="24"/>
          <w:lang w:eastAsia="en-US"/>
        </w:rPr>
        <w:t xml:space="preserve"> 23.aprīļa</w:t>
      </w:r>
      <w:r w:rsidRPr="003D09C3">
        <w:rPr>
          <w:rFonts w:ascii="Times New Roman" w:eastAsiaTheme="minorHAnsi" w:hAnsi="Times New Roman"/>
          <w:szCs w:val="24"/>
          <w:lang w:eastAsia="en-US"/>
        </w:rPr>
        <w:t xml:space="preserve"> spriedumu </w:t>
      </w:r>
      <w:r w:rsidR="0013545A" w:rsidRPr="003D09C3">
        <w:rPr>
          <w:rFonts w:ascii="Times New Roman" w:eastAsiaTheme="minorHAnsi" w:hAnsi="Times New Roman"/>
          <w:szCs w:val="24"/>
          <w:lang w:eastAsia="en-US"/>
        </w:rPr>
        <w:t>daļā, ar kuru</w:t>
      </w:r>
      <w:r w:rsidR="00592A59" w:rsidRPr="003D09C3">
        <w:rPr>
          <w:rFonts w:ascii="Times New Roman" w:eastAsiaTheme="minorHAnsi" w:hAnsi="Times New Roman"/>
          <w:szCs w:val="24"/>
          <w:lang w:eastAsia="en-US"/>
        </w:rPr>
        <w:t xml:space="preserve"> prasība apmierināta</w:t>
      </w:r>
      <w:r w:rsidR="00990B74" w:rsidRPr="003D09C3">
        <w:rPr>
          <w:rFonts w:ascii="Times New Roman" w:eastAsiaTheme="minorHAnsi" w:hAnsi="Times New Roman"/>
          <w:szCs w:val="24"/>
          <w:lang w:eastAsia="en-US"/>
        </w:rPr>
        <w:t xml:space="preserve"> (</w:t>
      </w:r>
      <w:r w:rsidR="00592A59" w:rsidRPr="003D09C3">
        <w:rPr>
          <w:rFonts w:ascii="Times New Roman" w:eastAsiaTheme="minorHAnsi" w:hAnsi="Times New Roman"/>
          <w:szCs w:val="24"/>
          <w:lang w:eastAsia="en-US"/>
        </w:rPr>
        <w:t>atzīstot par spēkā neesošu darba līguma uzteikumu, atjaunojot prasītāju darbā, piedzenot no atbildētājas par labu prasītājam vidējo izpeļņu 26 163,89</w:t>
      </w:r>
      <w:r w:rsidR="00CB765F" w:rsidRPr="003D09C3">
        <w:rPr>
          <w:rFonts w:ascii="Times New Roman" w:eastAsiaTheme="minorHAnsi" w:hAnsi="Times New Roman"/>
          <w:szCs w:val="24"/>
          <w:lang w:eastAsia="en-US"/>
        </w:rPr>
        <w:t> </w:t>
      </w:r>
      <w:r w:rsidR="00CB765F" w:rsidRPr="003D09C3">
        <w:rPr>
          <w:rFonts w:ascii="Times New Roman" w:eastAsiaTheme="minorHAnsi" w:hAnsi="Times New Roman"/>
          <w:i/>
          <w:iCs/>
          <w:szCs w:val="24"/>
          <w:lang w:eastAsia="en-US"/>
        </w:rPr>
        <w:t>euro</w:t>
      </w:r>
      <w:r w:rsidR="00592A59" w:rsidRPr="003D09C3">
        <w:rPr>
          <w:rFonts w:ascii="Times New Roman" w:eastAsiaTheme="minorHAnsi" w:hAnsi="Times New Roman"/>
          <w:szCs w:val="24"/>
          <w:lang w:eastAsia="en-US"/>
        </w:rPr>
        <w:t xml:space="preserve"> par darba piespiedu kavējumu no 2020.gada 10.jūlija līdz 2021.gada 8.martam</w:t>
      </w:r>
      <w:r w:rsidR="00990B74" w:rsidRPr="003D09C3">
        <w:rPr>
          <w:rFonts w:ascii="Times New Roman" w:eastAsiaTheme="minorHAnsi" w:hAnsi="Times New Roman"/>
          <w:szCs w:val="24"/>
          <w:lang w:eastAsia="en-US"/>
        </w:rPr>
        <w:t>)</w:t>
      </w:r>
      <w:r w:rsidR="00592A59" w:rsidRPr="003D09C3">
        <w:rPr>
          <w:rFonts w:ascii="Times New Roman" w:eastAsiaTheme="minorHAnsi" w:hAnsi="Times New Roman"/>
          <w:szCs w:val="24"/>
          <w:lang w:eastAsia="en-US"/>
        </w:rPr>
        <w:t xml:space="preserve">, kā arī daļā par tiesāšanās izdevumu piedziņu, </w:t>
      </w:r>
      <w:r w:rsidRPr="003D09C3">
        <w:rPr>
          <w:rFonts w:ascii="Times New Roman" w:hAnsi="Times New Roman"/>
          <w:szCs w:val="24"/>
        </w:rPr>
        <w:t xml:space="preserve">un lietu </w:t>
      </w:r>
      <w:r w:rsidR="0013545A" w:rsidRPr="003D09C3">
        <w:rPr>
          <w:rFonts w:ascii="Times New Roman" w:hAnsi="Times New Roman"/>
          <w:szCs w:val="24"/>
        </w:rPr>
        <w:t xml:space="preserve">šajā daļā </w:t>
      </w:r>
      <w:r w:rsidRPr="003D09C3">
        <w:rPr>
          <w:rFonts w:ascii="Times New Roman" w:hAnsi="Times New Roman"/>
          <w:szCs w:val="24"/>
        </w:rPr>
        <w:t>nodot jaunai izskatīšanai apelācijas instances tiesā.</w:t>
      </w:r>
    </w:p>
    <w:p w14:paraId="456AA941" w14:textId="7B5DA7D9" w:rsidR="0013545A" w:rsidRPr="003D09C3" w:rsidRDefault="00A641A6" w:rsidP="003D09C3">
      <w:pPr>
        <w:autoSpaceDE w:val="0"/>
        <w:autoSpaceDN w:val="0"/>
        <w:adjustRightInd w:val="0"/>
        <w:spacing w:line="276" w:lineRule="auto"/>
        <w:jc w:val="both"/>
        <w:rPr>
          <w:rFonts w:ascii="Times New Roman" w:hAnsi="Times New Roman"/>
          <w:szCs w:val="24"/>
        </w:rPr>
      </w:pPr>
      <w:r w:rsidRPr="003D09C3">
        <w:rPr>
          <w:rFonts w:ascii="Times New Roman" w:hAnsi="Times New Roman"/>
          <w:szCs w:val="24"/>
        </w:rPr>
        <w:tab/>
      </w:r>
      <w:r w:rsidR="0013545A" w:rsidRPr="003D09C3">
        <w:rPr>
          <w:rFonts w:ascii="Times New Roman" w:hAnsi="Times New Roman"/>
          <w:szCs w:val="24"/>
        </w:rPr>
        <w:t xml:space="preserve">Atmaksāt </w:t>
      </w:r>
      <w:r w:rsidR="002A657A">
        <w:rPr>
          <w:rFonts w:ascii="Times New Roman" w:hAnsi="Times New Roman"/>
          <w:szCs w:val="24"/>
        </w:rPr>
        <w:t>[..]</w:t>
      </w:r>
      <w:r w:rsidRPr="003D09C3">
        <w:rPr>
          <w:rFonts w:ascii="Times New Roman" w:hAnsi="Times New Roman"/>
          <w:szCs w:val="24"/>
        </w:rPr>
        <w:t xml:space="preserve"> pilsētas pašvaldībai drošības naudu 300</w:t>
      </w:r>
      <w:r w:rsidR="00CB765F" w:rsidRPr="003D09C3">
        <w:rPr>
          <w:rFonts w:ascii="Times New Roman" w:hAnsi="Times New Roman"/>
          <w:szCs w:val="24"/>
        </w:rPr>
        <w:t> </w:t>
      </w:r>
      <w:r w:rsidR="00CB765F" w:rsidRPr="003D09C3">
        <w:rPr>
          <w:rFonts w:ascii="Times New Roman" w:hAnsi="Times New Roman"/>
          <w:i/>
          <w:iCs/>
          <w:szCs w:val="24"/>
        </w:rPr>
        <w:t>euro</w:t>
      </w:r>
      <w:r w:rsidRPr="003D09C3">
        <w:rPr>
          <w:rFonts w:ascii="Times New Roman" w:hAnsi="Times New Roman"/>
          <w:szCs w:val="24"/>
        </w:rPr>
        <w:t xml:space="preserve"> (trīs simti </w:t>
      </w:r>
      <w:r w:rsidRPr="003D09C3">
        <w:rPr>
          <w:rFonts w:ascii="Times New Roman" w:hAnsi="Times New Roman"/>
          <w:i/>
          <w:iCs/>
          <w:szCs w:val="24"/>
        </w:rPr>
        <w:t>euro</w:t>
      </w:r>
      <w:r w:rsidRPr="003D09C3">
        <w:rPr>
          <w:rFonts w:ascii="Times New Roman" w:hAnsi="Times New Roman"/>
          <w:szCs w:val="24"/>
        </w:rPr>
        <w:t>).</w:t>
      </w:r>
    </w:p>
    <w:p w14:paraId="27EBFB68" w14:textId="77777777" w:rsidR="00F86F2D" w:rsidRPr="003D09C3" w:rsidRDefault="00F86F2D" w:rsidP="003D09C3">
      <w:pPr>
        <w:pStyle w:val="Default"/>
        <w:spacing w:line="276" w:lineRule="auto"/>
        <w:ind w:firstLine="720"/>
        <w:jc w:val="both"/>
      </w:pPr>
      <w:r w:rsidRPr="003D09C3">
        <w:t>Spriedums nav pārsūdzams.</w:t>
      </w:r>
    </w:p>
    <w:sectPr w:rsidR="00F86F2D" w:rsidRPr="003D09C3" w:rsidSect="007D42C6">
      <w:footerReference w:type="default" r:id="rId10"/>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38D662" w14:textId="77777777" w:rsidR="00C933F7" w:rsidRDefault="00C933F7" w:rsidP="00CD3420">
      <w:r>
        <w:separator/>
      </w:r>
    </w:p>
  </w:endnote>
  <w:endnote w:type="continuationSeparator" w:id="0">
    <w:p w14:paraId="5A519D84" w14:textId="77777777" w:rsidR="00C933F7" w:rsidRDefault="00C933F7" w:rsidP="00CD34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rinda">
    <w:panose1 w:val="00000400000000000000"/>
    <w:charset w:val="00"/>
    <w:family w:val="swiss"/>
    <w:pitch w:val="variable"/>
    <w:sig w:usb0="00010003" w:usb1="00000000" w:usb2="00000000" w:usb3="00000000" w:csb0="00000001" w:csb1="00000000"/>
  </w:font>
  <w:font w:name="Arial Narrow">
    <w:panose1 w:val="020B0606020202030204"/>
    <w:charset w:val="BA"/>
    <w:family w:val="swiss"/>
    <w:pitch w:val="variable"/>
    <w:sig w:usb0="00000287" w:usb1="00000800" w:usb2="00000000" w:usb3="00000000" w:csb0="0000009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58216597"/>
      <w:docPartObj>
        <w:docPartGallery w:val="Page Numbers (Bottom of Page)"/>
        <w:docPartUnique/>
      </w:docPartObj>
    </w:sdtPr>
    <w:sdtEndPr>
      <w:rPr>
        <w:rFonts w:ascii="Times New Roman" w:hAnsi="Times New Roman"/>
      </w:rPr>
    </w:sdtEndPr>
    <w:sdtContent>
      <w:sdt>
        <w:sdtPr>
          <w:id w:val="1728636285"/>
          <w:docPartObj>
            <w:docPartGallery w:val="Page Numbers (Top of Page)"/>
            <w:docPartUnique/>
          </w:docPartObj>
        </w:sdtPr>
        <w:sdtEndPr>
          <w:rPr>
            <w:rFonts w:ascii="Times New Roman" w:hAnsi="Times New Roman"/>
          </w:rPr>
        </w:sdtEndPr>
        <w:sdtContent>
          <w:p w14:paraId="54A173C3" w14:textId="4B30ABD2" w:rsidR="007F216C" w:rsidRPr="00BB1C8C" w:rsidRDefault="007F216C">
            <w:pPr>
              <w:pStyle w:val="Footer"/>
              <w:jc w:val="center"/>
              <w:rPr>
                <w:rFonts w:ascii="Times New Roman" w:hAnsi="Times New Roman"/>
              </w:rPr>
            </w:pPr>
            <w:r w:rsidRPr="00BB1C8C">
              <w:rPr>
                <w:rFonts w:ascii="Times New Roman" w:hAnsi="Times New Roman"/>
                <w:bCs/>
                <w:szCs w:val="24"/>
              </w:rPr>
              <w:fldChar w:fldCharType="begin"/>
            </w:r>
            <w:r w:rsidRPr="00BB1C8C">
              <w:rPr>
                <w:rFonts w:ascii="Times New Roman" w:hAnsi="Times New Roman"/>
                <w:bCs/>
              </w:rPr>
              <w:instrText xml:space="preserve"> PAGE </w:instrText>
            </w:r>
            <w:r w:rsidRPr="00BB1C8C">
              <w:rPr>
                <w:rFonts w:ascii="Times New Roman" w:hAnsi="Times New Roman"/>
                <w:bCs/>
                <w:szCs w:val="24"/>
              </w:rPr>
              <w:fldChar w:fldCharType="separate"/>
            </w:r>
            <w:r w:rsidR="00D34251">
              <w:rPr>
                <w:rFonts w:ascii="Times New Roman" w:hAnsi="Times New Roman"/>
                <w:bCs/>
                <w:noProof/>
              </w:rPr>
              <w:t>8</w:t>
            </w:r>
            <w:r w:rsidRPr="00BB1C8C">
              <w:rPr>
                <w:rFonts w:ascii="Times New Roman" w:hAnsi="Times New Roman"/>
                <w:bCs/>
                <w:szCs w:val="24"/>
              </w:rPr>
              <w:fldChar w:fldCharType="end"/>
            </w:r>
            <w:r w:rsidRPr="00BB1C8C">
              <w:rPr>
                <w:rFonts w:ascii="Times New Roman" w:hAnsi="Times New Roman"/>
              </w:rPr>
              <w:t xml:space="preserve"> no </w:t>
            </w:r>
            <w:r w:rsidRPr="00BB1C8C">
              <w:rPr>
                <w:rFonts w:ascii="Times New Roman" w:hAnsi="Times New Roman"/>
                <w:bCs/>
                <w:szCs w:val="24"/>
              </w:rPr>
              <w:fldChar w:fldCharType="begin"/>
            </w:r>
            <w:r w:rsidRPr="00BB1C8C">
              <w:rPr>
                <w:rFonts w:ascii="Times New Roman" w:hAnsi="Times New Roman"/>
                <w:bCs/>
              </w:rPr>
              <w:instrText xml:space="preserve"> NUMPAGES  </w:instrText>
            </w:r>
            <w:r w:rsidRPr="00BB1C8C">
              <w:rPr>
                <w:rFonts w:ascii="Times New Roman" w:hAnsi="Times New Roman"/>
                <w:bCs/>
                <w:szCs w:val="24"/>
              </w:rPr>
              <w:fldChar w:fldCharType="separate"/>
            </w:r>
            <w:r w:rsidR="00D34251">
              <w:rPr>
                <w:rFonts w:ascii="Times New Roman" w:hAnsi="Times New Roman"/>
                <w:bCs/>
                <w:noProof/>
              </w:rPr>
              <w:t>8</w:t>
            </w:r>
            <w:r w:rsidRPr="00BB1C8C">
              <w:rPr>
                <w:rFonts w:ascii="Times New Roman" w:hAnsi="Times New Roman"/>
                <w:bCs/>
                <w:szCs w:val="24"/>
              </w:rPr>
              <w:fldChar w:fldCharType="end"/>
            </w:r>
          </w:p>
        </w:sdtContent>
      </w:sdt>
    </w:sdtContent>
  </w:sdt>
  <w:p w14:paraId="50E2DABA" w14:textId="77777777" w:rsidR="007F216C" w:rsidRDefault="007F21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4F426F" w14:textId="77777777" w:rsidR="00C933F7" w:rsidRDefault="00C933F7" w:rsidP="00CD3420">
      <w:r>
        <w:separator/>
      </w:r>
    </w:p>
  </w:footnote>
  <w:footnote w:type="continuationSeparator" w:id="0">
    <w:p w14:paraId="3BCF934D" w14:textId="77777777" w:rsidR="00C933F7" w:rsidRDefault="00C933F7" w:rsidP="00CD34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E096631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D7B5E9A"/>
    <w:multiLevelType w:val="hybridMultilevel"/>
    <w:tmpl w:val="89981636"/>
    <w:lvl w:ilvl="0" w:tplc="CC54369C">
      <w:start w:val="2"/>
      <w:numFmt w:val="bullet"/>
      <w:lvlText w:val="-"/>
      <w:lvlJc w:val="left"/>
      <w:pPr>
        <w:ind w:left="720" w:hanging="360"/>
      </w:pPr>
      <w:rPr>
        <w:rFonts w:ascii="TimesNewRomanPSMT" w:eastAsiaTheme="minorHAnsi" w:hAnsi="TimesNewRomanPSMT" w:cs="TimesNewRomanPSMT"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1A72416E"/>
    <w:multiLevelType w:val="hybridMultilevel"/>
    <w:tmpl w:val="02363F72"/>
    <w:lvl w:ilvl="0" w:tplc="B32EA2E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210325B4"/>
    <w:multiLevelType w:val="hybridMultilevel"/>
    <w:tmpl w:val="449C8AD0"/>
    <w:lvl w:ilvl="0" w:tplc="2C76F62A">
      <w:start w:val="1828"/>
      <w:numFmt w:val="bullet"/>
      <w:lvlText w:val="-"/>
      <w:lvlJc w:val="left"/>
      <w:pPr>
        <w:ind w:left="420" w:hanging="360"/>
      </w:pPr>
      <w:rPr>
        <w:rFonts w:ascii="TimesNewRomanPSMT" w:eastAsiaTheme="minorHAnsi" w:hAnsi="TimesNewRomanPSMT" w:cs="TimesNewRomanPSMT" w:hint="default"/>
      </w:rPr>
    </w:lvl>
    <w:lvl w:ilvl="1" w:tplc="04260003" w:tentative="1">
      <w:start w:val="1"/>
      <w:numFmt w:val="bullet"/>
      <w:lvlText w:val="o"/>
      <w:lvlJc w:val="left"/>
      <w:pPr>
        <w:ind w:left="1140" w:hanging="360"/>
      </w:pPr>
      <w:rPr>
        <w:rFonts w:ascii="Courier New" w:hAnsi="Courier New" w:cs="Courier New" w:hint="default"/>
      </w:rPr>
    </w:lvl>
    <w:lvl w:ilvl="2" w:tplc="04260005" w:tentative="1">
      <w:start w:val="1"/>
      <w:numFmt w:val="bullet"/>
      <w:lvlText w:val=""/>
      <w:lvlJc w:val="left"/>
      <w:pPr>
        <w:ind w:left="1860" w:hanging="360"/>
      </w:pPr>
      <w:rPr>
        <w:rFonts w:ascii="Wingdings" w:hAnsi="Wingdings" w:hint="default"/>
      </w:rPr>
    </w:lvl>
    <w:lvl w:ilvl="3" w:tplc="04260001" w:tentative="1">
      <w:start w:val="1"/>
      <w:numFmt w:val="bullet"/>
      <w:lvlText w:val=""/>
      <w:lvlJc w:val="left"/>
      <w:pPr>
        <w:ind w:left="2580" w:hanging="360"/>
      </w:pPr>
      <w:rPr>
        <w:rFonts w:ascii="Symbol" w:hAnsi="Symbol" w:hint="default"/>
      </w:rPr>
    </w:lvl>
    <w:lvl w:ilvl="4" w:tplc="04260003" w:tentative="1">
      <w:start w:val="1"/>
      <w:numFmt w:val="bullet"/>
      <w:lvlText w:val="o"/>
      <w:lvlJc w:val="left"/>
      <w:pPr>
        <w:ind w:left="3300" w:hanging="360"/>
      </w:pPr>
      <w:rPr>
        <w:rFonts w:ascii="Courier New" w:hAnsi="Courier New" w:cs="Courier New" w:hint="default"/>
      </w:rPr>
    </w:lvl>
    <w:lvl w:ilvl="5" w:tplc="04260005" w:tentative="1">
      <w:start w:val="1"/>
      <w:numFmt w:val="bullet"/>
      <w:lvlText w:val=""/>
      <w:lvlJc w:val="left"/>
      <w:pPr>
        <w:ind w:left="4020" w:hanging="360"/>
      </w:pPr>
      <w:rPr>
        <w:rFonts w:ascii="Wingdings" w:hAnsi="Wingdings" w:hint="default"/>
      </w:rPr>
    </w:lvl>
    <w:lvl w:ilvl="6" w:tplc="04260001" w:tentative="1">
      <w:start w:val="1"/>
      <w:numFmt w:val="bullet"/>
      <w:lvlText w:val=""/>
      <w:lvlJc w:val="left"/>
      <w:pPr>
        <w:ind w:left="4740" w:hanging="360"/>
      </w:pPr>
      <w:rPr>
        <w:rFonts w:ascii="Symbol" w:hAnsi="Symbol" w:hint="default"/>
      </w:rPr>
    </w:lvl>
    <w:lvl w:ilvl="7" w:tplc="04260003" w:tentative="1">
      <w:start w:val="1"/>
      <w:numFmt w:val="bullet"/>
      <w:lvlText w:val="o"/>
      <w:lvlJc w:val="left"/>
      <w:pPr>
        <w:ind w:left="5460" w:hanging="360"/>
      </w:pPr>
      <w:rPr>
        <w:rFonts w:ascii="Courier New" w:hAnsi="Courier New" w:cs="Courier New" w:hint="default"/>
      </w:rPr>
    </w:lvl>
    <w:lvl w:ilvl="8" w:tplc="04260005" w:tentative="1">
      <w:start w:val="1"/>
      <w:numFmt w:val="bullet"/>
      <w:lvlText w:val=""/>
      <w:lvlJc w:val="left"/>
      <w:pPr>
        <w:ind w:left="6180" w:hanging="360"/>
      </w:pPr>
      <w:rPr>
        <w:rFonts w:ascii="Wingdings" w:hAnsi="Wingdings" w:hint="default"/>
      </w:rPr>
    </w:lvl>
  </w:abstractNum>
  <w:abstractNum w:abstractNumId="4" w15:restartNumberingAfterBreak="0">
    <w:nsid w:val="247F4B44"/>
    <w:multiLevelType w:val="hybridMultilevel"/>
    <w:tmpl w:val="80D04BB4"/>
    <w:lvl w:ilvl="0" w:tplc="B2701BB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334C3620"/>
    <w:multiLevelType w:val="hybridMultilevel"/>
    <w:tmpl w:val="FC16801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504116A3"/>
    <w:multiLevelType w:val="hybridMultilevel"/>
    <w:tmpl w:val="0FC0BDD2"/>
    <w:lvl w:ilvl="0" w:tplc="868AD85E">
      <w:start w:val="1828"/>
      <w:numFmt w:val="bullet"/>
      <w:lvlText w:val="-"/>
      <w:lvlJc w:val="left"/>
      <w:pPr>
        <w:ind w:left="1140" w:hanging="360"/>
      </w:pPr>
      <w:rPr>
        <w:rFonts w:ascii="TimesNewRomanPSMT" w:eastAsiaTheme="minorHAnsi" w:hAnsi="TimesNewRomanPSMT" w:cs="TimesNewRomanPSMT" w:hint="default"/>
      </w:rPr>
    </w:lvl>
    <w:lvl w:ilvl="1" w:tplc="04260003" w:tentative="1">
      <w:start w:val="1"/>
      <w:numFmt w:val="bullet"/>
      <w:lvlText w:val="o"/>
      <w:lvlJc w:val="left"/>
      <w:pPr>
        <w:ind w:left="1860" w:hanging="360"/>
      </w:pPr>
      <w:rPr>
        <w:rFonts w:ascii="Courier New" w:hAnsi="Courier New" w:cs="Courier New" w:hint="default"/>
      </w:rPr>
    </w:lvl>
    <w:lvl w:ilvl="2" w:tplc="04260005" w:tentative="1">
      <w:start w:val="1"/>
      <w:numFmt w:val="bullet"/>
      <w:lvlText w:val=""/>
      <w:lvlJc w:val="left"/>
      <w:pPr>
        <w:ind w:left="2580" w:hanging="360"/>
      </w:pPr>
      <w:rPr>
        <w:rFonts w:ascii="Wingdings" w:hAnsi="Wingdings" w:hint="default"/>
      </w:rPr>
    </w:lvl>
    <w:lvl w:ilvl="3" w:tplc="04260001" w:tentative="1">
      <w:start w:val="1"/>
      <w:numFmt w:val="bullet"/>
      <w:lvlText w:val=""/>
      <w:lvlJc w:val="left"/>
      <w:pPr>
        <w:ind w:left="3300" w:hanging="360"/>
      </w:pPr>
      <w:rPr>
        <w:rFonts w:ascii="Symbol" w:hAnsi="Symbol" w:hint="default"/>
      </w:rPr>
    </w:lvl>
    <w:lvl w:ilvl="4" w:tplc="04260003" w:tentative="1">
      <w:start w:val="1"/>
      <w:numFmt w:val="bullet"/>
      <w:lvlText w:val="o"/>
      <w:lvlJc w:val="left"/>
      <w:pPr>
        <w:ind w:left="4020" w:hanging="360"/>
      </w:pPr>
      <w:rPr>
        <w:rFonts w:ascii="Courier New" w:hAnsi="Courier New" w:cs="Courier New" w:hint="default"/>
      </w:rPr>
    </w:lvl>
    <w:lvl w:ilvl="5" w:tplc="04260005" w:tentative="1">
      <w:start w:val="1"/>
      <w:numFmt w:val="bullet"/>
      <w:lvlText w:val=""/>
      <w:lvlJc w:val="left"/>
      <w:pPr>
        <w:ind w:left="4740" w:hanging="360"/>
      </w:pPr>
      <w:rPr>
        <w:rFonts w:ascii="Wingdings" w:hAnsi="Wingdings" w:hint="default"/>
      </w:rPr>
    </w:lvl>
    <w:lvl w:ilvl="6" w:tplc="04260001" w:tentative="1">
      <w:start w:val="1"/>
      <w:numFmt w:val="bullet"/>
      <w:lvlText w:val=""/>
      <w:lvlJc w:val="left"/>
      <w:pPr>
        <w:ind w:left="5460" w:hanging="360"/>
      </w:pPr>
      <w:rPr>
        <w:rFonts w:ascii="Symbol" w:hAnsi="Symbol" w:hint="default"/>
      </w:rPr>
    </w:lvl>
    <w:lvl w:ilvl="7" w:tplc="04260003" w:tentative="1">
      <w:start w:val="1"/>
      <w:numFmt w:val="bullet"/>
      <w:lvlText w:val="o"/>
      <w:lvlJc w:val="left"/>
      <w:pPr>
        <w:ind w:left="6180" w:hanging="360"/>
      </w:pPr>
      <w:rPr>
        <w:rFonts w:ascii="Courier New" w:hAnsi="Courier New" w:cs="Courier New" w:hint="default"/>
      </w:rPr>
    </w:lvl>
    <w:lvl w:ilvl="8" w:tplc="04260005" w:tentative="1">
      <w:start w:val="1"/>
      <w:numFmt w:val="bullet"/>
      <w:lvlText w:val=""/>
      <w:lvlJc w:val="left"/>
      <w:pPr>
        <w:ind w:left="6900" w:hanging="360"/>
      </w:pPr>
      <w:rPr>
        <w:rFonts w:ascii="Wingdings" w:hAnsi="Wingdings" w:hint="default"/>
      </w:rPr>
    </w:lvl>
  </w:abstractNum>
  <w:abstractNum w:abstractNumId="7" w15:restartNumberingAfterBreak="0">
    <w:nsid w:val="553C1BD4"/>
    <w:multiLevelType w:val="hybridMultilevel"/>
    <w:tmpl w:val="B42C8932"/>
    <w:lvl w:ilvl="0" w:tplc="25C086F4">
      <w:start w:val="1"/>
      <w:numFmt w:val="decimal"/>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8" w15:restartNumberingAfterBreak="0">
    <w:nsid w:val="55CB0E39"/>
    <w:multiLevelType w:val="hybridMultilevel"/>
    <w:tmpl w:val="55BEE9C0"/>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9" w15:restartNumberingAfterBreak="0">
    <w:nsid w:val="5DFF3D03"/>
    <w:multiLevelType w:val="hybridMultilevel"/>
    <w:tmpl w:val="01F6B58C"/>
    <w:lvl w:ilvl="0" w:tplc="2ECCD66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5E3C6717"/>
    <w:multiLevelType w:val="hybridMultilevel"/>
    <w:tmpl w:val="A63832CE"/>
    <w:lvl w:ilvl="0" w:tplc="6AFA6CC8">
      <w:start w:val="1"/>
      <w:numFmt w:val="bullet"/>
      <w:lvlText w:val="-"/>
      <w:lvlJc w:val="left"/>
      <w:pPr>
        <w:ind w:left="720" w:hanging="360"/>
      </w:pPr>
      <w:rPr>
        <w:rFonts w:ascii="TimesNewRomanPSMT" w:eastAsiaTheme="minorHAnsi" w:hAnsi="TimesNewRomanPSMT" w:cs="TimesNewRomanPSMT"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6615045A"/>
    <w:multiLevelType w:val="hybridMultilevel"/>
    <w:tmpl w:val="DE40E248"/>
    <w:lvl w:ilvl="0" w:tplc="88FE01F0">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7ED4B5D"/>
    <w:multiLevelType w:val="hybridMultilevel"/>
    <w:tmpl w:val="1CFEC35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69286EED"/>
    <w:multiLevelType w:val="hybridMultilevel"/>
    <w:tmpl w:val="C928AF7A"/>
    <w:lvl w:ilvl="0" w:tplc="0C54680A">
      <w:start w:val="2"/>
      <w:numFmt w:val="bullet"/>
      <w:lvlText w:val="-"/>
      <w:lvlJc w:val="left"/>
      <w:pPr>
        <w:ind w:left="1080" w:hanging="360"/>
      </w:pPr>
      <w:rPr>
        <w:rFonts w:ascii="TimesNewRomanPSMT" w:eastAsiaTheme="minorHAnsi" w:hAnsi="TimesNewRomanPSMT" w:cs="TimesNewRomanPSMT"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4" w15:restartNumberingAfterBreak="0">
    <w:nsid w:val="6E074DC8"/>
    <w:multiLevelType w:val="hybridMultilevel"/>
    <w:tmpl w:val="072C92E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767967382">
    <w:abstractNumId w:val="9"/>
  </w:num>
  <w:num w:numId="2" w16cid:durableId="578906682">
    <w:abstractNumId w:val="2"/>
  </w:num>
  <w:num w:numId="3" w16cid:durableId="1673095750">
    <w:abstractNumId w:val="7"/>
  </w:num>
  <w:num w:numId="4" w16cid:durableId="388497676">
    <w:abstractNumId w:val="8"/>
  </w:num>
  <w:num w:numId="5" w16cid:durableId="2127120257">
    <w:abstractNumId w:val="12"/>
  </w:num>
  <w:num w:numId="6" w16cid:durableId="1833593899">
    <w:abstractNumId w:val="0"/>
  </w:num>
  <w:num w:numId="7" w16cid:durableId="110974633">
    <w:abstractNumId w:val="3"/>
  </w:num>
  <w:num w:numId="8" w16cid:durableId="252983294">
    <w:abstractNumId w:val="6"/>
  </w:num>
  <w:num w:numId="9" w16cid:durableId="761952832">
    <w:abstractNumId w:val="14"/>
  </w:num>
  <w:num w:numId="10" w16cid:durableId="1438871758">
    <w:abstractNumId w:val="10"/>
  </w:num>
  <w:num w:numId="11" w16cid:durableId="28191144">
    <w:abstractNumId w:val="5"/>
  </w:num>
  <w:num w:numId="12" w16cid:durableId="1943149540">
    <w:abstractNumId w:val="13"/>
  </w:num>
  <w:num w:numId="13" w16cid:durableId="340668877">
    <w:abstractNumId w:val="1"/>
  </w:num>
  <w:num w:numId="14" w16cid:durableId="1181815185">
    <w:abstractNumId w:val="11"/>
  </w:num>
  <w:num w:numId="15" w16cid:durableId="5065591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proofState w:spelling="clean" w:grammar="clean"/>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120E"/>
    <w:rsid w:val="000004A8"/>
    <w:rsid w:val="00001F34"/>
    <w:rsid w:val="000020B0"/>
    <w:rsid w:val="000028C5"/>
    <w:rsid w:val="000044EA"/>
    <w:rsid w:val="00004751"/>
    <w:rsid w:val="00004B28"/>
    <w:rsid w:val="00007705"/>
    <w:rsid w:val="00007855"/>
    <w:rsid w:val="00010427"/>
    <w:rsid w:val="0001065A"/>
    <w:rsid w:val="00011E61"/>
    <w:rsid w:val="0001200F"/>
    <w:rsid w:val="00014C90"/>
    <w:rsid w:val="000153CA"/>
    <w:rsid w:val="00015670"/>
    <w:rsid w:val="00015C14"/>
    <w:rsid w:val="00016A4C"/>
    <w:rsid w:val="000171DC"/>
    <w:rsid w:val="00020435"/>
    <w:rsid w:val="0002083A"/>
    <w:rsid w:val="000231DC"/>
    <w:rsid w:val="00023643"/>
    <w:rsid w:val="000238CC"/>
    <w:rsid w:val="00024BA0"/>
    <w:rsid w:val="0002696A"/>
    <w:rsid w:val="00026C9D"/>
    <w:rsid w:val="00027883"/>
    <w:rsid w:val="00030A23"/>
    <w:rsid w:val="00031703"/>
    <w:rsid w:val="00031F4D"/>
    <w:rsid w:val="00034D75"/>
    <w:rsid w:val="00035648"/>
    <w:rsid w:val="0003586B"/>
    <w:rsid w:val="00035C4F"/>
    <w:rsid w:val="000364A3"/>
    <w:rsid w:val="00036955"/>
    <w:rsid w:val="00036B65"/>
    <w:rsid w:val="00037156"/>
    <w:rsid w:val="0004109D"/>
    <w:rsid w:val="00043F97"/>
    <w:rsid w:val="00045117"/>
    <w:rsid w:val="0004565C"/>
    <w:rsid w:val="000469EA"/>
    <w:rsid w:val="00046FFE"/>
    <w:rsid w:val="0004749B"/>
    <w:rsid w:val="00047677"/>
    <w:rsid w:val="00047EFA"/>
    <w:rsid w:val="00050EC9"/>
    <w:rsid w:val="00051185"/>
    <w:rsid w:val="00052254"/>
    <w:rsid w:val="00052A77"/>
    <w:rsid w:val="00052E6B"/>
    <w:rsid w:val="00053253"/>
    <w:rsid w:val="00054905"/>
    <w:rsid w:val="0005533A"/>
    <w:rsid w:val="000561D3"/>
    <w:rsid w:val="00056DD1"/>
    <w:rsid w:val="000577F4"/>
    <w:rsid w:val="000615F9"/>
    <w:rsid w:val="00061D78"/>
    <w:rsid w:val="00061E81"/>
    <w:rsid w:val="00061EF6"/>
    <w:rsid w:val="00064897"/>
    <w:rsid w:val="00066C9A"/>
    <w:rsid w:val="00066FD0"/>
    <w:rsid w:val="00067397"/>
    <w:rsid w:val="00067770"/>
    <w:rsid w:val="00067A30"/>
    <w:rsid w:val="00071C21"/>
    <w:rsid w:val="00074205"/>
    <w:rsid w:val="00074978"/>
    <w:rsid w:val="00075C80"/>
    <w:rsid w:val="00075E5B"/>
    <w:rsid w:val="00076B4B"/>
    <w:rsid w:val="00076C71"/>
    <w:rsid w:val="00077BA1"/>
    <w:rsid w:val="00077D69"/>
    <w:rsid w:val="000803B7"/>
    <w:rsid w:val="0008120E"/>
    <w:rsid w:val="00083D44"/>
    <w:rsid w:val="000840E1"/>
    <w:rsid w:val="00084432"/>
    <w:rsid w:val="000847B1"/>
    <w:rsid w:val="00087635"/>
    <w:rsid w:val="000908EE"/>
    <w:rsid w:val="0009154A"/>
    <w:rsid w:val="000924EA"/>
    <w:rsid w:val="00092713"/>
    <w:rsid w:val="000946F5"/>
    <w:rsid w:val="0009671E"/>
    <w:rsid w:val="00096E4F"/>
    <w:rsid w:val="0009788A"/>
    <w:rsid w:val="000A0D90"/>
    <w:rsid w:val="000A11A7"/>
    <w:rsid w:val="000A325A"/>
    <w:rsid w:val="000A3504"/>
    <w:rsid w:val="000A538D"/>
    <w:rsid w:val="000A5439"/>
    <w:rsid w:val="000A5579"/>
    <w:rsid w:val="000A65A1"/>
    <w:rsid w:val="000B04F5"/>
    <w:rsid w:val="000B1B01"/>
    <w:rsid w:val="000B1C9F"/>
    <w:rsid w:val="000B1DE7"/>
    <w:rsid w:val="000B2A64"/>
    <w:rsid w:val="000B39EE"/>
    <w:rsid w:val="000B506F"/>
    <w:rsid w:val="000B52EE"/>
    <w:rsid w:val="000B5472"/>
    <w:rsid w:val="000B7391"/>
    <w:rsid w:val="000B7F18"/>
    <w:rsid w:val="000C1124"/>
    <w:rsid w:val="000C20C5"/>
    <w:rsid w:val="000C25C6"/>
    <w:rsid w:val="000C30C9"/>
    <w:rsid w:val="000C39A4"/>
    <w:rsid w:val="000C4306"/>
    <w:rsid w:val="000C437E"/>
    <w:rsid w:val="000C4954"/>
    <w:rsid w:val="000C5F93"/>
    <w:rsid w:val="000C6044"/>
    <w:rsid w:val="000C6A95"/>
    <w:rsid w:val="000C71AF"/>
    <w:rsid w:val="000C7E29"/>
    <w:rsid w:val="000D02A5"/>
    <w:rsid w:val="000D0ADF"/>
    <w:rsid w:val="000D0B32"/>
    <w:rsid w:val="000D0C05"/>
    <w:rsid w:val="000D1271"/>
    <w:rsid w:val="000D3EFD"/>
    <w:rsid w:val="000D506F"/>
    <w:rsid w:val="000D60FE"/>
    <w:rsid w:val="000D6D14"/>
    <w:rsid w:val="000E238D"/>
    <w:rsid w:val="000E3E1C"/>
    <w:rsid w:val="000E44B7"/>
    <w:rsid w:val="000E498B"/>
    <w:rsid w:val="000E4D01"/>
    <w:rsid w:val="000E575E"/>
    <w:rsid w:val="000F09FC"/>
    <w:rsid w:val="000F119E"/>
    <w:rsid w:val="000F14ED"/>
    <w:rsid w:val="000F22E1"/>
    <w:rsid w:val="000F22EB"/>
    <w:rsid w:val="000F37AD"/>
    <w:rsid w:val="000F538F"/>
    <w:rsid w:val="00100056"/>
    <w:rsid w:val="00100DB2"/>
    <w:rsid w:val="00101142"/>
    <w:rsid w:val="00104189"/>
    <w:rsid w:val="001041CD"/>
    <w:rsid w:val="00104224"/>
    <w:rsid w:val="00104CED"/>
    <w:rsid w:val="001052C9"/>
    <w:rsid w:val="001070E7"/>
    <w:rsid w:val="00107C15"/>
    <w:rsid w:val="001100EF"/>
    <w:rsid w:val="00112F34"/>
    <w:rsid w:val="0011388A"/>
    <w:rsid w:val="00113CE7"/>
    <w:rsid w:val="00114200"/>
    <w:rsid w:val="0011487B"/>
    <w:rsid w:val="00115068"/>
    <w:rsid w:val="00115C78"/>
    <w:rsid w:val="0011675D"/>
    <w:rsid w:val="0011758D"/>
    <w:rsid w:val="00117F8C"/>
    <w:rsid w:val="001205AF"/>
    <w:rsid w:val="00120D91"/>
    <w:rsid w:val="00121162"/>
    <w:rsid w:val="0012123A"/>
    <w:rsid w:val="001222DB"/>
    <w:rsid w:val="0012236D"/>
    <w:rsid w:val="0012366C"/>
    <w:rsid w:val="00125003"/>
    <w:rsid w:val="001258B1"/>
    <w:rsid w:val="00126F86"/>
    <w:rsid w:val="00127815"/>
    <w:rsid w:val="00127B79"/>
    <w:rsid w:val="00131C57"/>
    <w:rsid w:val="00132649"/>
    <w:rsid w:val="00132801"/>
    <w:rsid w:val="00133F71"/>
    <w:rsid w:val="0013429F"/>
    <w:rsid w:val="001348F9"/>
    <w:rsid w:val="00134B95"/>
    <w:rsid w:val="001353A8"/>
    <w:rsid w:val="0013545A"/>
    <w:rsid w:val="00140D3D"/>
    <w:rsid w:val="00141F25"/>
    <w:rsid w:val="0014201C"/>
    <w:rsid w:val="00145124"/>
    <w:rsid w:val="00145590"/>
    <w:rsid w:val="001460BA"/>
    <w:rsid w:val="001462C3"/>
    <w:rsid w:val="00146E20"/>
    <w:rsid w:val="00151DB1"/>
    <w:rsid w:val="00154340"/>
    <w:rsid w:val="001566DD"/>
    <w:rsid w:val="00156B78"/>
    <w:rsid w:val="00156C0E"/>
    <w:rsid w:val="00157D5A"/>
    <w:rsid w:val="00157E34"/>
    <w:rsid w:val="0016042E"/>
    <w:rsid w:val="00163646"/>
    <w:rsid w:val="00163994"/>
    <w:rsid w:val="00164ACC"/>
    <w:rsid w:val="00165428"/>
    <w:rsid w:val="001658BB"/>
    <w:rsid w:val="00165ED0"/>
    <w:rsid w:val="00166430"/>
    <w:rsid w:val="00166F9E"/>
    <w:rsid w:val="001673A7"/>
    <w:rsid w:val="001673D1"/>
    <w:rsid w:val="00167CF5"/>
    <w:rsid w:val="001701FD"/>
    <w:rsid w:val="00171068"/>
    <w:rsid w:val="00172ADB"/>
    <w:rsid w:val="00172D39"/>
    <w:rsid w:val="0017366E"/>
    <w:rsid w:val="00174E8D"/>
    <w:rsid w:val="00175049"/>
    <w:rsid w:val="001757E8"/>
    <w:rsid w:val="0017584A"/>
    <w:rsid w:val="00175F9B"/>
    <w:rsid w:val="00177E26"/>
    <w:rsid w:val="001800F3"/>
    <w:rsid w:val="0018066F"/>
    <w:rsid w:val="00180D60"/>
    <w:rsid w:val="00181E38"/>
    <w:rsid w:val="001825FF"/>
    <w:rsid w:val="00182B73"/>
    <w:rsid w:val="00182E2E"/>
    <w:rsid w:val="001832D2"/>
    <w:rsid w:val="0018529A"/>
    <w:rsid w:val="001856E1"/>
    <w:rsid w:val="001858FE"/>
    <w:rsid w:val="00185A6C"/>
    <w:rsid w:val="00185B2E"/>
    <w:rsid w:val="00185F47"/>
    <w:rsid w:val="00191178"/>
    <w:rsid w:val="00192307"/>
    <w:rsid w:val="0019234D"/>
    <w:rsid w:val="001924B0"/>
    <w:rsid w:val="0019445F"/>
    <w:rsid w:val="001947B7"/>
    <w:rsid w:val="00196B41"/>
    <w:rsid w:val="0019712D"/>
    <w:rsid w:val="0019732D"/>
    <w:rsid w:val="001A0AF8"/>
    <w:rsid w:val="001A0B67"/>
    <w:rsid w:val="001A0CBF"/>
    <w:rsid w:val="001A0EA5"/>
    <w:rsid w:val="001A1707"/>
    <w:rsid w:val="001A1A18"/>
    <w:rsid w:val="001A3A09"/>
    <w:rsid w:val="001A3AC9"/>
    <w:rsid w:val="001A3AE3"/>
    <w:rsid w:val="001A4C9B"/>
    <w:rsid w:val="001A50F8"/>
    <w:rsid w:val="001A6232"/>
    <w:rsid w:val="001A635F"/>
    <w:rsid w:val="001A6EAB"/>
    <w:rsid w:val="001A72E0"/>
    <w:rsid w:val="001A7A6F"/>
    <w:rsid w:val="001A7F4F"/>
    <w:rsid w:val="001B220A"/>
    <w:rsid w:val="001B24F2"/>
    <w:rsid w:val="001B2632"/>
    <w:rsid w:val="001B3A27"/>
    <w:rsid w:val="001B4580"/>
    <w:rsid w:val="001B4F64"/>
    <w:rsid w:val="001B66A2"/>
    <w:rsid w:val="001B67EA"/>
    <w:rsid w:val="001B6BE7"/>
    <w:rsid w:val="001B7664"/>
    <w:rsid w:val="001C01B9"/>
    <w:rsid w:val="001C05E8"/>
    <w:rsid w:val="001C1621"/>
    <w:rsid w:val="001C7296"/>
    <w:rsid w:val="001D042C"/>
    <w:rsid w:val="001D0651"/>
    <w:rsid w:val="001D1389"/>
    <w:rsid w:val="001D1F62"/>
    <w:rsid w:val="001D2072"/>
    <w:rsid w:val="001D2279"/>
    <w:rsid w:val="001D2E99"/>
    <w:rsid w:val="001D2F18"/>
    <w:rsid w:val="001D3342"/>
    <w:rsid w:val="001D4A71"/>
    <w:rsid w:val="001D7807"/>
    <w:rsid w:val="001D7C69"/>
    <w:rsid w:val="001E39AA"/>
    <w:rsid w:val="001E42F6"/>
    <w:rsid w:val="001E5093"/>
    <w:rsid w:val="001E50FA"/>
    <w:rsid w:val="001E540C"/>
    <w:rsid w:val="001E57C1"/>
    <w:rsid w:val="001E6495"/>
    <w:rsid w:val="001E66ED"/>
    <w:rsid w:val="001E671E"/>
    <w:rsid w:val="001E732F"/>
    <w:rsid w:val="001E790A"/>
    <w:rsid w:val="001E7EEB"/>
    <w:rsid w:val="001F1BCF"/>
    <w:rsid w:val="001F2F6A"/>
    <w:rsid w:val="001F3F20"/>
    <w:rsid w:val="001F45B7"/>
    <w:rsid w:val="001F4E1C"/>
    <w:rsid w:val="001F5711"/>
    <w:rsid w:val="001F5D31"/>
    <w:rsid w:val="00200963"/>
    <w:rsid w:val="00200C30"/>
    <w:rsid w:val="00201B57"/>
    <w:rsid w:val="00202064"/>
    <w:rsid w:val="00202B29"/>
    <w:rsid w:val="002052C8"/>
    <w:rsid w:val="0020534A"/>
    <w:rsid w:val="00205B18"/>
    <w:rsid w:val="00207E17"/>
    <w:rsid w:val="00207ED3"/>
    <w:rsid w:val="00210B83"/>
    <w:rsid w:val="002112DD"/>
    <w:rsid w:val="00211657"/>
    <w:rsid w:val="002118ED"/>
    <w:rsid w:val="0021375C"/>
    <w:rsid w:val="002137AC"/>
    <w:rsid w:val="002144D7"/>
    <w:rsid w:val="002147BA"/>
    <w:rsid w:val="0021683C"/>
    <w:rsid w:val="00216BDC"/>
    <w:rsid w:val="0021799D"/>
    <w:rsid w:val="0022189B"/>
    <w:rsid w:val="00223106"/>
    <w:rsid w:val="002232F9"/>
    <w:rsid w:val="0022425C"/>
    <w:rsid w:val="00224A3A"/>
    <w:rsid w:val="002268BF"/>
    <w:rsid w:val="00226A48"/>
    <w:rsid w:val="002271E7"/>
    <w:rsid w:val="002274EA"/>
    <w:rsid w:val="0023132F"/>
    <w:rsid w:val="00233C0C"/>
    <w:rsid w:val="00234437"/>
    <w:rsid w:val="00235404"/>
    <w:rsid w:val="00235FD6"/>
    <w:rsid w:val="00240479"/>
    <w:rsid w:val="002405EE"/>
    <w:rsid w:val="002408DC"/>
    <w:rsid w:val="002417B7"/>
    <w:rsid w:val="00242383"/>
    <w:rsid w:val="00243BE6"/>
    <w:rsid w:val="00243C55"/>
    <w:rsid w:val="0024504A"/>
    <w:rsid w:val="00245242"/>
    <w:rsid w:val="00245B8B"/>
    <w:rsid w:val="00246232"/>
    <w:rsid w:val="00246824"/>
    <w:rsid w:val="00246C79"/>
    <w:rsid w:val="00247624"/>
    <w:rsid w:val="00247A1A"/>
    <w:rsid w:val="0025059A"/>
    <w:rsid w:val="00250FD9"/>
    <w:rsid w:val="00252839"/>
    <w:rsid w:val="002547D7"/>
    <w:rsid w:val="00255884"/>
    <w:rsid w:val="00255E03"/>
    <w:rsid w:val="00257577"/>
    <w:rsid w:val="00257DAA"/>
    <w:rsid w:val="0026148A"/>
    <w:rsid w:val="00261890"/>
    <w:rsid w:val="00262D66"/>
    <w:rsid w:val="00264EDF"/>
    <w:rsid w:val="00265398"/>
    <w:rsid w:val="00265429"/>
    <w:rsid w:val="00266528"/>
    <w:rsid w:val="00267B77"/>
    <w:rsid w:val="00267C69"/>
    <w:rsid w:val="0027043E"/>
    <w:rsid w:val="002709AB"/>
    <w:rsid w:val="00270CE4"/>
    <w:rsid w:val="00271ADE"/>
    <w:rsid w:val="00273AA5"/>
    <w:rsid w:val="002743A7"/>
    <w:rsid w:val="002745C4"/>
    <w:rsid w:val="0027480E"/>
    <w:rsid w:val="002749B5"/>
    <w:rsid w:val="002760E6"/>
    <w:rsid w:val="00276886"/>
    <w:rsid w:val="0027725E"/>
    <w:rsid w:val="00281381"/>
    <w:rsid w:val="00282110"/>
    <w:rsid w:val="0028218E"/>
    <w:rsid w:val="00283F84"/>
    <w:rsid w:val="00286CD1"/>
    <w:rsid w:val="00286D35"/>
    <w:rsid w:val="00286E77"/>
    <w:rsid w:val="0028760C"/>
    <w:rsid w:val="00291D3D"/>
    <w:rsid w:val="00291DC9"/>
    <w:rsid w:val="00291FC5"/>
    <w:rsid w:val="00293172"/>
    <w:rsid w:val="0029326B"/>
    <w:rsid w:val="002933E8"/>
    <w:rsid w:val="002935FB"/>
    <w:rsid w:val="0029430F"/>
    <w:rsid w:val="00295796"/>
    <w:rsid w:val="002A0510"/>
    <w:rsid w:val="002A0DDD"/>
    <w:rsid w:val="002A18AB"/>
    <w:rsid w:val="002A2CD0"/>
    <w:rsid w:val="002A325A"/>
    <w:rsid w:val="002A3443"/>
    <w:rsid w:val="002A3539"/>
    <w:rsid w:val="002A3811"/>
    <w:rsid w:val="002A439B"/>
    <w:rsid w:val="002A43C7"/>
    <w:rsid w:val="002A44FD"/>
    <w:rsid w:val="002A4896"/>
    <w:rsid w:val="002A5152"/>
    <w:rsid w:val="002A5567"/>
    <w:rsid w:val="002A5C38"/>
    <w:rsid w:val="002A657A"/>
    <w:rsid w:val="002A6701"/>
    <w:rsid w:val="002A6A21"/>
    <w:rsid w:val="002A6EBA"/>
    <w:rsid w:val="002A73E1"/>
    <w:rsid w:val="002B0E55"/>
    <w:rsid w:val="002B0F2E"/>
    <w:rsid w:val="002B16E5"/>
    <w:rsid w:val="002B1748"/>
    <w:rsid w:val="002B19A0"/>
    <w:rsid w:val="002B1A02"/>
    <w:rsid w:val="002B2CB8"/>
    <w:rsid w:val="002B30F7"/>
    <w:rsid w:val="002B31A0"/>
    <w:rsid w:val="002B426A"/>
    <w:rsid w:val="002B496D"/>
    <w:rsid w:val="002B4C78"/>
    <w:rsid w:val="002B4ECB"/>
    <w:rsid w:val="002B7320"/>
    <w:rsid w:val="002B76CC"/>
    <w:rsid w:val="002C0CEE"/>
    <w:rsid w:val="002C2095"/>
    <w:rsid w:val="002C6A8B"/>
    <w:rsid w:val="002C6D91"/>
    <w:rsid w:val="002C6D98"/>
    <w:rsid w:val="002C755E"/>
    <w:rsid w:val="002D1FDB"/>
    <w:rsid w:val="002D2005"/>
    <w:rsid w:val="002D2472"/>
    <w:rsid w:val="002D30F2"/>
    <w:rsid w:val="002D4A28"/>
    <w:rsid w:val="002D5197"/>
    <w:rsid w:val="002D5DD8"/>
    <w:rsid w:val="002D66E1"/>
    <w:rsid w:val="002D6C33"/>
    <w:rsid w:val="002D6CFC"/>
    <w:rsid w:val="002E025C"/>
    <w:rsid w:val="002E11CE"/>
    <w:rsid w:val="002E1B7A"/>
    <w:rsid w:val="002E29B2"/>
    <w:rsid w:val="002E3772"/>
    <w:rsid w:val="002E3A4C"/>
    <w:rsid w:val="002E68E8"/>
    <w:rsid w:val="002E6DE2"/>
    <w:rsid w:val="002E7483"/>
    <w:rsid w:val="002E76D7"/>
    <w:rsid w:val="002E7FB4"/>
    <w:rsid w:val="002F02A3"/>
    <w:rsid w:val="002F0750"/>
    <w:rsid w:val="002F080E"/>
    <w:rsid w:val="002F24B4"/>
    <w:rsid w:val="002F2A4C"/>
    <w:rsid w:val="002F2B2E"/>
    <w:rsid w:val="002F4469"/>
    <w:rsid w:val="002F63AB"/>
    <w:rsid w:val="002F6FDE"/>
    <w:rsid w:val="002F7BCE"/>
    <w:rsid w:val="003008AB"/>
    <w:rsid w:val="00300A06"/>
    <w:rsid w:val="0030210F"/>
    <w:rsid w:val="003025E6"/>
    <w:rsid w:val="003035D6"/>
    <w:rsid w:val="00303F41"/>
    <w:rsid w:val="0030578D"/>
    <w:rsid w:val="00311D04"/>
    <w:rsid w:val="00311E00"/>
    <w:rsid w:val="00312044"/>
    <w:rsid w:val="0031207A"/>
    <w:rsid w:val="00312090"/>
    <w:rsid w:val="00314113"/>
    <w:rsid w:val="003161DB"/>
    <w:rsid w:val="003163E7"/>
    <w:rsid w:val="003208CA"/>
    <w:rsid w:val="00320D48"/>
    <w:rsid w:val="0032301C"/>
    <w:rsid w:val="0032349F"/>
    <w:rsid w:val="0032350A"/>
    <w:rsid w:val="003238F6"/>
    <w:rsid w:val="00323EDB"/>
    <w:rsid w:val="0032473A"/>
    <w:rsid w:val="00325CDC"/>
    <w:rsid w:val="00326032"/>
    <w:rsid w:val="00326133"/>
    <w:rsid w:val="00326529"/>
    <w:rsid w:val="00326D43"/>
    <w:rsid w:val="003301C4"/>
    <w:rsid w:val="00330A5C"/>
    <w:rsid w:val="003317E8"/>
    <w:rsid w:val="003318B9"/>
    <w:rsid w:val="00331BD5"/>
    <w:rsid w:val="00332253"/>
    <w:rsid w:val="00332A8B"/>
    <w:rsid w:val="003339B7"/>
    <w:rsid w:val="00333D86"/>
    <w:rsid w:val="0033598B"/>
    <w:rsid w:val="00336927"/>
    <w:rsid w:val="00336F9C"/>
    <w:rsid w:val="003372C4"/>
    <w:rsid w:val="003403AD"/>
    <w:rsid w:val="0034210F"/>
    <w:rsid w:val="00342D9A"/>
    <w:rsid w:val="00343A5C"/>
    <w:rsid w:val="0034465C"/>
    <w:rsid w:val="003453C8"/>
    <w:rsid w:val="00345540"/>
    <w:rsid w:val="00345739"/>
    <w:rsid w:val="00345B24"/>
    <w:rsid w:val="003467FC"/>
    <w:rsid w:val="00350193"/>
    <w:rsid w:val="00350837"/>
    <w:rsid w:val="003508E5"/>
    <w:rsid w:val="00351800"/>
    <w:rsid w:val="00353C09"/>
    <w:rsid w:val="00354A86"/>
    <w:rsid w:val="00355731"/>
    <w:rsid w:val="003570A1"/>
    <w:rsid w:val="00357417"/>
    <w:rsid w:val="00360486"/>
    <w:rsid w:val="003609C8"/>
    <w:rsid w:val="00360A8A"/>
    <w:rsid w:val="00360ACE"/>
    <w:rsid w:val="00361CCA"/>
    <w:rsid w:val="0036580A"/>
    <w:rsid w:val="00366647"/>
    <w:rsid w:val="0036736F"/>
    <w:rsid w:val="00367A27"/>
    <w:rsid w:val="00370AAF"/>
    <w:rsid w:val="0037330D"/>
    <w:rsid w:val="00373B4A"/>
    <w:rsid w:val="00373CB2"/>
    <w:rsid w:val="00373E0F"/>
    <w:rsid w:val="00373E1C"/>
    <w:rsid w:val="00373E57"/>
    <w:rsid w:val="00374B1C"/>
    <w:rsid w:val="00374FE9"/>
    <w:rsid w:val="0037554B"/>
    <w:rsid w:val="00375922"/>
    <w:rsid w:val="00375DFC"/>
    <w:rsid w:val="00376758"/>
    <w:rsid w:val="00380455"/>
    <w:rsid w:val="0038080B"/>
    <w:rsid w:val="003812A1"/>
    <w:rsid w:val="00381387"/>
    <w:rsid w:val="00382EC3"/>
    <w:rsid w:val="0038310E"/>
    <w:rsid w:val="00384D06"/>
    <w:rsid w:val="00384E81"/>
    <w:rsid w:val="003862CD"/>
    <w:rsid w:val="0038653B"/>
    <w:rsid w:val="003901C7"/>
    <w:rsid w:val="003906F2"/>
    <w:rsid w:val="00390BAD"/>
    <w:rsid w:val="00390CEA"/>
    <w:rsid w:val="00391095"/>
    <w:rsid w:val="0039165B"/>
    <w:rsid w:val="003917DB"/>
    <w:rsid w:val="00392B5C"/>
    <w:rsid w:val="00393D78"/>
    <w:rsid w:val="00395390"/>
    <w:rsid w:val="0039635A"/>
    <w:rsid w:val="003A0E15"/>
    <w:rsid w:val="003A3BA8"/>
    <w:rsid w:val="003A4053"/>
    <w:rsid w:val="003A4E27"/>
    <w:rsid w:val="003A52D2"/>
    <w:rsid w:val="003A5618"/>
    <w:rsid w:val="003A58B4"/>
    <w:rsid w:val="003B0306"/>
    <w:rsid w:val="003B2644"/>
    <w:rsid w:val="003B2A2E"/>
    <w:rsid w:val="003B2EA5"/>
    <w:rsid w:val="003B2FE0"/>
    <w:rsid w:val="003B34CD"/>
    <w:rsid w:val="003B4C78"/>
    <w:rsid w:val="003B4E18"/>
    <w:rsid w:val="003B4ED5"/>
    <w:rsid w:val="003B6171"/>
    <w:rsid w:val="003B72CA"/>
    <w:rsid w:val="003B784D"/>
    <w:rsid w:val="003C0497"/>
    <w:rsid w:val="003C1BD7"/>
    <w:rsid w:val="003C21BE"/>
    <w:rsid w:val="003C2984"/>
    <w:rsid w:val="003C2AA1"/>
    <w:rsid w:val="003C2DAC"/>
    <w:rsid w:val="003C549C"/>
    <w:rsid w:val="003C5BF3"/>
    <w:rsid w:val="003C5F17"/>
    <w:rsid w:val="003C7041"/>
    <w:rsid w:val="003C7404"/>
    <w:rsid w:val="003D09C3"/>
    <w:rsid w:val="003D1032"/>
    <w:rsid w:val="003D1170"/>
    <w:rsid w:val="003D255C"/>
    <w:rsid w:val="003D3036"/>
    <w:rsid w:val="003D36D3"/>
    <w:rsid w:val="003D4473"/>
    <w:rsid w:val="003D50AB"/>
    <w:rsid w:val="003D5F34"/>
    <w:rsid w:val="003D64F6"/>
    <w:rsid w:val="003D669C"/>
    <w:rsid w:val="003E018B"/>
    <w:rsid w:val="003E105F"/>
    <w:rsid w:val="003E27DC"/>
    <w:rsid w:val="003E2973"/>
    <w:rsid w:val="003E3C2B"/>
    <w:rsid w:val="003E3D1A"/>
    <w:rsid w:val="003E6651"/>
    <w:rsid w:val="003E6C30"/>
    <w:rsid w:val="003E6FC2"/>
    <w:rsid w:val="003E7A35"/>
    <w:rsid w:val="003F11FE"/>
    <w:rsid w:val="003F1532"/>
    <w:rsid w:val="003F2226"/>
    <w:rsid w:val="003F23E1"/>
    <w:rsid w:val="003F4FD2"/>
    <w:rsid w:val="003F50A0"/>
    <w:rsid w:val="003F6833"/>
    <w:rsid w:val="003F7D29"/>
    <w:rsid w:val="0040128F"/>
    <w:rsid w:val="004015C9"/>
    <w:rsid w:val="004021AD"/>
    <w:rsid w:val="00402947"/>
    <w:rsid w:val="00403A48"/>
    <w:rsid w:val="00403F0B"/>
    <w:rsid w:val="00404625"/>
    <w:rsid w:val="004063F0"/>
    <w:rsid w:val="0040693B"/>
    <w:rsid w:val="00406B9F"/>
    <w:rsid w:val="0040731F"/>
    <w:rsid w:val="004074DA"/>
    <w:rsid w:val="00407982"/>
    <w:rsid w:val="00407BED"/>
    <w:rsid w:val="004105BA"/>
    <w:rsid w:val="00410790"/>
    <w:rsid w:val="00411ECB"/>
    <w:rsid w:val="00413CA9"/>
    <w:rsid w:val="004141BC"/>
    <w:rsid w:val="004154DA"/>
    <w:rsid w:val="00415995"/>
    <w:rsid w:val="004162AA"/>
    <w:rsid w:val="0041719B"/>
    <w:rsid w:val="0042019D"/>
    <w:rsid w:val="0042115C"/>
    <w:rsid w:val="00421DF4"/>
    <w:rsid w:val="00422C43"/>
    <w:rsid w:val="004242FE"/>
    <w:rsid w:val="00425D2A"/>
    <w:rsid w:val="004269DD"/>
    <w:rsid w:val="00427001"/>
    <w:rsid w:val="00427E80"/>
    <w:rsid w:val="004308EF"/>
    <w:rsid w:val="00430B33"/>
    <w:rsid w:val="004311F3"/>
    <w:rsid w:val="0043158C"/>
    <w:rsid w:val="00431EE1"/>
    <w:rsid w:val="00432056"/>
    <w:rsid w:val="00432F47"/>
    <w:rsid w:val="0043373E"/>
    <w:rsid w:val="00433A70"/>
    <w:rsid w:val="00433A79"/>
    <w:rsid w:val="004351B4"/>
    <w:rsid w:val="0043570B"/>
    <w:rsid w:val="004363C3"/>
    <w:rsid w:val="00436E49"/>
    <w:rsid w:val="00437158"/>
    <w:rsid w:val="00440701"/>
    <w:rsid w:val="00440FDE"/>
    <w:rsid w:val="00441672"/>
    <w:rsid w:val="00442157"/>
    <w:rsid w:val="00442579"/>
    <w:rsid w:val="004430ED"/>
    <w:rsid w:val="0044381F"/>
    <w:rsid w:val="00443920"/>
    <w:rsid w:val="004444F4"/>
    <w:rsid w:val="0044468C"/>
    <w:rsid w:val="004446C2"/>
    <w:rsid w:val="004447C2"/>
    <w:rsid w:val="00444934"/>
    <w:rsid w:val="0044583B"/>
    <w:rsid w:val="00445A40"/>
    <w:rsid w:val="00446CD1"/>
    <w:rsid w:val="0045071C"/>
    <w:rsid w:val="00450AC7"/>
    <w:rsid w:val="00451AC6"/>
    <w:rsid w:val="004530C0"/>
    <w:rsid w:val="0045350B"/>
    <w:rsid w:val="00454EED"/>
    <w:rsid w:val="004551D5"/>
    <w:rsid w:val="00455A94"/>
    <w:rsid w:val="004562B7"/>
    <w:rsid w:val="00456B77"/>
    <w:rsid w:val="00456D72"/>
    <w:rsid w:val="00457279"/>
    <w:rsid w:val="004601B8"/>
    <w:rsid w:val="004606F4"/>
    <w:rsid w:val="004611BE"/>
    <w:rsid w:val="00461962"/>
    <w:rsid w:val="00461F25"/>
    <w:rsid w:val="004621A4"/>
    <w:rsid w:val="00462EE5"/>
    <w:rsid w:val="0046312F"/>
    <w:rsid w:val="00463518"/>
    <w:rsid w:val="004642C3"/>
    <w:rsid w:val="0046443A"/>
    <w:rsid w:val="0046568C"/>
    <w:rsid w:val="00465967"/>
    <w:rsid w:val="004659FB"/>
    <w:rsid w:val="00466FE4"/>
    <w:rsid w:val="0046729F"/>
    <w:rsid w:val="00467314"/>
    <w:rsid w:val="004674D1"/>
    <w:rsid w:val="00467973"/>
    <w:rsid w:val="00467AB8"/>
    <w:rsid w:val="00467C8F"/>
    <w:rsid w:val="00471442"/>
    <w:rsid w:val="00471E86"/>
    <w:rsid w:val="00472192"/>
    <w:rsid w:val="00472C86"/>
    <w:rsid w:val="00472D66"/>
    <w:rsid w:val="00474CC6"/>
    <w:rsid w:val="00475787"/>
    <w:rsid w:val="00475EFA"/>
    <w:rsid w:val="00476395"/>
    <w:rsid w:val="00477200"/>
    <w:rsid w:val="004854D8"/>
    <w:rsid w:val="0048647F"/>
    <w:rsid w:val="00486491"/>
    <w:rsid w:val="00486AD8"/>
    <w:rsid w:val="00490A67"/>
    <w:rsid w:val="00491469"/>
    <w:rsid w:val="004920E5"/>
    <w:rsid w:val="00492C30"/>
    <w:rsid w:val="00492CC2"/>
    <w:rsid w:val="004935A9"/>
    <w:rsid w:val="004940D5"/>
    <w:rsid w:val="00494711"/>
    <w:rsid w:val="00496D65"/>
    <w:rsid w:val="00497361"/>
    <w:rsid w:val="00497E4E"/>
    <w:rsid w:val="004A0EB5"/>
    <w:rsid w:val="004A1925"/>
    <w:rsid w:val="004A3CE5"/>
    <w:rsid w:val="004A45DF"/>
    <w:rsid w:val="004A4676"/>
    <w:rsid w:val="004A4CB4"/>
    <w:rsid w:val="004A6647"/>
    <w:rsid w:val="004A7A9A"/>
    <w:rsid w:val="004A7E04"/>
    <w:rsid w:val="004B04C4"/>
    <w:rsid w:val="004B10B9"/>
    <w:rsid w:val="004B232E"/>
    <w:rsid w:val="004B2A1A"/>
    <w:rsid w:val="004B2E68"/>
    <w:rsid w:val="004B3D24"/>
    <w:rsid w:val="004B4351"/>
    <w:rsid w:val="004B4652"/>
    <w:rsid w:val="004B4759"/>
    <w:rsid w:val="004B57CE"/>
    <w:rsid w:val="004B586F"/>
    <w:rsid w:val="004B649E"/>
    <w:rsid w:val="004B7819"/>
    <w:rsid w:val="004B7C6B"/>
    <w:rsid w:val="004B7CA9"/>
    <w:rsid w:val="004C03E4"/>
    <w:rsid w:val="004C0EF1"/>
    <w:rsid w:val="004C19D7"/>
    <w:rsid w:val="004C1AC1"/>
    <w:rsid w:val="004C2DD0"/>
    <w:rsid w:val="004C3ADB"/>
    <w:rsid w:val="004C4312"/>
    <w:rsid w:val="004C5E8D"/>
    <w:rsid w:val="004C64BF"/>
    <w:rsid w:val="004D11DC"/>
    <w:rsid w:val="004D1ACC"/>
    <w:rsid w:val="004D1D3C"/>
    <w:rsid w:val="004D25C5"/>
    <w:rsid w:val="004D2E2F"/>
    <w:rsid w:val="004D5C1B"/>
    <w:rsid w:val="004D6484"/>
    <w:rsid w:val="004D78A2"/>
    <w:rsid w:val="004E023A"/>
    <w:rsid w:val="004E067C"/>
    <w:rsid w:val="004E0694"/>
    <w:rsid w:val="004E0BBF"/>
    <w:rsid w:val="004E0C60"/>
    <w:rsid w:val="004E2164"/>
    <w:rsid w:val="004E21C7"/>
    <w:rsid w:val="004E35A9"/>
    <w:rsid w:val="004E35AB"/>
    <w:rsid w:val="004E35BA"/>
    <w:rsid w:val="004E3ACF"/>
    <w:rsid w:val="004E44E7"/>
    <w:rsid w:val="004E6194"/>
    <w:rsid w:val="004E6615"/>
    <w:rsid w:val="004E6EB1"/>
    <w:rsid w:val="004E7ED4"/>
    <w:rsid w:val="004E7FEB"/>
    <w:rsid w:val="004F0241"/>
    <w:rsid w:val="004F081E"/>
    <w:rsid w:val="004F2693"/>
    <w:rsid w:val="004F28D2"/>
    <w:rsid w:val="004F53BE"/>
    <w:rsid w:val="004F5D18"/>
    <w:rsid w:val="004F65FE"/>
    <w:rsid w:val="004F7D2F"/>
    <w:rsid w:val="00500ED4"/>
    <w:rsid w:val="00501ECA"/>
    <w:rsid w:val="00502905"/>
    <w:rsid w:val="00502C17"/>
    <w:rsid w:val="00502F11"/>
    <w:rsid w:val="00503B1E"/>
    <w:rsid w:val="00504B11"/>
    <w:rsid w:val="00507DAA"/>
    <w:rsid w:val="00510603"/>
    <w:rsid w:val="00511BF2"/>
    <w:rsid w:val="00511F83"/>
    <w:rsid w:val="00513F74"/>
    <w:rsid w:val="0051404C"/>
    <w:rsid w:val="005149F4"/>
    <w:rsid w:val="00515581"/>
    <w:rsid w:val="005170BC"/>
    <w:rsid w:val="00517A0B"/>
    <w:rsid w:val="00521B29"/>
    <w:rsid w:val="00521D1C"/>
    <w:rsid w:val="00521D76"/>
    <w:rsid w:val="005221BD"/>
    <w:rsid w:val="00522DEC"/>
    <w:rsid w:val="005252C0"/>
    <w:rsid w:val="005277C3"/>
    <w:rsid w:val="00530E40"/>
    <w:rsid w:val="00531472"/>
    <w:rsid w:val="00531602"/>
    <w:rsid w:val="005332F2"/>
    <w:rsid w:val="005347CC"/>
    <w:rsid w:val="005354E6"/>
    <w:rsid w:val="00535CAE"/>
    <w:rsid w:val="005366C6"/>
    <w:rsid w:val="00540482"/>
    <w:rsid w:val="00540581"/>
    <w:rsid w:val="005417FB"/>
    <w:rsid w:val="00543649"/>
    <w:rsid w:val="00544E52"/>
    <w:rsid w:val="00547231"/>
    <w:rsid w:val="005475F7"/>
    <w:rsid w:val="00551B44"/>
    <w:rsid w:val="005526CF"/>
    <w:rsid w:val="00554AFE"/>
    <w:rsid w:val="00556EE7"/>
    <w:rsid w:val="00557C0D"/>
    <w:rsid w:val="00560762"/>
    <w:rsid w:val="00562AEE"/>
    <w:rsid w:val="00564501"/>
    <w:rsid w:val="00564845"/>
    <w:rsid w:val="0056600F"/>
    <w:rsid w:val="005665C3"/>
    <w:rsid w:val="00567249"/>
    <w:rsid w:val="00571048"/>
    <w:rsid w:val="005719F9"/>
    <w:rsid w:val="005733C3"/>
    <w:rsid w:val="00573899"/>
    <w:rsid w:val="0057392C"/>
    <w:rsid w:val="00573AAB"/>
    <w:rsid w:val="0057439B"/>
    <w:rsid w:val="005767DD"/>
    <w:rsid w:val="005772F4"/>
    <w:rsid w:val="00577346"/>
    <w:rsid w:val="0057736D"/>
    <w:rsid w:val="0058054D"/>
    <w:rsid w:val="00580591"/>
    <w:rsid w:val="00580E2D"/>
    <w:rsid w:val="0058147F"/>
    <w:rsid w:val="00582D10"/>
    <w:rsid w:val="00583664"/>
    <w:rsid w:val="00583920"/>
    <w:rsid w:val="00583CD4"/>
    <w:rsid w:val="00583FA9"/>
    <w:rsid w:val="00584D00"/>
    <w:rsid w:val="00585768"/>
    <w:rsid w:val="00586A3E"/>
    <w:rsid w:val="00587FC3"/>
    <w:rsid w:val="005906B4"/>
    <w:rsid w:val="00590C49"/>
    <w:rsid w:val="0059161B"/>
    <w:rsid w:val="005916FF"/>
    <w:rsid w:val="00591FB1"/>
    <w:rsid w:val="00592A59"/>
    <w:rsid w:val="00593334"/>
    <w:rsid w:val="005940D9"/>
    <w:rsid w:val="0059460E"/>
    <w:rsid w:val="0059570E"/>
    <w:rsid w:val="00595EEA"/>
    <w:rsid w:val="00596911"/>
    <w:rsid w:val="00597958"/>
    <w:rsid w:val="005A07B7"/>
    <w:rsid w:val="005A0915"/>
    <w:rsid w:val="005A21BF"/>
    <w:rsid w:val="005A325F"/>
    <w:rsid w:val="005A4319"/>
    <w:rsid w:val="005A5329"/>
    <w:rsid w:val="005A59A3"/>
    <w:rsid w:val="005A5FBC"/>
    <w:rsid w:val="005A6775"/>
    <w:rsid w:val="005A7457"/>
    <w:rsid w:val="005A7522"/>
    <w:rsid w:val="005B0014"/>
    <w:rsid w:val="005B0B17"/>
    <w:rsid w:val="005B3872"/>
    <w:rsid w:val="005B444D"/>
    <w:rsid w:val="005B5659"/>
    <w:rsid w:val="005B6727"/>
    <w:rsid w:val="005B7EE2"/>
    <w:rsid w:val="005C0A81"/>
    <w:rsid w:val="005C10CB"/>
    <w:rsid w:val="005C1EB8"/>
    <w:rsid w:val="005C209B"/>
    <w:rsid w:val="005C2D71"/>
    <w:rsid w:val="005C4682"/>
    <w:rsid w:val="005C4C66"/>
    <w:rsid w:val="005C56AF"/>
    <w:rsid w:val="005C7F35"/>
    <w:rsid w:val="005D01C4"/>
    <w:rsid w:val="005D0228"/>
    <w:rsid w:val="005D04DB"/>
    <w:rsid w:val="005D08A8"/>
    <w:rsid w:val="005D0F6A"/>
    <w:rsid w:val="005D12B9"/>
    <w:rsid w:val="005D18F8"/>
    <w:rsid w:val="005D1980"/>
    <w:rsid w:val="005D281F"/>
    <w:rsid w:val="005D31C5"/>
    <w:rsid w:val="005D3DA5"/>
    <w:rsid w:val="005D410B"/>
    <w:rsid w:val="005D41AA"/>
    <w:rsid w:val="005D45AB"/>
    <w:rsid w:val="005D4E97"/>
    <w:rsid w:val="005D567A"/>
    <w:rsid w:val="005D5BE1"/>
    <w:rsid w:val="005D6CA9"/>
    <w:rsid w:val="005D708C"/>
    <w:rsid w:val="005D7101"/>
    <w:rsid w:val="005D7CE9"/>
    <w:rsid w:val="005E003E"/>
    <w:rsid w:val="005E0D55"/>
    <w:rsid w:val="005E12CC"/>
    <w:rsid w:val="005E247C"/>
    <w:rsid w:val="005E24AB"/>
    <w:rsid w:val="005E2C0B"/>
    <w:rsid w:val="005E2D9B"/>
    <w:rsid w:val="005E38F7"/>
    <w:rsid w:val="005E3A51"/>
    <w:rsid w:val="005E4128"/>
    <w:rsid w:val="005E510C"/>
    <w:rsid w:val="005E5BF2"/>
    <w:rsid w:val="005E7601"/>
    <w:rsid w:val="005F0915"/>
    <w:rsid w:val="005F17DE"/>
    <w:rsid w:val="005F1B35"/>
    <w:rsid w:val="005F349D"/>
    <w:rsid w:val="005F3C56"/>
    <w:rsid w:val="005F3C9C"/>
    <w:rsid w:val="005F3FE3"/>
    <w:rsid w:val="005F4AA1"/>
    <w:rsid w:val="005F4EB4"/>
    <w:rsid w:val="005F4F41"/>
    <w:rsid w:val="005F6278"/>
    <w:rsid w:val="005F6312"/>
    <w:rsid w:val="005F6997"/>
    <w:rsid w:val="005F74E8"/>
    <w:rsid w:val="00600651"/>
    <w:rsid w:val="00601E2C"/>
    <w:rsid w:val="006023B5"/>
    <w:rsid w:val="00602A56"/>
    <w:rsid w:val="00602FA7"/>
    <w:rsid w:val="0060497F"/>
    <w:rsid w:val="006058B9"/>
    <w:rsid w:val="006075FC"/>
    <w:rsid w:val="00607EAB"/>
    <w:rsid w:val="006106DA"/>
    <w:rsid w:val="0061231B"/>
    <w:rsid w:val="00612BD7"/>
    <w:rsid w:val="006141B7"/>
    <w:rsid w:val="00614C15"/>
    <w:rsid w:val="00615ECC"/>
    <w:rsid w:val="00616235"/>
    <w:rsid w:val="006166E1"/>
    <w:rsid w:val="00616AAC"/>
    <w:rsid w:val="00616E58"/>
    <w:rsid w:val="00617376"/>
    <w:rsid w:val="00620959"/>
    <w:rsid w:val="00620E80"/>
    <w:rsid w:val="006234F0"/>
    <w:rsid w:val="00625B03"/>
    <w:rsid w:val="006271C1"/>
    <w:rsid w:val="00627B29"/>
    <w:rsid w:val="0063112A"/>
    <w:rsid w:val="006311D4"/>
    <w:rsid w:val="0063230F"/>
    <w:rsid w:val="00632BE1"/>
    <w:rsid w:val="00633B10"/>
    <w:rsid w:val="006343B8"/>
    <w:rsid w:val="00640365"/>
    <w:rsid w:val="006405B6"/>
    <w:rsid w:val="00640CFA"/>
    <w:rsid w:val="00644DA1"/>
    <w:rsid w:val="00650FFF"/>
    <w:rsid w:val="00651245"/>
    <w:rsid w:val="006514B6"/>
    <w:rsid w:val="006522E5"/>
    <w:rsid w:val="006528D6"/>
    <w:rsid w:val="00653935"/>
    <w:rsid w:val="0065428D"/>
    <w:rsid w:val="0065458E"/>
    <w:rsid w:val="0065498B"/>
    <w:rsid w:val="00656DE2"/>
    <w:rsid w:val="00656F89"/>
    <w:rsid w:val="00661313"/>
    <w:rsid w:val="0066180F"/>
    <w:rsid w:val="00661E88"/>
    <w:rsid w:val="00662AEC"/>
    <w:rsid w:val="00662C57"/>
    <w:rsid w:val="00662FE8"/>
    <w:rsid w:val="006632A5"/>
    <w:rsid w:val="0066394A"/>
    <w:rsid w:val="006639E9"/>
    <w:rsid w:val="00663AE4"/>
    <w:rsid w:val="00663C86"/>
    <w:rsid w:val="00664065"/>
    <w:rsid w:val="0066675E"/>
    <w:rsid w:val="00667FDE"/>
    <w:rsid w:val="00672C3D"/>
    <w:rsid w:val="00673500"/>
    <w:rsid w:val="00674D64"/>
    <w:rsid w:val="006758FC"/>
    <w:rsid w:val="00675B3E"/>
    <w:rsid w:val="00675CBC"/>
    <w:rsid w:val="0067786D"/>
    <w:rsid w:val="00681322"/>
    <w:rsid w:val="006816DC"/>
    <w:rsid w:val="00681DDF"/>
    <w:rsid w:val="00683225"/>
    <w:rsid w:val="0068395C"/>
    <w:rsid w:val="00683FD5"/>
    <w:rsid w:val="00684652"/>
    <w:rsid w:val="00684C3F"/>
    <w:rsid w:val="006867D1"/>
    <w:rsid w:val="00687922"/>
    <w:rsid w:val="0069014D"/>
    <w:rsid w:val="00690D43"/>
    <w:rsid w:val="0069119B"/>
    <w:rsid w:val="006933A9"/>
    <w:rsid w:val="006940A0"/>
    <w:rsid w:val="00694409"/>
    <w:rsid w:val="006945A3"/>
    <w:rsid w:val="00694E42"/>
    <w:rsid w:val="00694F40"/>
    <w:rsid w:val="006951A8"/>
    <w:rsid w:val="006957B3"/>
    <w:rsid w:val="00696875"/>
    <w:rsid w:val="006A01A8"/>
    <w:rsid w:val="006A0FC3"/>
    <w:rsid w:val="006A10D1"/>
    <w:rsid w:val="006A1526"/>
    <w:rsid w:val="006A1BC3"/>
    <w:rsid w:val="006A1DD9"/>
    <w:rsid w:val="006A2546"/>
    <w:rsid w:val="006A2A09"/>
    <w:rsid w:val="006A4BAB"/>
    <w:rsid w:val="006A6D92"/>
    <w:rsid w:val="006A7222"/>
    <w:rsid w:val="006A772E"/>
    <w:rsid w:val="006A77B5"/>
    <w:rsid w:val="006A7CE7"/>
    <w:rsid w:val="006B108D"/>
    <w:rsid w:val="006B2E3F"/>
    <w:rsid w:val="006B4B31"/>
    <w:rsid w:val="006B6B11"/>
    <w:rsid w:val="006B6E74"/>
    <w:rsid w:val="006B6EF2"/>
    <w:rsid w:val="006B75D1"/>
    <w:rsid w:val="006C348F"/>
    <w:rsid w:val="006C36FF"/>
    <w:rsid w:val="006C3C7E"/>
    <w:rsid w:val="006C53C3"/>
    <w:rsid w:val="006C5CDA"/>
    <w:rsid w:val="006C5ECE"/>
    <w:rsid w:val="006C6767"/>
    <w:rsid w:val="006C6F10"/>
    <w:rsid w:val="006C7E46"/>
    <w:rsid w:val="006D0101"/>
    <w:rsid w:val="006D2314"/>
    <w:rsid w:val="006D2798"/>
    <w:rsid w:val="006D2EA9"/>
    <w:rsid w:val="006D5182"/>
    <w:rsid w:val="006D5389"/>
    <w:rsid w:val="006D77FC"/>
    <w:rsid w:val="006E045A"/>
    <w:rsid w:val="006E0772"/>
    <w:rsid w:val="006E0947"/>
    <w:rsid w:val="006E0E49"/>
    <w:rsid w:val="006E1062"/>
    <w:rsid w:val="006E150A"/>
    <w:rsid w:val="006E2CE0"/>
    <w:rsid w:val="006E32B6"/>
    <w:rsid w:val="006E364B"/>
    <w:rsid w:val="006E3A01"/>
    <w:rsid w:val="006E4435"/>
    <w:rsid w:val="006E55AB"/>
    <w:rsid w:val="006E5C40"/>
    <w:rsid w:val="006E6581"/>
    <w:rsid w:val="006E66C4"/>
    <w:rsid w:val="006E68FB"/>
    <w:rsid w:val="006E6DBD"/>
    <w:rsid w:val="006E7806"/>
    <w:rsid w:val="006F0DB5"/>
    <w:rsid w:val="006F2C6A"/>
    <w:rsid w:val="006F2DB6"/>
    <w:rsid w:val="006F3794"/>
    <w:rsid w:val="006F4311"/>
    <w:rsid w:val="006F45E2"/>
    <w:rsid w:val="006F61BC"/>
    <w:rsid w:val="006F66A0"/>
    <w:rsid w:val="006F66B3"/>
    <w:rsid w:val="006F6C22"/>
    <w:rsid w:val="006F73D3"/>
    <w:rsid w:val="006F7766"/>
    <w:rsid w:val="007000F2"/>
    <w:rsid w:val="00701E98"/>
    <w:rsid w:val="0070234C"/>
    <w:rsid w:val="007024AB"/>
    <w:rsid w:val="00702936"/>
    <w:rsid w:val="00705225"/>
    <w:rsid w:val="007066BC"/>
    <w:rsid w:val="0070733E"/>
    <w:rsid w:val="00707341"/>
    <w:rsid w:val="007118D4"/>
    <w:rsid w:val="007118F6"/>
    <w:rsid w:val="00715087"/>
    <w:rsid w:val="007161BC"/>
    <w:rsid w:val="007166F9"/>
    <w:rsid w:val="007174DD"/>
    <w:rsid w:val="00721B76"/>
    <w:rsid w:val="00721E3D"/>
    <w:rsid w:val="00722B41"/>
    <w:rsid w:val="007240B4"/>
    <w:rsid w:val="007240FE"/>
    <w:rsid w:val="00726C34"/>
    <w:rsid w:val="00727BCF"/>
    <w:rsid w:val="00727D96"/>
    <w:rsid w:val="00727DFA"/>
    <w:rsid w:val="00730295"/>
    <w:rsid w:val="007307C5"/>
    <w:rsid w:val="00730FAE"/>
    <w:rsid w:val="00731C79"/>
    <w:rsid w:val="00732774"/>
    <w:rsid w:val="00733913"/>
    <w:rsid w:val="00733BDE"/>
    <w:rsid w:val="00733D4D"/>
    <w:rsid w:val="0073409C"/>
    <w:rsid w:val="007342E4"/>
    <w:rsid w:val="007344D1"/>
    <w:rsid w:val="00734AE9"/>
    <w:rsid w:val="00734E6B"/>
    <w:rsid w:val="00736451"/>
    <w:rsid w:val="00737633"/>
    <w:rsid w:val="007407D1"/>
    <w:rsid w:val="00740B92"/>
    <w:rsid w:val="00741F1C"/>
    <w:rsid w:val="00742A91"/>
    <w:rsid w:val="00742F4C"/>
    <w:rsid w:val="00743796"/>
    <w:rsid w:val="0074383D"/>
    <w:rsid w:val="00745721"/>
    <w:rsid w:val="00745ABE"/>
    <w:rsid w:val="00745BBF"/>
    <w:rsid w:val="007462D8"/>
    <w:rsid w:val="007465C2"/>
    <w:rsid w:val="00746753"/>
    <w:rsid w:val="007517C2"/>
    <w:rsid w:val="00754B0D"/>
    <w:rsid w:val="007550E0"/>
    <w:rsid w:val="00755B95"/>
    <w:rsid w:val="007563D6"/>
    <w:rsid w:val="00757851"/>
    <w:rsid w:val="007578D5"/>
    <w:rsid w:val="00760460"/>
    <w:rsid w:val="007604AC"/>
    <w:rsid w:val="00761CEE"/>
    <w:rsid w:val="00761FF8"/>
    <w:rsid w:val="0076242D"/>
    <w:rsid w:val="007624A3"/>
    <w:rsid w:val="00762A22"/>
    <w:rsid w:val="00763F77"/>
    <w:rsid w:val="00764035"/>
    <w:rsid w:val="0076410D"/>
    <w:rsid w:val="007644F2"/>
    <w:rsid w:val="00764659"/>
    <w:rsid w:val="00765A8E"/>
    <w:rsid w:val="00765BF4"/>
    <w:rsid w:val="0076609A"/>
    <w:rsid w:val="00766950"/>
    <w:rsid w:val="00766DBA"/>
    <w:rsid w:val="0076734D"/>
    <w:rsid w:val="007707B2"/>
    <w:rsid w:val="00771B94"/>
    <w:rsid w:val="00771D2E"/>
    <w:rsid w:val="00772468"/>
    <w:rsid w:val="00772FC0"/>
    <w:rsid w:val="00773F2C"/>
    <w:rsid w:val="00775E92"/>
    <w:rsid w:val="00776014"/>
    <w:rsid w:val="007773CA"/>
    <w:rsid w:val="00777907"/>
    <w:rsid w:val="00780056"/>
    <w:rsid w:val="007818EA"/>
    <w:rsid w:val="00781A8E"/>
    <w:rsid w:val="00783738"/>
    <w:rsid w:val="00783F9D"/>
    <w:rsid w:val="007851B5"/>
    <w:rsid w:val="00787157"/>
    <w:rsid w:val="00787DD5"/>
    <w:rsid w:val="00787FC2"/>
    <w:rsid w:val="00790538"/>
    <w:rsid w:val="00791045"/>
    <w:rsid w:val="00791C6F"/>
    <w:rsid w:val="007940F4"/>
    <w:rsid w:val="007942FD"/>
    <w:rsid w:val="00794451"/>
    <w:rsid w:val="00794ABD"/>
    <w:rsid w:val="00794EDB"/>
    <w:rsid w:val="007952D7"/>
    <w:rsid w:val="00795BA0"/>
    <w:rsid w:val="00795D4D"/>
    <w:rsid w:val="007A0AAD"/>
    <w:rsid w:val="007A183E"/>
    <w:rsid w:val="007A1BE1"/>
    <w:rsid w:val="007A2342"/>
    <w:rsid w:val="007A265D"/>
    <w:rsid w:val="007A2994"/>
    <w:rsid w:val="007A3727"/>
    <w:rsid w:val="007A501E"/>
    <w:rsid w:val="007A52E8"/>
    <w:rsid w:val="007A5385"/>
    <w:rsid w:val="007A6F0E"/>
    <w:rsid w:val="007A7815"/>
    <w:rsid w:val="007B28FD"/>
    <w:rsid w:val="007B3B74"/>
    <w:rsid w:val="007B3DF4"/>
    <w:rsid w:val="007B3F51"/>
    <w:rsid w:val="007B59D2"/>
    <w:rsid w:val="007B6D98"/>
    <w:rsid w:val="007C0C1D"/>
    <w:rsid w:val="007C26B8"/>
    <w:rsid w:val="007C2EF2"/>
    <w:rsid w:val="007C5A41"/>
    <w:rsid w:val="007C60FA"/>
    <w:rsid w:val="007C6193"/>
    <w:rsid w:val="007C61C1"/>
    <w:rsid w:val="007C7A90"/>
    <w:rsid w:val="007D124F"/>
    <w:rsid w:val="007D19D4"/>
    <w:rsid w:val="007D2036"/>
    <w:rsid w:val="007D232A"/>
    <w:rsid w:val="007D2469"/>
    <w:rsid w:val="007D2784"/>
    <w:rsid w:val="007D2B34"/>
    <w:rsid w:val="007D3520"/>
    <w:rsid w:val="007D4182"/>
    <w:rsid w:val="007D42C6"/>
    <w:rsid w:val="007D5415"/>
    <w:rsid w:val="007D7D5B"/>
    <w:rsid w:val="007E13FB"/>
    <w:rsid w:val="007E2A5C"/>
    <w:rsid w:val="007E3850"/>
    <w:rsid w:val="007E40C9"/>
    <w:rsid w:val="007E56D0"/>
    <w:rsid w:val="007F05A7"/>
    <w:rsid w:val="007F0D21"/>
    <w:rsid w:val="007F1E00"/>
    <w:rsid w:val="007F216C"/>
    <w:rsid w:val="007F4830"/>
    <w:rsid w:val="007F4985"/>
    <w:rsid w:val="007F4C18"/>
    <w:rsid w:val="007F4F88"/>
    <w:rsid w:val="007F5447"/>
    <w:rsid w:val="007F5CD8"/>
    <w:rsid w:val="007F61D6"/>
    <w:rsid w:val="007F7028"/>
    <w:rsid w:val="00800991"/>
    <w:rsid w:val="00801881"/>
    <w:rsid w:val="00801D81"/>
    <w:rsid w:val="00802230"/>
    <w:rsid w:val="008024B5"/>
    <w:rsid w:val="00803EDC"/>
    <w:rsid w:val="0080671D"/>
    <w:rsid w:val="00806E5B"/>
    <w:rsid w:val="008074BB"/>
    <w:rsid w:val="00810B20"/>
    <w:rsid w:val="00810B21"/>
    <w:rsid w:val="00810E0B"/>
    <w:rsid w:val="00811A60"/>
    <w:rsid w:val="00811E4F"/>
    <w:rsid w:val="00812936"/>
    <w:rsid w:val="00812C6D"/>
    <w:rsid w:val="00812D2D"/>
    <w:rsid w:val="00813134"/>
    <w:rsid w:val="008144A3"/>
    <w:rsid w:val="00814568"/>
    <w:rsid w:val="00815286"/>
    <w:rsid w:val="00816A2B"/>
    <w:rsid w:val="008172F5"/>
    <w:rsid w:val="00817D5C"/>
    <w:rsid w:val="00820137"/>
    <w:rsid w:val="0082014E"/>
    <w:rsid w:val="008212FB"/>
    <w:rsid w:val="00821DE6"/>
    <w:rsid w:val="0082309C"/>
    <w:rsid w:val="00823321"/>
    <w:rsid w:val="008233C3"/>
    <w:rsid w:val="008237D9"/>
    <w:rsid w:val="0082485F"/>
    <w:rsid w:val="008249F8"/>
    <w:rsid w:val="00825F28"/>
    <w:rsid w:val="00826708"/>
    <w:rsid w:val="00830259"/>
    <w:rsid w:val="00830B4F"/>
    <w:rsid w:val="00832339"/>
    <w:rsid w:val="00832A80"/>
    <w:rsid w:val="00832BB2"/>
    <w:rsid w:val="00833406"/>
    <w:rsid w:val="00833A21"/>
    <w:rsid w:val="00835B44"/>
    <w:rsid w:val="00835E8A"/>
    <w:rsid w:val="008374FD"/>
    <w:rsid w:val="0084062C"/>
    <w:rsid w:val="0084143C"/>
    <w:rsid w:val="00841C9E"/>
    <w:rsid w:val="00841F2E"/>
    <w:rsid w:val="00841F53"/>
    <w:rsid w:val="00842AE9"/>
    <w:rsid w:val="00842EAA"/>
    <w:rsid w:val="00842EB1"/>
    <w:rsid w:val="00845199"/>
    <w:rsid w:val="00845C0D"/>
    <w:rsid w:val="00846614"/>
    <w:rsid w:val="0084685A"/>
    <w:rsid w:val="00847770"/>
    <w:rsid w:val="0084785A"/>
    <w:rsid w:val="00851B93"/>
    <w:rsid w:val="00852EB3"/>
    <w:rsid w:val="0085577C"/>
    <w:rsid w:val="0085697F"/>
    <w:rsid w:val="008570E4"/>
    <w:rsid w:val="008575DC"/>
    <w:rsid w:val="00857938"/>
    <w:rsid w:val="00857C6D"/>
    <w:rsid w:val="00860A60"/>
    <w:rsid w:val="00860D82"/>
    <w:rsid w:val="00861103"/>
    <w:rsid w:val="008612C3"/>
    <w:rsid w:val="00861CD7"/>
    <w:rsid w:val="00862055"/>
    <w:rsid w:val="00863704"/>
    <w:rsid w:val="0086479C"/>
    <w:rsid w:val="008647E0"/>
    <w:rsid w:val="00867008"/>
    <w:rsid w:val="0086741D"/>
    <w:rsid w:val="00870563"/>
    <w:rsid w:val="0087116E"/>
    <w:rsid w:val="0087186F"/>
    <w:rsid w:val="00871991"/>
    <w:rsid w:val="00873951"/>
    <w:rsid w:val="00873A51"/>
    <w:rsid w:val="00874697"/>
    <w:rsid w:val="00874B3C"/>
    <w:rsid w:val="00874B44"/>
    <w:rsid w:val="0087528B"/>
    <w:rsid w:val="00875668"/>
    <w:rsid w:val="008756D5"/>
    <w:rsid w:val="00876197"/>
    <w:rsid w:val="00877C1E"/>
    <w:rsid w:val="00881EA8"/>
    <w:rsid w:val="008836C5"/>
    <w:rsid w:val="0088416B"/>
    <w:rsid w:val="008859BA"/>
    <w:rsid w:val="00885DE5"/>
    <w:rsid w:val="00887706"/>
    <w:rsid w:val="00887C2E"/>
    <w:rsid w:val="0089129A"/>
    <w:rsid w:val="0089304A"/>
    <w:rsid w:val="008943A0"/>
    <w:rsid w:val="0089463A"/>
    <w:rsid w:val="0089472A"/>
    <w:rsid w:val="00895186"/>
    <w:rsid w:val="00895B26"/>
    <w:rsid w:val="008967D8"/>
    <w:rsid w:val="008A1893"/>
    <w:rsid w:val="008A1BF0"/>
    <w:rsid w:val="008A1C1B"/>
    <w:rsid w:val="008A1CF9"/>
    <w:rsid w:val="008A276A"/>
    <w:rsid w:val="008A28EC"/>
    <w:rsid w:val="008A2CBA"/>
    <w:rsid w:val="008A3117"/>
    <w:rsid w:val="008A3701"/>
    <w:rsid w:val="008A3C2F"/>
    <w:rsid w:val="008A44E6"/>
    <w:rsid w:val="008A4D8B"/>
    <w:rsid w:val="008A5D41"/>
    <w:rsid w:val="008A64AE"/>
    <w:rsid w:val="008A6584"/>
    <w:rsid w:val="008A6B29"/>
    <w:rsid w:val="008A7F04"/>
    <w:rsid w:val="008A7F8A"/>
    <w:rsid w:val="008B0E11"/>
    <w:rsid w:val="008B108F"/>
    <w:rsid w:val="008B2556"/>
    <w:rsid w:val="008B29CA"/>
    <w:rsid w:val="008B43F0"/>
    <w:rsid w:val="008B64C7"/>
    <w:rsid w:val="008B7011"/>
    <w:rsid w:val="008B71DC"/>
    <w:rsid w:val="008B7F75"/>
    <w:rsid w:val="008B7FD9"/>
    <w:rsid w:val="008C31B2"/>
    <w:rsid w:val="008C32B2"/>
    <w:rsid w:val="008C3BCA"/>
    <w:rsid w:val="008C4B50"/>
    <w:rsid w:val="008C5977"/>
    <w:rsid w:val="008C62CD"/>
    <w:rsid w:val="008C6C74"/>
    <w:rsid w:val="008C6D53"/>
    <w:rsid w:val="008C6E1E"/>
    <w:rsid w:val="008C7BA4"/>
    <w:rsid w:val="008D103C"/>
    <w:rsid w:val="008D1579"/>
    <w:rsid w:val="008D3B79"/>
    <w:rsid w:val="008D5E10"/>
    <w:rsid w:val="008D6121"/>
    <w:rsid w:val="008D660B"/>
    <w:rsid w:val="008D75BA"/>
    <w:rsid w:val="008D76D7"/>
    <w:rsid w:val="008D7CD0"/>
    <w:rsid w:val="008E06F5"/>
    <w:rsid w:val="008E37C3"/>
    <w:rsid w:val="008E4B1B"/>
    <w:rsid w:val="008E5AA6"/>
    <w:rsid w:val="008E6112"/>
    <w:rsid w:val="008E7270"/>
    <w:rsid w:val="008F0424"/>
    <w:rsid w:val="008F1263"/>
    <w:rsid w:val="008F1563"/>
    <w:rsid w:val="008F2CA5"/>
    <w:rsid w:val="008F2E89"/>
    <w:rsid w:val="008F36E2"/>
    <w:rsid w:val="008F411D"/>
    <w:rsid w:val="008F4508"/>
    <w:rsid w:val="008F5DA6"/>
    <w:rsid w:val="008F5E71"/>
    <w:rsid w:val="008F6D07"/>
    <w:rsid w:val="008F77B5"/>
    <w:rsid w:val="008F7F65"/>
    <w:rsid w:val="00902A81"/>
    <w:rsid w:val="00902B3F"/>
    <w:rsid w:val="009035DE"/>
    <w:rsid w:val="00905447"/>
    <w:rsid w:val="009069C0"/>
    <w:rsid w:val="00906DAF"/>
    <w:rsid w:val="0090710A"/>
    <w:rsid w:val="009105FA"/>
    <w:rsid w:val="009114C0"/>
    <w:rsid w:val="00913E56"/>
    <w:rsid w:val="0091447A"/>
    <w:rsid w:val="00914D49"/>
    <w:rsid w:val="009177E3"/>
    <w:rsid w:val="00917874"/>
    <w:rsid w:val="0091794B"/>
    <w:rsid w:val="00922A8D"/>
    <w:rsid w:val="00922BA3"/>
    <w:rsid w:val="00922F87"/>
    <w:rsid w:val="0092319D"/>
    <w:rsid w:val="009247E9"/>
    <w:rsid w:val="00925012"/>
    <w:rsid w:val="00927A85"/>
    <w:rsid w:val="00927D2A"/>
    <w:rsid w:val="00930F86"/>
    <w:rsid w:val="00932165"/>
    <w:rsid w:val="00933093"/>
    <w:rsid w:val="0093374F"/>
    <w:rsid w:val="00933D72"/>
    <w:rsid w:val="009354D3"/>
    <w:rsid w:val="009355EB"/>
    <w:rsid w:val="00935CBA"/>
    <w:rsid w:val="00937CBE"/>
    <w:rsid w:val="009412A9"/>
    <w:rsid w:val="00942693"/>
    <w:rsid w:val="00942B8B"/>
    <w:rsid w:val="009442CA"/>
    <w:rsid w:val="009450CA"/>
    <w:rsid w:val="00945BCA"/>
    <w:rsid w:val="00947A4A"/>
    <w:rsid w:val="0095076E"/>
    <w:rsid w:val="009524D7"/>
    <w:rsid w:val="009528A6"/>
    <w:rsid w:val="009533AF"/>
    <w:rsid w:val="009533F9"/>
    <w:rsid w:val="009545DA"/>
    <w:rsid w:val="009561BE"/>
    <w:rsid w:val="00956B4A"/>
    <w:rsid w:val="009571A8"/>
    <w:rsid w:val="0095722F"/>
    <w:rsid w:val="00957257"/>
    <w:rsid w:val="0095786E"/>
    <w:rsid w:val="00960589"/>
    <w:rsid w:val="00961338"/>
    <w:rsid w:val="00961A77"/>
    <w:rsid w:val="00961D1E"/>
    <w:rsid w:val="00962CD5"/>
    <w:rsid w:val="0096460F"/>
    <w:rsid w:val="009652B6"/>
    <w:rsid w:val="00966FED"/>
    <w:rsid w:val="00967D60"/>
    <w:rsid w:val="00967DB4"/>
    <w:rsid w:val="009719F7"/>
    <w:rsid w:val="00971D30"/>
    <w:rsid w:val="009729FB"/>
    <w:rsid w:val="0097463F"/>
    <w:rsid w:val="0097466B"/>
    <w:rsid w:val="00975224"/>
    <w:rsid w:val="00975366"/>
    <w:rsid w:val="00975B86"/>
    <w:rsid w:val="0097669A"/>
    <w:rsid w:val="00976D03"/>
    <w:rsid w:val="00976E75"/>
    <w:rsid w:val="00977190"/>
    <w:rsid w:val="009807C1"/>
    <w:rsid w:val="0098118D"/>
    <w:rsid w:val="00982351"/>
    <w:rsid w:val="009826FC"/>
    <w:rsid w:val="00982AA9"/>
    <w:rsid w:val="009858A9"/>
    <w:rsid w:val="009865B1"/>
    <w:rsid w:val="009866CC"/>
    <w:rsid w:val="0098717F"/>
    <w:rsid w:val="009874AF"/>
    <w:rsid w:val="00987CCB"/>
    <w:rsid w:val="00990B74"/>
    <w:rsid w:val="0099160E"/>
    <w:rsid w:val="00991DDE"/>
    <w:rsid w:val="00993197"/>
    <w:rsid w:val="00994B0C"/>
    <w:rsid w:val="00994C41"/>
    <w:rsid w:val="009968F5"/>
    <w:rsid w:val="00996ABF"/>
    <w:rsid w:val="009971B6"/>
    <w:rsid w:val="009972CB"/>
    <w:rsid w:val="009A0A40"/>
    <w:rsid w:val="009A239E"/>
    <w:rsid w:val="009A3758"/>
    <w:rsid w:val="009A4B39"/>
    <w:rsid w:val="009A58D8"/>
    <w:rsid w:val="009A5F56"/>
    <w:rsid w:val="009A6963"/>
    <w:rsid w:val="009A6A1A"/>
    <w:rsid w:val="009A77B4"/>
    <w:rsid w:val="009B1B1A"/>
    <w:rsid w:val="009B1D69"/>
    <w:rsid w:val="009B2433"/>
    <w:rsid w:val="009B381C"/>
    <w:rsid w:val="009B584E"/>
    <w:rsid w:val="009B5870"/>
    <w:rsid w:val="009B6379"/>
    <w:rsid w:val="009B6597"/>
    <w:rsid w:val="009B7397"/>
    <w:rsid w:val="009C13E5"/>
    <w:rsid w:val="009C1726"/>
    <w:rsid w:val="009C18C7"/>
    <w:rsid w:val="009C1AC0"/>
    <w:rsid w:val="009C2F06"/>
    <w:rsid w:val="009C3A84"/>
    <w:rsid w:val="009C3C9F"/>
    <w:rsid w:val="009C40EE"/>
    <w:rsid w:val="009C5715"/>
    <w:rsid w:val="009C5732"/>
    <w:rsid w:val="009C5966"/>
    <w:rsid w:val="009C6F99"/>
    <w:rsid w:val="009C7B97"/>
    <w:rsid w:val="009D17A0"/>
    <w:rsid w:val="009D32DE"/>
    <w:rsid w:val="009D4032"/>
    <w:rsid w:val="009D4076"/>
    <w:rsid w:val="009D4C45"/>
    <w:rsid w:val="009D537A"/>
    <w:rsid w:val="009D5D37"/>
    <w:rsid w:val="009D6214"/>
    <w:rsid w:val="009D629D"/>
    <w:rsid w:val="009D6D5F"/>
    <w:rsid w:val="009D79AF"/>
    <w:rsid w:val="009E0548"/>
    <w:rsid w:val="009E0D6B"/>
    <w:rsid w:val="009E137D"/>
    <w:rsid w:val="009E2E92"/>
    <w:rsid w:val="009E3ED1"/>
    <w:rsid w:val="009E4122"/>
    <w:rsid w:val="009E48AB"/>
    <w:rsid w:val="009E4AF9"/>
    <w:rsid w:val="009E7FDE"/>
    <w:rsid w:val="009F062D"/>
    <w:rsid w:val="009F065F"/>
    <w:rsid w:val="009F16F5"/>
    <w:rsid w:val="009F18EC"/>
    <w:rsid w:val="009F20C5"/>
    <w:rsid w:val="009F3EB5"/>
    <w:rsid w:val="009F4133"/>
    <w:rsid w:val="009F4231"/>
    <w:rsid w:val="009F4597"/>
    <w:rsid w:val="009F46A5"/>
    <w:rsid w:val="009F4DF3"/>
    <w:rsid w:val="009F57AE"/>
    <w:rsid w:val="00A008CA"/>
    <w:rsid w:val="00A020BC"/>
    <w:rsid w:val="00A03362"/>
    <w:rsid w:val="00A03436"/>
    <w:rsid w:val="00A05BE3"/>
    <w:rsid w:val="00A066A7"/>
    <w:rsid w:val="00A0676F"/>
    <w:rsid w:val="00A072F6"/>
    <w:rsid w:val="00A07416"/>
    <w:rsid w:val="00A07902"/>
    <w:rsid w:val="00A07AB7"/>
    <w:rsid w:val="00A07FC3"/>
    <w:rsid w:val="00A100BF"/>
    <w:rsid w:val="00A10D8B"/>
    <w:rsid w:val="00A1155B"/>
    <w:rsid w:val="00A12918"/>
    <w:rsid w:val="00A1389B"/>
    <w:rsid w:val="00A144E8"/>
    <w:rsid w:val="00A1550B"/>
    <w:rsid w:val="00A1574B"/>
    <w:rsid w:val="00A15B93"/>
    <w:rsid w:val="00A16035"/>
    <w:rsid w:val="00A1646F"/>
    <w:rsid w:val="00A166E1"/>
    <w:rsid w:val="00A172BA"/>
    <w:rsid w:val="00A178A3"/>
    <w:rsid w:val="00A20D09"/>
    <w:rsid w:val="00A21880"/>
    <w:rsid w:val="00A21EB2"/>
    <w:rsid w:val="00A249C1"/>
    <w:rsid w:val="00A24EBB"/>
    <w:rsid w:val="00A25289"/>
    <w:rsid w:val="00A25949"/>
    <w:rsid w:val="00A26722"/>
    <w:rsid w:val="00A26EF0"/>
    <w:rsid w:val="00A27B1B"/>
    <w:rsid w:val="00A303CB"/>
    <w:rsid w:val="00A309AF"/>
    <w:rsid w:val="00A30EDE"/>
    <w:rsid w:val="00A313C8"/>
    <w:rsid w:val="00A31578"/>
    <w:rsid w:val="00A31761"/>
    <w:rsid w:val="00A32AC1"/>
    <w:rsid w:val="00A33D62"/>
    <w:rsid w:val="00A33DA0"/>
    <w:rsid w:val="00A342E0"/>
    <w:rsid w:val="00A343AF"/>
    <w:rsid w:val="00A3635E"/>
    <w:rsid w:val="00A36BA9"/>
    <w:rsid w:val="00A370B8"/>
    <w:rsid w:val="00A37FAE"/>
    <w:rsid w:val="00A40677"/>
    <w:rsid w:val="00A416EE"/>
    <w:rsid w:val="00A425FE"/>
    <w:rsid w:val="00A45BA7"/>
    <w:rsid w:val="00A47A73"/>
    <w:rsid w:val="00A47C17"/>
    <w:rsid w:val="00A47DA4"/>
    <w:rsid w:val="00A50692"/>
    <w:rsid w:val="00A512FB"/>
    <w:rsid w:val="00A53425"/>
    <w:rsid w:val="00A53E6F"/>
    <w:rsid w:val="00A540DC"/>
    <w:rsid w:val="00A559FE"/>
    <w:rsid w:val="00A5602B"/>
    <w:rsid w:val="00A56A55"/>
    <w:rsid w:val="00A57697"/>
    <w:rsid w:val="00A613AE"/>
    <w:rsid w:val="00A616C6"/>
    <w:rsid w:val="00A62BF1"/>
    <w:rsid w:val="00A63835"/>
    <w:rsid w:val="00A641A6"/>
    <w:rsid w:val="00A65242"/>
    <w:rsid w:val="00A656EF"/>
    <w:rsid w:val="00A666CA"/>
    <w:rsid w:val="00A6709E"/>
    <w:rsid w:val="00A71742"/>
    <w:rsid w:val="00A71C09"/>
    <w:rsid w:val="00A71FE5"/>
    <w:rsid w:val="00A72527"/>
    <w:rsid w:val="00A728BC"/>
    <w:rsid w:val="00A73180"/>
    <w:rsid w:val="00A7532D"/>
    <w:rsid w:val="00A755DC"/>
    <w:rsid w:val="00A75780"/>
    <w:rsid w:val="00A76B33"/>
    <w:rsid w:val="00A808D1"/>
    <w:rsid w:val="00A8149A"/>
    <w:rsid w:val="00A81682"/>
    <w:rsid w:val="00A81EB8"/>
    <w:rsid w:val="00A82BDC"/>
    <w:rsid w:val="00A83384"/>
    <w:rsid w:val="00A83397"/>
    <w:rsid w:val="00A8370A"/>
    <w:rsid w:val="00A84D0C"/>
    <w:rsid w:val="00A85D56"/>
    <w:rsid w:val="00A9142F"/>
    <w:rsid w:val="00A919D4"/>
    <w:rsid w:val="00A91FC6"/>
    <w:rsid w:val="00A9212E"/>
    <w:rsid w:val="00A92410"/>
    <w:rsid w:val="00A92619"/>
    <w:rsid w:val="00A93032"/>
    <w:rsid w:val="00A938A8"/>
    <w:rsid w:val="00A93C4A"/>
    <w:rsid w:val="00A9468A"/>
    <w:rsid w:val="00A94C1C"/>
    <w:rsid w:val="00A95601"/>
    <w:rsid w:val="00A95700"/>
    <w:rsid w:val="00A95FCC"/>
    <w:rsid w:val="00A95FE6"/>
    <w:rsid w:val="00A97002"/>
    <w:rsid w:val="00AA057C"/>
    <w:rsid w:val="00AA3375"/>
    <w:rsid w:val="00AA3B3D"/>
    <w:rsid w:val="00AA3ED8"/>
    <w:rsid w:val="00AA49A5"/>
    <w:rsid w:val="00AA79C3"/>
    <w:rsid w:val="00AA7A81"/>
    <w:rsid w:val="00AA7A83"/>
    <w:rsid w:val="00AA7BF2"/>
    <w:rsid w:val="00AA7C00"/>
    <w:rsid w:val="00AB1078"/>
    <w:rsid w:val="00AB2669"/>
    <w:rsid w:val="00AB38E9"/>
    <w:rsid w:val="00AB4E45"/>
    <w:rsid w:val="00AB4EDE"/>
    <w:rsid w:val="00AB6A9E"/>
    <w:rsid w:val="00AC0201"/>
    <w:rsid w:val="00AC0933"/>
    <w:rsid w:val="00AC117E"/>
    <w:rsid w:val="00AC1C5C"/>
    <w:rsid w:val="00AC1F60"/>
    <w:rsid w:val="00AC3617"/>
    <w:rsid w:val="00AC3FA2"/>
    <w:rsid w:val="00AC426A"/>
    <w:rsid w:val="00AC47DC"/>
    <w:rsid w:val="00AC48FE"/>
    <w:rsid w:val="00AC5492"/>
    <w:rsid w:val="00AC579F"/>
    <w:rsid w:val="00AC58BD"/>
    <w:rsid w:val="00AC58FF"/>
    <w:rsid w:val="00AC5C70"/>
    <w:rsid w:val="00AC63A9"/>
    <w:rsid w:val="00AC6468"/>
    <w:rsid w:val="00AD0A0F"/>
    <w:rsid w:val="00AD0DDB"/>
    <w:rsid w:val="00AD491B"/>
    <w:rsid w:val="00AD4C6F"/>
    <w:rsid w:val="00AD4DFA"/>
    <w:rsid w:val="00AD4E4D"/>
    <w:rsid w:val="00AD5663"/>
    <w:rsid w:val="00AD5C10"/>
    <w:rsid w:val="00AD67EB"/>
    <w:rsid w:val="00AD6A96"/>
    <w:rsid w:val="00AD72CF"/>
    <w:rsid w:val="00AE048E"/>
    <w:rsid w:val="00AE14CB"/>
    <w:rsid w:val="00AE1F70"/>
    <w:rsid w:val="00AE2B0F"/>
    <w:rsid w:val="00AE5020"/>
    <w:rsid w:val="00AE6364"/>
    <w:rsid w:val="00AE702B"/>
    <w:rsid w:val="00AE7576"/>
    <w:rsid w:val="00AF177F"/>
    <w:rsid w:val="00AF347C"/>
    <w:rsid w:val="00AF4AB8"/>
    <w:rsid w:val="00AF56B0"/>
    <w:rsid w:val="00AF6457"/>
    <w:rsid w:val="00AF6882"/>
    <w:rsid w:val="00AF7B77"/>
    <w:rsid w:val="00AF7F00"/>
    <w:rsid w:val="00B0121E"/>
    <w:rsid w:val="00B012F1"/>
    <w:rsid w:val="00B01903"/>
    <w:rsid w:val="00B01CDC"/>
    <w:rsid w:val="00B0208C"/>
    <w:rsid w:val="00B02EE7"/>
    <w:rsid w:val="00B0326F"/>
    <w:rsid w:val="00B035B1"/>
    <w:rsid w:val="00B0382B"/>
    <w:rsid w:val="00B03C06"/>
    <w:rsid w:val="00B03D65"/>
    <w:rsid w:val="00B0442A"/>
    <w:rsid w:val="00B06186"/>
    <w:rsid w:val="00B10A5D"/>
    <w:rsid w:val="00B11D1E"/>
    <w:rsid w:val="00B12069"/>
    <w:rsid w:val="00B124E6"/>
    <w:rsid w:val="00B12585"/>
    <w:rsid w:val="00B12F3E"/>
    <w:rsid w:val="00B131C4"/>
    <w:rsid w:val="00B1348F"/>
    <w:rsid w:val="00B13DE7"/>
    <w:rsid w:val="00B1562C"/>
    <w:rsid w:val="00B20FCD"/>
    <w:rsid w:val="00B21004"/>
    <w:rsid w:val="00B2176D"/>
    <w:rsid w:val="00B217C5"/>
    <w:rsid w:val="00B22F5E"/>
    <w:rsid w:val="00B2319F"/>
    <w:rsid w:val="00B23514"/>
    <w:rsid w:val="00B23A50"/>
    <w:rsid w:val="00B24C9B"/>
    <w:rsid w:val="00B258FB"/>
    <w:rsid w:val="00B25B82"/>
    <w:rsid w:val="00B266F0"/>
    <w:rsid w:val="00B26BD7"/>
    <w:rsid w:val="00B3083E"/>
    <w:rsid w:val="00B31689"/>
    <w:rsid w:val="00B3172E"/>
    <w:rsid w:val="00B331B5"/>
    <w:rsid w:val="00B332C3"/>
    <w:rsid w:val="00B33757"/>
    <w:rsid w:val="00B345BD"/>
    <w:rsid w:val="00B353D9"/>
    <w:rsid w:val="00B3621A"/>
    <w:rsid w:val="00B408D6"/>
    <w:rsid w:val="00B40CA4"/>
    <w:rsid w:val="00B41873"/>
    <w:rsid w:val="00B4406E"/>
    <w:rsid w:val="00B4449F"/>
    <w:rsid w:val="00B47414"/>
    <w:rsid w:val="00B5126E"/>
    <w:rsid w:val="00B516C6"/>
    <w:rsid w:val="00B55043"/>
    <w:rsid w:val="00B5582B"/>
    <w:rsid w:val="00B568D0"/>
    <w:rsid w:val="00B648ED"/>
    <w:rsid w:val="00B66E14"/>
    <w:rsid w:val="00B67DBA"/>
    <w:rsid w:val="00B67EA0"/>
    <w:rsid w:val="00B702B8"/>
    <w:rsid w:val="00B70763"/>
    <w:rsid w:val="00B72C6A"/>
    <w:rsid w:val="00B73456"/>
    <w:rsid w:val="00B7394B"/>
    <w:rsid w:val="00B73AC6"/>
    <w:rsid w:val="00B73ADE"/>
    <w:rsid w:val="00B73AF2"/>
    <w:rsid w:val="00B74705"/>
    <w:rsid w:val="00B748CC"/>
    <w:rsid w:val="00B74B41"/>
    <w:rsid w:val="00B752C1"/>
    <w:rsid w:val="00B75A4C"/>
    <w:rsid w:val="00B7681B"/>
    <w:rsid w:val="00B76AF6"/>
    <w:rsid w:val="00B76BA3"/>
    <w:rsid w:val="00B77A40"/>
    <w:rsid w:val="00B77C77"/>
    <w:rsid w:val="00B80640"/>
    <w:rsid w:val="00B80A3B"/>
    <w:rsid w:val="00B80C5A"/>
    <w:rsid w:val="00B8246B"/>
    <w:rsid w:val="00B82A33"/>
    <w:rsid w:val="00B85097"/>
    <w:rsid w:val="00B862C4"/>
    <w:rsid w:val="00B862DD"/>
    <w:rsid w:val="00B863A7"/>
    <w:rsid w:val="00B863E4"/>
    <w:rsid w:val="00B86BE5"/>
    <w:rsid w:val="00B8781C"/>
    <w:rsid w:val="00B87F42"/>
    <w:rsid w:val="00B9021B"/>
    <w:rsid w:val="00B90500"/>
    <w:rsid w:val="00B90676"/>
    <w:rsid w:val="00B91077"/>
    <w:rsid w:val="00B9197D"/>
    <w:rsid w:val="00B93037"/>
    <w:rsid w:val="00B93595"/>
    <w:rsid w:val="00B938B4"/>
    <w:rsid w:val="00B948C4"/>
    <w:rsid w:val="00B94F58"/>
    <w:rsid w:val="00B951F3"/>
    <w:rsid w:val="00B957A1"/>
    <w:rsid w:val="00B95E47"/>
    <w:rsid w:val="00B96E59"/>
    <w:rsid w:val="00B9757F"/>
    <w:rsid w:val="00B978AF"/>
    <w:rsid w:val="00BA028F"/>
    <w:rsid w:val="00BA03C3"/>
    <w:rsid w:val="00BA20EB"/>
    <w:rsid w:val="00BA2150"/>
    <w:rsid w:val="00BA219F"/>
    <w:rsid w:val="00BA2708"/>
    <w:rsid w:val="00BA3F00"/>
    <w:rsid w:val="00BA4551"/>
    <w:rsid w:val="00BA48C6"/>
    <w:rsid w:val="00BA4D09"/>
    <w:rsid w:val="00BA5B1C"/>
    <w:rsid w:val="00BA5CC7"/>
    <w:rsid w:val="00BA679B"/>
    <w:rsid w:val="00BA704D"/>
    <w:rsid w:val="00BA7158"/>
    <w:rsid w:val="00BA7A61"/>
    <w:rsid w:val="00BB0773"/>
    <w:rsid w:val="00BB081E"/>
    <w:rsid w:val="00BB1C8C"/>
    <w:rsid w:val="00BB2CFD"/>
    <w:rsid w:val="00BB2D27"/>
    <w:rsid w:val="00BB2D3D"/>
    <w:rsid w:val="00BB489C"/>
    <w:rsid w:val="00BB53B3"/>
    <w:rsid w:val="00BB595A"/>
    <w:rsid w:val="00BB5BC6"/>
    <w:rsid w:val="00BB5E42"/>
    <w:rsid w:val="00BB62AD"/>
    <w:rsid w:val="00BB6DDF"/>
    <w:rsid w:val="00BC0228"/>
    <w:rsid w:val="00BC0B62"/>
    <w:rsid w:val="00BC18DB"/>
    <w:rsid w:val="00BC1C6A"/>
    <w:rsid w:val="00BC2043"/>
    <w:rsid w:val="00BC30D7"/>
    <w:rsid w:val="00BC3B5C"/>
    <w:rsid w:val="00BC3FB1"/>
    <w:rsid w:val="00BC43B0"/>
    <w:rsid w:val="00BC5AF4"/>
    <w:rsid w:val="00BC5FB2"/>
    <w:rsid w:val="00BC6247"/>
    <w:rsid w:val="00BC6FF1"/>
    <w:rsid w:val="00BC7587"/>
    <w:rsid w:val="00BC7801"/>
    <w:rsid w:val="00BC7C69"/>
    <w:rsid w:val="00BD0A13"/>
    <w:rsid w:val="00BD126D"/>
    <w:rsid w:val="00BD1551"/>
    <w:rsid w:val="00BD1D30"/>
    <w:rsid w:val="00BD2182"/>
    <w:rsid w:val="00BD2866"/>
    <w:rsid w:val="00BD40B6"/>
    <w:rsid w:val="00BD4489"/>
    <w:rsid w:val="00BD4BFC"/>
    <w:rsid w:val="00BD58C4"/>
    <w:rsid w:val="00BD621F"/>
    <w:rsid w:val="00BD751D"/>
    <w:rsid w:val="00BD7E83"/>
    <w:rsid w:val="00BE1AEA"/>
    <w:rsid w:val="00BE3642"/>
    <w:rsid w:val="00BE3A7A"/>
    <w:rsid w:val="00BE3AE5"/>
    <w:rsid w:val="00BE3BB8"/>
    <w:rsid w:val="00BE4601"/>
    <w:rsid w:val="00BE59E6"/>
    <w:rsid w:val="00BE6123"/>
    <w:rsid w:val="00BE62EA"/>
    <w:rsid w:val="00BE6A04"/>
    <w:rsid w:val="00BE7241"/>
    <w:rsid w:val="00BE7DFA"/>
    <w:rsid w:val="00BF03C4"/>
    <w:rsid w:val="00BF0D81"/>
    <w:rsid w:val="00BF0E76"/>
    <w:rsid w:val="00BF17B3"/>
    <w:rsid w:val="00BF1A6E"/>
    <w:rsid w:val="00BF2645"/>
    <w:rsid w:val="00BF2DEF"/>
    <w:rsid w:val="00BF3DCF"/>
    <w:rsid w:val="00BF47C7"/>
    <w:rsid w:val="00BF4911"/>
    <w:rsid w:val="00BF52DF"/>
    <w:rsid w:val="00BF6673"/>
    <w:rsid w:val="00BF6748"/>
    <w:rsid w:val="00BF6CD5"/>
    <w:rsid w:val="00BF6E03"/>
    <w:rsid w:val="00C00AC3"/>
    <w:rsid w:val="00C01750"/>
    <w:rsid w:val="00C01A8A"/>
    <w:rsid w:val="00C03495"/>
    <w:rsid w:val="00C042BF"/>
    <w:rsid w:val="00C05379"/>
    <w:rsid w:val="00C05B0C"/>
    <w:rsid w:val="00C0637F"/>
    <w:rsid w:val="00C10367"/>
    <w:rsid w:val="00C11FA6"/>
    <w:rsid w:val="00C12587"/>
    <w:rsid w:val="00C12B20"/>
    <w:rsid w:val="00C13888"/>
    <w:rsid w:val="00C138E4"/>
    <w:rsid w:val="00C143EA"/>
    <w:rsid w:val="00C149F6"/>
    <w:rsid w:val="00C1506E"/>
    <w:rsid w:val="00C15131"/>
    <w:rsid w:val="00C1569A"/>
    <w:rsid w:val="00C15A36"/>
    <w:rsid w:val="00C15C8E"/>
    <w:rsid w:val="00C162BE"/>
    <w:rsid w:val="00C17838"/>
    <w:rsid w:val="00C17E3A"/>
    <w:rsid w:val="00C2014F"/>
    <w:rsid w:val="00C20352"/>
    <w:rsid w:val="00C21758"/>
    <w:rsid w:val="00C22BEE"/>
    <w:rsid w:val="00C22DCA"/>
    <w:rsid w:val="00C22E53"/>
    <w:rsid w:val="00C2311E"/>
    <w:rsid w:val="00C2463E"/>
    <w:rsid w:val="00C24D89"/>
    <w:rsid w:val="00C259BD"/>
    <w:rsid w:val="00C27DD4"/>
    <w:rsid w:val="00C3009A"/>
    <w:rsid w:val="00C309FD"/>
    <w:rsid w:val="00C315C0"/>
    <w:rsid w:val="00C31F02"/>
    <w:rsid w:val="00C33927"/>
    <w:rsid w:val="00C349AA"/>
    <w:rsid w:val="00C35382"/>
    <w:rsid w:val="00C364C0"/>
    <w:rsid w:val="00C36508"/>
    <w:rsid w:val="00C3668C"/>
    <w:rsid w:val="00C37613"/>
    <w:rsid w:val="00C37FBB"/>
    <w:rsid w:val="00C403F1"/>
    <w:rsid w:val="00C41AA9"/>
    <w:rsid w:val="00C41E70"/>
    <w:rsid w:val="00C42180"/>
    <w:rsid w:val="00C4228B"/>
    <w:rsid w:val="00C42428"/>
    <w:rsid w:val="00C44F0D"/>
    <w:rsid w:val="00C45878"/>
    <w:rsid w:val="00C45D9B"/>
    <w:rsid w:val="00C464A3"/>
    <w:rsid w:val="00C46750"/>
    <w:rsid w:val="00C46C37"/>
    <w:rsid w:val="00C46C6B"/>
    <w:rsid w:val="00C500EF"/>
    <w:rsid w:val="00C508E4"/>
    <w:rsid w:val="00C51BF2"/>
    <w:rsid w:val="00C544D1"/>
    <w:rsid w:val="00C54B34"/>
    <w:rsid w:val="00C557F0"/>
    <w:rsid w:val="00C55A39"/>
    <w:rsid w:val="00C56100"/>
    <w:rsid w:val="00C562C7"/>
    <w:rsid w:val="00C60D50"/>
    <w:rsid w:val="00C60EED"/>
    <w:rsid w:val="00C617C1"/>
    <w:rsid w:val="00C61CF1"/>
    <w:rsid w:val="00C623E9"/>
    <w:rsid w:val="00C62CB0"/>
    <w:rsid w:val="00C64027"/>
    <w:rsid w:val="00C66762"/>
    <w:rsid w:val="00C67C6C"/>
    <w:rsid w:val="00C70528"/>
    <w:rsid w:val="00C705A3"/>
    <w:rsid w:val="00C739C3"/>
    <w:rsid w:val="00C7424A"/>
    <w:rsid w:val="00C750F2"/>
    <w:rsid w:val="00C752E6"/>
    <w:rsid w:val="00C774D7"/>
    <w:rsid w:val="00C77D71"/>
    <w:rsid w:val="00C77E3C"/>
    <w:rsid w:val="00C77EE5"/>
    <w:rsid w:val="00C8205D"/>
    <w:rsid w:val="00C8232E"/>
    <w:rsid w:val="00C823C0"/>
    <w:rsid w:val="00C82B55"/>
    <w:rsid w:val="00C8334A"/>
    <w:rsid w:val="00C85313"/>
    <w:rsid w:val="00C85794"/>
    <w:rsid w:val="00C85943"/>
    <w:rsid w:val="00C873E7"/>
    <w:rsid w:val="00C90596"/>
    <w:rsid w:val="00C91DB8"/>
    <w:rsid w:val="00C92C82"/>
    <w:rsid w:val="00C933F7"/>
    <w:rsid w:val="00C93DCC"/>
    <w:rsid w:val="00C95778"/>
    <w:rsid w:val="00C969F1"/>
    <w:rsid w:val="00C969F6"/>
    <w:rsid w:val="00CA1AA1"/>
    <w:rsid w:val="00CA1B34"/>
    <w:rsid w:val="00CA1F44"/>
    <w:rsid w:val="00CA21F2"/>
    <w:rsid w:val="00CA2BB6"/>
    <w:rsid w:val="00CA30F0"/>
    <w:rsid w:val="00CA3847"/>
    <w:rsid w:val="00CA3B05"/>
    <w:rsid w:val="00CA5ACF"/>
    <w:rsid w:val="00CA5C2E"/>
    <w:rsid w:val="00CA6485"/>
    <w:rsid w:val="00CA69A4"/>
    <w:rsid w:val="00CA7AAF"/>
    <w:rsid w:val="00CB215F"/>
    <w:rsid w:val="00CB3CDA"/>
    <w:rsid w:val="00CB471B"/>
    <w:rsid w:val="00CB5702"/>
    <w:rsid w:val="00CB765F"/>
    <w:rsid w:val="00CC0721"/>
    <w:rsid w:val="00CC14DF"/>
    <w:rsid w:val="00CC3B00"/>
    <w:rsid w:val="00CC426C"/>
    <w:rsid w:val="00CC4EBA"/>
    <w:rsid w:val="00CC6147"/>
    <w:rsid w:val="00CC66E2"/>
    <w:rsid w:val="00CD0684"/>
    <w:rsid w:val="00CD1822"/>
    <w:rsid w:val="00CD1A82"/>
    <w:rsid w:val="00CD2BD0"/>
    <w:rsid w:val="00CD2F22"/>
    <w:rsid w:val="00CD3420"/>
    <w:rsid w:val="00CD40C8"/>
    <w:rsid w:val="00CD4F7B"/>
    <w:rsid w:val="00CD5902"/>
    <w:rsid w:val="00CE0AD2"/>
    <w:rsid w:val="00CE0FCC"/>
    <w:rsid w:val="00CE1EB3"/>
    <w:rsid w:val="00CE2B10"/>
    <w:rsid w:val="00CE3030"/>
    <w:rsid w:val="00CE4171"/>
    <w:rsid w:val="00CE6014"/>
    <w:rsid w:val="00CE67D4"/>
    <w:rsid w:val="00CF2C2D"/>
    <w:rsid w:val="00CF2F4A"/>
    <w:rsid w:val="00CF34DA"/>
    <w:rsid w:val="00CF4356"/>
    <w:rsid w:val="00CF5A53"/>
    <w:rsid w:val="00CF74E5"/>
    <w:rsid w:val="00D00D08"/>
    <w:rsid w:val="00D01254"/>
    <w:rsid w:val="00D023BB"/>
    <w:rsid w:val="00D03092"/>
    <w:rsid w:val="00D04B3C"/>
    <w:rsid w:val="00D05DA2"/>
    <w:rsid w:val="00D07CDA"/>
    <w:rsid w:val="00D07DCA"/>
    <w:rsid w:val="00D11C51"/>
    <w:rsid w:val="00D11E9A"/>
    <w:rsid w:val="00D123FA"/>
    <w:rsid w:val="00D1260C"/>
    <w:rsid w:val="00D1465F"/>
    <w:rsid w:val="00D14840"/>
    <w:rsid w:val="00D16240"/>
    <w:rsid w:val="00D16518"/>
    <w:rsid w:val="00D16888"/>
    <w:rsid w:val="00D16EB9"/>
    <w:rsid w:val="00D1784A"/>
    <w:rsid w:val="00D17CA4"/>
    <w:rsid w:val="00D216C6"/>
    <w:rsid w:val="00D21A14"/>
    <w:rsid w:val="00D223F1"/>
    <w:rsid w:val="00D227B4"/>
    <w:rsid w:val="00D227B7"/>
    <w:rsid w:val="00D23167"/>
    <w:rsid w:val="00D233F7"/>
    <w:rsid w:val="00D23CB9"/>
    <w:rsid w:val="00D244DA"/>
    <w:rsid w:val="00D24B5B"/>
    <w:rsid w:val="00D251CF"/>
    <w:rsid w:val="00D25483"/>
    <w:rsid w:val="00D25D4A"/>
    <w:rsid w:val="00D26657"/>
    <w:rsid w:val="00D266E2"/>
    <w:rsid w:val="00D27E5E"/>
    <w:rsid w:val="00D30121"/>
    <w:rsid w:val="00D313A1"/>
    <w:rsid w:val="00D322AA"/>
    <w:rsid w:val="00D32D2F"/>
    <w:rsid w:val="00D330D3"/>
    <w:rsid w:val="00D33A05"/>
    <w:rsid w:val="00D33E34"/>
    <w:rsid w:val="00D34251"/>
    <w:rsid w:val="00D34831"/>
    <w:rsid w:val="00D3510F"/>
    <w:rsid w:val="00D36000"/>
    <w:rsid w:val="00D3679A"/>
    <w:rsid w:val="00D368A1"/>
    <w:rsid w:val="00D36D2B"/>
    <w:rsid w:val="00D40A8A"/>
    <w:rsid w:val="00D40D20"/>
    <w:rsid w:val="00D41C0B"/>
    <w:rsid w:val="00D4229A"/>
    <w:rsid w:val="00D4253F"/>
    <w:rsid w:val="00D42C8C"/>
    <w:rsid w:val="00D43FE0"/>
    <w:rsid w:val="00D4426C"/>
    <w:rsid w:val="00D44296"/>
    <w:rsid w:val="00D44652"/>
    <w:rsid w:val="00D45C46"/>
    <w:rsid w:val="00D45EDE"/>
    <w:rsid w:val="00D464A3"/>
    <w:rsid w:val="00D47296"/>
    <w:rsid w:val="00D47A90"/>
    <w:rsid w:val="00D5027E"/>
    <w:rsid w:val="00D50570"/>
    <w:rsid w:val="00D508E4"/>
    <w:rsid w:val="00D50E91"/>
    <w:rsid w:val="00D51EF4"/>
    <w:rsid w:val="00D53683"/>
    <w:rsid w:val="00D54CAC"/>
    <w:rsid w:val="00D55D27"/>
    <w:rsid w:val="00D5628A"/>
    <w:rsid w:val="00D56944"/>
    <w:rsid w:val="00D56EAE"/>
    <w:rsid w:val="00D604AD"/>
    <w:rsid w:val="00D606AA"/>
    <w:rsid w:val="00D61BF0"/>
    <w:rsid w:val="00D62A1D"/>
    <w:rsid w:val="00D63ACE"/>
    <w:rsid w:val="00D63E8D"/>
    <w:rsid w:val="00D63EC3"/>
    <w:rsid w:val="00D648B3"/>
    <w:rsid w:val="00D64974"/>
    <w:rsid w:val="00D66A02"/>
    <w:rsid w:val="00D671A3"/>
    <w:rsid w:val="00D67232"/>
    <w:rsid w:val="00D6736D"/>
    <w:rsid w:val="00D67D1B"/>
    <w:rsid w:val="00D67E17"/>
    <w:rsid w:val="00D71BF2"/>
    <w:rsid w:val="00D71F17"/>
    <w:rsid w:val="00D72386"/>
    <w:rsid w:val="00D72C31"/>
    <w:rsid w:val="00D7313F"/>
    <w:rsid w:val="00D74B03"/>
    <w:rsid w:val="00D755FA"/>
    <w:rsid w:val="00D76D42"/>
    <w:rsid w:val="00D7743A"/>
    <w:rsid w:val="00D776EF"/>
    <w:rsid w:val="00D8125F"/>
    <w:rsid w:val="00D81369"/>
    <w:rsid w:val="00D82A18"/>
    <w:rsid w:val="00D82A3C"/>
    <w:rsid w:val="00D84774"/>
    <w:rsid w:val="00D85312"/>
    <w:rsid w:val="00D85993"/>
    <w:rsid w:val="00D85C4A"/>
    <w:rsid w:val="00D86220"/>
    <w:rsid w:val="00D86922"/>
    <w:rsid w:val="00D86C36"/>
    <w:rsid w:val="00D86D09"/>
    <w:rsid w:val="00D87123"/>
    <w:rsid w:val="00D9025B"/>
    <w:rsid w:val="00D9135E"/>
    <w:rsid w:val="00D91E06"/>
    <w:rsid w:val="00D92B88"/>
    <w:rsid w:val="00D92B91"/>
    <w:rsid w:val="00D93649"/>
    <w:rsid w:val="00D94860"/>
    <w:rsid w:val="00D94CB2"/>
    <w:rsid w:val="00D95887"/>
    <w:rsid w:val="00D96C43"/>
    <w:rsid w:val="00DA0413"/>
    <w:rsid w:val="00DA0BBB"/>
    <w:rsid w:val="00DA0DD3"/>
    <w:rsid w:val="00DA1217"/>
    <w:rsid w:val="00DA29E3"/>
    <w:rsid w:val="00DA2DB0"/>
    <w:rsid w:val="00DA41FB"/>
    <w:rsid w:val="00DA6466"/>
    <w:rsid w:val="00DA6873"/>
    <w:rsid w:val="00DA726D"/>
    <w:rsid w:val="00DB0160"/>
    <w:rsid w:val="00DB3673"/>
    <w:rsid w:val="00DB6342"/>
    <w:rsid w:val="00DB72FD"/>
    <w:rsid w:val="00DB748B"/>
    <w:rsid w:val="00DC1E1A"/>
    <w:rsid w:val="00DC2E50"/>
    <w:rsid w:val="00DC36ED"/>
    <w:rsid w:val="00DC4282"/>
    <w:rsid w:val="00DC60ED"/>
    <w:rsid w:val="00DC7EBB"/>
    <w:rsid w:val="00DD0B9C"/>
    <w:rsid w:val="00DD168E"/>
    <w:rsid w:val="00DD1707"/>
    <w:rsid w:val="00DD287C"/>
    <w:rsid w:val="00DD5BE5"/>
    <w:rsid w:val="00DD62FF"/>
    <w:rsid w:val="00DD66D0"/>
    <w:rsid w:val="00DD6D9C"/>
    <w:rsid w:val="00DD7B54"/>
    <w:rsid w:val="00DD7D9A"/>
    <w:rsid w:val="00DE0C6B"/>
    <w:rsid w:val="00DE1118"/>
    <w:rsid w:val="00DE1454"/>
    <w:rsid w:val="00DE14BC"/>
    <w:rsid w:val="00DE155F"/>
    <w:rsid w:val="00DE192E"/>
    <w:rsid w:val="00DE236E"/>
    <w:rsid w:val="00DE2826"/>
    <w:rsid w:val="00DE3264"/>
    <w:rsid w:val="00DE3C52"/>
    <w:rsid w:val="00DE624C"/>
    <w:rsid w:val="00DE6746"/>
    <w:rsid w:val="00DE6E8C"/>
    <w:rsid w:val="00DE6FAD"/>
    <w:rsid w:val="00DE704A"/>
    <w:rsid w:val="00DE7273"/>
    <w:rsid w:val="00DE7527"/>
    <w:rsid w:val="00DE7683"/>
    <w:rsid w:val="00DF015A"/>
    <w:rsid w:val="00DF0309"/>
    <w:rsid w:val="00DF1918"/>
    <w:rsid w:val="00DF424C"/>
    <w:rsid w:val="00DF4641"/>
    <w:rsid w:val="00DF4A38"/>
    <w:rsid w:val="00DF4B90"/>
    <w:rsid w:val="00DF51BD"/>
    <w:rsid w:val="00E002B4"/>
    <w:rsid w:val="00E00BF2"/>
    <w:rsid w:val="00E00D1C"/>
    <w:rsid w:val="00E019F3"/>
    <w:rsid w:val="00E028D4"/>
    <w:rsid w:val="00E03BA5"/>
    <w:rsid w:val="00E04218"/>
    <w:rsid w:val="00E04762"/>
    <w:rsid w:val="00E0575D"/>
    <w:rsid w:val="00E06512"/>
    <w:rsid w:val="00E06E85"/>
    <w:rsid w:val="00E10BD0"/>
    <w:rsid w:val="00E111AE"/>
    <w:rsid w:val="00E12F4A"/>
    <w:rsid w:val="00E138E8"/>
    <w:rsid w:val="00E143FE"/>
    <w:rsid w:val="00E14484"/>
    <w:rsid w:val="00E14798"/>
    <w:rsid w:val="00E14CD1"/>
    <w:rsid w:val="00E14E05"/>
    <w:rsid w:val="00E1515C"/>
    <w:rsid w:val="00E178BF"/>
    <w:rsid w:val="00E178E1"/>
    <w:rsid w:val="00E17A67"/>
    <w:rsid w:val="00E207E5"/>
    <w:rsid w:val="00E21754"/>
    <w:rsid w:val="00E223A8"/>
    <w:rsid w:val="00E2291A"/>
    <w:rsid w:val="00E22DEE"/>
    <w:rsid w:val="00E244A0"/>
    <w:rsid w:val="00E252D4"/>
    <w:rsid w:val="00E25975"/>
    <w:rsid w:val="00E25C19"/>
    <w:rsid w:val="00E260C8"/>
    <w:rsid w:val="00E26754"/>
    <w:rsid w:val="00E2698A"/>
    <w:rsid w:val="00E30EB1"/>
    <w:rsid w:val="00E31B3E"/>
    <w:rsid w:val="00E31E53"/>
    <w:rsid w:val="00E321C6"/>
    <w:rsid w:val="00E338BF"/>
    <w:rsid w:val="00E33A94"/>
    <w:rsid w:val="00E34C55"/>
    <w:rsid w:val="00E3785A"/>
    <w:rsid w:val="00E37E1B"/>
    <w:rsid w:val="00E42727"/>
    <w:rsid w:val="00E42A22"/>
    <w:rsid w:val="00E43801"/>
    <w:rsid w:val="00E45F96"/>
    <w:rsid w:val="00E50E83"/>
    <w:rsid w:val="00E52237"/>
    <w:rsid w:val="00E53908"/>
    <w:rsid w:val="00E54089"/>
    <w:rsid w:val="00E5425F"/>
    <w:rsid w:val="00E555C4"/>
    <w:rsid w:val="00E5564D"/>
    <w:rsid w:val="00E577E3"/>
    <w:rsid w:val="00E57EF4"/>
    <w:rsid w:val="00E63D84"/>
    <w:rsid w:val="00E63D91"/>
    <w:rsid w:val="00E63E10"/>
    <w:rsid w:val="00E6409D"/>
    <w:rsid w:val="00E64148"/>
    <w:rsid w:val="00E646D3"/>
    <w:rsid w:val="00E6545F"/>
    <w:rsid w:val="00E659F3"/>
    <w:rsid w:val="00E70B63"/>
    <w:rsid w:val="00E71049"/>
    <w:rsid w:val="00E71DC8"/>
    <w:rsid w:val="00E720CB"/>
    <w:rsid w:val="00E720DD"/>
    <w:rsid w:val="00E724CC"/>
    <w:rsid w:val="00E725EC"/>
    <w:rsid w:val="00E733A2"/>
    <w:rsid w:val="00E73AF5"/>
    <w:rsid w:val="00E75147"/>
    <w:rsid w:val="00E76078"/>
    <w:rsid w:val="00E76A79"/>
    <w:rsid w:val="00E8037D"/>
    <w:rsid w:val="00E8095F"/>
    <w:rsid w:val="00E81E51"/>
    <w:rsid w:val="00E83B89"/>
    <w:rsid w:val="00E83FD4"/>
    <w:rsid w:val="00E84C8C"/>
    <w:rsid w:val="00E85BA4"/>
    <w:rsid w:val="00E85DF3"/>
    <w:rsid w:val="00E86F17"/>
    <w:rsid w:val="00E90579"/>
    <w:rsid w:val="00E916FB"/>
    <w:rsid w:val="00E92286"/>
    <w:rsid w:val="00E9277C"/>
    <w:rsid w:val="00E92CE5"/>
    <w:rsid w:val="00E92D41"/>
    <w:rsid w:val="00E92D70"/>
    <w:rsid w:val="00E95528"/>
    <w:rsid w:val="00E95AF5"/>
    <w:rsid w:val="00E9648D"/>
    <w:rsid w:val="00E96923"/>
    <w:rsid w:val="00E969AC"/>
    <w:rsid w:val="00E96BA7"/>
    <w:rsid w:val="00E97E9E"/>
    <w:rsid w:val="00EA0DBE"/>
    <w:rsid w:val="00EA1F04"/>
    <w:rsid w:val="00EA2EE8"/>
    <w:rsid w:val="00EA356B"/>
    <w:rsid w:val="00EA4A07"/>
    <w:rsid w:val="00EA54C7"/>
    <w:rsid w:val="00EA63CE"/>
    <w:rsid w:val="00EA64CE"/>
    <w:rsid w:val="00EA78A8"/>
    <w:rsid w:val="00EA7D0E"/>
    <w:rsid w:val="00EB0B47"/>
    <w:rsid w:val="00EB2186"/>
    <w:rsid w:val="00EB34CD"/>
    <w:rsid w:val="00EB4DB9"/>
    <w:rsid w:val="00EB4ECA"/>
    <w:rsid w:val="00EC001A"/>
    <w:rsid w:val="00EC098D"/>
    <w:rsid w:val="00EC0F52"/>
    <w:rsid w:val="00EC1BF9"/>
    <w:rsid w:val="00EC5FD5"/>
    <w:rsid w:val="00EC63DA"/>
    <w:rsid w:val="00EC70B7"/>
    <w:rsid w:val="00EC771F"/>
    <w:rsid w:val="00EC7964"/>
    <w:rsid w:val="00ED22D6"/>
    <w:rsid w:val="00ED3A92"/>
    <w:rsid w:val="00ED4C82"/>
    <w:rsid w:val="00ED4C9C"/>
    <w:rsid w:val="00ED550E"/>
    <w:rsid w:val="00ED5870"/>
    <w:rsid w:val="00ED62C7"/>
    <w:rsid w:val="00ED6702"/>
    <w:rsid w:val="00ED7218"/>
    <w:rsid w:val="00EE031B"/>
    <w:rsid w:val="00EE13CE"/>
    <w:rsid w:val="00EE320C"/>
    <w:rsid w:val="00EE33EE"/>
    <w:rsid w:val="00EE399C"/>
    <w:rsid w:val="00EE43ED"/>
    <w:rsid w:val="00EE4CB9"/>
    <w:rsid w:val="00EE5648"/>
    <w:rsid w:val="00EE71B2"/>
    <w:rsid w:val="00EE75B1"/>
    <w:rsid w:val="00EF06EF"/>
    <w:rsid w:val="00EF3EF7"/>
    <w:rsid w:val="00EF47C0"/>
    <w:rsid w:val="00EF4E6B"/>
    <w:rsid w:val="00EF54D3"/>
    <w:rsid w:val="00EF55F4"/>
    <w:rsid w:val="00EF72F5"/>
    <w:rsid w:val="00EF78F9"/>
    <w:rsid w:val="00EF79BA"/>
    <w:rsid w:val="00F0120E"/>
    <w:rsid w:val="00F02098"/>
    <w:rsid w:val="00F0227A"/>
    <w:rsid w:val="00F03FDC"/>
    <w:rsid w:val="00F04955"/>
    <w:rsid w:val="00F06E04"/>
    <w:rsid w:val="00F108D2"/>
    <w:rsid w:val="00F1138C"/>
    <w:rsid w:val="00F11516"/>
    <w:rsid w:val="00F11B3A"/>
    <w:rsid w:val="00F11DBC"/>
    <w:rsid w:val="00F121E3"/>
    <w:rsid w:val="00F132E4"/>
    <w:rsid w:val="00F138CB"/>
    <w:rsid w:val="00F14B44"/>
    <w:rsid w:val="00F157A6"/>
    <w:rsid w:val="00F15EAC"/>
    <w:rsid w:val="00F16698"/>
    <w:rsid w:val="00F17500"/>
    <w:rsid w:val="00F20EF0"/>
    <w:rsid w:val="00F21532"/>
    <w:rsid w:val="00F21CCD"/>
    <w:rsid w:val="00F22167"/>
    <w:rsid w:val="00F22789"/>
    <w:rsid w:val="00F257E3"/>
    <w:rsid w:val="00F25F4A"/>
    <w:rsid w:val="00F27782"/>
    <w:rsid w:val="00F279A7"/>
    <w:rsid w:val="00F3059A"/>
    <w:rsid w:val="00F31139"/>
    <w:rsid w:val="00F31746"/>
    <w:rsid w:val="00F33CEC"/>
    <w:rsid w:val="00F35354"/>
    <w:rsid w:val="00F3576A"/>
    <w:rsid w:val="00F35DE1"/>
    <w:rsid w:val="00F365FB"/>
    <w:rsid w:val="00F405BB"/>
    <w:rsid w:val="00F409E8"/>
    <w:rsid w:val="00F41FAD"/>
    <w:rsid w:val="00F43888"/>
    <w:rsid w:val="00F4651B"/>
    <w:rsid w:val="00F50B25"/>
    <w:rsid w:val="00F50E23"/>
    <w:rsid w:val="00F516D3"/>
    <w:rsid w:val="00F51980"/>
    <w:rsid w:val="00F52788"/>
    <w:rsid w:val="00F5485C"/>
    <w:rsid w:val="00F54919"/>
    <w:rsid w:val="00F54987"/>
    <w:rsid w:val="00F552A4"/>
    <w:rsid w:val="00F55AC0"/>
    <w:rsid w:val="00F55CC2"/>
    <w:rsid w:val="00F55EE8"/>
    <w:rsid w:val="00F56636"/>
    <w:rsid w:val="00F56B19"/>
    <w:rsid w:val="00F60605"/>
    <w:rsid w:val="00F60D82"/>
    <w:rsid w:val="00F61299"/>
    <w:rsid w:val="00F618F1"/>
    <w:rsid w:val="00F62AF1"/>
    <w:rsid w:val="00F630EE"/>
    <w:rsid w:val="00F6403F"/>
    <w:rsid w:val="00F64AE5"/>
    <w:rsid w:val="00F6583D"/>
    <w:rsid w:val="00F66361"/>
    <w:rsid w:val="00F66BCA"/>
    <w:rsid w:val="00F70B5D"/>
    <w:rsid w:val="00F70F07"/>
    <w:rsid w:val="00F737C8"/>
    <w:rsid w:val="00F73D4B"/>
    <w:rsid w:val="00F74E05"/>
    <w:rsid w:val="00F75405"/>
    <w:rsid w:val="00F7624F"/>
    <w:rsid w:val="00F77CB7"/>
    <w:rsid w:val="00F801DE"/>
    <w:rsid w:val="00F81D8B"/>
    <w:rsid w:val="00F84BD0"/>
    <w:rsid w:val="00F85FED"/>
    <w:rsid w:val="00F86120"/>
    <w:rsid w:val="00F8620F"/>
    <w:rsid w:val="00F86C10"/>
    <w:rsid w:val="00F86F2D"/>
    <w:rsid w:val="00F9003B"/>
    <w:rsid w:val="00F91A1A"/>
    <w:rsid w:val="00F9281C"/>
    <w:rsid w:val="00F92E02"/>
    <w:rsid w:val="00F93501"/>
    <w:rsid w:val="00F93582"/>
    <w:rsid w:val="00F938CA"/>
    <w:rsid w:val="00F93C10"/>
    <w:rsid w:val="00F94515"/>
    <w:rsid w:val="00F94519"/>
    <w:rsid w:val="00F947A8"/>
    <w:rsid w:val="00F94B69"/>
    <w:rsid w:val="00F9553E"/>
    <w:rsid w:val="00F9557B"/>
    <w:rsid w:val="00F9606A"/>
    <w:rsid w:val="00F97735"/>
    <w:rsid w:val="00FA0989"/>
    <w:rsid w:val="00FA0A57"/>
    <w:rsid w:val="00FA167F"/>
    <w:rsid w:val="00FA2ECE"/>
    <w:rsid w:val="00FA2FE1"/>
    <w:rsid w:val="00FA35CC"/>
    <w:rsid w:val="00FA5FB8"/>
    <w:rsid w:val="00FA6832"/>
    <w:rsid w:val="00FA7DB0"/>
    <w:rsid w:val="00FA7F4E"/>
    <w:rsid w:val="00FB0414"/>
    <w:rsid w:val="00FB10F5"/>
    <w:rsid w:val="00FB21D7"/>
    <w:rsid w:val="00FB2CCA"/>
    <w:rsid w:val="00FB2D10"/>
    <w:rsid w:val="00FB3681"/>
    <w:rsid w:val="00FB39E1"/>
    <w:rsid w:val="00FB41D7"/>
    <w:rsid w:val="00FB4350"/>
    <w:rsid w:val="00FB4D72"/>
    <w:rsid w:val="00FB5809"/>
    <w:rsid w:val="00FB6B67"/>
    <w:rsid w:val="00FB7068"/>
    <w:rsid w:val="00FC0E7A"/>
    <w:rsid w:val="00FC1119"/>
    <w:rsid w:val="00FC1C63"/>
    <w:rsid w:val="00FC242E"/>
    <w:rsid w:val="00FC33C2"/>
    <w:rsid w:val="00FC62B2"/>
    <w:rsid w:val="00FC6A5C"/>
    <w:rsid w:val="00FC773E"/>
    <w:rsid w:val="00FD09AC"/>
    <w:rsid w:val="00FD1B4A"/>
    <w:rsid w:val="00FD1CAD"/>
    <w:rsid w:val="00FD326B"/>
    <w:rsid w:val="00FD4EC4"/>
    <w:rsid w:val="00FD4FF3"/>
    <w:rsid w:val="00FD597F"/>
    <w:rsid w:val="00FD59DB"/>
    <w:rsid w:val="00FD5AF4"/>
    <w:rsid w:val="00FD6373"/>
    <w:rsid w:val="00FD6940"/>
    <w:rsid w:val="00FD7AEC"/>
    <w:rsid w:val="00FD7BAB"/>
    <w:rsid w:val="00FD7FBA"/>
    <w:rsid w:val="00FE00F4"/>
    <w:rsid w:val="00FE3028"/>
    <w:rsid w:val="00FE329E"/>
    <w:rsid w:val="00FE3396"/>
    <w:rsid w:val="00FE508D"/>
    <w:rsid w:val="00FE5376"/>
    <w:rsid w:val="00FE54AB"/>
    <w:rsid w:val="00FE5B55"/>
    <w:rsid w:val="00FE636F"/>
    <w:rsid w:val="00FE6B4D"/>
    <w:rsid w:val="00FE6FB0"/>
    <w:rsid w:val="00FF2CD7"/>
    <w:rsid w:val="00FF3929"/>
    <w:rsid w:val="00FF3D90"/>
    <w:rsid w:val="00FF4DE6"/>
    <w:rsid w:val="00FF5D42"/>
  </w:rsids>
  <m:mathPr>
    <m:mathFont m:val="Cambria Math"/>
    <m:brkBin m:val="before"/>
    <m:brkBinSub m:val="--"/>
    <m:smallFrac/>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8A8C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120E"/>
    <w:pPr>
      <w:spacing w:after="0" w:line="240" w:lineRule="auto"/>
    </w:pPr>
    <w:rPr>
      <w:rFonts w:ascii="Arial Narrow" w:eastAsia="Times New Roman" w:hAnsi="Arial Narrow" w:cs="Times New Roman"/>
      <w:szCs w:val="20"/>
      <w:lang w:eastAsia="lv-LV"/>
    </w:rPr>
  </w:style>
  <w:style w:type="paragraph" w:styleId="Heading1">
    <w:name w:val="heading 1"/>
    <w:basedOn w:val="Normal"/>
    <w:next w:val="Normal"/>
    <w:link w:val="Heading1Char"/>
    <w:uiPriority w:val="9"/>
    <w:qFormat/>
    <w:rsid w:val="003317E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FB2D10"/>
    <w:pPr>
      <w:keepNext/>
      <w:jc w:val="right"/>
      <w:outlineLvl w:val="1"/>
    </w:pPr>
    <w:rPr>
      <w:rFonts w:ascii="Times New Roman" w:hAnsi="Times New Roman"/>
      <w:sz w:val="28"/>
      <w:szCs w:val="24"/>
      <w:lang w:eastAsia="en-US"/>
    </w:rPr>
  </w:style>
  <w:style w:type="paragraph" w:styleId="Heading3">
    <w:name w:val="heading 3"/>
    <w:basedOn w:val="Normal"/>
    <w:next w:val="Normal"/>
    <w:link w:val="Heading3Char"/>
    <w:uiPriority w:val="9"/>
    <w:semiHidden/>
    <w:unhideWhenUsed/>
    <w:qFormat/>
    <w:rsid w:val="003317E8"/>
    <w:pPr>
      <w:keepNext/>
      <w:keepLines/>
      <w:spacing w:before="40"/>
      <w:outlineLvl w:val="2"/>
    </w:pPr>
    <w:rPr>
      <w:rFonts w:asciiTheme="majorHAnsi" w:eastAsiaTheme="majorEastAsia" w:hAnsiTheme="majorHAnsi" w:cstheme="majorBidi"/>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08120E"/>
    <w:rPr>
      <w:b/>
      <w:bCs/>
    </w:rPr>
  </w:style>
  <w:style w:type="character" w:customStyle="1" w:styleId="apple-converted-space">
    <w:name w:val="apple-converted-space"/>
    <w:rsid w:val="0008120E"/>
  </w:style>
  <w:style w:type="paragraph" w:customStyle="1" w:styleId="tv213">
    <w:name w:val="tv213"/>
    <w:basedOn w:val="Normal"/>
    <w:rsid w:val="00286D35"/>
    <w:pPr>
      <w:spacing w:before="100" w:beforeAutospacing="1" w:after="100" w:afterAutospacing="1"/>
    </w:pPr>
    <w:rPr>
      <w:rFonts w:ascii="Times New Roman" w:hAnsi="Times New Roman"/>
      <w:szCs w:val="24"/>
    </w:rPr>
  </w:style>
  <w:style w:type="character" w:styleId="SubtleEmphasis">
    <w:name w:val="Subtle Emphasis"/>
    <w:basedOn w:val="DefaultParagraphFont"/>
    <w:uiPriority w:val="19"/>
    <w:qFormat/>
    <w:rsid w:val="00053253"/>
    <w:rPr>
      <w:i/>
      <w:iCs/>
      <w:color w:val="404040" w:themeColor="text1" w:themeTint="BF"/>
    </w:rPr>
  </w:style>
  <w:style w:type="paragraph" w:styleId="Subtitle">
    <w:name w:val="Subtitle"/>
    <w:basedOn w:val="Normal"/>
    <w:next w:val="Normal"/>
    <w:link w:val="SubtitleChar"/>
    <w:uiPriority w:val="11"/>
    <w:qFormat/>
    <w:rsid w:val="00053253"/>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053253"/>
    <w:rPr>
      <w:rFonts w:asciiTheme="minorHAnsi" w:eastAsiaTheme="minorEastAsia" w:hAnsiTheme="minorHAnsi"/>
      <w:color w:val="5A5A5A" w:themeColor="text1" w:themeTint="A5"/>
      <w:spacing w:val="15"/>
      <w:sz w:val="22"/>
      <w:lang w:eastAsia="lv-LV"/>
    </w:rPr>
  </w:style>
  <w:style w:type="paragraph" w:styleId="NoSpacing">
    <w:name w:val="No Spacing"/>
    <w:uiPriority w:val="1"/>
    <w:qFormat/>
    <w:rsid w:val="005C56AF"/>
    <w:pPr>
      <w:spacing w:after="0" w:line="240" w:lineRule="auto"/>
    </w:pPr>
    <w:rPr>
      <w:rFonts w:ascii="Arial Narrow" w:eastAsia="Times New Roman" w:hAnsi="Arial Narrow" w:cs="Times New Roman"/>
      <w:szCs w:val="20"/>
      <w:lang w:eastAsia="lv-LV"/>
    </w:rPr>
  </w:style>
  <w:style w:type="paragraph" w:styleId="Header">
    <w:name w:val="header"/>
    <w:basedOn w:val="Normal"/>
    <w:link w:val="HeaderChar"/>
    <w:uiPriority w:val="99"/>
    <w:unhideWhenUsed/>
    <w:rsid w:val="00CD3420"/>
    <w:pPr>
      <w:tabs>
        <w:tab w:val="center" w:pos="4320"/>
        <w:tab w:val="right" w:pos="8640"/>
      </w:tabs>
    </w:pPr>
  </w:style>
  <w:style w:type="character" w:customStyle="1" w:styleId="HeaderChar">
    <w:name w:val="Header Char"/>
    <w:basedOn w:val="DefaultParagraphFont"/>
    <w:link w:val="Header"/>
    <w:uiPriority w:val="99"/>
    <w:rsid w:val="00CD3420"/>
    <w:rPr>
      <w:rFonts w:ascii="Arial Narrow" w:eastAsia="Times New Roman" w:hAnsi="Arial Narrow" w:cs="Times New Roman"/>
      <w:szCs w:val="20"/>
      <w:lang w:eastAsia="lv-LV"/>
    </w:rPr>
  </w:style>
  <w:style w:type="paragraph" w:styleId="Footer">
    <w:name w:val="footer"/>
    <w:basedOn w:val="Normal"/>
    <w:link w:val="FooterChar"/>
    <w:uiPriority w:val="99"/>
    <w:unhideWhenUsed/>
    <w:rsid w:val="00CD3420"/>
    <w:pPr>
      <w:tabs>
        <w:tab w:val="center" w:pos="4320"/>
        <w:tab w:val="right" w:pos="8640"/>
      </w:tabs>
    </w:pPr>
  </w:style>
  <w:style w:type="character" w:customStyle="1" w:styleId="FooterChar">
    <w:name w:val="Footer Char"/>
    <w:basedOn w:val="DefaultParagraphFont"/>
    <w:link w:val="Footer"/>
    <w:uiPriority w:val="99"/>
    <w:rsid w:val="00CD3420"/>
    <w:rPr>
      <w:rFonts w:ascii="Arial Narrow" w:eastAsia="Times New Roman" w:hAnsi="Arial Narrow" w:cs="Times New Roman"/>
      <w:szCs w:val="20"/>
      <w:lang w:eastAsia="lv-LV"/>
    </w:rPr>
  </w:style>
  <w:style w:type="paragraph" w:styleId="BalloonText">
    <w:name w:val="Balloon Text"/>
    <w:basedOn w:val="Normal"/>
    <w:link w:val="BalloonTextChar"/>
    <w:uiPriority w:val="99"/>
    <w:semiHidden/>
    <w:unhideWhenUsed/>
    <w:rsid w:val="00F1669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6698"/>
    <w:rPr>
      <w:rFonts w:ascii="Segoe UI" w:eastAsia="Times New Roman" w:hAnsi="Segoe UI" w:cs="Segoe UI"/>
      <w:sz w:val="18"/>
      <w:szCs w:val="18"/>
      <w:lang w:eastAsia="lv-LV"/>
    </w:rPr>
  </w:style>
  <w:style w:type="paragraph" w:styleId="ListParagraph">
    <w:name w:val="List Paragraph"/>
    <w:basedOn w:val="Normal"/>
    <w:uiPriority w:val="34"/>
    <w:qFormat/>
    <w:rsid w:val="00166F9E"/>
    <w:pPr>
      <w:ind w:left="720"/>
      <w:contextualSpacing/>
    </w:pPr>
  </w:style>
  <w:style w:type="paragraph" w:styleId="BodyText2">
    <w:name w:val="Body Text 2"/>
    <w:basedOn w:val="Normal"/>
    <w:link w:val="BodyText2Char"/>
    <w:rsid w:val="001F5D31"/>
    <w:pPr>
      <w:jc w:val="both"/>
    </w:pPr>
    <w:rPr>
      <w:rFonts w:ascii="Times New Roman" w:hAnsi="Times New Roman"/>
    </w:rPr>
  </w:style>
  <w:style w:type="character" w:customStyle="1" w:styleId="BodyText2Char">
    <w:name w:val="Body Text 2 Char"/>
    <w:basedOn w:val="DefaultParagraphFont"/>
    <w:link w:val="BodyText2"/>
    <w:rsid w:val="001F5D31"/>
    <w:rPr>
      <w:rFonts w:eastAsia="Times New Roman" w:cs="Times New Roman"/>
      <w:szCs w:val="20"/>
      <w:lang w:eastAsia="lv-LV"/>
    </w:rPr>
  </w:style>
  <w:style w:type="paragraph" w:styleId="BodyText">
    <w:name w:val="Body Text"/>
    <w:basedOn w:val="Normal"/>
    <w:link w:val="BodyTextChar"/>
    <w:uiPriority w:val="99"/>
    <w:unhideWhenUsed/>
    <w:rsid w:val="00FB2D10"/>
    <w:pPr>
      <w:spacing w:after="120"/>
    </w:pPr>
  </w:style>
  <w:style w:type="character" w:customStyle="1" w:styleId="BodyTextChar">
    <w:name w:val="Body Text Char"/>
    <w:basedOn w:val="DefaultParagraphFont"/>
    <w:link w:val="BodyText"/>
    <w:uiPriority w:val="99"/>
    <w:rsid w:val="00FB2D10"/>
    <w:rPr>
      <w:rFonts w:ascii="Arial Narrow" w:eastAsia="Times New Roman" w:hAnsi="Arial Narrow" w:cs="Times New Roman"/>
      <w:szCs w:val="20"/>
      <w:lang w:eastAsia="lv-LV"/>
    </w:rPr>
  </w:style>
  <w:style w:type="character" w:customStyle="1" w:styleId="Heading2Char">
    <w:name w:val="Heading 2 Char"/>
    <w:basedOn w:val="DefaultParagraphFont"/>
    <w:link w:val="Heading2"/>
    <w:rsid w:val="00FB2D10"/>
    <w:rPr>
      <w:rFonts w:eastAsia="Times New Roman" w:cs="Times New Roman"/>
      <w:sz w:val="28"/>
      <w:szCs w:val="24"/>
    </w:rPr>
  </w:style>
  <w:style w:type="character" w:styleId="Hyperlink">
    <w:name w:val="Hyperlink"/>
    <w:basedOn w:val="DefaultParagraphFont"/>
    <w:uiPriority w:val="99"/>
    <w:unhideWhenUsed/>
    <w:rsid w:val="00F85FED"/>
    <w:rPr>
      <w:color w:val="0563C1" w:themeColor="hyperlink"/>
      <w:u w:val="single"/>
    </w:rPr>
  </w:style>
  <w:style w:type="paragraph" w:styleId="ListBullet">
    <w:name w:val="List Bullet"/>
    <w:basedOn w:val="Normal"/>
    <w:uiPriority w:val="99"/>
    <w:unhideWhenUsed/>
    <w:rsid w:val="00345540"/>
    <w:pPr>
      <w:numPr>
        <w:numId w:val="6"/>
      </w:numPr>
      <w:contextualSpacing/>
    </w:pPr>
  </w:style>
  <w:style w:type="paragraph" w:customStyle="1" w:styleId="Default">
    <w:name w:val="Default"/>
    <w:rsid w:val="00AD72CF"/>
    <w:pPr>
      <w:autoSpaceDE w:val="0"/>
      <w:autoSpaceDN w:val="0"/>
      <w:adjustRightInd w:val="0"/>
      <w:spacing w:after="0" w:line="240" w:lineRule="auto"/>
    </w:pPr>
    <w:rPr>
      <w:rFonts w:cs="Times New Roman"/>
      <w:color w:val="000000"/>
      <w:szCs w:val="24"/>
    </w:rPr>
  </w:style>
  <w:style w:type="character" w:customStyle="1" w:styleId="Heading1Char">
    <w:name w:val="Heading 1 Char"/>
    <w:basedOn w:val="DefaultParagraphFont"/>
    <w:link w:val="Heading1"/>
    <w:uiPriority w:val="9"/>
    <w:rsid w:val="003317E8"/>
    <w:rPr>
      <w:rFonts w:asciiTheme="majorHAnsi" w:eastAsiaTheme="majorEastAsia" w:hAnsiTheme="majorHAnsi" w:cstheme="majorBidi"/>
      <w:color w:val="2E74B5" w:themeColor="accent1" w:themeShade="BF"/>
      <w:sz w:val="32"/>
      <w:szCs w:val="32"/>
      <w:lang w:eastAsia="lv-LV"/>
    </w:rPr>
  </w:style>
  <w:style w:type="character" w:customStyle="1" w:styleId="Heading3Char">
    <w:name w:val="Heading 3 Char"/>
    <w:basedOn w:val="DefaultParagraphFont"/>
    <w:link w:val="Heading3"/>
    <w:uiPriority w:val="9"/>
    <w:semiHidden/>
    <w:rsid w:val="003317E8"/>
    <w:rPr>
      <w:rFonts w:asciiTheme="majorHAnsi" w:eastAsiaTheme="majorEastAsia" w:hAnsiTheme="majorHAnsi" w:cstheme="majorBidi"/>
      <w:color w:val="1F4D78" w:themeColor="accent1" w:themeShade="7F"/>
      <w:szCs w:val="24"/>
      <w:lang w:eastAsia="lv-LV"/>
    </w:rPr>
  </w:style>
  <w:style w:type="paragraph" w:styleId="FootnoteText">
    <w:name w:val="footnote text"/>
    <w:basedOn w:val="Normal"/>
    <w:link w:val="FootnoteTextChar"/>
    <w:uiPriority w:val="99"/>
    <w:semiHidden/>
    <w:unhideWhenUsed/>
    <w:rsid w:val="003317E8"/>
    <w:pPr>
      <w:jc w:val="both"/>
    </w:pPr>
    <w:rPr>
      <w:rFonts w:ascii="Times New Roman" w:eastAsiaTheme="minorHAnsi" w:hAnsi="Times New Roman" w:cstheme="minorBidi"/>
      <w:sz w:val="20"/>
      <w:lang w:eastAsia="en-US"/>
    </w:rPr>
  </w:style>
  <w:style w:type="character" w:customStyle="1" w:styleId="FootnoteTextChar">
    <w:name w:val="Footnote Text Char"/>
    <w:basedOn w:val="DefaultParagraphFont"/>
    <w:link w:val="FootnoteText"/>
    <w:uiPriority w:val="99"/>
    <w:semiHidden/>
    <w:rsid w:val="003317E8"/>
    <w:rPr>
      <w:sz w:val="20"/>
      <w:szCs w:val="20"/>
    </w:rPr>
  </w:style>
  <w:style w:type="character" w:styleId="FootnoteReference">
    <w:name w:val="footnote reference"/>
    <w:basedOn w:val="DefaultParagraphFont"/>
    <w:uiPriority w:val="99"/>
    <w:semiHidden/>
    <w:unhideWhenUsed/>
    <w:rsid w:val="003317E8"/>
    <w:rPr>
      <w:vertAlign w:val="superscript"/>
    </w:rPr>
  </w:style>
  <w:style w:type="paragraph" w:customStyle="1" w:styleId="naisf">
    <w:name w:val="naisf"/>
    <w:basedOn w:val="Normal"/>
    <w:rsid w:val="009E4122"/>
    <w:pPr>
      <w:spacing w:before="100" w:beforeAutospacing="1" w:after="100" w:afterAutospacing="1"/>
    </w:pPr>
    <w:rPr>
      <w:rFonts w:ascii="Times New Roman" w:hAnsi="Times New Roman"/>
      <w:szCs w:val="24"/>
      <w:lang w:val="en-US" w:eastAsia="en-US"/>
    </w:rPr>
  </w:style>
  <w:style w:type="paragraph" w:styleId="BodyTextIndent2">
    <w:name w:val="Body Text Indent 2"/>
    <w:basedOn w:val="Normal"/>
    <w:link w:val="BodyTextIndent2Char"/>
    <w:uiPriority w:val="99"/>
    <w:unhideWhenUsed/>
    <w:rsid w:val="0037330D"/>
    <w:pPr>
      <w:spacing w:after="120" w:line="480" w:lineRule="auto"/>
      <w:ind w:left="283"/>
    </w:pPr>
  </w:style>
  <w:style w:type="character" w:customStyle="1" w:styleId="BodyTextIndent2Char">
    <w:name w:val="Body Text Indent 2 Char"/>
    <w:basedOn w:val="DefaultParagraphFont"/>
    <w:link w:val="BodyTextIndent2"/>
    <w:uiPriority w:val="99"/>
    <w:rsid w:val="0037330D"/>
    <w:rPr>
      <w:rFonts w:ascii="Arial Narrow" w:eastAsia="Times New Roman" w:hAnsi="Arial Narrow" w:cs="Times New Roman"/>
      <w:szCs w:val="20"/>
      <w:lang w:eastAsia="lv-LV"/>
    </w:rPr>
  </w:style>
  <w:style w:type="character" w:styleId="FollowedHyperlink">
    <w:name w:val="FollowedHyperlink"/>
    <w:basedOn w:val="DefaultParagraphFont"/>
    <w:uiPriority w:val="99"/>
    <w:semiHidden/>
    <w:unhideWhenUsed/>
    <w:rsid w:val="00D266E2"/>
    <w:rPr>
      <w:color w:val="954F72" w:themeColor="followedHyperlink"/>
      <w:u w:val="single"/>
    </w:rPr>
  </w:style>
  <w:style w:type="character" w:customStyle="1" w:styleId="UnresolvedMention1">
    <w:name w:val="Unresolved Mention1"/>
    <w:basedOn w:val="DefaultParagraphFont"/>
    <w:uiPriority w:val="99"/>
    <w:semiHidden/>
    <w:unhideWhenUsed/>
    <w:rsid w:val="00580E2D"/>
    <w:rPr>
      <w:color w:val="605E5C"/>
      <w:shd w:val="clear" w:color="auto" w:fill="E1DFDD"/>
    </w:rPr>
  </w:style>
  <w:style w:type="character" w:styleId="CommentReference">
    <w:name w:val="annotation reference"/>
    <w:basedOn w:val="DefaultParagraphFont"/>
    <w:uiPriority w:val="99"/>
    <w:semiHidden/>
    <w:unhideWhenUsed/>
    <w:rsid w:val="009355EB"/>
    <w:rPr>
      <w:sz w:val="16"/>
      <w:szCs w:val="16"/>
    </w:rPr>
  </w:style>
  <w:style w:type="paragraph" w:styleId="CommentText">
    <w:name w:val="annotation text"/>
    <w:basedOn w:val="Normal"/>
    <w:link w:val="CommentTextChar"/>
    <w:uiPriority w:val="99"/>
    <w:unhideWhenUsed/>
    <w:rsid w:val="009355EB"/>
    <w:rPr>
      <w:sz w:val="20"/>
    </w:rPr>
  </w:style>
  <w:style w:type="character" w:customStyle="1" w:styleId="CommentTextChar">
    <w:name w:val="Comment Text Char"/>
    <w:basedOn w:val="DefaultParagraphFont"/>
    <w:link w:val="CommentText"/>
    <w:uiPriority w:val="99"/>
    <w:rsid w:val="009355EB"/>
    <w:rPr>
      <w:rFonts w:ascii="Arial Narrow" w:eastAsia="Times New Roman" w:hAnsi="Arial Narrow" w:cs="Times New Roman"/>
      <w:sz w:val="20"/>
      <w:szCs w:val="20"/>
      <w:lang w:eastAsia="lv-LV"/>
    </w:rPr>
  </w:style>
  <w:style w:type="paragraph" w:styleId="CommentSubject">
    <w:name w:val="annotation subject"/>
    <w:basedOn w:val="CommentText"/>
    <w:next w:val="CommentText"/>
    <w:link w:val="CommentSubjectChar"/>
    <w:uiPriority w:val="99"/>
    <w:semiHidden/>
    <w:unhideWhenUsed/>
    <w:rsid w:val="009355EB"/>
    <w:rPr>
      <w:b/>
      <w:bCs/>
    </w:rPr>
  </w:style>
  <w:style w:type="character" w:customStyle="1" w:styleId="CommentSubjectChar">
    <w:name w:val="Comment Subject Char"/>
    <w:basedOn w:val="CommentTextChar"/>
    <w:link w:val="CommentSubject"/>
    <w:uiPriority w:val="99"/>
    <w:semiHidden/>
    <w:rsid w:val="009355EB"/>
    <w:rPr>
      <w:rFonts w:ascii="Arial Narrow" w:eastAsia="Times New Roman" w:hAnsi="Arial Narrow" w:cs="Times New Roman"/>
      <w:b/>
      <w:bCs/>
      <w:sz w:val="20"/>
      <w:szCs w:val="20"/>
      <w:lang w:eastAsia="lv-LV"/>
    </w:rPr>
  </w:style>
  <w:style w:type="paragraph" w:styleId="Revision">
    <w:name w:val="Revision"/>
    <w:hidden/>
    <w:uiPriority w:val="99"/>
    <w:semiHidden/>
    <w:rsid w:val="00466FE4"/>
    <w:pPr>
      <w:spacing w:after="0" w:line="240" w:lineRule="auto"/>
    </w:pPr>
    <w:rPr>
      <w:rFonts w:ascii="Arial Narrow" w:eastAsia="Times New Roman" w:hAnsi="Arial Narrow" w:cs="Times New Roman"/>
      <w:szCs w:val="20"/>
      <w:lang w:eastAsia="lv-LV"/>
    </w:rPr>
  </w:style>
  <w:style w:type="character" w:customStyle="1" w:styleId="CommentTextChar1">
    <w:name w:val="Comment Text Char1"/>
    <w:basedOn w:val="DefaultParagraphFont"/>
    <w:uiPriority w:val="99"/>
    <w:semiHidden/>
    <w:rsid w:val="000F09FC"/>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365513">
      <w:bodyDiv w:val="1"/>
      <w:marLeft w:val="0"/>
      <w:marRight w:val="0"/>
      <w:marTop w:val="0"/>
      <w:marBottom w:val="0"/>
      <w:divBdr>
        <w:top w:val="none" w:sz="0" w:space="0" w:color="auto"/>
        <w:left w:val="none" w:sz="0" w:space="0" w:color="auto"/>
        <w:bottom w:val="none" w:sz="0" w:space="0" w:color="auto"/>
        <w:right w:val="none" w:sz="0" w:space="0" w:color="auto"/>
      </w:divBdr>
    </w:div>
    <w:div w:id="184099154">
      <w:bodyDiv w:val="1"/>
      <w:marLeft w:val="0"/>
      <w:marRight w:val="0"/>
      <w:marTop w:val="0"/>
      <w:marBottom w:val="0"/>
      <w:divBdr>
        <w:top w:val="none" w:sz="0" w:space="0" w:color="auto"/>
        <w:left w:val="none" w:sz="0" w:space="0" w:color="auto"/>
        <w:bottom w:val="none" w:sz="0" w:space="0" w:color="auto"/>
        <w:right w:val="none" w:sz="0" w:space="0" w:color="auto"/>
      </w:divBdr>
    </w:div>
    <w:div w:id="386419306">
      <w:bodyDiv w:val="1"/>
      <w:marLeft w:val="0"/>
      <w:marRight w:val="0"/>
      <w:marTop w:val="0"/>
      <w:marBottom w:val="0"/>
      <w:divBdr>
        <w:top w:val="none" w:sz="0" w:space="0" w:color="auto"/>
        <w:left w:val="none" w:sz="0" w:space="0" w:color="auto"/>
        <w:bottom w:val="none" w:sz="0" w:space="0" w:color="auto"/>
        <w:right w:val="none" w:sz="0" w:space="0" w:color="auto"/>
      </w:divBdr>
      <w:divsChild>
        <w:div w:id="901214217">
          <w:marLeft w:val="0"/>
          <w:marRight w:val="0"/>
          <w:marTop w:val="0"/>
          <w:marBottom w:val="0"/>
          <w:divBdr>
            <w:top w:val="none" w:sz="0" w:space="0" w:color="auto"/>
            <w:left w:val="none" w:sz="0" w:space="0" w:color="auto"/>
            <w:bottom w:val="none" w:sz="0" w:space="0" w:color="auto"/>
            <w:right w:val="none" w:sz="0" w:space="0" w:color="auto"/>
          </w:divBdr>
        </w:div>
        <w:div w:id="1146243838">
          <w:marLeft w:val="0"/>
          <w:marRight w:val="0"/>
          <w:marTop w:val="0"/>
          <w:marBottom w:val="0"/>
          <w:divBdr>
            <w:top w:val="none" w:sz="0" w:space="0" w:color="auto"/>
            <w:left w:val="none" w:sz="0" w:space="0" w:color="auto"/>
            <w:bottom w:val="none" w:sz="0" w:space="0" w:color="auto"/>
            <w:right w:val="none" w:sz="0" w:space="0" w:color="auto"/>
          </w:divBdr>
        </w:div>
        <w:div w:id="1393237559">
          <w:marLeft w:val="0"/>
          <w:marRight w:val="0"/>
          <w:marTop w:val="0"/>
          <w:marBottom w:val="0"/>
          <w:divBdr>
            <w:top w:val="none" w:sz="0" w:space="0" w:color="auto"/>
            <w:left w:val="none" w:sz="0" w:space="0" w:color="auto"/>
            <w:bottom w:val="none" w:sz="0" w:space="0" w:color="auto"/>
            <w:right w:val="none" w:sz="0" w:space="0" w:color="auto"/>
          </w:divBdr>
        </w:div>
      </w:divsChild>
    </w:div>
    <w:div w:id="455414736">
      <w:bodyDiv w:val="1"/>
      <w:marLeft w:val="0"/>
      <w:marRight w:val="0"/>
      <w:marTop w:val="0"/>
      <w:marBottom w:val="0"/>
      <w:divBdr>
        <w:top w:val="none" w:sz="0" w:space="0" w:color="auto"/>
        <w:left w:val="none" w:sz="0" w:space="0" w:color="auto"/>
        <w:bottom w:val="none" w:sz="0" w:space="0" w:color="auto"/>
        <w:right w:val="none" w:sz="0" w:space="0" w:color="auto"/>
      </w:divBdr>
    </w:div>
    <w:div w:id="539099997">
      <w:bodyDiv w:val="1"/>
      <w:marLeft w:val="0"/>
      <w:marRight w:val="0"/>
      <w:marTop w:val="0"/>
      <w:marBottom w:val="0"/>
      <w:divBdr>
        <w:top w:val="none" w:sz="0" w:space="0" w:color="auto"/>
        <w:left w:val="none" w:sz="0" w:space="0" w:color="auto"/>
        <w:bottom w:val="none" w:sz="0" w:space="0" w:color="auto"/>
        <w:right w:val="none" w:sz="0" w:space="0" w:color="auto"/>
      </w:divBdr>
    </w:div>
    <w:div w:id="544218885">
      <w:bodyDiv w:val="1"/>
      <w:marLeft w:val="0"/>
      <w:marRight w:val="0"/>
      <w:marTop w:val="0"/>
      <w:marBottom w:val="0"/>
      <w:divBdr>
        <w:top w:val="none" w:sz="0" w:space="0" w:color="auto"/>
        <w:left w:val="none" w:sz="0" w:space="0" w:color="auto"/>
        <w:bottom w:val="none" w:sz="0" w:space="0" w:color="auto"/>
        <w:right w:val="none" w:sz="0" w:space="0" w:color="auto"/>
      </w:divBdr>
    </w:div>
    <w:div w:id="707727642">
      <w:bodyDiv w:val="1"/>
      <w:marLeft w:val="0"/>
      <w:marRight w:val="0"/>
      <w:marTop w:val="0"/>
      <w:marBottom w:val="0"/>
      <w:divBdr>
        <w:top w:val="none" w:sz="0" w:space="0" w:color="auto"/>
        <w:left w:val="none" w:sz="0" w:space="0" w:color="auto"/>
        <w:bottom w:val="none" w:sz="0" w:space="0" w:color="auto"/>
        <w:right w:val="none" w:sz="0" w:space="0" w:color="auto"/>
      </w:divBdr>
    </w:div>
    <w:div w:id="710806912">
      <w:bodyDiv w:val="1"/>
      <w:marLeft w:val="0"/>
      <w:marRight w:val="0"/>
      <w:marTop w:val="0"/>
      <w:marBottom w:val="0"/>
      <w:divBdr>
        <w:top w:val="none" w:sz="0" w:space="0" w:color="auto"/>
        <w:left w:val="none" w:sz="0" w:space="0" w:color="auto"/>
        <w:bottom w:val="none" w:sz="0" w:space="0" w:color="auto"/>
        <w:right w:val="none" w:sz="0" w:space="0" w:color="auto"/>
      </w:divBdr>
    </w:div>
    <w:div w:id="729504753">
      <w:bodyDiv w:val="1"/>
      <w:marLeft w:val="0"/>
      <w:marRight w:val="0"/>
      <w:marTop w:val="0"/>
      <w:marBottom w:val="0"/>
      <w:divBdr>
        <w:top w:val="none" w:sz="0" w:space="0" w:color="auto"/>
        <w:left w:val="none" w:sz="0" w:space="0" w:color="auto"/>
        <w:bottom w:val="none" w:sz="0" w:space="0" w:color="auto"/>
        <w:right w:val="none" w:sz="0" w:space="0" w:color="auto"/>
      </w:divBdr>
    </w:div>
    <w:div w:id="781539628">
      <w:bodyDiv w:val="1"/>
      <w:marLeft w:val="0"/>
      <w:marRight w:val="0"/>
      <w:marTop w:val="0"/>
      <w:marBottom w:val="0"/>
      <w:divBdr>
        <w:top w:val="none" w:sz="0" w:space="0" w:color="auto"/>
        <w:left w:val="none" w:sz="0" w:space="0" w:color="auto"/>
        <w:bottom w:val="none" w:sz="0" w:space="0" w:color="auto"/>
        <w:right w:val="none" w:sz="0" w:space="0" w:color="auto"/>
      </w:divBdr>
    </w:div>
    <w:div w:id="1160194460">
      <w:bodyDiv w:val="1"/>
      <w:marLeft w:val="0"/>
      <w:marRight w:val="0"/>
      <w:marTop w:val="0"/>
      <w:marBottom w:val="0"/>
      <w:divBdr>
        <w:top w:val="none" w:sz="0" w:space="0" w:color="auto"/>
        <w:left w:val="none" w:sz="0" w:space="0" w:color="auto"/>
        <w:bottom w:val="none" w:sz="0" w:space="0" w:color="auto"/>
        <w:right w:val="none" w:sz="0" w:space="0" w:color="auto"/>
      </w:divBdr>
    </w:div>
    <w:div w:id="1297951671">
      <w:bodyDiv w:val="1"/>
      <w:marLeft w:val="0"/>
      <w:marRight w:val="0"/>
      <w:marTop w:val="0"/>
      <w:marBottom w:val="0"/>
      <w:divBdr>
        <w:top w:val="none" w:sz="0" w:space="0" w:color="auto"/>
        <w:left w:val="none" w:sz="0" w:space="0" w:color="auto"/>
        <w:bottom w:val="none" w:sz="0" w:space="0" w:color="auto"/>
        <w:right w:val="none" w:sz="0" w:space="0" w:color="auto"/>
      </w:divBdr>
    </w:div>
    <w:div w:id="1432580387">
      <w:bodyDiv w:val="1"/>
      <w:marLeft w:val="0"/>
      <w:marRight w:val="0"/>
      <w:marTop w:val="0"/>
      <w:marBottom w:val="0"/>
      <w:divBdr>
        <w:top w:val="none" w:sz="0" w:space="0" w:color="auto"/>
        <w:left w:val="none" w:sz="0" w:space="0" w:color="auto"/>
        <w:bottom w:val="none" w:sz="0" w:space="0" w:color="auto"/>
        <w:right w:val="none" w:sz="0" w:space="0" w:color="auto"/>
      </w:divBdr>
    </w:div>
    <w:div w:id="1646003897">
      <w:bodyDiv w:val="1"/>
      <w:marLeft w:val="0"/>
      <w:marRight w:val="0"/>
      <w:marTop w:val="0"/>
      <w:marBottom w:val="0"/>
      <w:divBdr>
        <w:top w:val="none" w:sz="0" w:space="0" w:color="auto"/>
        <w:left w:val="none" w:sz="0" w:space="0" w:color="auto"/>
        <w:bottom w:val="none" w:sz="0" w:space="0" w:color="auto"/>
        <w:right w:val="none" w:sz="0" w:space="0" w:color="auto"/>
      </w:divBdr>
    </w:div>
    <w:div w:id="1734499653">
      <w:bodyDiv w:val="1"/>
      <w:marLeft w:val="0"/>
      <w:marRight w:val="0"/>
      <w:marTop w:val="0"/>
      <w:marBottom w:val="0"/>
      <w:divBdr>
        <w:top w:val="none" w:sz="0" w:space="0" w:color="auto"/>
        <w:left w:val="none" w:sz="0" w:space="0" w:color="auto"/>
        <w:bottom w:val="none" w:sz="0" w:space="0" w:color="auto"/>
        <w:right w:val="none" w:sz="0" w:space="0" w:color="auto"/>
      </w:divBdr>
    </w:div>
    <w:div w:id="1740056788">
      <w:bodyDiv w:val="1"/>
      <w:marLeft w:val="0"/>
      <w:marRight w:val="0"/>
      <w:marTop w:val="0"/>
      <w:marBottom w:val="0"/>
      <w:divBdr>
        <w:top w:val="none" w:sz="0" w:space="0" w:color="auto"/>
        <w:left w:val="none" w:sz="0" w:space="0" w:color="auto"/>
        <w:bottom w:val="none" w:sz="0" w:space="0" w:color="auto"/>
        <w:right w:val="none" w:sz="0" w:space="0" w:color="auto"/>
      </w:divBdr>
    </w:div>
    <w:div w:id="1750542109">
      <w:bodyDiv w:val="1"/>
      <w:marLeft w:val="0"/>
      <w:marRight w:val="0"/>
      <w:marTop w:val="0"/>
      <w:marBottom w:val="0"/>
      <w:divBdr>
        <w:top w:val="none" w:sz="0" w:space="0" w:color="auto"/>
        <w:left w:val="none" w:sz="0" w:space="0" w:color="auto"/>
        <w:bottom w:val="none" w:sz="0" w:space="0" w:color="auto"/>
        <w:right w:val="none" w:sz="0" w:space="0" w:color="auto"/>
      </w:divBdr>
    </w:div>
    <w:div w:id="1837383926">
      <w:bodyDiv w:val="1"/>
      <w:marLeft w:val="0"/>
      <w:marRight w:val="0"/>
      <w:marTop w:val="0"/>
      <w:marBottom w:val="0"/>
      <w:divBdr>
        <w:top w:val="none" w:sz="0" w:space="0" w:color="auto"/>
        <w:left w:val="none" w:sz="0" w:space="0" w:color="auto"/>
        <w:bottom w:val="none" w:sz="0" w:space="0" w:color="auto"/>
        <w:right w:val="none" w:sz="0" w:space="0" w:color="auto"/>
      </w:divBdr>
      <w:divsChild>
        <w:div w:id="726533526">
          <w:marLeft w:val="0"/>
          <w:marRight w:val="0"/>
          <w:marTop w:val="0"/>
          <w:marBottom w:val="0"/>
          <w:divBdr>
            <w:top w:val="none" w:sz="0" w:space="0" w:color="auto"/>
            <w:left w:val="none" w:sz="0" w:space="0" w:color="auto"/>
            <w:bottom w:val="none" w:sz="0" w:space="0" w:color="auto"/>
            <w:right w:val="none" w:sz="0" w:space="0" w:color="auto"/>
          </w:divBdr>
        </w:div>
      </w:divsChild>
    </w:div>
    <w:div w:id="2144695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lv/nolemum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titania.saeima.lv/LIVS12/SaeimaLIVS12.nsf/0/E9D444D40AB34C7EC225829B003AE40C?OpenDocu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02A746-7849-4C17-BBB1-8D3DF312EB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16189</Words>
  <Characters>9229</Characters>
  <Application>Microsoft Office Word</Application>
  <DocSecurity>0</DocSecurity>
  <Lines>76</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2022-10-25T12:07:00Z</dcterms:created>
  <dcterms:modified xsi:type="dcterms:W3CDTF">2022-11-02T12:51:00Z</dcterms:modified>
</cp:coreProperties>
</file>