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64B5" w14:textId="77777777" w:rsidR="00A86FDC" w:rsidRDefault="00A86FDC" w:rsidP="00A86FDC">
      <w:pPr>
        <w:spacing w:line="276" w:lineRule="auto"/>
        <w:jc w:val="both"/>
        <w:rPr>
          <w:rFonts w:ascii="Times New Roman" w:hAnsi="Times New Roman"/>
          <w:b/>
          <w:bCs/>
          <w:szCs w:val="24"/>
        </w:rPr>
      </w:pPr>
      <w:r>
        <w:rPr>
          <w:rFonts w:ascii="Times New Roman" w:hAnsi="Times New Roman"/>
          <w:b/>
          <w:bCs/>
          <w:szCs w:val="24"/>
        </w:rPr>
        <w:t>Preču zīmes reģistrācijas atzīšana par spēkā neesošu, ja reģistrācijas pieteikums iesniegts ar negodprātīgu nolūku un pieteicējs preču zīmi nodevis trešajai personai</w:t>
      </w:r>
    </w:p>
    <w:p w14:paraId="37414367" w14:textId="77777777" w:rsidR="00A86FDC" w:rsidRDefault="00A86FDC" w:rsidP="00A86FDC">
      <w:pPr>
        <w:spacing w:line="276" w:lineRule="auto"/>
        <w:jc w:val="both"/>
        <w:rPr>
          <w:rFonts w:ascii="Times New Roman" w:hAnsi="Times New Roman"/>
          <w:szCs w:val="24"/>
        </w:rPr>
      </w:pPr>
      <w:r>
        <w:rPr>
          <w:rFonts w:ascii="Times New Roman" w:hAnsi="Times New Roman"/>
          <w:szCs w:val="24"/>
        </w:rPr>
        <w:t>Ja vēlāka preču zīme reģistrēta ar negodprātīgu nolūku, šīs preču zīmes īpašnieka maiņa neliedz agrākas preču zīmes īpašniekam izmantot tiesības reģistrāciju apstrīdēt un tiesai atzīt negodprātīgi reģistrēto zīmi par spēkā neesošu. Šādas prasības celšanas termiņš nav ierobežots.</w:t>
      </w:r>
    </w:p>
    <w:p w14:paraId="08F0011E" w14:textId="77777777" w:rsidR="00A86FDC" w:rsidRDefault="00A86FDC" w:rsidP="00A86FDC">
      <w:pPr>
        <w:spacing w:line="276" w:lineRule="auto"/>
        <w:rPr>
          <w:rFonts w:ascii="Times New Roman" w:hAnsi="Times New Roman"/>
          <w:b/>
          <w:bCs/>
          <w:szCs w:val="24"/>
        </w:rPr>
      </w:pPr>
    </w:p>
    <w:p w14:paraId="35637017" w14:textId="3D41308A" w:rsidR="00A86FDC" w:rsidRDefault="00A86FDC" w:rsidP="00A86FDC">
      <w:pPr>
        <w:spacing w:line="276" w:lineRule="auto"/>
        <w:rPr>
          <w:rFonts w:ascii="Times New Roman" w:hAnsi="Times New Roman"/>
          <w:b/>
          <w:bCs/>
          <w:szCs w:val="24"/>
        </w:rPr>
      </w:pPr>
      <w:r>
        <w:rPr>
          <w:rFonts w:ascii="Times New Roman" w:hAnsi="Times New Roman"/>
          <w:b/>
          <w:bCs/>
          <w:szCs w:val="24"/>
        </w:rPr>
        <w:t>Sajaukšanas iespējas vērtējums, ja konstatēta preču zīmju saimes pastāvēšana</w:t>
      </w:r>
    </w:p>
    <w:p w14:paraId="42CFE3FE" w14:textId="77777777" w:rsidR="00A86FDC" w:rsidRDefault="00A86FDC" w:rsidP="00A86FDC">
      <w:pPr>
        <w:spacing w:line="276" w:lineRule="auto"/>
        <w:jc w:val="both"/>
        <w:rPr>
          <w:rFonts w:ascii="Times New Roman" w:hAnsi="Times New Roman"/>
          <w:szCs w:val="24"/>
        </w:rPr>
      </w:pPr>
      <w:r>
        <w:rPr>
          <w:rFonts w:ascii="Times New Roman" w:hAnsi="Times New Roman"/>
          <w:szCs w:val="24"/>
        </w:rPr>
        <w:t>Konstatējot, ka prasītājam pieder preču zīmju saime (sērija), tiesai jāveic konkrētu saimē ietilpstošu preču zīmju kopējā elementa atšķirtspējas vērtējums un katras apstrīdētās zīmes izvērtējums, salīdzinot to ar prasītāja zīmju sēriju, kā arī jāpārbauda, vai apstrīdētajām zīmēm piemīt tādas īpašības, kuras var tās sasaistīt ar šo sēriju, radot patērētājiem maldīgu priekšstatu par atbildētāja preču zīmju piederību prasītāja preču zīmju saimei.</w:t>
      </w:r>
    </w:p>
    <w:p w14:paraId="621AE7F3" w14:textId="77777777" w:rsidR="00A86FDC" w:rsidRDefault="00A86FDC" w:rsidP="00A86FDC">
      <w:pPr>
        <w:spacing w:line="276" w:lineRule="auto"/>
        <w:rPr>
          <w:rFonts w:ascii="Times New Roman" w:hAnsi="Times New Roman"/>
          <w:b/>
          <w:bCs/>
          <w:szCs w:val="24"/>
        </w:rPr>
      </w:pPr>
    </w:p>
    <w:p w14:paraId="58C8DF72" w14:textId="3236244A" w:rsidR="00A86FDC" w:rsidRDefault="00A86FDC" w:rsidP="00A86FDC">
      <w:pPr>
        <w:spacing w:line="276" w:lineRule="auto"/>
        <w:rPr>
          <w:rFonts w:ascii="Times New Roman" w:hAnsi="Times New Roman"/>
          <w:b/>
          <w:bCs/>
          <w:szCs w:val="24"/>
        </w:rPr>
      </w:pPr>
      <w:r>
        <w:rPr>
          <w:rFonts w:ascii="Times New Roman" w:hAnsi="Times New Roman"/>
          <w:b/>
          <w:bCs/>
          <w:szCs w:val="24"/>
        </w:rPr>
        <w:t>Pārkāpēja vaina kā priekšnoteikums kaitējuma atlīdzības piedziņai</w:t>
      </w:r>
    </w:p>
    <w:p w14:paraId="2D310716" w14:textId="77777777" w:rsidR="00A86FDC" w:rsidRDefault="00A86FDC" w:rsidP="00A86FDC">
      <w:pPr>
        <w:autoSpaceDE w:val="0"/>
        <w:autoSpaceDN w:val="0"/>
        <w:spacing w:line="276" w:lineRule="auto"/>
        <w:jc w:val="both"/>
        <w:rPr>
          <w:rFonts w:ascii="Times New Roman" w:hAnsi="Times New Roman"/>
          <w:szCs w:val="24"/>
        </w:rPr>
      </w:pPr>
      <w:r>
        <w:rPr>
          <w:rFonts w:ascii="Times New Roman" w:hAnsi="Times New Roman"/>
          <w:szCs w:val="24"/>
        </w:rPr>
        <w:t>Lai preču zīmes īpašniekam rastos tiesības uz kaitējuma atlīdzību par preču zīmes nelikumīgu izmantošanu, jākonstatē pārkāpēja vaina, proti, ka viņa darbība vai bezdarbība neatbilda prasītajam rūpības līmenim (tika pieļauta vismaz viegla neuzmanība). Tāpat jākonstatē, ka šādas darbības vai bezdarbības rezultātā tika aizskartas preču zīmes īpašnieka tiesības, nodarot viņam kaitējumu.</w:t>
      </w:r>
    </w:p>
    <w:p w14:paraId="3C9A5BBF" w14:textId="77777777" w:rsidR="00171860" w:rsidRPr="00171860" w:rsidRDefault="00171860" w:rsidP="00171860">
      <w:pPr>
        <w:spacing w:line="276" w:lineRule="auto"/>
        <w:ind w:right="140" w:firstLine="568"/>
        <w:jc w:val="center"/>
        <w:rPr>
          <w:rFonts w:ascii="Times New Roman" w:hAnsi="Times New Roman"/>
          <w:szCs w:val="24"/>
        </w:rPr>
      </w:pPr>
    </w:p>
    <w:p w14:paraId="0B3EB251" w14:textId="77777777" w:rsidR="00171860" w:rsidRPr="00171860" w:rsidRDefault="00171860" w:rsidP="00171860">
      <w:pPr>
        <w:pStyle w:val="NoSpacing"/>
        <w:spacing w:line="276" w:lineRule="auto"/>
        <w:jc w:val="center"/>
        <w:rPr>
          <w:rFonts w:ascii="Times New Roman" w:hAnsi="Times New Roman"/>
          <w:b/>
          <w:szCs w:val="24"/>
        </w:rPr>
      </w:pPr>
      <w:r w:rsidRPr="00171860">
        <w:rPr>
          <w:rFonts w:ascii="Times New Roman" w:hAnsi="Times New Roman"/>
          <w:b/>
          <w:szCs w:val="24"/>
        </w:rPr>
        <w:t>Latvijas Republikas Senāta</w:t>
      </w:r>
    </w:p>
    <w:p w14:paraId="7F4B7B0E" w14:textId="77777777" w:rsidR="00171860" w:rsidRPr="00171860" w:rsidRDefault="00171860" w:rsidP="00171860">
      <w:pPr>
        <w:pStyle w:val="NoSpacing"/>
        <w:spacing w:line="276" w:lineRule="auto"/>
        <w:jc w:val="center"/>
        <w:rPr>
          <w:rFonts w:ascii="Times New Roman" w:hAnsi="Times New Roman"/>
          <w:b/>
          <w:bCs/>
          <w:szCs w:val="24"/>
        </w:rPr>
      </w:pPr>
      <w:proofErr w:type="gramStart"/>
      <w:r w:rsidRPr="00171860">
        <w:rPr>
          <w:rFonts w:ascii="Times New Roman" w:hAnsi="Times New Roman"/>
          <w:b/>
          <w:bCs/>
          <w:szCs w:val="24"/>
        </w:rPr>
        <w:t>2022.gada</w:t>
      </w:r>
      <w:proofErr w:type="gramEnd"/>
      <w:r w:rsidRPr="00171860">
        <w:rPr>
          <w:rFonts w:ascii="Times New Roman" w:hAnsi="Times New Roman"/>
          <w:b/>
          <w:bCs/>
          <w:szCs w:val="24"/>
        </w:rPr>
        <w:t xml:space="preserve"> [..]</w:t>
      </w:r>
    </w:p>
    <w:p w14:paraId="0DBCB9AE" w14:textId="77777777" w:rsidR="00171860" w:rsidRPr="00171860" w:rsidRDefault="00171860" w:rsidP="00171860">
      <w:pPr>
        <w:pStyle w:val="NoSpacing"/>
        <w:spacing w:line="276" w:lineRule="auto"/>
        <w:jc w:val="center"/>
        <w:rPr>
          <w:rFonts w:ascii="Times New Roman" w:hAnsi="Times New Roman"/>
          <w:b/>
          <w:szCs w:val="24"/>
        </w:rPr>
      </w:pPr>
      <w:r w:rsidRPr="00171860">
        <w:rPr>
          <w:rFonts w:ascii="Times New Roman" w:hAnsi="Times New Roman"/>
          <w:b/>
          <w:szCs w:val="24"/>
        </w:rPr>
        <w:t>SPRIEDUMS</w:t>
      </w:r>
      <w:r w:rsidRPr="00171860">
        <w:rPr>
          <w:rStyle w:val="FootnoteReference"/>
          <w:rFonts w:ascii="Times New Roman" w:hAnsi="Times New Roman"/>
          <w:b/>
          <w:szCs w:val="24"/>
        </w:rPr>
        <w:footnoteReference w:id="1"/>
      </w:r>
    </w:p>
    <w:p w14:paraId="1C2C09C7" w14:textId="51D16D91" w:rsidR="00171860" w:rsidRPr="00171860" w:rsidRDefault="00171860" w:rsidP="00171860">
      <w:pPr>
        <w:spacing w:line="276" w:lineRule="auto"/>
        <w:jc w:val="center"/>
        <w:rPr>
          <w:rFonts w:ascii="Times New Roman" w:hAnsi="Times New Roman"/>
          <w:b/>
          <w:szCs w:val="24"/>
        </w:rPr>
      </w:pPr>
      <w:r w:rsidRPr="00171860">
        <w:rPr>
          <w:rFonts w:ascii="Times New Roman" w:hAnsi="Times New Roman"/>
          <w:b/>
          <w:szCs w:val="24"/>
        </w:rPr>
        <w:t>Lieta Nr. [..], SKC</w:t>
      </w:r>
      <w:r w:rsidRPr="00171860">
        <w:rPr>
          <w:rFonts w:ascii="Times New Roman" w:hAnsi="Times New Roman"/>
          <w:b/>
          <w:szCs w:val="24"/>
        </w:rPr>
        <w:noBreakHyphen/>
        <w:t>[K]/2022</w:t>
      </w:r>
    </w:p>
    <w:p w14:paraId="607FC84B" w14:textId="77777777" w:rsidR="00171860" w:rsidRPr="00171860" w:rsidRDefault="001E268D" w:rsidP="00171860">
      <w:pPr>
        <w:spacing w:line="276" w:lineRule="auto"/>
        <w:jc w:val="center"/>
        <w:rPr>
          <w:rFonts w:ascii="Times New Roman" w:hAnsi="Times New Roman"/>
          <w:noProof/>
          <w:szCs w:val="24"/>
        </w:rPr>
      </w:pPr>
      <w:hyperlink r:id="rId8" w:tgtFrame="_blank" w:history="1">
        <w:r w:rsidR="00171860" w:rsidRPr="00171860">
          <w:rPr>
            <w:rStyle w:val="Hyperlink"/>
            <w:rFonts w:ascii="Times New Roman" w:hAnsi="Times New Roman"/>
            <w:szCs w:val="24"/>
          </w:rPr>
          <w:t>ECLI:LV:AT:2022:</w:t>
        </w:r>
      </w:hyperlink>
      <w:r w:rsidR="00171860" w:rsidRPr="00171860">
        <w:rPr>
          <w:rFonts w:ascii="Times New Roman" w:hAnsi="Times New Roman"/>
          <w:szCs w:val="24"/>
        </w:rPr>
        <w:t>[</w:t>
      </w:r>
      <w:r w:rsidR="00171860" w:rsidRPr="00171860">
        <w:rPr>
          <w:rFonts w:ascii="Times New Roman" w:hAnsi="Times New Roman"/>
          <w:color w:val="000000"/>
          <w:szCs w:val="24"/>
        </w:rPr>
        <w:t>..]</w:t>
      </w:r>
    </w:p>
    <w:p w14:paraId="4A46FDFB" w14:textId="4D007E80" w:rsidR="004A0928" w:rsidRPr="00171860" w:rsidRDefault="004A0928" w:rsidP="00171860">
      <w:pPr>
        <w:spacing w:line="276" w:lineRule="auto"/>
        <w:ind w:right="140"/>
        <w:jc w:val="center"/>
        <w:rPr>
          <w:rFonts w:ascii="Times New Roman" w:hAnsi="Times New Roman"/>
          <w:noProof/>
          <w:szCs w:val="24"/>
        </w:rPr>
      </w:pPr>
    </w:p>
    <w:p w14:paraId="280F1A19" w14:textId="77777777" w:rsidR="008D2595" w:rsidRPr="00171860" w:rsidRDefault="00C04E87" w:rsidP="00171860">
      <w:pPr>
        <w:pStyle w:val="Style2"/>
        <w:spacing w:line="276" w:lineRule="auto"/>
        <w:ind w:right="140"/>
        <w:rPr>
          <w:szCs w:val="24"/>
        </w:rPr>
      </w:pPr>
      <w:r w:rsidRPr="00171860">
        <w:rPr>
          <w:szCs w:val="24"/>
        </w:rPr>
        <w:t>Senāts šādā sastāvā:</w:t>
      </w:r>
    </w:p>
    <w:p w14:paraId="7E9892FA" w14:textId="77777777" w:rsidR="008D2595" w:rsidRPr="00171860" w:rsidRDefault="00C04E87" w:rsidP="00171860">
      <w:pPr>
        <w:pStyle w:val="Style2"/>
        <w:spacing w:line="276" w:lineRule="auto"/>
        <w:ind w:right="140"/>
        <w:rPr>
          <w:szCs w:val="24"/>
        </w:rPr>
      </w:pPr>
      <w:r w:rsidRPr="00171860">
        <w:rPr>
          <w:szCs w:val="24"/>
        </w:rPr>
        <w:t>senatore referente Dzintra Balta,</w:t>
      </w:r>
    </w:p>
    <w:p w14:paraId="24F76F9B" w14:textId="54D54D4D" w:rsidR="008D2595" w:rsidRPr="00171860" w:rsidRDefault="00C04E87" w:rsidP="00171860">
      <w:pPr>
        <w:pStyle w:val="Style2"/>
        <w:spacing w:line="276" w:lineRule="auto"/>
        <w:ind w:right="140"/>
        <w:rPr>
          <w:szCs w:val="24"/>
        </w:rPr>
      </w:pPr>
      <w:r w:rsidRPr="00171860">
        <w:rPr>
          <w:szCs w:val="24"/>
        </w:rPr>
        <w:t>senatore Ināra Garda</w:t>
      </w:r>
      <w:r w:rsidR="000C56D3" w:rsidRPr="00171860">
        <w:rPr>
          <w:szCs w:val="24"/>
        </w:rPr>
        <w:t>,</w:t>
      </w:r>
      <w:r w:rsidR="009578DE" w:rsidRPr="00171860">
        <w:rPr>
          <w:szCs w:val="24"/>
        </w:rPr>
        <w:t xml:space="preserve"> </w:t>
      </w:r>
    </w:p>
    <w:p w14:paraId="012F28D3" w14:textId="43814C8C" w:rsidR="00C04E87" w:rsidRPr="00171860" w:rsidRDefault="00C04E87" w:rsidP="00171860">
      <w:pPr>
        <w:pStyle w:val="Style2"/>
        <w:spacing w:line="276" w:lineRule="auto"/>
        <w:ind w:right="140"/>
        <w:rPr>
          <w:szCs w:val="24"/>
        </w:rPr>
      </w:pPr>
      <w:r w:rsidRPr="00171860">
        <w:rPr>
          <w:szCs w:val="24"/>
        </w:rPr>
        <w:t xml:space="preserve">senators Normunds Salenieks </w:t>
      </w:r>
    </w:p>
    <w:p w14:paraId="52627C63" w14:textId="77777777" w:rsidR="008D2595" w:rsidRPr="00171860" w:rsidRDefault="008D2595" w:rsidP="00171860">
      <w:pPr>
        <w:pStyle w:val="Style2"/>
        <w:spacing w:line="276" w:lineRule="auto"/>
        <w:ind w:right="140"/>
        <w:rPr>
          <w:szCs w:val="24"/>
        </w:rPr>
      </w:pPr>
    </w:p>
    <w:p w14:paraId="78D137CD" w14:textId="34F243FB" w:rsidR="00690EE2" w:rsidRPr="00171860" w:rsidRDefault="004A0928" w:rsidP="00171860">
      <w:pPr>
        <w:pStyle w:val="Style2"/>
        <w:spacing w:line="276" w:lineRule="auto"/>
        <w:ind w:right="140"/>
        <w:rPr>
          <w:szCs w:val="24"/>
        </w:rPr>
      </w:pPr>
      <w:r w:rsidRPr="00171860">
        <w:rPr>
          <w:szCs w:val="24"/>
        </w:rPr>
        <w:t xml:space="preserve">rakstveida procesā izskatīja civillietu sakarā ar </w:t>
      </w:r>
      <w:r w:rsidR="00690EE2" w:rsidRPr="00171860">
        <w:rPr>
          <w:szCs w:val="24"/>
        </w:rPr>
        <w:t>SIA</w:t>
      </w:r>
      <w:r w:rsidR="00B92D42" w:rsidRPr="00171860">
        <w:rPr>
          <w:szCs w:val="24"/>
        </w:rPr>
        <w:t> </w:t>
      </w:r>
      <w:r w:rsidR="00DE5B67" w:rsidRPr="00171860">
        <w:rPr>
          <w:szCs w:val="24"/>
        </w:rPr>
        <w:t>„</w:t>
      </w:r>
      <w:proofErr w:type="spellStart"/>
      <w:r w:rsidR="00690EE2" w:rsidRPr="00171860">
        <w:rPr>
          <w:szCs w:val="24"/>
        </w:rPr>
        <w:t>Baltic</w:t>
      </w:r>
      <w:proofErr w:type="spellEnd"/>
      <w:r w:rsidR="00690EE2" w:rsidRPr="00171860">
        <w:rPr>
          <w:szCs w:val="24"/>
        </w:rPr>
        <w:t xml:space="preserve"> </w:t>
      </w:r>
      <w:proofErr w:type="spellStart"/>
      <w:r w:rsidR="00690EE2" w:rsidRPr="00171860">
        <w:rPr>
          <w:szCs w:val="24"/>
        </w:rPr>
        <w:t>Taxi</w:t>
      </w:r>
      <w:proofErr w:type="spellEnd"/>
      <w:r w:rsidR="00690EE2" w:rsidRPr="00171860">
        <w:rPr>
          <w:szCs w:val="24"/>
        </w:rPr>
        <w:t xml:space="preserve">” </w:t>
      </w:r>
      <w:r w:rsidR="0068611B" w:rsidRPr="00171860">
        <w:rPr>
          <w:szCs w:val="24"/>
        </w:rPr>
        <w:t xml:space="preserve">kasācijas sūdzību par </w:t>
      </w:r>
      <w:r w:rsidR="00171860">
        <w:rPr>
          <w:szCs w:val="24"/>
        </w:rPr>
        <w:t>[..]</w:t>
      </w:r>
      <w:r w:rsidR="00690EE2" w:rsidRPr="00171860">
        <w:rPr>
          <w:szCs w:val="24"/>
        </w:rPr>
        <w:t xml:space="preserve"> </w:t>
      </w:r>
      <w:r w:rsidR="0068611B" w:rsidRPr="00171860">
        <w:rPr>
          <w:szCs w:val="24"/>
        </w:rPr>
        <w:t>apgabaltiesas Civilli</w:t>
      </w:r>
      <w:r w:rsidR="004F39DE" w:rsidRPr="00171860">
        <w:rPr>
          <w:szCs w:val="24"/>
        </w:rPr>
        <w:t>etu tiesas kolēģijas 2019.</w:t>
      </w:r>
      <w:r w:rsidR="00C04E87" w:rsidRPr="00171860">
        <w:rPr>
          <w:szCs w:val="24"/>
        </w:rPr>
        <w:t> </w:t>
      </w:r>
      <w:r w:rsidR="004F39DE" w:rsidRPr="00171860">
        <w:rPr>
          <w:szCs w:val="24"/>
        </w:rPr>
        <w:t xml:space="preserve">gada </w:t>
      </w:r>
      <w:r w:rsidR="00171860">
        <w:rPr>
          <w:szCs w:val="24"/>
        </w:rPr>
        <w:t>[..]</w:t>
      </w:r>
      <w:r w:rsidR="00690EE2" w:rsidRPr="00171860">
        <w:rPr>
          <w:szCs w:val="24"/>
        </w:rPr>
        <w:t xml:space="preserve"> </w:t>
      </w:r>
      <w:r w:rsidR="0068611B" w:rsidRPr="00171860">
        <w:rPr>
          <w:szCs w:val="24"/>
        </w:rPr>
        <w:t>spriedumu</w:t>
      </w:r>
      <w:r w:rsidR="00B92D42" w:rsidRPr="00171860">
        <w:rPr>
          <w:szCs w:val="24"/>
        </w:rPr>
        <w:t xml:space="preserve"> </w:t>
      </w:r>
      <w:r w:rsidR="00690EE2" w:rsidRPr="00171860">
        <w:rPr>
          <w:szCs w:val="24"/>
        </w:rPr>
        <w:t>AS </w:t>
      </w:r>
      <w:r w:rsidR="00DE5B67" w:rsidRPr="00171860">
        <w:rPr>
          <w:szCs w:val="24"/>
        </w:rPr>
        <w:t>„</w:t>
      </w:r>
      <w:proofErr w:type="spellStart"/>
      <w:r w:rsidR="00D674E5" w:rsidRPr="00171860">
        <w:rPr>
          <w:rFonts w:eastAsiaTheme="minorHAnsi"/>
          <w:szCs w:val="24"/>
          <w:lang w:eastAsia="en-US"/>
        </w:rPr>
        <w:t>Air</w:t>
      </w:r>
      <w:proofErr w:type="spellEnd"/>
      <w:r w:rsidR="00D674E5" w:rsidRPr="00171860">
        <w:rPr>
          <w:rFonts w:eastAsiaTheme="minorHAnsi"/>
          <w:szCs w:val="24"/>
          <w:lang w:eastAsia="en-US"/>
        </w:rPr>
        <w:t> </w:t>
      </w:r>
      <w:proofErr w:type="spellStart"/>
      <w:r w:rsidR="00D674E5" w:rsidRPr="00171860">
        <w:rPr>
          <w:rFonts w:eastAsiaTheme="minorHAnsi"/>
          <w:szCs w:val="24"/>
          <w:lang w:eastAsia="en-US"/>
        </w:rPr>
        <w:t>Baltic</w:t>
      </w:r>
      <w:proofErr w:type="spellEnd"/>
      <w:r w:rsidR="00D674E5" w:rsidRPr="00171860">
        <w:rPr>
          <w:rFonts w:eastAsiaTheme="minorHAnsi"/>
          <w:szCs w:val="24"/>
          <w:lang w:eastAsia="en-US"/>
        </w:rPr>
        <w:t> </w:t>
      </w:r>
      <w:proofErr w:type="spellStart"/>
      <w:r w:rsidR="00690EE2" w:rsidRPr="00171860">
        <w:rPr>
          <w:rFonts w:eastAsiaTheme="minorHAnsi"/>
          <w:szCs w:val="24"/>
          <w:lang w:eastAsia="en-US"/>
        </w:rPr>
        <w:t>Corporation</w:t>
      </w:r>
      <w:proofErr w:type="spellEnd"/>
      <w:r w:rsidR="00690EE2" w:rsidRPr="00171860">
        <w:rPr>
          <w:rFonts w:eastAsiaTheme="minorHAnsi"/>
          <w:szCs w:val="24"/>
          <w:lang w:eastAsia="en-US"/>
        </w:rPr>
        <w:t>” prasībā pret SIA</w:t>
      </w:r>
      <w:r w:rsidR="00B92D42" w:rsidRPr="00171860">
        <w:rPr>
          <w:rFonts w:eastAsiaTheme="minorHAnsi"/>
          <w:szCs w:val="24"/>
          <w:lang w:eastAsia="en-US"/>
        </w:rPr>
        <w:t xml:space="preserve"> </w:t>
      </w:r>
      <w:r w:rsidR="00DE5B67" w:rsidRPr="00171860">
        <w:rPr>
          <w:rFonts w:eastAsiaTheme="minorHAnsi"/>
          <w:szCs w:val="24"/>
          <w:lang w:eastAsia="en-US"/>
        </w:rPr>
        <w:t>„</w:t>
      </w:r>
      <w:r w:rsidR="00B92D42" w:rsidRPr="00171860">
        <w:rPr>
          <w:rFonts w:eastAsiaTheme="minorHAnsi"/>
          <w:szCs w:val="24"/>
          <w:lang w:eastAsia="en-US"/>
        </w:rPr>
        <w:t> </w:t>
      </w:r>
      <w:proofErr w:type="spellStart"/>
      <w:r w:rsidR="00690EE2" w:rsidRPr="00171860">
        <w:rPr>
          <w:rFonts w:eastAsiaTheme="minorHAnsi"/>
          <w:szCs w:val="24"/>
          <w:lang w:eastAsia="en-US"/>
        </w:rPr>
        <w:t>Baltic</w:t>
      </w:r>
      <w:proofErr w:type="spellEnd"/>
      <w:r w:rsidR="00690EE2" w:rsidRPr="00171860">
        <w:rPr>
          <w:rFonts w:eastAsiaTheme="minorHAnsi"/>
          <w:szCs w:val="24"/>
          <w:lang w:eastAsia="en-US"/>
        </w:rPr>
        <w:t xml:space="preserve"> </w:t>
      </w:r>
      <w:proofErr w:type="spellStart"/>
      <w:r w:rsidR="00690EE2" w:rsidRPr="00171860">
        <w:rPr>
          <w:rFonts w:eastAsiaTheme="minorHAnsi"/>
          <w:szCs w:val="24"/>
          <w:lang w:eastAsia="en-US"/>
        </w:rPr>
        <w:t>Taxi</w:t>
      </w:r>
      <w:proofErr w:type="spellEnd"/>
      <w:r w:rsidR="00690EE2" w:rsidRPr="00171860">
        <w:rPr>
          <w:rFonts w:eastAsiaTheme="minorHAnsi"/>
          <w:szCs w:val="24"/>
          <w:lang w:eastAsia="en-US"/>
        </w:rPr>
        <w:t>” par preču zīmju reģistrā</w:t>
      </w:r>
      <w:r w:rsidR="00712F53" w:rsidRPr="00171860">
        <w:rPr>
          <w:rFonts w:eastAsiaTheme="minorHAnsi"/>
          <w:szCs w:val="24"/>
          <w:lang w:eastAsia="en-US"/>
        </w:rPr>
        <w:t>cij</w:t>
      </w:r>
      <w:r w:rsidR="00A06C57" w:rsidRPr="00171860">
        <w:rPr>
          <w:rFonts w:eastAsiaTheme="minorHAnsi"/>
          <w:szCs w:val="24"/>
          <w:lang w:eastAsia="en-US"/>
        </w:rPr>
        <w:t>as</w:t>
      </w:r>
      <w:r w:rsidR="00690EE2" w:rsidRPr="00171860">
        <w:rPr>
          <w:rFonts w:eastAsiaTheme="minorHAnsi"/>
          <w:szCs w:val="24"/>
          <w:lang w:eastAsia="en-US"/>
        </w:rPr>
        <w:t xml:space="preserve"> atzīšanu par spēkā neesoš</w:t>
      </w:r>
      <w:r w:rsidR="00A06C57" w:rsidRPr="00171860">
        <w:rPr>
          <w:rFonts w:eastAsiaTheme="minorHAnsi"/>
          <w:szCs w:val="24"/>
          <w:lang w:eastAsia="en-US"/>
        </w:rPr>
        <w:t>u</w:t>
      </w:r>
      <w:r w:rsidR="00690EE2" w:rsidRPr="00171860">
        <w:rPr>
          <w:rFonts w:eastAsiaTheme="minorHAnsi"/>
          <w:szCs w:val="24"/>
          <w:lang w:eastAsia="en-US"/>
        </w:rPr>
        <w:t>, negodīgas konkurences aizlieguma pārkāpuma atzīšanu un mantiskā</w:t>
      </w:r>
      <w:r w:rsidR="00690EE2" w:rsidRPr="00171860">
        <w:rPr>
          <w:szCs w:val="24"/>
        </w:rPr>
        <w:t xml:space="preserve"> </w:t>
      </w:r>
      <w:r w:rsidR="00690EE2" w:rsidRPr="00171860">
        <w:rPr>
          <w:rFonts w:eastAsiaTheme="minorHAnsi"/>
          <w:szCs w:val="24"/>
          <w:lang w:eastAsia="en-US"/>
        </w:rPr>
        <w:t>kaitējuma atlīdzību.</w:t>
      </w:r>
    </w:p>
    <w:p w14:paraId="0D137A1C" w14:textId="77777777" w:rsidR="00EF7EE1" w:rsidRPr="00171860" w:rsidRDefault="00EF7EE1" w:rsidP="00171860">
      <w:pPr>
        <w:pStyle w:val="NoSpacing"/>
        <w:spacing w:line="276" w:lineRule="auto"/>
        <w:ind w:right="140"/>
        <w:rPr>
          <w:rFonts w:ascii="Times New Roman" w:hAnsi="Times New Roman"/>
          <w:szCs w:val="24"/>
        </w:rPr>
      </w:pPr>
    </w:p>
    <w:p w14:paraId="7610174D" w14:textId="463AD740" w:rsidR="00B06DD1" w:rsidRPr="00171860" w:rsidRDefault="005D2840" w:rsidP="00171860">
      <w:pPr>
        <w:pStyle w:val="Style2"/>
        <w:spacing w:line="276" w:lineRule="auto"/>
        <w:ind w:right="140" w:firstLine="0"/>
        <w:jc w:val="center"/>
        <w:rPr>
          <w:color w:val="000000"/>
          <w:spacing w:val="20"/>
          <w:szCs w:val="24"/>
        </w:rPr>
      </w:pPr>
      <w:r w:rsidRPr="00171860">
        <w:rPr>
          <w:b/>
          <w:szCs w:val="24"/>
        </w:rPr>
        <w:t>Aprakstošā daļa</w:t>
      </w:r>
      <w:r w:rsidR="00891E5A" w:rsidRPr="00171860">
        <w:rPr>
          <w:szCs w:val="24"/>
        </w:rPr>
        <w:t xml:space="preserve"> </w:t>
      </w:r>
    </w:p>
    <w:p w14:paraId="54CBD905" w14:textId="77777777" w:rsidR="00B06DD1" w:rsidRPr="00171860" w:rsidRDefault="00B06DD1" w:rsidP="00171860">
      <w:pPr>
        <w:pStyle w:val="Style2"/>
        <w:spacing w:line="276" w:lineRule="auto"/>
        <w:ind w:right="140"/>
        <w:rPr>
          <w:szCs w:val="24"/>
        </w:rPr>
      </w:pPr>
    </w:p>
    <w:p w14:paraId="0BB0170E" w14:textId="7399D844" w:rsidR="003F7B0C" w:rsidRPr="00171860" w:rsidRDefault="003F7B0C" w:rsidP="00171860">
      <w:pPr>
        <w:autoSpaceDE w:val="0"/>
        <w:autoSpaceDN w:val="0"/>
        <w:adjustRightInd w:val="0"/>
        <w:spacing w:line="276" w:lineRule="auto"/>
        <w:ind w:right="140" w:firstLine="567"/>
        <w:jc w:val="both"/>
        <w:rPr>
          <w:rFonts w:ascii="Times New Roman" w:eastAsiaTheme="minorHAnsi" w:hAnsi="Times New Roman"/>
          <w:szCs w:val="24"/>
          <w:lang w:eastAsia="en-US"/>
        </w:rPr>
      </w:pPr>
      <w:r w:rsidRPr="00171860">
        <w:rPr>
          <w:rFonts w:ascii="Times New Roman" w:hAnsi="Times New Roman"/>
          <w:szCs w:val="24"/>
        </w:rPr>
        <w:t>[1</w:t>
      </w:r>
      <w:r w:rsidR="00891E5A" w:rsidRPr="00171860">
        <w:rPr>
          <w:rFonts w:ascii="Times New Roman" w:hAnsi="Times New Roman"/>
          <w:szCs w:val="24"/>
        </w:rPr>
        <w:t>] </w:t>
      </w:r>
      <w:r w:rsidRPr="00171860">
        <w:rPr>
          <w:rFonts w:ascii="Times New Roman" w:hAnsi="Times New Roman"/>
          <w:szCs w:val="24"/>
        </w:rPr>
        <w:t>AS </w:t>
      </w:r>
      <w:r w:rsidR="00DE5B67" w:rsidRPr="00171860">
        <w:rPr>
          <w:rFonts w:ascii="Times New Roman" w:eastAsiaTheme="minorHAnsi" w:hAnsi="Times New Roman"/>
          <w:szCs w:val="24"/>
          <w:lang w:eastAsia="en-US"/>
        </w:rPr>
        <w:t>„</w:t>
      </w:r>
      <w:proofErr w:type="spellStart"/>
      <w:r w:rsidRPr="00171860">
        <w:rPr>
          <w:rFonts w:ascii="Times New Roman" w:eastAsiaTheme="minorHAnsi" w:hAnsi="Times New Roman"/>
          <w:szCs w:val="24"/>
          <w:lang w:eastAsia="en-US"/>
        </w:rPr>
        <w:t>Air</w:t>
      </w:r>
      <w:proofErr w:type="spellEnd"/>
      <w:r w:rsidR="00B92D42" w:rsidRPr="00171860">
        <w:rPr>
          <w:rFonts w:ascii="Times New Roman" w:eastAsiaTheme="minorHAnsi" w:hAnsi="Times New Roman"/>
          <w:szCs w:val="24"/>
          <w:lang w:eastAsia="en-US"/>
        </w:rPr>
        <w:t xml:space="preserve"> </w:t>
      </w:r>
      <w:proofErr w:type="spellStart"/>
      <w:r w:rsidRPr="00171860">
        <w:rPr>
          <w:rFonts w:ascii="Times New Roman" w:eastAsiaTheme="minorHAnsi" w:hAnsi="Times New Roman"/>
          <w:szCs w:val="24"/>
          <w:lang w:eastAsia="en-US"/>
        </w:rPr>
        <w:t>Baltic</w:t>
      </w:r>
      <w:proofErr w:type="spellEnd"/>
      <w:r w:rsidRPr="00171860">
        <w:rPr>
          <w:rFonts w:ascii="Times New Roman" w:eastAsiaTheme="minorHAnsi" w:hAnsi="Times New Roman"/>
          <w:szCs w:val="24"/>
          <w:lang w:eastAsia="en-US"/>
        </w:rPr>
        <w:t xml:space="preserve"> </w:t>
      </w:r>
      <w:proofErr w:type="spellStart"/>
      <w:r w:rsidRPr="00171860">
        <w:rPr>
          <w:rFonts w:ascii="Times New Roman" w:eastAsiaTheme="minorHAnsi" w:hAnsi="Times New Roman"/>
          <w:szCs w:val="24"/>
          <w:lang w:eastAsia="en-US"/>
        </w:rPr>
        <w:t>Corporation</w:t>
      </w:r>
      <w:proofErr w:type="spellEnd"/>
      <w:r w:rsidRPr="00171860">
        <w:rPr>
          <w:rFonts w:ascii="Times New Roman" w:eastAsiaTheme="minorHAnsi" w:hAnsi="Times New Roman"/>
          <w:szCs w:val="24"/>
          <w:lang w:eastAsia="en-US"/>
        </w:rPr>
        <w:t xml:space="preserve">” </w:t>
      </w:r>
      <w:r w:rsid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cēlusi prasību pret SIA </w:t>
      </w:r>
      <w:bookmarkStart w:id="0" w:name="_Hlk71365708"/>
      <w:r w:rsidR="00DE5B67" w:rsidRPr="00171860">
        <w:rPr>
          <w:rFonts w:ascii="Times New Roman" w:eastAsiaTheme="minorHAnsi" w:hAnsi="Times New Roman"/>
          <w:szCs w:val="24"/>
          <w:lang w:eastAsia="en-US"/>
        </w:rPr>
        <w:t>„</w:t>
      </w:r>
      <w:bookmarkEnd w:id="0"/>
      <w:proofErr w:type="spellStart"/>
      <w:r w:rsidR="00B86CB7" w:rsidRPr="00171860">
        <w:rPr>
          <w:rFonts w:ascii="Times New Roman" w:eastAsiaTheme="minorHAnsi" w:hAnsi="Times New Roman"/>
          <w:szCs w:val="24"/>
          <w:lang w:eastAsia="en-US"/>
        </w:rPr>
        <w:t>Baltic</w:t>
      </w:r>
      <w:proofErr w:type="spellEnd"/>
      <w:r w:rsidR="00B86CB7" w:rsidRPr="00171860">
        <w:rPr>
          <w:rFonts w:ascii="Times New Roman" w:eastAsiaTheme="minorHAnsi" w:hAnsi="Times New Roman"/>
          <w:szCs w:val="24"/>
          <w:lang w:eastAsia="en-US"/>
        </w:rPr>
        <w:t> </w:t>
      </w:r>
      <w:proofErr w:type="spellStart"/>
      <w:r w:rsidRPr="00171860">
        <w:rPr>
          <w:rFonts w:ascii="Times New Roman" w:eastAsiaTheme="minorHAnsi" w:hAnsi="Times New Roman"/>
          <w:szCs w:val="24"/>
          <w:lang w:eastAsia="en-US"/>
        </w:rPr>
        <w:t>Taxi</w:t>
      </w:r>
      <w:proofErr w:type="spellEnd"/>
      <w:r w:rsidRPr="00171860">
        <w:rPr>
          <w:rFonts w:ascii="Times New Roman" w:eastAsiaTheme="minorHAnsi" w:hAnsi="Times New Roman"/>
          <w:szCs w:val="24"/>
          <w:lang w:eastAsia="en-US"/>
        </w:rPr>
        <w:t>”</w:t>
      </w:r>
      <w:r w:rsidR="00DE5B67" w:rsidRPr="00171860">
        <w:rPr>
          <w:rFonts w:ascii="Times New Roman" w:eastAsiaTheme="minorHAnsi" w:hAnsi="Times New Roman"/>
          <w:szCs w:val="24"/>
          <w:lang w:eastAsia="en-US"/>
        </w:rPr>
        <w:t xml:space="preserve">, </w:t>
      </w:r>
      <w:r w:rsidR="000C56D3" w:rsidRPr="00171860">
        <w:rPr>
          <w:rFonts w:ascii="Times New Roman" w:eastAsiaTheme="minorHAnsi" w:hAnsi="Times New Roman"/>
          <w:szCs w:val="24"/>
          <w:lang w:eastAsia="en-US"/>
        </w:rPr>
        <w:t xml:space="preserve">kurā </w:t>
      </w:r>
      <w:r w:rsidRPr="00171860">
        <w:rPr>
          <w:rFonts w:ascii="Times New Roman" w:eastAsiaTheme="minorHAnsi" w:hAnsi="Times New Roman"/>
          <w:szCs w:val="24"/>
          <w:lang w:eastAsia="en-US"/>
        </w:rPr>
        <w:t>lūdz:</w:t>
      </w:r>
    </w:p>
    <w:p w14:paraId="1CC08337" w14:textId="32B7DF13" w:rsidR="003F7B0C" w:rsidRPr="00171860" w:rsidRDefault="00BD7F73" w:rsidP="00171860">
      <w:pPr>
        <w:autoSpaceDE w:val="0"/>
        <w:autoSpaceDN w:val="0"/>
        <w:adjustRightInd w:val="0"/>
        <w:spacing w:line="276" w:lineRule="auto"/>
        <w:ind w:right="140" w:firstLine="567"/>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 xml:space="preserve">atzīt </w:t>
      </w:r>
      <w:r w:rsidR="00D91E1E" w:rsidRPr="00171860">
        <w:rPr>
          <w:rFonts w:ascii="Times New Roman" w:eastAsiaTheme="minorHAnsi" w:hAnsi="Times New Roman"/>
          <w:szCs w:val="24"/>
          <w:lang w:eastAsia="en-US"/>
        </w:rPr>
        <w:t xml:space="preserve">par spēkā neesošām no to reģistrācijas dienas </w:t>
      </w:r>
      <w:r w:rsidR="003F7B0C" w:rsidRPr="00171860">
        <w:rPr>
          <w:rFonts w:ascii="Times New Roman" w:eastAsiaTheme="minorHAnsi" w:hAnsi="Times New Roman"/>
          <w:szCs w:val="24"/>
          <w:lang w:eastAsia="en-US"/>
        </w:rPr>
        <w:t>atbildētājas preču zīmes</w:t>
      </w:r>
      <w:r w:rsidR="00DB08E9" w:rsidRPr="00171860">
        <w:rPr>
          <w:rFonts w:ascii="Times New Roman" w:eastAsiaTheme="minorHAnsi" w:hAnsi="Times New Roman"/>
          <w:szCs w:val="24"/>
          <w:lang w:eastAsia="en-US"/>
        </w:rPr>
        <w:t>:</w:t>
      </w:r>
      <w:r w:rsidR="003F7B0C" w:rsidRPr="00171860">
        <w:rPr>
          <w:rFonts w:ascii="Times New Roman" w:eastAsiaTheme="minorHAnsi" w:hAnsi="Times New Roman"/>
          <w:szCs w:val="24"/>
          <w:lang w:eastAsia="en-US"/>
        </w:rPr>
        <w:t xml:space="preserve"> </w:t>
      </w:r>
      <w:proofErr w:type="spellStart"/>
      <w:r w:rsidR="003F7B0C" w:rsidRPr="00171860">
        <w:rPr>
          <w:rFonts w:ascii="Times New Roman" w:eastAsiaTheme="minorHAnsi" w:hAnsi="Times New Roman"/>
          <w:i/>
          <w:iCs/>
          <w:szCs w:val="24"/>
          <w:lang w:eastAsia="en-US"/>
        </w:rPr>
        <w:t>BalticTAXI</w:t>
      </w:r>
      <w:proofErr w:type="spellEnd"/>
      <w:r w:rsidR="003F7B0C" w:rsidRPr="00171860">
        <w:rPr>
          <w:rFonts w:ascii="Times New Roman" w:eastAsiaTheme="minorHAnsi" w:hAnsi="Times New Roman"/>
          <w:i/>
          <w:iCs/>
          <w:szCs w:val="24"/>
          <w:lang w:eastAsia="en-US"/>
        </w:rPr>
        <w:t xml:space="preserve"> </w:t>
      </w:r>
      <w:r w:rsidR="003F7B0C" w:rsidRPr="00171860">
        <w:rPr>
          <w:rFonts w:ascii="Times New Roman" w:eastAsiaTheme="minorHAnsi" w:hAnsi="Times New Roman"/>
          <w:szCs w:val="24"/>
          <w:lang w:eastAsia="en-US"/>
        </w:rPr>
        <w:t>(</w:t>
      </w:r>
      <w:proofErr w:type="spellStart"/>
      <w:r w:rsidR="003F7B0C" w:rsidRPr="00171860">
        <w:rPr>
          <w:rFonts w:ascii="Times New Roman" w:eastAsiaTheme="minorHAnsi" w:hAnsi="Times New Roman"/>
          <w:szCs w:val="24"/>
          <w:lang w:eastAsia="en-US"/>
        </w:rPr>
        <w:t>f</w:t>
      </w:r>
      <w:r w:rsidR="00D674E5" w:rsidRPr="00171860">
        <w:rPr>
          <w:rFonts w:ascii="Times New Roman" w:eastAsiaTheme="minorHAnsi" w:hAnsi="Times New Roman"/>
          <w:szCs w:val="24"/>
          <w:lang w:eastAsia="en-US"/>
        </w:rPr>
        <w:t>iguratīva</w:t>
      </w:r>
      <w:proofErr w:type="spellEnd"/>
      <w:r w:rsidR="00D674E5" w:rsidRPr="00171860">
        <w:rPr>
          <w:rFonts w:ascii="Times New Roman" w:eastAsiaTheme="minorHAnsi" w:hAnsi="Times New Roman"/>
          <w:szCs w:val="24"/>
          <w:lang w:eastAsia="en-US"/>
        </w:rPr>
        <w:t>), reģistrācijas Nr. M64</w:t>
      </w:r>
      <w:r w:rsidR="00DB08E9" w:rsidRPr="00171860">
        <w:rPr>
          <w:rFonts w:ascii="Times New Roman" w:eastAsiaTheme="minorHAnsi" w:hAnsi="Times New Roman"/>
          <w:szCs w:val="24"/>
          <w:lang w:eastAsia="en-US"/>
        </w:rPr>
        <w:t> 405;</w:t>
      </w:r>
      <w:r w:rsidR="003F7B0C"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i/>
          <w:iCs/>
          <w:szCs w:val="24"/>
          <w:lang w:eastAsia="en-US"/>
        </w:rPr>
        <w:t xml:space="preserve">BALTIC TAXI </w:t>
      </w:r>
      <w:r w:rsidR="003F7B0C" w:rsidRPr="00171860">
        <w:rPr>
          <w:rFonts w:ascii="Times New Roman" w:eastAsiaTheme="minorHAnsi" w:hAnsi="Times New Roman"/>
          <w:szCs w:val="24"/>
          <w:lang w:eastAsia="en-US"/>
        </w:rPr>
        <w:t>(v</w:t>
      </w:r>
      <w:r w:rsidR="00D91E1E" w:rsidRPr="00171860">
        <w:rPr>
          <w:rFonts w:ascii="Times New Roman" w:eastAsiaTheme="minorHAnsi" w:hAnsi="Times New Roman"/>
          <w:szCs w:val="24"/>
          <w:lang w:eastAsia="en-US"/>
        </w:rPr>
        <w:t>ārdiska</w:t>
      </w:r>
      <w:r w:rsidR="003F7B0C" w:rsidRPr="00171860">
        <w:rPr>
          <w:rFonts w:ascii="Times New Roman" w:eastAsiaTheme="minorHAnsi" w:hAnsi="Times New Roman"/>
          <w:szCs w:val="24"/>
          <w:lang w:eastAsia="en-US"/>
        </w:rPr>
        <w:t>), reģis</w:t>
      </w:r>
      <w:r w:rsidR="00D674E5" w:rsidRPr="00171860">
        <w:rPr>
          <w:rFonts w:ascii="Times New Roman" w:eastAsiaTheme="minorHAnsi" w:hAnsi="Times New Roman"/>
          <w:szCs w:val="24"/>
          <w:lang w:eastAsia="en-US"/>
        </w:rPr>
        <w:t>trācijas Nr. M6</w:t>
      </w:r>
      <w:r w:rsidR="00DB08E9" w:rsidRPr="00171860">
        <w:rPr>
          <w:rFonts w:ascii="Times New Roman" w:eastAsiaTheme="minorHAnsi" w:hAnsi="Times New Roman"/>
          <w:szCs w:val="24"/>
          <w:lang w:eastAsia="en-US"/>
        </w:rPr>
        <w:t> </w:t>
      </w:r>
      <w:r w:rsidR="00D674E5" w:rsidRPr="00171860">
        <w:rPr>
          <w:rFonts w:ascii="Times New Roman" w:eastAsiaTheme="minorHAnsi" w:hAnsi="Times New Roman"/>
          <w:szCs w:val="24"/>
          <w:lang w:eastAsia="en-US"/>
        </w:rPr>
        <w:t>5</w:t>
      </w:r>
      <w:r w:rsidR="00DB08E9" w:rsidRPr="00171860">
        <w:rPr>
          <w:rFonts w:ascii="Times New Roman" w:eastAsiaTheme="minorHAnsi" w:hAnsi="Times New Roman"/>
          <w:szCs w:val="24"/>
          <w:lang w:eastAsia="en-US"/>
        </w:rPr>
        <w:t xml:space="preserve">051; </w:t>
      </w:r>
      <w:r w:rsidR="003F7B0C" w:rsidRPr="00171860">
        <w:rPr>
          <w:rFonts w:ascii="Times New Roman" w:eastAsiaTheme="minorHAnsi" w:hAnsi="Times New Roman"/>
          <w:i/>
          <w:iCs/>
          <w:szCs w:val="24"/>
          <w:lang w:eastAsia="en-US"/>
        </w:rPr>
        <w:lastRenderedPageBreak/>
        <w:t>gaiši zaļas krāsas auto virsbūve</w:t>
      </w:r>
      <w:r w:rsidR="00D674E5" w:rsidRPr="00171860">
        <w:rPr>
          <w:rFonts w:ascii="Times New Roman" w:eastAsiaTheme="minorHAnsi" w:hAnsi="Times New Roman"/>
          <w:szCs w:val="24"/>
          <w:lang w:eastAsia="en-US"/>
        </w:rPr>
        <w:t>, reģistrācijas Nr.</w:t>
      </w:r>
      <w:r w:rsidR="00B92D42" w:rsidRPr="00171860">
        <w:rPr>
          <w:rFonts w:ascii="Times New Roman" w:eastAsiaTheme="minorHAnsi" w:hAnsi="Times New Roman"/>
          <w:szCs w:val="24"/>
          <w:lang w:eastAsia="en-US"/>
        </w:rPr>
        <w:t> </w:t>
      </w:r>
      <w:r w:rsidR="00D674E5" w:rsidRPr="00171860">
        <w:rPr>
          <w:rFonts w:ascii="Times New Roman" w:eastAsiaTheme="minorHAnsi" w:hAnsi="Times New Roman"/>
          <w:szCs w:val="24"/>
          <w:lang w:eastAsia="en-US"/>
        </w:rPr>
        <w:t>M65</w:t>
      </w:r>
      <w:r w:rsidR="00DB08E9" w:rsidRPr="00171860">
        <w:rPr>
          <w:rFonts w:ascii="Times New Roman" w:eastAsiaTheme="minorHAnsi" w:hAnsi="Times New Roman"/>
          <w:szCs w:val="24"/>
          <w:lang w:eastAsia="en-US"/>
        </w:rPr>
        <w:t> 230;</w:t>
      </w:r>
      <w:r w:rsidR="003F7B0C"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i/>
          <w:iCs/>
          <w:szCs w:val="24"/>
          <w:lang w:eastAsia="en-US"/>
        </w:rPr>
        <w:t>gaiši zaļas krāsas</w:t>
      </w:r>
      <w:r w:rsidR="003F7B0C"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i/>
          <w:iCs/>
          <w:szCs w:val="24"/>
          <w:lang w:eastAsia="en-US"/>
        </w:rPr>
        <w:t>tonis (krāsu zīme)</w:t>
      </w:r>
      <w:r w:rsidR="00D674E5" w:rsidRPr="00171860">
        <w:rPr>
          <w:rFonts w:ascii="Times New Roman" w:eastAsiaTheme="minorHAnsi" w:hAnsi="Times New Roman"/>
          <w:szCs w:val="24"/>
          <w:lang w:eastAsia="en-US"/>
        </w:rPr>
        <w:t>, reģistrācijas Nr.</w:t>
      </w:r>
      <w:r w:rsidR="00B92D42" w:rsidRPr="00171860">
        <w:rPr>
          <w:rFonts w:ascii="Times New Roman" w:eastAsiaTheme="minorHAnsi" w:hAnsi="Times New Roman"/>
          <w:szCs w:val="24"/>
          <w:lang w:eastAsia="en-US"/>
        </w:rPr>
        <w:t> </w:t>
      </w:r>
      <w:r w:rsidR="00D674E5" w:rsidRPr="00171860">
        <w:rPr>
          <w:rFonts w:ascii="Times New Roman" w:eastAsiaTheme="minorHAnsi" w:hAnsi="Times New Roman"/>
          <w:szCs w:val="24"/>
          <w:lang w:eastAsia="en-US"/>
        </w:rPr>
        <w:t>M65</w:t>
      </w:r>
      <w:r w:rsidR="00DB08E9" w:rsidRPr="00171860">
        <w:rPr>
          <w:rFonts w:ascii="Times New Roman" w:eastAsiaTheme="minorHAnsi" w:hAnsi="Times New Roman"/>
          <w:szCs w:val="24"/>
          <w:lang w:eastAsia="en-US"/>
        </w:rPr>
        <w:t> 229;</w:t>
      </w:r>
      <w:r w:rsidR="003F7B0C" w:rsidRPr="00171860">
        <w:rPr>
          <w:rFonts w:ascii="Times New Roman" w:eastAsiaTheme="minorHAnsi" w:hAnsi="Times New Roman"/>
          <w:szCs w:val="24"/>
          <w:lang w:eastAsia="en-US"/>
        </w:rPr>
        <w:t xml:space="preserve"> </w:t>
      </w:r>
      <w:proofErr w:type="spellStart"/>
      <w:r w:rsidR="003F7B0C" w:rsidRPr="00171860">
        <w:rPr>
          <w:rFonts w:ascii="Times New Roman" w:eastAsiaTheme="minorHAnsi" w:hAnsi="Times New Roman"/>
          <w:i/>
          <w:iCs/>
          <w:szCs w:val="24"/>
          <w:lang w:eastAsia="en-US"/>
        </w:rPr>
        <w:t>GreenTAXI</w:t>
      </w:r>
      <w:proofErr w:type="spellEnd"/>
      <w:r w:rsidR="003F7B0C" w:rsidRPr="00171860">
        <w:rPr>
          <w:rFonts w:ascii="Times New Roman" w:eastAsiaTheme="minorHAnsi" w:hAnsi="Times New Roman"/>
          <w:i/>
          <w:iCs/>
          <w:szCs w:val="24"/>
          <w:lang w:eastAsia="en-US"/>
        </w:rPr>
        <w:t xml:space="preserve"> </w:t>
      </w:r>
      <w:r w:rsidR="003F7B0C" w:rsidRPr="00171860">
        <w:rPr>
          <w:rFonts w:ascii="Times New Roman" w:eastAsiaTheme="minorHAnsi" w:hAnsi="Times New Roman"/>
          <w:szCs w:val="24"/>
          <w:lang w:eastAsia="en-US"/>
        </w:rPr>
        <w:t>(</w:t>
      </w:r>
      <w:proofErr w:type="spellStart"/>
      <w:r w:rsidR="003F7B0C" w:rsidRPr="00171860">
        <w:rPr>
          <w:rFonts w:ascii="Times New Roman" w:eastAsiaTheme="minorHAnsi" w:hAnsi="Times New Roman"/>
          <w:szCs w:val="24"/>
          <w:lang w:eastAsia="en-US"/>
        </w:rPr>
        <w:t>fig</w:t>
      </w:r>
      <w:r w:rsidR="00D674E5" w:rsidRPr="00171860">
        <w:rPr>
          <w:rFonts w:ascii="Times New Roman" w:eastAsiaTheme="minorHAnsi" w:hAnsi="Times New Roman"/>
          <w:szCs w:val="24"/>
          <w:lang w:eastAsia="en-US"/>
        </w:rPr>
        <w:t>uratīva</w:t>
      </w:r>
      <w:proofErr w:type="spellEnd"/>
      <w:r w:rsidR="00D674E5" w:rsidRPr="00171860">
        <w:rPr>
          <w:rFonts w:ascii="Times New Roman" w:eastAsiaTheme="minorHAnsi" w:hAnsi="Times New Roman"/>
          <w:szCs w:val="24"/>
          <w:lang w:eastAsia="en-US"/>
        </w:rPr>
        <w:t>), reģistrācijas Nr. M66</w:t>
      </w:r>
      <w:r w:rsidR="00DB08E9" w:rsidRPr="00171860">
        <w:rPr>
          <w:rFonts w:ascii="Times New Roman" w:eastAsiaTheme="minorHAnsi" w:hAnsi="Times New Roman"/>
          <w:szCs w:val="24"/>
          <w:lang w:eastAsia="en-US"/>
        </w:rPr>
        <w:t> </w:t>
      </w:r>
      <w:r w:rsidR="00D674E5" w:rsidRPr="00171860">
        <w:rPr>
          <w:rFonts w:ascii="Times New Roman" w:eastAsiaTheme="minorHAnsi" w:hAnsi="Times New Roman"/>
          <w:szCs w:val="24"/>
          <w:lang w:eastAsia="en-US"/>
        </w:rPr>
        <w:t>5</w:t>
      </w:r>
      <w:r w:rsidR="003F7B0C" w:rsidRPr="00171860">
        <w:rPr>
          <w:rFonts w:ascii="Times New Roman" w:eastAsiaTheme="minorHAnsi" w:hAnsi="Times New Roman"/>
          <w:szCs w:val="24"/>
          <w:lang w:eastAsia="en-US"/>
        </w:rPr>
        <w:t>482;</w:t>
      </w:r>
    </w:p>
    <w:p w14:paraId="647E2F70" w14:textId="15C64568" w:rsidR="003F7B0C" w:rsidRPr="00171860" w:rsidRDefault="00BD7F73" w:rsidP="00171860">
      <w:pPr>
        <w:autoSpaceDE w:val="0"/>
        <w:autoSpaceDN w:val="0"/>
        <w:adjustRightInd w:val="0"/>
        <w:spacing w:line="276" w:lineRule="auto"/>
        <w:ind w:right="140" w:firstLine="567"/>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aizliegt atbildētājai Latvijas Republikas teritorijā sniegt taksometru pakalpojumus, izmantojot</w:t>
      </w:r>
      <w:r w:rsidR="00D91E1E" w:rsidRPr="00171860">
        <w:rPr>
          <w:rFonts w:ascii="Times New Roman" w:eastAsiaTheme="minorHAnsi" w:hAnsi="Times New Roman"/>
          <w:szCs w:val="24"/>
          <w:lang w:eastAsia="en-US"/>
        </w:rPr>
        <w:t xml:space="preserve"> visas apstrīdētās </w:t>
      </w:r>
      <w:r w:rsidR="003F7B0C" w:rsidRPr="00171860">
        <w:rPr>
          <w:rFonts w:ascii="Times New Roman" w:eastAsiaTheme="minorHAnsi" w:hAnsi="Times New Roman"/>
          <w:szCs w:val="24"/>
          <w:lang w:eastAsia="en-US"/>
        </w:rPr>
        <w:t>preču zīmes</w:t>
      </w:r>
      <w:r w:rsidR="00D91E1E"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 xml:space="preserve">vai jebkuru citu apzīmējumu, kas ir sajaucami līdzīgs ar </w:t>
      </w:r>
      <w:proofErr w:type="spellStart"/>
      <w:r w:rsidR="003F7B0C" w:rsidRPr="00171860">
        <w:rPr>
          <w:rFonts w:ascii="Times New Roman" w:eastAsiaTheme="minorHAnsi" w:hAnsi="Times New Roman"/>
          <w:i/>
          <w:iCs/>
          <w:szCs w:val="24"/>
          <w:lang w:eastAsia="en-US"/>
        </w:rPr>
        <w:t>Air</w:t>
      </w:r>
      <w:proofErr w:type="spellEnd"/>
      <w:r w:rsidR="003F7B0C" w:rsidRPr="00171860">
        <w:rPr>
          <w:rFonts w:ascii="Times New Roman" w:eastAsiaTheme="minorHAnsi" w:hAnsi="Times New Roman"/>
          <w:i/>
          <w:iCs/>
          <w:szCs w:val="24"/>
          <w:lang w:eastAsia="en-US"/>
        </w:rPr>
        <w:t xml:space="preserve"> </w:t>
      </w:r>
      <w:proofErr w:type="spellStart"/>
      <w:r w:rsidR="003F7B0C" w:rsidRPr="00171860">
        <w:rPr>
          <w:rFonts w:ascii="Times New Roman" w:eastAsiaTheme="minorHAnsi" w:hAnsi="Times New Roman"/>
          <w:i/>
          <w:iCs/>
          <w:szCs w:val="24"/>
          <w:lang w:eastAsia="en-US"/>
        </w:rPr>
        <w:t>Baltic</w:t>
      </w:r>
      <w:proofErr w:type="spellEnd"/>
      <w:r w:rsidR="003F7B0C" w:rsidRPr="00171860">
        <w:rPr>
          <w:rFonts w:ascii="Times New Roman" w:eastAsiaTheme="minorHAnsi" w:hAnsi="Times New Roman"/>
          <w:i/>
          <w:iCs/>
          <w:szCs w:val="24"/>
          <w:lang w:eastAsia="en-US"/>
        </w:rPr>
        <w:t xml:space="preserve"> </w:t>
      </w:r>
      <w:r w:rsidR="003F7B0C" w:rsidRPr="00171860">
        <w:rPr>
          <w:rFonts w:ascii="Times New Roman" w:eastAsiaTheme="minorHAnsi" w:hAnsi="Times New Roman"/>
          <w:szCs w:val="24"/>
          <w:lang w:eastAsia="en-US"/>
        </w:rPr>
        <w:t>preču zīmju saimē ietilpstošiem apzīmējumiem, tai skaitā plaši pazīstamām preču zīmēm – gaiši zaļu krāsu</w:t>
      </w:r>
      <w:r w:rsidR="00D91E1E" w:rsidRPr="00171860">
        <w:rPr>
          <w:rFonts w:ascii="Times New Roman" w:eastAsiaTheme="minorHAnsi" w:hAnsi="Times New Roman"/>
          <w:szCs w:val="24"/>
          <w:lang w:eastAsia="en-US"/>
        </w:rPr>
        <w:t xml:space="preserve">, </w:t>
      </w:r>
      <w:r w:rsidR="00AA3D26" w:rsidRPr="00171860">
        <w:rPr>
          <w:rFonts w:ascii="Times New Roman" w:eastAsiaTheme="minorHAnsi" w:hAnsi="Times New Roman"/>
          <w:szCs w:val="24"/>
          <w:lang w:eastAsia="en-US"/>
        </w:rPr>
        <w:t>apzīmējumiem, ko</w:t>
      </w:r>
      <w:r w:rsidR="003F7B0C" w:rsidRPr="00171860">
        <w:rPr>
          <w:rFonts w:ascii="Times New Roman" w:eastAsiaTheme="minorHAnsi" w:hAnsi="Times New Roman"/>
          <w:szCs w:val="24"/>
          <w:lang w:eastAsia="en-US"/>
        </w:rPr>
        <w:t xml:space="preserve"> veido</w:t>
      </w:r>
      <w:r w:rsidR="004A46AE" w:rsidRPr="00171860">
        <w:rPr>
          <w:rFonts w:ascii="Times New Roman" w:eastAsiaTheme="minorHAnsi" w:hAnsi="Times New Roman"/>
          <w:szCs w:val="24"/>
          <w:lang w:eastAsia="en-US"/>
        </w:rPr>
        <w:t xml:space="preserve"> tumši</w:t>
      </w:r>
      <w:r w:rsidR="003F7B0C" w:rsidRPr="00171860">
        <w:rPr>
          <w:rFonts w:ascii="Times New Roman" w:eastAsiaTheme="minorHAnsi" w:hAnsi="Times New Roman"/>
          <w:szCs w:val="24"/>
          <w:lang w:eastAsia="en-US"/>
        </w:rPr>
        <w:t xml:space="preserve"> zilā krāsā izpildīti vārdiski apzīmējumi </w:t>
      </w:r>
      <w:proofErr w:type="spellStart"/>
      <w:r w:rsidR="003F7B0C" w:rsidRPr="00171860">
        <w:rPr>
          <w:rFonts w:ascii="Times New Roman" w:eastAsiaTheme="minorHAnsi" w:hAnsi="Times New Roman"/>
          <w:i/>
          <w:iCs/>
          <w:szCs w:val="24"/>
          <w:lang w:eastAsia="en-US"/>
        </w:rPr>
        <w:t>Air</w:t>
      </w:r>
      <w:proofErr w:type="spellEnd"/>
      <w:r w:rsidR="003F7B0C" w:rsidRPr="00171860">
        <w:rPr>
          <w:rFonts w:ascii="Times New Roman" w:eastAsiaTheme="minorHAnsi" w:hAnsi="Times New Roman"/>
          <w:szCs w:val="24"/>
          <w:lang w:eastAsia="en-US"/>
        </w:rPr>
        <w:t> </w:t>
      </w:r>
      <w:proofErr w:type="spellStart"/>
      <w:r w:rsidR="003F7B0C" w:rsidRPr="00171860">
        <w:rPr>
          <w:rFonts w:ascii="Times New Roman" w:eastAsiaTheme="minorHAnsi" w:hAnsi="Times New Roman"/>
          <w:i/>
          <w:iCs/>
          <w:szCs w:val="24"/>
          <w:lang w:eastAsia="en-US"/>
        </w:rPr>
        <w:t>Baltic</w:t>
      </w:r>
      <w:proofErr w:type="spellEnd"/>
      <w:proofErr w:type="gramStart"/>
      <w:r w:rsidR="003F7B0C" w:rsidRPr="00171860">
        <w:rPr>
          <w:rFonts w:ascii="Times New Roman" w:eastAsiaTheme="minorHAnsi" w:hAnsi="Times New Roman"/>
          <w:i/>
          <w:iCs/>
          <w:szCs w:val="24"/>
          <w:lang w:eastAsia="en-US"/>
        </w:rPr>
        <w:t xml:space="preserve"> </w:t>
      </w:r>
      <w:r w:rsidR="003F7B0C" w:rsidRPr="00171860">
        <w:rPr>
          <w:rFonts w:ascii="Times New Roman" w:eastAsiaTheme="minorHAnsi" w:hAnsi="Times New Roman"/>
          <w:szCs w:val="24"/>
          <w:lang w:eastAsia="en-US"/>
        </w:rPr>
        <w:t xml:space="preserve">vai </w:t>
      </w:r>
      <w:proofErr w:type="spellStart"/>
      <w:r w:rsidR="003F7B0C" w:rsidRPr="00171860">
        <w:rPr>
          <w:rFonts w:ascii="Times New Roman" w:eastAsiaTheme="minorHAnsi" w:hAnsi="Times New Roman"/>
          <w:i/>
          <w:iCs/>
          <w:szCs w:val="24"/>
          <w:lang w:eastAsia="en-US"/>
        </w:rPr>
        <w:t>Baltic</w:t>
      </w:r>
      <w:proofErr w:type="spellEnd"/>
      <w:r w:rsidR="003F7B0C" w:rsidRPr="00171860">
        <w:rPr>
          <w:rFonts w:ascii="Times New Roman" w:eastAsiaTheme="minorHAnsi" w:hAnsi="Times New Roman"/>
          <w:i/>
          <w:iCs/>
          <w:szCs w:val="24"/>
          <w:lang w:eastAsia="en-US"/>
        </w:rPr>
        <w:t xml:space="preserve"> </w:t>
      </w:r>
      <w:r w:rsidR="003F7B0C" w:rsidRPr="00171860">
        <w:rPr>
          <w:rFonts w:ascii="Times New Roman" w:eastAsiaTheme="minorHAnsi" w:hAnsi="Times New Roman"/>
          <w:szCs w:val="24"/>
          <w:lang w:eastAsia="en-US"/>
        </w:rPr>
        <w:t>kombinācijā ar aprakstoša vai suģestīva rakstura apzīmējumiem sudrabaini pelēkā krāsā uz gaiši zaļa fona</w:t>
      </w:r>
      <w:proofErr w:type="gramEnd"/>
      <w:r w:rsidR="003F7B0C" w:rsidRPr="00171860">
        <w:rPr>
          <w:rFonts w:ascii="Times New Roman" w:eastAsiaTheme="minorHAnsi" w:hAnsi="Times New Roman"/>
          <w:szCs w:val="24"/>
          <w:lang w:eastAsia="en-US"/>
        </w:rPr>
        <w:t>;</w:t>
      </w:r>
    </w:p>
    <w:p w14:paraId="0082367F" w14:textId="2C96D5E0" w:rsidR="003F7B0C" w:rsidRPr="00171860" w:rsidRDefault="00BD7F73" w:rsidP="00171860">
      <w:pPr>
        <w:autoSpaceDE w:val="0"/>
        <w:autoSpaceDN w:val="0"/>
        <w:adjustRightInd w:val="0"/>
        <w:spacing w:line="276" w:lineRule="auto"/>
        <w:ind w:right="140" w:firstLine="567"/>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 xml:space="preserve">piedzīt </w:t>
      </w:r>
      <w:r w:rsidR="00A06C57" w:rsidRPr="00171860">
        <w:rPr>
          <w:rFonts w:ascii="Times New Roman" w:eastAsiaTheme="minorHAnsi" w:hAnsi="Times New Roman"/>
          <w:szCs w:val="24"/>
          <w:lang w:eastAsia="en-US"/>
        </w:rPr>
        <w:t xml:space="preserve">mantiskā kaitējuma </w:t>
      </w:r>
      <w:r w:rsidR="00741D97" w:rsidRPr="00171860">
        <w:rPr>
          <w:rFonts w:ascii="Times New Roman" w:eastAsiaTheme="minorHAnsi" w:hAnsi="Times New Roman"/>
          <w:szCs w:val="24"/>
          <w:lang w:eastAsia="en-US"/>
        </w:rPr>
        <w:t xml:space="preserve">atlīdzību </w:t>
      </w:r>
      <w:r w:rsidR="00D91E1E" w:rsidRPr="00171860">
        <w:rPr>
          <w:rFonts w:ascii="Times New Roman" w:eastAsiaTheme="minorHAnsi" w:hAnsi="Times New Roman"/>
          <w:szCs w:val="24"/>
          <w:lang w:eastAsia="en-US"/>
        </w:rPr>
        <w:t>122</w:t>
      </w:r>
      <w:r w:rsidR="00B92D42" w:rsidRPr="00171860">
        <w:rPr>
          <w:rFonts w:ascii="Times New Roman" w:eastAsiaTheme="minorHAnsi" w:hAnsi="Times New Roman"/>
          <w:szCs w:val="24"/>
          <w:lang w:eastAsia="en-US"/>
        </w:rPr>
        <w:t> </w:t>
      </w:r>
      <w:r w:rsidR="00D91E1E" w:rsidRPr="00171860">
        <w:rPr>
          <w:rFonts w:ascii="Times New Roman" w:eastAsiaTheme="minorHAnsi" w:hAnsi="Times New Roman"/>
          <w:szCs w:val="24"/>
          <w:lang w:eastAsia="en-US"/>
        </w:rPr>
        <w:t>419</w:t>
      </w:r>
      <w:r w:rsidR="00B92D42" w:rsidRPr="00171860">
        <w:rPr>
          <w:rFonts w:ascii="Times New Roman" w:eastAsiaTheme="minorHAnsi" w:hAnsi="Times New Roman"/>
          <w:szCs w:val="24"/>
          <w:lang w:eastAsia="en-US"/>
        </w:rPr>
        <w:t> </w:t>
      </w:r>
      <w:proofErr w:type="spellStart"/>
      <w:r w:rsidR="00D91E1E" w:rsidRPr="00171860">
        <w:rPr>
          <w:rFonts w:ascii="Times New Roman" w:eastAsiaTheme="minorHAnsi" w:hAnsi="Times New Roman"/>
          <w:i/>
          <w:iCs/>
          <w:szCs w:val="24"/>
          <w:lang w:eastAsia="en-US"/>
        </w:rPr>
        <w:t>euro</w:t>
      </w:r>
      <w:proofErr w:type="spellEnd"/>
      <w:r w:rsidR="003F7B0C" w:rsidRPr="00171860">
        <w:rPr>
          <w:rFonts w:ascii="Times New Roman" w:eastAsiaTheme="minorHAnsi" w:hAnsi="Times New Roman"/>
          <w:szCs w:val="24"/>
          <w:lang w:eastAsia="en-US"/>
        </w:rPr>
        <w:t>.</w:t>
      </w:r>
    </w:p>
    <w:p w14:paraId="63A449B1" w14:textId="7261674B" w:rsidR="0093356B" w:rsidRPr="00171860" w:rsidRDefault="00B86CB7" w:rsidP="00171860">
      <w:pPr>
        <w:autoSpaceDE w:val="0"/>
        <w:autoSpaceDN w:val="0"/>
        <w:adjustRightInd w:val="0"/>
        <w:spacing w:line="276" w:lineRule="auto"/>
        <w:ind w:right="140" w:firstLine="567"/>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Prasība pamatota ar šādiem </w:t>
      </w:r>
      <w:r w:rsidR="003E7E75" w:rsidRPr="00171860">
        <w:rPr>
          <w:rFonts w:ascii="Times New Roman" w:eastAsiaTheme="minorHAnsi" w:hAnsi="Times New Roman"/>
          <w:szCs w:val="24"/>
          <w:lang w:eastAsia="en-US"/>
        </w:rPr>
        <w:t>argumentiem</w:t>
      </w:r>
      <w:r w:rsidRPr="00171860">
        <w:rPr>
          <w:rFonts w:ascii="Times New Roman" w:eastAsiaTheme="minorHAnsi" w:hAnsi="Times New Roman"/>
          <w:szCs w:val="24"/>
          <w:lang w:eastAsia="en-US"/>
        </w:rPr>
        <w:t>.</w:t>
      </w:r>
    </w:p>
    <w:p w14:paraId="0F0BCC9A" w14:textId="1DC49126" w:rsidR="00F5575B" w:rsidRPr="00171860" w:rsidRDefault="00712F53" w:rsidP="00171860">
      <w:pPr>
        <w:autoSpaceDE w:val="0"/>
        <w:autoSpaceDN w:val="0"/>
        <w:adjustRightInd w:val="0"/>
        <w:spacing w:line="276" w:lineRule="auto"/>
        <w:ind w:right="140" w:firstLine="567"/>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[1.1</w:t>
      </w:r>
      <w:r w:rsidR="00B86CB7" w:rsidRPr="00171860">
        <w:rPr>
          <w:rFonts w:ascii="Times New Roman" w:eastAsiaTheme="minorHAnsi" w:hAnsi="Times New Roman"/>
          <w:szCs w:val="24"/>
          <w:lang w:eastAsia="en-US"/>
        </w:rPr>
        <w:t>]</w:t>
      </w:r>
      <w:r w:rsidRPr="00171860">
        <w:rPr>
          <w:rFonts w:ascii="Times New Roman" w:eastAsiaTheme="minorHAnsi" w:hAnsi="Times New Roman"/>
          <w:szCs w:val="24"/>
          <w:lang w:eastAsia="en-US"/>
        </w:rPr>
        <w:t> </w:t>
      </w:r>
      <w:r w:rsidR="003F7B0C" w:rsidRPr="00171860">
        <w:rPr>
          <w:rFonts w:ascii="Times New Roman" w:eastAsiaTheme="minorHAnsi" w:hAnsi="Times New Roman"/>
          <w:szCs w:val="24"/>
          <w:lang w:eastAsia="en-US"/>
        </w:rPr>
        <w:t>Prasītāja ir Latvijas nacionālā</w:t>
      </w:r>
      <w:r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aviosabiedrība, kas savu preču un pakalpojumu identificēšanai</w:t>
      </w:r>
      <w:r w:rsidR="00DB08E9" w:rsidRPr="00171860">
        <w:rPr>
          <w:rFonts w:ascii="Times New Roman" w:eastAsiaTheme="minorHAnsi" w:hAnsi="Times New Roman"/>
          <w:szCs w:val="24"/>
          <w:lang w:eastAsia="en-US"/>
        </w:rPr>
        <w:t xml:space="preserve"> kopš</w:t>
      </w:r>
      <w:r w:rsidRPr="00171860">
        <w:rPr>
          <w:rFonts w:ascii="Times New Roman" w:eastAsiaTheme="minorHAnsi" w:hAnsi="Times New Roman"/>
          <w:szCs w:val="24"/>
          <w:lang w:eastAsia="en-US"/>
        </w:rPr>
        <w:t xml:space="preserve"> </w:t>
      </w:r>
      <w:r w:rsidR="00DB08E9" w:rsidRPr="00171860">
        <w:rPr>
          <w:rFonts w:ascii="Times New Roman" w:eastAsiaTheme="minorHAnsi" w:hAnsi="Times New Roman"/>
          <w:szCs w:val="24"/>
          <w:lang w:eastAsia="en-US"/>
        </w:rPr>
        <w:t>2005.</w:t>
      </w:r>
      <w:r w:rsidR="00C04E87" w:rsidRPr="00171860">
        <w:rPr>
          <w:rFonts w:ascii="Times New Roman" w:eastAsiaTheme="minorHAnsi" w:hAnsi="Times New Roman"/>
          <w:szCs w:val="24"/>
          <w:lang w:eastAsia="en-US"/>
        </w:rPr>
        <w:t> </w:t>
      </w:r>
      <w:r w:rsidR="00DB08E9" w:rsidRPr="00171860">
        <w:rPr>
          <w:rFonts w:ascii="Times New Roman" w:eastAsiaTheme="minorHAnsi" w:hAnsi="Times New Roman"/>
          <w:szCs w:val="24"/>
          <w:lang w:eastAsia="en-US"/>
        </w:rPr>
        <w:t>gada plaši</w:t>
      </w:r>
      <w:r w:rsidR="003F7B0C" w:rsidRPr="00171860">
        <w:rPr>
          <w:rFonts w:ascii="Times New Roman" w:eastAsiaTheme="minorHAnsi" w:hAnsi="Times New Roman"/>
          <w:szCs w:val="24"/>
          <w:lang w:eastAsia="en-US"/>
        </w:rPr>
        <w:t xml:space="preserve"> izmanto gaiši zaļu krāsu un</w:t>
      </w:r>
      <w:r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preču zīmju saimē iet</w:t>
      </w:r>
      <w:r w:rsidR="00072C21" w:rsidRPr="00171860">
        <w:rPr>
          <w:rFonts w:ascii="Times New Roman" w:eastAsiaTheme="minorHAnsi" w:hAnsi="Times New Roman"/>
          <w:szCs w:val="24"/>
          <w:lang w:eastAsia="en-US"/>
        </w:rPr>
        <w:t xml:space="preserve">ilpstošos apzīmējumus, ko veido tumši </w:t>
      </w:r>
      <w:r w:rsidR="003F7B0C" w:rsidRPr="00171860">
        <w:rPr>
          <w:rFonts w:ascii="Times New Roman" w:eastAsiaTheme="minorHAnsi" w:hAnsi="Times New Roman"/>
          <w:szCs w:val="24"/>
          <w:lang w:eastAsia="en-US"/>
        </w:rPr>
        <w:t>zilā krāsā izpildīti</w:t>
      </w:r>
      <w:r w:rsidRPr="00171860">
        <w:rPr>
          <w:rFonts w:ascii="Times New Roman" w:eastAsiaTheme="minorHAnsi" w:hAnsi="Times New Roman"/>
          <w:szCs w:val="24"/>
          <w:lang w:eastAsia="en-US"/>
        </w:rPr>
        <w:t xml:space="preserve"> </w:t>
      </w:r>
      <w:r w:rsidR="00A62314" w:rsidRPr="00171860">
        <w:rPr>
          <w:rFonts w:ascii="Times New Roman" w:eastAsiaTheme="minorHAnsi" w:hAnsi="Times New Roman"/>
          <w:szCs w:val="24"/>
          <w:lang w:eastAsia="en-US"/>
        </w:rPr>
        <w:t xml:space="preserve">vārdiskie apzīmējumi </w:t>
      </w:r>
      <w:proofErr w:type="spellStart"/>
      <w:r w:rsidR="003F7B0C" w:rsidRPr="00171860">
        <w:rPr>
          <w:rFonts w:ascii="Times New Roman" w:eastAsiaTheme="minorHAnsi" w:hAnsi="Times New Roman"/>
          <w:i/>
          <w:iCs/>
          <w:szCs w:val="24"/>
          <w:lang w:eastAsia="en-US"/>
        </w:rPr>
        <w:t>Air</w:t>
      </w:r>
      <w:proofErr w:type="spellEnd"/>
      <w:r w:rsidR="003F7B0C" w:rsidRPr="00171860">
        <w:rPr>
          <w:rFonts w:ascii="Times New Roman" w:eastAsiaTheme="minorHAnsi" w:hAnsi="Times New Roman"/>
          <w:i/>
          <w:iCs/>
          <w:szCs w:val="24"/>
          <w:lang w:eastAsia="en-US"/>
        </w:rPr>
        <w:t xml:space="preserve"> </w:t>
      </w:r>
      <w:proofErr w:type="spellStart"/>
      <w:r w:rsidR="003F7B0C" w:rsidRPr="00171860">
        <w:rPr>
          <w:rFonts w:ascii="Times New Roman" w:eastAsiaTheme="minorHAnsi" w:hAnsi="Times New Roman"/>
          <w:i/>
          <w:iCs/>
          <w:szCs w:val="24"/>
          <w:lang w:eastAsia="en-US"/>
        </w:rPr>
        <w:t>Baltic</w:t>
      </w:r>
      <w:proofErr w:type="spellEnd"/>
      <w:r w:rsidR="003F7B0C" w:rsidRPr="00171860">
        <w:rPr>
          <w:rFonts w:ascii="Times New Roman" w:eastAsiaTheme="minorHAnsi" w:hAnsi="Times New Roman"/>
          <w:i/>
          <w:iCs/>
          <w:szCs w:val="24"/>
          <w:lang w:eastAsia="en-US"/>
        </w:rPr>
        <w:t xml:space="preserve"> </w:t>
      </w:r>
      <w:r w:rsidR="003F7B0C" w:rsidRPr="00171860">
        <w:rPr>
          <w:rFonts w:ascii="Times New Roman" w:eastAsiaTheme="minorHAnsi" w:hAnsi="Times New Roman"/>
          <w:szCs w:val="24"/>
          <w:lang w:eastAsia="en-US"/>
        </w:rPr>
        <w:t xml:space="preserve">vai </w:t>
      </w:r>
      <w:proofErr w:type="spellStart"/>
      <w:r w:rsidR="003F7B0C" w:rsidRPr="00171860">
        <w:rPr>
          <w:rFonts w:ascii="Times New Roman" w:eastAsiaTheme="minorHAnsi" w:hAnsi="Times New Roman"/>
          <w:i/>
          <w:iCs/>
          <w:szCs w:val="24"/>
          <w:lang w:eastAsia="en-US"/>
        </w:rPr>
        <w:t>Baltic</w:t>
      </w:r>
      <w:proofErr w:type="spellEnd"/>
      <w:r w:rsidR="003F7B0C" w:rsidRPr="00171860">
        <w:rPr>
          <w:rFonts w:ascii="Times New Roman" w:eastAsiaTheme="minorHAnsi" w:hAnsi="Times New Roman"/>
          <w:i/>
          <w:iCs/>
          <w:szCs w:val="24"/>
          <w:lang w:eastAsia="en-US"/>
        </w:rPr>
        <w:t xml:space="preserve"> </w:t>
      </w:r>
      <w:r w:rsidR="003F7B0C" w:rsidRPr="00171860">
        <w:rPr>
          <w:rFonts w:ascii="Times New Roman" w:eastAsiaTheme="minorHAnsi" w:hAnsi="Times New Roman"/>
          <w:szCs w:val="24"/>
          <w:lang w:eastAsia="en-US"/>
        </w:rPr>
        <w:t>kombinācijā ar dažādiem apzīmējumiem sudrabaini p</w:t>
      </w:r>
      <w:r w:rsidR="00DB08E9" w:rsidRPr="00171860">
        <w:rPr>
          <w:rFonts w:ascii="Times New Roman" w:eastAsiaTheme="minorHAnsi" w:hAnsi="Times New Roman"/>
          <w:szCs w:val="24"/>
          <w:lang w:eastAsia="en-US"/>
        </w:rPr>
        <w:t>elēkā krāsā uz gaiši zaļa fona.</w:t>
      </w:r>
    </w:p>
    <w:p w14:paraId="48445E34" w14:textId="4860C712" w:rsidR="00F5078C" w:rsidRPr="00171860" w:rsidRDefault="0068794A" w:rsidP="00171860">
      <w:pPr>
        <w:spacing w:line="276" w:lineRule="auto"/>
        <w:ind w:right="140" w:firstLine="567"/>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Prasītājai pieder </w:t>
      </w:r>
      <w:r w:rsidR="00020DCF" w:rsidRPr="00171860">
        <w:rPr>
          <w:rFonts w:ascii="Times New Roman" w:eastAsiaTheme="minorHAnsi" w:hAnsi="Times New Roman"/>
          <w:szCs w:val="24"/>
          <w:lang w:eastAsia="en-US"/>
        </w:rPr>
        <w:t>Latvijā reģistrēta vārdiskā preču zīme AIR BALTIC</w:t>
      </w:r>
      <w:r w:rsidR="00A46187" w:rsidRPr="00171860">
        <w:rPr>
          <w:rFonts w:ascii="Times New Roman" w:eastAsiaTheme="minorHAnsi" w:hAnsi="Times New Roman"/>
          <w:szCs w:val="24"/>
          <w:lang w:eastAsia="en-US"/>
        </w:rPr>
        <w:t>,</w:t>
      </w:r>
      <w:r w:rsidR="00020DCF" w:rsidRPr="00171860">
        <w:rPr>
          <w:rFonts w:ascii="Times New Roman" w:eastAsiaTheme="minorHAnsi" w:hAnsi="Times New Roman"/>
          <w:szCs w:val="24"/>
          <w:lang w:eastAsia="en-US"/>
        </w:rPr>
        <w:t xml:space="preserve"> </w:t>
      </w:r>
      <w:r w:rsidR="00F5575B" w:rsidRPr="00171860">
        <w:rPr>
          <w:rFonts w:ascii="Times New Roman" w:eastAsiaTheme="minorHAnsi" w:hAnsi="Times New Roman"/>
          <w:szCs w:val="24"/>
          <w:lang w:eastAsia="en-US"/>
        </w:rPr>
        <w:t>reģistrācijas Nr.</w:t>
      </w:r>
      <w:r w:rsidR="00C84A72" w:rsidRPr="00171860">
        <w:rPr>
          <w:rFonts w:ascii="Times New Roman" w:eastAsiaTheme="minorHAnsi" w:hAnsi="Times New Roman"/>
          <w:szCs w:val="24"/>
          <w:lang w:eastAsia="en-US"/>
        </w:rPr>
        <w:t> </w:t>
      </w:r>
      <w:r w:rsidR="00F5575B" w:rsidRPr="00171860">
        <w:rPr>
          <w:rFonts w:ascii="Times New Roman" w:eastAsiaTheme="minorHAnsi" w:hAnsi="Times New Roman"/>
          <w:szCs w:val="24"/>
          <w:lang w:eastAsia="en-US"/>
        </w:rPr>
        <w:t>M</w:t>
      </w:r>
      <w:r w:rsidR="00C84A72" w:rsidRPr="00171860">
        <w:rPr>
          <w:rFonts w:ascii="Times New Roman" w:eastAsiaTheme="minorHAnsi" w:hAnsi="Times New Roman"/>
          <w:szCs w:val="24"/>
          <w:lang w:eastAsia="en-US"/>
        </w:rPr>
        <w:t> 33 868</w:t>
      </w:r>
      <w:r w:rsidR="00F5575B" w:rsidRPr="00171860">
        <w:rPr>
          <w:rFonts w:ascii="Times New Roman" w:eastAsiaTheme="minorHAnsi" w:hAnsi="Times New Roman"/>
          <w:szCs w:val="24"/>
          <w:lang w:eastAsia="en-US"/>
        </w:rPr>
        <w:t xml:space="preserve">, </w:t>
      </w:r>
      <w:r w:rsidR="00C84A72" w:rsidRPr="00171860">
        <w:rPr>
          <w:rFonts w:ascii="Times New Roman" w:eastAsiaTheme="minorHAnsi" w:hAnsi="Times New Roman"/>
          <w:szCs w:val="24"/>
          <w:lang w:eastAsia="en-US"/>
        </w:rPr>
        <w:t xml:space="preserve">transporta pakalpojumiem 39. klasē, pieteikuma datums 1996. gada 28. maijs, reģistrācijas datums </w:t>
      </w:r>
      <w:r w:rsidR="00020DCF" w:rsidRPr="00171860">
        <w:rPr>
          <w:rFonts w:ascii="Times New Roman" w:eastAsiaTheme="minorHAnsi" w:hAnsi="Times New Roman"/>
          <w:szCs w:val="24"/>
          <w:lang w:eastAsia="en-US"/>
        </w:rPr>
        <w:t>1996.</w:t>
      </w:r>
      <w:r w:rsidR="00C04E87" w:rsidRPr="00171860">
        <w:rPr>
          <w:rFonts w:ascii="Times New Roman" w:eastAsiaTheme="minorHAnsi" w:hAnsi="Times New Roman"/>
          <w:szCs w:val="24"/>
          <w:lang w:eastAsia="en-US"/>
        </w:rPr>
        <w:t> gada 20. oktobr</w:t>
      </w:r>
      <w:r w:rsidR="00C84A72" w:rsidRPr="00171860">
        <w:rPr>
          <w:rFonts w:ascii="Times New Roman" w:eastAsiaTheme="minorHAnsi" w:hAnsi="Times New Roman"/>
          <w:szCs w:val="24"/>
          <w:lang w:eastAsia="en-US"/>
        </w:rPr>
        <w:t>is</w:t>
      </w:r>
      <w:r w:rsidR="00020DCF" w:rsidRPr="00171860">
        <w:rPr>
          <w:rFonts w:ascii="Times New Roman" w:eastAsiaTheme="minorHAnsi" w:hAnsi="Times New Roman"/>
          <w:szCs w:val="24"/>
          <w:lang w:eastAsia="en-US"/>
        </w:rPr>
        <w:t xml:space="preserve">, </w:t>
      </w:r>
      <w:r w:rsidR="00C84A72" w:rsidRPr="00171860">
        <w:rPr>
          <w:rFonts w:ascii="Times New Roman" w:eastAsiaTheme="minorHAnsi" w:hAnsi="Times New Roman"/>
          <w:szCs w:val="24"/>
          <w:lang w:eastAsia="en-US"/>
        </w:rPr>
        <w:t xml:space="preserve">kā arī </w:t>
      </w:r>
      <w:r w:rsidR="00F5575B" w:rsidRPr="00171860">
        <w:rPr>
          <w:rFonts w:ascii="Times New Roman" w:hAnsi="Times New Roman"/>
          <w:szCs w:val="24"/>
        </w:rPr>
        <w:t>vārdisk</w:t>
      </w:r>
      <w:r w:rsidR="00C84A72" w:rsidRPr="00171860">
        <w:rPr>
          <w:rFonts w:ascii="Times New Roman" w:hAnsi="Times New Roman"/>
          <w:szCs w:val="24"/>
        </w:rPr>
        <w:t xml:space="preserve">ā </w:t>
      </w:r>
      <w:r w:rsidR="00F5575B" w:rsidRPr="00171860">
        <w:rPr>
          <w:rFonts w:ascii="Times New Roman" w:hAnsi="Times New Roman"/>
          <w:szCs w:val="24"/>
        </w:rPr>
        <w:t>preču zīme BALTIC TAXI,</w:t>
      </w:r>
      <w:r w:rsidR="00F5575B" w:rsidRPr="00171860">
        <w:rPr>
          <w:rFonts w:ascii="Times New Roman" w:eastAsiaTheme="minorHAnsi" w:hAnsi="Times New Roman"/>
          <w:szCs w:val="24"/>
          <w:lang w:eastAsia="en-US"/>
        </w:rPr>
        <w:t xml:space="preserve"> reģistrācijas Nr.</w:t>
      </w:r>
      <w:r w:rsidR="00C84A72" w:rsidRPr="00171860">
        <w:rPr>
          <w:rFonts w:ascii="Times New Roman" w:eastAsiaTheme="minorHAnsi" w:hAnsi="Times New Roman"/>
          <w:szCs w:val="24"/>
          <w:lang w:eastAsia="en-US"/>
        </w:rPr>
        <w:t> </w:t>
      </w:r>
      <w:r w:rsidR="00F5575B" w:rsidRPr="00171860">
        <w:rPr>
          <w:rFonts w:ascii="Times New Roman" w:eastAsiaTheme="minorHAnsi" w:hAnsi="Times New Roman"/>
          <w:szCs w:val="24"/>
          <w:lang w:eastAsia="en-US"/>
        </w:rPr>
        <w:t>M</w:t>
      </w:r>
      <w:r w:rsidR="00C84A72" w:rsidRPr="00171860">
        <w:rPr>
          <w:rFonts w:ascii="Times New Roman" w:eastAsiaTheme="minorHAnsi" w:hAnsi="Times New Roman"/>
          <w:szCs w:val="24"/>
          <w:lang w:eastAsia="en-US"/>
        </w:rPr>
        <w:t xml:space="preserve"> 63 519, </w:t>
      </w:r>
      <w:r w:rsidR="00F5575B" w:rsidRPr="00171860">
        <w:rPr>
          <w:rFonts w:ascii="Times New Roman" w:hAnsi="Times New Roman"/>
          <w:szCs w:val="24"/>
        </w:rPr>
        <w:t xml:space="preserve"> </w:t>
      </w:r>
      <w:r w:rsidR="00C84A72" w:rsidRPr="00171860">
        <w:rPr>
          <w:rFonts w:ascii="Times New Roman" w:eastAsiaTheme="minorHAnsi" w:hAnsi="Times New Roman"/>
          <w:szCs w:val="24"/>
          <w:lang w:eastAsia="en-US"/>
        </w:rPr>
        <w:t>precēm 16.</w:t>
      </w:r>
      <w:r w:rsidR="00B92D42" w:rsidRPr="00171860">
        <w:rPr>
          <w:rFonts w:ascii="Times New Roman" w:eastAsiaTheme="minorHAnsi" w:hAnsi="Times New Roman"/>
          <w:szCs w:val="24"/>
          <w:lang w:eastAsia="en-US"/>
        </w:rPr>
        <w:t> </w:t>
      </w:r>
      <w:r w:rsidR="00C84A72" w:rsidRPr="00171860">
        <w:rPr>
          <w:rFonts w:ascii="Times New Roman" w:eastAsiaTheme="minorHAnsi" w:hAnsi="Times New Roman"/>
          <w:szCs w:val="24"/>
          <w:lang w:eastAsia="en-US"/>
        </w:rPr>
        <w:t>klasē un pakalpojumiem 35., 39.</w:t>
      </w:r>
      <w:r w:rsidR="00A46187" w:rsidRPr="00171860">
        <w:rPr>
          <w:rFonts w:ascii="Times New Roman" w:eastAsiaTheme="minorHAnsi" w:hAnsi="Times New Roman"/>
          <w:szCs w:val="24"/>
          <w:lang w:eastAsia="en-US"/>
        </w:rPr>
        <w:t> </w:t>
      </w:r>
      <w:r w:rsidR="00C84A72" w:rsidRPr="00171860">
        <w:rPr>
          <w:rFonts w:ascii="Times New Roman" w:eastAsiaTheme="minorHAnsi" w:hAnsi="Times New Roman"/>
          <w:szCs w:val="24"/>
          <w:lang w:eastAsia="en-US"/>
        </w:rPr>
        <w:t xml:space="preserve">klasē, </w:t>
      </w:r>
      <w:r w:rsidR="00F5575B" w:rsidRPr="00171860">
        <w:rPr>
          <w:rFonts w:ascii="Times New Roman" w:hAnsi="Times New Roman"/>
          <w:szCs w:val="24"/>
        </w:rPr>
        <w:t>pieteikuma datums 2009.</w:t>
      </w:r>
      <w:r w:rsidR="00C84A72" w:rsidRPr="00171860">
        <w:rPr>
          <w:rFonts w:ascii="Times New Roman" w:hAnsi="Times New Roman"/>
          <w:szCs w:val="24"/>
        </w:rPr>
        <w:t> gada 5.oktobris</w:t>
      </w:r>
      <w:r w:rsidR="00F5575B" w:rsidRPr="00171860">
        <w:rPr>
          <w:rFonts w:ascii="Times New Roman" w:hAnsi="Times New Roman"/>
          <w:szCs w:val="24"/>
        </w:rPr>
        <w:t>, reģistrācijas datums</w:t>
      </w:r>
      <w:r w:rsidR="00C84A72" w:rsidRPr="00171860">
        <w:rPr>
          <w:rFonts w:ascii="Times New Roman" w:hAnsi="Times New Roman"/>
          <w:szCs w:val="24"/>
        </w:rPr>
        <w:t xml:space="preserve"> </w:t>
      </w:r>
      <w:r w:rsidR="00F5575B" w:rsidRPr="00171860">
        <w:rPr>
          <w:rFonts w:ascii="Times New Roman" w:hAnsi="Times New Roman"/>
          <w:szCs w:val="24"/>
        </w:rPr>
        <w:t>201</w:t>
      </w:r>
      <w:r w:rsidR="00C84A72" w:rsidRPr="00171860">
        <w:rPr>
          <w:rFonts w:ascii="Times New Roman" w:hAnsi="Times New Roman"/>
          <w:szCs w:val="24"/>
        </w:rPr>
        <w:t>0</w:t>
      </w:r>
      <w:r w:rsidR="00F5575B" w:rsidRPr="00171860">
        <w:rPr>
          <w:rFonts w:ascii="Times New Roman" w:hAnsi="Times New Roman"/>
          <w:szCs w:val="24"/>
        </w:rPr>
        <w:t>.</w:t>
      </w:r>
      <w:r w:rsidR="00C84A72" w:rsidRPr="00171860">
        <w:rPr>
          <w:rFonts w:ascii="Times New Roman" w:hAnsi="Times New Roman"/>
          <w:szCs w:val="24"/>
        </w:rPr>
        <w:t xml:space="preserve"> gada 20. septembris, </w:t>
      </w:r>
      <w:r w:rsidR="00020DCF" w:rsidRPr="00171860">
        <w:rPr>
          <w:rFonts w:ascii="Times New Roman" w:eastAsiaTheme="minorHAnsi" w:hAnsi="Times New Roman"/>
          <w:szCs w:val="24"/>
          <w:lang w:eastAsia="en-US"/>
        </w:rPr>
        <w:t xml:space="preserve">kā arī citas </w:t>
      </w:r>
      <w:r w:rsidRPr="00171860">
        <w:rPr>
          <w:rFonts w:ascii="Times New Roman" w:eastAsiaTheme="minorHAnsi" w:hAnsi="Times New Roman"/>
          <w:szCs w:val="24"/>
          <w:lang w:eastAsia="en-US"/>
        </w:rPr>
        <w:t xml:space="preserve">vairāk nekā divdesmit </w:t>
      </w:r>
      <w:r w:rsidR="00020DCF" w:rsidRPr="00171860">
        <w:rPr>
          <w:rFonts w:ascii="Times New Roman" w:eastAsiaTheme="minorHAnsi" w:hAnsi="Times New Roman"/>
          <w:szCs w:val="24"/>
          <w:lang w:eastAsia="en-US"/>
        </w:rPr>
        <w:t>Latvijā un Eiropas Savienībā 35. un 39.</w:t>
      </w:r>
      <w:r w:rsidR="00A46187" w:rsidRPr="00171860">
        <w:rPr>
          <w:rFonts w:ascii="Times New Roman" w:eastAsiaTheme="minorHAnsi" w:hAnsi="Times New Roman"/>
          <w:szCs w:val="24"/>
          <w:lang w:eastAsia="en-US"/>
        </w:rPr>
        <w:t> </w:t>
      </w:r>
      <w:r w:rsidR="00020DCF" w:rsidRPr="00171860">
        <w:rPr>
          <w:rFonts w:ascii="Times New Roman" w:eastAsiaTheme="minorHAnsi" w:hAnsi="Times New Roman"/>
          <w:szCs w:val="24"/>
          <w:lang w:eastAsia="en-US"/>
        </w:rPr>
        <w:t>klases pakalpojumiem</w:t>
      </w:r>
      <w:r w:rsidR="00C84A72" w:rsidRPr="00171860">
        <w:rPr>
          <w:rFonts w:ascii="Times New Roman" w:eastAsiaTheme="minorHAnsi" w:hAnsi="Times New Roman"/>
          <w:szCs w:val="24"/>
          <w:lang w:eastAsia="en-US"/>
        </w:rPr>
        <w:t>,</w:t>
      </w:r>
      <w:r w:rsidR="00020DCF" w:rsidRPr="00171860">
        <w:rPr>
          <w:rFonts w:ascii="Times New Roman" w:eastAsiaTheme="minorHAnsi" w:hAnsi="Times New Roman"/>
          <w:szCs w:val="24"/>
          <w:lang w:eastAsia="en-US"/>
        </w:rPr>
        <w:t xml:space="preserve"> </w:t>
      </w:r>
      <w:r w:rsidR="00243C22" w:rsidRPr="00171860">
        <w:rPr>
          <w:rFonts w:ascii="Times New Roman" w:eastAsiaTheme="minorHAnsi" w:hAnsi="Times New Roman"/>
          <w:szCs w:val="24"/>
          <w:lang w:eastAsia="en-US"/>
        </w:rPr>
        <w:t xml:space="preserve">sākot </w:t>
      </w:r>
      <w:r w:rsidR="00020DCF" w:rsidRPr="00171860">
        <w:rPr>
          <w:rFonts w:ascii="Times New Roman" w:eastAsiaTheme="minorHAnsi" w:hAnsi="Times New Roman"/>
          <w:szCs w:val="24"/>
          <w:lang w:eastAsia="en-US"/>
        </w:rPr>
        <w:t>no 200</w:t>
      </w:r>
      <w:r w:rsidR="00243C22" w:rsidRPr="00171860">
        <w:rPr>
          <w:rFonts w:ascii="Times New Roman" w:eastAsiaTheme="minorHAnsi" w:hAnsi="Times New Roman"/>
          <w:szCs w:val="24"/>
          <w:lang w:eastAsia="en-US"/>
        </w:rPr>
        <w:t>7.</w:t>
      </w:r>
      <w:r w:rsidR="00C04E87" w:rsidRPr="00171860">
        <w:rPr>
          <w:rFonts w:ascii="Times New Roman" w:eastAsiaTheme="minorHAnsi" w:hAnsi="Times New Roman"/>
          <w:szCs w:val="24"/>
          <w:lang w:eastAsia="en-US"/>
        </w:rPr>
        <w:t> gada 13. novembra</w:t>
      </w:r>
      <w:r w:rsidR="00A46187" w:rsidRPr="00171860">
        <w:rPr>
          <w:rFonts w:ascii="Times New Roman" w:eastAsiaTheme="minorHAnsi" w:hAnsi="Times New Roman"/>
          <w:szCs w:val="24"/>
          <w:lang w:eastAsia="en-US"/>
        </w:rPr>
        <w:t>,</w:t>
      </w:r>
      <w:r w:rsidR="00243C22" w:rsidRPr="00171860">
        <w:rPr>
          <w:rFonts w:ascii="Times New Roman" w:eastAsiaTheme="minorHAnsi" w:hAnsi="Times New Roman"/>
          <w:szCs w:val="24"/>
          <w:lang w:eastAsia="en-US"/>
        </w:rPr>
        <w:t xml:space="preserve"> </w:t>
      </w:r>
      <w:r w:rsidR="00020DCF" w:rsidRPr="00171860">
        <w:rPr>
          <w:rFonts w:ascii="Times New Roman" w:eastAsiaTheme="minorHAnsi" w:hAnsi="Times New Roman"/>
          <w:szCs w:val="24"/>
          <w:lang w:eastAsia="en-US"/>
        </w:rPr>
        <w:t>reģistrētas galvenokārt figurālas preču zīmes</w:t>
      </w:r>
      <w:r w:rsidRPr="00171860">
        <w:rPr>
          <w:rFonts w:ascii="Times New Roman" w:eastAsiaTheme="minorHAnsi" w:hAnsi="Times New Roman"/>
          <w:szCs w:val="24"/>
          <w:lang w:eastAsia="en-US"/>
        </w:rPr>
        <w:t xml:space="preserve">, kas veidotas pēc viena principa – uz gaiši zaļa fona izvietojot vārdu </w:t>
      </w:r>
      <w:proofErr w:type="spellStart"/>
      <w:r w:rsidR="00750033" w:rsidRPr="00171860">
        <w:rPr>
          <w:rFonts w:ascii="Times New Roman" w:eastAsiaTheme="minorHAnsi" w:hAnsi="Times New Roman"/>
          <w:i/>
          <w:iCs/>
          <w:szCs w:val="24"/>
          <w:lang w:eastAsia="en-US"/>
        </w:rPr>
        <w:t>Air</w:t>
      </w:r>
      <w:proofErr w:type="spellEnd"/>
      <w:r w:rsidR="00750033" w:rsidRPr="00171860">
        <w:rPr>
          <w:rFonts w:ascii="Times New Roman" w:eastAsiaTheme="minorHAnsi" w:hAnsi="Times New Roman"/>
          <w:i/>
          <w:iCs/>
          <w:szCs w:val="24"/>
          <w:lang w:eastAsia="en-US"/>
        </w:rPr>
        <w:t xml:space="preserve"> </w:t>
      </w:r>
      <w:proofErr w:type="spellStart"/>
      <w:r w:rsidR="00750033" w:rsidRPr="00171860">
        <w:rPr>
          <w:rFonts w:ascii="Times New Roman" w:eastAsiaTheme="minorHAnsi" w:hAnsi="Times New Roman"/>
          <w:i/>
          <w:iCs/>
          <w:szCs w:val="24"/>
          <w:lang w:eastAsia="en-US"/>
        </w:rPr>
        <w:t>Baltic</w:t>
      </w:r>
      <w:proofErr w:type="spellEnd"/>
      <w:r w:rsidR="00750033" w:rsidRPr="00171860">
        <w:rPr>
          <w:rFonts w:ascii="Times New Roman" w:eastAsiaTheme="minorHAnsi" w:hAnsi="Times New Roman"/>
          <w:i/>
          <w:iCs/>
          <w:szCs w:val="24"/>
          <w:lang w:eastAsia="en-US"/>
        </w:rPr>
        <w:t xml:space="preserve"> </w:t>
      </w:r>
      <w:r w:rsidR="00750033" w:rsidRPr="00171860">
        <w:rPr>
          <w:rFonts w:ascii="Times New Roman" w:eastAsiaTheme="minorHAnsi" w:hAnsi="Times New Roman"/>
          <w:iCs/>
          <w:szCs w:val="24"/>
          <w:lang w:eastAsia="en-US"/>
        </w:rPr>
        <w:t xml:space="preserve">vai </w:t>
      </w:r>
      <w:proofErr w:type="spellStart"/>
      <w:r w:rsidRPr="00171860">
        <w:rPr>
          <w:rFonts w:ascii="Times New Roman" w:eastAsiaTheme="minorHAnsi" w:hAnsi="Times New Roman"/>
          <w:i/>
          <w:iCs/>
          <w:szCs w:val="24"/>
          <w:lang w:eastAsia="en-US"/>
        </w:rPr>
        <w:t>Baltic</w:t>
      </w:r>
      <w:proofErr w:type="spellEnd"/>
      <w:r w:rsidRPr="00171860">
        <w:rPr>
          <w:rFonts w:ascii="Times New Roman" w:eastAsiaTheme="minorHAnsi" w:hAnsi="Times New Roman"/>
          <w:szCs w:val="24"/>
          <w:lang w:eastAsia="en-US"/>
        </w:rPr>
        <w:t xml:space="preserve">, kas </w:t>
      </w:r>
      <w:r w:rsidR="00A46187" w:rsidRPr="00171860">
        <w:rPr>
          <w:rFonts w:ascii="Times New Roman" w:eastAsiaTheme="minorHAnsi" w:hAnsi="Times New Roman"/>
          <w:szCs w:val="24"/>
          <w:lang w:eastAsia="en-US"/>
        </w:rPr>
        <w:t xml:space="preserve">veidots </w:t>
      </w:r>
      <w:r w:rsidRPr="00171860">
        <w:rPr>
          <w:rFonts w:ascii="Times New Roman" w:eastAsiaTheme="minorHAnsi" w:hAnsi="Times New Roman"/>
          <w:szCs w:val="24"/>
          <w:lang w:eastAsia="en-US"/>
        </w:rPr>
        <w:t xml:space="preserve">tumši ziliem burtiem, kombinācijā ar kādu aprakstošu vārdu, piemēram, </w:t>
      </w:r>
      <w:proofErr w:type="spellStart"/>
      <w:r w:rsidR="00750033" w:rsidRPr="00171860">
        <w:rPr>
          <w:rFonts w:ascii="Times New Roman" w:eastAsiaTheme="minorHAnsi" w:hAnsi="Times New Roman"/>
          <w:i/>
          <w:szCs w:val="24"/>
          <w:lang w:eastAsia="en-US"/>
        </w:rPr>
        <w:t>Travel</w:t>
      </w:r>
      <w:proofErr w:type="spellEnd"/>
      <w:r w:rsidR="00750033" w:rsidRPr="00171860">
        <w:rPr>
          <w:rFonts w:ascii="Times New Roman" w:eastAsiaTheme="minorHAnsi" w:hAnsi="Times New Roman"/>
          <w:i/>
          <w:szCs w:val="24"/>
          <w:lang w:eastAsia="en-US"/>
        </w:rPr>
        <w:t>,</w:t>
      </w:r>
      <w:r w:rsidR="00750033" w:rsidRPr="00171860">
        <w:rPr>
          <w:rFonts w:ascii="Times New Roman" w:eastAsiaTheme="minorHAnsi" w:hAnsi="Times New Roman"/>
          <w:szCs w:val="24"/>
          <w:lang w:eastAsia="en-US"/>
        </w:rPr>
        <w:t xml:space="preserve"> </w:t>
      </w:r>
      <w:proofErr w:type="spellStart"/>
      <w:r w:rsidRPr="00171860">
        <w:rPr>
          <w:rFonts w:ascii="Times New Roman" w:eastAsiaTheme="minorHAnsi" w:hAnsi="Times New Roman"/>
          <w:i/>
          <w:iCs/>
          <w:szCs w:val="24"/>
          <w:lang w:eastAsia="en-US"/>
        </w:rPr>
        <w:t>Bike</w:t>
      </w:r>
      <w:proofErr w:type="spellEnd"/>
      <w:r w:rsidRPr="00171860">
        <w:rPr>
          <w:rFonts w:ascii="Times New Roman" w:eastAsiaTheme="minorHAnsi" w:hAnsi="Times New Roman"/>
          <w:i/>
          <w:iCs/>
          <w:szCs w:val="24"/>
          <w:lang w:eastAsia="en-US"/>
        </w:rPr>
        <w:t xml:space="preserve">, </w:t>
      </w:r>
      <w:proofErr w:type="spellStart"/>
      <w:r w:rsidR="00D52F5A" w:rsidRPr="00171860">
        <w:rPr>
          <w:rFonts w:ascii="Times New Roman" w:eastAsiaTheme="minorHAnsi" w:hAnsi="Times New Roman"/>
          <w:i/>
          <w:iCs/>
          <w:szCs w:val="24"/>
          <w:lang w:eastAsia="en-US"/>
        </w:rPr>
        <w:t>Hotels</w:t>
      </w:r>
      <w:proofErr w:type="spellEnd"/>
      <w:r w:rsidRPr="00171860">
        <w:rPr>
          <w:rFonts w:ascii="Times New Roman" w:eastAsiaTheme="minorHAnsi" w:hAnsi="Times New Roman"/>
          <w:szCs w:val="24"/>
          <w:lang w:eastAsia="en-US"/>
        </w:rPr>
        <w:t>,</w:t>
      </w:r>
      <w:r w:rsidR="00020DCF"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 xml:space="preserve">kas </w:t>
      </w:r>
      <w:r w:rsidR="00A46187" w:rsidRPr="00171860">
        <w:rPr>
          <w:rFonts w:ascii="Times New Roman" w:eastAsiaTheme="minorHAnsi" w:hAnsi="Times New Roman"/>
          <w:szCs w:val="24"/>
          <w:lang w:eastAsia="en-US"/>
        </w:rPr>
        <w:t xml:space="preserve">veidots </w:t>
      </w:r>
      <w:r w:rsidRPr="00171860">
        <w:rPr>
          <w:rFonts w:ascii="Times New Roman" w:eastAsiaTheme="minorHAnsi" w:hAnsi="Times New Roman"/>
          <w:szCs w:val="24"/>
          <w:lang w:eastAsia="en-US"/>
        </w:rPr>
        <w:t>sudraba krāsas burtiem, ievērojo</w:t>
      </w:r>
      <w:r w:rsidR="00D674E5" w:rsidRPr="00171860">
        <w:rPr>
          <w:rFonts w:ascii="Times New Roman" w:eastAsiaTheme="minorHAnsi" w:hAnsi="Times New Roman"/>
          <w:szCs w:val="24"/>
          <w:lang w:eastAsia="en-US"/>
        </w:rPr>
        <w:t xml:space="preserve">t vienotu </w:t>
      </w:r>
      <w:r w:rsidR="00750033" w:rsidRPr="00171860">
        <w:rPr>
          <w:rFonts w:ascii="Times New Roman" w:eastAsiaTheme="minorHAnsi" w:hAnsi="Times New Roman"/>
          <w:szCs w:val="24"/>
          <w:lang w:eastAsia="en-US"/>
        </w:rPr>
        <w:t xml:space="preserve">burtu </w:t>
      </w:r>
      <w:r w:rsidR="00D674E5" w:rsidRPr="00171860">
        <w:rPr>
          <w:rFonts w:ascii="Times New Roman" w:eastAsiaTheme="minorHAnsi" w:hAnsi="Times New Roman"/>
          <w:szCs w:val="24"/>
          <w:lang w:eastAsia="en-US"/>
        </w:rPr>
        <w:t>izkārtojumu un</w:t>
      </w:r>
      <w:r w:rsidR="00DB08E9" w:rsidRPr="00171860">
        <w:rPr>
          <w:rFonts w:ascii="Times New Roman" w:eastAsiaTheme="minorHAnsi" w:hAnsi="Times New Roman"/>
          <w:szCs w:val="24"/>
          <w:lang w:eastAsia="en-US"/>
        </w:rPr>
        <w:t xml:space="preserve"> stilu</w:t>
      </w:r>
      <w:r w:rsidR="005E139F" w:rsidRPr="00171860">
        <w:rPr>
          <w:rFonts w:ascii="Times New Roman" w:eastAsiaTheme="minorHAnsi" w:hAnsi="Times New Roman"/>
          <w:szCs w:val="24"/>
          <w:lang w:eastAsia="en-US"/>
        </w:rPr>
        <w:t>.</w:t>
      </w:r>
      <w:r w:rsidRPr="00171860">
        <w:rPr>
          <w:rFonts w:ascii="Times New Roman" w:eastAsiaTheme="minorHAnsi" w:hAnsi="Times New Roman"/>
          <w:szCs w:val="24"/>
          <w:lang w:eastAsia="en-US"/>
        </w:rPr>
        <w:t xml:space="preserve"> Prasītāja</w:t>
      </w:r>
      <w:r w:rsidR="00F613B8" w:rsidRPr="00171860">
        <w:rPr>
          <w:rFonts w:ascii="Times New Roman" w:eastAsiaTheme="minorHAnsi" w:hAnsi="Times New Roman"/>
          <w:szCs w:val="24"/>
          <w:lang w:eastAsia="en-US"/>
        </w:rPr>
        <w:t>s</w:t>
      </w:r>
      <w:r w:rsidRPr="00171860">
        <w:rPr>
          <w:rFonts w:ascii="Times New Roman" w:eastAsiaTheme="minorHAnsi" w:hAnsi="Times New Roman"/>
          <w:szCs w:val="24"/>
          <w:lang w:eastAsia="en-US"/>
        </w:rPr>
        <w:t xml:space="preserve"> </w:t>
      </w:r>
      <w:r w:rsidR="00AA3D26" w:rsidRPr="00171860">
        <w:rPr>
          <w:rFonts w:ascii="Times New Roman" w:eastAsiaTheme="minorHAnsi" w:hAnsi="Times New Roman"/>
          <w:szCs w:val="24"/>
          <w:lang w:eastAsia="en-US"/>
        </w:rPr>
        <w:t>preču zīmju saime</w:t>
      </w:r>
      <w:r w:rsidR="00072C21" w:rsidRPr="00171860">
        <w:rPr>
          <w:rFonts w:ascii="Times New Roman" w:eastAsiaTheme="minorHAnsi" w:hAnsi="Times New Roman"/>
          <w:szCs w:val="24"/>
          <w:lang w:eastAsia="en-US"/>
        </w:rPr>
        <w:t xml:space="preserve"> ir plaši pazīstama Latvijā</w:t>
      </w:r>
      <w:r w:rsidR="00020DCF" w:rsidRPr="00171860">
        <w:rPr>
          <w:rFonts w:ascii="Times New Roman" w:eastAsiaTheme="minorHAnsi" w:hAnsi="Times New Roman"/>
          <w:szCs w:val="24"/>
          <w:lang w:eastAsia="en-US"/>
        </w:rPr>
        <w:t xml:space="preserve">, </w:t>
      </w:r>
      <w:r w:rsidR="002B5C10" w:rsidRPr="00171860">
        <w:rPr>
          <w:rFonts w:ascii="Times New Roman" w:eastAsiaTheme="minorHAnsi" w:hAnsi="Times New Roman"/>
          <w:szCs w:val="24"/>
          <w:lang w:eastAsia="en-US"/>
        </w:rPr>
        <w:t xml:space="preserve">preču zīmes lietotas komercdarbībā ilgstoši un tādā apjomā, ka uzskatāmas par plaši </w:t>
      </w:r>
      <w:r w:rsidR="00A46187" w:rsidRPr="00171860">
        <w:rPr>
          <w:rFonts w:ascii="Times New Roman" w:eastAsiaTheme="minorHAnsi" w:hAnsi="Times New Roman"/>
          <w:szCs w:val="24"/>
          <w:lang w:eastAsia="en-US"/>
        </w:rPr>
        <w:t xml:space="preserve">zināmām </w:t>
      </w:r>
      <w:r w:rsidR="002B5C10" w:rsidRPr="00171860">
        <w:rPr>
          <w:rFonts w:ascii="Times New Roman" w:eastAsiaTheme="minorHAnsi" w:hAnsi="Times New Roman"/>
          <w:szCs w:val="24"/>
          <w:lang w:eastAsia="en-US"/>
        </w:rPr>
        <w:t xml:space="preserve">Latvijā, </w:t>
      </w:r>
      <w:r w:rsidR="00020DCF" w:rsidRPr="00171860">
        <w:rPr>
          <w:rFonts w:ascii="Times New Roman" w:eastAsiaTheme="minorHAnsi" w:hAnsi="Times New Roman"/>
          <w:szCs w:val="24"/>
          <w:lang w:eastAsia="en-US"/>
        </w:rPr>
        <w:t>to skaitā šādas preču zīmes:</w:t>
      </w:r>
    </w:p>
    <w:p w14:paraId="5FEC7C2A" w14:textId="77777777" w:rsidR="00FC4F64" w:rsidRPr="00171860" w:rsidRDefault="00072C21" w:rsidP="00171860">
      <w:pPr>
        <w:spacing w:line="276" w:lineRule="auto"/>
        <w:ind w:right="140"/>
        <w:jc w:val="both"/>
        <w:rPr>
          <w:rFonts w:ascii="Times New Roman" w:hAnsi="Times New Roman"/>
          <w:szCs w:val="24"/>
        </w:rPr>
      </w:pPr>
      <w:r w:rsidRPr="00171860">
        <w:rPr>
          <w:rFonts w:ascii="Times New Roman" w:hAnsi="Times New Roman"/>
          <w:noProof/>
          <w:szCs w:val="24"/>
        </w:rPr>
        <w:drawing>
          <wp:inline distT="0" distB="0" distL="0" distR="0" wp14:anchorId="636891C5" wp14:editId="5EF4E0C5">
            <wp:extent cx="1485900" cy="395142"/>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92441" cy="423474"/>
                    </a:xfrm>
                    <a:prstGeom prst="rect">
                      <a:avLst/>
                    </a:prstGeom>
                  </pic:spPr>
                </pic:pic>
              </a:graphicData>
            </a:graphic>
          </wp:inline>
        </w:drawing>
      </w:r>
      <w:r w:rsidR="00FC4F64" w:rsidRPr="00171860">
        <w:rPr>
          <w:rFonts w:ascii="Times New Roman" w:hAnsi="Times New Roman"/>
          <w:szCs w:val="24"/>
        </w:rPr>
        <w:t xml:space="preserve"> </w:t>
      </w:r>
    </w:p>
    <w:p w14:paraId="6743EC0B" w14:textId="00E039DA" w:rsidR="00FC4F64" w:rsidRPr="00171860" w:rsidRDefault="00FC4F64" w:rsidP="00171860">
      <w:pPr>
        <w:spacing w:line="276" w:lineRule="auto"/>
        <w:ind w:right="140"/>
        <w:jc w:val="both"/>
        <w:rPr>
          <w:rFonts w:ascii="Times New Roman" w:hAnsi="Times New Roman"/>
          <w:szCs w:val="24"/>
        </w:rPr>
      </w:pPr>
      <w:r w:rsidRPr="00171860">
        <w:rPr>
          <w:rFonts w:ascii="Times New Roman" w:hAnsi="Times New Roman"/>
          <w:szCs w:val="24"/>
        </w:rPr>
        <w:t>pieteikuma datums 2009.</w:t>
      </w:r>
      <w:r w:rsidR="009C51E3" w:rsidRPr="00171860">
        <w:rPr>
          <w:rFonts w:ascii="Times New Roman" w:hAnsi="Times New Roman"/>
          <w:szCs w:val="24"/>
        </w:rPr>
        <w:t> gada 22. maijs</w:t>
      </w:r>
      <w:r w:rsidRPr="00171860">
        <w:rPr>
          <w:rFonts w:ascii="Times New Roman" w:hAnsi="Times New Roman"/>
          <w:szCs w:val="24"/>
        </w:rPr>
        <w:t>, reģistrācijas datums 2010.</w:t>
      </w:r>
      <w:r w:rsidR="009C51E3" w:rsidRPr="00171860">
        <w:rPr>
          <w:rFonts w:ascii="Times New Roman" w:hAnsi="Times New Roman"/>
          <w:szCs w:val="24"/>
        </w:rPr>
        <w:t> gada 20. marts</w:t>
      </w:r>
      <w:r w:rsidRPr="00171860">
        <w:rPr>
          <w:rFonts w:ascii="Times New Roman" w:hAnsi="Times New Roman"/>
          <w:szCs w:val="24"/>
        </w:rPr>
        <w:t>, krāsu salikums: zaļš, tumši zils;</w:t>
      </w:r>
    </w:p>
    <w:p w14:paraId="7284EA29" w14:textId="33C35636" w:rsidR="00072C21" w:rsidRPr="00171860" w:rsidRDefault="00072C21" w:rsidP="00171860">
      <w:pPr>
        <w:spacing w:line="276" w:lineRule="auto"/>
        <w:ind w:right="140"/>
        <w:jc w:val="both"/>
        <w:rPr>
          <w:rFonts w:ascii="Times New Roman" w:hAnsi="Times New Roman"/>
          <w:szCs w:val="24"/>
        </w:rPr>
      </w:pPr>
    </w:p>
    <w:p w14:paraId="79D64656" w14:textId="37061E5A" w:rsidR="00072C21" w:rsidRPr="00171860" w:rsidRDefault="00072C21" w:rsidP="00171860">
      <w:pPr>
        <w:spacing w:line="276" w:lineRule="auto"/>
        <w:ind w:right="140"/>
        <w:jc w:val="both"/>
        <w:rPr>
          <w:rFonts w:ascii="Times New Roman" w:hAnsi="Times New Roman"/>
          <w:szCs w:val="24"/>
        </w:rPr>
      </w:pPr>
      <w:r w:rsidRPr="00171860">
        <w:rPr>
          <w:rFonts w:ascii="Times New Roman" w:hAnsi="Times New Roman"/>
          <w:noProof/>
          <w:szCs w:val="24"/>
        </w:rPr>
        <w:drawing>
          <wp:inline distT="0" distB="0" distL="0" distR="0" wp14:anchorId="33121830" wp14:editId="17F304A0">
            <wp:extent cx="1264258" cy="36068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64258" cy="360680"/>
                    </a:xfrm>
                    <a:prstGeom prst="rect">
                      <a:avLst/>
                    </a:prstGeom>
                  </pic:spPr>
                </pic:pic>
              </a:graphicData>
            </a:graphic>
          </wp:inline>
        </w:drawing>
      </w:r>
    </w:p>
    <w:p w14:paraId="7CFB6DDC" w14:textId="23FC336D" w:rsidR="00FC4F64" w:rsidRPr="00171860" w:rsidRDefault="00FC4F64" w:rsidP="00171860">
      <w:pPr>
        <w:spacing w:line="276" w:lineRule="auto"/>
        <w:ind w:right="140"/>
        <w:jc w:val="both"/>
        <w:rPr>
          <w:rFonts w:ascii="Times New Roman" w:hAnsi="Times New Roman"/>
          <w:szCs w:val="24"/>
        </w:rPr>
      </w:pPr>
      <w:r w:rsidRPr="00171860">
        <w:rPr>
          <w:rFonts w:ascii="Times New Roman" w:hAnsi="Times New Roman"/>
          <w:szCs w:val="24"/>
        </w:rPr>
        <w:t>pieteikuma datums: 2009.</w:t>
      </w:r>
      <w:r w:rsidR="009C51E3" w:rsidRPr="00171860">
        <w:rPr>
          <w:rFonts w:ascii="Times New Roman" w:hAnsi="Times New Roman"/>
          <w:szCs w:val="24"/>
        </w:rPr>
        <w:t> gada 8. jūnijs</w:t>
      </w:r>
      <w:r w:rsidRPr="00171860">
        <w:rPr>
          <w:rFonts w:ascii="Times New Roman" w:hAnsi="Times New Roman"/>
          <w:szCs w:val="24"/>
        </w:rPr>
        <w:t>, reģistrācijas datums: 2010.</w:t>
      </w:r>
      <w:r w:rsidR="009C51E3" w:rsidRPr="00171860">
        <w:rPr>
          <w:rFonts w:ascii="Times New Roman" w:hAnsi="Times New Roman"/>
          <w:szCs w:val="24"/>
        </w:rPr>
        <w:t> gada 20.</w:t>
      </w:r>
      <w:r w:rsidR="00B92D42" w:rsidRPr="00171860">
        <w:rPr>
          <w:rFonts w:ascii="Times New Roman" w:hAnsi="Times New Roman"/>
          <w:szCs w:val="24"/>
        </w:rPr>
        <w:t> </w:t>
      </w:r>
      <w:r w:rsidR="009C51E3" w:rsidRPr="00171860">
        <w:rPr>
          <w:rFonts w:ascii="Times New Roman" w:hAnsi="Times New Roman"/>
          <w:szCs w:val="24"/>
        </w:rPr>
        <w:t>augusts</w:t>
      </w:r>
      <w:r w:rsidRPr="00171860">
        <w:rPr>
          <w:rFonts w:ascii="Times New Roman" w:hAnsi="Times New Roman"/>
          <w:szCs w:val="24"/>
        </w:rPr>
        <w:t>, krāsu salikums: zaļš, tumši zils, pelēks;</w:t>
      </w:r>
    </w:p>
    <w:p w14:paraId="3520F93A" w14:textId="77777777" w:rsidR="00FC4F64" w:rsidRPr="00171860" w:rsidRDefault="00FC4F64" w:rsidP="00171860">
      <w:pPr>
        <w:spacing w:line="276" w:lineRule="auto"/>
        <w:ind w:right="140"/>
        <w:jc w:val="both"/>
        <w:rPr>
          <w:rFonts w:ascii="Times New Roman" w:hAnsi="Times New Roman"/>
          <w:szCs w:val="24"/>
        </w:rPr>
      </w:pPr>
    </w:p>
    <w:p w14:paraId="14E33ED4" w14:textId="00C732CC" w:rsidR="00072C21" w:rsidRPr="00171860" w:rsidRDefault="00072C21" w:rsidP="00171860">
      <w:pPr>
        <w:spacing w:line="276" w:lineRule="auto"/>
        <w:ind w:right="140"/>
        <w:jc w:val="both"/>
        <w:rPr>
          <w:rFonts w:ascii="Times New Roman" w:hAnsi="Times New Roman"/>
          <w:szCs w:val="24"/>
        </w:rPr>
      </w:pPr>
      <w:r w:rsidRPr="00171860">
        <w:rPr>
          <w:rFonts w:ascii="Times New Roman" w:hAnsi="Times New Roman"/>
          <w:noProof/>
          <w:szCs w:val="24"/>
        </w:rPr>
        <w:drawing>
          <wp:inline distT="0" distB="0" distL="0" distR="0" wp14:anchorId="6A338572" wp14:editId="13D2B771">
            <wp:extent cx="1419225" cy="33972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8804" cy="373137"/>
                    </a:xfrm>
                    <a:prstGeom prst="rect">
                      <a:avLst/>
                    </a:prstGeom>
                  </pic:spPr>
                </pic:pic>
              </a:graphicData>
            </a:graphic>
          </wp:inline>
        </w:drawing>
      </w:r>
    </w:p>
    <w:p w14:paraId="5907F912" w14:textId="0C93007B" w:rsidR="00FC4F64" w:rsidRPr="00171860" w:rsidRDefault="00FC4F64" w:rsidP="00171860">
      <w:pPr>
        <w:spacing w:line="276" w:lineRule="auto"/>
        <w:ind w:right="140"/>
        <w:jc w:val="both"/>
        <w:rPr>
          <w:rFonts w:ascii="Times New Roman" w:hAnsi="Times New Roman"/>
          <w:szCs w:val="24"/>
        </w:rPr>
      </w:pPr>
      <w:r w:rsidRPr="00171860">
        <w:rPr>
          <w:rFonts w:ascii="Times New Roman" w:hAnsi="Times New Roman"/>
          <w:szCs w:val="24"/>
        </w:rPr>
        <w:t>pieteikuma datums 2009.</w:t>
      </w:r>
      <w:r w:rsidR="009C51E3" w:rsidRPr="00171860">
        <w:rPr>
          <w:rFonts w:ascii="Times New Roman" w:hAnsi="Times New Roman"/>
          <w:szCs w:val="24"/>
        </w:rPr>
        <w:t> gada 5</w:t>
      </w:r>
      <w:r w:rsidR="00B92D42" w:rsidRPr="00171860">
        <w:rPr>
          <w:rFonts w:ascii="Times New Roman" w:hAnsi="Times New Roman"/>
          <w:szCs w:val="24"/>
        </w:rPr>
        <w:t>.</w:t>
      </w:r>
      <w:r w:rsidR="009C51E3" w:rsidRPr="00171860">
        <w:rPr>
          <w:rFonts w:ascii="Times New Roman" w:hAnsi="Times New Roman"/>
          <w:szCs w:val="24"/>
        </w:rPr>
        <w:t> oktobris</w:t>
      </w:r>
      <w:r w:rsidRPr="00171860">
        <w:rPr>
          <w:rFonts w:ascii="Times New Roman" w:hAnsi="Times New Roman"/>
          <w:szCs w:val="24"/>
        </w:rPr>
        <w:t>, reģistrācijas datums 2010.</w:t>
      </w:r>
      <w:r w:rsidR="009C51E3" w:rsidRPr="00171860">
        <w:rPr>
          <w:rFonts w:ascii="Times New Roman" w:hAnsi="Times New Roman"/>
          <w:szCs w:val="24"/>
        </w:rPr>
        <w:t> gada 20. augusts</w:t>
      </w:r>
      <w:r w:rsidRPr="00171860">
        <w:rPr>
          <w:rFonts w:ascii="Times New Roman" w:hAnsi="Times New Roman"/>
          <w:szCs w:val="24"/>
        </w:rPr>
        <w:t>, krāsu salikums: zaļš, tumši zils, pelēks;</w:t>
      </w:r>
    </w:p>
    <w:p w14:paraId="2D026FD4" w14:textId="77777777" w:rsidR="00FC4F64" w:rsidRPr="00171860" w:rsidRDefault="00FC4F64" w:rsidP="00171860">
      <w:pPr>
        <w:spacing w:line="276" w:lineRule="auto"/>
        <w:ind w:right="140"/>
        <w:jc w:val="both"/>
        <w:rPr>
          <w:rFonts w:ascii="Times New Roman" w:hAnsi="Times New Roman"/>
          <w:szCs w:val="24"/>
        </w:rPr>
      </w:pPr>
    </w:p>
    <w:p w14:paraId="1B4AFC24" w14:textId="74F47640" w:rsidR="00072C21" w:rsidRPr="00171860" w:rsidRDefault="00072C21" w:rsidP="00171860">
      <w:pPr>
        <w:spacing w:line="276" w:lineRule="auto"/>
        <w:ind w:right="140"/>
        <w:jc w:val="both"/>
        <w:rPr>
          <w:rFonts w:ascii="Times New Roman" w:hAnsi="Times New Roman"/>
          <w:szCs w:val="24"/>
        </w:rPr>
      </w:pPr>
      <w:r w:rsidRPr="00171860">
        <w:rPr>
          <w:rFonts w:ascii="Times New Roman" w:hAnsi="Times New Roman"/>
          <w:noProof/>
          <w:szCs w:val="24"/>
        </w:rPr>
        <w:drawing>
          <wp:inline distT="0" distB="0" distL="0" distR="0" wp14:anchorId="4B46A2C9" wp14:editId="4C5E89B5">
            <wp:extent cx="1455089" cy="321977"/>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2162" cy="336819"/>
                    </a:xfrm>
                    <a:prstGeom prst="rect">
                      <a:avLst/>
                    </a:prstGeom>
                  </pic:spPr>
                </pic:pic>
              </a:graphicData>
            </a:graphic>
          </wp:inline>
        </w:drawing>
      </w:r>
    </w:p>
    <w:p w14:paraId="507590FD" w14:textId="7CBC3AD6" w:rsidR="00FC4F64" w:rsidRPr="00171860" w:rsidRDefault="009C51E3" w:rsidP="00171860">
      <w:pPr>
        <w:spacing w:line="276" w:lineRule="auto"/>
        <w:ind w:right="140"/>
        <w:jc w:val="both"/>
        <w:rPr>
          <w:rFonts w:ascii="Times New Roman" w:hAnsi="Times New Roman"/>
          <w:szCs w:val="24"/>
        </w:rPr>
      </w:pPr>
      <w:r w:rsidRPr="00171860">
        <w:rPr>
          <w:rFonts w:ascii="Times New Roman" w:hAnsi="Times New Roman"/>
          <w:szCs w:val="24"/>
        </w:rPr>
        <w:t>p</w:t>
      </w:r>
      <w:r w:rsidR="00FC4F64" w:rsidRPr="00171860">
        <w:rPr>
          <w:rFonts w:ascii="Times New Roman" w:hAnsi="Times New Roman"/>
          <w:szCs w:val="24"/>
        </w:rPr>
        <w:t>ieteikuma datums 2010.</w:t>
      </w:r>
      <w:r w:rsidR="007915F2" w:rsidRPr="00171860">
        <w:rPr>
          <w:rFonts w:ascii="Times New Roman" w:hAnsi="Times New Roman"/>
          <w:szCs w:val="24"/>
        </w:rPr>
        <w:t> gada 1. februāris</w:t>
      </w:r>
      <w:r w:rsidRPr="00171860">
        <w:rPr>
          <w:rFonts w:ascii="Times New Roman" w:hAnsi="Times New Roman"/>
          <w:szCs w:val="24"/>
        </w:rPr>
        <w:t>, r</w:t>
      </w:r>
      <w:r w:rsidR="00FC4F64" w:rsidRPr="00171860">
        <w:rPr>
          <w:rFonts w:ascii="Times New Roman" w:hAnsi="Times New Roman"/>
          <w:szCs w:val="24"/>
        </w:rPr>
        <w:t>eģistrācijas datums 2010.</w:t>
      </w:r>
      <w:r w:rsidR="00B92D42" w:rsidRPr="00171860">
        <w:rPr>
          <w:rFonts w:ascii="Times New Roman" w:hAnsi="Times New Roman"/>
          <w:szCs w:val="24"/>
        </w:rPr>
        <w:t> </w:t>
      </w:r>
      <w:r w:rsidR="007915F2" w:rsidRPr="00171860">
        <w:rPr>
          <w:rFonts w:ascii="Times New Roman" w:hAnsi="Times New Roman"/>
          <w:szCs w:val="24"/>
        </w:rPr>
        <w:t>gada 20.</w:t>
      </w:r>
      <w:r w:rsidR="00B92D42" w:rsidRPr="00171860">
        <w:rPr>
          <w:rFonts w:ascii="Times New Roman" w:hAnsi="Times New Roman"/>
          <w:szCs w:val="24"/>
        </w:rPr>
        <w:t> </w:t>
      </w:r>
      <w:r w:rsidR="007915F2" w:rsidRPr="00171860">
        <w:rPr>
          <w:rFonts w:ascii="Times New Roman" w:hAnsi="Times New Roman"/>
          <w:szCs w:val="24"/>
        </w:rPr>
        <w:t>decembris</w:t>
      </w:r>
      <w:r w:rsidRPr="00171860">
        <w:rPr>
          <w:rFonts w:ascii="Times New Roman" w:hAnsi="Times New Roman"/>
          <w:szCs w:val="24"/>
        </w:rPr>
        <w:t>, k</w:t>
      </w:r>
      <w:r w:rsidR="00FC4F64" w:rsidRPr="00171860">
        <w:rPr>
          <w:rFonts w:ascii="Times New Roman" w:hAnsi="Times New Roman"/>
          <w:szCs w:val="24"/>
        </w:rPr>
        <w:t>rāsu salikums: gaiši zaļš, tumši zils, pelēks;</w:t>
      </w:r>
    </w:p>
    <w:p w14:paraId="663B92F6" w14:textId="77777777" w:rsidR="00FC4F64" w:rsidRPr="00171860" w:rsidRDefault="00FC4F64" w:rsidP="00171860">
      <w:pPr>
        <w:spacing w:line="276" w:lineRule="auto"/>
        <w:ind w:right="140"/>
        <w:jc w:val="both"/>
        <w:rPr>
          <w:rFonts w:ascii="Times New Roman" w:hAnsi="Times New Roman"/>
          <w:szCs w:val="24"/>
        </w:rPr>
      </w:pPr>
    </w:p>
    <w:p w14:paraId="4332D751" w14:textId="77777777" w:rsidR="00FC4F64" w:rsidRPr="00171860" w:rsidRDefault="00072C21" w:rsidP="00171860">
      <w:pPr>
        <w:spacing w:line="276" w:lineRule="auto"/>
        <w:ind w:right="140"/>
        <w:jc w:val="both"/>
        <w:rPr>
          <w:rFonts w:ascii="Times New Roman" w:hAnsi="Times New Roman"/>
          <w:szCs w:val="24"/>
        </w:rPr>
      </w:pPr>
      <w:r w:rsidRPr="00171860">
        <w:rPr>
          <w:rFonts w:ascii="Times New Roman" w:hAnsi="Times New Roman"/>
          <w:noProof/>
          <w:szCs w:val="24"/>
        </w:rPr>
        <w:lastRenderedPageBreak/>
        <w:drawing>
          <wp:inline distT="0" distB="0" distL="0" distR="0" wp14:anchorId="69B95AFD" wp14:editId="4E9E9637">
            <wp:extent cx="1454785" cy="413295"/>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49833" cy="440298"/>
                    </a:xfrm>
                    <a:prstGeom prst="rect">
                      <a:avLst/>
                    </a:prstGeom>
                  </pic:spPr>
                </pic:pic>
              </a:graphicData>
            </a:graphic>
          </wp:inline>
        </w:drawing>
      </w:r>
      <w:r w:rsidR="00750033" w:rsidRPr="00171860">
        <w:rPr>
          <w:rFonts w:ascii="Times New Roman" w:hAnsi="Times New Roman"/>
          <w:szCs w:val="24"/>
        </w:rPr>
        <w:t xml:space="preserve"> </w:t>
      </w:r>
    </w:p>
    <w:p w14:paraId="7071B450" w14:textId="77777777" w:rsidR="00B30C50" w:rsidRPr="00171860" w:rsidRDefault="009C51E3" w:rsidP="00171860">
      <w:pPr>
        <w:spacing w:line="276" w:lineRule="auto"/>
        <w:ind w:right="140" w:firstLine="567"/>
        <w:jc w:val="both"/>
        <w:rPr>
          <w:rFonts w:ascii="Times New Roman" w:hAnsi="Times New Roman"/>
          <w:szCs w:val="24"/>
        </w:rPr>
      </w:pPr>
      <w:r w:rsidRPr="00171860">
        <w:rPr>
          <w:rFonts w:ascii="Times New Roman" w:hAnsi="Times New Roman"/>
          <w:szCs w:val="24"/>
        </w:rPr>
        <w:t>p</w:t>
      </w:r>
      <w:r w:rsidR="00FC4F64" w:rsidRPr="00171860">
        <w:rPr>
          <w:rFonts w:ascii="Times New Roman" w:hAnsi="Times New Roman"/>
          <w:szCs w:val="24"/>
        </w:rPr>
        <w:t>ieteikuma datums 2010.</w:t>
      </w:r>
      <w:r w:rsidR="007915F2" w:rsidRPr="00171860">
        <w:rPr>
          <w:rFonts w:ascii="Times New Roman" w:hAnsi="Times New Roman"/>
          <w:szCs w:val="24"/>
        </w:rPr>
        <w:t> gada 24.</w:t>
      </w:r>
      <w:r w:rsidR="00B92D42" w:rsidRPr="00171860">
        <w:rPr>
          <w:rFonts w:ascii="Times New Roman" w:hAnsi="Times New Roman"/>
          <w:szCs w:val="24"/>
        </w:rPr>
        <w:t> </w:t>
      </w:r>
      <w:r w:rsidR="007915F2" w:rsidRPr="00171860">
        <w:rPr>
          <w:rFonts w:ascii="Times New Roman" w:hAnsi="Times New Roman"/>
          <w:szCs w:val="24"/>
        </w:rPr>
        <w:t>maijs</w:t>
      </w:r>
      <w:r w:rsidRPr="00171860">
        <w:rPr>
          <w:rFonts w:ascii="Times New Roman" w:hAnsi="Times New Roman"/>
          <w:szCs w:val="24"/>
        </w:rPr>
        <w:t>, r</w:t>
      </w:r>
      <w:r w:rsidR="00FC4F64" w:rsidRPr="00171860">
        <w:rPr>
          <w:rFonts w:ascii="Times New Roman" w:hAnsi="Times New Roman"/>
          <w:szCs w:val="24"/>
        </w:rPr>
        <w:t>eģistrācijas datums 2011.</w:t>
      </w:r>
      <w:r w:rsidR="007915F2" w:rsidRPr="00171860">
        <w:rPr>
          <w:rFonts w:ascii="Times New Roman" w:hAnsi="Times New Roman"/>
          <w:szCs w:val="24"/>
        </w:rPr>
        <w:t> gada 20. janvāris</w:t>
      </w:r>
      <w:r w:rsidRPr="00171860">
        <w:rPr>
          <w:rFonts w:ascii="Times New Roman" w:hAnsi="Times New Roman"/>
          <w:szCs w:val="24"/>
        </w:rPr>
        <w:t>, k</w:t>
      </w:r>
      <w:r w:rsidR="00FC4F64" w:rsidRPr="00171860">
        <w:rPr>
          <w:rFonts w:ascii="Times New Roman" w:hAnsi="Times New Roman"/>
          <w:szCs w:val="24"/>
        </w:rPr>
        <w:t>rāsu salikums: gaiši zaļš, tumši zils, sudrabains</w:t>
      </w:r>
      <w:r w:rsidRPr="00171860">
        <w:rPr>
          <w:rFonts w:ascii="Times New Roman" w:hAnsi="Times New Roman"/>
          <w:szCs w:val="24"/>
        </w:rPr>
        <w:t xml:space="preserve"> </w:t>
      </w:r>
      <w:r w:rsidR="00750033" w:rsidRPr="00171860">
        <w:rPr>
          <w:rFonts w:ascii="Times New Roman" w:hAnsi="Times New Roman"/>
          <w:szCs w:val="24"/>
        </w:rPr>
        <w:t>u.c.</w:t>
      </w:r>
    </w:p>
    <w:p w14:paraId="7693613F" w14:textId="03EA37E6" w:rsidR="00B30C50" w:rsidRPr="00171860" w:rsidRDefault="00AE47C7" w:rsidP="00171860">
      <w:pPr>
        <w:spacing w:line="276" w:lineRule="auto"/>
        <w:ind w:right="140" w:firstLine="567"/>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[1.2] </w:t>
      </w:r>
    </w:p>
    <w:p w14:paraId="6773CE97" w14:textId="41C625D9" w:rsidR="00F5078C" w:rsidRPr="00171860" w:rsidRDefault="00B21B9B" w:rsidP="00171860">
      <w:pPr>
        <w:spacing w:line="276" w:lineRule="auto"/>
        <w:ind w:right="140" w:firstLine="567"/>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[1.3</w:t>
      </w:r>
      <w:r w:rsidR="008B043C" w:rsidRPr="00171860">
        <w:rPr>
          <w:rFonts w:ascii="Times New Roman" w:eastAsiaTheme="minorHAnsi" w:hAnsi="Times New Roman"/>
          <w:szCs w:val="24"/>
          <w:lang w:eastAsia="en-US"/>
        </w:rPr>
        <w:t>] S</w:t>
      </w:r>
      <w:r w:rsidR="00E176D1" w:rsidRPr="00171860">
        <w:rPr>
          <w:rFonts w:ascii="Times New Roman" w:eastAsiaTheme="minorHAnsi" w:hAnsi="Times New Roman"/>
          <w:szCs w:val="24"/>
          <w:lang w:eastAsia="en-US"/>
        </w:rPr>
        <w:t>adarbības partner</w:t>
      </w:r>
      <w:r w:rsidR="00447CD1" w:rsidRPr="00171860">
        <w:rPr>
          <w:rFonts w:ascii="Times New Roman" w:eastAsiaTheme="minorHAnsi" w:hAnsi="Times New Roman"/>
          <w:szCs w:val="24"/>
          <w:lang w:eastAsia="en-US"/>
        </w:rPr>
        <w:t>e</w:t>
      </w:r>
      <w:r w:rsidR="00E176D1" w:rsidRPr="00171860">
        <w:rPr>
          <w:rFonts w:ascii="Times New Roman" w:eastAsiaTheme="minorHAnsi" w:hAnsi="Times New Roman"/>
          <w:szCs w:val="24"/>
          <w:lang w:eastAsia="en-US"/>
        </w:rPr>
        <w:t xml:space="preserve"> </w:t>
      </w:r>
      <w:r w:rsidR="006A0765" w:rsidRPr="00171860">
        <w:rPr>
          <w:rFonts w:ascii="Times New Roman" w:eastAsiaTheme="minorHAnsi" w:hAnsi="Times New Roman"/>
          <w:szCs w:val="24"/>
          <w:lang w:eastAsia="en-US"/>
        </w:rPr>
        <w:t xml:space="preserve">SIA ,,Baltijas Taksometrs”, neinformējot prasītāju, </w:t>
      </w:r>
      <w:r w:rsidR="009A31E1" w:rsidRPr="00171860">
        <w:rPr>
          <w:rFonts w:ascii="Times New Roman" w:eastAsiaTheme="minorHAnsi" w:hAnsi="Times New Roman"/>
          <w:szCs w:val="24"/>
          <w:lang w:eastAsia="en-US"/>
        </w:rPr>
        <w:t xml:space="preserve">laikā </w:t>
      </w:r>
      <w:r w:rsidR="006A0765" w:rsidRPr="00171860">
        <w:rPr>
          <w:rFonts w:ascii="Times New Roman" w:eastAsiaTheme="minorHAnsi" w:hAnsi="Times New Roman"/>
          <w:szCs w:val="24"/>
          <w:lang w:eastAsia="en-US"/>
        </w:rPr>
        <w:t>no 2011.</w:t>
      </w:r>
      <w:r w:rsidR="00FC4F64" w:rsidRPr="00171860">
        <w:rPr>
          <w:rFonts w:ascii="Times New Roman" w:eastAsiaTheme="minorHAnsi" w:hAnsi="Times New Roman"/>
          <w:szCs w:val="24"/>
          <w:lang w:eastAsia="en-US"/>
        </w:rPr>
        <w:t> </w:t>
      </w:r>
      <w:r w:rsidR="006A0765" w:rsidRPr="00171860">
        <w:rPr>
          <w:rFonts w:ascii="Times New Roman" w:eastAsiaTheme="minorHAnsi" w:hAnsi="Times New Roman"/>
          <w:szCs w:val="24"/>
          <w:lang w:eastAsia="en-US"/>
        </w:rPr>
        <w:t>gada 5.</w:t>
      </w:r>
      <w:r w:rsidR="00FC4F64" w:rsidRPr="00171860">
        <w:rPr>
          <w:rFonts w:ascii="Times New Roman" w:eastAsiaTheme="minorHAnsi" w:hAnsi="Times New Roman"/>
          <w:szCs w:val="24"/>
          <w:lang w:eastAsia="en-US"/>
        </w:rPr>
        <w:t> </w:t>
      </w:r>
      <w:r w:rsidR="006A0765" w:rsidRPr="00171860">
        <w:rPr>
          <w:rFonts w:ascii="Times New Roman" w:eastAsiaTheme="minorHAnsi" w:hAnsi="Times New Roman"/>
          <w:szCs w:val="24"/>
          <w:lang w:eastAsia="en-US"/>
        </w:rPr>
        <w:t>jūlija līdz 2012.</w:t>
      </w:r>
      <w:r w:rsidR="00FC4F64" w:rsidRPr="00171860">
        <w:rPr>
          <w:rFonts w:ascii="Times New Roman" w:eastAsiaTheme="minorHAnsi" w:hAnsi="Times New Roman"/>
          <w:szCs w:val="24"/>
          <w:lang w:eastAsia="en-US"/>
        </w:rPr>
        <w:t> </w:t>
      </w:r>
      <w:r w:rsidR="006A0765" w:rsidRPr="00171860">
        <w:rPr>
          <w:rFonts w:ascii="Times New Roman" w:eastAsiaTheme="minorHAnsi" w:hAnsi="Times New Roman"/>
          <w:szCs w:val="24"/>
          <w:lang w:eastAsia="en-US"/>
        </w:rPr>
        <w:t>gada 20.</w:t>
      </w:r>
      <w:r w:rsidR="00FC4F64" w:rsidRPr="00171860">
        <w:rPr>
          <w:rFonts w:ascii="Times New Roman" w:eastAsiaTheme="minorHAnsi" w:hAnsi="Times New Roman"/>
          <w:szCs w:val="24"/>
          <w:lang w:eastAsia="en-US"/>
        </w:rPr>
        <w:t> </w:t>
      </w:r>
      <w:r w:rsidR="006A0765" w:rsidRPr="00171860">
        <w:rPr>
          <w:rFonts w:ascii="Times New Roman" w:eastAsiaTheme="minorHAnsi" w:hAnsi="Times New Roman"/>
          <w:szCs w:val="24"/>
          <w:lang w:eastAsia="en-US"/>
        </w:rPr>
        <w:t xml:space="preserve">decembrim </w:t>
      </w:r>
      <w:r w:rsidR="003F7B0C" w:rsidRPr="00171860">
        <w:rPr>
          <w:rFonts w:ascii="Times New Roman" w:eastAsiaTheme="minorHAnsi" w:hAnsi="Times New Roman"/>
          <w:szCs w:val="24"/>
          <w:lang w:eastAsia="en-US"/>
        </w:rPr>
        <w:t xml:space="preserve">uz sava vārda pieteica reģistrācijai </w:t>
      </w:r>
      <w:r w:rsidR="00243C22" w:rsidRPr="00171860">
        <w:rPr>
          <w:rFonts w:ascii="Times New Roman" w:eastAsiaTheme="minorHAnsi" w:hAnsi="Times New Roman"/>
          <w:szCs w:val="24"/>
          <w:lang w:eastAsia="en-US"/>
        </w:rPr>
        <w:t>šāda</w:t>
      </w:r>
      <w:r w:rsidR="00F613B8" w:rsidRPr="00171860">
        <w:rPr>
          <w:rFonts w:ascii="Times New Roman" w:eastAsiaTheme="minorHAnsi" w:hAnsi="Times New Roman"/>
          <w:szCs w:val="24"/>
          <w:lang w:eastAsia="en-US"/>
        </w:rPr>
        <w:t>s</w:t>
      </w:r>
      <w:r w:rsidR="00243C22"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preču zīmes</w:t>
      </w:r>
      <w:r w:rsidR="006A0765"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 xml:space="preserve">(turpmāk </w:t>
      </w:r>
      <w:r w:rsidR="00B92D42" w:rsidRPr="00171860">
        <w:rPr>
          <w:rFonts w:ascii="Times New Roman" w:eastAsiaTheme="minorHAnsi" w:hAnsi="Times New Roman"/>
          <w:szCs w:val="24"/>
          <w:lang w:eastAsia="en-US"/>
        </w:rPr>
        <w:t>–</w:t>
      </w:r>
      <w:r w:rsidR="003F7B0C"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bCs/>
          <w:szCs w:val="24"/>
          <w:lang w:eastAsia="en-US"/>
        </w:rPr>
        <w:t>apstrīdētās preču zīmes</w:t>
      </w:r>
      <w:r w:rsidR="003F7B0C" w:rsidRPr="00171860">
        <w:rPr>
          <w:rFonts w:ascii="Times New Roman" w:eastAsiaTheme="minorHAnsi" w:hAnsi="Times New Roman"/>
          <w:szCs w:val="24"/>
          <w:lang w:eastAsia="en-US"/>
        </w:rPr>
        <w:t>):</w:t>
      </w:r>
    </w:p>
    <w:p w14:paraId="57589030" w14:textId="77777777" w:rsidR="00EC1F92" w:rsidRPr="00171860" w:rsidRDefault="00EC1F92"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proofErr w:type="spellStart"/>
      <w:r w:rsidRPr="00171860">
        <w:rPr>
          <w:rFonts w:ascii="Times New Roman" w:eastAsiaTheme="minorHAnsi" w:hAnsi="Times New Roman"/>
          <w:szCs w:val="24"/>
          <w:lang w:eastAsia="en-US"/>
        </w:rPr>
        <w:t>figuratīva</w:t>
      </w:r>
      <w:proofErr w:type="spellEnd"/>
      <w:r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Latvijas preču zīme,</w:t>
      </w:r>
    </w:p>
    <w:p w14:paraId="546FA6B8" w14:textId="77777777" w:rsidR="00EC1F92" w:rsidRPr="00171860" w:rsidRDefault="00EC1F92"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hAnsi="Times New Roman"/>
          <w:noProof/>
          <w:szCs w:val="24"/>
        </w:rPr>
        <w:drawing>
          <wp:inline distT="0" distB="0" distL="0" distR="0" wp14:anchorId="26B18201" wp14:editId="02D5175D">
            <wp:extent cx="1502796" cy="44196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06823" cy="472553"/>
                    </a:xfrm>
                    <a:prstGeom prst="rect">
                      <a:avLst/>
                    </a:prstGeom>
                  </pic:spPr>
                </pic:pic>
              </a:graphicData>
            </a:graphic>
          </wp:inline>
        </w:drawing>
      </w:r>
      <w:r w:rsidRPr="00171860">
        <w:rPr>
          <w:rFonts w:ascii="Times New Roman" w:eastAsiaTheme="minorHAnsi" w:hAnsi="Times New Roman"/>
          <w:szCs w:val="24"/>
          <w:lang w:eastAsia="en-US"/>
        </w:rPr>
        <w:t xml:space="preserve"> </w:t>
      </w:r>
    </w:p>
    <w:p w14:paraId="0B043E86" w14:textId="6ADAA490" w:rsidR="008B043C" w:rsidRPr="00171860" w:rsidRDefault="00EC1F92" w:rsidP="00171860">
      <w:pPr>
        <w:autoSpaceDE w:val="0"/>
        <w:autoSpaceDN w:val="0"/>
        <w:adjustRightInd w:val="0"/>
        <w:spacing w:line="276" w:lineRule="auto"/>
        <w:ind w:right="140" w:firstLine="720"/>
        <w:jc w:val="both"/>
        <w:rPr>
          <w:rFonts w:ascii="Times New Roman" w:hAnsi="Times New Roman"/>
          <w:szCs w:val="24"/>
        </w:rPr>
      </w:pPr>
      <w:bookmarkStart w:id="1" w:name="_Hlk121760325"/>
      <w:r w:rsidRPr="00171860">
        <w:rPr>
          <w:rFonts w:ascii="Times New Roman" w:eastAsiaTheme="minorHAnsi" w:hAnsi="Times New Roman"/>
          <w:szCs w:val="24"/>
          <w:lang w:eastAsia="en-US"/>
        </w:rPr>
        <w:t>reģistrācijas Nr.</w:t>
      </w:r>
      <w:r w:rsidR="00B92D4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M</w:t>
      </w:r>
      <w:bookmarkEnd w:id="1"/>
      <w:r w:rsidR="00B92D4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64</w:t>
      </w:r>
      <w:r w:rsidR="00B92D4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405, attiecībā uz 39. klases pakalpojumiem – transporta pakalpojumiem,</w:t>
      </w:r>
      <w:r w:rsidRPr="00171860">
        <w:rPr>
          <w:rFonts w:ascii="Times New Roman" w:hAnsi="Times New Roman"/>
          <w:szCs w:val="24"/>
        </w:rPr>
        <w:t xml:space="preserve"> p</w:t>
      </w:r>
      <w:r w:rsidR="00750033" w:rsidRPr="00171860">
        <w:rPr>
          <w:rFonts w:ascii="Times New Roman" w:hAnsi="Times New Roman"/>
          <w:szCs w:val="24"/>
        </w:rPr>
        <w:t xml:space="preserve">ieteikuma datums </w:t>
      </w:r>
      <w:r w:rsidR="00AC11EE" w:rsidRPr="00171860">
        <w:rPr>
          <w:rFonts w:ascii="Times New Roman" w:hAnsi="Times New Roman"/>
          <w:szCs w:val="24"/>
        </w:rPr>
        <w:t>2011.</w:t>
      </w:r>
      <w:r w:rsidR="003A6AD9" w:rsidRPr="00171860">
        <w:rPr>
          <w:rFonts w:ascii="Times New Roman" w:hAnsi="Times New Roman"/>
          <w:szCs w:val="24"/>
        </w:rPr>
        <w:t> gada 5. jūlijs</w:t>
      </w:r>
      <w:r w:rsidRPr="00171860">
        <w:rPr>
          <w:rFonts w:ascii="Times New Roman" w:hAnsi="Times New Roman"/>
          <w:szCs w:val="24"/>
        </w:rPr>
        <w:t>, r</w:t>
      </w:r>
      <w:r w:rsidR="00750033" w:rsidRPr="00171860">
        <w:rPr>
          <w:rFonts w:ascii="Times New Roman" w:hAnsi="Times New Roman"/>
          <w:szCs w:val="24"/>
        </w:rPr>
        <w:t>eģistrācijas datums</w:t>
      </w:r>
      <w:r w:rsidR="00AC11EE" w:rsidRPr="00171860">
        <w:rPr>
          <w:rFonts w:ascii="Times New Roman" w:hAnsi="Times New Roman"/>
          <w:szCs w:val="24"/>
        </w:rPr>
        <w:t xml:space="preserve"> 2012.</w:t>
      </w:r>
      <w:r w:rsidR="00B92D42" w:rsidRPr="00171860">
        <w:rPr>
          <w:rFonts w:ascii="Times New Roman" w:hAnsi="Times New Roman"/>
          <w:szCs w:val="24"/>
        </w:rPr>
        <w:t> </w:t>
      </w:r>
      <w:r w:rsidR="003A6AD9" w:rsidRPr="00171860">
        <w:rPr>
          <w:rFonts w:ascii="Times New Roman" w:hAnsi="Times New Roman"/>
          <w:szCs w:val="24"/>
        </w:rPr>
        <w:t>gada 20. janvāris</w:t>
      </w:r>
      <w:r w:rsidRPr="00171860">
        <w:rPr>
          <w:rFonts w:ascii="Times New Roman" w:hAnsi="Times New Roman"/>
          <w:szCs w:val="24"/>
        </w:rPr>
        <w:t>, k</w:t>
      </w:r>
      <w:r w:rsidR="00750033" w:rsidRPr="00171860">
        <w:rPr>
          <w:rFonts w:ascii="Times New Roman" w:hAnsi="Times New Roman"/>
          <w:szCs w:val="24"/>
        </w:rPr>
        <w:t>rāsu salikums</w:t>
      </w:r>
      <w:r w:rsidRPr="00171860">
        <w:rPr>
          <w:rFonts w:ascii="Times New Roman" w:hAnsi="Times New Roman"/>
          <w:szCs w:val="24"/>
        </w:rPr>
        <w:t>:</w:t>
      </w:r>
      <w:r w:rsidR="00750033" w:rsidRPr="00171860">
        <w:rPr>
          <w:rFonts w:ascii="Times New Roman" w:hAnsi="Times New Roman"/>
          <w:szCs w:val="24"/>
        </w:rPr>
        <w:t xml:space="preserve"> gaiši zaļš, tumši zils, sudrabains</w:t>
      </w:r>
      <w:r w:rsidRPr="00171860">
        <w:rPr>
          <w:rFonts w:ascii="Times New Roman" w:hAnsi="Times New Roman"/>
          <w:szCs w:val="24"/>
        </w:rPr>
        <w:t>;</w:t>
      </w:r>
      <w:r w:rsidR="00750033" w:rsidRPr="00171860">
        <w:rPr>
          <w:rFonts w:ascii="Times New Roman" w:hAnsi="Times New Roman"/>
          <w:szCs w:val="24"/>
        </w:rPr>
        <w:tab/>
      </w:r>
    </w:p>
    <w:p w14:paraId="3036B1F6" w14:textId="43421A54" w:rsidR="003A6AD9" w:rsidRPr="00171860" w:rsidRDefault="00EC1F92" w:rsidP="00171860">
      <w:pPr>
        <w:autoSpaceDE w:val="0"/>
        <w:autoSpaceDN w:val="0"/>
        <w:adjustRightInd w:val="0"/>
        <w:spacing w:line="276" w:lineRule="auto"/>
        <w:ind w:right="140" w:firstLine="720"/>
        <w:jc w:val="both"/>
        <w:rPr>
          <w:rFonts w:ascii="Times New Roman" w:hAnsi="Times New Roman"/>
          <w:szCs w:val="24"/>
        </w:rPr>
      </w:pPr>
      <w:r w:rsidRPr="00171860">
        <w:rPr>
          <w:rFonts w:ascii="Times New Roman" w:eastAsiaTheme="minorHAnsi" w:hAnsi="Times New Roman"/>
          <w:szCs w:val="24"/>
          <w:lang w:eastAsia="en-US"/>
        </w:rPr>
        <w:t xml:space="preserve">vārdiska </w:t>
      </w:r>
      <w:r w:rsidR="003F7B0C" w:rsidRPr="00171860">
        <w:rPr>
          <w:rFonts w:ascii="Times New Roman" w:eastAsiaTheme="minorHAnsi" w:hAnsi="Times New Roman"/>
          <w:szCs w:val="24"/>
          <w:lang w:eastAsia="en-US"/>
        </w:rPr>
        <w:t xml:space="preserve">Latvijas preču zīme </w:t>
      </w:r>
      <w:r w:rsidR="003F7B0C" w:rsidRPr="00171860">
        <w:rPr>
          <w:rFonts w:ascii="Times New Roman" w:eastAsiaTheme="minorHAnsi" w:hAnsi="Times New Roman"/>
          <w:i/>
          <w:iCs/>
          <w:szCs w:val="24"/>
          <w:lang w:eastAsia="en-US"/>
        </w:rPr>
        <w:t>BALTIC TAXI</w:t>
      </w:r>
      <w:r w:rsidR="003F7B0C" w:rsidRPr="00171860">
        <w:rPr>
          <w:rFonts w:ascii="Times New Roman" w:eastAsiaTheme="minorHAnsi" w:hAnsi="Times New Roman"/>
          <w:szCs w:val="24"/>
          <w:lang w:eastAsia="en-US"/>
        </w:rPr>
        <w:t>, reģistrācijas Nr.</w:t>
      </w:r>
      <w:r w:rsidR="00B92D42" w:rsidRPr="00171860">
        <w:rPr>
          <w:rFonts w:ascii="Times New Roman" w:eastAsiaTheme="minorHAnsi" w:hAnsi="Times New Roman"/>
          <w:szCs w:val="24"/>
          <w:lang w:eastAsia="en-US"/>
        </w:rPr>
        <w:t> </w:t>
      </w:r>
      <w:r w:rsidR="003F7B0C" w:rsidRPr="00171860">
        <w:rPr>
          <w:rFonts w:ascii="Times New Roman" w:eastAsiaTheme="minorHAnsi" w:hAnsi="Times New Roman"/>
          <w:szCs w:val="24"/>
          <w:lang w:eastAsia="en-US"/>
        </w:rPr>
        <w:t>M</w:t>
      </w:r>
      <w:r w:rsidR="00B92D42" w:rsidRPr="00171860">
        <w:rPr>
          <w:rFonts w:ascii="Times New Roman" w:eastAsiaTheme="minorHAnsi" w:hAnsi="Times New Roman"/>
          <w:szCs w:val="24"/>
          <w:lang w:eastAsia="en-US"/>
        </w:rPr>
        <w:t> </w:t>
      </w:r>
      <w:r w:rsidR="003F7B0C" w:rsidRPr="00171860">
        <w:rPr>
          <w:rFonts w:ascii="Times New Roman" w:eastAsiaTheme="minorHAnsi" w:hAnsi="Times New Roman"/>
          <w:szCs w:val="24"/>
          <w:lang w:eastAsia="en-US"/>
        </w:rPr>
        <w:t>65</w:t>
      </w:r>
      <w:r w:rsidR="00B92D42" w:rsidRPr="00171860">
        <w:rPr>
          <w:rFonts w:ascii="Times New Roman" w:eastAsiaTheme="minorHAnsi" w:hAnsi="Times New Roman"/>
          <w:szCs w:val="24"/>
          <w:lang w:eastAsia="en-US"/>
        </w:rPr>
        <w:t> </w:t>
      </w:r>
      <w:r w:rsidR="003F7B0C" w:rsidRPr="00171860">
        <w:rPr>
          <w:rFonts w:ascii="Times New Roman" w:eastAsiaTheme="minorHAnsi" w:hAnsi="Times New Roman"/>
          <w:szCs w:val="24"/>
          <w:lang w:eastAsia="en-US"/>
        </w:rPr>
        <w:t>051,</w:t>
      </w:r>
      <w:r w:rsidR="006A0765"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attiecībā uz 39.</w:t>
      </w:r>
      <w:r w:rsidRPr="00171860">
        <w:rPr>
          <w:rFonts w:ascii="Times New Roman" w:eastAsiaTheme="minorHAnsi" w:hAnsi="Times New Roman"/>
          <w:szCs w:val="24"/>
          <w:lang w:eastAsia="en-US"/>
        </w:rPr>
        <w:t> </w:t>
      </w:r>
      <w:r w:rsidR="003F7B0C" w:rsidRPr="00171860">
        <w:rPr>
          <w:rFonts w:ascii="Times New Roman" w:eastAsiaTheme="minorHAnsi" w:hAnsi="Times New Roman"/>
          <w:szCs w:val="24"/>
          <w:lang w:eastAsia="en-US"/>
        </w:rPr>
        <w:t>klases pakalpojumiem – sauszemes transporta</w:t>
      </w:r>
      <w:r w:rsidR="006A0765"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pakalpojumi;</w:t>
      </w:r>
      <w:r w:rsidRPr="00171860">
        <w:rPr>
          <w:rFonts w:ascii="Times New Roman" w:eastAsiaTheme="minorHAnsi" w:hAnsi="Times New Roman"/>
          <w:szCs w:val="24"/>
          <w:lang w:eastAsia="en-US"/>
        </w:rPr>
        <w:t xml:space="preserve"> p</w:t>
      </w:r>
      <w:r w:rsidR="00AC11EE" w:rsidRPr="00171860">
        <w:rPr>
          <w:rFonts w:ascii="Times New Roman" w:hAnsi="Times New Roman"/>
          <w:szCs w:val="24"/>
        </w:rPr>
        <w:t>ieteikuma datums 2012.</w:t>
      </w:r>
      <w:r w:rsidR="003A6AD9" w:rsidRPr="00171860">
        <w:rPr>
          <w:rFonts w:ascii="Times New Roman" w:hAnsi="Times New Roman"/>
          <w:szCs w:val="24"/>
        </w:rPr>
        <w:t> gada 10. janvāris</w:t>
      </w:r>
      <w:r w:rsidRPr="00171860">
        <w:rPr>
          <w:rFonts w:ascii="Times New Roman" w:hAnsi="Times New Roman"/>
          <w:szCs w:val="24"/>
        </w:rPr>
        <w:t>, r</w:t>
      </w:r>
      <w:r w:rsidR="00AC11EE" w:rsidRPr="00171860">
        <w:rPr>
          <w:rFonts w:ascii="Times New Roman" w:hAnsi="Times New Roman"/>
          <w:szCs w:val="24"/>
        </w:rPr>
        <w:t>eģistrācijas datums 2012</w:t>
      </w:r>
      <w:r w:rsidR="003A6AD9" w:rsidRPr="00171860">
        <w:rPr>
          <w:rFonts w:ascii="Times New Roman" w:hAnsi="Times New Roman"/>
          <w:szCs w:val="24"/>
        </w:rPr>
        <w:t>. gada 20. jūlijs</w:t>
      </w:r>
      <w:r w:rsidRPr="00171860">
        <w:rPr>
          <w:rFonts w:ascii="Times New Roman" w:hAnsi="Times New Roman"/>
          <w:szCs w:val="24"/>
        </w:rPr>
        <w:t>;</w:t>
      </w:r>
      <w:r w:rsidR="003A6AD9" w:rsidRPr="00171860">
        <w:rPr>
          <w:rFonts w:ascii="Times New Roman" w:hAnsi="Times New Roman"/>
          <w:szCs w:val="24"/>
        </w:rPr>
        <w:t xml:space="preserve"> </w:t>
      </w:r>
    </w:p>
    <w:p w14:paraId="5709135A" w14:textId="59F8CF66" w:rsidR="00EC1F92" w:rsidRPr="00171860" w:rsidRDefault="00AC11EE"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Latvijas preču zīme</w:t>
      </w:r>
      <w:r w:rsidR="00ED2643"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i/>
          <w:iCs/>
          <w:szCs w:val="24"/>
          <w:lang w:eastAsia="en-US"/>
        </w:rPr>
        <w:t>gaiši zaļas krāsas auto virsbūve</w:t>
      </w:r>
      <w:r w:rsidR="003F7B0C" w:rsidRPr="00171860">
        <w:rPr>
          <w:rFonts w:ascii="Times New Roman" w:eastAsiaTheme="minorHAnsi" w:hAnsi="Times New Roman"/>
          <w:szCs w:val="24"/>
          <w:lang w:eastAsia="en-US"/>
        </w:rPr>
        <w:t xml:space="preserve">, </w:t>
      </w:r>
    </w:p>
    <w:p w14:paraId="1446EF4E" w14:textId="48DB68B8" w:rsidR="00EC1F92" w:rsidRPr="00171860" w:rsidRDefault="00EC1F92"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hAnsi="Times New Roman"/>
          <w:noProof/>
          <w:szCs w:val="24"/>
        </w:rPr>
        <w:drawing>
          <wp:inline distT="0" distB="0" distL="0" distR="0" wp14:anchorId="244D429F" wp14:editId="43019731">
            <wp:extent cx="908419" cy="357809"/>
            <wp:effectExtent l="0" t="0" r="635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46915" cy="372972"/>
                    </a:xfrm>
                    <a:prstGeom prst="rect">
                      <a:avLst/>
                    </a:prstGeom>
                  </pic:spPr>
                </pic:pic>
              </a:graphicData>
            </a:graphic>
          </wp:inline>
        </w:drawing>
      </w:r>
    </w:p>
    <w:p w14:paraId="61513AAA" w14:textId="2B82DFA3" w:rsidR="008B043C" w:rsidRPr="00171860" w:rsidRDefault="003F7B0C"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bookmarkStart w:id="2" w:name="_Hlk122011912"/>
      <w:r w:rsidRPr="00171860">
        <w:rPr>
          <w:rFonts w:ascii="Times New Roman" w:eastAsiaTheme="minorHAnsi" w:hAnsi="Times New Roman"/>
          <w:szCs w:val="24"/>
          <w:lang w:eastAsia="en-US"/>
        </w:rPr>
        <w:t>reģistrācijas Nr.</w:t>
      </w:r>
      <w:r w:rsidR="00B92D4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M</w:t>
      </w:r>
      <w:r w:rsidR="00ED2643" w:rsidRPr="00171860">
        <w:rPr>
          <w:rFonts w:ascii="Times New Roman" w:eastAsiaTheme="minorHAnsi" w:hAnsi="Times New Roman"/>
          <w:szCs w:val="24"/>
          <w:lang w:eastAsia="en-US"/>
        </w:rPr>
        <w:t> </w:t>
      </w:r>
      <w:r w:rsidR="006A0765" w:rsidRPr="00171860">
        <w:rPr>
          <w:rFonts w:ascii="Times New Roman" w:eastAsiaTheme="minorHAnsi" w:hAnsi="Times New Roman"/>
          <w:szCs w:val="24"/>
          <w:lang w:eastAsia="en-US"/>
        </w:rPr>
        <w:t>6</w:t>
      </w:r>
      <w:bookmarkEnd w:id="2"/>
      <w:r w:rsidR="006A0765" w:rsidRPr="00171860">
        <w:rPr>
          <w:rFonts w:ascii="Times New Roman" w:eastAsiaTheme="minorHAnsi" w:hAnsi="Times New Roman"/>
          <w:szCs w:val="24"/>
          <w:lang w:eastAsia="en-US"/>
        </w:rPr>
        <w:t>5</w:t>
      </w:r>
      <w:r w:rsidR="00B92D42" w:rsidRPr="00171860">
        <w:rPr>
          <w:rFonts w:ascii="Times New Roman" w:eastAsiaTheme="minorHAnsi" w:hAnsi="Times New Roman"/>
          <w:szCs w:val="24"/>
          <w:lang w:eastAsia="en-US"/>
        </w:rPr>
        <w:t> </w:t>
      </w:r>
      <w:r w:rsidR="006A0765" w:rsidRPr="00171860">
        <w:rPr>
          <w:rFonts w:ascii="Times New Roman" w:eastAsiaTheme="minorHAnsi" w:hAnsi="Times New Roman"/>
          <w:szCs w:val="24"/>
          <w:lang w:eastAsia="en-US"/>
        </w:rPr>
        <w:t xml:space="preserve">230, </w:t>
      </w:r>
      <w:r w:rsidRPr="00171860">
        <w:rPr>
          <w:rFonts w:ascii="Times New Roman" w:eastAsiaTheme="minorHAnsi" w:hAnsi="Times New Roman"/>
          <w:szCs w:val="24"/>
          <w:lang w:eastAsia="en-US"/>
        </w:rPr>
        <w:t>attiecībā uz 39.</w:t>
      </w:r>
      <w:r w:rsidR="00EC1F9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klases pakalpojumiem – taksometru</w:t>
      </w:r>
      <w:r w:rsidR="006A0765"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pakalpojumiem;</w:t>
      </w:r>
      <w:r w:rsidR="00EC1F92" w:rsidRPr="00171860">
        <w:rPr>
          <w:rFonts w:ascii="Times New Roman" w:eastAsiaTheme="minorHAnsi" w:hAnsi="Times New Roman"/>
          <w:szCs w:val="24"/>
          <w:lang w:eastAsia="en-US"/>
        </w:rPr>
        <w:t xml:space="preserve"> p</w:t>
      </w:r>
      <w:r w:rsidR="00F5078C" w:rsidRPr="00171860">
        <w:rPr>
          <w:rFonts w:ascii="Times New Roman" w:hAnsi="Times New Roman"/>
          <w:szCs w:val="24"/>
        </w:rPr>
        <w:t>ieteikuma datums 2012</w:t>
      </w:r>
      <w:r w:rsidR="003A6AD9" w:rsidRPr="00171860">
        <w:rPr>
          <w:rFonts w:ascii="Times New Roman" w:hAnsi="Times New Roman"/>
          <w:szCs w:val="24"/>
        </w:rPr>
        <w:t>. gada 10. janvāris</w:t>
      </w:r>
      <w:r w:rsidR="00ED2643" w:rsidRPr="00171860">
        <w:rPr>
          <w:rFonts w:ascii="Times New Roman" w:hAnsi="Times New Roman"/>
          <w:szCs w:val="24"/>
        </w:rPr>
        <w:t>,</w:t>
      </w:r>
      <w:r w:rsidR="00EC1F92" w:rsidRPr="00171860">
        <w:rPr>
          <w:rFonts w:ascii="Times New Roman" w:hAnsi="Times New Roman"/>
          <w:szCs w:val="24"/>
        </w:rPr>
        <w:t xml:space="preserve"> r</w:t>
      </w:r>
      <w:r w:rsidR="00F5078C" w:rsidRPr="00171860">
        <w:rPr>
          <w:rFonts w:ascii="Times New Roman" w:hAnsi="Times New Roman"/>
          <w:szCs w:val="24"/>
        </w:rPr>
        <w:t>eģistrācijas datums 2012</w:t>
      </w:r>
      <w:r w:rsidR="003A6AD9" w:rsidRPr="00171860">
        <w:rPr>
          <w:rFonts w:ascii="Times New Roman" w:hAnsi="Times New Roman"/>
          <w:szCs w:val="24"/>
        </w:rPr>
        <w:t>. gada 20. septembris</w:t>
      </w:r>
      <w:r w:rsidR="00EC1F92" w:rsidRPr="00171860">
        <w:rPr>
          <w:rFonts w:ascii="Times New Roman" w:hAnsi="Times New Roman"/>
          <w:szCs w:val="24"/>
        </w:rPr>
        <w:t>;</w:t>
      </w:r>
    </w:p>
    <w:p w14:paraId="3229FA11" w14:textId="564CF73D" w:rsidR="00EC1F92" w:rsidRPr="00171860" w:rsidRDefault="003F7B0C"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Latvijas preču zīme </w:t>
      </w:r>
      <w:r w:rsidR="00C7163F" w:rsidRPr="00171860">
        <w:rPr>
          <w:rFonts w:ascii="Times New Roman" w:eastAsiaTheme="minorHAnsi" w:hAnsi="Times New Roman"/>
          <w:szCs w:val="24"/>
          <w:lang w:eastAsia="en-US"/>
        </w:rPr>
        <w:t>– krāsu zīme</w:t>
      </w:r>
    </w:p>
    <w:p w14:paraId="1C6284E2" w14:textId="41BFAAC8" w:rsidR="00EC1F92" w:rsidRPr="00171860" w:rsidRDefault="00EC1F92"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hAnsi="Times New Roman"/>
          <w:noProof/>
          <w:szCs w:val="24"/>
        </w:rPr>
        <w:drawing>
          <wp:inline distT="0" distB="0" distL="0" distR="0" wp14:anchorId="71078775" wp14:editId="48E47450">
            <wp:extent cx="652007" cy="3684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9729" cy="378428"/>
                    </a:xfrm>
                    <a:prstGeom prst="rect">
                      <a:avLst/>
                    </a:prstGeom>
                  </pic:spPr>
                </pic:pic>
              </a:graphicData>
            </a:graphic>
          </wp:inline>
        </w:drawing>
      </w:r>
    </w:p>
    <w:p w14:paraId="04447B1B" w14:textId="043280FD" w:rsidR="008B043C" w:rsidRPr="00171860" w:rsidRDefault="00C7163F" w:rsidP="00171860">
      <w:pPr>
        <w:autoSpaceDE w:val="0"/>
        <w:autoSpaceDN w:val="0"/>
        <w:adjustRightInd w:val="0"/>
        <w:spacing w:line="276" w:lineRule="auto"/>
        <w:ind w:right="140" w:firstLine="720"/>
        <w:jc w:val="both"/>
        <w:rPr>
          <w:rFonts w:ascii="Times New Roman" w:hAnsi="Times New Roman"/>
          <w:szCs w:val="24"/>
        </w:rPr>
      </w:pPr>
      <w:r w:rsidRPr="00171860">
        <w:rPr>
          <w:rFonts w:ascii="Times New Roman" w:eastAsiaTheme="minorHAnsi" w:hAnsi="Times New Roman"/>
          <w:szCs w:val="24"/>
          <w:lang w:eastAsia="en-US"/>
        </w:rPr>
        <w:t xml:space="preserve">reģistrācijas Nr. M 65 229 </w:t>
      </w:r>
      <w:r w:rsidR="006A0765" w:rsidRPr="00171860">
        <w:rPr>
          <w:rFonts w:ascii="Times New Roman" w:eastAsiaTheme="minorHAnsi" w:hAnsi="Times New Roman"/>
          <w:szCs w:val="24"/>
          <w:lang w:eastAsia="en-US"/>
        </w:rPr>
        <w:t>attiecībā uz 39.</w:t>
      </w:r>
      <w:r w:rsidR="003A6AD9" w:rsidRPr="00171860">
        <w:rPr>
          <w:rFonts w:ascii="Times New Roman" w:eastAsiaTheme="minorHAnsi" w:hAnsi="Times New Roman"/>
          <w:szCs w:val="24"/>
          <w:lang w:eastAsia="en-US"/>
        </w:rPr>
        <w:t> </w:t>
      </w:r>
      <w:r w:rsidR="003F7B0C" w:rsidRPr="00171860">
        <w:rPr>
          <w:rFonts w:ascii="Times New Roman" w:eastAsiaTheme="minorHAnsi" w:hAnsi="Times New Roman"/>
          <w:szCs w:val="24"/>
          <w:lang w:eastAsia="en-US"/>
        </w:rPr>
        <w:t>klases pakalpojumiem –</w:t>
      </w:r>
      <w:r w:rsidR="006A0765"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taksometru pakalpojumiem;</w:t>
      </w:r>
      <w:r w:rsidR="00EC1F92" w:rsidRPr="00171860">
        <w:rPr>
          <w:rFonts w:ascii="Times New Roman" w:eastAsiaTheme="minorHAnsi" w:hAnsi="Times New Roman"/>
          <w:szCs w:val="24"/>
          <w:lang w:eastAsia="en-US"/>
        </w:rPr>
        <w:t xml:space="preserve"> p</w:t>
      </w:r>
      <w:r w:rsidR="00F5078C" w:rsidRPr="00171860">
        <w:rPr>
          <w:rFonts w:ascii="Times New Roman" w:hAnsi="Times New Roman"/>
          <w:szCs w:val="24"/>
        </w:rPr>
        <w:t>ieteikuma datums 2012</w:t>
      </w:r>
      <w:r w:rsidR="003A6AD9" w:rsidRPr="00171860">
        <w:rPr>
          <w:rFonts w:ascii="Times New Roman" w:hAnsi="Times New Roman"/>
          <w:szCs w:val="24"/>
        </w:rPr>
        <w:t>. gada 10. janvāris</w:t>
      </w:r>
      <w:r w:rsidR="00EC1F92" w:rsidRPr="00171860">
        <w:rPr>
          <w:rFonts w:ascii="Times New Roman" w:hAnsi="Times New Roman"/>
          <w:szCs w:val="24"/>
        </w:rPr>
        <w:t>, r</w:t>
      </w:r>
      <w:r w:rsidR="00F5078C" w:rsidRPr="00171860">
        <w:rPr>
          <w:rFonts w:ascii="Times New Roman" w:hAnsi="Times New Roman"/>
          <w:szCs w:val="24"/>
        </w:rPr>
        <w:t>eģistrācijas datums 2012</w:t>
      </w:r>
      <w:r w:rsidR="003A6AD9" w:rsidRPr="00171860">
        <w:rPr>
          <w:rFonts w:ascii="Times New Roman" w:hAnsi="Times New Roman"/>
          <w:szCs w:val="24"/>
        </w:rPr>
        <w:t>. gada 20. septembris</w:t>
      </w:r>
      <w:r w:rsidR="00EC1F92" w:rsidRPr="00171860">
        <w:rPr>
          <w:rFonts w:ascii="Times New Roman" w:hAnsi="Times New Roman"/>
          <w:szCs w:val="24"/>
        </w:rPr>
        <w:t xml:space="preserve">, apraksts: </w:t>
      </w:r>
      <w:r w:rsidR="00F5078C" w:rsidRPr="00171860">
        <w:rPr>
          <w:rFonts w:ascii="Times New Roman" w:hAnsi="Times New Roman"/>
          <w:szCs w:val="24"/>
        </w:rPr>
        <w:t>zīme ir gaiši zaļas krāsas tonis</w:t>
      </w:r>
      <w:r w:rsidR="00EC1F92" w:rsidRPr="00171860">
        <w:rPr>
          <w:rFonts w:ascii="Times New Roman" w:hAnsi="Times New Roman"/>
          <w:szCs w:val="24"/>
        </w:rPr>
        <w:t>;</w:t>
      </w:r>
      <w:r w:rsidR="00F5078C" w:rsidRPr="00171860">
        <w:rPr>
          <w:rFonts w:ascii="Times New Roman" w:hAnsi="Times New Roman"/>
          <w:noProof/>
          <w:szCs w:val="24"/>
        </w:rPr>
        <w:tab/>
      </w:r>
    </w:p>
    <w:p w14:paraId="5AEEF5C6" w14:textId="475A12A7" w:rsidR="00EC1F92" w:rsidRPr="00171860" w:rsidRDefault="00C7163F"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proofErr w:type="spellStart"/>
      <w:r w:rsidRPr="00171860">
        <w:rPr>
          <w:rFonts w:ascii="Times New Roman" w:eastAsiaTheme="minorHAnsi" w:hAnsi="Times New Roman"/>
          <w:szCs w:val="24"/>
          <w:lang w:eastAsia="en-US"/>
        </w:rPr>
        <w:t>figuratīva</w:t>
      </w:r>
      <w:proofErr w:type="spellEnd"/>
      <w:r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 xml:space="preserve">Latvijas preču zīme, </w:t>
      </w:r>
    </w:p>
    <w:p w14:paraId="64EB4476" w14:textId="4B0F8CA1" w:rsidR="00EC1F92" w:rsidRPr="00171860" w:rsidRDefault="00EC1F92"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hAnsi="Times New Roman"/>
          <w:noProof/>
          <w:szCs w:val="24"/>
        </w:rPr>
        <w:drawing>
          <wp:inline distT="0" distB="0" distL="0" distR="0" wp14:anchorId="2E92CDC9" wp14:editId="50ED74EE">
            <wp:extent cx="1237765" cy="395021"/>
            <wp:effectExtent l="0" t="0" r="63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22961" cy="422211"/>
                    </a:xfrm>
                    <a:prstGeom prst="rect">
                      <a:avLst/>
                    </a:prstGeom>
                  </pic:spPr>
                </pic:pic>
              </a:graphicData>
            </a:graphic>
          </wp:inline>
        </w:drawing>
      </w:r>
    </w:p>
    <w:p w14:paraId="1EB63A70" w14:textId="33FACED5" w:rsidR="00F5078C" w:rsidRPr="00171860" w:rsidRDefault="003F7B0C" w:rsidP="00171860">
      <w:pPr>
        <w:autoSpaceDE w:val="0"/>
        <w:autoSpaceDN w:val="0"/>
        <w:adjustRightInd w:val="0"/>
        <w:spacing w:line="276" w:lineRule="auto"/>
        <w:ind w:right="140" w:firstLine="720"/>
        <w:jc w:val="both"/>
        <w:rPr>
          <w:rFonts w:ascii="Times New Roman" w:hAnsi="Times New Roman"/>
          <w:szCs w:val="24"/>
        </w:rPr>
      </w:pPr>
      <w:r w:rsidRPr="00171860">
        <w:rPr>
          <w:rFonts w:ascii="Times New Roman" w:eastAsiaTheme="minorHAnsi" w:hAnsi="Times New Roman"/>
          <w:szCs w:val="24"/>
          <w:lang w:eastAsia="en-US"/>
        </w:rPr>
        <w:t>reģistrācijas Nr.</w:t>
      </w:r>
      <w:r w:rsidR="00B92D4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M</w:t>
      </w:r>
      <w:r w:rsidR="00B92D4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65</w:t>
      </w:r>
      <w:r w:rsidR="00B92D4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482,</w:t>
      </w:r>
      <w:r w:rsidR="006A0765"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at</w:t>
      </w:r>
      <w:r w:rsidR="006A0765" w:rsidRPr="00171860">
        <w:rPr>
          <w:rFonts w:ascii="Times New Roman" w:eastAsiaTheme="minorHAnsi" w:hAnsi="Times New Roman"/>
          <w:szCs w:val="24"/>
          <w:lang w:eastAsia="en-US"/>
        </w:rPr>
        <w:t xml:space="preserve">tiecībā </w:t>
      </w:r>
      <w:r w:rsidR="00EC1F92" w:rsidRPr="00171860">
        <w:rPr>
          <w:rFonts w:ascii="Times New Roman" w:eastAsiaTheme="minorHAnsi" w:hAnsi="Times New Roman"/>
          <w:szCs w:val="24"/>
          <w:lang w:eastAsia="en-US"/>
        </w:rPr>
        <w:t xml:space="preserve">uz </w:t>
      </w:r>
      <w:r w:rsidR="006A0765" w:rsidRPr="00171860">
        <w:rPr>
          <w:rFonts w:ascii="Times New Roman" w:eastAsiaTheme="minorHAnsi" w:hAnsi="Times New Roman"/>
          <w:szCs w:val="24"/>
          <w:lang w:eastAsia="en-US"/>
        </w:rPr>
        <w:t>39.</w:t>
      </w:r>
      <w:r w:rsidR="00EC1F9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klases pakalpojumiem – sauszemes</w:t>
      </w:r>
      <w:r w:rsidR="006A0765"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transporta pakalpojumiem</w:t>
      </w:r>
      <w:r w:rsidR="00EC1F92" w:rsidRPr="00171860">
        <w:rPr>
          <w:rFonts w:ascii="Times New Roman" w:eastAsiaTheme="minorHAnsi" w:hAnsi="Times New Roman"/>
          <w:szCs w:val="24"/>
          <w:lang w:eastAsia="en-US"/>
        </w:rPr>
        <w:t>, p</w:t>
      </w:r>
      <w:r w:rsidR="00F5078C" w:rsidRPr="00171860">
        <w:rPr>
          <w:rFonts w:ascii="Times New Roman" w:hAnsi="Times New Roman"/>
          <w:szCs w:val="24"/>
        </w:rPr>
        <w:t>ieteikuma datums</w:t>
      </w:r>
      <w:r w:rsidR="003A6AD9" w:rsidRPr="00171860">
        <w:rPr>
          <w:rFonts w:ascii="Times New Roman" w:hAnsi="Times New Roman"/>
          <w:szCs w:val="24"/>
        </w:rPr>
        <w:t xml:space="preserve"> </w:t>
      </w:r>
      <w:r w:rsidR="00F5078C" w:rsidRPr="00171860">
        <w:rPr>
          <w:rFonts w:ascii="Times New Roman" w:hAnsi="Times New Roman"/>
          <w:szCs w:val="24"/>
        </w:rPr>
        <w:t>2012</w:t>
      </w:r>
      <w:r w:rsidR="003A6AD9" w:rsidRPr="00171860">
        <w:rPr>
          <w:rFonts w:ascii="Times New Roman" w:hAnsi="Times New Roman"/>
          <w:szCs w:val="24"/>
        </w:rPr>
        <w:t>. gada 11. jūnijs</w:t>
      </w:r>
      <w:r w:rsidR="00EC1F92" w:rsidRPr="00171860">
        <w:rPr>
          <w:rFonts w:ascii="Times New Roman" w:hAnsi="Times New Roman"/>
          <w:szCs w:val="24"/>
        </w:rPr>
        <w:t>, r</w:t>
      </w:r>
      <w:r w:rsidR="00F5078C" w:rsidRPr="00171860">
        <w:rPr>
          <w:rFonts w:ascii="Times New Roman" w:hAnsi="Times New Roman"/>
          <w:szCs w:val="24"/>
        </w:rPr>
        <w:t>eģistrācijas datums 201</w:t>
      </w:r>
      <w:r w:rsidR="003A6AD9" w:rsidRPr="00171860">
        <w:rPr>
          <w:rFonts w:ascii="Times New Roman" w:hAnsi="Times New Roman"/>
          <w:szCs w:val="24"/>
        </w:rPr>
        <w:t>2. gada 20. decembris</w:t>
      </w:r>
      <w:r w:rsidR="00EC1F92" w:rsidRPr="00171860">
        <w:rPr>
          <w:rFonts w:ascii="Times New Roman" w:hAnsi="Times New Roman"/>
          <w:szCs w:val="24"/>
        </w:rPr>
        <w:t>, k</w:t>
      </w:r>
      <w:r w:rsidR="00F5078C" w:rsidRPr="00171860">
        <w:rPr>
          <w:rFonts w:ascii="Times New Roman" w:hAnsi="Times New Roman"/>
          <w:szCs w:val="24"/>
        </w:rPr>
        <w:t>rāsu salikums</w:t>
      </w:r>
      <w:r w:rsidR="00EC1F92" w:rsidRPr="00171860">
        <w:rPr>
          <w:rFonts w:ascii="Times New Roman" w:hAnsi="Times New Roman"/>
          <w:szCs w:val="24"/>
        </w:rPr>
        <w:t>:</w:t>
      </w:r>
      <w:r w:rsidR="00F5078C" w:rsidRPr="00171860">
        <w:rPr>
          <w:rFonts w:ascii="Times New Roman" w:hAnsi="Times New Roman"/>
          <w:szCs w:val="24"/>
        </w:rPr>
        <w:t xml:space="preserve"> gaiši zaļš, tumši zaļš, pelēks</w:t>
      </w:r>
      <w:r w:rsidR="00EC1F92" w:rsidRPr="00171860">
        <w:rPr>
          <w:rFonts w:ascii="Times New Roman" w:hAnsi="Times New Roman"/>
          <w:szCs w:val="24"/>
        </w:rPr>
        <w:t>.</w:t>
      </w:r>
    </w:p>
    <w:p w14:paraId="18FA39A4" w14:textId="21097808" w:rsidR="00243C22" w:rsidRPr="00171860" w:rsidRDefault="00B21B9B"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[1.4</w:t>
      </w:r>
      <w:r w:rsidR="003F7B0C" w:rsidRPr="00171860">
        <w:rPr>
          <w:rFonts w:ascii="Times New Roman" w:eastAsiaTheme="minorHAnsi" w:hAnsi="Times New Roman"/>
          <w:szCs w:val="24"/>
          <w:lang w:eastAsia="en-US"/>
        </w:rPr>
        <w:t xml:space="preserve">] </w:t>
      </w:r>
      <w:r w:rsidR="00243C22" w:rsidRPr="00171860">
        <w:rPr>
          <w:rFonts w:ascii="Times New Roman" w:eastAsiaTheme="minorHAnsi" w:hAnsi="Times New Roman"/>
          <w:szCs w:val="24"/>
          <w:lang w:eastAsia="en-US"/>
        </w:rPr>
        <w:t xml:space="preserve">Īsi pirms </w:t>
      </w:r>
      <w:r w:rsidR="006A0765" w:rsidRPr="00171860">
        <w:rPr>
          <w:rFonts w:ascii="Times New Roman" w:eastAsiaTheme="minorHAnsi" w:hAnsi="Times New Roman"/>
          <w:szCs w:val="24"/>
          <w:lang w:eastAsia="en-US"/>
        </w:rPr>
        <w:t>maksātnespējas proces</w:t>
      </w:r>
      <w:r w:rsidR="00243C22" w:rsidRPr="00171860">
        <w:rPr>
          <w:rFonts w:ascii="Times New Roman" w:eastAsiaTheme="minorHAnsi" w:hAnsi="Times New Roman"/>
          <w:szCs w:val="24"/>
          <w:lang w:eastAsia="en-US"/>
        </w:rPr>
        <w:t xml:space="preserve">a, kas uzsākts </w:t>
      </w:r>
      <w:r w:rsidR="006A0765" w:rsidRPr="00171860">
        <w:rPr>
          <w:rFonts w:ascii="Times New Roman" w:eastAsiaTheme="minorHAnsi" w:hAnsi="Times New Roman"/>
          <w:szCs w:val="24"/>
          <w:lang w:eastAsia="en-US"/>
        </w:rPr>
        <w:t>2015.</w:t>
      </w:r>
      <w:r w:rsidR="00FC4F64" w:rsidRPr="00171860">
        <w:rPr>
          <w:rFonts w:ascii="Times New Roman" w:eastAsiaTheme="minorHAnsi" w:hAnsi="Times New Roman"/>
          <w:szCs w:val="24"/>
          <w:lang w:eastAsia="en-US"/>
        </w:rPr>
        <w:t> </w:t>
      </w:r>
      <w:r w:rsidR="006A0765" w:rsidRPr="00171860">
        <w:rPr>
          <w:rFonts w:ascii="Times New Roman" w:eastAsiaTheme="minorHAnsi" w:hAnsi="Times New Roman"/>
          <w:szCs w:val="24"/>
          <w:lang w:eastAsia="en-US"/>
        </w:rPr>
        <w:t xml:space="preserve">gada </w:t>
      </w:r>
      <w:r w:rsidR="00684C25">
        <w:rPr>
          <w:rFonts w:ascii="Times New Roman" w:eastAsiaTheme="minorHAnsi" w:hAnsi="Times New Roman"/>
          <w:szCs w:val="24"/>
          <w:lang w:eastAsia="en-US"/>
        </w:rPr>
        <w:t>[..]</w:t>
      </w:r>
      <w:r w:rsidR="00FC4F64" w:rsidRPr="00171860">
        <w:rPr>
          <w:rFonts w:ascii="Times New Roman" w:eastAsiaTheme="minorHAnsi" w:hAnsi="Times New Roman"/>
          <w:szCs w:val="24"/>
          <w:lang w:eastAsia="en-US"/>
        </w:rPr>
        <w:t> </w:t>
      </w:r>
      <w:r w:rsidR="006A0765" w:rsidRPr="00171860">
        <w:rPr>
          <w:rFonts w:ascii="Times New Roman" w:eastAsiaTheme="minorHAnsi" w:hAnsi="Times New Roman"/>
          <w:szCs w:val="24"/>
          <w:lang w:eastAsia="en-US"/>
        </w:rPr>
        <w:t>jūnijā</w:t>
      </w:r>
      <w:r w:rsidR="00243C22"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SIA</w:t>
      </w:r>
      <w:r w:rsidR="00F613B8" w:rsidRPr="00171860">
        <w:rPr>
          <w:rFonts w:ascii="Times New Roman" w:eastAsiaTheme="minorHAnsi" w:hAnsi="Times New Roman"/>
          <w:szCs w:val="24"/>
          <w:lang w:eastAsia="en-US"/>
        </w:rPr>
        <w:t> </w:t>
      </w:r>
      <w:r w:rsidR="00D91E1E" w:rsidRPr="00171860">
        <w:rPr>
          <w:rFonts w:ascii="Times New Roman" w:eastAsiaTheme="minorHAnsi" w:hAnsi="Times New Roman"/>
          <w:szCs w:val="24"/>
          <w:lang w:eastAsia="en-US"/>
        </w:rPr>
        <w:t>„</w:t>
      </w:r>
      <w:r w:rsidR="003F7B0C" w:rsidRPr="00171860">
        <w:rPr>
          <w:rFonts w:ascii="Times New Roman" w:eastAsiaTheme="minorHAnsi" w:hAnsi="Times New Roman"/>
          <w:szCs w:val="24"/>
          <w:lang w:eastAsia="en-US"/>
        </w:rPr>
        <w:t xml:space="preserve">Baltijas Taksometrs” nodeva </w:t>
      </w:r>
      <w:r w:rsidR="00AE47C7" w:rsidRPr="00171860">
        <w:rPr>
          <w:rFonts w:ascii="Times New Roman" w:eastAsiaTheme="minorHAnsi" w:hAnsi="Times New Roman"/>
          <w:szCs w:val="24"/>
          <w:lang w:eastAsia="en-US"/>
        </w:rPr>
        <w:t>SIA ,,</w:t>
      </w:r>
      <w:proofErr w:type="spellStart"/>
      <w:r w:rsidR="00AE47C7" w:rsidRPr="00171860">
        <w:rPr>
          <w:rFonts w:ascii="Times New Roman" w:eastAsiaTheme="minorHAnsi" w:hAnsi="Times New Roman"/>
          <w:szCs w:val="24"/>
          <w:lang w:eastAsia="en-US"/>
        </w:rPr>
        <w:t>Enviroment</w:t>
      </w:r>
      <w:proofErr w:type="spellEnd"/>
      <w:r w:rsidR="00AE47C7" w:rsidRPr="00171860">
        <w:rPr>
          <w:rFonts w:ascii="Times New Roman" w:eastAsiaTheme="minorHAnsi" w:hAnsi="Times New Roman"/>
          <w:szCs w:val="24"/>
          <w:lang w:eastAsia="en-US"/>
        </w:rPr>
        <w:t xml:space="preserve"> </w:t>
      </w:r>
      <w:proofErr w:type="spellStart"/>
      <w:r w:rsidR="00AE47C7" w:rsidRPr="00171860">
        <w:rPr>
          <w:rFonts w:ascii="Times New Roman" w:eastAsiaTheme="minorHAnsi" w:hAnsi="Times New Roman"/>
          <w:szCs w:val="24"/>
          <w:lang w:eastAsia="en-US"/>
        </w:rPr>
        <w:t>Solutions</w:t>
      </w:r>
      <w:proofErr w:type="spellEnd"/>
      <w:r w:rsidR="00AE47C7"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apstrīdēt</w:t>
      </w:r>
      <w:r w:rsidR="000A4703" w:rsidRPr="00171860">
        <w:rPr>
          <w:rFonts w:ascii="Times New Roman" w:eastAsiaTheme="minorHAnsi" w:hAnsi="Times New Roman"/>
          <w:szCs w:val="24"/>
          <w:lang w:eastAsia="en-US"/>
        </w:rPr>
        <w:t>ās p</w:t>
      </w:r>
      <w:r w:rsidR="003F7B0C" w:rsidRPr="00171860">
        <w:rPr>
          <w:rFonts w:ascii="Times New Roman" w:eastAsiaTheme="minorHAnsi" w:hAnsi="Times New Roman"/>
          <w:szCs w:val="24"/>
          <w:lang w:eastAsia="en-US"/>
        </w:rPr>
        <w:t>reču</w:t>
      </w:r>
      <w:r w:rsidR="006A0765" w:rsidRPr="00171860">
        <w:rPr>
          <w:rFonts w:ascii="Times New Roman" w:eastAsiaTheme="minorHAnsi" w:hAnsi="Times New Roman"/>
          <w:szCs w:val="24"/>
          <w:lang w:eastAsia="en-US"/>
        </w:rPr>
        <w:t xml:space="preserve"> zīm</w:t>
      </w:r>
      <w:r w:rsidR="000A4703" w:rsidRPr="00171860">
        <w:rPr>
          <w:rFonts w:ascii="Times New Roman" w:eastAsiaTheme="minorHAnsi" w:hAnsi="Times New Roman"/>
          <w:szCs w:val="24"/>
          <w:lang w:eastAsia="en-US"/>
        </w:rPr>
        <w:t>es</w:t>
      </w:r>
      <w:r w:rsidR="00AE47C7" w:rsidRPr="00171860">
        <w:rPr>
          <w:rFonts w:ascii="Times New Roman" w:eastAsiaTheme="minorHAnsi" w:hAnsi="Times New Roman"/>
          <w:szCs w:val="24"/>
          <w:lang w:eastAsia="en-US"/>
        </w:rPr>
        <w:t>, kura</w:t>
      </w:r>
      <w:r w:rsidR="003F7B0C" w:rsidRPr="00171860">
        <w:rPr>
          <w:rFonts w:ascii="Times New Roman" w:eastAsiaTheme="minorHAnsi" w:hAnsi="Times New Roman"/>
          <w:szCs w:val="24"/>
          <w:lang w:eastAsia="en-US"/>
        </w:rPr>
        <w:t xml:space="preserve"> </w:t>
      </w:r>
      <w:r w:rsidR="006A0765" w:rsidRPr="00171860">
        <w:rPr>
          <w:rFonts w:ascii="Times New Roman" w:eastAsiaTheme="minorHAnsi" w:hAnsi="Times New Roman"/>
          <w:szCs w:val="24"/>
          <w:lang w:eastAsia="en-US"/>
        </w:rPr>
        <w:t>tās</w:t>
      </w:r>
      <w:r w:rsidR="00243C22" w:rsidRPr="00171860">
        <w:rPr>
          <w:rFonts w:ascii="Times New Roman" w:eastAsiaTheme="minorHAnsi" w:hAnsi="Times New Roman"/>
          <w:szCs w:val="24"/>
          <w:lang w:eastAsia="en-US"/>
        </w:rPr>
        <w:t xml:space="preserve"> </w:t>
      </w:r>
      <w:r w:rsidR="006A0765" w:rsidRPr="00171860">
        <w:rPr>
          <w:rFonts w:ascii="Times New Roman" w:eastAsiaTheme="minorHAnsi" w:hAnsi="Times New Roman"/>
          <w:szCs w:val="24"/>
          <w:lang w:eastAsia="en-US"/>
        </w:rPr>
        <w:t xml:space="preserve">ieguldīja </w:t>
      </w:r>
      <w:r w:rsidR="00A169D7" w:rsidRPr="00171860">
        <w:rPr>
          <w:rFonts w:ascii="Times New Roman" w:eastAsiaTheme="minorHAnsi" w:hAnsi="Times New Roman"/>
          <w:szCs w:val="24"/>
          <w:lang w:eastAsia="en-US"/>
        </w:rPr>
        <w:t xml:space="preserve">atbildētājas </w:t>
      </w:r>
      <w:r w:rsidR="00AE47C7" w:rsidRPr="00171860">
        <w:rPr>
          <w:rFonts w:ascii="Times New Roman" w:eastAsiaTheme="minorHAnsi" w:hAnsi="Times New Roman"/>
          <w:szCs w:val="24"/>
          <w:lang w:eastAsia="en-US"/>
        </w:rPr>
        <w:t>SIA ,,</w:t>
      </w:r>
      <w:proofErr w:type="spellStart"/>
      <w:r w:rsidR="00AE47C7" w:rsidRPr="00171860">
        <w:rPr>
          <w:rFonts w:ascii="Times New Roman" w:eastAsiaTheme="minorHAnsi" w:hAnsi="Times New Roman"/>
          <w:szCs w:val="24"/>
          <w:lang w:eastAsia="en-US"/>
        </w:rPr>
        <w:t>Baltic</w:t>
      </w:r>
      <w:proofErr w:type="spellEnd"/>
      <w:r w:rsidR="00AE47C7" w:rsidRPr="00171860">
        <w:rPr>
          <w:rFonts w:ascii="Times New Roman" w:eastAsiaTheme="minorHAnsi" w:hAnsi="Times New Roman"/>
          <w:szCs w:val="24"/>
          <w:lang w:eastAsia="en-US"/>
        </w:rPr>
        <w:t xml:space="preserve"> </w:t>
      </w:r>
      <w:proofErr w:type="spellStart"/>
      <w:r w:rsidR="00AE47C7" w:rsidRPr="00171860">
        <w:rPr>
          <w:rFonts w:ascii="Times New Roman" w:eastAsiaTheme="minorHAnsi" w:hAnsi="Times New Roman"/>
          <w:szCs w:val="24"/>
          <w:lang w:eastAsia="en-US"/>
        </w:rPr>
        <w:t>Taxi</w:t>
      </w:r>
      <w:proofErr w:type="spellEnd"/>
      <w:r w:rsidR="00A169D7" w:rsidRPr="00171860">
        <w:rPr>
          <w:rFonts w:ascii="Times New Roman" w:eastAsiaTheme="minorHAnsi" w:hAnsi="Times New Roman"/>
          <w:szCs w:val="24"/>
          <w:lang w:eastAsia="en-US"/>
        </w:rPr>
        <w:t>” (dibināta</w:t>
      </w:r>
      <w:r w:rsidR="00AE47C7" w:rsidRPr="00171860">
        <w:rPr>
          <w:rFonts w:ascii="Times New Roman" w:eastAsiaTheme="minorHAnsi" w:hAnsi="Times New Roman"/>
          <w:szCs w:val="24"/>
          <w:lang w:eastAsia="en-US"/>
        </w:rPr>
        <w:t xml:space="preserve"> 2015.</w:t>
      </w:r>
      <w:r w:rsidR="00FC4F64" w:rsidRPr="00171860">
        <w:rPr>
          <w:rFonts w:ascii="Times New Roman" w:eastAsiaTheme="minorHAnsi" w:hAnsi="Times New Roman"/>
          <w:szCs w:val="24"/>
          <w:lang w:eastAsia="en-US"/>
        </w:rPr>
        <w:t> </w:t>
      </w:r>
      <w:r w:rsidR="00AE47C7" w:rsidRPr="00171860">
        <w:rPr>
          <w:rFonts w:ascii="Times New Roman" w:eastAsiaTheme="minorHAnsi" w:hAnsi="Times New Roman"/>
          <w:szCs w:val="24"/>
          <w:lang w:eastAsia="en-US"/>
        </w:rPr>
        <w:t xml:space="preserve">gada </w:t>
      </w:r>
      <w:r w:rsidR="00684C25">
        <w:rPr>
          <w:rFonts w:ascii="Times New Roman" w:eastAsiaTheme="minorHAnsi" w:hAnsi="Times New Roman"/>
          <w:szCs w:val="24"/>
          <w:lang w:eastAsia="en-US"/>
        </w:rPr>
        <w:t>[..]</w:t>
      </w:r>
      <w:r w:rsidR="00FC4F64" w:rsidRPr="00171860">
        <w:rPr>
          <w:rFonts w:ascii="Times New Roman" w:eastAsiaTheme="minorHAnsi" w:hAnsi="Times New Roman"/>
          <w:szCs w:val="24"/>
          <w:lang w:eastAsia="en-US"/>
        </w:rPr>
        <w:t> </w:t>
      </w:r>
      <w:r w:rsidR="00AE47C7" w:rsidRPr="00171860">
        <w:rPr>
          <w:rFonts w:ascii="Times New Roman" w:eastAsiaTheme="minorHAnsi" w:hAnsi="Times New Roman"/>
          <w:szCs w:val="24"/>
          <w:lang w:eastAsia="en-US"/>
        </w:rPr>
        <w:t xml:space="preserve">maijā) </w:t>
      </w:r>
      <w:r w:rsidR="006A0765" w:rsidRPr="00171860">
        <w:rPr>
          <w:rFonts w:ascii="Times New Roman" w:eastAsiaTheme="minorHAnsi" w:hAnsi="Times New Roman"/>
          <w:szCs w:val="24"/>
          <w:lang w:eastAsia="en-US"/>
        </w:rPr>
        <w:t>pamatkapitālā</w:t>
      </w:r>
      <w:r w:rsidR="00AE47C7" w:rsidRPr="00171860">
        <w:rPr>
          <w:rFonts w:ascii="Times New Roman" w:eastAsiaTheme="minorHAnsi" w:hAnsi="Times New Roman"/>
          <w:szCs w:val="24"/>
          <w:lang w:eastAsia="en-US"/>
        </w:rPr>
        <w:t>.</w:t>
      </w:r>
    </w:p>
    <w:p w14:paraId="29B2582E" w14:textId="1645BF2F" w:rsidR="00243C22" w:rsidRPr="00171860" w:rsidRDefault="003F7B0C"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Apstrīdēto preču zīmju iz</w:t>
      </w:r>
      <w:r w:rsidR="006A0765" w:rsidRPr="00171860">
        <w:rPr>
          <w:rFonts w:ascii="Times New Roman" w:eastAsiaTheme="minorHAnsi" w:hAnsi="Times New Roman"/>
          <w:szCs w:val="24"/>
          <w:lang w:eastAsia="en-US"/>
        </w:rPr>
        <w:t>mantošana vai licencēšana treš</w:t>
      </w:r>
      <w:r w:rsidR="00A62314" w:rsidRPr="00171860">
        <w:rPr>
          <w:rFonts w:ascii="Times New Roman" w:eastAsiaTheme="minorHAnsi" w:hAnsi="Times New Roman"/>
          <w:szCs w:val="24"/>
          <w:lang w:eastAsia="en-US"/>
        </w:rPr>
        <w:t>aj</w:t>
      </w:r>
      <w:r w:rsidR="00A169D7" w:rsidRPr="00171860">
        <w:rPr>
          <w:rFonts w:ascii="Times New Roman" w:eastAsiaTheme="minorHAnsi" w:hAnsi="Times New Roman"/>
          <w:szCs w:val="24"/>
          <w:lang w:eastAsia="en-US"/>
        </w:rPr>
        <w:t>ām p</w:t>
      </w:r>
      <w:r w:rsidR="008B1BA3" w:rsidRPr="00171860">
        <w:rPr>
          <w:rFonts w:ascii="Times New Roman" w:eastAsiaTheme="minorHAnsi" w:hAnsi="Times New Roman"/>
          <w:szCs w:val="24"/>
          <w:lang w:eastAsia="en-US"/>
        </w:rPr>
        <w:t>ersonām</w:t>
      </w:r>
      <w:r w:rsidR="00A169D7" w:rsidRPr="00171860">
        <w:rPr>
          <w:rFonts w:ascii="Times New Roman" w:eastAsiaTheme="minorHAnsi" w:hAnsi="Times New Roman"/>
          <w:szCs w:val="24"/>
          <w:lang w:eastAsia="en-US"/>
        </w:rPr>
        <w:t xml:space="preserve"> ir</w:t>
      </w:r>
      <w:r w:rsidR="006A0765" w:rsidRPr="00171860">
        <w:rPr>
          <w:rFonts w:ascii="Times New Roman" w:eastAsiaTheme="minorHAnsi" w:hAnsi="Times New Roman"/>
          <w:szCs w:val="24"/>
          <w:lang w:eastAsia="en-US"/>
        </w:rPr>
        <w:t xml:space="preserve"> nelikumīga, jo SIA </w:t>
      </w:r>
      <w:r w:rsidRPr="00171860">
        <w:rPr>
          <w:rFonts w:ascii="Times New Roman" w:eastAsiaTheme="minorHAnsi" w:hAnsi="Times New Roman"/>
          <w:szCs w:val="24"/>
          <w:lang w:eastAsia="en-US"/>
        </w:rPr>
        <w:t>,,Baltijas Taksometrs”</w:t>
      </w:r>
      <w:r w:rsidR="00243C22" w:rsidRPr="00171860">
        <w:rPr>
          <w:rFonts w:ascii="Times New Roman" w:eastAsiaTheme="minorHAnsi" w:hAnsi="Times New Roman"/>
          <w:szCs w:val="24"/>
          <w:lang w:eastAsia="en-US"/>
        </w:rPr>
        <w:t>, esot prasītājas aģent</w:t>
      </w:r>
      <w:r w:rsidR="00447CD1" w:rsidRPr="00171860">
        <w:rPr>
          <w:rFonts w:ascii="Times New Roman" w:eastAsiaTheme="minorHAnsi" w:hAnsi="Times New Roman"/>
          <w:szCs w:val="24"/>
          <w:lang w:eastAsia="en-US"/>
        </w:rPr>
        <w:t>e</w:t>
      </w:r>
      <w:r w:rsidR="00243C22" w:rsidRPr="00171860">
        <w:rPr>
          <w:rFonts w:ascii="Times New Roman" w:eastAsiaTheme="minorHAnsi" w:hAnsi="Times New Roman"/>
          <w:szCs w:val="24"/>
          <w:lang w:eastAsia="en-US"/>
        </w:rPr>
        <w:t xml:space="preserve"> (pārstāv</w:t>
      </w:r>
      <w:r w:rsidR="00447CD1" w:rsidRPr="00171860">
        <w:rPr>
          <w:rFonts w:ascii="Times New Roman" w:eastAsiaTheme="minorHAnsi" w:hAnsi="Times New Roman"/>
          <w:szCs w:val="24"/>
          <w:lang w:eastAsia="en-US"/>
        </w:rPr>
        <w:t>e</w:t>
      </w:r>
      <w:r w:rsidR="00243C22"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tās pieteica</w:t>
      </w:r>
      <w:r w:rsidR="006A0765"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reģistrācijai bez prasītāja</w:t>
      </w:r>
      <w:r w:rsidR="006A0765" w:rsidRPr="00171860">
        <w:rPr>
          <w:rFonts w:ascii="Times New Roman" w:eastAsiaTheme="minorHAnsi" w:hAnsi="Times New Roman"/>
          <w:szCs w:val="24"/>
          <w:lang w:eastAsia="en-US"/>
        </w:rPr>
        <w:t>s</w:t>
      </w:r>
      <w:r w:rsidR="00A169D7" w:rsidRPr="00171860">
        <w:rPr>
          <w:rFonts w:ascii="Times New Roman" w:eastAsiaTheme="minorHAnsi" w:hAnsi="Times New Roman"/>
          <w:szCs w:val="24"/>
          <w:lang w:eastAsia="en-US"/>
        </w:rPr>
        <w:t xml:space="preserve"> piekrišanas.</w:t>
      </w:r>
    </w:p>
    <w:p w14:paraId="4D09FB89" w14:textId="3BB9CB7E" w:rsidR="003F7B0C" w:rsidRPr="00171860" w:rsidRDefault="00243C22"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A</w:t>
      </w:r>
      <w:r w:rsidR="003F7B0C" w:rsidRPr="00171860">
        <w:rPr>
          <w:rFonts w:ascii="Times New Roman" w:eastAsiaTheme="minorHAnsi" w:hAnsi="Times New Roman"/>
          <w:szCs w:val="24"/>
          <w:lang w:eastAsia="en-US"/>
        </w:rPr>
        <w:t>pstrīdētās preču zīmes pieteiktas reģis</w:t>
      </w:r>
      <w:r w:rsidR="00A169D7" w:rsidRPr="00171860">
        <w:rPr>
          <w:rFonts w:ascii="Times New Roman" w:eastAsiaTheme="minorHAnsi" w:hAnsi="Times New Roman"/>
          <w:szCs w:val="24"/>
          <w:lang w:eastAsia="en-US"/>
        </w:rPr>
        <w:t>trācijai ar negodprātīgu nolūku</w:t>
      </w:r>
      <w:r w:rsidR="00F816E8" w:rsidRPr="00171860">
        <w:rPr>
          <w:rFonts w:ascii="Times New Roman" w:eastAsiaTheme="minorHAnsi" w:hAnsi="Times New Roman"/>
          <w:szCs w:val="24"/>
          <w:lang w:eastAsia="en-US"/>
        </w:rPr>
        <w:t xml:space="preserve">, kas </w:t>
      </w:r>
      <w:r w:rsidR="008B1BA3" w:rsidRPr="00171860">
        <w:rPr>
          <w:rFonts w:ascii="Times New Roman" w:eastAsiaTheme="minorHAnsi" w:hAnsi="Times New Roman"/>
          <w:szCs w:val="24"/>
          <w:lang w:eastAsia="en-US"/>
        </w:rPr>
        <w:t xml:space="preserve">dod </w:t>
      </w:r>
      <w:r w:rsidR="003F7B0C" w:rsidRPr="00171860">
        <w:rPr>
          <w:rFonts w:ascii="Times New Roman" w:eastAsiaTheme="minorHAnsi" w:hAnsi="Times New Roman"/>
          <w:szCs w:val="24"/>
          <w:lang w:eastAsia="en-US"/>
        </w:rPr>
        <w:t>pamat</w:t>
      </w:r>
      <w:r w:rsidR="008B1BA3" w:rsidRPr="00171860">
        <w:rPr>
          <w:rFonts w:ascii="Times New Roman" w:eastAsiaTheme="minorHAnsi" w:hAnsi="Times New Roman"/>
          <w:szCs w:val="24"/>
          <w:lang w:eastAsia="en-US"/>
        </w:rPr>
        <w:t xml:space="preserve">u </w:t>
      </w:r>
      <w:r w:rsidR="00F816E8" w:rsidRPr="00171860">
        <w:rPr>
          <w:rFonts w:ascii="Times New Roman" w:eastAsiaTheme="minorHAnsi" w:hAnsi="Times New Roman"/>
          <w:szCs w:val="24"/>
          <w:lang w:eastAsia="en-US"/>
        </w:rPr>
        <w:t xml:space="preserve">zīmju </w:t>
      </w:r>
      <w:r w:rsidR="003F7B0C" w:rsidRPr="00171860">
        <w:rPr>
          <w:rFonts w:ascii="Times New Roman" w:eastAsiaTheme="minorHAnsi" w:hAnsi="Times New Roman"/>
          <w:szCs w:val="24"/>
          <w:lang w:eastAsia="en-US"/>
        </w:rPr>
        <w:t>atzīšanai par spēkā</w:t>
      </w:r>
      <w:r w:rsidR="00186747" w:rsidRPr="00171860">
        <w:rPr>
          <w:rFonts w:ascii="Times New Roman" w:eastAsiaTheme="minorHAnsi" w:hAnsi="Times New Roman"/>
          <w:szCs w:val="24"/>
          <w:lang w:eastAsia="en-US"/>
        </w:rPr>
        <w:t xml:space="preserve"> </w:t>
      </w:r>
      <w:r w:rsidR="00A169D7" w:rsidRPr="00171860">
        <w:rPr>
          <w:rFonts w:ascii="Times New Roman" w:eastAsiaTheme="minorHAnsi" w:hAnsi="Times New Roman"/>
          <w:szCs w:val="24"/>
          <w:lang w:eastAsia="en-US"/>
        </w:rPr>
        <w:t>neesošām</w:t>
      </w:r>
      <w:r w:rsidR="00040AF6" w:rsidRPr="00171860">
        <w:rPr>
          <w:rFonts w:ascii="Times New Roman" w:eastAsiaTheme="minorHAnsi" w:hAnsi="Times New Roman"/>
          <w:szCs w:val="24"/>
          <w:lang w:eastAsia="en-US"/>
        </w:rPr>
        <w:t xml:space="preserve"> saskaņā ar likuma „Par preču zīmēm un ģeogrāfiskās izcelsmes norādēm”</w:t>
      </w:r>
      <w:r w:rsidR="00A169D7" w:rsidRPr="00171860">
        <w:rPr>
          <w:rFonts w:ascii="Times New Roman" w:eastAsiaTheme="minorHAnsi" w:hAnsi="Times New Roman"/>
          <w:szCs w:val="24"/>
          <w:lang w:eastAsia="en-US"/>
        </w:rPr>
        <w:t xml:space="preserve"> </w:t>
      </w:r>
      <w:r w:rsidR="00040AF6" w:rsidRPr="00171860">
        <w:rPr>
          <w:rFonts w:ascii="Times New Roman" w:eastAsiaTheme="minorHAnsi" w:hAnsi="Times New Roman"/>
          <w:szCs w:val="24"/>
          <w:lang w:eastAsia="en-US"/>
        </w:rPr>
        <w:t>6. panta</w:t>
      </w:r>
      <w:r w:rsidR="0056551F" w:rsidRPr="00171860">
        <w:rPr>
          <w:rFonts w:ascii="Times New Roman" w:eastAsiaTheme="minorHAnsi" w:hAnsi="Times New Roman"/>
          <w:szCs w:val="24"/>
          <w:lang w:eastAsia="en-US"/>
        </w:rPr>
        <w:t xml:space="preserve"> otro daļu</w:t>
      </w:r>
      <w:r w:rsidR="007B2312" w:rsidRPr="00171860">
        <w:rPr>
          <w:rFonts w:ascii="Times New Roman" w:eastAsiaTheme="minorHAnsi" w:hAnsi="Times New Roman"/>
          <w:szCs w:val="24"/>
          <w:lang w:eastAsia="en-US"/>
        </w:rPr>
        <w:t>.</w:t>
      </w:r>
    </w:p>
    <w:p w14:paraId="5421A5A6" w14:textId="57267D66" w:rsidR="00B21B9B" w:rsidRPr="00171860" w:rsidRDefault="0056551F"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lastRenderedPageBreak/>
        <w:t xml:space="preserve">[1.5] </w:t>
      </w:r>
      <w:r w:rsidR="00040AF6" w:rsidRPr="00171860">
        <w:rPr>
          <w:rFonts w:ascii="Times New Roman" w:eastAsiaTheme="minorHAnsi" w:hAnsi="Times New Roman"/>
          <w:szCs w:val="24"/>
          <w:lang w:eastAsia="en-US"/>
        </w:rPr>
        <w:t>Prasītāja ir agrāku preču zīmju īpašniece</w:t>
      </w:r>
      <w:r w:rsidRPr="00171860">
        <w:rPr>
          <w:rFonts w:ascii="Times New Roman" w:eastAsiaTheme="minorHAnsi" w:hAnsi="Times New Roman"/>
          <w:szCs w:val="24"/>
          <w:lang w:eastAsia="en-US"/>
        </w:rPr>
        <w:t>, kuras tiesības aizsargājamas</w:t>
      </w:r>
      <w:r w:rsidR="00040AF6"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 xml:space="preserve">minētā </w:t>
      </w:r>
      <w:r w:rsidR="00F613B8" w:rsidRPr="00171860">
        <w:rPr>
          <w:rFonts w:ascii="Times New Roman" w:eastAsiaTheme="minorHAnsi" w:hAnsi="Times New Roman"/>
          <w:szCs w:val="24"/>
          <w:lang w:eastAsia="en-US"/>
        </w:rPr>
        <w:t>l</w:t>
      </w:r>
      <w:r w:rsidRPr="00171860">
        <w:rPr>
          <w:rFonts w:ascii="Times New Roman" w:eastAsiaTheme="minorHAnsi" w:hAnsi="Times New Roman"/>
          <w:szCs w:val="24"/>
          <w:lang w:eastAsia="en-US"/>
        </w:rPr>
        <w:t>ikuma 7. panta pirmās daļas 2.</w:t>
      </w:r>
      <w:r w:rsidR="00B92D4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punkta kārtībā, jo a</w:t>
      </w:r>
      <w:r w:rsidR="00040AF6" w:rsidRPr="00171860">
        <w:rPr>
          <w:rFonts w:ascii="Times New Roman" w:eastAsiaTheme="minorHAnsi" w:hAnsi="Times New Roman"/>
          <w:szCs w:val="24"/>
          <w:lang w:eastAsia="en-US"/>
        </w:rPr>
        <w:t>pstrīdētās preču zīmes ir identiskas</w:t>
      </w:r>
      <w:r w:rsidR="00E935DA" w:rsidRPr="00171860">
        <w:rPr>
          <w:rFonts w:ascii="Times New Roman" w:eastAsiaTheme="minorHAnsi" w:hAnsi="Times New Roman"/>
          <w:szCs w:val="24"/>
          <w:lang w:eastAsia="en-US"/>
        </w:rPr>
        <w:t>,</w:t>
      </w:r>
      <w:r w:rsidR="00040AF6" w:rsidRPr="00171860">
        <w:rPr>
          <w:rFonts w:ascii="Times New Roman" w:eastAsiaTheme="minorHAnsi" w:hAnsi="Times New Roman"/>
          <w:szCs w:val="24"/>
          <w:lang w:eastAsia="en-US"/>
        </w:rPr>
        <w:t xml:space="preserve"> vai </w:t>
      </w:r>
      <w:r w:rsidR="003F7B0C" w:rsidRPr="00171860">
        <w:rPr>
          <w:rFonts w:ascii="Times New Roman" w:eastAsiaTheme="minorHAnsi" w:hAnsi="Times New Roman"/>
          <w:szCs w:val="24"/>
          <w:lang w:eastAsia="en-US"/>
        </w:rPr>
        <w:t>sajaucami līdzīgas</w:t>
      </w:r>
      <w:r w:rsidR="00174373" w:rsidRPr="00171860">
        <w:rPr>
          <w:rFonts w:ascii="Times New Roman" w:eastAsiaTheme="minorHAnsi" w:hAnsi="Times New Roman"/>
          <w:szCs w:val="24"/>
          <w:lang w:eastAsia="en-US"/>
        </w:rPr>
        <w:t xml:space="preserve"> </w:t>
      </w:r>
      <w:r w:rsidR="00040AF6" w:rsidRPr="00171860">
        <w:rPr>
          <w:rFonts w:ascii="Times New Roman" w:eastAsiaTheme="minorHAnsi" w:hAnsi="Times New Roman"/>
          <w:szCs w:val="24"/>
          <w:lang w:eastAsia="en-US"/>
        </w:rPr>
        <w:t>ar</w:t>
      </w:r>
      <w:r w:rsidR="00174373" w:rsidRPr="00171860">
        <w:rPr>
          <w:rFonts w:ascii="Times New Roman" w:eastAsiaTheme="minorHAnsi" w:hAnsi="Times New Roman"/>
          <w:szCs w:val="24"/>
          <w:lang w:eastAsia="en-US"/>
        </w:rPr>
        <w:t xml:space="preserve"> prasītājas </w:t>
      </w:r>
      <w:r w:rsidR="003F7B0C" w:rsidRPr="00171860">
        <w:rPr>
          <w:rFonts w:ascii="Times New Roman" w:eastAsiaTheme="minorHAnsi" w:hAnsi="Times New Roman"/>
          <w:szCs w:val="24"/>
          <w:lang w:eastAsia="en-US"/>
        </w:rPr>
        <w:t>preču zīmēm</w:t>
      </w:r>
      <w:r w:rsidR="00772008" w:rsidRPr="00171860">
        <w:rPr>
          <w:rFonts w:ascii="Times New Roman" w:eastAsiaTheme="minorHAnsi" w:hAnsi="Times New Roman"/>
          <w:szCs w:val="24"/>
          <w:lang w:eastAsia="en-US"/>
        </w:rPr>
        <w:t xml:space="preserve"> (preču zīmju saimi)</w:t>
      </w:r>
      <w:r w:rsidR="003F7B0C" w:rsidRPr="00171860">
        <w:rPr>
          <w:rFonts w:ascii="Times New Roman" w:eastAsiaTheme="minorHAnsi" w:hAnsi="Times New Roman"/>
          <w:szCs w:val="24"/>
          <w:lang w:eastAsia="en-US"/>
        </w:rPr>
        <w:t>.</w:t>
      </w:r>
      <w:r w:rsidR="00A169D7"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 xml:space="preserve">Pēc </w:t>
      </w:r>
      <w:r w:rsidR="00A169D7" w:rsidRPr="00171860">
        <w:rPr>
          <w:rFonts w:ascii="Times New Roman" w:eastAsiaTheme="minorHAnsi" w:hAnsi="Times New Roman"/>
          <w:szCs w:val="24"/>
          <w:lang w:eastAsia="en-US"/>
        </w:rPr>
        <w:t xml:space="preserve">identiskiem </w:t>
      </w:r>
      <w:r w:rsidR="003F7B0C" w:rsidRPr="00171860">
        <w:rPr>
          <w:rFonts w:ascii="Times New Roman" w:eastAsiaTheme="minorHAnsi" w:hAnsi="Times New Roman"/>
          <w:szCs w:val="24"/>
          <w:lang w:eastAsia="en-US"/>
        </w:rPr>
        <w:t>principiem veidotā apstrīdētā</w:t>
      </w:r>
      <w:r w:rsidR="00186747"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 xml:space="preserve">vēlāk </w:t>
      </w:r>
      <w:r w:rsidR="00A169D7" w:rsidRPr="00171860">
        <w:rPr>
          <w:rFonts w:ascii="Times New Roman" w:eastAsiaTheme="minorHAnsi" w:hAnsi="Times New Roman"/>
          <w:szCs w:val="24"/>
          <w:lang w:eastAsia="en-US"/>
        </w:rPr>
        <w:t xml:space="preserve">reģistrācijai </w:t>
      </w:r>
      <w:r w:rsidR="003F7B0C" w:rsidRPr="00171860">
        <w:rPr>
          <w:rFonts w:ascii="Times New Roman" w:eastAsiaTheme="minorHAnsi" w:hAnsi="Times New Roman"/>
          <w:szCs w:val="24"/>
          <w:lang w:eastAsia="en-US"/>
        </w:rPr>
        <w:t xml:space="preserve">pieteiktā </w:t>
      </w:r>
      <w:r w:rsidR="00E176D1" w:rsidRPr="00171860">
        <w:rPr>
          <w:rFonts w:ascii="Times New Roman" w:eastAsiaTheme="minorHAnsi" w:hAnsi="Times New Roman"/>
          <w:szCs w:val="24"/>
          <w:lang w:eastAsia="en-US"/>
        </w:rPr>
        <w:t xml:space="preserve">atbildētājas preču </w:t>
      </w:r>
      <w:r w:rsidR="003F7B0C" w:rsidRPr="00171860">
        <w:rPr>
          <w:rFonts w:ascii="Times New Roman" w:eastAsiaTheme="minorHAnsi" w:hAnsi="Times New Roman"/>
          <w:szCs w:val="24"/>
          <w:lang w:eastAsia="en-US"/>
        </w:rPr>
        <w:t xml:space="preserve">zīme </w:t>
      </w:r>
      <w:proofErr w:type="spellStart"/>
      <w:r w:rsidR="003F7B0C" w:rsidRPr="00171860">
        <w:rPr>
          <w:rFonts w:ascii="Times New Roman" w:eastAsiaTheme="minorHAnsi" w:hAnsi="Times New Roman"/>
          <w:i/>
          <w:iCs/>
          <w:szCs w:val="24"/>
          <w:lang w:eastAsia="en-US"/>
        </w:rPr>
        <w:t>Baltic</w:t>
      </w:r>
      <w:proofErr w:type="spellEnd"/>
      <w:r w:rsidR="003F7B0C" w:rsidRPr="00171860">
        <w:rPr>
          <w:rFonts w:ascii="Times New Roman" w:eastAsiaTheme="minorHAnsi" w:hAnsi="Times New Roman"/>
          <w:i/>
          <w:iCs/>
          <w:szCs w:val="24"/>
          <w:lang w:eastAsia="en-US"/>
        </w:rPr>
        <w:t xml:space="preserve"> TAXI </w:t>
      </w:r>
      <w:r w:rsidR="00D674E5" w:rsidRPr="00171860">
        <w:rPr>
          <w:rFonts w:ascii="Times New Roman" w:eastAsiaTheme="minorHAnsi" w:hAnsi="Times New Roman"/>
          <w:szCs w:val="24"/>
          <w:lang w:eastAsia="en-US"/>
        </w:rPr>
        <w:t>(</w:t>
      </w:r>
      <w:proofErr w:type="spellStart"/>
      <w:r w:rsidR="00D674E5" w:rsidRPr="00171860">
        <w:rPr>
          <w:rFonts w:ascii="Times New Roman" w:eastAsiaTheme="minorHAnsi" w:hAnsi="Times New Roman"/>
          <w:szCs w:val="24"/>
          <w:lang w:eastAsia="en-US"/>
        </w:rPr>
        <w:t>figuratīva</w:t>
      </w:r>
      <w:proofErr w:type="spellEnd"/>
      <w:r w:rsidR="00D674E5" w:rsidRPr="00171860">
        <w:rPr>
          <w:rFonts w:ascii="Times New Roman" w:eastAsiaTheme="minorHAnsi" w:hAnsi="Times New Roman"/>
          <w:szCs w:val="24"/>
          <w:lang w:eastAsia="en-US"/>
        </w:rPr>
        <w:t>), reģ.</w:t>
      </w:r>
      <w:r w:rsidR="001F0E2C" w:rsidRPr="00171860">
        <w:rPr>
          <w:rFonts w:ascii="Times New Roman" w:eastAsiaTheme="minorHAnsi" w:hAnsi="Times New Roman"/>
          <w:szCs w:val="24"/>
          <w:lang w:eastAsia="en-US"/>
        </w:rPr>
        <w:t> </w:t>
      </w:r>
      <w:r w:rsidR="003F7B0C" w:rsidRPr="00171860">
        <w:rPr>
          <w:rFonts w:ascii="Times New Roman" w:eastAsiaTheme="minorHAnsi" w:hAnsi="Times New Roman"/>
          <w:szCs w:val="24"/>
          <w:lang w:eastAsia="en-US"/>
        </w:rPr>
        <w:t>Nr.</w:t>
      </w:r>
      <w:r w:rsidR="00AE47C7" w:rsidRPr="00171860">
        <w:rPr>
          <w:rFonts w:ascii="Times New Roman" w:eastAsiaTheme="minorHAnsi" w:hAnsi="Times New Roman"/>
          <w:szCs w:val="24"/>
          <w:lang w:eastAsia="en-US"/>
        </w:rPr>
        <w:t> </w:t>
      </w:r>
      <w:r w:rsidR="00186747" w:rsidRPr="00171860">
        <w:rPr>
          <w:rFonts w:ascii="Times New Roman" w:eastAsiaTheme="minorHAnsi" w:hAnsi="Times New Roman"/>
          <w:szCs w:val="24"/>
          <w:lang w:eastAsia="en-US"/>
        </w:rPr>
        <w:t>M</w:t>
      </w:r>
      <w:r w:rsidR="00D8550F" w:rsidRPr="00171860">
        <w:rPr>
          <w:rFonts w:ascii="Times New Roman" w:eastAsiaTheme="minorHAnsi" w:hAnsi="Times New Roman"/>
          <w:szCs w:val="24"/>
          <w:lang w:eastAsia="en-US"/>
        </w:rPr>
        <w:t> </w:t>
      </w:r>
      <w:r w:rsidR="00AE47C7" w:rsidRPr="00171860">
        <w:rPr>
          <w:rFonts w:ascii="Times New Roman" w:eastAsiaTheme="minorHAnsi" w:hAnsi="Times New Roman"/>
          <w:szCs w:val="24"/>
          <w:lang w:eastAsia="en-US"/>
        </w:rPr>
        <w:t>64 </w:t>
      </w:r>
      <w:r w:rsidR="003F7B0C" w:rsidRPr="00171860">
        <w:rPr>
          <w:rFonts w:ascii="Times New Roman" w:eastAsiaTheme="minorHAnsi" w:hAnsi="Times New Roman"/>
          <w:szCs w:val="24"/>
          <w:lang w:eastAsia="en-US"/>
        </w:rPr>
        <w:t>405, rada</w:t>
      </w:r>
      <w:r w:rsidR="00186747"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patērētājiem asocia</w:t>
      </w:r>
      <w:r w:rsidR="00AE47C7" w:rsidRPr="00171860">
        <w:rPr>
          <w:rFonts w:ascii="Times New Roman" w:eastAsiaTheme="minorHAnsi" w:hAnsi="Times New Roman"/>
          <w:szCs w:val="24"/>
          <w:lang w:eastAsia="en-US"/>
        </w:rPr>
        <w:t>tīvu saikni ar agrāk reģistrēt</w:t>
      </w:r>
      <w:r w:rsidR="003F7B0C" w:rsidRPr="00171860">
        <w:rPr>
          <w:rFonts w:ascii="Times New Roman" w:eastAsiaTheme="minorHAnsi" w:hAnsi="Times New Roman"/>
          <w:szCs w:val="24"/>
          <w:lang w:eastAsia="en-US"/>
        </w:rPr>
        <w:t xml:space="preserve">ām </w:t>
      </w:r>
      <w:r w:rsidR="00A169D7" w:rsidRPr="00171860">
        <w:rPr>
          <w:rFonts w:ascii="Times New Roman" w:eastAsiaTheme="minorHAnsi" w:hAnsi="Times New Roman"/>
          <w:szCs w:val="24"/>
          <w:lang w:eastAsia="en-US"/>
        </w:rPr>
        <w:t xml:space="preserve">prasītājas preču zīmēm. </w:t>
      </w:r>
      <w:r w:rsidR="004A46AE" w:rsidRPr="00171860">
        <w:rPr>
          <w:rFonts w:ascii="Times New Roman" w:eastAsiaTheme="minorHAnsi" w:hAnsi="Times New Roman"/>
          <w:szCs w:val="24"/>
          <w:lang w:eastAsia="en-US"/>
        </w:rPr>
        <w:t xml:space="preserve">To </w:t>
      </w:r>
      <w:r w:rsidR="003F7B0C" w:rsidRPr="00171860">
        <w:rPr>
          <w:rFonts w:ascii="Times New Roman" w:eastAsiaTheme="minorHAnsi" w:hAnsi="Times New Roman"/>
          <w:szCs w:val="24"/>
          <w:lang w:eastAsia="en-US"/>
        </w:rPr>
        <w:t xml:space="preserve">var uztvert kā </w:t>
      </w:r>
      <w:r w:rsidR="00A169D7" w:rsidRPr="00171860">
        <w:rPr>
          <w:rFonts w:ascii="Times New Roman" w:eastAsiaTheme="minorHAnsi" w:hAnsi="Times New Roman"/>
          <w:szCs w:val="24"/>
          <w:lang w:eastAsia="en-US"/>
        </w:rPr>
        <w:t xml:space="preserve">prasītājas </w:t>
      </w:r>
      <w:r w:rsidR="003F7B0C" w:rsidRPr="00171860">
        <w:rPr>
          <w:rFonts w:ascii="Times New Roman" w:eastAsiaTheme="minorHAnsi" w:hAnsi="Times New Roman"/>
          <w:szCs w:val="24"/>
          <w:lang w:eastAsia="en-US"/>
        </w:rPr>
        <w:t xml:space="preserve">agrākās preču zīmes variantu. </w:t>
      </w:r>
      <w:r w:rsidR="00E176D1" w:rsidRPr="00171860">
        <w:rPr>
          <w:rFonts w:ascii="Times New Roman" w:eastAsiaTheme="minorHAnsi" w:hAnsi="Times New Roman"/>
          <w:szCs w:val="24"/>
          <w:lang w:eastAsia="en-US"/>
        </w:rPr>
        <w:t xml:space="preserve">Preču zīme </w:t>
      </w:r>
      <w:r w:rsidR="00E176D1" w:rsidRPr="00171860">
        <w:rPr>
          <w:rFonts w:ascii="Times New Roman" w:eastAsiaTheme="minorHAnsi" w:hAnsi="Times New Roman"/>
          <w:i/>
          <w:iCs/>
          <w:szCs w:val="24"/>
          <w:lang w:eastAsia="en-US"/>
        </w:rPr>
        <w:t xml:space="preserve">BALTIC TAXI </w:t>
      </w:r>
      <w:r w:rsidR="00E176D1" w:rsidRPr="00171860">
        <w:rPr>
          <w:rFonts w:ascii="Times New Roman" w:eastAsiaTheme="minorHAnsi" w:hAnsi="Times New Roman"/>
          <w:szCs w:val="24"/>
          <w:lang w:eastAsia="en-US"/>
        </w:rPr>
        <w:t>(v</w:t>
      </w:r>
      <w:r w:rsidR="009C611D" w:rsidRPr="00171860">
        <w:rPr>
          <w:rFonts w:ascii="Times New Roman" w:eastAsiaTheme="minorHAnsi" w:hAnsi="Times New Roman"/>
          <w:szCs w:val="24"/>
          <w:lang w:eastAsia="en-US"/>
        </w:rPr>
        <w:t>ārdiska</w:t>
      </w:r>
      <w:r w:rsidR="00E176D1" w:rsidRPr="00171860">
        <w:rPr>
          <w:rFonts w:ascii="Times New Roman" w:eastAsiaTheme="minorHAnsi" w:hAnsi="Times New Roman"/>
          <w:szCs w:val="24"/>
          <w:lang w:eastAsia="en-US"/>
        </w:rPr>
        <w:t>), reģ. Nr. M</w:t>
      </w:r>
      <w:r w:rsidR="00ED2643" w:rsidRPr="00171860">
        <w:rPr>
          <w:rFonts w:ascii="Times New Roman" w:eastAsiaTheme="minorHAnsi" w:hAnsi="Times New Roman"/>
          <w:szCs w:val="24"/>
          <w:lang w:eastAsia="en-US"/>
        </w:rPr>
        <w:t> </w:t>
      </w:r>
      <w:r w:rsidR="00E176D1" w:rsidRPr="00171860">
        <w:rPr>
          <w:rFonts w:ascii="Times New Roman" w:eastAsiaTheme="minorHAnsi" w:hAnsi="Times New Roman"/>
          <w:szCs w:val="24"/>
          <w:lang w:eastAsia="en-US"/>
        </w:rPr>
        <w:t>65</w:t>
      </w:r>
      <w:r w:rsidR="00ED2643" w:rsidRPr="00171860">
        <w:rPr>
          <w:rFonts w:ascii="Times New Roman" w:eastAsiaTheme="minorHAnsi" w:hAnsi="Times New Roman"/>
          <w:szCs w:val="24"/>
          <w:lang w:eastAsia="en-US"/>
        </w:rPr>
        <w:t> </w:t>
      </w:r>
      <w:r w:rsidR="00E176D1" w:rsidRPr="00171860">
        <w:rPr>
          <w:rFonts w:ascii="Times New Roman" w:eastAsiaTheme="minorHAnsi" w:hAnsi="Times New Roman"/>
          <w:szCs w:val="24"/>
          <w:lang w:eastAsia="en-US"/>
        </w:rPr>
        <w:t xml:space="preserve">051, atzīstama par spēkā neesošu, jo ir identiska prasītājas agrāk pieteiktajai preču zīmei </w:t>
      </w:r>
      <w:proofErr w:type="spellStart"/>
      <w:r w:rsidR="00E176D1" w:rsidRPr="00171860">
        <w:rPr>
          <w:rFonts w:ascii="Times New Roman" w:eastAsiaTheme="minorHAnsi" w:hAnsi="Times New Roman"/>
          <w:i/>
          <w:iCs/>
          <w:szCs w:val="24"/>
          <w:lang w:eastAsia="en-US"/>
        </w:rPr>
        <w:t>Baltic</w:t>
      </w:r>
      <w:proofErr w:type="spellEnd"/>
      <w:r w:rsidR="0083096C" w:rsidRPr="00171860">
        <w:rPr>
          <w:rFonts w:ascii="Times New Roman" w:eastAsiaTheme="minorHAnsi" w:hAnsi="Times New Roman"/>
          <w:i/>
          <w:iCs/>
          <w:szCs w:val="24"/>
          <w:lang w:eastAsia="en-US"/>
        </w:rPr>
        <w:t xml:space="preserve"> </w:t>
      </w:r>
      <w:r w:rsidR="00E176D1" w:rsidRPr="00171860">
        <w:rPr>
          <w:rFonts w:ascii="Times New Roman" w:eastAsiaTheme="minorHAnsi" w:hAnsi="Times New Roman"/>
          <w:i/>
          <w:iCs/>
          <w:szCs w:val="24"/>
          <w:lang w:eastAsia="en-US"/>
        </w:rPr>
        <w:t xml:space="preserve">TAXI </w:t>
      </w:r>
      <w:r w:rsidR="00E176D1" w:rsidRPr="00171860">
        <w:rPr>
          <w:rFonts w:ascii="Times New Roman" w:eastAsiaTheme="minorHAnsi" w:hAnsi="Times New Roman"/>
          <w:szCs w:val="24"/>
          <w:lang w:eastAsia="en-US"/>
        </w:rPr>
        <w:t>(v</w:t>
      </w:r>
      <w:r w:rsidR="00FC4F64" w:rsidRPr="00171860">
        <w:rPr>
          <w:rFonts w:ascii="Times New Roman" w:eastAsiaTheme="minorHAnsi" w:hAnsi="Times New Roman"/>
          <w:szCs w:val="24"/>
          <w:lang w:eastAsia="en-US"/>
        </w:rPr>
        <w:t>ārdiska</w:t>
      </w:r>
      <w:r w:rsidR="00E176D1" w:rsidRPr="00171860">
        <w:rPr>
          <w:rFonts w:ascii="Times New Roman" w:eastAsiaTheme="minorHAnsi" w:hAnsi="Times New Roman"/>
          <w:szCs w:val="24"/>
          <w:lang w:eastAsia="en-US"/>
        </w:rPr>
        <w:t>), reģ. Nr.</w:t>
      </w:r>
      <w:r w:rsidR="00B92D42" w:rsidRPr="00171860">
        <w:rPr>
          <w:rFonts w:ascii="Times New Roman" w:eastAsiaTheme="minorHAnsi" w:hAnsi="Times New Roman"/>
          <w:szCs w:val="24"/>
          <w:lang w:eastAsia="en-US"/>
        </w:rPr>
        <w:t> </w:t>
      </w:r>
      <w:r w:rsidR="00E176D1" w:rsidRPr="00171860">
        <w:rPr>
          <w:rFonts w:ascii="Times New Roman" w:eastAsiaTheme="minorHAnsi" w:hAnsi="Times New Roman"/>
          <w:szCs w:val="24"/>
          <w:lang w:eastAsia="en-US"/>
        </w:rPr>
        <w:t>M</w:t>
      </w:r>
      <w:r w:rsidR="00ED2643" w:rsidRPr="00171860">
        <w:rPr>
          <w:rFonts w:ascii="Times New Roman" w:eastAsiaTheme="minorHAnsi" w:hAnsi="Times New Roman"/>
          <w:szCs w:val="24"/>
          <w:lang w:eastAsia="en-US"/>
        </w:rPr>
        <w:t> </w:t>
      </w:r>
      <w:r w:rsidR="00E176D1" w:rsidRPr="00171860">
        <w:rPr>
          <w:rFonts w:ascii="Times New Roman" w:eastAsiaTheme="minorHAnsi" w:hAnsi="Times New Roman"/>
          <w:szCs w:val="24"/>
          <w:lang w:eastAsia="en-US"/>
        </w:rPr>
        <w:t>63</w:t>
      </w:r>
      <w:r w:rsidR="00ED2643" w:rsidRPr="00171860">
        <w:rPr>
          <w:rFonts w:ascii="Times New Roman" w:eastAsiaTheme="minorHAnsi" w:hAnsi="Times New Roman"/>
          <w:szCs w:val="24"/>
          <w:lang w:eastAsia="en-US"/>
        </w:rPr>
        <w:t> </w:t>
      </w:r>
      <w:r w:rsidR="00E176D1" w:rsidRPr="00171860">
        <w:rPr>
          <w:rFonts w:ascii="Times New Roman" w:eastAsiaTheme="minorHAnsi" w:hAnsi="Times New Roman"/>
          <w:szCs w:val="24"/>
          <w:lang w:eastAsia="en-US"/>
        </w:rPr>
        <w:t>519</w:t>
      </w:r>
      <w:r w:rsidR="00772008" w:rsidRPr="00171860">
        <w:rPr>
          <w:rFonts w:ascii="Times New Roman" w:eastAsiaTheme="minorHAnsi" w:hAnsi="Times New Roman"/>
          <w:szCs w:val="24"/>
          <w:lang w:eastAsia="en-US"/>
        </w:rPr>
        <w:t>.</w:t>
      </w:r>
    </w:p>
    <w:p w14:paraId="3C09F2A9" w14:textId="3EFB760F" w:rsidR="00E176D1" w:rsidRPr="00171860" w:rsidRDefault="00E176D1"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Savukārt preču zīmes </w:t>
      </w:r>
      <w:r w:rsidR="003F7B0C" w:rsidRPr="00171860">
        <w:rPr>
          <w:rFonts w:ascii="Times New Roman" w:eastAsiaTheme="minorHAnsi" w:hAnsi="Times New Roman"/>
          <w:i/>
          <w:iCs/>
          <w:szCs w:val="24"/>
          <w:lang w:eastAsia="en-US"/>
        </w:rPr>
        <w:t>gaiši</w:t>
      </w:r>
      <w:r w:rsidR="00186747"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i/>
          <w:iCs/>
          <w:szCs w:val="24"/>
          <w:lang w:eastAsia="en-US"/>
        </w:rPr>
        <w:t>zaļas krāsas auto virsbūve</w:t>
      </w:r>
      <w:r w:rsidR="001F0E2C" w:rsidRPr="00171860">
        <w:rPr>
          <w:rFonts w:ascii="Times New Roman" w:eastAsiaTheme="minorHAnsi" w:hAnsi="Times New Roman"/>
          <w:szCs w:val="24"/>
          <w:lang w:eastAsia="en-US"/>
        </w:rPr>
        <w:t>, reģ. </w:t>
      </w:r>
      <w:r w:rsidR="00AE47C7" w:rsidRPr="00171860">
        <w:rPr>
          <w:rFonts w:ascii="Times New Roman" w:eastAsiaTheme="minorHAnsi" w:hAnsi="Times New Roman"/>
          <w:szCs w:val="24"/>
          <w:lang w:eastAsia="en-US"/>
        </w:rPr>
        <w:t>Nr.</w:t>
      </w:r>
      <w:r w:rsidR="00B92D42" w:rsidRPr="00171860">
        <w:rPr>
          <w:rFonts w:ascii="Times New Roman" w:eastAsiaTheme="minorHAnsi" w:hAnsi="Times New Roman"/>
          <w:szCs w:val="24"/>
          <w:lang w:eastAsia="en-US"/>
        </w:rPr>
        <w:t> </w:t>
      </w:r>
      <w:r w:rsidR="00AE47C7" w:rsidRPr="00171860">
        <w:rPr>
          <w:rFonts w:ascii="Times New Roman" w:eastAsiaTheme="minorHAnsi" w:hAnsi="Times New Roman"/>
          <w:szCs w:val="24"/>
          <w:lang w:eastAsia="en-US"/>
        </w:rPr>
        <w:t>M</w:t>
      </w:r>
      <w:r w:rsidR="00ED2643" w:rsidRPr="00171860">
        <w:rPr>
          <w:rFonts w:ascii="Times New Roman" w:eastAsiaTheme="minorHAnsi" w:hAnsi="Times New Roman"/>
          <w:szCs w:val="24"/>
          <w:lang w:eastAsia="en-US"/>
        </w:rPr>
        <w:t> </w:t>
      </w:r>
      <w:r w:rsidR="00AE47C7" w:rsidRPr="00171860">
        <w:rPr>
          <w:rFonts w:ascii="Times New Roman" w:eastAsiaTheme="minorHAnsi" w:hAnsi="Times New Roman"/>
          <w:szCs w:val="24"/>
          <w:lang w:eastAsia="en-US"/>
        </w:rPr>
        <w:t>65</w:t>
      </w:r>
      <w:r w:rsidR="00ED2643" w:rsidRPr="00171860">
        <w:rPr>
          <w:rFonts w:ascii="Times New Roman" w:eastAsiaTheme="minorHAnsi" w:hAnsi="Times New Roman"/>
          <w:szCs w:val="24"/>
          <w:lang w:eastAsia="en-US"/>
        </w:rPr>
        <w:t> </w:t>
      </w:r>
      <w:r w:rsidR="003F7B0C" w:rsidRPr="00171860">
        <w:rPr>
          <w:rFonts w:ascii="Times New Roman" w:eastAsiaTheme="minorHAnsi" w:hAnsi="Times New Roman"/>
          <w:szCs w:val="24"/>
          <w:lang w:eastAsia="en-US"/>
        </w:rPr>
        <w:t xml:space="preserve">230, un </w:t>
      </w:r>
      <w:r w:rsidR="003F7B0C" w:rsidRPr="00171860">
        <w:rPr>
          <w:rFonts w:ascii="Times New Roman" w:eastAsiaTheme="minorHAnsi" w:hAnsi="Times New Roman"/>
          <w:i/>
          <w:iCs/>
          <w:szCs w:val="24"/>
          <w:lang w:eastAsia="en-US"/>
        </w:rPr>
        <w:t>gaiši zaļas krāsas tonis (krāsu</w:t>
      </w:r>
      <w:r w:rsidR="00186747" w:rsidRPr="00171860">
        <w:rPr>
          <w:rFonts w:ascii="Times New Roman" w:eastAsiaTheme="minorHAnsi" w:hAnsi="Times New Roman"/>
          <w:i/>
          <w:iCs/>
          <w:szCs w:val="24"/>
          <w:lang w:eastAsia="en-US"/>
        </w:rPr>
        <w:t xml:space="preserve"> </w:t>
      </w:r>
      <w:r w:rsidR="003F7B0C" w:rsidRPr="00171860">
        <w:rPr>
          <w:rFonts w:ascii="Times New Roman" w:eastAsiaTheme="minorHAnsi" w:hAnsi="Times New Roman"/>
          <w:i/>
          <w:iCs/>
          <w:szCs w:val="24"/>
          <w:lang w:eastAsia="en-US"/>
        </w:rPr>
        <w:t>zīme)</w:t>
      </w:r>
      <w:r w:rsidR="00186747" w:rsidRPr="00171860">
        <w:rPr>
          <w:rFonts w:ascii="Times New Roman" w:eastAsiaTheme="minorHAnsi" w:hAnsi="Times New Roman"/>
          <w:szCs w:val="24"/>
          <w:lang w:eastAsia="en-US"/>
        </w:rPr>
        <w:t>, reģ. Nr. M</w:t>
      </w:r>
      <w:r w:rsidR="00ED2643" w:rsidRPr="00171860">
        <w:rPr>
          <w:rFonts w:ascii="Times New Roman" w:eastAsiaTheme="minorHAnsi" w:hAnsi="Times New Roman"/>
          <w:szCs w:val="24"/>
          <w:lang w:eastAsia="en-US"/>
        </w:rPr>
        <w:t> </w:t>
      </w:r>
      <w:r w:rsidR="00186747" w:rsidRPr="00171860">
        <w:rPr>
          <w:rFonts w:ascii="Times New Roman" w:eastAsiaTheme="minorHAnsi" w:hAnsi="Times New Roman"/>
          <w:szCs w:val="24"/>
          <w:lang w:eastAsia="en-US"/>
        </w:rPr>
        <w:t>65</w:t>
      </w:r>
      <w:r w:rsidR="00ED2643" w:rsidRPr="00171860">
        <w:rPr>
          <w:rFonts w:ascii="Times New Roman" w:eastAsiaTheme="minorHAnsi" w:hAnsi="Times New Roman"/>
          <w:szCs w:val="24"/>
          <w:lang w:eastAsia="en-US"/>
        </w:rPr>
        <w:t> </w:t>
      </w:r>
      <w:r w:rsidR="003F7B0C" w:rsidRPr="00171860">
        <w:rPr>
          <w:rFonts w:ascii="Times New Roman" w:eastAsiaTheme="minorHAnsi" w:hAnsi="Times New Roman"/>
          <w:szCs w:val="24"/>
          <w:lang w:eastAsia="en-US"/>
        </w:rPr>
        <w:t>229, atzīstamas par spēkā neesošām, jo tajās ietverts gaiši zaļš</w:t>
      </w:r>
      <w:r w:rsidR="00186747"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tonis, kas i</w:t>
      </w:r>
      <w:r w:rsidR="00174373" w:rsidRPr="00171860">
        <w:rPr>
          <w:rFonts w:ascii="Times New Roman" w:eastAsiaTheme="minorHAnsi" w:hAnsi="Times New Roman"/>
          <w:szCs w:val="24"/>
          <w:lang w:eastAsia="en-US"/>
        </w:rPr>
        <w:t xml:space="preserve">r dominējošs elements </w:t>
      </w:r>
      <w:r w:rsidR="003F7B0C" w:rsidRPr="00171860">
        <w:rPr>
          <w:rFonts w:ascii="Times New Roman" w:eastAsiaTheme="minorHAnsi" w:hAnsi="Times New Roman"/>
          <w:szCs w:val="24"/>
          <w:lang w:eastAsia="en-US"/>
        </w:rPr>
        <w:t>prasītāja</w:t>
      </w:r>
      <w:r w:rsidR="00186747" w:rsidRPr="00171860">
        <w:rPr>
          <w:rFonts w:ascii="Times New Roman" w:eastAsiaTheme="minorHAnsi" w:hAnsi="Times New Roman"/>
          <w:szCs w:val="24"/>
          <w:lang w:eastAsia="en-US"/>
        </w:rPr>
        <w:t>s</w:t>
      </w:r>
      <w:r w:rsidR="003F7B0C" w:rsidRPr="00171860">
        <w:rPr>
          <w:rFonts w:ascii="Times New Roman" w:eastAsiaTheme="minorHAnsi" w:hAnsi="Times New Roman"/>
          <w:szCs w:val="24"/>
          <w:lang w:eastAsia="en-US"/>
        </w:rPr>
        <w:t xml:space="preserve"> </w:t>
      </w:r>
      <w:r w:rsidR="00186747" w:rsidRPr="00171860">
        <w:rPr>
          <w:rFonts w:ascii="Times New Roman" w:eastAsiaTheme="minorHAnsi" w:hAnsi="Times New Roman"/>
          <w:szCs w:val="24"/>
          <w:lang w:eastAsia="en-US"/>
        </w:rPr>
        <w:t>agrāk reģistrēt</w:t>
      </w:r>
      <w:r w:rsidRPr="00171860">
        <w:rPr>
          <w:rFonts w:ascii="Times New Roman" w:eastAsiaTheme="minorHAnsi" w:hAnsi="Times New Roman"/>
          <w:szCs w:val="24"/>
          <w:lang w:eastAsia="en-US"/>
        </w:rPr>
        <w:t>aj</w:t>
      </w:r>
      <w:r w:rsidR="003F7B0C" w:rsidRPr="00171860">
        <w:rPr>
          <w:rFonts w:ascii="Times New Roman" w:eastAsiaTheme="minorHAnsi" w:hAnsi="Times New Roman"/>
          <w:szCs w:val="24"/>
          <w:lang w:eastAsia="en-US"/>
        </w:rPr>
        <w:t xml:space="preserve">ās preču zīmēs. </w:t>
      </w:r>
      <w:r w:rsidR="004A46AE" w:rsidRPr="00171860">
        <w:rPr>
          <w:rFonts w:ascii="Times New Roman" w:eastAsiaTheme="minorHAnsi" w:hAnsi="Times New Roman"/>
          <w:szCs w:val="24"/>
          <w:lang w:eastAsia="en-US"/>
        </w:rPr>
        <w:t>Gaiši </w:t>
      </w:r>
      <w:r w:rsidR="00772008" w:rsidRPr="00171860">
        <w:rPr>
          <w:rFonts w:ascii="Times New Roman" w:eastAsiaTheme="minorHAnsi" w:hAnsi="Times New Roman"/>
          <w:szCs w:val="24"/>
          <w:lang w:eastAsia="en-US"/>
        </w:rPr>
        <w:t>zaļais tonis, kas prasītājas reklāmās tiek izmantots kopš 2005.</w:t>
      </w:r>
      <w:r w:rsidR="009C7EE5" w:rsidRPr="00171860">
        <w:rPr>
          <w:rFonts w:ascii="Times New Roman" w:eastAsiaTheme="minorHAnsi" w:hAnsi="Times New Roman"/>
          <w:szCs w:val="24"/>
          <w:lang w:eastAsia="en-US"/>
        </w:rPr>
        <w:t> </w:t>
      </w:r>
      <w:r w:rsidR="00772008" w:rsidRPr="00171860">
        <w:rPr>
          <w:rFonts w:ascii="Times New Roman" w:eastAsiaTheme="minorHAnsi" w:hAnsi="Times New Roman"/>
          <w:szCs w:val="24"/>
          <w:lang w:eastAsia="en-US"/>
        </w:rPr>
        <w:t>gada, veido prasītājas korporatīvo identitāti.</w:t>
      </w:r>
    </w:p>
    <w:p w14:paraId="34792980" w14:textId="6A88D51A" w:rsidR="003F7B0C" w:rsidRPr="00171860" w:rsidRDefault="003F7B0C"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Preču zīme</w:t>
      </w:r>
      <w:r w:rsidR="00186747" w:rsidRPr="00171860">
        <w:rPr>
          <w:rFonts w:ascii="Times New Roman" w:eastAsiaTheme="minorHAnsi" w:hAnsi="Times New Roman"/>
          <w:szCs w:val="24"/>
          <w:lang w:eastAsia="en-US"/>
        </w:rPr>
        <w:t xml:space="preserve"> </w:t>
      </w:r>
      <w:proofErr w:type="spellStart"/>
      <w:r w:rsidRPr="00171860">
        <w:rPr>
          <w:rFonts w:ascii="Times New Roman" w:eastAsiaTheme="minorHAnsi" w:hAnsi="Times New Roman"/>
          <w:i/>
          <w:iCs/>
          <w:szCs w:val="24"/>
          <w:lang w:eastAsia="en-US"/>
        </w:rPr>
        <w:t>GreenTAXI</w:t>
      </w:r>
      <w:proofErr w:type="spellEnd"/>
      <w:r w:rsidRPr="00171860">
        <w:rPr>
          <w:rFonts w:ascii="Times New Roman" w:eastAsiaTheme="minorHAnsi" w:hAnsi="Times New Roman"/>
          <w:i/>
          <w:iCs/>
          <w:szCs w:val="24"/>
          <w:lang w:eastAsia="en-US"/>
        </w:rPr>
        <w:t xml:space="preserve"> </w:t>
      </w:r>
      <w:r w:rsidR="00E176D1" w:rsidRPr="00171860">
        <w:rPr>
          <w:rFonts w:ascii="Times New Roman" w:eastAsiaTheme="minorHAnsi" w:hAnsi="Times New Roman"/>
          <w:szCs w:val="24"/>
          <w:lang w:eastAsia="en-US"/>
        </w:rPr>
        <w:t>(</w:t>
      </w:r>
      <w:proofErr w:type="spellStart"/>
      <w:r w:rsidR="00E176D1" w:rsidRPr="00171860">
        <w:rPr>
          <w:rFonts w:ascii="Times New Roman" w:eastAsiaTheme="minorHAnsi" w:hAnsi="Times New Roman"/>
          <w:szCs w:val="24"/>
          <w:lang w:eastAsia="en-US"/>
        </w:rPr>
        <w:t>figuratīva</w:t>
      </w:r>
      <w:proofErr w:type="spellEnd"/>
      <w:r w:rsidR="00E176D1" w:rsidRPr="00171860">
        <w:rPr>
          <w:rFonts w:ascii="Times New Roman" w:eastAsiaTheme="minorHAnsi" w:hAnsi="Times New Roman"/>
          <w:szCs w:val="24"/>
          <w:lang w:eastAsia="en-US"/>
        </w:rPr>
        <w:t>), reģ. Nr.</w:t>
      </w:r>
      <w:r w:rsidR="00B92D4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M</w:t>
      </w:r>
      <w:r w:rsidR="00B92D4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65</w:t>
      </w:r>
      <w:r w:rsidR="00B92D4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 xml:space="preserve">482, atzīstama par spēkā neesošu, </w:t>
      </w:r>
      <w:r w:rsidR="0056551F" w:rsidRPr="00171860">
        <w:rPr>
          <w:rFonts w:ascii="Times New Roman" w:eastAsiaTheme="minorHAnsi" w:hAnsi="Times New Roman"/>
          <w:szCs w:val="24"/>
          <w:lang w:eastAsia="en-US"/>
        </w:rPr>
        <w:t xml:space="preserve">tādēļ, ka </w:t>
      </w:r>
      <w:r w:rsidRPr="00171860">
        <w:rPr>
          <w:rFonts w:ascii="Times New Roman" w:eastAsiaTheme="minorHAnsi" w:hAnsi="Times New Roman"/>
          <w:szCs w:val="24"/>
          <w:lang w:eastAsia="en-US"/>
        </w:rPr>
        <w:t>tās</w:t>
      </w:r>
      <w:r w:rsidR="00186747"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vārd</w:t>
      </w:r>
      <w:r w:rsidR="00186747" w:rsidRPr="00171860">
        <w:rPr>
          <w:rFonts w:ascii="Times New Roman" w:eastAsiaTheme="minorHAnsi" w:hAnsi="Times New Roman"/>
          <w:szCs w:val="24"/>
          <w:lang w:eastAsia="en-US"/>
        </w:rPr>
        <w:t xml:space="preserve">iskā daļa uz gaiši zaļa fona </w:t>
      </w:r>
      <w:r w:rsidR="00B65B75" w:rsidRPr="00171860">
        <w:rPr>
          <w:rFonts w:ascii="Times New Roman" w:eastAsiaTheme="minorHAnsi" w:hAnsi="Times New Roman"/>
          <w:szCs w:val="24"/>
          <w:lang w:eastAsia="en-US"/>
        </w:rPr>
        <w:t xml:space="preserve">ir </w:t>
      </w:r>
      <w:r w:rsidRPr="00171860">
        <w:rPr>
          <w:rFonts w:ascii="Times New Roman" w:eastAsiaTheme="minorHAnsi" w:hAnsi="Times New Roman"/>
          <w:szCs w:val="24"/>
          <w:lang w:eastAsia="en-US"/>
        </w:rPr>
        <w:t xml:space="preserve">atveidota </w:t>
      </w:r>
      <w:r w:rsidR="00E176D1" w:rsidRPr="00171860">
        <w:rPr>
          <w:rFonts w:ascii="Times New Roman" w:eastAsiaTheme="minorHAnsi" w:hAnsi="Times New Roman"/>
          <w:szCs w:val="24"/>
          <w:lang w:eastAsia="en-US"/>
        </w:rPr>
        <w:t xml:space="preserve">sajaucami </w:t>
      </w:r>
      <w:r w:rsidRPr="00171860">
        <w:rPr>
          <w:rFonts w:ascii="Times New Roman" w:eastAsiaTheme="minorHAnsi" w:hAnsi="Times New Roman"/>
          <w:szCs w:val="24"/>
          <w:lang w:eastAsia="en-US"/>
        </w:rPr>
        <w:t>līdzīgi prasītāja</w:t>
      </w:r>
      <w:r w:rsidR="00186747" w:rsidRPr="00171860">
        <w:rPr>
          <w:rFonts w:ascii="Times New Roman" w:eastAsiaTheme="minorHAnsi" w:hAnsi="Times New Roman"/>
          <w:szCs w:val="24"/>
          <w:lang w:eastAsia="en-US"/>
        </w:rPr>
        <w:t>s agrāk reģistrēt</w:t>
      </w:r>
      <w:r w:rsidR="00447CD1" w:rsidRPr="00171860">
        <w:rPr>
          <w:rFonts w:ascii="Times New Roman" w:eastAsiaTheme="minorHAnsi" w:hAnsi="Times New Roman"/>
          <w:szCs w:val="24"/>
          <w:lang w:eastAsia="en-US"/>
        </w:rPr>
        <w:t>aj</w:t>
      </w:r>
      <w:r w:rsidRPr="00171860">
        <w:rPr>
          <w:rFonts w:ascii="Times New Roman" w:eastAsiaTheme="minorHAnsi" w:hAnsi="Times New Roman"/>
          <w:szCs w:val="24"/>
          <w:lang w:eastAsia="en-US"/>
        </w:rPr>
        <w:t>ām preču</w:t>
      </w:r>
      <w:r w:rsidR="00186747"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 xml:space="preserve">zīmēm. </w:t>
      </w:r>
    </w:p>
    <w:p w14:paraId="7D323778" w14:textId="4DC987A1" w:rsidR="00040AF6" w:rsidRPr="00171860" w:rsidRDefault="00E176D1"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[1.6</w:t>
      </w:r>
      <w:r w:rsidR="00AE47C7" w:rsidRPr="00171860">
        <w:rPr>
          <w:rFonts w:ascii="Times New Roman" w:eastAsiaTheme="minorHAnsi" w:hAnsi="Times New Roman"/>
          <w:szCs w:val="24"/>
          <w:lang w:eastAsia="en-US"/>
        </w:rPr>
        <w:t>] </w:t>
      </w:r>
      <w:r w:rsidR="003F7B0C" w:rsidRPr="00171860">
        <w:rPr>
          <w:rFonts w:ascii="Times New Roman" w:eastAsiaTheme="minorHAnsi" w:hAnsi="Times New Roman"/>
          <w:szCs w:val="24"/>
          <w:lang w:eastAsia="en-US"/>
        </w:rPr>
        <w:t>Prasītāja</w:t>
      </w:r>
      <w:r w:rsidR="00186747" w:rsidRPr="00171860">
        <w:rPr>
          <w:rFonts w:ascii="Times New Roman" w:eastAsiaTheme="minorHAnsi" w:hAnsi="Times New Roman"/>
          <w:szCs w:val="24"/>
          <w:lang w:eastAsia="en-US"/>
        </w:rPr>
        <w:t>s preču zīm</w:t>
      </w:r>
      <w:r w:rsidR="00040AF6" w:rsidRPr="00171860">
        <w:rPr>
          <w:rFonts w:ascii="Times New Roman" w:eastAsiaTheme="minorHAnsi" w:hAnsi="Times New Roman"/>
          <w:szCs w:val="24"/>
          <w:lang w:eastAsia="en-US"/>
        </w:rPr>
        <w:t xml:space="preserve">es </w:t>
      </w:r>
      <w:r w:rsidR="00186747" w:rsidRPr="00171860">
        <w:rPr>
          <w:rFonts w:ascii="Times New Roman" w:eastAsiaTheme="minorHAnsi" w:hAnsi="Times New Roman"/>
          <w:szCs w:val="24"/>
          <w:lang w:eastAsia="en-US"/>
        </w:rPr>
        <w:t>plašu</w:t>
      </w:r>
      <w:r w:rsidR="003F7B0C" w:rsidRPr="00171860">
        <w:rPr>
          <w:rFonts w:ascii="Times New Roman" w:eastAsiaTheme="minorHAnsi" w:hAnsi="Times New Roman"/>
          <w:szCs w:val="24"/>
          <w:lang w:eastAsia="en-US"/>
        </w:rPr>
        <w:t xml:space="preserve"> pazīstamību</w:t>
      </w:r>
      <w:r w:rsidR="001049EB" w:rsidRPr="00171860">
        <w:rPr>
          <w:rFonts w:ascii="Times New Roman" w:eastAsiaTheme="minorHAnsi" w:hAnsi="Times New Roman"/>
          <w:szCs w:val="24"/>
          <w:lang w:eastAsia="en-US"/>
        </w:rPr>
        <w:t xml:space="preserve"> </w:t>
      </w:r>
      <w:r w:rsidR="00040AF6" w:rsidRPr="00171860">
        <w:rPr>
          <w:rFonts w:ascii="Times New Roman" w:eastAsiaTheme="minorHAnsi" w:hAnsi="Times New Roman"/>
          <w:szCs w:val="24"/>
          <w:lang w:eastAsia="en-US"/>
        </w:rPr>
        <w:t>likuma „Par preču zīmēm un ģeogrāfiskās izcelsmes norādēm” 8.</w:t>
      </w:r>
      <w:r w:rsidR="0056551F" w:rsidRPr="00171860">
        <w:rPr>
          <w:rFonts w:ascii="Times New Roman" w:eastAsiaTheme="minorHAnsi" w:hAnsi="Times New Roman"/>
          <w:szCs w:val="24"/>
          <w:lang w:eastAsia="en-US"/>
        </w:rPr>
        <w:t> </w:t>
      </w:r>
      <w:r w:rsidR="00040AF6" w:rsidRPr="00171860">
        <w:rPr>
          <w:rFonts w:ascii="Times New Roman" w:eastAsiaTheme="minorHAnsi" w:hAnsi="Times New Roman"/>
          <w:szCs w:val="24"/>
          <w:lang w:eastAsia="en-US"/>
        </w:rPr>
        <w:t xml:space="preserve">panta izpratnē </w:t>
      </w:r>
      <w:r w:rsidR="00F64C22" w:rsidRPr="00171860">
        <w:rPr>
          <w:rFonts w:ascii="Times New Roman" w:eastAsiaTheme="minorHAnsi" w:hAnsi="Times New Roman"/>
          <w:szCs w:val="24"/>
          <w:lang w:eastAsia="en-US"/>
        </w:rPr>
        <w:t>ieguvušas</w:t>
      </w:r>
      <w:r w:rsidR="00AE47C7" w:rsidRPr="00171860">
        <w:rPr>
          <w:rFonts w:ascii="Times New Roman" w:eastAsiaTheme="minorHAnsi" w:hAnsi="Times New Roman"/>
          <w:szCs w:val="24"/>
          <w:lang w:eastAsia="en-US"/>
        </w:rPr>
        <w:t xml:space="preserve"> ilgstošas</w:t>
      </w:r>
      <w:r w:rsidR="00F64C22" w:rsidRPr="00171860">
        <w:rPr>
          <w:rFonts w:ascii="Times New Roman" w:eastAsiaTheme="minorHAnsi" w:hAnsi="Times New Roman"/>
          <w:szCs w:val="24"/>
          <w:lang w:eastAsia="en-US"/>
        </w:rPr>
        <w:t xml:space="preserve"> lietošanas un </w:t>
      </w:r>
      <w:r w:rsidR="00093AC9" w:rsidRPr="00171860">
        <w:rPr>
          <w:rFonts w:ascii="Times New Roman" w:eastAsiaTheme="minorHAnsi" w:hAnsi="Times New Roman"/>
          <w:szCs w:val="24"/>
          <w:lang w:eastAsia="en-US"/>
        </w:rPr>
        <w:t>intensīvu</w:t>
      </w:r>
      <w:r w:rsidR="00AE47C7"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mārketinga aktivitāšu rezultātā. Prasītājas preču zīmju plašo</w:t>
      </w:r>
      <w:r w:rsidR="00186747"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 xml:space="preserve">atpazīstamību </w:t>
      </w:r>
      <w:r w:rsidRPr="00171860">
        <w:rPr>
          <w:rFonts w:ascii="Times New Roman" w:eastAsiaTheme="minorHAnsi" w:hAnsi="Times New Roman"/>
          <w:szCs w:val="24"/>
          <w:lang w:eastAsia="en-US"/>
        </w:rPr>
        <w:t xml:space="preserve">cita starpā </w:t>
      </w:r>
      <w:r w:rsidR="003F7B0C" w:rsidRPr="00171860">
        <w:rPr>
          <w:rFonts w:ascii="Times New Roman" w:eastAsiaTheme="minorHAnsi" w:hAnsi="Times New Roman"/>
          <w:szCs w:val="24"/>
          <w:lang w:eastAsia="en-US"/>
        </w:rPr>
        <w:t>apstip</w:t>
      </w:r>
      <w:r w:rsidR="00186747" w:rsidRPr="00171860">
        <w:rPr>
          <w:rFonts w:ascii="Times New Roman" w:eastAsiaTheme="minorHAnsi" w:hAnsi="Times New Roman"/>
          <w:szCs w:val="24"/>
          <w:lang w:eastAsia="en-US"/>
        </w:rPr>
        <w:t>rina 2015.</w:t>
      </w:r>
      <w:r w:rsidR="009C7EE5" w:rsidRPr="00171860">
        <w:rPr>
          <w:rFonts w:ascii="Times New Roman" w:eastAsiaTheme="minorHAnsi" w:hAnsi="Times New Roman"/>
          <w:szCs w:val="24"/>
          <w:lang w:eastAsia="en-US"/>
        </w:rPr>
        <w:t> </w:t>
      </w:r>
      <w:r w:rsidR="003F7B0C" w:rsidRPr="00171860">
        <w:rPr>
          <w:rFonts w:ascii="Times New Roman" w:eastAsiaTheme="minorHAnsi" w:hAnsi="Times New Roman"/>
          <w:szCs w:val="24"/>
          <w:lang w:eastAsia="en-US"/>
        </w:rPr>
        <w:t>gada septembrī</w:t>
      </w:r>
      <w:r w:rsidR="00447CD1" w:rsidRPr="00171860">
        <w:rPr>
          <w:rFonts w:ascii="Times New Roman" w:eastAsiaTheme="minorHAnsi" w:hAnsi="Times New Roman"/>
          <w:szCs w:val="24"/>
          <w:lang w:eastAsia="en-US"/>
        </w:rPr>
        <w:t xml:space="preserve"> - </w:t>
      </w:r>
      <w:r w:rsidR="003F7B0C" w:rsidRPr="00171860">
        <w:rPr>
          <w:rFonts w:ascii="Times New Roman" w:eastAsiaTheme="minorHAnsi" w:hAnsi="Times New Roman"/>
          <w:szCs w:val="24"/>
          <w:lang w:eastAsia="en-US"/>
        </w:rPr>
        <w:t>oktobrī veiktā</w:t>
      </w:r>
      <w:r w:rsidR="00186747"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aptauja.</w:t>
      </w:r>
      <w:r w:rsidR="00AE47C7" w:rsidRPr="00171860">
        <w:rPr>
          <w:rFonts w:ascii="Times New Roman" w:eastAsiaTheme="minorHAnsi" w:hAnsi="Times New Roman"/>
          <w:szCs w:val="24"/>
          <w:lang w:eastAsia="en-US"/>
        </w:rPr>
        <w:t xml:space="preserve"> </w:t>
      </w:r>
    </w:p>
    <w:p w14:paraId="0CCC2B92" w14:textId="05A3600D" w:rsidR="00040AF6" w:rsidRPr="00171860" w:rsidRDefault="00040AF6"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Ņemot vērā minēto, apstrīdēto preču zīmju reģistrācija atzīstama par spēkā neesošu saskaņā ar norādītā likuma 31. panta pirmo daļu.</w:t>
      </w:r>
    </w:p>
    <w:p w14:paraId="340F1939" w14:textId="3717F6AE" w:rsidR="003F7B0C" w:rsidRPr="00171860" w:rsidRDefault="00040AF6"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[1.7] </w:t>
      </w:r>
      <w:r w:rsidR="001049EB" w:rsidRPr="00171860">
        <w:rPr>
          <w:rFonts w:ascii="Times New Roman" w:eastAsiaTheme="minorHAnsi" w:hAnsi="Times New Roman"/>
          <w:szCs w:val="24"/>
          <w:lang w:eastAsia="en-US"/>
        </w:rPr>
        <w:t xml:space="preserve">Viedoklis, </w:t>
      </w:r>
      <w:r w:rsidR="003F7B0C" w:rsidRPr="00171860">
        <w:rPr>
          <w:rFonts w:ascii="Times New Roman" w:eastAsiaTheme="minorHAnsi" w:hAnsi="Times New Roman"/>
          <w:szCs w:val="24"/>
          <w:lang w:eastAsia="en-US"/>
        </w:rPr>
        <w:t xml:space="preserve">ka preču zīmes ilgstoša lietošana </w:t>
      </w:r>
      <w:r w:rsidR="001049EB" w:rsidRPr="00171860">
        <w:rPr>
          <w:rFonts w:ascii="Times New Roman" w:eastAsiaTheme="minorHAnsi" w:hAnsi="Times New Roman"/>
          <w:szCs w:val="24"/>
          <w:lang w:eastAsia="en-US"/>
        </w:rPr>
        <w:t>atbildētājai</w:t>
      </w:r>
      <w:r w:rsidR="00186747" w:rsidRPr="00171860">
        <w:rPr>
          <w:rFonts w:ascii="Times New Roman" w:eastAsiaTheme="minorHAnsi" w:hAnsi="Times New Roman"/>
          <w:szCs w:val="24"/>
          <w:lang w:eastAsia="en-US"/>
        </w:rPr>
        <w:t xml:space="preserve"> </w:t>
      </w:r>
      <w:r w:rsidR="001049EB" w:rsidRPr="00171860">
        <w:rPr>
          <w:rFonts w:ascii="Times New Roman" w:eastAsiaTheme="minorHAnsi" w:hAnsi="Times New Roman"/>
          <w:szCs w:val="24"/>
          <w:lang w:eastAsia="en-US"/>
        </w:rPr>
        <w:t>deva</w:t>
      </w:r>
      <w:r w:rsidR="00186747" w:rsidRPr="00171860">
        <w:rPr>
          <w:rFonts w:ascii="Times New Roman" w:eastAsiaTheme="minorHAnsi" w:hAnsi="Times New Roman"/>
          <w:szCs w:val="24"/>
          <w:lang w:eastAsia="en-US"/>
        </w:rPr>
        <w:t xml:space="preserve"> </w:t>
      </w:r>
      <w:r w:rsidR="003F7B0C" w:rsidRPr="00171860">
        <w:rPr>
          <w:rFonts w:ascii="Times New Roman" w:eastAsiaTheme="minorHAnsi" w:hAnsi="Times New Roman"/>
          <w:szCs w:val="24"/>
          <w:lang w:eastAsia="en-US"/>
        </w:rPr>
        <w:t>īpašuma tiesības uz šīm zīmēm, ir pretējs licences būtība</w:t>
      </w:r>
      <w:r w:rsidR="00186747" w:rsidRPr="00171860">
        <w:rPr>
          <w:rFonts w:ascii="Times New Roman" w:eastAsiaTheme="minorHAnsi" w:hAnsi="Times New Roman"/>
          <w:szCs w:val="24"/>
          <w:lang w:eastAsia="en-US"/>
        </w:rPr>
        <w:t xml:space="preserve">i. </w:t>
      </w:r>
    </w:p>
    <w:p w14:paraId="345B095A" w14:textId="77777777" w:rsidR="00023045" w:rsidRDefault="00C80061" w:rsidP="00171860">
      <w:pPr>
        <w:tabs>
          <w:tab w:val="left" w:pos="709"/>
        </w:tabs>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Prasītāja pārtrauca sadarbību ar SIA „Baltijas Taksometrs” 2015.</w:t>
      </w:r>
      <w:r w:rsidR="009C7EE5"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gada</w:t>
      </w:r>
      <w:r w:rsidR="00023045">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 xml:space="preserve">. </w:t>
      </w:r>
    </w:p>
    <w:p w14:paraId="405D85D0" w14:textId="358116F8" w:rsidR="00C80061" w:rsidRPr="00171860" w:rsidRDefault="00C80061" w:rsidP="00171860">
      <w:pPr>
        <w:tabs>
          <w:tab w:val="left" w:pos="709"/>
        </w:tabs>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Prasītāja nav devusi atļauju izmantot tās preču zīmes taksometru pakalpojumu sniegšanai.</w:t>
      </w:r>
    </w:p>
    <w:p w14:paraId="1817516C" w14:textId="0E475BDE" w:rsidR="00040AF6" w:rsidRPr="00171860" w:rsidRDefault="003F7B0C"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Apstrīdēto preču zīmju lietošana uz</w:t>
      </w:r>
      <w:r w:rsidR="004A46AE" w:rsidRPr="00171860">
        <w:rPr>
          <w:rFonts w:ascii="Times New Roman" w:eastAsiaTheme="minorHAnsi" w:hAnsi="Times New Roman"/>
          <w:szCs w:val="24"/>
          <w:lang w:eastAsia="en-US"/>
        </w:rPr>
        <w:t xml:space="preserve">skatāma par negodīgu konkurenci. </w:t>
      </w:r>
      <w:r w:rsidRPr="00171860">
        <w:rPr>
          <w:rFonts w:ascii="Times New Roman" w:eastAsiaTheme="minorHAnsi" w:hAnsi="Times New Roman"/>
          <w:szCs w:val="24"/>
          <w:lang w:eastAsia="en-US"/>
        </w:rPr>
        <w:t xml:space="preserve">Zīmolu </w:t>
      </w:r>
      <w:proofErr w:type="spellStart"/>
      <w:r w:rsidRPr="00171860">
        <w:rPr>
          <w:rFonts w:ascii="Times New Roman" w:eastAsiaTheme="minorHAnsi" w:hAnsi="Times New Roman"/>
          <w:i/>
          <w:iCs/>
          <w:szCs w:val="24"/>
          <w:lang w:eastAsia="en-US"/>
        </w:rPr>
        <w:t>BalticTAXI</w:t>
      </w:r>
      <w:proofErr w:type="spellEnd"/>
      <w:r w:rsidRPr="00171860">
        <w:rPr>
          <w:rFonts w:ascii="Times New Roman" w:eastAsiaTheme="minorHAnsi" w:hAnsi="Times New Roman"/>
          <w:i/>
          <w:iCs/>
          <w:szCs w:val="24"/>
          <w:lang w:eastAsia="en-US"/>
        </w:rPr>
        <w:t xml:space="preserve"> </w:t>
      </w:r>
      <w:r w:rsidRPr="00171860">
        <w:rPr>
          <w:rFonts w:ascii="Times New Roman" w:eastAsiaTheme="minorHAnsi" w:hAnsi="Times New Roman"/>
          <w:szCs w:val="24"/>
          <w:lang w:eastAsia="en-US"/>
        </w:rPr>
        <w:t xml:space="preserve">izmanto vairāk </w:t>
      </w:r>
      <w:r w:rsidR="00186747" w:rsidRPr="00171860">
        <w:rPr>
          <w:rFonts w:ascii="Times New Roman" w:eastAsiaTheme="minorHAnsi" w:hAnsi="Times New Roman"/>
          <w:szCs w:val="24"/>
          <w:lang w:eastAsia="en-US"/>
        </w:rPr>
        <w:t>ne</w:t>
      </w:r>
      <w:r w:rsidRPr="00171860">
        <w:rPr>
          <w:rFonts w:ascii="Times New Roman" w:eastAsiaTheme="minorHAnsi" w:hAnsi="Times New Roman"/>
          <w:szCs w:val="24"/>
          <w:lang w:eastAsia="en-US"/>
        </w:rPr>
        <w:t xml:space="preserve">kā 170 </w:t>
      </w:r>
      <w:r w:rsidR="00D674E5" w:rsidRPr="00171860">
        <w:rPr>
          <w:rFonts w:ascii="Times New Roman" w:eastAsiaTheme="minorHAnsi" w:hAnsi="Times New Roman"/>
          <w:szCs w:val="24"/>
          <w:lang w:eastAsia="en-US"/>
        </w:rPr>
        <w:t>atbildētājas sadarbības partneru</w:t>
      </w:r>
      <w:r w:rsidRPr="00171860">
        <w:rPr>
          <w:rFonts w:ascii="Times New Roman" w:eastAsiaTheme="minorHAnsi" w:hAnsi="Times New Roman"/>
          <w:szCs w:val="24"/>
          <w:lang w:eastAsia="en-US"/>
        </w:rPr>
        <w:t xml:space="preserve"> uz</w:t>
      </w:r>
      <w:r w:rsidR="00186747"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 xml:space="preserve">saviem taksometriem. </w:t>
      </w:r>
      <w:r w:rsidR="00741D97" w:rsidRPr="00171860">
        <w:rPr>
          <w:rFonts w:ascii="Times New Roman" w:eastAsiaTheme="minorHAnsi" w:hAnsi="Times New Roman"/>
          <w:szCs w:val="24"/>
          <w:lang w:eastAsia="en-US"/>
        </w:rPr>
        <w:t>A</w:t>
      </w:r>
      <w:r w:rsidRPr="00171860">
        <w:rPr>
          <w:rFonts w:ascii="Times New Roman" w:eastAsiaTheme="minorHAnsi" w:hAnsi="Times New Roman"/>
          <w:szCs w:val="24"/>
          <w:lang w:eastAsia="en-US"/>
        </w:rPr>
        <w:t>tbildētājas ie</w:t>
      </w:r>
      <w:r w:rsidR="00741D97" w:rsidRPr="00171860">
        <w:rPr>
          <w:rFonts w:ascii="Times New Roman" w:eastAsiaTheme="minorHAnsi" w:hAnsi="Times New Roman"/>
          <w:szCs w:val="24"/>
          <w:lang w:eastAsia="en-US"/>
        </w:rPr>
        <w:t>nāk</w:t>
      </w:r>
      <w:r w:rsidRPr="00171860">
        <w:rPr>
          <w:rFonts w:ascii="Times New Roman" w:eastAsiaTheme="minorHAnsi" w:hAnsi="Times New Roman"/>
          <w:szCs w:val="24"/>
          <w:lang w:eastAsia="en-US"/>
        </w:rPr>
        <w:t xml:space="preserve">umu lielāko daļu </w:t>
      </w:r>
      <w:r w:rsidR="00741D97" w:rsidRPr="00171860">
        <w:rPr>
          <w:rFonts w:ascii="Times New Roman" w:eastAsiaTheme="minorHAnsi" w:hAnsi="Times New Roman"/>
          <w:szCs w:val="24"/>
          <w:lang w:eastAsia="en-US"/>
        </w:rPr>
        <w:t xml:space="preserve">2015. gadā </w:t>
      </w:r>
      <w:r w:rsidRPr="00171860">
        <w:rPr>
          <w:rFonts w:ascii="Times New Roman" w:eastAsiaTheme="minorHAnsi" w:hAnsi="Times New Roman"/>
          <w:szCs w:val="24"/>
          <w:lang w:eastAsia="en-US"/>
        </w:rPr>
        <w:t>veidoja</w:t>
      </w:r>
      <w:r w:rsidR="00186747" w:rsidRPr="00171860">
        <w:rPr>
          <w:rFonts w:ascii="Times New Roman" w:eastAsiaTheme="minorHAnsi" w:hAnsi="Times New Roman"/>
          <w:szCs w:val="24"/>
          <w:lang w:eastAsia="en-US"/>
        </w:rPr>
        <w:t xml:space="preserve"> </w:t>
      </w:r>
      <w:r w:rsidR="00A62314" w:rsidRPr="00171860">
        <w:rPr>
          <w:rFonts w:ascii="Times New Roman" w:eastAsiaTheme="minorHAnsi" w:hAnsi="Times New Roman"/>
          <w:szCs w:val="24"/>
          <w:lang w:eastAsia="en-US"/>
        </w:rPr>
        <w:t>ieņēmumi no franšīzes maksas. S</w:t>
      </w:r>
      <w:r w:rsidRPr="00171860">
        <w:rPr>
          <w:rFonts w:ascii="Times New Roman" w:eastAsiaTheme="minorHAnsi" w:hAnsi="Times New Roman"/>
          <w:szCs w:val="24"/>
          <w:lang w:eastAsia="en-US"/>
        </w:rPr>
        <w:t xml:space="preserve">adarbības partneriem </w:t>
      </w:r>
      <w:proofErr w:type="spellStart"/>
      <w:r w:rsidRPr="00171860">
        <w:rPr>
          <w:rFonts w:ascii="Times New Roman" w:eastAsiaTheme="minorHAnsi" w:hAnsi="Times New Roman"/>
          <w:i/>
          <w:iCs/>
          <w:szCs w:val="24"/>
          <w:lang w:eastAsia="en-US"/>
        </w:rPr>
        <w:t>BalticTAXI</w:t>
      </w:r>
      <w:proofErr w:type="spellEnd"/>
      <w:r w:rsidR="00A62314"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 xml:space="preserve">zīmols </w:t>
      </w:r>
      <w:r w:rsidR="00A62314" w:rsidRPr="00171860">
        <w:rPr>
          <w:rFonts w:ascii="Times New Roman" w:eastAsiaTheme="minorHAnsi" w:hAnsi="Times New Roman"/>
          <w:szCs w:val="24"/>
          <w:lang w:eastAsia="en-US"/>
        </w:rPr>
        <w:t xml:space="preserve">kalpo veiksmīgai taksometru </w:t>
      </w:r>
      <w:r w:rsidRPr="00171860">
        <w:rPr>
          <w:rFonts w:ascii="Times New Roman" w:eastAsiaTheme="minorHAnsi" w:hAnsi="Times New Roman"/>
          <w:szCs w:val="24"/>
          <w:lang w:eastAsia="en-US"/>
        </w:rPr>
        <w:t>pakalpojumu sniegšanai, jo prasītājas</w:t>
      </w:r>
      <w:r w:rsidR="00A62314"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 xml:space="preserve">preču zīmju augstā atpazīstamība </w:t>
      </w:r>
      <w:r w:rsidR="00A62314" w:rsidRPr="00171860">
        <w:rPr>
          <w:rFonts w:ascii="Times New Roman" w:eastAsiaTheme="minorHAnsi" w:hAnsi="Times New Roman"/>
          <w:szCs w:val="24"/>
          <w:lang w:eastAsia="en-US"/>
        </w:rPr>
        <w:t>liecina par labu reputāciju, kvalitātes garantijām</w:t>
      </w:r>
      <w:r w:rsidR="00AE47C7" w:rsidRPr="00171860">
        <w:rPr>
          <w:rFonts w:ascii="Times New Roman" w:eastAsiaTheme="minorHAnsi" w:hAnsi="Times New Roman"/>
          <w:szCs w:val="24"/>
          <w:lang w:eastAsia="en-US"/>
        </w:rPr>
        <w:t>, kas sekmē</w:t>
      </w:r>
      <w:r w:rsidR="00A62314" w:rsidRPr="00171860">
        <w:rPr>
          <w:rFonts w:ascii="Times New Roman" w:eastAsiaTheme="minorHAnsi" w:hAnsi="Times New Roman"/>
          <w:szCs w:val="24"/>
          <w:lang w:eastAsia="en-US"/>
        </w:rPr>
        <w:t xml:space="preserve"> </w:t>
      </w:r>
      <w:r w:rsidR="00F64C22" w:rsidRPr="00171860">
        <w:rPr>
          <w:rFonts w:ascii="Times New Roman" w:eastAsiaTheme="minorHAnsi" w:hAnsi="Times New Roman"/>
          <w:szCs w:val="24"/>
          <w:lang w:eastAsia="en-US"/>
        </w:rPr>
        <w:t xml:space="preserve">komercdarbību. </w:t>
      </w:r>
      <w:r w:rsidR="00040AF6" w:rsidRPr="00171860">
        <w:rPr>
          <w:rFonts w:ascii="Times New Roman" w:eastAsiaTheme="minorHAnsi" w:hAnsi="Times New Roman"/>
          <w:szCs w:val="24"/>
          <w:lang w:eastAsia="en-US"/>
        </w:rPr>
        <w:t>Atbildētāja kopš 2015. gada jūnija saņem maksājumus no taksometru operatoriem par zīmola izmantošanu.</w:t>
      </w:r>
    </w:p>
    <w:p w14:paraId="0BF6804C" w14:textId="11FEB085" w:rsidR="00040AF6" w:rsidRDefault="00A23711" w:rsidP="00171860">
      <w:pPr>
        <w:autoSpaceDE w:val="0"/>
        <w:autoSpaceDN w:val="0"/>
        <w:adjustRightInd w:val="0"/>
        <w:spacing w:line="276" w:lineRule="auto"/>
        <w:ind w:right="140" w:firstLine="720"/>
        <w:jc w:val="both"/>
        <w:rPr>
          <w:rFonts w:ascii="Times New Roman" w:hAnsi="Times New Roman"/>
          <w:szCs w:val="24"/>
        </w:rPr>
      </w:pPr>
      <w:r>
        <w:rPr>
          <w:rFonts w:ascii="Times New Roman" w:hAnsi="Times New Roman"/>
          <w:szCs w:val="24"/>
        </w:rPr>
        <w:t>[..].</w:t>
      </w:r>
    </w:p>
    <w:p w14:paraId="72C6A173" w14:textId="77777777" w:rsidR="00A23711" w:rsidRPr="00171860" w:rsidRDefault="00A23711" w:rsidP="00171860">
      <w:pPr>
        <w:autoSpaceDE w:val="0"/>
        <w:autoSpaceDN w:val="0"/>
        <w:adjustRightInd w:val="0"/>
        <w:spacing w:line="276" w:lineRule="auto"/>
        <w:ind w:right="140" w:firstLine="720"/>
        <w:jc w:val="both"/>
        <w:rPr>
          <w:rFonts w:ascii="Times New Roman" w:hAnsi="Times New Roman"/>
          <w:szCs w:val="24"/>
        </w:rPr>
      </w:pPr>
    </w:p>
    <w:p w14:paraId="0A22F72F" w14:textId="30665441" w:rsidR="00AD0B1A" w:rsidRPr="00171860" w:rsidRDefault="00AE47C7"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hAnsi="Times New Roman"/>
          <w:szCs w:val="24"/>
        </w:rPr>
        <w:t>[2] </w:t>
      </w:r>
      <w:r w:rsidR="00CA04B7" w:rsidRPr="00171860">
        <w:rPr>
          <w:rFonts w:ascii="Times New Roman" w:hAnsi="Times New Roman"/>
          <w:szCs w:val="24"/>
        </w:rPr>
        <w:t xml:space="preserve">Ar </w:t>
      </w:r>
      <w:r w:rsidR="00B94BD9">
        <w:rPr>
          <w:rFonts w:ascii="Times New Roman" w:hAnsi="Times New Roman"/>
          <w:szCs w:val="24"/>
        </w:rPr>
        <w:t xml:space="preserve">[..] </w:t>
      </w:r>
      <w:r w:rsidR="00CA04B7" w:rsidRPr="00171860">
        <w:rPr>
          <w:rFonts w:ascii="Times New Roman" w:hAnsi="Times New Roman"/>
          <w:szCs w:val="24"/>
        </w:rPr>
        <w:t>priekšpilsētas tiesas 2018.</w:t>
      </w:r>
      <w:r w:rsidR="009C7EE5" w:rsidRPr="00171860">
        <w:rPr>
          <w:rFonts w:ascii="Times New Roman" w:hAnsi="Times New Roman"/>
          <w:szCs w:val="24"/>
        </w:rPr>
        <w:t> </w:t>
      </w:r>
      <w:r w:rsidR="00CA04B7" w:rsidRPr="00171860">
        <w:rPr>
          <w:rFonts w:ascii="Times New Roman" w:hAnsi="Times New Roman"/>
          <w:szCs w:val="24"/>
        </w:rPr>
        <w:t xml:space="preserve">gada </w:t>
      </w:r>
      <w:r w:rsidR="00B94BD9">
        <w:rPr>
          <w:rFonts w:ascii="Times New Roman" w:hAnsi="Times New Roman"/>
          <w:szCs w:val="24"/>
        </w:rPr>
        <w:t xml:space="preserve">[..] </w:t>
      </w:r>
      <w:r w:rsidR="00CA04B7" w:rsidRPr="00171860">
        <w:rPr>
          <w:rFonts w:ascii="Times New Roman" w:hAnsi="Times New Roman"/>
          <w:szCs w:val="24"/>
        </w:rPr>
        <w:t>spriedumu prasība apmierināta daļā par apstrīdēto preču zīmju reģistrācij</w:t>
      </w:r>
      <w:r w:rsidR="00AD0B1A" w:rsidRPr="00171860">
        <w:rPr>
          <w:rFonts w:ascii="Times New Roman" w:hAnsi="Times New Roman"/>
          <w:szCs w:val="24"/>
        </w:rPr>
        <w:t>as</w:t>
      </w:r>
      <w:r w:rsidR="00CA04B7" w:rsidRPr="00171860">
        <w:rPr>
          <w:rFonts w:ascii="Times New Roman" w:hAnsi="Times New Roman"/>
          <w:szCs w:val="24"/>
        </w:rPr>
        <w:t xml:space="preserve"> atzīšanu par spēkā neesoš</w:t>
      </w:r>
      <w:r w:rsidR="00AD0B1A" w:rsidRPr="00171860">
        <w:rPr>
          <w:rFonts w:ascii="Times New Roman" w:hAnsi="Times New Roman"/>
          <w:szCs w:val="24"/>
        </w:rPr>
        <w:t>u</w:t>
      </w:r>
      <w:r w:rsidR="001E268D">
        <w:rPr>
          <w:rFonts w:ascii="Times New Roman" w:hAnsi="Times New Roman"/>
          <w:szCs w:val="24"/>
        </w:rPr>
        <w:t xml:space="preserve"> </w:t>
      </w:r>
      <w:r w:rsidR="00CA04B7" w:rsidRPr="00171860">
        <w:rPr>
          <w:rFonts w:ascii="Times New Roman" w:hAnsi="Times New Roman"/>
          <w:szCs w:val="24"/>
        </w:rPr>
        <w:t xml:space="preserve">un kaitējuma atlīdzības piedziņu. </w:t>
      </w:r>
      <w:r w:rsidR="009C7EE5" w:rsidRPr="00171860">
        <w:rPr>
          <w:rFonts w:ascii="Times New Roman" w:hAnsi="Times New Roman"/>
          <w:szCs w:val="24"/>
        </w:rPr>
        <w:t>Prasība n</w:t>
      </w:r>
      <w:r w:rsidR="00CA04B7" w:rsidRPr="00171860">
        <w:rPr>
          <w:rFonts w:ascii="Times New Roman" w:hAnsi="Times New Roman"/>
          <w:szCs w:val="24"/>
        </w:rPr>
        <w:t>oraidīta daļā par negodīgas konkurences aizlieguma pārkāpuma atzīšanu.</w:t>
      </w:r>
      <w:r w:rsidR="00DB0D9B" w:rsidRPr="00171860">
        <w:rPr>
          <w:rFonts w:ascii="Times New Roman" w:eastAsiaTheme="minorHAnsi" w:hAnsi="Times New Roman"/>
          <w:szCs w:val="24"/>
          <w:lang w:eastAsia="en-US"/>
        </w:rPr>
        <w:t xml:space="preserve"> </w:t>
      </w:r>
    </w:p>
    <w:p w14:paraId="5A4487F3" w14:textId="24DE95BB" w:rsidR="00CE3E3C" w:rsidRPr="00171860" w:rsidRDefault="00DB0D9B"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Spriedums daļā, ar kuru prasība noraidīta, stājies likumīgā spēkā.</w:t>
      </w:r>
    </w:p>
    <w:p w14:paraId="7C4306AC" w14:textId="77777777" w:rsidR="00CE3E3C" w:rsidRPr="00171860" w:rsidRDefault="00CE3E3C"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p>
    <w:p w14:paraId="1038A735" w14:textId="430F5825" w:rsidR="00CE3E3C" w:rsidRPr="00171860" w:rsidRDefault="00CA04B7"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hAnsi="Times New Roman"/>
          <w:szCs w:val="24"/>
        </w:rPr>
        <w:t>[3]</w:t>
      </w:r>
      <w:r w:rsidR="00275808" w:rsidRPr="00171860">
        <w:rPr>
          <w:rFonts w:ascii="Times New Roman" w:eastAsiaTheme="minorHAnsi" w:hAnsi="Times New Roman"/>
          <w:szCs w:val="24"/>
          <w:lang w:eastAsia="en-US"/>
        </w:rPr>
        <w:t xml:space="preserve"> </w:t>
      </w:r>
      <w:r w:rsidR="00B94BD9">
        <w:rPr>
          <w:rFonts w:ascii="Times New Roman" w:eastAsiaTheme="minorHAnsi" w:hAnsi="Times New Roman"/>
          <w:szCs w:val="24"/>
          <w:lang w:eastAsia="en-US"/>
        </w:rPr>
        <w:t>[..]</w:t>
      </w:r>
      <w:r w:rsidR="00F86D98" w:rsidRPr="00171860">
        <w:rPr>
          <w:rFonts w:ascii="Times New Roman" w:eastAsiaTheme="minorHAnsi" w:hAnsi="Times New Roman"/>
          <w:szCs w:val="24"/>
          <w:lang w:eastAsia="en-US"/>
        </w:rPr>
        <w:t xml:space="preserve"> apgabaltiesa, izskat</w:t>
      </w:r>
      <w:r w:rsidR="00592672" w:rsidRPr="00171860">
        <w:rPr>
          <w:rFonts w:ascii="Times New Roman" w:eastAsiaTheme="minorHAnsi" w:hAnsi="Times New Roman"/>
          <w:szCs w:val="24"/>
          <w:lang w:eastAsia="en-US"/>
        </w:rPr>
        <w:t>ījusi</w:t>
      </w:r>
      <w:r w:rsidR="00F86D98" w:rsidRPr="00171860">
        <w:rPr>
          <w:rFonts w:ascii="Times New Roman" w:eastAsiaTheme="minorHAnsi" w:hAnsi="Times New Roman"/>
          <w:szCs w:val="24"/>
          <w:lang w:eastAsia="en-US"/>
        </w:rPr>
        <w:t xml:space="preserve"> </w:t>
      </w:r>
      <w:r w:rsidR="00DB0D9B" w:rsidRPr="00171860">
        <w:rPr>
          <w:rFonts w:ascii="Times New Roman" w:eastAsiaTheme="minorHAnsi" w:hAnsi="Times New Roman"/>
          <w:szCs w:val="24"/>
          <w:lang w:eastAsia="en-US"/>
        </w:rPr>
        <w:t>lietu, pamatojoties uz SIA „</w:t>
      </w:r>
      <w:proofErr w:type="spellStart"/>
      <w:r w:rsidR="00DB0D9B" w:rsidRPr="00171860">
        <w:rPr>
          <w:rFonts w:ascii="Times New Roman" w:eastAsiaTheme="minorHAnsi" w:hAnsi="Times New Roman"/>
          <w:szCs w:val="24"/>
          <w:lang w:eastAsia="en-US"/>
        </w:rPr>
        <w:t>Baltic</w:t>
      </w:r>
      <w:proofErr w:type="spellEnd"/>
      <w:r w:rsidR="00DB0D9B" w:rsidRPr="00171860">
        <w:rPr>
          <w:rFonts w:ascii="Times New Roman" w:eastAsiaTheme="minorHAnsi" w:hAnsi="Times New Roman"/>
          <w:szCs w:val="24"/>
          <w:lang w:eastAsia="en-US"/>
        </w:rPr>
        <w:t xml:space="preserve"> </w:t>
      </w:r>
      <w:proofErr w:type="spellStart"/>
      <w:r w:rsidR="00DB0D9B" w:rsidRPr="00171860">
        <w:rPr>
          <w:rFonts w:ascii="Times New Roman" w:eastAsiaTheme="minorHAnsi" w:hAnsi="Times New Roman"/>
          <w:szCs w:val="24"/>
          <w:lang w:eastAsia="en-US"/>
        </w:rPr>
        <w:t>Taxi</w:t>
      </w:r>
      <w:proofErr w:type="spellEnd"/>
      <w:r w:rsidR="00DB0D9B" w:rsidRPr="00171860">
        <w:rPr>
          <w:rFonts w:ascii="Times New Roman" w:eastAsiaTheme="minorHAnsi" w:hAnsi="Times New Roman"/>
          <w:szCs w:val="24"/>
          <w:lang w:eastAsia="en-US"/>
        </w:rPr>
        <w:t>” apelācijas sūdzību</w:t>
      </w:r>
      <w:r w:rsidRPr="00171860">
        <w:rPr>
          <w:rFonts w:ascii="Times New Roman" w:eastAsiaTheme="minorHAnsi" w:hAnsi="Times New Roman"/>
          <w:szCs w:val="24"/>
          <w:lang w:eastAsia="en-US"/>
        </w:rPr>
        <w:t xml:space="preserve">, </w:t>
      </w:r>
      <w:r w:rsidR="00F86D98" w:rsidRPr="00171860">
        <w:rPr>
          <w:rFonts w:ascii="Times New Roman" w:eastAsiaTheme="minorHAnsi" w:hAnsi="Times New Roman"/>
          <w:szCs w:val="24"/>
          <w:lang w:eastAsia="en-US"/>
        </w:rPr>
        <w:t xml:space="preserve">ar </w:t>
      </w:r>
      <w:r w:rsidRPr="00171860">
        <w:rPr>
          <w:rFonts w:ascii="Times New Roman" w:eastAsiaTheme="minorHAnsi" w:hAnsi="Times New Roman"/>
          <w:szCs w:val="24"/>
          <w:lang w:eastAsia="en-US"/>
        </w:rPr>
        <w:t>2019.</w:t>
      </w:r>
      <w:r w:rsidR="00C04E87"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gad</w:t>
      </w:r>
      <w:r w:rsidR="00B94BD9">
        <w:rPr>
          <w:rFonts w:ascii="Times New Roman" w:eastAsiaTheme="minorHAnsi" w:hAnsi="Times New Roman"/>
          <w:szCs w:val="24"/>
          <w:lang w:eastAsia="en-US"/>
        </w:rPr>
        <w:t>a [..]</w:t>
      </w:r>
      <w:r w:rsidRPr="00171860">
        <w:rPr>
          <w:rFonts w:ascii="Times New Roman" w:eastAsiaTheme="minorHAnsi" w:hAnsi="Times New Roman"/>
          <w:szCs w:val="24"/>
          <w:lang w:eastAsia="en-US"/>
        </w:rPr>
        <w:t xml:space="preserve"> spriedumu prasību apmierināja.</w:t>
      </w:r>
      <w:r w:rsidR="00665A8E" w:rsidRPr="00171860">
        <w:rPr>
          <w:rFonts w:ascii="Times New Roman" w:eastAsiaTheme="minorHAnsi" w:hAnsi="Times New Roman"/>
          <w:szCs w:val="24"/>
          <w:lang w:eastAsia="en-US"/>
        </w:rPr>
        <w:t xml:space="preserve"> Tiesa</w:t>
      </w:r>
      <w:r w:rsidR="00F86D98" w:rsidRPr="00171860">
        <w:rPr>
          <w:rFonts w:ascii="Times New Roman" w:eastAsiaTheme="minorHAnsi" w:hAnsi="Times New Roman"/>
          <w:szCs w:val="24"/>
          <w:lang w:eastAsia="en-US"/>
        </w:rPr>
        <w:t xml:space="preserve">s spriedums, </w:t>
      </w:r>
      <w:r w:rsidR="0055547C" w:rsidRPr="00171860">
        <w:rPr>
          <w:rFonts w:ascii="Times New Roman" w:eastAsiaTheme="minorHAnsi" w:hAnsi="Times New Roman"/>
          <w:szCs w:val="24"/>
          <w:lang w:eastAsia="en-US"/>
        </w:rPr>
        <w:t xml:space="preserve">ņemot vērā </w:t>
      </w:r>
      <w:r w:rsidR="00F86D98" w:rsidRPr="00171860">
        <w:rPr>
          <w:rFonts w:ascii="Times New Roman" w:eastAsiaTheme="minorHAnsi" w:hAnsi="Times New Roman"/>
          <w:szCs w:val="24"/>
          <w:lang w:eastAsia="en-US"/>
        </w:rPr>
        <w:t>pievieno</w:t>
      </w:r>
      <w:r w:rsidR="0055547C" w:rsidRPr="00171860">
        <w:rPr>
          <w:rFonts w:ascii="Times New Roman" w:eastAsiaTheme="minorHAnsi" w:hAnsi="Times New Roman"/>
          <w:szCs w:val="24"/>
          <w:lang w:eastAsia="en-US"/>
        </w:rPr>
        <w:t xml:space="preserve">šanos </w:t>
      </w:r>
      <w:r w:rsidR="00F86D98" w:rsidRPr="00171860">
        <w:rPr>
          <w:rFonts w:ascii="Times New Roman" w:eastAsiaTheme="minorHAnsi" w:hAnsi="Times New Roman"/>
          <w:szCs w:val="24"/>
          <w:lang w:eastAsia="en-US"/>
        </w:rPr>
        <w:t>p</w:t>
      </w:r>
      <w:r w:rsidR="00093AC9" w:rsidRPr="00171860">
        <w:rPr>
          <w:rFonts w:ascii="Times New Roman" w:eastAsiaTheme="minorHAnsi" w:hAnsi="Times New Roman"/>
          <w:szCs w:val="24"/>
          <w:lang w:eastAsia="en-US"/>
        </w:rPr>
        <w:t>irmās instances tiesas sprieduma</w:t>
      </w:r>
      <w:r w:rsidR="0068794A" w:rsidRPr="00171860">
        <w:rPr>
          <w:rFonts w:ascii="Times New Roman" w:eastAsiaTheme="minorHAnsi" w:hAnsi="Times New Roman"/>
          <w:szCs w:val="24"/>
          <w:lang w:eastAsia="en-US"/>
        </w:rPr>
        <w:t xml:space="preserve"> </w:t>
      </w:r>
      <w:r w:rsidR="0055547C" w:rsidRPr="00171860">
        <w:rPr>
          <w:rFonts w:ascii="Times New Roman" w:eastAsiaTheme="minorHAnsi" w:hAnsi="Times New Roman"/>
          <w:szCs w:val="24"/>
          <w:lang w:eastAsia="en-US"/>
        </w:rPr>
        <w:t>argumentācijai</w:t>
      </w:r>
      <w:r w:rsidR="00F86D98" w:rsidRPr="00171860">
        <w:rPr>
          <w:rFonts w:ascii="Times New Roman" w:eastAsiaTheme="minorHAnsi" w:hAnsi="Times New Roman"/>
          <w:szCs w:val="24"/>
          <w:lang w:eastAsia="en-US"/>
        </w:rPr>
        <w:t xml:space="preserve">, </w:t>
      </w:r>
      <w:r w:rsidR="0055547C" w:rsidRPr="00171860">
        <w:rPr>
          <w:rFonts w:ascii="Times New Roman" w:eastAsiaTheme="minorHAnsi" w:hAnsi="Times New Roman"/>
          <w:szCs w:val="24"/>
          <w:lang w:eastAsia="en-US"/>
        </w:rPr>
        <w:t xml:space="preserve">kopumā </w:t>
      </w:r>
      <w:r w:rsidR="0068794A" w:rsidRPr="00171860">
        <w:rPr>
          <w:rFonts w:ascii="Times New Roman" w:eastAsiaTheme="minorHAnsi" w:hAnsi="Times New Roman"/>
          <w:szCs w:val="24"/>
          <w:lang w:eastAsia="en-US"/>
        </w:rPr>
        <w:t>pamato</w:t>
      </w:r>
      <w:r w:rsidR="00F86D98" w:rsidRPr="00171860">
        <w:rPr>
          <w:rFonts w:ascii="Times New Roman" w:eastAsiaTheme="minorHAnsi" w:hAnsi="Times New Roman"/>
          <w:szCs w:val="24"/>
          <w:lang w:eastAsia="en-US"/>
        </w:rPr>
        <w:t>ts ar šādiem argumentiem.</w:t>
      </w:r>
    </w:p>
    <w:p w14:paraId="40225B12" w14:textId="7BF8E477" w:rsidR="00CE3E3C" w:rsidRPr="00171860" w:rsidRDefault="00F86D98"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lastRenderedPageBreak/>
        <w:t>[</w:t>
      </w:r>
      <w:r w:rsidR="006E128B" w:rsidRPr="00171860">
        <w:rPr>
          <w:rFonts w:ascii="Times New Roman" w:eastAsiaTheme="minorHAnsi" w:hAnsi="Times New Roman"/>
          <w:szCs w:val="24"/>
          <w:lang w:eastAsia="en-US"/>
        </w:rPr>
        <w:t>3</w:t>
      </w:r>
      <w:r w:rsidRPr="00171860">
        <w:rPr>
          <w:rFonts w:ascii="Times New Roman" w:eastAsiaTheme="minorHAnsi" w:hAnsi="Times New Roman"/>
          <w:szCs w:val="24"/>
          <w:lang w:eastAsia="en-US"/>
        </w:rPr>
        <w:t xml:space="preserve">.1] </w:t>
      </w:r>
      <w:r w:rsidR="00745692" w:rsidRPr="00171860">
        <w:rPr>
          <w:rFonts w:ascii="Times New Roman" w:eastAsiaTheme="minorHAnsi" w:hAnsi="Times New Roman"/>
          <w:szCs w:val="24"/>
          <w:lang w:eastAsia="en-US"/>
        </w:rPr>
        <w:t>P</w:t>
      </w:r>
      <w:r w:rsidR="00286E9B" w:rsidRPr="00171860">
        <w:rPr>
          <w:rFonts w:ascii="Times New Roman" w:eastAsiaTheme="minorHAnsi" w:hAnsi="Times New Roman"/>
          <w:szCs w:val="24"/>
          <w:lang w:eastAsia="en-US"/>
        </w:rPr>
        <w:t xml:space="preserve">rasītājai pieder preču zīmju saime, kuras kopējais elements ir vārds </w:t>
      </w:r>
      <w:proofErr w:type="spellStart"/>
      <w:r w:rsidR="00286E9B" w:rsidRPr="00171860">
        <w:rPr>
          <w:rFonts w:ascii="Times New Roman" w:eastAsiaTheme="minorHAnsi" w:hAnsi="Times New Roman"/>
          <w:i/>
          <w:iCs/>
          <w:szCs w:val="24"/>
          <w:lang w:eastAsia="en-US"/>
        </w:rPr>
        <w:t>Baltic</w:t>
      </w:r>
      <w:proofErr w:type="spellEnd"/>
      <w:r w:rsidR="00A3622F" w:rsidRPr="00171860">
        <w:rPr>
          <w:rFonts w:ascii="Times New Roman" w:eastAsiaTheme="minorHAnsi" w:hAnsi="Times New Roman"/>
          <w:szCs w:val="24"/>
          <w:lang w:eastAsia="en-US"/>
        </w:rPr>
        <w:t xml:space="preserve">: </w:t>
      </w:r>
      <w:r w:rsidR="00286E9B" w:rsidRPr="00171860">
        <w:rPr>
          <w:rFonts w:ascii="Times New Roman" w:eastAsiaTheme="minorHAnsi" w:hAnsi="Times New Roman"/>
          <w:szCs w:val="24"/>
          <w:lang w:eastAsia="en-US"/>
        </w:rPr>
        <w:t>vairāk nekā divdesmit preču zīmes</w:t>
      </w:r>
      <w:r w:rsidR="0055547C" w:rsidRPr="00171860">
        <w:rPr>
          <w:rFonts w:ascii="Times New Roman" w:eastAsiaTheme="minorHAnsi" w:hAnsi="Times New Roman"/>
          <w:szCs w:val="24"/>
          <w:lang w:eastAsia="en-US"/>
        </w:rPr>
        <w:t xml:space="preserve"> ir </w:t>
      </w:r>
      <w:r w:rsidR="00286E9B" w:rsidRPr="00171860">
        <w:rPr>
          <w:rFonts w:ascii="Times New Roman" w:eastAsiaTheme="minorHAnsi" w:hAnsi="Times New Roman"/>
          <w:szCs w:val="24"/>
          <w:lang w:eastAsia="en-US"/>
        </w:rPr>
        <w:t>veidotas pēc viena principa – uz gaiši zaļa fona</w:t>
      </w:r>
      <w:r w:rsidR="00F816E8" w:rsidRPr="00171860">
        <w:rPr>
          <w:rFonts w:ascii="Times New Roman" w:eastAsiaTheme="minorHAnsi" w:hAnsi="Times New Roman"/>
          <w:szCs w:val="24"/>
          <w:lang w:eastAsia="en-US"/>
        </w:rPr>
        <w:t xml:space="preserve">, izmantojot vienotu izkārtojuma stilu, </w:t>
      </w:r>
      <w:r w:rsidR="00286E9B" w:rsidRPr="00171860">
        <w:rPr>
          <w:rFonts w:ascii="Times New Roman" w:eastAsiaTheme="minorHAnsi" w:hAnsi="Times New Roman"/>
          <w:szCs w:val="24"/>
          <w:lang w:eastAsia="en-US"/>
        </w:rPr>
        <w:t>izvieto</w:t>
      </w:r>
      <w:r w:rsidR="0055547C" w:rsidRPr="00171860">
        <w:rPr>
          <w:rFonts w:ascii="Times New Roman" w:eastAsiaTheme="minorHAnsi" w:hAnsi="Times New Roman"/>
          <w:szCs w:val="24"/>
          <w:lang w:eastAsia="en-US"/>
        </w:rPr>
        <w:t>ts</w:t>
      </w:r>
      <w:r w:rsidR="00286E9B" w:rsidRPr="00171860">
        <w:rPr>
          <w:rFonts w:ascii="Times New Roman" w:eastAsiaTheme="minorHAnsi" w:hAnsi="Times New Roman"/>
          <w:szCs w:val="24"/>
          <w:lang w:eastAsia="en-US"/>
        </w:rPr>
        <w:t xml:space="preserve"> vārd</w:t>
      </w:r>
      <w:r w:rsidR="0055547C" w:rsidRPr="00171860">
        <w:rPr>
          <w:rFonts w:ascii="Times New Roman" w:eastAsiaTheme="minorHAnsi" w:hAnsi="Times New Roman"/>
          <w:szCs w:val="24"/>
          <w:lang w:eastAsia="en-US"/>
        </w:rPr>
        <w:t>s</w:t>
      </w:r>
      <w:r w:rsidR="00286E9B" w:rsidRPr="00171860">
        <w:rPr>
          <w:rFonts w:ascii="Times New Roman" w:eastAsiaTheme="minorHAnsi" w:hAnsi="Times New Roman"/>
          <w:szCs w:val="24"/>
          <w:lang w:eastAsia="en-US"/>
        </w:rPr>
        <w:t xml:space="preserve"> </w:t>
      </w:r>
      <w:proofErr w:type="spellStart"/>
      <w:r w:rsidR="00286E9B" w:rsidRPr="00171860">
        <w:rPr>
          <w:rFonts w:ascii="Times New Roman" w:eastAsiaTheme="minorHAnsi" w:hAnsi="Times New Roman"/>
          <w:i/>
          <w:iCs/>
          <w:szCs w:val="24"/>
          <w:lang w:eastAsia="en-US"/>
        </w:rPr>
        <w:t>Baltic</w:t>
      </w:r>
      <w:proofErr w:type="spellEnd"/>
      <w:r w:rsidR="00286E9B" w:rsidRPr="00171860">
        <w:rPr>
          <w:rFonts w:ascii="Times New Roman" w:eastAsiaTheme="minorHAnsi" w:hAnsi="Times New Roman"/>
          <w:szCs w:val="24"/>
          <w:lang w:eastAsia="en-US"/>
        </w:rPr>
        <w:t xml:space="preserve">, kas </w:t>
      </w:r>
      <w:r w:rsidR="00C06EC1" w:rsidRPr="00171860">
        <w:rPr>
          <w:rFonts w:ascii="Times New Roman" w:eastAsiaTheme="minorHAnsi" w:hAnsi="Times New Roman"/>
          <w:szCs w:val="24"/>
          <w:lang w:eastAsia="en-US"/>
        </w:rPr>
        <w:t xml:space="preserve">veidots </w:t>
      </w:r>
      <w:r w:rsidR="00286E9B" w:rsidRPr="00171860">
        <w:rPr>
          <w:rFonts w:ascii="Times New Roman" w:eastAsiaTheme="minorHAnsi" w:hAnsi="Times New Roman"/>
          <w:szCs w:val="24"/>
          <w:lang w:eastAsia="en-US"/>
        </w:rPr>
        <w:t xml:space="preserve">tumši ziliem burtiem, kombinācijā ar kādu aprakstošu vārdu, piemēram, </w:t>
      </w:r>
      <w:proofErr w:type="spellStart"/>
      <w:r w:rsidR="00286E9B" w:rsidRPr="00171860">
        <w:rPr>
          <w:rFonts w:ascii="Times New Roman" w:eastAsiaTheme="minorHAnsi" w:hAnsi="Times New Roman"/>
          <w:i/>
          <w:iCs/>
          <w:szCs w:val="24"/>
          <w:lang w:eastAsia="en-US"/>
        </w:rPr>
        <w:t>Bike</w:t>
      </w:r>
      <w:proofErr w:type="spellEnd"/>
      <w:r w:rsidR="00286E9B" w:rsidRPr="00171860">
        <w:rPr>
          <w:rFonts w:ascii="Times New Roman" w:eastAsiaTheme="minorHAnsi" w:hAnsi="Times New Roman"/>
          <w:i/>
          <w:iCs/>
          <w:szCs w:val="24"/>
          <w:lang w:eastAsia="en-US"/>
        </w:rPr>
        <w:t xml:space="preserve">, </w:t>
      </w:r>
      <w:proofErr w:type="spellStart"/>
      <w:r w:rsidR="00286E9B" w:rsidRPr="00171860">
        <w:rPr>
          <w:rFonts w:ascii="Times New Roman" w:eastAsiaTheme="minorHAnsi" w:hAnsi="Times New Roman"/>
          <w:i/>
          <w:iCs/>
          <w:szCs w:val="24"/>
          <w:lang w:eastAsia="en-US"/>
        </w:rPr>
        <w:t>Bag</w:t>
      </w:r>
      <w:proofErr w:type="spellEnd"/>
      <w:r w:rsidR="00286E9B" w:rsidRPr="00171860">
        <w:rPr>
          <w:rFonts w:ascii="Times New Roman" w:eastAsiaTheme="minorHAnsi" w:hAnsi="Times New Roman"/>
          <w:i/>
          <w:iCs/>
          <w:szCs w:val="24"/>
          <w:lang w:eastAsia="en-US"/>
        </w:rPr>
        <w:t xml:space="preserve">, </w:t>
      </w:r>
      <w:proofErr w:type="spellStart"/>
      <w:r w:rsidR="00286E9B" w:rsidRPr="00171860">
        <w:rPr>
          <w:rFonts w:ascii="Times New Roman" w:eastAsiaTheme="minorHAnsi" w:hAnsi="Times New Roman"/>
          <w:i/>
          <w:iCs/>
          <w:szCs w:val="24"/>
          <w:lang w:eastAsia="en-US"/>
        </w:rPr>
        <w:t>Miles</w:t>
      </w:r>
      <w:proofErr w:type="spellEnd"/>
      <w:r w:rsidR="0055547C" w:rsidRPr="00171860">
        <w:rPr>
          <w:rFonts w:ascii="Times New Roman" w:eastAsiaTheme="minorHAnsi" w:hAnsi="Times New Roman"/>
          <w:i/>
          <w:iCs/>
          <w:szCs w:val="24"/>
          <w:lang w:eastAsia="en-US"/>
        </w:rPr>
        <w:t xml:space="preserve"> </w:t>
      </w:r>
      <w:r w:rsidR="0055547C" w:rsidRPr="00171860">
        <w:rPr>
          <w:rFonts w:ascii="Times New Roman" w:eastAsiaTheme="minorHAnsi" w:hAnsi="Times New Roman"/>
          <w:szCs w:val="24"/>
          <w:lang w:eastAsia="en-US"/>
        </w:rPr>
        <w:t>(</w:t>
      </w:r>
      <w:r w:rsidR="00C06EC1" w:rsidRPr="00171860">
        <w:rPr>
          <w:rFonts w:ascii="Times New Roman" w:eastAsiaTheme="minorHAnsi" w:hAnsi="Times New Roman"/>
          <w:szCs w:val="24"/>
          <w:lang w:eastAsia="en-US"/>
        </w:rPr>
        <w:t xml:space="preserve">veidoti </w:t>
      </w:r>
      <w:r w:rsidR="00286E9B" w:rsidRPr="00171860">
        <w:rPr>
          <w:rFonts w:ascii="Times New Roman" w:eastAsiaTheme="minorHAnsi" w:hAnsi="Times New Roman"/>
          <w:szCs w:val="24"/>
          <w:lang w:eastAsia="en-US"/>
        </w:rPr>
        <w:t>sudraba krāsas burtiem</w:t>
      </w:r>
      <w:r w:rsidR="0055547C" w:rsidRPr="00171860">
        <w:rPr>
          <w:rFonts w:ascii="Times New Roman" w:eastAsiaTheme="minorHAnsi" w:hAnsi="Times New Roman"/>
          <w:szCs w:val="24"/>
          <w:lang w:eastAsia="en-US"/>
        </w:rPr>
        <w:t>)</w:t>
      </w:r>
      <w:r w:rsidR="00286E9B" w:rsidRPr="00171860">
        <w:rPr>
          <w:rFonts w:ascii="Times New Roman" w:eastAsiaTheme="minorHAnsi" w:hAnsi="Times New Roman"/>
          <w:szCs w:val="24"/>
          <w:lang w:eastAsia="en-US"/>
        </w:rPr>
        <w:t>.</w:t>
      </w:r>
    </w:p>
    <w:p w14:paraId="45389DE3" w14:textId="27EADB4D" w:rsidR="00CE3E3C" w:rsidRPr="00171860" w:rsidRDefault="00EF44BA" w:rsidP="00171860">
      <w:pPr>
        <w:autoSpaceDE w:val="0"/>
        <w:autoSpaceDN w:val="0"/>
        <w:adjustRightInd w:val="0"/>
        <w:spacing w:line="276" w:lineRule="auto"/>
        <w:ind w:right="140" w:firstLine="720"/>
        <w:jc w:val="both"/>
        <w:rPr>
          <w:rFonts w:ascii="Times New Roman" w:eastAsiaTheme="minorHAnsi" w:hAnsi="Times New Roman"/>
          <w:iCs/>
          <w:szCs w:val="24"/>
          <w:lang w:eastAsia="en-US"/>
        </w:rPr>
      </w:pPr>
      <w:r w:rsidRPr="00171860">
        <w:rPr>
          <w:rFonts w:ascii="Times New Roman" w:eastAsiaTheme="minorHAnsi" w:hAnsi="Times New Roman"/>
          <w:szCs w:val="24"/>
          <w:lang w:eastAsia="en-US"/>
        </w:rPr>
        <w:t>[</w:t>
      </w:r>
      <w:r w:rsidR="006E128B" w:rsidRPr="00171860">
        <w:rPr>
          <w:rFonts w:ascii="Times New Roman" w:eastAsiaTheme="minorHAnsi" w:hAnsi="Times New Roman"/>
          <w:szCs w:val="24"/>
          <w:lang w:eastAsia="en-US"/>
        </w:rPr>
        <w:t>3</w:t>
      </w:r>
      <w:r w:rsidRPr="00171860">
        <w:rPr>
          <w:rFonts w:ascii="Times New Roman" w:eastAsiaTheme="minorHAnsi" w:hAnsi="Times New Roman"/>
          <w:szCs w:val="24"/>
          <w:lang w:eastAsia="en-US"/>
        </w:rPr>
        <w:t>.1.1] </w:t>
      </w:r>
      <w:r w:rsidR="00286E9B" w:rsidRPr="00171860">
        <w:rPr>
          <w:rFonts w:ascii="Times New Roman" w:eastAsiaTheme="minorHAnsi" w:hAnsi="Times New Roman"/>
          <w:szCs w:val="24"/>
          <w:lang w:eastAsia="en-US"/>
        </w:rPr>
        <w:t>Prasītājas preču zīmes</w:t>
      </w:r>
      <w:r w:rsidR="00275808" w:rsidRPr="00171860">
        <w:rPr>
          <w:rFonts w:ascii="Times New Roman" w:eastAsiaTheme="minorHAnsi" w:hAnsi="Times New Roman"/>
          <w:szCs w:val="24"/>
          <w:lang w:eastAsia="en-US"/>
        </w:rPr>
        <w:t xml:space="preserve"> </w:t>
      </w:r>
      <w:r w:rsidR="00286E9B" w:rsidRPr="00171860">
        <w:rPr>
          <w:rFonts w:ascii="Times New Roman" w:eastAsiaTheme="minorHAnsi" w:hAnsi="Times New Roman"/>
          <w:szCs w:val="24"/>
          <w:lang w:eastAsia="en-US"/>
        </w:rPr>
        <w:t>veido preču zīmju saimi,</w:t>
      </w:r>
      <w:r w:rsidR="003578B5" w:rsidRPr="00171860">
        <w:rPr>
          <w:rFonts w:ascii="Times New Roman" w:eastAsiaTheme="minorHAnsi" w:hAnsi="Times New Roman"/>
          <w:szCs w:val="24"/>
          <w:lang w:eastAsia="en-US"/>
        </w:rPr>
        <w:t xml:space="preserve"> un tās</w:t>
      </w:r>
      <w:r w:rsidR="00286E9B" w:rsidRPr="00171860">
        <w:rPr>
          <w:rFonts w:ascii="Times New Roman" w:eastAsiaTheme="minorHAnsi" w:hAnsi="Times New Roman"/>
          <w:szCs w:val="24"/>
          <w:lang w:eastAsia="en-US"/>
        </w:rPr>
        <w:t xml:space="preserve"> ir plaši pazīstam</w:t>
      </w:r>
      <w:r w:rsidR="00275808" w:rsidRPr="00171860">
        <w:rPr>
          <w:rFonts w:ascii="Times New Roman" w:eastAsiaTheme="minorHAnsi" w:hAnsi="Times New Roman"/>
          <w:szCs w:val="24"/>
          <w:lang w:eastAsia="en-US"/>
        </w:rPr>
        <w:t>as</w:t>
      </w:r>
      <w:r w:rsidR="00286E9B" w:rsidRPr="00171860">
        <w:rPr>
          <w:rFonts w:ascii="Times New Roman" w:eastAsiaTheme="minorHAnsi" w:hAnsi="Times New Roman"/>
          <w:szCs w:val="24"/>
          <w:lang w:eastAsia="en-US"/>
        </w:rPr>
        <w:t xml:space="preserve"> Latvijā. </w:t>
      </w:r>
      <w:r w:rsidR="004639C7" w:rsidRPr="00171860">
        <w:rPr>
          <w:rFonts w:ascii="Times New Roman" w:eastAsiaTheme="minorHAnsi" w:hAnsi="Times New Roman"/>
          <w:szCs w:val="24"/>
          <w:lang w:eastAsia="en-US"/>
        </w:rPr>
        <w:t>Plaš</w:t>
      </w:r>
      <w:r w:rsidR="008C126A" w:rsidRPr="00171860">
        <w:rPr>
          <w:rFonts w:ascii="Times New Roman" w:eastAsiaTheme="minorHAnsi" w:hAnsi="Times New Roman"/>
          <w:szCs w:val="24"/>
          <w:lang w:eastAsia="en-US"/>
        </w:rPr>
        <w:t>ā</w:t>
      </w:r>
      <w:r w:rsidR="004639C7" w:rsidRPr="00171860">
        <w:rPr>
          <w:rFonts w:ascii="Times New Roman" w:eastAsiaTheme="minorHAnsi" w:hAnsi="Times New Roman"/>
          <w:szCs w:val="24"/>
          <w:lang w:eastAsia="en-US"/>
        </w:rPr>
        <w:t xml:space="preserve"> pazīstamība iegūta ilgstošas lietošanas un plašu reklāmas kampaņu </w:t>
      </w:r>
      <w:r w:rsidR="00275808" w:rsidRPr="00171860">
        <w:rPr>
          <w:rFonts w:ascii="Times New Roman" w:eastAsiaTheme="minorHAnsi" w:hAnsi="Times New Roman"/>
          <w:szCs w:val="24"/>
          <w:lang w:eastAsia="en-US"/>
        </w:rPr>
        <w:t xml:space="preserve">(no 2005. gada) </w:t>
      </w:r>
      <w:r w:rsidR="004639C7" w:rsidRPr="00171860">
        <w:rPr>
          <w:rFonts w:ascii="Times New Roman" w:eastAsiaTheme="minorHAnsi" w:hAnsi="Times New Roman"/>
          <w:szCs w:val="24"/>
          <w:lang w:eastAsia="en-US"/>
        </w:rPr>
        <w:t>rezultātā</w:t>
      </w:r>
      <w:r w:rsidR="00BF7FE0" w:rsidRPr="00171860">
        <w:rPr>
          <w:rFonts w:ascii="Times New Roman" w:eastAsiaTheme="minorHAnsi" w:hAnsi="Times New Roman"/>
          <w:szCs w:val="24"/>
          <w:lang w:eastAsia="en-US"/>
        </w:rPr>
        <w:t xml:space="preserve">. </w:t>
      </w:r>
      <w:r w:rsidR="00275808" w:rsidRPr="00171860">
        <w:rPr>
          <w:rFonts w:ascii="Times New Roman" w:eastAsiaTheme="minorHAnsi" w:hAnsi="Times New Roman"/>
          <w:szCs w:val="24"/>
          <w:lang w:eastAsia="en-US"/>
        </w:rPr>
        <w:t xml:space="preserve">To pamato </w:t>
      </w:r>
      <w:r w:rsidRPr="00171860">
        <w:rPr>
          <w:rFonts w:ascii="Times New Roman" w:eastAsiaTheme="minorHAnsi" w:hAnsi="Times New Roman"/>
          <w:szCs w:val="24"/>
          <w:lang w:eastAsia="en-US"/>
        </w:rPr>
        <w:t>reklāmas materiāli</w:t>
      </w:r>
      <w:r w:rsidR="00275808"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 xml:space="preserve">pierādījumi par veiktajām reklāmas kampaņām, </w:t>
      </w:r>
      <w:r w:rsidR="00275808" w:rsidRPr="00171860">
        <w:rPr>
          <w:rFonts w:ascii="Times New Roman" w:eastAsiaTheme="minorHAnsi" w:hAnsi="Times New Roman"/>
          <w:szCs w:val="24"/>
          <w:lang w:eastAsia="en-US"/>
        </w:rPr>
        <w:t xml:space="preserve">2015. gada septembra un oktobra </w:t>
      </w:r>
      <w:r w:rsidRPr="00171860">
        <w:rPr>
          <w:rFonts w:ascii="Times New Roman" w:eastAsiaTheme="minorHAnsi" w:hAnsi="Times New Roman"/>
          <w:szCs w:val="24"/>
          <w:lang w:eastAsia="en-US"/>
        </w:rPr>
        <w:t xml:space="preserve">Tirgus un sabiedriskās domas </w:t>
      </w:r>
      <w:r w:rsidR="00275808" w:rsidRPr="00171860">
        <w:rPr>
          <w:rFonts w:ascii="Times New Roman" w:eastAsiaTheme="minorHAnsi" w:hAnsi="Times New Roman"/>
          <w:szCs w:val="24"/>
          <w:lang w:eastAsia="en-US"/>
        </w:rPr>
        <w:t>pē</w:t>
      </w:r>
      <w:r w:rsidRPr="00171860">
        <w:rPr>
          <w:rFonts w:ascii="Times New Roman" w:eastAsiaTheme="minorHAnsi" w:hAnsi="Times New Roman"/>
          <w:szCs w:val="24"/>
          <w:lang w:eastAsia="en-US"/>
        </w:rPr>
        <w:t xml:space="preserve">tījumu centra SKDS Latvijas iedzīvotāju aptaujas rezultāti, </w:t>
      </w:r>
      <w:r w:rsidR="004639C7" w:rsidRPr="00171860">
        <w:rPr>
          <w:rFonts w:ascii="Times New Roman" w:eastAsiaTheme="minorHAnsi" w:hAnsi="Times New Roman"/>
          <w:szCs w:val="24"/>
          <w:lang w:eastAsia="en-US"/>
        </w:rPr>
        <w:t>prasītājas izziņ</w:t>
      </w:r>
      <w:r w:rsidR="008C126A" w:rsidRPr="00171860">
        <w:rPr>
          <w:rFonts w:ascii="Times New Roman" w:eastAsiaTheme="minorHAnsi" w:hAnsi="Times New Roman"/>
          <w:szCs w:val="24"/>
          <w:lang w:eastAsia="en-US"/>
        </w:rPr>
        <w:t>as</w:t>
      </w:r>
      <w:r w:rsidRPr="00171860">
        <w:rPr>
          <w:rFonts w:ascii="Times New Roman" w:eastAsiaTheme="minorHAnsi" w:hAnsi="Times New Roman"/>
          <w:szCs w:val="24"/>
          <w:lang w:eastAsia="en-US"/>
        </w:rPr>
        <w:t xml:space="preserve"> par mārketinga izmaksām </w:t>
      </w:r>
      <w:r w:rsidRPr="00171860">
        <w:rPr>
          <w:rFonts w:ascii="Times New Roman" w:eastAsiaTheme="minorHAnsi" w:hAnsi="Times New Roman"/>
          <w:i/>
          <w:iCs/>
          <w:szCs w:val="24"/>
          <w:lang w:eastAsia="en-US"/>
        </w:rPr>
        <w:t xml:space="preserve">airBaltic </w:t>
      </w:r>
      <w:r w:rsidRPr="00171860">
        <w:rPr>
          <w:rFonts w:ascii="Times New Roman" w:eastAsiaTheme="minorHAnsi" w:hAnsi="Times New Roman"/>
          <w:szCs w:val="24"/>
          <w:lang w:eastAsia="en-US"/>
        </w:rPr>
        <w:t>preču zīmju atpazīstamības veicināšanai</w:t>
      </w:r>
      <w:r w:rsidR="004639C7" w:rsidRPr="00171860">
        <w:rPr>
          <w:rFonts w:ascii="Times New Roman" w:eastAsiaTheme="minorHAnsi" w:hAnsi="Times New Roman"/>
          <w:i/>
          <w:szCs w:val="24"/>
          <w:lang w:eastAsia="en-US"/>
        </w:rPr>
        <w:t>.</w:t>
      </w:r>
    </w:p>
    <w:p w14:paraId="623E8EB3" w14:textId="595FD8EE" w:rsidR="00CE3E3C" w:rsidRPr="00171860" w:rsidRDefault="006C22AF"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Prasītājai kā plaši pazīstamu preču zīmju īpašniecei ir tiesības apstrīdēt </w:t>
      </w:r>
      <w:r w:rsidR="007B6637" w:rsidRPr="00171860">
        <w:rPr>
          <w:rFonts w:ascii="Times New Roman" w:eastAsiaTheme="minorHAnsi" w:hAnsi="Times New Roman"/>
          <w:szCs w:val="24"/>
          <w:lang w:eastAsia="en-US"/>
        </w:rPr>
        <w:t xml:space="preserve">atbildētājas </w:t>
      </w:r>
      <w:r w:rsidRPr="00171860">
        <w:rPr>
          <w:rFonts w:ascii="Times New Roman" w:eastAsiaTheme="minorHAnsi" w:hAnsi="Times New Roman"/>
          <w:szCs w:val="24"/>
          <w:lang w:eastAsia="en-US"/>
        </w:rPr>
        <w:t>preču zīmes</w:t>
      </w:r>
      <w:r w:rsidR="007B6637" w:rsidRPr="00171860">
        <w:rPr>
          <w:rFonts w:ascii="Times New Roman" w:eastAsiaTheme="minorHAnsi" w:hAnsi="Times New Roman"/>
          <w:szCs w:val="24"/>
          <w:lang w:eastAsia="en-US"/>
        </w:rPr>
        <w:t xml:space="preserve"> pat </w:t>
      </w:r>
      <w:r w:rsidRPr="00171860">
        <w:rPr>
          <w:rFonts w:ascii="Times New Roman" w:eastAsiaTheme="minorHAnsi" w:hAnsi="Times New Roman"/>
          <w:szCs w:val="24"/>
          <w:lang w:eastAsia="en-US"/>
        </w:rPr>
        <w:t>tad, ja sniegtie pakalpojumi nav identiski vai līdzīgi.</w:t>
      </w:r>
    </w:p>
    <w:p w14:paraId="6912FB51" w14:textId="5C09EBA0" w:rsidR="00CE3E3C" w:rsidRPr="00171860" w:rsidRDefault="00745692"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w:t>
      </w:r>
      <w:r w:rsidR="006E128B" w:rsidRPr="00171860">
        <w:rPr>
          <w:rFonts w:ascii="Times New Roman" w:eastAsiaTheme="minorHAnsi" w:hAnsi="Times New Roman"/>
          <w:szCs w:val="24"/>
          <w:lang w:eastAsia="en-US"/>
        </w:rPr>
        <w:t>3</w:t>
      </w:r>
      <w:r w:rsidRPr="00171860">
        <w:rPr>
          <w:rFonts w:ascii="Times New Roman" w:eastAsiaTheme="minorHAnsi" w:hAnsi="Times New Roman"/>
          <w:szCs w:val="24"/>
          <w:lang w:eastAsia="en-US"/>
        </w:rPr>
        <w:t>.1.2</w:t>
      </w:r>
      <w:r w:rsidR="00E85C00" w:rsidRPr="00171860">
        <w:rPr>
          <w:rFonts w:ascii="Times New Roman" w:eastAsiaTheme="minorHAnsi" w:hAnsi="Times New Roman"/>
          <w:szCs w:val="24"/>
          <w:lang w:eastAsia="en-US"/>
        </w:rPr>
        <w:t>]</w:t>
      </w:r>
      <w:r w:rsidR="00B92D42" w:rsidRPr="00171860">
        <w:rPr>
          <w:rFonts w:ascii="Times New Roman" w:eastAsiaTheme="minorHAnsi" w:hAnsi="Times New Roman"/>
          <w:szCs w:val="24"/>
          <w:lang w:eastAsia="en-US"/>
        </w:rPr>
        <w:t> </w:t>
      </w:r>
      <w:r w:rsidR="00E85C00" w:rsidRPr="00171860">
        <w:rPr>
          <w:rFonts w:ascii="Times New Roman" w:eastAsiaTheme="minorHAnsi" w:hAnsi="Times New Roman"/>
          <w:szCs w:val="24"/>
          <w:lang w:eastAsia="en-US"/>
        </w:rPr>
        <w:t xml:space="preserve">Nepamatots ir iebildums par vārdu </w:t>
      </w:r>
      <w:proofErr w:type="spellStart"/>
      <w:r w:rsidR="00E85C00" w:rsidRPr="00171860">
        <w:rPr>
          <w:rFonts w:ascii="Times New Roman" w:eastAsiaTheme="minorHAnsi" w:hAnsi="Times New Roman"/>
          <w:i/>
          <w:iCs/>
          <w:szCs w:val="24"/>
          <w:lang w:eastAsia="en-US"/>
        </w:rPr>
        <w:t>Baltic</w:t>
      </w:r>
      <w:proofErr w:type="spellEnd"/>
      <w:r w:rsidR="00E85C00" w:rsidRPr="00171860">
        <w:rPr>
          <w:rFonts w:ascii="Times New Roman" w:eastAsiaTheme="minorHAnsi" w:hAnsi="Times New Roman"/>
          <w:i/>
          <w:iCs/>
          <w:szCs w:val="24"/>
          <w:lang w:eastAsia="en-US"/>
        </w:rPr>
        <w:t xml:space="preserve"> </w:t>
      </w:r>
      <w:r w:rsidR="00E85C00" w:rsidRPr="00171860">
        <w:rPr>
          <w:rFonts w:ascii="Times New Roman" w:eastAsiaTheme="minorHAnsi" w:hAnsi="Times New Roman"/>
          <w:szCs w:val="24"/>
          <w:lang w:eastAsia="en-US"/>
        </w:rPr>
        <w:t xml:space="preserve">kā ģeogrāfisku norādi, ko lieto daudzas firmas, jo par plaši pazīstamu prasītājas preču zīmi nav atzīstams viens pats apzīmējums </w:t>
      </w:r>
      <w:proofErr w:type="spellStart"/>
      <w:r w:rsidR="00E85C00" w:rsidRPr="00171860">
        <w:rPr>
          <w:rFonts w:ascii="Times New Roman" w:eastAsiaTheme="minorHAnsi" w:hAnsi="Times New Roman"/>
          <w:i/>
          <w:iCs/>
          <w:szCs w:val="24"/>
          <w:lang w:eastAsia="en-US"/>
        </w:rPr>
        <w:t>Baltic</w:t>
      </w:r>
      <w:proofErr w:type="spellEnd"/>
      <w:r w:rsidR="00E85C00" w:rsidRPr="00171860">
        <w:rPr>
          <w:rFonts w:ascii="Times New Roman" w:eastAsiaTheme="minorHAnsi" w:hAnsi="Times New Roman"/>
          <w:szCs w:val="24"/>
          <w:lang w:eastAsia="en-US"/>
        </w:rPr>
        <w:t xml:space="preserve">, bet gan apzīmējums </w:t>
      </w:r>
      <w:proofErr w:type="spellStart"/>
      <w:r w:rsidR="00E85C00" w:rsidRPr="00171860">
        <w:rPr>
          <w:rFonts w:ascii="Times New Roman" w:eastAsiaTheme="minorHAnsi" w:hAnsi="Times New Roman"/>
          <w:i/>
          <w:iCs/>
          <w:szCs w:val="24"/>
          <w:lang w:eastAsia="en-US"/>
        </w:rPr>
        <w:t>Baltic</w:t>
      </w:r>
      <w:proofErr w:type="spellEnd"/>
      <w:r w:rsidR="00E85C00" w:rsidRPr="00171860">
        <w:rPr>
          <w:rFonts w:ascii="Times New Roman" w:eastAsiaTheme="minorHAnsi" w:hAnsi="Times New Roman"/>
          <w:szCs w:val="24"/>
          <w:lang w:eastAsia="en-US"/>
        </w:rPr>
        <w:t xml:space="preserve">, kas </w:t>
      </w:r>
      <w:r w:rsidR="00C06EC1" w:rsidRPr="00171860">
        <w:rPr>
          <w:rFonts w:ascii="Times New Roman" w:eastAsiaTheme="minorHAnsi" w:hAnsi="Times New Roman"/>
          <w:szCs w:val="24"/>
          <w:lang w:eastAsia="en-US"/>
        </w:rPr>
        <w:t xml:space="preserve">veidots </w:t>
      </w:r>
      <w:r w:rsidR="00E85C00" w:rsidRPr="00171860">
        <w:rPr>
          <w:rFonts w:ascii="Times New Roman" w:eastAsiaTheme="minorHAnsi" w:hAnsi="Times New Roman"/>
          <w:szCs w:val="24"/>
          <w:lang w:eastAsia="en-US"/>
        </w:rPr>
        <w:t xml:space="preserve">ar tumši ziliem burtiem, kombinācijā ar kādu aprakstošu vārdu, kas </w:t>
      </w:r>
      <w:r w:rsidR="00C06EC1" w:rsidRPr="00171860">
        <w:rPr>
          <w:rFonts w:ascii="Times New Roman" w:eastAsiaTheme="minorHAnsi" w:hAnsi="Times New Roman"/>
          <w:szCs w:val="24"/>
          <w:lang w:eastAsia="en-US"/>
        </w:rPr>
        <w:t xml:space="preserve">veidots </w:t>
      </w:r>
      <w:r w:rsidR="00E85C00" w:rsidRPr="00171860">
        <w:rPr>
          <w:rFonts w:ascii="Times New Roman" w:eastAsiaTheme="minorHAnsi" w:hAnsi="Times New Roman"/>
          <w:szCs w:val="24"/>
          <w:lang w:eastAsia="en-US"/>
        </w:rPr>
        <w:t>ar sudraba krāsas burtiem, ievērojot vienotu izkārtojumu un stilu, uz gaiši zaļas krāsas fona.</w:t>
      </w:r>
    </w:p>
    <w:p w14:paraId="013455F1" w14:textId="30B5D40F" w:rsidR="00CE3E3C" w:rsidRPr="00171860" w:rsidRDefault="00745692"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w:t>
      </w:r>
      <w:r w:rsidR="006E128B" w:rsidRPr="00171860">
        <w:rPr>
          <w:rFonts w:ascii="Times New Roman" w:eastAsiaTheme="minorHAnsi" w:hAnsi="Times New Roman"/>
          <w:szCs w:val="24"/>
          <w:lang w:eastAsia="en-US"/>
        </w:rPr>
        <w:t>3</w:t>
      </w:r>
      <w:r w:rsidRPr="00171860">
        <w:rPr>
          <w:rFonts w:ascii="Times New Roman" w:eastAsiaTheme="minorHAnsi" w:hAnsi="Times New Roman"/>
          <w:szCs w:val="24"/>
          <w:lang w:eastAsia="en-US"/>
        </w:rPr>
        <w:t>.1.3</w:t>
      </w:r>
      <w:r w:rsidR="00C04CBF" w:rsidRPr="00171860">
        <w:rPr>
          <w:rFonts w:ascii="Times New Roman" w:eastAsiaTheme="minorHAnsi" w:hAnsi="Times New Roman"/>
          <w:szCs w:val="24"/>
          <w:lang w:eastAsia="en-US"/>
        </w:rPr>
        <w:t>] </w:t>
      </w:r>
      <w:r w:rsidR="00292A3E" w:rsidRPr="00171860">
        <w:rPr>
          <w:rFonts w:ascii="Times New Roman" w:eastAsiaTheme="minorHAnsi" w:hAnsi="Times New Roman"/>
          <w:szCs w:val="24"/>
          <w:lang w:eastAsia="en-US"/>
        </w:rPr>
        <w:t xml:space="preserve">Lietas materiāli pierāda, ka patērētāju ieskatā </w:t>
      </w:r>
      <w:r w:rsidR="00FB1B4C" w:rsidRPr="00171860">
        <w:rPr>
          <w:rFonts w:ascii="Times New Roman" w:eastAsiaTheme="minorHAnsi" w:hAnsi="Times New Roman"/>
          <w:szCs w:val="24"/>
          <w:lang w:eastAsia="en-US"/>
        </w:rPr>
        <w:t xml:space="preserve">taksometru </w:t>
      </w:r>
      <w:r w:rsidR="00292A3E" w:rsidRPr="00171860">
        <w:rPr>
          <w:rFonts w:ascii="Times New Roman" w:eastAsiaTheme="minorHAnsi" w:hAnsi="Times New Roman"/>
          <w:szCs w:val="24"/>
          <w:lang w:eastAsia="en-US"/>
        </w:rPr>
        <w:t xml:space="preserve">pakalpojumus ar apzīmējumu </w:t>
      </w:r>
      <w:proofErr w:type="spellStart"/>
      <w:r w:rsidR="00292A3E" w:rsidRPr="00171860">
        <w:rPr>
          <w:rFonts w:ascii="Times New Roman" w:eastAsiaTheme="minorHAnsi" w:hAnsi="Times New Roman"/>
          <w:i/>
          <w:iCs/>
          <w:szCs w:val="24"/>
          <w:lang w:eastAsia="en-US"/>
        </w:rPr>
        <w:t>Baltic</w:t>
      </w:r>
      <w:proofErr w:type="spellEnd"/>
      <w:r w:rsidR="00B92D42" w:rsidRPr="00171860">
        <w:rPr>
          <w:rFonts w:ascii="Times New Roman" w:eastAsiaTheme="minorHAnsi" w:hAnsi="Times New Roman"/>
          <w:i/>
          <w:iCs/>
          <w:szCs w:val="24"/>
          <w:lang w:eastAsia="en-US"/>
        </w:rPr>
        <w:t xml:space="preserve"> </w:t>
      </w:r>
      <w:r w:rsidR="00292A3E" w:rsidRPr="00171860">
        <w:rPr>
          <w:rFonts w:ascii="Times New Roman" w:eastAsiaTheme="minorHAnsi" w:hAnsi="Times New Roman"/>
          <w:i/>
          <w:iCs/>
          <w:szCs w:val="24"/>
          <w:lang w:eastAsia="en-US"/>
        </w:rPr>
        <w:t xml:space="preserve">TAXI </w:t>
      </w:r>
      <w:r w:rsidR="00292A3E" w:rsidRPr="00171860">
        <w:rPr>
          <w:rFonts w:ascii="Times New Roman" w:eastAsiaTheme="minorHAnsi" w:hAnsi="Times New Roman"/>
          <w:szCs w:val="24"/>
          <w:lang w:eastAsia="en-US"/>
        </w:rPr>
        <w:t>sniedz prasītāja</w:t>
      </w:r>
      <w:r w:rsidR="00FB1B4C" w:rsidRPr="00171860">
        <w:rPr>
          <w:rFonts w:ascii="Times New Roman" w:eastAsiaTheme="minorHAnsi" w:hAnsi="Times New Roman"/>
          <w:szCs w:val="24"/>
          <w:lang w:eastAsia="en-US"/>
        </w:rPr>
        <w:t>. P</w:t>
      </w:r>
      <w:r w:rsidR="00034328" w:rsidRPr="00171860">
        <w:rPr>
          <w:rFonts w:ascii="Times New Roman" w:eastAsiaTheme="minorHAnsi" w:hAnsi="Times New Roman"/>
          <w:szCs w:val="24"/>
          <w:lang w:eastAsia="en-US"/>
        </w:rPr>
        <w:t xml:space="preserve">rasītāja </w:t>
      </w:r>
      <w:r w:rsidR="00C7163F" w:rsidRPr="00171860">
        <w:rPr>
          <w:rFonts w:ascii="Times New Roman" w:eastAsiaTheme="minorHAnsi" w:hAnsi="Times New Roman"/>
          <w:szCs w:val="24"/>
          <w:lang w:eastAsia="en-US"/>
        </w:rPr>
        <w:t xml:space="preserve">kopš 2005. gada uzsākusi sava zīmola – preču zīmes </w:t>
      </w:r>
      <w:r w:rsidR="00C7163F" w:rsidRPr="00171860">
        <w:rPr>
          <w:rFonts w:ascii="Times New Roman" w:eastAsiaTheme="minorHAnsi" w:hAnsi="Times New Roman"/>
          <w:i/>
          <w:iCs/>
          <w:szCs w:val="24"/>
          <w:lang w:eastAsia="en-US"/>
        </w:rPr>
        <w:t xml:space="preserve">airBaltic </w:t>
      </w:r>
      <w:r w:rsidR="00C7163F" w:rsidRPr="00171860">
        <w:rPr>
          <w:rFonts w:ascii="Times New Roman" w:eastAsiaTheme="minorHAnsi" w:hAnsi="Times New Roman"/>
          <w:szCs w:val="24"/>
          <w:lang w:eastAsia="en-US"/>
        </w:rPr>
        <w:t xml:space="preserve">– reklāmas kampaņas masu informācijas līdzekļos, reklāmas bukletos, kā arī noformējot prasītājas izmantotās lidmašīnas (spārnus). Kampaņās investēti ievērojami līdzekļi. Jau kopš 2005. gada zīmols tiek lietots uz gaiši zaļas krāsas fona, apzīmējuma daļu </w:t>
      </w:r>
      <w:proofErr w:type="spellStart"/>
      <w:r w:rsidR="00C7163F" w:rsidRPr="00171860">
        <w:rPr>
          <w:rFonts w:ascii="Times New Roman" w:eastAsiaTheme="minorHAnsi" w:hAnsi="Times New Roman"/>
          <w:i/>
          <w:iCs/>
          <w:szCs w:val="24"/>
          <w:lang w:eastAsia="en-US"/>
        </w:rPr>
        <w:t>Baltic</w:t>
      </w:r>
      <w:proofErr w:type="spellEnd"/>
      <w:r w:rsidR="00C7163F" w:rsidRPr="00171860">
        <w:rPr>
          <w:rFonts w:ascii="Times New Roman" w:eastAsiaTheme="minorHAnsi" w:hAnsi="Times New Roman"/>
          <w:i/>
          <w:iCs/>
          <w:szCs w:val="24"/>
          <w:lang w:eastAsia="en-US"/>
        </w:rPr>
        <w:t xml:space="preserve"> </w:t>
      </w:r>
      <w:r w:rsidR="00C7163F" w:rsidRPr="00171860">
        <w:rPr>
          <w:rFonts w:ascii="Times New Roman" w:eastAsiaTheme="minorHAnsi" w:hAnsi="Times New Roman"/>
          <w:szCs w:val="24"/>
          <w:lang w:eastAsia="en-US"/>
        </w:rPr>
        <w:t>veidojot ar tumši zilas krāsas burtiem.</w:t>
      </w:r>
      <w:r w:rsidR="008C622C" w:rsidRPr="00171860">
        <w:rPr>
          <w:rFonts w:ascii="Times New Roman" w:eastAsiaTheme="minorHAnsi" w:hAnsi="Times New Roman"/>
          <w:szCs w:val="24"/>
          <w:lang w:eastAsia="en-US"/>
        </w:rPr>
        <w:t xml:space="preserve"> </w:t>
      </w:r>
      <w:r w:rsidR="00FB1B4C" w:rsidRPr="00171860">
        <w:rPr>
          <w:rFonts w:ascii="Times New Roman" w:eastAsiaTheme="minorHAnsi" w:hAnsi="Times New Roman"/>
          <w:szCs w:val="24"/>
          <w:lang w:eastAsia="en-US"/>
        </w:rPr>
        <w:t>P</w:t>
      </w:r>
      <w:r w:rsidR="008C622C" w:rsidRPr="00171860">
        <w:rPr>
          <w:rFonts w:ascii="Times New Roman" w:eastAsiaTheme="minorHAnsi" w:hAnsi="Times New Roman"/>
          <w:szCs w:val="24"/>
          <w:lang w:eastAsia="en-US"/>
        </w:rPr>
        <w:t>akalpojums visbiežāk tiek m</w:t>
      </w:r>
      <w:r w:rsidR="00BF7FE0" w:rsidRPr="00171860">
        <w:rPr>
          <w:rFonts w:ascii="Times New Roman" w:eastAsiaTheme="minorHAnsi" w:hAnsi="Times New Roman"/>
          <w:szCs w:val="24"/>
          <w:lang w:eastAsia="en-US"/>
        </w:rPr>
        <w:t>eklēts pēc atslēgvārdiem: „</w:t>
      </w:r>
      <w:proofErr w:type="spellStart"/>
      <w:r w:rsidR="00BF7FE0" w:rsidRPr="00171860">
        <w:rPr>
          <w:rFonts w:ascii="Times New Roman" w:eastAsiaTheme="minorHAnsi" w:hAnsi="Times New Roman"/>
          <w:szCs w:val="24"/>
          <w:lang w:eastAsia="en-US"/>
        </w:rPr>
        <w:t>AirBaltic</w:t>
      </w:r>
      <w:proofErr w:type="spellEnd"/>
      <w:r w:rsidR="00BF7FE0" w:rsidRPr="00171860">
        <w:rPr>
          <w:rFonts w:ascii="Times New Roman" w:eastAsiaTheme="minorHAnsi" w:hAnsi="Times New Roman"/>
          <w:szCs w:val="24"/>
          <w:lang w:eastAsia="en-US"/>
        </w:rPr>
        <w:t xml:space="preserve"> </w:t>
      </w:r>
      <w:proofErr w:type="spellStart"/>
      <w:r w:rsidR="00BF7FE0" w:rsidRPr="00171860">
        <w:rPr>
          <w:rFonts w:ascii="Times New Roman" w:eastAsiaTheme="minorHAnsi" w:hAnsi="Times New Roman"/>
          <w:szCs w:val="24"/>
          <w:lang w:eastAsia="en-US"/>
        </w:rPr>
        <w:t>taxi</w:t>
      </w:r>
      <w:proofErr w:type="spellEnd"/>
      <w:r w:rsidR="00BF7FE0" w:rsidRPr="00171860">
        <w:rPr>
          <w:rFonts w:ascii="Times New Roman" w:eastAsiaTheme="minorHAnsi" w:hAnsi="Times New Roman"/>
          <w:szCs w:val="24"/>
          <w:lang w:eastAsia="en-US"/>
        </w:rPr>
        <w:t>”</w:t>
      </w:r>
      <w:r w:rsidR="008C622C" w:rsidRPr="00171860">
        <w:rPr>
          <w:rFonts w:ascii="Times New Roman" w:eastAsiaTheme="minorHAnsi" w:hAnsi="Times New Roman"/>
          <w:szCs w:val="24"/>
          <w:lang w:eastAsia="en-US"/>
        </w:rPr>
        <w:t>. I</w:t>
      </w:r>
      <w:r w:rsidR="00292A3E" w:rsidRPr="00171860">
        <w:rPr>
          <w:rFonts w:ascii="Times New Roman" w:eastAsiaTheme="minorHAnsi" w:hAnsi="Times New Roman"/>
          <w:szCs w:val="24"/>
          <w:lang w:eastAsia="en-US"/>
        </w:rPr>
        <w:t>kdienas sarunās patērētāji „</w:t>
      </w:r>
      <w:proofErr w:type="spellStart"/>
      <w:r w:rsidR="00292A3E" w:rsidRPr="00171860">
        <w:rPr>
          <w:rFonts w:ascii="Times New Roman" w:eastAsiaTheme="minorHAnsi" w:hAnsi="Times New Roman"/>
          <w:szCs w:val="24"/>
          <w:lang w:eastAsia="en-US"/>
        </w:rPr>
        <w:t>Baltic</w:t>
      </w:r>
      <w:proofErr w:type="spellEnd"/>
      <w:r w:rsidR="00292A3E" w:rsidRPr="00171860">
        <w:rPr>
          <w:rFonts w:ascii="Times New Roman" w:eastAsiaTheme="minorHAnsi" w:hAnsi="Times New Roman"/>
          <w:szCs w:val="24"/>
          <w:lang w:eastAsia="en-US"/>
        </w:rPr>
        <w:t xml:space="preserve"> </w:t>
      </w:r>
      <w:proofErr w:type="spellStart"/>
      <w:r w:rsidR="00292A3E" w:rsidRPr="00171860">
        <w:rPr>
          <w:rFonts w:ascii="Times New Roman" w:eastAsiaTheme="minorHAnsi" w:hAnsi="Times New Roman"/>
          <w:szCs w:val="24"/>
          <w:lang w:eastAsia="en-US"/>
        </w:rPr>
        <w:t>Taxi</w:t>
      </w:r>
      <w:proofErr w:type="spellEnd"/>
      <w:r w:rsidR="00292A3E" w:rsidRPr="00171860">
        <w:rPr>
          <w:rFonts w:ascii="Times New Roman" w:eastAsiaTheme="minorHAnsi" w:hAnsi="Times New Roman"/>
          <w:szCs w:val="24"/>
          <w:lang w:eastAsia="en-US"/>
        </w:rPr>
        <w:t>” sauc par „</w:t>
      </w:r>
      <w:proofErr w:type="spellStart"/>
      <w:r w:rsidR="00292A3E" w:rsidRPr="00171860">
        <w:rPr>
          <w:rFonts w:ascii="Times New Roman" w:eastAsiaTheme="minorHAnsi" w:hAnsi="Times New Roman"/>
          <w:szCs w:val="24"/>
          <w:lang w:eastAsia="en-US"/>
        </w:rPr>
        <w:t>AirBaltic</w:t>
      </w:r>
      <w:proofErr w:type="spellEnd"/>
      <w:r w:rsidR="00292A3E" w:rsidRPr="00171860">
        <w:rPr>
          <w:rFonts w:ascii="Times New Roman" w:eastAsiaTheme="minorHAnsi" w:hAnsi="Times New Roman"/>
          <w:szCs w:val="24"/>
          <w:lang w:eastAsia="en-US"/>
        </w:rPr>
        <w:t xml:space="preserve"> </w:t>
      </w:r>
      <w:proofErr w:type="spellStart"/>
      <w:r w:rsidR="00292A3E" w:rsidRPr="00171860">
        <w:rPr>
          <w:rFonts w:ascii="Times New Roman" w:eastAsiaTheme="minorHAnsi" w:hAnsi="Times New Roman"/>
          <w:szCs w:val="24"/>
          <w:lang w:eastAsia="en-US"/>
        </w:rPr>
        <w:t>taxi</w:t>
      </w:r>
      <w:proofErr w:type="spellEnd"/>
      <w:r w:rsidR="00292A3E" w:rsidRPr="00171860">
        <w:rPr>
          <w:rFonts w:ascii="Times New Roman" w:eastAsiaTheme="minorHAnsi" w:hAnsi="Times New Roman"/>
          <w:szCs w:val="24"/>
          <w:lang w:eastAsia="en-US"/>
        </w:rPr>
        <w:t xml:space="preserve">”. </w:t>
      </w:r>
      <w:r w:rsidR="00BF7FE0" w:rsidRPr="00171860">
        <w:rPr>
          <w:rFonts w:ascii="Times New Roman" w:eastAsiaTheme="minorHAnsi" w:hAnsi="Times New Roman"/>
          <w:szCs w:val="24"/>
          <w:lang w:eastAsia="en-US"/>
        </w:rPr>
        <w:t xml:space="preserve">Pat  </w:t>
      </w:r>
      <w:r w:rsidR="00292A3E" w:rsidRPr="00171860">
        <w:rPr>
          <w:rFonts w:ascii="Times New Roman" w:eastAsiaTheme="minorHAnsi" w:hAnsi="Times New Roman"/>
          <w:szCs w:val="24"/>
          <w:lang w:eastAsia="en-US"/>
        </w:rPr>
        <w:t xml:space="preserve">žurnālisti zīmolu </w:t>
      </w:r>
      <w:proofErr w:type="spellStart"/>
      <w:r w:rsidR="00292A3E" w:rsidRPr="00171860">
        <w:rPr>
          <w:rFonts w:ascii="Times New Roman" w:eastAsiaTheme="minorHAnsi" w:hAnsi="Times New Roman"/>
          <w:i/>
          <w:iCs/>
          <w:szCs w:val="24"/>
          <w:lang w:eastAsia="en-US"/>
        </w:rPr>
        <w:t>BalticTaxi</w:t>
      </w:r>
      <w:proofErr w:type="spellEnd"/>
      <w:r w:rsidR="00292A3E" w:rsidRPr="00171860">
        <w:rPr>
          <w:rFonts w:ascii="Times New Roman" w:eastAsiaTheme="minorHAnsi" w:hAnsi="Times New Roman"/>
          <w:i/>
          <w:iCs/>
          <w:szCs w:val="24"/>
          <w:lang w:eastAsia="en-US"/>
        </w:rPr>
        <w:t xml:space="preserve"> </w:t>
      </w:r>
      <w:r w:rsidR="00292A3E" w:rsidRPr="00171860">
        <w:rPr>
          <w:rFonts w:ascii="Times New Roman" w:eastAsiaTheme="minorHAnsi" w:hAnsi="Times New Roman"/>
          <w:szCs w:val="24"/>
          <w:lang w:eastAsia="en-US"/>
        </w:rPr>
        <w:t>saista ar prasītāju, publicējot šādu informāciju</w:t>
      </w:r>
      <w:r w:rsidR="00BF7FE0" w:rsidRPr="00171860">
        <w:rPr>
          <w:rFonts w:ascii="Times New Roman" w:eastAsiaTheme="minorHAnsi" w:hAnsi="Times New Roman"/>
          <w:szCs w:val="24"/>
          <w:lang w:eastAsia="en-US"/>
        </w:rPr>
        <w:t>. Arī klientu sūdzības par atbildētājas sniegt</w:t>
      </w:r>
      <w:r w:rsidR="00122103" w:rsidRPr="00171860">
        <w:rPr>
          <w:rFonts w:ascii="Times New Roman" w:eastAsiaTheme="minorHAnsi" w:hAnsi="Times New Roman"/>
          <w:szCs w:val="24"/>
          <w:lang w:eastAsia="en-US"/>
        </w:rPr>
        <w:t>aj</w:t>
      </w:r>
      <w:r w:rsidR="00BF7FE0" w:rsidRPr="00171860">
        <w:rPr>
          <w:rFonts w:ascii="Times New Roman" w:eastAsiaTheme="minorHAnsi" w:hAnsi="Times New Roman"/>
          <w:szCs w:val="24"/>
          <w:lang w:eastAsia="en-US"/>
        </w:rPr>
        <w:t>iem taksometra pakalpojumiem tiek adresētas prasītājai, kas norāda uz to, ka patērētāji sniegtos pakalpojumus saista ar prasītāju</w:t>
      </w:r>
      <w:r w:rsidR="00292A3E" w:rsidRPr="00171860">
        <w:rPr>
          <w:rFonts w:ascii="Times New Roman" w:eastAsiaTheme="minorHAnsi" w:hAnsi="Times New Roman"/>
          <w:szCs w:val="24"/>
          <w:lang w:eastAsia="en-US"/>
        </w:rPr>
        <w:t>.</w:t>
      </w:r>
    </w:p>
    <w:p w14:paraId="32A37BA3" w14:textId="3875D468" w:rsidR="00CE3E3C" w:rsidRPr="00171860" w:rsidRDefault="00C06EC1" w:rsidP="00171860">
      <w:pPr>
        <w:pStyle w:val="Style3"/>
        <w:ind w:right="140"/>
        <w:rPr>
          <w:szCs w:val="24"/>
        </w:rPr>
      </w:pPr>
      <w:r w:rsidRPr="00171860">
        <w:rPr>
          <w:szCs w:val="24"/>
        </w:rPr>
        <w:t xml:space="preserve">Tāpat </w:t>
      </w:r>
      <w:r w:rsidR="00E85C00" w:rsidRPr="00171860">
        <w:rPr>
          <w:szCs w:val="24"/>
        </w:rPr>
        <w:t xml:space="preserve">Tirgus un sabiedriskās domas pētījumu centra SKDS </w:t>
      </w:r>
      <w:r w:rsidR="00C04CBF" w:rsidRPr="00171860">
        <w:rPr>
          <w:szCs w:val="24"/>
        </w:rPr>
        <w:t xml:space="preserve">veiktajā </w:t>
      </w:r>
      <w:r w:rsidR="00E85C00" w:rsidRPr="00171860">
        <w:rPr>
          <w:szCs w:val="24"/>
        </w:rPr>
        <w:t>Latvijas iedzīvotāju aptaujā 2015.</w:t>
      </w:r>
      <w:r w:rsidR="00C04E87" w:rsidRPr="00171860">
        <w:rPr>
          <w:szCs w:val="24"/>
        </w:rPr>
        <w:t> </w:t>
      </w:r>
      <w:r w:rsidR="00E85C00" w:rsidRPr="00171860">
        <w:rPr>
          <w:szCs w:val="24"/>
        </w:rPr>
        <w:t>gada</w:t>
      </w:r>
      <w:r w:rsidR="00C04CBF" w:rsidRPr="00171860">
        <w:rPr>
          <w:szCs w:val="24"/>
        </w:rPr>
        <w:t xml:space="preserve"> augustā, </w:t>
      </w:r>
      <w:proofErr w:type="gramStart"/>
      <w:r w:rsidR="00C04CBF" w:rsidRPr="00171860">
        <w:rPr>
          <w:szCs w:val="24"/>
        </w:rPr>
        <w:t>parādot respondentiem</w:t>
      </w:r>
      <w:proofErr w:type="gramEnd"/>
      <w:r w:rsidR="00C04CBF" w:rsidRPr="00171860">
        <w:rPr>
          <w:szCs w:val="24"/>
        </w:rPr>
        <w:t xml:space="preserve"> </w:t>
      </w:r>
      <w:r w:rsidR="00E85C00" w:rsidRPr="00171860">
        <w:rPr>
          <w:szCs w:val="24"/>
        </w:rPr>
        <w:t xml:space="preserve">attēlu ar tumši zilā krāsā </w:t>
      </w:r>
      <w:r w:rsidRPr="00171860">
        <w:rPr>
          <w:szCs w:val="24"/>
        </w:rPr>
        <w:t xml:space="preserve">veidotu </w:t>
      </w:r>
      <w:r w:rsidR="00E85C00" w:rsidRPr="00171860">
        <w:rPr>
          <w:szCs w:val="24"/>
        </w:rPr>
        <w:t xml:space="preserve">uzrakstu </w:t>
      </w:r>
      <w:proofErr w:type="spellStart"/>
      <w:r w:rsidR="00E85C00" w:rsidRPr="00171860">
        <w:rPr>
          <w:i/>
          <w:iCs/>
          <w:szCs w:val="24"/>
        </w:rPr>
        <w:t>Baltic</w:t>
      </w:r>
      <w:proofErr w:type="spellEnd"/>
      <w:r w:rsidR="00E85C00" w:rsidRPr="00171860">
        <w:rPr>
          <w:i/>
          <w:iCs/>
          <w:szCs w:val="24"/>
        </w:rPr>
        <w:t xml:space="preserve"> </w:t>
      </w:r>
      <w:r w:rsidR="00C04CBF" w:rsidRPr="00171860">
        <w:rPr>
          <w:szCs w:val="24"/>
        </w:rPr>
        <w:t xml:space="preserve">uz gaiši zaļas krāsas fona, </w:t>
      </w:r>
      <w:r w:rsidR="00E85C00" w:rsidRPr="00171860">
        <w:rPr>
          <w:szCs w:val="24"/>
        </w:rPr>
        <w:t>nepiedāvājot atbilžu variantus, 63,6</w:t>
      </w:r>
      <w:r w:rsidR="00B92D42" w:rsidRPr="00171860">
        <w:rPr>
          <w:szCs w:val="24"/>
        </w:rPr>
        <w:t> </w:t>
      </w:r>
      <w:r w:rsidR="00E85C00" w:rsidRPr="00171860">
        <w:rPr>
          <w:szCs w:val="24"/>
        </w:rPr>
        <w:t>% respondentu</w:t>
      </w:r>
      <w:r w:rsidR="00C04CBF" w:rsidRPr="00171860">
        <w:rPr>
          <w:szCs w:val="24"/>
        </w:rPr>
        <w:t xml:space="preserve"> ar šo apzīmējumu </w:t>
      </w:r>
      <w:r w:rsidR="00292A3E" w:rsidRPr="00171860">
        <w:rPr>
          <w:szCs w:val="24"/>
        </w:rPr>
        <w:t>saistīja prasītāju, bet ar </w:t>
      </w:r>
      <w:r w:rsidR="0028582B" w:rsidRPr="00171860">
        <w:rPr>
          <w:szCs w:val="24"/>
        </w:rPr>
        <w:t>atbildētāju to asociēja tikai 7</w:t>
      </w:r>
      <w:r w:rsidRPr="00171860">
        <w:rPr>
          <w:szCs w:val="24"/>
        </w:rPr>
        <w:t> </w:t>
      </w:r>
      <w:r w:rsidR="0028582B" w:rsidRPr="00171860">
        <w:rPr>
          <w:szCs w:val="24"/>
        </w:rPr>
        <w:t xml:space="preserve">%. Starp tiem, kas bija dzirdējuši gan par </w:t>
      </w:r>
      <w:proofErr w:type="spellStart"/>
      <w:r w:rsidR="0028582B" w:rsidRPr="00171860">
        <w:rPr>
          <w:i/>
          <w:iCs/>
          <w:szCs w:val="24"/>
        </w:rPr>
        <w:t>Air</w:t>
      </w:r>
      <w:proofErr w:type="spellEnd"/>
      <w:r w:rsidR="0028582B" w:rsidRPr="00171860">
        <w:rPr>
          <w:i/>
          <w:iCs/>
          <w:szCs w:val="24"/>
        </w:rPr>
        <w:t xml:space="preserve"> </w:t>
      </w:r>
      <w:proofErr w:type="spellStart"/>
      <w:r w:rsidR="0028582B" w:rsidRPr="00171860">
        <w:rPr>
          <w:i/>
          <w:iCs/>
          <w:szCs w:val="24"/>
        </w:rPr>
        <w:t>Baltic</w:t>
      </w:r>
      <w:proofErr w:type="spellEnd"/>
      <w:r w:rsidR="0028582B" w:rsidRPr="00171860">
        <w:rPr>
          <w:szCs w:val="24"/>
        </w:rPr>
        <w:t xml:space="preserve">, gan </w:t>
      </w:r>
      <w:proofErr w:type="spellStart"/>
      <w:r w:rsidR="0028582B" w:rsidRPr="00171860">
        <w:rPr>
          <w:i/>
          <w:iCs/>
          <w:szCs w:val="24"/>
        </w:rPr>
        <w:t>Baltic</w:t>
      </w:r>
      <w:proofErr w:type="spellEnd"/>
      <w:r w:rsidR="0028582B" w:rsidRPr="00171860">
        <w:rPr>
          <w:i/>
          <w:iCs/>
          <w:szCs w:val="24"/>
        </w:rPr>
        <w:t xml:space="preserve"> </w:t>
      </w:r>
      <w:proofErr w:type="spellStart"/>
      <w:r w:rsidR="0028582B" w:rsidRPr="00171860">
        <w:rPr>
          <w:i/>
          <w:iCs/>
          <w:szCs w:val="24"/>
        </w:rPr>
        <w:t>Taxi</w:t>
      </w:r>
      <w:proofErr w:type="spellEnd"/>
      <w:r w:rsidRPr="00171860">
        <w:rPr>
          <w:szCs w:val="24"/>
        </w:rPr>
        <w:t>,</w:t>
      </w:r>
      <w:r w:rsidR="0028582B" w:rsidRPr="00171860">
        <w:rPr>
          <w:szCs w:val="24"/>
        </w:rPr>
        <w:t xml:space="preserve"> 46</w:t>
      </w:r>
      <w:r w:rsidR="00B92D42" w:rsidRPr="00171860">
        <w:rPr>
          <w:szCs w:val="24"/>
        </w:rPr>
        <w:t> </w:t>
      </w:r>
      <w:r w:rsidR="0028582B" w:rsidRPr="00171860">
        <w:rPr>
          <w:szCs w:val="24"/>
        </w:rPr>
        <w:t xml:space="preserve">% uzskatīja, ka taksometru pakalpojumus ar </w:t>
      </w:r>
      <w:proofErr w:type="spellStart"/>
      <w:r w:rsidR="0028582B" w:rsidRPr="00171860">
        <w:rPr>
          <w:i/>
          <w:iCs/>
          <w:szCs w:val="24"/>
        </w:rPr>
        <w:t>Baltic</w:t>
      </w:r>
      <w:proofErr w:type="spellEnd"/>
      <w:r w:rsidR="0028582B" w:rsidRPr="00171860">
        <w:rPr>
          <w:i/>
          <w:iCs/>
          <w:szCs w:val="24"/>
        </w:rPr>
        <w:t xml:space="preserve"> </w:t>
      </w:r>
      <w:proofErr w:type="spellStart"/>
      <w:r w:rsidR="0028582B" w:rsidRPr="00171860">
        <w:rPr>
          <w:i/>
          <w:iCs/>
          <w:szCs w:val="24"/>
        </w:rPr>
        <w:t>T</w:t>
      </w:r>
      <w:r w:rsidR="004639C7" w:rsidRPr="00171860">
        <w:rPr>
          <w:i/>
          <w:iCs/>
          <w:szCs w:val="24"/>
        </w:rPr>
        <w:t>axi</w:t>
      </w:r>
      <w:proofErr w:type="spellEnd"/>
      <w:r w:rsidR="004639C7" w:rsidRPr="00171860">
        <w:rPr>
          <w:szCs w:val="24"/>
        </w:rPr>
        <w:t xml:space="preserve"> zīmolu sniedz prasītāja, 26 </w:t>
      </w:r>
      <w:r w:rsidR="0028582B" w:rsidRPr="00171860">
        <w:rPr>
          <w:szCs w:val="24"/>
        </w:rPr>
        <w:t>% uzskatīja, ka nesniedz, bet 28</w:t>
      </w:r>
      <w:r w:rsidR="00B92D42" w:rsidRPr="00171860">
        <w:rPr>
          <w:szCs w:val="24"/>
        </w:rPr>
        <w:t> </w:t>
      </w:r>
      <w:r w:rsidR="0028582B" w:rsidRPr="00171860">
        <w:rPr>
          <w:szCs w:val="24"/>
        </w:rPr>
        <w:t>% nedeva noteiktu atbildi.</w:t>
      </w:r>
    </w:p>
    <w:p w14:paraId="1EDEA8D8" w14:textId="775F1588" w:rsidR="00CE3E3C" w:rsidRPr="00171860" w:rsidRDefault="007B6637" w:rsidP="00171860">
      <w:pPr>
        <w:pStyle w:val="Style3"/>
        <w:ind w:right="140"/>
        <w:rPr>
          <w:szCs w:val="24"/>
        </w:rPr>
      </w:pPr>
      <w:r w:rsidRPr="00171860">
        <w:rPr>
          <w:szCs w:val="24"/>
        </w:rPr>
        <w:t>K</w:t>
      </w:r>
      <w:r w:rsidR="0028582B" w:rsidRPr="00171860">
        <w:rPr>
          <w:szCs w:val="24"/>
        </w:rPr>
        <w:t>omersants nedrīkst iegūt negodīgas priekšrocības vai izdevīgumu tirgū no cita komersanta preču zīmes. Kritērijs ir iespējamais patērētāju priekšstats, kas potenciāli var ietekmēt izvēli.</w:t>
      </w:r>
    </w:p>
    <w:p w14:paraId="6B36C2CA" w14:textId="738B99B1" w:rsidR="00CE3E3C" w:rsidRPr="00171860" w:rsidRDefault="0028582B" w:rsidP="00171860">
      <w:pPr>
        <w:pStyle w:val="Style3"/>
        <w:ind w:right="140"/>
        <w:rPr>
          <w:szCs w:val="24"/>
        </w:rPr>
      </w:pPr>
      <w:r w:rsidRPr="00171860">
        <w:rPr>
          <w:szCs w:val="24"/>
        </w:rPr>
        <w:t>Nosaukuma, kas atbilst plaši pazīstamai zīmei, iz</w:t>
      </w:r>
      <w:r w:rsidR="008C126A" w:rsidRPr="00171860">
        <w:rPr>
          <w:szCs w:val="24"/>
        </w:rPr>
        <w:t xml:space="preserve">mantošana </w:t>
      </w:r>
      <w:r w:rsidRPr="00171860">
        <w:rPr>
          <w:szCs w:val="24"/>
        </w:rPr>
        <w:t>taksometr</w:t>
      </w:r>
      <w:r w:rsidR="008C126A" w:rsidRPr="00171860">
        <w:rPr>
          <w:szCs w:val="24"/>
        </w:rPr>
        <w:t>u</w:t>
      </w:r>
      <w:r w:rsidRPr="00171860">
        <w:rPr>
          <w:szCs w:val="24"/>
        </w:rPr>
        <w:t xml:space="preserve"> pakalpojumu apzīmēšanai (piemēram, IKEA TAXI vai RIMI TAXI) tiktu uzskatīt</w:t>
      </w:r>
      <w:r w:rsidR="008C126A" w:rsidRPr="00171860">
        <w:rPr>
          <w:szCs w:val="24"/>
        </w:rPr>
        <w:t>a</w:t>
      </w:r>
      <w:r w:rsidRPr="00171860">
        <w:rPr>
          <w:szCs w:val="24"/>
        </w:rPr>
        <w:t xml:space="preserve"> par parazitēšanu uz plaši pazīstamas zīmes reputācijas. Tas ra</w:t>
      </w:r>
      <w:r w:rsidR="008C126A" w:rsidRPr="00171860">
        <w:rPr>
          <w:szCs w:val="24"/>
        </w:rPr>
        <w:t xml:space="preserve">dītu </w:t>
      </w:r>
      <w:r w:rsidRPr="00171860">
        <w:rPr>
          <w:szCs w:val="24"/>
        </w:rPr>
        <w:t>patērētāju apziņā</w:t>
      </w:r>
      <w:r w:rsidR="008C126A" w:rsidRPr="00171860">
        <w:rPr>
          <w:szCs w:val="24"/>
        </w:rPr>
        <w:t xml:space="preserve"> saikni starp </w:t>
      </w:r>
      <w:r w:rsidRPr="00171860">
        <w:rPr>
          <w:szCs w:val="24"/>
        </w:rPr>
        <w:t>taksometr</w:t>
      </w:r>
      <w:r w:rsidR="008C126A" w:rsidRPr="00171860">
        <w:rPr>
          <w:szCs w:val="24"/>
        </w:rPr>
        <w:t>u</w:t>
      </w:r>
      <w:r w:rsidRPr="00171860">
        <w:rPr>
          <w:szCs w:val="24"/>
        </w:rPr>
        <w:t xml:space="preserve"> pakalpojumu sniedzēj</w:t>
      </w:r>
      <w:r w:rsidR="008C126A" w:rsidRPr="00171860">
        <w:rPr>
          <w:szCs w:val="24"/>
        </w:rPr>
        <w:t xml:space="preserve">u un </w:t>
      </w:r>
      <w:r w:rsidRPr="00171860">
        <w:rPr>
          <w:szCs w:val="24"/>
        </w:rPr>
        <w:t>plaši pazīstamās preču zīmes īpašnieku, nodarot kaitējumu plaši pazīstamās preču zīmes īpašniekam, viņa zīmes reputācijai un atšķirtspējai.</w:t>
      </w:r>
    </w:p>
    <w:p w14:paraId="2A00218A" w14:textId="4538E518" w:rsidR="00CE3E3C" w:rsidRPr="00171860" w:rsidRDefault="00292A3E" w:rsidP="00171860">
      <w:pPr>
        <w:pStyle w:val="Style3"/>
        <w:ind w:right="140"/>
        <w:rPr>
          <w:szCs w:val="24"/>
        </w:rPr>
      </w:pPr>
      <w:r w:rsidRPr="00171860">
        <w:rPr>
          <w:szCs w:val="24"/>
        </w:rPr>
        <w:t>[</w:t>
      </w:r>
      <w:r w:rsidR="006E128B" w:rsidRPr="00171860">
        <w:rPr>
          <w:szCs w:val="24"/>
        </w:rPr>
        <w:t>3</w:t>
      </w:r>
      <w:r w:rsidRPr="00171860">
        <w:rPr>
          <w:szCs w:val="24"/>
        </w:rPr>
        <w:t>.</w:t>
      </w:r>
      <w:r w:rsidR="007B6637" w:rsidRPr="00171860">
        <w:rPr>
          <w:szCs w:val="24"/>
        </w:rPr>
        <w:t>1.4</w:t>
      </w:r>
      <w:r w:rsidR="00384840" w:rsidRPr="00171860">
        <w:rPr>
          <w:szCs w:val="24"/>
        </w:rPr>
        <w:t>] </w:t>
      </w:r>
      <w:r w:rsidR="002C79FF" w:rsidRPr="00171860">
        <w:rPr>
          <w:szCs w:val="24"/>
        </w:rPr>
        <w:t>A</w:t>
      </w:r>
      <w:r w:rsidR="0068794A" w:rsidRPr="00171860">
        <w:rPr>
          <w:szCs w:val="24"/>
        </w:rPr>
        <w:t>pstrīdētajās preču zīmēs</w:t>
      </w:r>
      <w:r w:rsidR="002C79FF" w:rsidRPr="00171860">
        <w:rPr>
          <w:szCs w:val="24"/>
        </w:rPr>
        <w:t xml:space="preserve"> </w:t>
      </w:r>
      <w:r w:rsidR="00FF4C8D" w:rsidRPr="00171860">
        <w:rPr>
          <w:iCs/>
          <w:szCs w:val="24"/>
        </w:rPr>
        <w:t xml:space="preserve">ir </w:t>
      </w:r>
      <w:r w:rsidR="0068794A" w:rsidRPr="00171860">
        <w:rPr>
          <w:szCs w:val="24"/>
        </w:rPr>
        <w:t>sajaucami atveidota prasītājas plaši pazīstamā preču zīme, veidojot</w:t>
      </w:r>
      <w:r w:rsidR="002C79FF" w:rsidRPr="00171860">
        <w:rPr>
          <w:szCs w:val="24"/>
        </w:rPr>
        <w:t xml:space="preserve"> </w:t>
      </w:r>
      <w:r w:rsidR="0068794A" w:rsidRPr="00171860">
        <w:rPr>
          <w:szCs w:val="24"/>
        </w:rPr>
        <w:t>apstrīdētās pre</w:t>
      </w:r>
      <w:r w:rsidR="009A0AC9" w:rsidRPr="00171860">
        <w:rPr>
          <w:szCs w:val="24"/>
        </w:rPr>
        <w:t xml:space="preserve">ču zīmes pēc tā paša principa: </w:t>
      </w:r>
      <w:r w:rsidR="0068794A" w:rsidRPr="00171860">
        <w:rPr>
          <w:szCs w:val="24"/>
        </w:rPr>
        <w:t xml:space="preserve">vārdam </w:t>
      </w:r>
      <w:proofErr w:type="spellStart"/>
      <w:r w:rsidR="0068794A" w:rsidRPr="00171860">
        <w:rPr>
          <w:i/>
          <w:iCs/>
          <w:szCs w:val="24"/>
        </w:rPr>
        <w:t>Baltic</w:t>
      </w:r>
      <w:proofErr w:type="spellEnd"/>
      <w:r w:rsidR="0068794A" w:rsidRPr="00171860">
        <w:rPr>
          <w:i/>
          <w:iCs/>
          <w:szCs w:val="24"/>
        </w:rPr>
        <w:t xml:space="preserve"> </w:t>
      </w:r>
      <w:r w:rsidR="0068794A" w:rsidRPr="00171860">
        <w:rPr>
          <w:szCs w:val="24"/>
        </w:rPr>
        <w:t xml:space="preserve">pievienojot </w:t>
      </w:r>
      <w:r w:rsidR="0068794A" w:rsidRPr="00171860">
        <w:rPr>
          <w:szCs w:val="24"/>
        </w:rPr>
        <w:lastRenderedPageBreak/>
        <w:t>aprakstošu</w:t>
      </w:r>
      <w:r w:rsidR="002C79FF" w:rsidRPr="00171860">
        <w:rPr>
          <w:szCs w:val="24"/>
        </w:rPr>
        <w:t xml:space="preserve"> </w:t>
      </w:r>
      <w:r w:rsidR="0068794A" w:rsidRPr="00171860">
        <w:rPr>
          <w:szCs w:val="24"/>
        </w:rPr>
        <w:t xml:space="preserve">apzīmējumu </w:t>
      </w:r>
      <w:r w:rsidR="0068794A" w:rsidRPr="00171860">
        <w:rPr>
          <w:i/>
          <w:iCs/>
          <w:szCs w:val="24"/>
        </w:rPr>
        <w:t>TAXI</w:t>
      </w:r>
      <w:r w:rsidR="009A0AC9" w:rsidRPr="00171860">
        <w:rPr>
          <w:i/>
          <w:iCs/>
          <w:szCs w:val="24"/>
        </w:rPr>
        <w:t>,</w:t>
      </w:r>
      <w:r w:rsidR="0068794A" w:rsidRPr="00171860">
        <w:rPr>
          <w:i/>
          <w:iCs/>
          <w:szCs w:val="24"/>
        </w:rPr>
        <w:t xml:space="preserve"> </w:t>
      </w:r>
      <w:proofErr w:type="spellStart"/>
      <w:r w:rsidR="0068794A" w:rsidRPr="00171860">
        <w:rPr>
          <w:szCs w:val="24"/>
        </w:rPr>
        <w:t>figuratīvajā</w:t>
      </w:r>
      <w:proofErr w:type="spellEnd"/>
      <w:r w:rsidR="0068794A" w:rsidRPr="00171860">
        <w:rPr>
          <w:szCs w:val="24"/>
        </w:rPr>
        <w:t xml:space="preserve"> preču zīmē izmantojot to pašu burtu stilu</w:t>
      </w:r>
      <w:r w:rsidR="00CC6C9A" w:rsidRPr="00171860">
        <w:rPr>
          <w:szCs w:val="24"/>
        </w:rPr>
        <w:t xml:space="preserve"> un</w:t>
      </w:r>
      <w:r w:rsidR="0068794A" w:rsidRPr="00171860">
        <w:rPr>
          <w:szCs w:val="24"/>
        </w:rPr>
        <w:t xml:space="preserve"> krāsu</w:t>
      </w:r>
      <w:r w:rsidR="009A0AC9" w:rsidRPr="00171860">
        <w:rPr>
          <w:szCs w:val="24"/>
        </w:rPr>
        <w:t xml:space="preserve"> </w:t>
      </w:r>
      <w:r w:rsidR="0068794A" w:rsidRPr="00171860">
        <w:rPr>
          <w:szCs w:val="24"/>
        </w:rPr>
        <w:t>salikumu.</w:t>
      </w:r>
    </w:p>
    <w:p w14:paraId="56F55E0C" w14:textId="1B626DDA" w:rsidR="00CE3E3C" w:rsidRPr="00171860" w:rsidRDefault="007B6637" w:rsidP="00171860">
      <w:pPr>
        <w:pStyle w:val="Style3"/>
        <w:ind w:right="140"/>
        <w:rPr>
          <w:szCs w:val="24"/>
        </w:rPr>
      </w:pPr>
      <w:r w:rsidRPr="00171860">
        <w:rPr>
          <w:szCs w:val="24"/>
        </w:rPr>
        <w:t>[</w:t>
      </w:r>
      <w:r w:rsidR="006E128B" w:rsidRPr="00171860">
        <w:rPr>
          <w:szCs w:val="24"/>
        </w:rPr>
        <w:t>3</w:t>
      </w:r>
      <w:r w:rsidRPr="00171860">
        <w:rPr>
          <w:szCs w:val="24"/>
        </w:rPr>
        <w:t>.1.5]</w:t>
      </w:r>
      <w:r w:rsidR="00B92D42" w:rsidRPr="00171860">
        <w:rPr>
          <w:szCs w:val="24"/>
        </w:rPr>
        <w:t> </w:t>
      </w:r>
      <w:r w:rsidRPr="00171860">
        <w:rPr>
          <w:szCs w:val="24"/>
        </w:rPr>
        <w:t xml:space="preserve">Apstrīdētajās preču zīmēs – gaiši zaļa auto virsbūve, gaiši zaļas krāsas tonis un </w:t>
      </w:r>
      <w:proofErr w:type="spellStart"/>
      <w:r w:rsidRPr="00171860">
        <w:rPr>
          <w:i/>
          <w:iCs/>
          <w:szCs w:val="24"/>
        </w:rPr>
        <w:t>GreenTaxi</w:t>
      </w:r>
      <w:proofErr w:type="spellEnd"/>
      <w:r w:rsidRPr="00171860">
        <w:rPr>
          <w:i/>
          <w:iCs/>
          <w:szCs w:val="24"/>
        </w:rPr>
        <w:t xml:space="preserve"> </w:t>
      </w:r>
      <w:r w:rsidR="00C06EC1" w:rsidRPr="00171860">
        <w:rPr>
          <w:szCs w:val="24"/>
        </w:rPr>
        <w:t>–</w:t>
      </w:r>
      <w:r w:rsidR="00C06EC1" w:rsidRPr="00171860">
        <w:rPr>
          <w:i/>
          <w:iCs/>
          <w:szCs w:val="24"/>
        </w:rPr>
        <w:t xml:space="preserve"> </w:t>
      </w:r>
      <w:r w:rsidRPr="00171860">
        <w:rPr>
          <w:szCs w:val="24"/>
        </w:rPr>
        <w:t>skaidri saskatāms prasītājas plaši pazīstamo preču zīmju atveidojums, izmantojot identisku gaiši zaļas krāsas toni, to pašu burtu stilu un krāsu salikumu.</w:t>
      </w:r>
    </w:p>
    <w:p w14:paraId="4DE39A5E" w14:textId="77777777" w:rsidR="00CE3E3C" w:rsidRPr="00171860" w:rsidRDefault="007B6637" w:rsidP="00171860">
      <w:pPr>
        <w:pStyle w:val="Style3"/>
        <w:ind w:right="140"/>
        <w:rPr>
          <w:szCs w:val="24"/>
        </w:rPr>
      </w:pPr>
      <w:r w:rsidRPr="00171860">
        <w:rPr>
          <w:szCs w:val="24"/>
        </w:rPr>
        <w:t>Lietā nodibināts, ka ar gaiši zaļas krāsas taksometriem liela daļa patērētāju identificē tieši prasītājas sniegtos pakalpojumus. Līdz ar to apstrīdēto preču zīmju izmantošana atbildētājas komercdarbībā, sniedzot taksometra pakalpojumus, patērētājos ne tikai var radīt, bet arī rada iespaidu par šo taksometru pakalpojumu saistību ar prasītāju.</w:t>
      </w:r>
    </w:p>
    <w:p w14:paraId="752BDCD3" w14:textId="16BEB6E2" w:rsidR="00CE3E3C" w:rsidRPr="00171860" w:rsidRDefault="007B6637" w:rsidP="00171860">
      <w:pPr>
        <w:pStyle w:val="Style3"/>
        <w:ind w:right="140"/>
        <w:rPr>
          <w:szCs w:val="24"/>
        </w:rPr>
      </w:pPr>
      <w:r w:rsidRPr="00171860">
        <w:rPr>
          <w:szCs w:val="24"/>
        </w:rPr>
        <w:t xml:space="preserve">Jēdziens „no preču zīmes atšķirtspējas vai reputācijas negodīgi gūtas priekšrocības”, ko apzīmē arī kā „parazītismu” un </w:t>
      </w:r>
      <w:proofErr w:type="spellStart"/>
      <w:r w:rsidRPr="00171860">
        <w:rPr>
          <w:i/>
          <w:iCs/>
          <w:szCs w:val="24"/>
        </w:rPr>
        <w:t>freeriding</w:t>
      </w:r>
      <w:proofErr w:type="spellEnd"/>
      <w:r w:rsidRPr="00171860">
        <w:rPr>
          <w:szCs w:val="24"/>
        </w:rPr>
        <w:t>, saistīts ne vien ar kaitējumu, kas nodarīts preču zīmei, bet arī ar priekšrocībām, kuras atbildētāja gūst no identiska vai līdzīga apzīmējuma izmantošanas.</w:t>
      </w:r>
    </w:p>
    <w:p w14:paraId="0AED6154" w14:textId="4512BE4F" w:rsidR="00CE3E3C" w:rsidRPr="00171860" w:rsidRDefault="007B6637" w:rsidP="00171860">
      <w:pPr>
        <w:pStyle w:val="Style3"/>
        <w:ind w:right="140"/>
        <w:rPr>
          <w:szCs w:val="24"/>
        </w:rPr>
      </w:pPr>
      <w:r w:rsidRPr="00171860">
        <w:rPr>
          <w:szCs w:val="24"/>
        </w:rPr>
        <w:t>[</w:t>
      </w:r>
      <w:r w:rsidR="006E128B" w:rsidRPr="00171860">
        <w:rPr>
          <w:szCs w:val="24"/>
        </w:rPr>
        <w:t>3</w:t>
      </w:r>
      <w:r w:rsidRPr="00171860">
        <w:rPr>
          <w:szCs w:val="24"/>
        </w:rPr>
        <w:t>.2]</w:t>
      </w:r>
      <w:r w:rsidR="00B92D42" w:rsidRPr="00171860">
        <w:rPr>
          <w:szCs w:val="24"/>
        </w:rPr>
        <w:t> </w:t>
      </w:r>
      <w:r w:rsidR="008E7616" w:rsidRPr="00171860">
        <w:rPr>
          <w:szCs w:val="24"/>
        </w:rPr>
        <w:t>Prasītājai ir</w:t>
      </w:r>
      <w:r w:rsidR="0068794A" w:rsidRPr="00171860">
        <w:rPr>
          <w:szCs w:val="24"/>
        </w:rPr>
        <w:t xml:space="preserve"> tiesības uz apzīmējumu </w:t>
      </w:r>
      <w:proofErr w:type="spellStart"/>
      <w:r w:rsidR="0068794A" w:rsidRPr="00171860">
        <w:rPr>
          <w:i/>
          <w:iCs/>
          <w:szCs w:val="24"/>
        </w:rPr>
        <w:t>Baltic</w:t>
      </w:r>
      <w:proofErr w:type="spellEnd"/>
      <w:r w:rsidR="0068794A" w:rsidRPr="00171860">
        <w:rPr>
          <w:i/>
          <w:iCs/>
          <w:szCs w:val="24"/>
        </w:rPr>
        <w:t xml:space="preserve"> TAXI </w:t>
      </w:r>
      <w:r w:rsidR="009A0AC9" w:rsidRPr="00171860">
        <w:rPr>
          <w:szCs w:val="24"/>
        </w:rPr>
        <w:t>kopš 2009.</w:t>
      </w:r>
      <w:r w:rsidR="009922FE" w:rsidRPr="00171860">
        <w:rPr>
          <w:szCs w:val="24"/>
        </w:rPr>
        <w:t> </w:t>
      </w:r>
      <w:r w:rsidR="0068794A" w:rsidRPr="00171860">
        <w:rPr>
          <w:szCs w:val="24"/>
        </w:rPr>
        <w:t>gada</w:t>
      </w:r>
      <w:r w:rsidR="009A0AC9" w:rsidRPr="00171860">
        <w:rPr>
          <w:szCs w:val="24"/>
        </w:rPr>
        <w:t xml:space="preserve"> 5.</w:t>
      </w:r>
      <w:r w:rsidR="009922FE" w:rsidRPr="00171860">
        <w:rPr>
          <w:szCs w:val="24"/>
        </w:rPr>
        <w:t> </w:t>
      </w:r>
      <w:r w:rsidR="0068794A" w:rsidRPr="00171860">
        <w:rPr>
          <w:szCs w:val="24"/>
        </w:rPr>
        <w:t xml:space="preserve">oktobra, kad tā pieteica </w:t>
      </w:r>
      <w:r w:rsidR="009A0AC9" w:rsidRPr="00171860">
        <w:rPr>
          <w:szCs w:val="24"/>
        </w:rPr>
        <w:t xml:space="preserve">šīs </w:t>
      </w:r>
      <w:r w:rsidR="0068794A" w:rsidRPr="00171860">
        <w:rPr>
          <w:szCs w:val="24"/>
        </w:rPr>
        <w:t>preču z</w:t>
      </w:r>
      <w:r w:rsidR="008E7616" w:rsidRPr="00171860">
        <w:rPr>
          <w:szCs w:val="24"/>
        </w:rPr>
        <w:t>īmes reģistrāciju Patentu valdē.</w:t>
      </w:r>
    </w:p>
    <w:p w14:paraId="07F70159" w14:textId="2DEC81B8" w:rsidR="00023045" w:rsidRDefault="00023045" w:rsidP="00171860">
      <w:pPr>
        <w:pStyle w:val="Style3"/>
        <w:ind w:right="140"/>
        <w:rPr>
          <w:szCs w:val="24"/>
        </w:rPr>
      </w:pPr>
      <w:r>
        <w:rPr>
          <w:szCs w:val="24"/>
        </w:rPr>
        <w:t>[..].</w:t>
      </w:r>
    </w:p>
    <w:p w14:paraId="65559ED2" w14:textId="634277B3" w:rsidR="00CE3E3C" w:rsidRPr="00171860" w:rsidRDefault="00292A3E" w:rsidP="00171860">
      <w:pPr>
        <w:pStyle w:val="Style3"/>
        <w:ind w:right="140"/>
        <w:rPr>
          <w:szCs w:val="24"/>
        </w:rPr>
      </w:pPr>
      <w:r w:rsidRPr="00171860">
        <w:rPr>
          <w:szCs w:val="24"/>
        </w:rPr>
        <w:t>[</w:t>
      </w:r>
      <w:r w:rsidR="006E128B" w:rsidRPr="00171860">
        <w:rPr>
          <w:szCs w:val="24"/>
        </w:rPr>
        <w:t>3</w:t>
      </w:r>
      <w:r w:rsidRPr="00171860">
        <w:rPr>
          <w:szCs w:val="24"/>
        </w:rPr>
        <w:t>.</w:t>
      </w:r>
      <w:r w:rsidR="007B6637" w:rsidRPr="00171860">
        <w:rPr>
          <w:szCs w:val="24"/>
        </w:rPr>
        <w:t>3</w:t>
      </w:r>
      <w:r w:rsidR="005B172E" w:rsidRPr="00171860">
        <w:rPr>
          <w:szCs w:val="24"/>
        </w:rPr>
        <w:t>]</w:t>
      </w:r>
      <w:r w:rsidR="00F613B8" w:rsidRPr="00171860">
        <w:rPr>
          <w:szCs w:val="24"/>
        </w:rPr>
        <w:t> </w:t>
      </w:r>
      <w:r w:rsidR="007225AE" w:rsidRPr="00171860">
        <w:rPr>
          <w:szCs w:val="24"/>
        </w:rPr>
        <w:t>N</w:t>
      </w:r>
      <w:r w:rsidR="00CE3E3C" w:rsidRPr="00171860">
        <w:rPr>
          <w:szCs w:val="24"/>
        </w:rPr>
        <w:t xml:space="preserve">av pamata izbeigt </w:t>
      </w:r>
      <w:r w:rsidR="00CC6C9A" w:rsidRPr="00171860">
        <w:rPr>
          <w:szCs w:val="24"/>
        </w:rPr>
        <w:t>tiesvedīb</w:t>
      </w:r>
      <w:r w:rsidR="00CE3E3C" w:rsidRPr="00171860">
        <w:rPr>
          <w:szCs w:val="24"/>
        </w:rPr>
        <w:t>u</w:t>
      </w:r>
      <w:r w:rsidR="00526756" w:rsidRPr="00171860">
        <w:rPr>
          <w:szCs w:val="24"/>
        </w:rPr>
        <w:t xml:space="preserve"> </w:t>
      </w:r>
      <w:r w:rsidR="00CB782F" w:rsidRPr="00171860">
        <w:rPr>
          <w:szCs w:val="24"/>
        </w:rPr>
        <w:t xml:space="preserve">likuma </w:t>
      </w:r>
      <w:r w:rsidR="0028582B" w:rsidRPr="00171860">
        <w:rPr>
          <w:szCs w:val="24"/>
        </w:rPr>
        <w:t>„</w:t>
      </w:r>
      <w:r w:rsidR="00CB782F" w:rsidRPr="00171860">
        <w:rPr>
          <w:szCs w:val="24"/>
        </w:rPr>
        <w:t>Par preču zīmēm un ģeogrāfiskās izcelsmes norādēm” 28.</w:t>
      </w:r>
      <w:r w:rsidR="00C04E87" w:rsidRPr="00171860">
        <w:rPr>
          <w:szCs w:val="24"/>
        </w:rPr>
        <w:t> </w:t>
      </w:r>
      <w:r w:rsidR="00CB782F" w:rsidRPr="00171860">
        <w:rPr>
          <w:szCs w:val="24"/>
        </w:rPr>
        <w:t>panta piekt</w:t>
      </w:r>
      <w:r w:rsidR="00CE3E3C" w:rsidRPr="00171860">
        <w:rPr>
          <w:szCs w:val="24"/>
        </w:rPr>
        <w:t>aj</w:t>
      </w:r>
      <w:r w:rsidR="00526756" w:rsidRPr="00171860">
        <w:rPr>
          <w:szCs w:val="24"/>
        </w:rPr>
        <w:t xml:space="preserve">ā </w:t>
      </w:r>
      <w:r w:rsidR="00CB782F" w:rsidRPr="00171860">
        <w:rPr>
          <w:szCs w:val="24"/>
        </w:rPr>
        <w:t>daļ</w:t>
      </w:r>
      <w:r w:rsidR="00CE3E3C" w:rsidRPr="00171860">
        <w:rPr>
          <w:szCs w:val="24"/>
        </w:rPr>
        <w:t>ā noteiktā termiņa pārkāpuma dēļ</w:t>
      </w:r>
      <w:r w:rsidR="00CC6C9A" w:rsidRPr="00171860">
        <w:rPr>
          <w:szCs w:val="24"/>
        </w:rPr>
        <w:t>.</w:t>
      </w:r>
      <w:r w:rsidR="0028582B" w:rsidRPr="00171860">
        <w:rPr>
          <w:szCs w:val="24"/>
        </w:rPr>
        <w:t xml:space="preserve"> Atbildētāja</w:t>
      </w:r>
      <w:r w:rsidR="00526756" w:rsidRPr="00171860">
        <w:rPr>
          <w:szCs w:val="24"/>
        </w:rPr>
        <w:t xml:space="preserve"> kļūd</w:t>
      </w:r>
      <w:r w:rsidR="00CE3E3C" w:rsidRPr="00171860">
        <w:rPr>
          <w:szCs w:val="24"/>
        </w:rPr>
        <w:t>ā</w:t>
      </w:r>
      <w:r w:rsidR="00526756" w:rsidRPr="00171860">
        <w:rPr>
          <w:szCs w:val="24"/>
        </w:rPr>
        <w:t xml:space="preserve">s, uzskatot, ka prasības celšanas termiņš </w:t>
      </w:r>
      <w:r w:rsidR="0028582B" w:rsidRPr="00171860">
        <w:rPr>
          <w:szCs w:val="24"/>
        </w:rPr>
        <w:t>iestājies vēlākais 2012.</w:t>
      </w:r>
      <w:r w:rsidR="00C04E87" w:rsidRPr="00171860">
        <w:rPr>
          <w:szCs w:val="24"/>
        </w:rPr>
        <w:t> </w:t>
      </w:r>
      <w:r w:rsidR="0028582B" w:rsidRPr="00171860">
        <w:rPr>
          <w:szCs w:val="24"/>
        </w:rPr>
        <w:t xml:space="preserve">gadā, kad </w:t>
      </w:r>
      <w:r w:rsidR="00526756" w:rsidRPr="00171860">
        <w:rPr>
          <w:szCs w:val="24"/>
        </w:rPr>
        <w:t xml:space="preserve">reģistrētas </w:t>
      </w:r>
      <w:r w:rsidR="0028582B" w:rsidRPr="00171860">
        <w:rPr>
          <w:szCs w:val="24"/>
        </w:rPr>
        <w:t>apstrīdēt</w:t>
      </w:r>
      <w:r w:rsidR="00526756" w:rsidRPr="00171860">
        <w:rPr>
          <w:szCs w:val="24"/>
        </w:rPr>
        <w:t>ās p</w:t>
      </w:r>
      <w:r w:rsidR="0028582B" w:rsidRPr="00171860">
        <w:rPr>
          <w:szCs w:val="24"/>
        </w:rPr>
        <w:t>reču zīm</w:t>
      </w:r>
      <w:r w:rsidR="00526756" w:rsidRPr="00171860">
        <w:rPr>
          <w:szCs w:val="24"/>
        </w:rPr>
        <w:t>es</w:t>
      </w:r>
      <w:r w:rsidR="0028582B" w:rsidRPr="00171860">
        <w:rPr>
          <w:szCs w:val="24"/>
        </w:rPr>
        <w:t>.</w:t>
      </w:r>
    </w:p>
    <w:p w14:paraId="7D66BCE9" w14:textId="7C581374" w:rsidR="00CE3E3C" w:rsidRPr="00171860" w:rsidRDefault="00CC6C9A" w:rsidP="00171860">
      <w:pPr>
        <w:pStyle w:val="Style2"/>
        <w:spacing w:line="276" w:lineRule="auto"/>
        <w:ind w:right="140"/>
        <w:rPr>
          <w:rFonts w:eastAsiaTheme="minorHAnsi"/>
          <w:szCs w:val="24"/>
          <w:lang w:eastAsia="en-US"/>
        </w:rPr>
      </w:pPr>
      <w:r w:rsidRPr="00171860">
        <w:rPr>
          <w:rFonts w:eastAsiaTheme="minorHAnsi"/>
          <w:szCs w:val="24"/>
          <w:lang w:eastAsia="en-US"/>
        </w:rPr>
        <w:t>P</w:t>
      </w:r>
      <w:r w:rsidR="003019D1" w:rsidRPr="00171860">
        <w:rPr>
          <w:rFonts w:eastAsiaTheme="minorHAnsi"/>
          <w:szCs w:val="24"/>
          <w:lang w:eastAsia="en-US"/>
        </w:rPr>
        <w:t>rasība</w:t>
      </w:r>
      <w:r w:rsidR="004C3C53" w:rsidRPr="00171860">
        <w:rPr>
          <w:rFonts w:eastAsiaTheme="minorHAnsi"/>
          <w:szCs w:val="24"/>
          <w:lang w:eastAsia="en-US"/>
        </w:rPr>
        <w:t xml:space="preserve"> </w:t>
      </w:r>
      <w:r w:rsidR="007225AE" w:rsidRPr="00171860">
        <w:rPr>
          <w:rFonts w:eastAsiaTheme="minorHAnsi"/>
          <w:szCs w:val="24"/>
          <w:lang w:eastAsia="en-US"/>
        </w:rPr>
        <w:t>pamatota arī ar</w:t>
      </w:r>
      <w:r w:rsidR="0068794A" w:rsidRPr="00171860">
        <w:rPr>
          <w:rFonts w:eastAsiaTheme="minorHAnsi"/>
          <w:szCs w:val="24"/>
          <w:lang w:eastAsia="en-US"/>
        </w:rPr>
        <w:t xml:space="preserve"> </w:t>
      </w:r>
      <w:r w:rsidR="00110579" w:rsidRPr="00171860">
        <w:rPr>
          <w:rFonts w:eastAsiaTheme="minorHAnsi"/>
          <w:szCs w:val="24"/>
          <w:lang w:eastAsia="en-US"/>
        </w:rPr>
        <w:t>minētā</w:t>
      </w:r>
      <w:r w:rsidR="00CB782F" w:rsidRPr="00171860">
        <w:rPr>
          <w:rFonts w:eastAsiaTheme="minorHAnsi"/>
          <w:szCs w:val="24"/>
          <w:lang w:eastAsia="en-US"/>
        </w:rPr>
        <w:t xml:space="preserve"> </w:t>
      </w:r>
      <w:r w:rsidR="0068794A" w:rsidRPr="00171860">
        <w:rPr>
          <w:rFonts w:eastAsiaTheme="minorHAnsi"/>
          <w:szCs w:val="24"/>
          <w:lang w:eastAsia="en-US"/>
        </w:rPr>
        <w:t xml:space="preserve">likuma </w:t>
      </w:r>
      <w:r w:rsidR="007225AE" w:rsidRPr="00171860">
        <w:rPr>
          <w:rFonts w:eastAsiaTheme="minorHAnsi"/>
          <w:szCs w:val="24"/>
          <w:lang w:eastAsia="en-US"/>
        </w:rPr>
        <w:t>6.</w:t>
      </w:r>
      <w:r w:rsidR="00C04E87" w:rsidRPr="00171860">
        <w:rPr>
          <w:rFonts w:eastAsiaTheme="minorHAnsi"/>
          <w:szCs w:val="24"/>
          <w:lang w:eastAsia="en-US"/>
        </w:rPr>
        <w:t> </w:t>
      </w:r>
      <w:r w:rsidR="0068794A" w:rsidRPr="00171860">
        <w:rPr>
          <w:rFonts w:eastAsiaTheme="minorHAnsi"/>
          <w:szCs w:val="24"/>
          <w:lang w:eastAsia="en-US"/>
        </w:rPr>
        <w:t>panta otro daļu.</w:t>
      </w:r>
      <w:r w:rsidR="00CE3E3C" w:rsidRPr="00171860">
        <w:rPr>
          <w:rFonts w:eastAsiaTheme="minorHAnsi"/>
          <w:szCs w:val="24"/>
          <w:lang w:eastAsia="en-US"/>
        </w:rPr>
        <w:t xml:space="preserve"> </w:t>
      </w:r>
      <w:r w:rsidR="0068794A" w:rsidRPr="00171860">
        <w:rPr>
          <w:rFonts w:eastAsiaTheme="minorHAnsi"/>
          <w:szCs w:val="24"/>
          <w:lang w:eastAsia="en-US"/>
        </w:rPr>
        <w:t xml:space="preserve">Hronoloģiski izsekojot ar preču zīmi </w:t>
      </w:r>
      <w:proofErr w:type="spellStart"/>
      <w:r w:rsidR="0068794A" w:rsidRPr="00171860">
        <w:rPr>
          <w:rFonts w:eastAsiaTheme="minorHAnsi"/>
          <w:i/>
          <w:iCs/>
          <w:szCs w:val="24"/>
          <w:lang w:eastAsia="en-US"/>
        </w:rPr>
        <w:t>BalticTAXI</w:t>
      </w:r>
      <w:proofErr w:type="spellEnd"/>
      <w:r w:rsidR="0068794A" w:rsidRPr="00171860">
        <w:rPr>
          <w:rFonts w:eastAsiaTheme="minorHAnsi"/>
          <w:i/>
          <w:iCs/>
          <w:szCs w:val="24"/>
          <w:lang w:eastAsia="en-US"/>
        </w:rPr>
        <w:t xml:space="preserve"> </w:t>
      </w:r>
      <w:r w:rsidR="004C3C53" w:rsidRPr="00171860">
        <w:rPr>
          <w:rFonts w:eastAsiaTheme="minorHAnsi"/>
          <w:szCs w:val="24"/>
          <w:lang w:eastAsia="en-US"/>
        </w:rPr>
        <w:t>saistīt</w:t>
      </w:r>
      <w:r w:rsidR="0068794A" w:rsidRPr="00171860">
        <w:rPr>
          <w:rFonts w:eastAsiaTheme="minorHAnsi"/>
          <w:szCs w:val="24"/>
          <w:lang w:eastAsia="en-US"/>
        </w:rPr>
        <w:t>iem</w:t>
      </w:r>
      <w:r w:rsidR="009A0AC9" w:rsidRPr="00171860">
        <w:rPr>
          <w:rFonts w:eastAsiaTheme="minorHAnsi"/>
          <w:szCs w:val="24"/>
          <w:lang w:eastAsia="en-US"/>
        </w:rPr>
        <w:t xml:space="preserve"> </w:t>
      </w:r>
      <w:r w:rsidR="0068794A" w:rsidRPr="00171860">
        <w:rPr>
          <w:rFonts w:eastAsiaTheme="minorHAnsi"/>
          <w:szCs w:val="24"/>
          <w:lang w:eastAsia="en-US"/>
        </w:rPr>
        <w:t xml:space="preserve">notikumiem, </w:t>
      </w:r>
      <w:r w:rsidR="007225AE" w:rsidRPr="00171860">
        <w:rPr>
          <w:rFonts w:eastAsiaTheme="minorHAnsi"/>
          <w:szCs w:val="24"/>
          <w:lang w:eastAsia="en-US"/>
        </w:rPr>
        <w:t xml:space="preserve">secināms, ka </w:t>
      </w:r>
      <w:r w:rsidR="0068794A" w:rsidRPr="00171860">
        <w:rPr>
          <w:rFonts w:eastAsiaTheme="minorHAnsi"/>
          <w:szCs w:val="24"/>
          <w:lang w:eastAsia="en-US"/>
        </w:rPr>
        <w:t>S</w:t>
      </w:r>
      <w:r w:rsidRPr="00171860">
        <w:rPr>
          <w:rFonts w:eastAsiaTheme="minorHAnsi"/>
          <w:szCs w:val="24"/>
          <w:lang w:eastAsia="en-US"/>
        </w:rPr>
        <w:t>IA </w:t>
      </w:r>
      <w:r w:rsidR="007225AE" w:rsidRPr="00171860">
        <w:rPr>
          <w:rFonts w:eastAsiaTheme="minorHAnsi"/>
          <w:szCs w:val="24"/>
          <w:lang w:eastAsia="en-US"/>
        </w:rPr>
        <w:t>,,Baltijas Taksometrs” 2011.</w:t>
      </w:r>
      <w:r w:rsidR="00C04E87" w:rsidRPr="00171860">
        <w:rPr>
          <w:rFonts w:eastAsiaTheme="minorHAnsi"/>
          <w:szCs w:val="24"/>
          <w:lang w:eastAsia="en-US"/>
        </w:rPr>
        <w:t> </w:t>
      </w:r>
      <w:r w:rsidR="007225AE" w:rsidRPr="00171860">
        <w:rPr>
          <w:rFonts w:eastAsiaTheme="minorHAnsi"/>
          <w:szCs w:val="24"/>
          <w:lang w:eastAsia="en-US"/>
        </w:rPr>
        <w:t>gada 5.</w:t>
      </w:r>
      <w:r w:rsidR="00C04E87" w:rsidRPr="00171860">
        <w:rPr>
          <w:rFonts w:eastAsiaTheme="minorHAnsi"/>
          <w:szCs w:val="24"/>
          <w:lang w:eastAsia="en-US"/>
        </w:rPr>
        <w:t> </w:t>
      </w:r>
      <w:r w:rsidR="0068794A" w:rsidRPr="00171860">
        <w:rPr>
          <w:rFonts w:eastAsiaTheme="minorHAnsi"/>
          <w:szCs w:val="24"/>
          <w:lang w:eastAsia="en-US"/>
        </w:rPr>
        <w:t>jūlijā,</w:t>
      </w:r>
      <w:r w:rsidR="007225AE" w:rsidRPr="00171860">
        <w:rPr>
          <w:rFonts w:eastAsiaTheme="minorHAnsi"/>
          <w:szCs w:val="24"/>
          <w:lang w:eastAsia="en-US"/>
        </w:rPr>
        <w:t xml:space="preserve"> </w:t>
      </w:r>
      <w:r w:rsidR="0068794A" w:rsidRPr="00171860">
        <w:rPr>
          <w:rFonts w:eastAsiaTheme="minorHAnsi"/>
          <w:szCs w:val="24"/>
          <w:lang w:eastAsia="en-US"/>
        </w:rPr>
        <w:t xml:space="preserve">kad </w:t>
      </w:r>
      <w:r w:rsidR="000A0980" w:rsidRPr="00171860">
        <w:rPr>
          <w:rFonts w:eastAsiaTheme="minorHAnsi"/>
          <w:szCs w:val="24"/>
          <w:lang w:eastAsia="en-US"/>
        </w:rPr>
        <w:t xml:space="preserve">tika </w:t>
      </w:r>
      <w:r w:rsidR="0068794A" w:rsidRPr="00171860">
        <w:rPr>
          <w:rFonts w:eastAsiaTheme="minorHAnsi"/>
          <w:szCs w:val="24"/>
          <w:lang w:eastAsia="en-US"/>
        </w:rPr>
        <w:t>pietei</w:t>
      </w:r>
      <w:r w:rsidR="000A0980" w:rsidRPr="00171860">
        <w:rPr>
          <w:rFonts w:eastAsiaTheme="minorHAnsi"/>
          <w:szCs w:val="24"/>
          <w:lang w:eastAsia="en-US"/>
        </w:rPr>
        <w:t>kta</w:t>
      </w:r>
      <w:r w:rsidR="0068794A" w:rsidRPr="00171860">
        <w:rPr>
          <w:rFonts w:eastAsiaTheme="minorHAnsi"/>
          <w:szCs w:val="24"/>
          <w:lang w:eastAsia="en-US"/>
        </w:rPr>
        <w:t xml:space="preserve"> reģistrācijai apstrīdēt</w:t>
      </w:r>
      <w:r w:rsidR="000A0980" w:rsidRPr="00171860">
        <w:rPr>
          <w:rFonts w:eastAsiaTheme="minorHAnsi"/>
          <w:szCs w:val="24"/>
          <w:lang w:eastAsia="en-US"/>
        </w:rPr>
        <w:t>ā</w:t>
      </w:r>
      <w:r w:rsidR="0068794A" w:rsidRPr="00171860">
        <w:rPr>
          <w:rFonts w:eastAsiaTheme="minorHAnsi"/>
          <w:szCs w:val="24"/>
          <w:lang w:eastAsia="en-US"/>
        </w:rPr>
        <w:t xml:space="preserve"> preču zīm</w:t>
      </w:r>
      <w:r w:rsidR="000A0980" w:rsidRPr="00171860">
        <w:rPr>
          <w:rFonts w:eastAsiaTheme="minorHAnsi"/>
          <w:szCs w:val="24"/>
          <w:lang w:eastAsia="en-US"/>
        </w:rPr>
        <w:t>e</w:t>
      </w:r>
      <w:r w:rsidR="0068794A" w:rsidRPr="00171860">
        <w:rPr>
          <w:rFonts w:eastAsiaTheme="minorHAnsi"/>
          <w:szCs w:val="24"/>
          <w:lang w:eastAsia="en-US"/>
        </w:rPr>
        <w:t xml:space="preserve">, zināja, ka </w:t>
      </w:r>
      <w:r w:rsidR="003019D1" w:rsidRPr="00171860">
        <w:rPr>
          <w:rFonts w:eastAsiaTheme="minorHAnsi"/>
          <w:szCs w:val="24"/>
          <w:lang w:eastAsia="en-US"/>
        </w:rPr>
        <w:t xml:space="preserve">tā </w:t>
      </w:r>
      <w:r w:rsidR="0068794A" w:rsidRPr="00171860">
        <w:rPr>
          <w:rFonts w:eastAsiaTheme="minorHAnsi"/>
          <w:szCs w:val="24"/>
          <w:lang w:eastAsia="en-US"/>
        </w:rPr>
        <w:t>pieder citai</w:t>
      </w:r>
      <w:r w:rsidR="007225AE" w:rsidRPr="00171860">
        <w:rPr>
          <w:rFonts w:eastAsiaTheme="minorHAnsi"/>
          <w:szCs w:val="24"/>
          <w:lang w:eastAsia="en-US"/>
        </w:rPr>
        <w:t xml:space="preserve"> </w:t>
      </w:r>
      <w:r w:rsidR="0068794A" w:rsidRPr="00171860">
        <w:rPr>
          <w:rFonts w:eastAsiaTheme="minorHAnsi"/>
          <w:szCs w:val="24"/>
          <w:lang w:eastAsia="en-US"/>
        </w:rPr>
        <w:t>personai, jo</w:t>
      </w:r>
      <w:r w:rsidR="000A0980" w:rsidRPr="00171860">
        <w:rPr>
          <w:rFonts w:eastAsiaTheme="minorHAnsi"/>
          <w:szCs w:val="24"/>
          <w:lang w:eastAsia="en-US"/>
        </w:rPr>
        <w:t xml:space="preserve"> tās</w:t>
      </w:r>
      <w:r w:rsidR="0068794A" w:rsidRPr="00171860">
        <w:rPr>
          <w:rFonts w:eastAsiaTheme="minorHAnsi"/>
          <w:szCs w:val="24"/>
          <w:lang w:eastAsia="en-US"/>
        </w:rPr>
        <w:t xml:space="preserve"> reģistrāciju pieteica licences līguma</w:t>
      </w:r>
      <w:r w:rsidR="007225AE" w:rsidRPr="00171860">
        <w:rPr>
          <w:rFonts w:eastAsiaTheme="minorHAnsi"/>
          <w:szCs w:val="24"/>
          <w:lang w:eastAsia="en-US"/>
        </w:rPr>
        <w:t xml:space="preserve"> darbības laikā</w:t>
      </w:r>
      <w:r w:rsidR="00110579" w:rsidRPr="00171860">
        <w:rPr>
          <w:rFonts w:eastAsiaTheme="minorHAnsi"/>
          <w:szCs w:val="24"/>
          <w:lang w:eastAsia="en-US"/>
        </w:rPr>
        <w:t xml:space="preserve">, </w:t>
      </w:r>
      <w:r w:rsidR="00CE3E3C" w:rsidRPr="00171860">
        <w:rPr>
          <w:rFonts w:eastAsiaTheme="minorHAnsi"/>
          <w:szCs w:val="24"/>
          <w:lang w:eastAsia="en-US"/>
        </w:rPr>
        <w:t xml:space="preserve">spēkā esot </w:t>
      </w:r>
      <w:r w:rsidR="007225AE" w:rsidRPr="00171860">
        <w:rPr>
          <w:rFonts w:eastAsiaTheme="minorHAnsi"/>
          <w:szCs w:val="24"/>
          <w:lang w:eastAsia="en-US"/>
        </w:rPr>
        <w:t xml:space="preserve">līguma </w:t>
      </w:r>
      <w:proofErr w:type="gramStart"/>
      <w:r w:rsidR="00D57048">
        <w:rPr>
          <w:rFonts w:eastAsiaTheme="minorHAnsi"/>
          <w:szCs w:val="24"/>
          <w:lang w:eastAsia="en-US"/>
        </w:rPr>
        <w:t>[</w:t>
      </w:r>
      <w:proofErr w:type="gramEnd"/>
      <w:r w:rsidR="00D57048">
        <w:rPr>
          <w:rFonts w:eastAsiaTheme="minorHAnsi"/>
          <w:szCs w:val="24"/>
          <w:lang w:eastAsia="en-US"/>
        </w:rPr>
        <w:t>..]</w:t>
      </w:r>
      <w:r w:rsidR="00CE3E3C" w:rsidRPr="00171860">
        <w:rPr>
          <w:rFonts w:eastAsiaTheme="minorHAnsi"/>
          <w:szCs w:val="24"/>
          <w:lang w:eastAsia="en-US"/>
        </w:rPr>
        <w:t> </w:t>
      </w:r>
      <w:r w:rsidR="0068794A" w:rsidRPr="00171860">
        <w:rPr>
          <w:rFonts w:eastAsiaTheme="minorHAnsi"/>
          <w:szCs w:val="24"/>
          <w:lang w:eastAsia="en-US"/>
        </w:rPr>
        <w:t>punktā</w:t>
      </w:r>
      <w:r w:rsidR="00CE3E3C" w:rsidRPr="00171860">
        <w:rPr>
          <w:rFonts w:eastAsiaTheme="minorHAnsi"/>
          <w:szCs w:val="24"/>
          <w:lang w:eastAsia="en-US"/>
        </w:rPr>
        <w:t xml:space="preserve"> ietvertajam</w:t>
      </w:r>
      <w:r w:rsidR="0068794A" w:rsidRPr="00171860">
        <w:rPr>
          <w:rFonts w:eastAsiaTheme="minorHAnsi"/>
          <w:szCs w:val="24"/>
          <w:lang w:eastAsia="en-US"/>
        </w:rPr>
        <w:t xml:space="preserve"> </w:t>
      </w:r>
      <w:r w:rsidR="007225AE" w:rsidRPr="00171860">
        <w:rPr>
          <w:rFonts w:eastAsiaTheme="minorHAnsi"/>
          <w:szCs w:val="24"/>
          <w:lang w:eastAsia="en-US"/>
        </w:rPr>
        <w:t>apliecin</w:t>
      </w:r>
      <w:r w:rsidR="00CE3E3C" w:rsidRPr="00171860">
        <w:rPr>
          <w:rFonts w:eastAsiaTheme="minorHAnsi"/>
          <w:szCs w:val="24"/>
          <w:lang w:eastAsia="en-US"/>
        </w:rPr>
        <w:t>ājumam</w:t>
      </w:r>
      <w:r w:rsidR="00D57048">
        <w:rPr>
          <w:rFonts w:eastAsiaTheme="minorHAnsi"/>
          <w:szCs w:val="24"/>
          <w:lang w:eastAsia="en-US"/>
        </w:rPr>
        <w:t xml:space="preserve"> [..]</w:t>
      </w:r>
      <w:r w:rsidR="007225AE" w:rsidRPr="00171860">
        <w:rPr>
          <w:rFonts w:eastAsiaTheme="minorHAnsi"/>
          <w:szCs w:val="24"/>
          <w:lang w:eastAsia="en-US"/>
        </w:rPr>
        <w:t>.</w:t>
      </w:r>
      <w:r w:rsidR="004C3C53" w:rsidRPr="00171860">
        <w:rPr>
          <w:rFonts w:eastAsiaTheme="minorHAnsi"/>
          <w:szCs w:val="24"/>
          <w:lang w:eastAsia="en-US"/>
        </w:rPr>
        <w:t xml:space="preserve"> </w:t>
      </w:r>
      <w:r w:rsidR="0068794A" w:rsidRPr="00171860">
        <w:rPr>
          <w:rFonts w:eastAsiaTheme="minorHAnsi"/>
          <w:szCs w:val="24"/>
          <w:lang w:eastAsia="en-US"/>
        </w:rPr>
        <w:t xml:space="preserve">Šādos apstākļos </w:t>
      </w:r>
      <w:r w:rsidR="00CE3E3C" w:rsidRPr="00171860">
        <w:rPr>
          <w:rFonts w:eastAsiaTheme="minorHAnsi"/>
          <w:szCs w:val="24"/>
          <w:lang w:eastAsia="en-US"/>
        </w:rPr>
        <w:t xml:space="preserve">apstrīdētās </w:t>
      </w:r>
      <w:r w:rsidR="0068794A" w:rsidRPr="00171860">
        <w:rPr>
          <w:rFonts w:eastAsiaTheme="minorHAnsi"/>
          <w:szCs w:val="24"/>
          <w:lang w:eastAsia="en-US"/>
        </w:rPr>
        <w:t>preču zīmes reģistrācija</w:t>
      </w:r>
      <w:r w:rsidR="009A0AC9" w:rsidRPr="00171860">
        <w:rPr>
          <w:rFonts w:eastAsiaTheme="minorHAnsi"/>
          <w:szCs w:val="24"/>
          <w:lang w:eastAsia="en-US"/>
        </w:rPr>
        <w:t xml:space="preserve"> </w:t>
      </w:r>
      <w:r w:rsidR="0068794A" w:rsidRPr="00171860">
        <w:rPr>
          <w:rFonts w:eastAsiaTheme="minorHAnsi"/>
          <w:szCs w:val="24"/>
          <w:lang w:eastAsia="en-US"/>
        </w:rPr>
        <w:t xml:space="preserve">uz sava vārda </w:t>
      </w:r>
      <w:r w:rsidR="007225AE" w:rsidRPr="00171860">
        <w:rPr>
          <w:rFonts w:eastAsiaTheme="minorHAnsi"/>
          <w:szCs w:val="24"/>
          <w:lang w:eastAsia="en-US"/>
        </w:rPr>
        <w:t>ir</w:t>
      </w:r>
      <w:r w:rsidR="0068794A" w:rsidRPr="00171860">
        <w:rPr>
          <w:rFonts w:eastAsiaTheme="minorHAnsi"/>
          <w:szCs w:val="24"/>
          <w:lang w:eastAsia="en-US"/>
        </w:rPr>
        <w:t xml:space="preserve"> </w:t>
      </w:r>
      <w:r w:rsidR="00FF4C8D" w:rsidRPr="00171860">
        <w:rPr>
          <w:rFonts w:eastAsiaTheme="minorHAnsi"/>
          <w:szCs w:val="24"/>
          <w:lang w:eastAsia="en-US"/>
        </w:rPr>
        <w:t xml:space="preserve">klaji </w:t>
      </w:r>
      <w:r w:rsidR="0068794A" w:rsidRPr="00171860">
        <w:rPr>
          <w:rFonts w:eastAsiaTheme="minorHAnsi"/>
          <w:szCs w:val="24"/>
          <w:lang w:eastAsia="en-US"/>
        </w:rPr>
        <w:t>negodprātīga.</w:t>
      </w:r>
    </w:p>
    <w:p w14:paraId="33D22039" w14:textId="3BAFD46A" w:rsidR="0068794A" w:rsidRPr="00171860" w:rsidRDefault="00495443" w:rsidP="00171860">
      <w:pPr>
        <w:pStyle w:val="Style2"/>
        <w:spacing w:line="276" w:lineRule="auto"/>
        <w:ind w:right="140"/>
        <w:rPr>
          <w:rFonts w:eastAsiaTheme="minorHAnsi"/>
          <w:szCs w:val="24"/>
          <w:lang w:eastAsia="en-US"/>
        </w:rPr>
      </w:pPr>
      <w:r w:rsidRPr="00171860">
        <w:rPr>
          <w:rFonts w:eastAsiaTheme="minorHAnsi"/>
          <w:szCs w:val="24"/>
          <w:lang w:eastAsia="en-US"/>
        </w:rPr>
        <w:t>Apstrīdēto preču zīmju izmantošana bija likumīga līdz 2015.</w:t>
      </w:r>
      <w:r w:rsidR="00C04E87" w:rsidRPr="00171860">
        <w:rPr>
          <w:rFonts w:eastAsiaTheme="minorHAnsi"/>
          <w:szCs w:val="24"/>
          <w:lang w:eastAsia="en-US"/>
        </w:rPr>
        <w:t> </w:t>
      </w:r>
      <w:r w:rsidRPr="00171860">
        <w:rPr>
          <w:rFonts w:eastAsiaTheme="minorHAnsi"/>
          <w:szCs w:val="24"/>
          <w:lang w:eastAsia="en-US"/>
        </w:rPr>
        <w:t xml:space="preserve">gada </w:t>
      </w:r>
      <w:r w:rsidR="00023045">
        <w:rPr>
          <w:rFonts w:eastAsiaTheme="minorHAnsi"/>
          <w:szCs w:val="24"/>
          <w:lang w:eastAsia="en-US"/>
        </w:rPr>
        <w:t>[..]</w:t>
      </w:r>
      <w:r w:rsidR="00C04E87" w:rsidRPr="00171860">
        <w:rPr>
          <w:rFonts w:eastAsiaTheme="minorHAnsi"/>
          <w:szCs w:val="24"/>
          <w:lang w:eastAsia="en-US"/>
        </w:rPr>
        <w:t> </w:t>
      </w:r>
      <w:r w:rsidRPr="00171860">
        <w:rPr>
          <w:rFonts w:eastAsiaTheme="minorHAnsi"/>
          <w:szCs w:val="24"/>
          <w:lang w:eastAsia="en-US"/>
        </w:rPr>
        <w:t xml:space="preserve">jūnijam, kad tās izmantoja licences </w:t>
      </w:r>
      <w:r w:rsidR="000A0980" w:rsidRPr="00171860">
        <w:rPr>
          <w:rFonts w:eastAsiaTheme="minorHAnsi"/>
          <w:szCs w:val="24"/>
          <w:lang w:eastAsia="en-US"/>
        </w:rPr>
        <w:t xml:space="preserve">saņēmējs </w:t>
      </w:r>
      <w:r w:rsidRPr="00171860">
        <w:rPr>
          <w:rFonts w:eastAsiaTheme="minorHAnsi"/>
          <w:szCs w:val="24"/>
          <w:lang w:eastAsia="en-US"/>
        </w:rPr>
        <w:t>uz prasītājas preču zīmi un sadarbības partneris SIA</w:t>
      </w:r>
      <w:r w:rsidR="00B92D42" w:rsidRPr="00171860">
        <w:rPr>
          <w:rFonts w:eastAsiaTheme="minorHAnsi"/>
          <w:szCs w:val="24"/>
          <w:lang w:eastAsia="en-US"/>
        </w:rPr>
        <w:t> </w:t>
      </w:r>
      <w:r w:rsidR="00C95869" w:rsidRPr="00171860">
        <w:rPr>
          <w:rFonts w:eastAsiaTheme="minorHAnsi"/>
          <w:szCs w:val="24"/>
          <w:lang w:eastAsia="en-US"/>
        </w:rPr>
        <w:t>„</w:t>
      </w:r>
      <w:r w:rsidRPr="00171860">
        <w:rPr>
          <w:rFonts w:eastAsiaTheme="minorHAnsi"/>
          <w:szCs w:val="24"/>
          <w:lang w:eastAsia="en-US"/>
        </w:rPr>
        <w:t>Baltijas Taksometrs” (likvidēts 2016.</w:t>
      </w:r>
      <w:r w:rsidR="00C04E87" w:rsidRPr="00171860">
        <w:rPr>
          <w:rFonts w:eastAsiaTheme="minorHAnsi"/>
          <w:szCs w:val="24"/>
          <w:lang w:eastAsia="en-US"/>
        </w:rPr>
        <w:t xml:space="preserve"> gada </w:t>
      </w:r>
      <w:r w:rsidR="00D57048">
        <w:rPr>
          <w:rFonts w:eastAsiaTheme="minorHAnsi"/>
          <w:szCs w:val="24"/>
          <w:lang w:eastAsia="en-US"/>
        </w:rPr>
        <w:t>[..]</w:t>
      </w:r>
      <w:r w:rsidR="00C04E87" w:rsidRPr="00171860">
        <w:rPr>
          <w:rFonts w:eastAsiaTheme="minorHAnsi"/>
          <w:szCs w:val="24"/>
          <w:lang w:eastAsia="en-US"/>
        </w:rPr>
        <w:t> jūlijā</w:t>
      </w:r>
      <w:r w:rsidRPr="00171860">
        <w:rPr>
          <w:rFonts w:eastAsiaTheme="minorHAnsi"/>
          <w:szCs w:val="24"/>
          <w:lang w:eastAsia="en-US"/>
        </w:rPr>
        <w:t xml:space="preserve">). </w:t>
      </w:r>
      <w:r w:rsidR="004C3C53" w:rsidRPr="00171860">
        <w:rPr>
          <w:rFonts w:eastAsiaTheme="minorHAnsi"/>
          <w:szCs w:val="24"/>
          <w:lang w:eastAsia="en-US"/>
        </w:rPr>
        <w:t xml:space="preserve">Prasītāja </w:t>
      </w:r>
      <w:r w:rsidR="000A0980" w:rsidRPr="00171860">
        <w:rPr>
          <w:rFonts w:eastAsiaTheme="minorHAnsi"/>
          <w:szCs w:val="24"/>
          <w:lang w:eastAsia="en-US"/>
        </w:rPr>
        <w:t xml:space="preserve">2015. gada jūnijā pārtrauca </w:t>
      </w:r>
      <w:r w:rsidR="0068794A" w:rsidRPr="00171860">
        <w:rPr>
          <w:rFonts w:eastAsiaTheme="minorHAnsi"/>
          <w:szCs w:val="24"/>
          <w:lang w:eastAsia="en-US"/>
        </w:rPr>
        <w:t>sadarbību ar</w:t>
      </w:r>
      <w:r w:rsidR="009A0AC9" w:rsidRPr="00171860">
        <w:rPr>
          <w:rFonts w:eastAsiaTheme="minorHAnsi"/>
          <w:szCs w:val="24"/>
          <w:lang w:eastAsia="en-US"/>
        </w:rPr>
        <w:t xml:space="preserve"> </w:t>
      </w:r>
      <w:r w:rsidR="004C3C53" w:rsidRPr="00171860">
        <w:rPr>
          <w:rFonts w:eastAsiaTheme="minorHAnsi"/>
          <w:szCs w:val="24"/>
          <w:lang w:eastAsia="en-US"/>
        </w:rPr>
        <w:t>SIA </w:t>
      </w:r>
      <w:r w:rsidR="009C488A" w:rsidRPr="00171860">
        <w:rPr>
          <w:rFonts w:eastAsiaTheme="minorHAnsi"/>
          <w:szCs w:val="24"/>
          <w:lang w:eastAsia="en-US"/>
        </w:rPr>
        <w:t>,,Baltijas Taksometrs”</w:t>
      </w:r>
      <w:r w:rsidR="0068794A" w:rsidRPr="00171860">
        <w:rPr>
          <w:rFonts w:eastAsiaTheme="minorHAnsi"/>
          <w:i/>
          <w:szCs w:val="24"/>
          <w:lang w:eastAsia="en-US"/>
        </w:rPr>
        <w:t>.</w:t>
      </w:r>
      <w:r w:rsidR="004C3C53" w:rsidRPr="00171860">
        <w:rPr>
          <w:rFonts w:eastAsiaTheme="minorHAnsi"/>
          <w:szCs w:val="24"/>
          <w:lang w:eastAsia="en-US"/>
        </w:rPr>
        <w:t xml:space="preserve"> Tādējādi </w:t>
      </w:r>
      <w:r w:rsidRPr="00171860">
        <w:rPr>
          <w:rFonts w:eastAsiaTheme="minorHAnsi"/>
          <w:szCs w:val="24"/>
          <w:lang w:eastAsia="en-US"/>
        </w:rPr>
        <w:t xml:space="preserve">līdz minētajam laikam </w:t>
      </w:r>
      <w:r w:rsidR="0068794A" w:rsidRPr="00171860">
        <w:rPr>
          <w:rFonts w:eastAsiaTheme="minorHAnsi"/>
          <w:szCs w:val="24"/>
          <w:lang w:eastAsia="en-US"/>
        </w:rPr>
        <w:t xml:space="preserve">atbilstoši likuma </w:t>
      </w:r>
      <w:r w:rsidRPr="00171860">
        <w:rPr>
          <w:rFonts w:eastAsiaTheme="minorHAnsi"/>
          <w:szCs w:val="24"/>
          <w:lang w:eastAsia="en-US"/>
        </w:rPr>
        <w:t>„</w:t>
      </w:r>
      <w:r w:rsidR="0068794A" w:rsidRPr="00171860">
        <w:rPr>
          <w:rFonts w:eastAsiaTheme="minorHAnsi"/>
          <w:szCs w:val="24"/>
          <w:lang w:eastAsia="en-US"/>
        </w:rPr>
        <w:t>Par preču</w:t>
      </w:r>
      <w:r w:rsidR="002F4E33" w:rsidRPr="00171860">
        <w:rPr>
          <w:rFonts w:eastAsiaTheme="minorHAnsi"/>
          <w:szCs w:val="24"/>
          <w:lang w:eastAsia="en-US"/>
        </w:rPr>
        <w:t xml:space="preserve"> </w:t>
      </w:r>
      <w:r w:rsidR="0068794A" w:rsidRPr="00171860">
        <w:rPr>
          <w:rFonts w:eastAsiaTheme="minorHAnsi"/>
          <w:szCs w:val="24"/>
          <w:lang w:eastAsia="en-US"/>
        </w:rPr>
        <w:t>zīmēm un ģeog</w:t>
      </w:r>
      <w:r w:rsidR="004C3C53" w:rsidRPr="00171860">
        <w:rPr>
          <w:rFonts w:eastAsiaTheme="minorHAnsi"/>
          <w:szCs w:val="24"/>
          <w:lang w:eastAsia="en-US"/>
        </w:rPr>
        <w:t>rāfiskās izcelsmes norādēm” 23.</w:t>
      </w:r>
      <w:r w:rsidR="00C04E87" w:rsidRPr="00171860">
        <w:rPr>
          <w:rFonts w:eastAsiaTheme="minorHAnsi"/>
          <w:szCs w:val="24"/>
          <w:lang w:eastAsia="en-US"/>
        </w:rPr>
        <w:t> </w:t>
      </w:r>
      <w:r w:rsidR="0068794A" w:rsidRPr="00171860">
        <w:rPr>
          <w:rFonts w:eastAsiaTheme="minorHAnsi"/>
          <w:szCs w:val="24"/>
          <w:lang w:eastAsia="en-US"/>
        </w:rPr>
        <w:t>panta sestajai daļai uzskatāms, ka preču zīmes</w:t>
      </w:r>
      <w:r w:rsidR="002F4E33" w:rsidRPr="00171860">
        <w:rPr>
          <w:rFonts w:eastAsiaTheme="minorHAnsi"/>
          <w:szCs w:val="24"/>
          <w:lang w:eastAsia="en-US"/>
        </w:rPr>
        <w:t xml:space="preserve"> </w:t>
      </w:r>
      <w:r w:rsidR="0068794A" w:rsidRPr="00171860">
        <w:rPr>
          <w:rFonts w:eastAsiaTheme="minorHAnsi"/>
          <w:szCs w:val="24"/>
          <w:lang w:eastAsia="en-US"/>
        </w:rPr>
        <w:t xml:space="preserve">izmantoja pati prasītāja. </w:t>
      </w:r>
    </w:p>
    <w:p w14:paraId="376DD04A" w14:textId="63FA3325" w:rsidR="0068794A" w:rsidRPr="00171860" w:rsidRDefault="0068794A"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Atbildētāja komercreģistrā reģistrēta 2015.</w:t>
      </w:r>
      <w:r w:rsidR="00C04E87" w:rsidRPr="00171860">
        <w:rPr>
          <w:rFonts w:ascii="Times New Roman" w:eastAsiaTheme="minorHAnsi" w:hAnsi="Times New Roman"/>
          <w:szCs w:val="24"/>
          <w:lang w:eastAsia="en-US"/>
        </w:rPr>
        <w:t> </w:t>
      </w:r>
      <w:r w:rsidR="004C3C53" w:rsidRPr="00171860">
        <w:rPr>
          <w:rFonts w:ascii="Times New Roman" w:eastAsiaTheme="minorHAnsi" w:hAnsi="Times New Roman"/>
          <w:szCs w:val="24"/>
          <w:lang w:eastAsia="en-US"/>
        </w:rPr>
        <w:t xml:space="preserve">gada </w:t>
      </w:r>
      <w:r w:rsidR="00684C25">
        <w:rPr>
          <w:rFonts w:ascii="Times New Roman" w:eastAsiaTheme="minorHAnsi" w:hAnsi="Times New Roman"/>
          <w:szCs w:val="24"/>
          <w:lang w:eastAsia="en-US"/>
        </w:rPr>
        <w:t>[..]</w:t>
      </w:r>
      <w:r w:rsidR="00C04E87"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m</w:t>
      </w:r>
      <w:r w:rsidR="004C3C53" w:rsidRPr="00171860">
        <w:rPr>
          <w:rFonts w:ascii="Times New Roman" w:eastAsiaTheme="minorHAnsi" w:hAnsi="Times New Roman"/>
          <w:szCs w:val="24"/>
          <w:lang w:eastAsia="en-US"/>
        </w:rPr>
        <w:t>aijā</w:t>
      </w:r>
      <w:r w:rsidR="00526756" w:rsidRPr="00171860">
        <w:rPr>
          <w:rFonts w:ascii="Times New Roman" w:eastAsiaTheme="minorHAnsi" w:hAnsi="Times New Roman"/>
          <w:szCs w:val="24"/>
          <w:lang w:eastAsia="en-US"/>
        </w:rPr>
        <w:t>, bet p</w:t>
      </w:r>
      <w:r w:rsidR="004C3C53" w:rsidRPr="00171860">
        <w:rPr>
          <w:rFonts w:ascii="Times New Roman" w:eastAsiaTheme="minorHAnsi" w:hAnsi="Times New Roman"/>
          <w:szCs w:val="24"/>
          <w:lang w:eastAsia="en-US"/>
        </w:rPr>
        <w:t>rasība tiesā celta 2016.</w:t>
      </w:r>
      <w:r w:rsidR="00C04E87"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gada</w:t>
      </w:r>
      <w:r w:rsidR="004C3C53" w:rsidRPr="00171860">
        <w:rPr>
          <w:rFonts w:ascii="Times New Roman" w:eastAsiaTheme="minorHAnsi" w:hAnsi="Times New Roman"/>
          <w:szCs w:val="24"/>
          <w:lang w:eastAsia="en-US"/>
        </w:rPr>
        <w:t xml:space="preserve"> </w:t>
      </w:r>
      <w:r w:rsidR="00684C25">
        <w:rPr>
          <w:rFonts w:ascii="Times New Roman" w:eastAsiaTheme="minorHAnsi" w:hAnsi="Times New Roman"/>
          <w:szCs w:val="24"/>
          <w:lang w:eastAsia="en-US"/>
        </w:rPr>
        <w:t>[..]</w:t>
      </w:r>
      <w:r w:rsidR="004C3C53" w:rsidRPr="00171860">
        <w:rPr>
          <w:rFonts w:ascii="Times New Roman" w:eastAsiaTheme="minorHAnsi" w:hAnsi="Times New Roman"/>
          <w:szCs w:val="24"/>
          <w:lang w:eastAsia="en-US"/>
        </w:rPr>
        <w:t>.</w:t>
      </w:r>
      <w:r w:rsidR="00C04E87"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septembrī</w:t>
      </w:r>
      <w:r w:rsidR="004C3C53" w:rsidRPr="00171860">
        <w:rPr>
          <w:rFonts w:ascii="Times New Roman" w:eastAsiaTheme="minorHAnsi" w:hAnsi="Times New Roman"/>
          <w:szCs w:val="24"/>
          <w:lang w:eastAsia="en-US"/>
        </w:rPr>
        <w:t>,</w:t>
      </w:r>
      <w:r w:rsidRPr="00171860">
        <w:rPr>
          <w:rFonts w:ascii="Times New Roman" w:eastAsiaTheme="minorHAnsi" w:hAnsi="Times New Roman"/>
          <w:szCs w:val="24"/>
          <w:lang w:eastAsia="en-US"/>
        </w:rPr>
        <w:t xml:space="preserve"> </w:t>
      </w:r>
      <w:r w:rsidR="00651C72" w:rsidRPr="00171860">
        <w:rPr>
          <w:rFonts w:ascii="Times New Roman" w:eastAsiaTheme="minorHAnsi" w:hAnsi="Times New Roman"/>
          <w:szCs w:val="24"/>
          <w:lang w:eastAsia="en-US"/>
        </w:rPr>
        <w:t xml:space="preserve">attiecinot </w:t>
      </w:r>
      <w:r w:rsidRPr="00171860">
        <w:rPr>
          <w:rFonts w:ascii="Times New Roman" w:eastAsiaTheme="minorHAnsi" w:hAnsi="Times New Roman"/>
          <w:szCs w:val="24"/>
          <w:lang w:eastAsia="en-US"/>
        </w:rPr>
        <w:t xml:space="preserve">prasījumu </w:t>
      </w:r>
      <w:r w:rsidR="00651C72" w:rsidRPr="00171860">
        <w:rPr>
          <w:rFonts w:ascii="Times New Roman" w:eastAsiaTheme="minorHAnsi" w:hAnsi="Times New Roman"/>
          <w:szCs w:val="24"/>
          <w:lang w:eastAsia="en-US"/>
        </w:rPr>
        <w:t xml:space="preserve">gan </w:t>
      </w:r>
      <w:r w:rsidRPr="00171860">
        <w:rPr>
          <w:rFonts w:ascii="Times New Roman" w:eastAsiaTheme="minorHAnsi" w:hAnsi="Times New Roman"/>
          <w:szCs w:val="24"/>
          <w:lang w:eastAsia="en-US"/>
        </w:rPr>
        <w:t>par nelikumīgu preču zīmes izmantošanu</w:t>
      </w:r>
      <w:r w:rsidR="00651C72" w:rsidRPr="00171860">
        <w:rPr>
          <w:rFonts w:ascii="Times New Roman" w:eastAsiaTheme="minorHAnsi" w:hAnsi="Times New Roman"/>
          <w:szCs w:val="24"/>
          <w:lang w:eastAsia="en-US"/>
        </w:rPr>
        <w:t>, gan</w:t>
      </w:r>
      <w:r w:rsidRPr="00171860">
        <w:rPr>
          <w:rFonts w:ascii="Times New Roman" w:eastAsiaTheme="minorHAnsi" w:hAnsi="Times New Roman"/>
          <w:szCs w:val="24"/>
          <w:lang w:eastAsia="en-US"/>
        </w:rPr>
        <w:t xml:space="preserve"> mantiskā kaitējuma</w:t>
      </w:r>
      <w:r w:rsidR="005B172E" w:rsidRPr="00171860">
        <w:rPr>
          <w:rFonts w:ascii="Times New Roman" w:eastAsiaTheme="minorHAnsi" w:hAnsi="Times New Roman"/>
          <w:szCs w:val="24"/>
          <w:lang w:eastAsia="en-US"/>
        </w:rPr>
        <w:t xml:space="preserve"> </w:t>
      </w:r>
      <w:r w:rsidR="004C3C53" w:rsidRPr="00171860">
        <w:rPr>
          <w:rFonts w:ascii="Times New Roman" w:eastAsiaTheme="minorHAnsi" w:hAnsi="Times New Roman"/>
          <w:szCs w:val="24"/>
          <w:lang w:eastAsia="en-US"/>
        </w:rPr>
        <w:t>atlīdzību uz laiku no 2015.</w:t>
      </w:r>
      <w:r w:rsidR="00C04E87"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gada jūnija</w:t>
      </w:r>
      <w:r w:rsidR="00CE3E3C" w:rsidRPr="00171860">
        <w:rPr>
          <w:rFonts w:ascii="Times New Roman" w:eastAsiaTheme="minorHAnsi" w:hAnsi="Times New Roman"/>
          <w:szCs w:val="24"/>
          <w:lang w:eastAsia="en-US"/>
        </w:rPr>
        <w:t xml:space="preserve"> un </w:t>
      </w:r>
      <w:r w:rsidRPr="00171860">
        <w:rPr>
          <w:rFonts w:ascii="Times New Roman" w:eastAsiaTheme="minorHAnsi" w:hAnsi="Times New Roman"/>
          <w:szCs w:val="24"/>
          <w:lang w:eastAsia="en-US"/>
        </w:rPr>
        <w:t xml:space="preserve">pamatojot </w:t>
      </w:r>
      <w:r w:rsidR="00651C72" w:rsidRPr="00171860">
        <w:rPr>
          <w:rFonts w:ascii="Times New Roman" w:eastAsiaTheme="minorHAnsi" w:hAnsi="Times New Roman"/>
          <w:szCs w:val="24"/>
          <w:lang w:eastAsia="en-US"/>
        </w:rPr>
        <w:t xml:space="preserve">to </w:t>
      </w:r>
      <w:r w:rsidRPr="00171860">
        <w:rPr>
          <w:rFonts w:ascii="Times New Roman" w:eastAsiaTheme="minorHAnsi" w:hAnsi="Times New Roman"/>
          <w:szCs w:val="24"/>
          <w:lang w:eastAsia="en-US"/>
        </w:rPr>
        <w:t>ar likuma</w:t>
      </w:r>
      <w:r w:rsidR="009922FE"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Par</w:t>
      </w:r>
      <w:r w:rsidR="005B172E"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preču zīmēm un ģeogrāfiskās izcelsmes norādēm” 28</w:t>
      </w:r>
      <w:r w:rsidR="00B92D42" w:rsidRPr="00171860">
        <w:rPr>
          <w:rFonts w:ascii="Times New Roman" w:eastAsiaTheme="minorHAnsi" w:hAnsi="Times New Roman"/>
          <w:szCs w:val="24"/>
          <w:lang w:eastAsia="en-US"/>
        </w:rPr>
        <w:t>.</w:t>
      </w:r>
      <w:r w:rsidRPr="00171860">
        <w:rPr>
          <w:rFonts w:ascii="Times New Roman" w:eastAsiaTheme="minorHAnsi" w:hAnsi="Times New Roman"/>
          <w:szCs w:val="24"/>
          <w:vertAlign w:val="superscript"/>
          <w:lang w:eastAsia="en-US"/>
        </w:rPr>
        <w:t>.1</w:t>
      </w:r>
      <w:r w:rsidR="00B92D42" w:rsidRPr="00171860">
        <w:rPr>
          <w:rFonts w:ascii="Times New Roman" w:eastAsiaTheme="minorHAnsi" w:hAnsi="Times New Roman"/>
          <w:szCs w:val="24"/>
          <w:vertAlign w:val="superscript"/>
          <w:lang w:eastAsia="en-US"/>
        </w:rPr>
        <w:t> </w:t>
      </w:r>
      <w:r w:rsidRPr="00171860">
        <w:rPr>
          <w:rFonts w:ascii="Times New Roman" w:eastAsiaTheme="minorHAnsi" w:hAnsi="Times New Roman"/>
          <w:szCs w:val="24"/>
          <w:lang w:eastAsia="en-US"/>
        </w:rPr>
        <w:t>panta pirmo un otro daļu.</w:t>
      </w:r>
    </w:p>
    <w:p w14:paraId="6F6ED0DC" w14:textId="3CB4ECB9" w:rsidR="0068794A" w:rsidRPr="00171860" w:rsidRDefault="002F4E33" w:rsidP="00A23711">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w:t>
      </w:r>
      <w:r w:rsidR="006E128B" w:rsidRPr="00171860">
        <w:rPr>
          <w:rFonts w:ascii="Times New Roman" w:eastAsiaTheme="minorHAnsi" w:hAnsi="Times New Roman"/>
          <w:szCs w:val="24"/>
          <w:lang w:eastAsia="en-US"/>
        </w:rPr>
        <w:t>3</w:t>
      </w:r>
      <w:r w:rsidR="00C04CBF" w:rsidRPr="00171860">
        <w:rPr>
          <w:rFonts w:ascii="Times New Roman" w:eastAsiaTheme="minorHAnsi" w:hAnsi="Times New Roman"/>
          <w:szCs w:val="24"/>
          <w:lang w:eastAsia="en-US"/>
        </w:rPr>
        <w:t>.</w:t>
      </w:r>
      <w:r w:rsidR="00CE3E3C" w:rsidRPr="00171860">
        <w:rPr>
          <w:rFonts w:ascii="Times New Roman" w:eastAsiaTheme="minorHAnsi" w:hAnsi="Times New Roman"/>
          <w:szCs w:val="24"/>
          <w:lang w:eastAsia="en-US"/>
        </w:rPr>
        <w:t>4</w:t>
      </w:r>
      <w:r w:rsidR="004C3C53" w:rsidRPr="00171860">
        <w:rPr>
          <w:rFonts w:ascii="Times New Roman" w:eastAsiaTheme="minorHAnsi" w:hAnsi="Times New Roman"/>
          <w:szCs w:val="24"/>
          <w:lang w:eastAsia="en-US"/>
        </w:rPr>
        <w:t>] </w:t>
      </w:r>
      <w:r w:rsidR="00A23711">
        <w:rPr>
          <w:rFonts w:ascii="Times New Roman" w:eastAsiaTheme="minorHAnsi" w:hAnsi="Times New Roman"/>
          <w:szCs w:val="24"/>
          <w:lang w:eastAsia="en-US"/>
        </w:rPr>
        <w:t>[..].</w:t>
      </w:r>
    </w:p>
    <w:p w14:paraId="075D618E" w14:textId="6FEBDACF" w:rsidR="0068794A" w:rsidRPr="00171860" w:rsidRDefault="009A0AC9"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w:t>
      </w:r>
      <w:r w:rsidR="006E128B" w:rsidRPr="00171860">
        <w:rPr>
          <w:rFonts w:ascii="Times New Roman" w:eastAsiaTheme="minorHAnsi" w:hAnsi="Times New Roman"/>
          <w:szCs w:val="24"/>
          <w:lang w:eastAsia="en-US"/>
        </w:rPr>
        <w:t>3</w:t>
      </w:r>
      <w:r w:rsidR="00C04CBF" w:rsidRPr="00171860">
        <w:rPr>
          <w:rFonts w:ascii="Times New Roman" w:eastAsiaTheme="minorHAnsi" w:hAnsi="Times New Roman"/>
          <w:szCs w:val="24"/>
          <w:lang w:eastAsia="en-US"/>
        </w:rPr>
        <w:t>.</w:t>
      </w:r>
      <w:r w:rsidR="00CE3E3C" w:rsidRPr="00171860">
        <w:rPr>
          <w:rFonts w:ascii="Times New Roman" w:eastAsiaTheme="minorHAnsi" w:hAnsi="Times New Roman"/>
          <w:szCs w:val="24"/>
          <w:lang w:eastAsia="en-US"/>
        </w:rPr>
        <w:t>5</w:t>
      </w:r>
      <w:r w:rsidR="0068794A" w:rsidRPr="00171860">
        <w:rPr>
          <w:rFonts w:ascii="Times New Roman" w:eastAsiaTheme="minorHAnsi" w:hAnsi="Times New Roman"/>
          <w:szCs w:val="24"/>
          <w:lang w:eastAsia="en-US"/>
        </w:rPr>
        <w:t>]</w:t>
      </w:r>
      <w:r w:rsidR="00F613B8" w:rsidRPr="00171860">
        <w:rPr>
          <w:rFonts w:ascii="Times New Roman" w:eastAsiaTheme="minorHAnsi" w:hAnsi="Times New Roman"/>
          <w:szCs w:val="24"/>
          <w:lang w:eastAsia="en-US"/>
        </w:rPr>
        <w:t> </w:t>
      </w:r>
      <w:proofErr w:type="gramStart"/>
      <w:r w:rsidR="00131AB6" w:rsidRPr="00171860">
        <w:rPr>
          <w:rFonts w:ascii="Times New Roman" w:eastAsiaTheme="minorHAnsi" w:hAnsi="Times New Roman"/>
          <w:szCs w:val="24"/>
          <w:lang w:eastAsia="en-US"/>
        </w:rPr>
        <w:t>Nav tiesiskas nozīmes</w:t>
      </w:r>
      <w:proofErr w:type="gramEnd"/>
      <w:r w:rsidR="00131AB6" w:rsidRPr="00171860">
        <w:rPr>
          <w:rFonts w:ascii="Times New Roman" w:eastAsiaTheme="minorHAnsi" w:hAnsi="Times New Roman"/>
          <w:szCs w:val="24"/>
          <w:lang w:eastAsia="en-US"/>
        </w:rPr>
        <w:t xml:space="preserve"> a</w:t>
      </w:r>
      <w:r w:rsidR="0068794A" w:rsidRPr="00171860">
        <w:rPr>
          <w:rFonts w:ascii="Times New Roman" w:eastAsiaTheme="minorHAnsi" w:hAnsi="Times New Roman"/>
          <w:szCs w:val="24"/>
          <w:lang w:eastAsia="en-US"/>
        </w:rPr>
        <w:t>tbildētājas argumentam par</w:t>
      </w:r>
      <w:r w:rsidR="00CB782F" w:rsidRPr="00171860">
        <w:rPr>
          <w:rFonts w:ascii="Times New Roman" w:eastAsiaTheme="minorHAnsi" w:hAnsi="Times New Roman"/>
          <w:szCs w:val="24"/>
          <w:lang w:eastAsia="en-US"/>
        </w:rPr>
        <w:t xml:space="preserve"> </w:t>
      </w:r>
      <w:r w:rsidR="0068794A" w:rsidRPr="00171860">
        <w:rPr>
          <w:rFonts w:ascii="Times New Roman" w:eastAsiaTheme="minorHAnsi" w:hAnsi="Times New Roman"/>
          <w:szCs w:val="24"/>
          <w:lang w:eastAsia="en-US"/>
        </w:rPr>
        <w:t>prasītājai piederošo preču zīmju daļas atsavināšanu prasītāja</w:t>
      </w:r>
      <w:r w:rsidR="00E85FA1" w:rsidRPr="00171860">
        <w:rPr>
          <w:rFonts w:ascii="Times New Roman" w:eastAsiaTheme="minorHAnsi" w:hAnsi="Times New Roman"/>
          <w:szCs w:val="24"/>
          <w:lang w:eastAsia="en-US"/>
        </w:rPr>
        <w:t>s</w:t>
      </w:r>
      <w:r w:rsidR="0068794A" w:rsidRPr="00171860">
        <w:rPr>
          <w:rFonts w:ascii="Times New Roman" w:eastAsiaTheme="minorHAnsi" w:hAnsi="Times New Roman"/>
          <w:szCs w:val="24"/>
          <w:lang w:eastAsia="en-US"/>
        </w:rPr>
        <w:t xml:space="preserve"> grupas uzņēmumam, jo kā prasības celšanas, tā lietas izskatīšanas laikā</w:t>
      </w:r>
      <w:r w:rsidR="00CB782F" w:rsidRPr="00171860">
        <w:rPr>
          <w:rFonts w:ascii="Times New Roman" w:eastAsiaTheme="minorHAnsi" w:hAnsi="Times New Roman"/>
          <w:szCs w:val="24"/>
          <w:lang w:eastAsia="en-US"/>
        </w:rPr>
        <w:t xml:space="preserve"> </w:t>
      </w:r>
      <w:r w:rsidR="00110579" w:rsidRPr="00171860">
        <w:rPr>
          <w:rFonts w:ascii="Times New Roman" w:eastAsiaTheme="minorHAnsi" w:hAnsi="Times New Roman"/>
          <w:szCs w:val="24"/>
          <w:lang w:eastAsia="en-US"/>
        </w:rPr>
        <w:t xml:space="preserve">prasītāja Patentu valdē </w:t>
      </w:r>
      <w:r w:rsidR="0068794A" w:rsidRPr="00171860">
        <w:rPr>
          <w:rFonts w:ascii="Times New Roman" w:eastAsiaTheme="minorHAnsi" w:hAnsi="Times New Roman"/>
          <w:szCs w:val="24"/>
          <w:lang w:eastAsia="en-US"/>
        </w:rPr>
        <w:t>reģist</w:t>
      </w:r>
      <w:r w:rsidR="00F86D98" w:rsidRPr="00171860">
        <w:rPr>
          <w:rFonts w:ascii="Times New Roman" w:eastAsiaTheme="minorHAnsi" w:hAnsi="Times New Roman"/>
          <w:szCs w:val="24"/>
          <w:lang w:eastAsia="en-US"/>
        </w:rPr>
        <w:t>rēta kā visu</w:t>
      </w:r>
      <w:r w:rsidR="0068794A" w:rsidRPr="00171860">
        <w:rPr>
          <w:rFonts w:ascii="Times New Roman" w:eastAsiaTheme="minorHAnsi" w:hAnsi="Times New Roman"/>
          <w:szCs w:val="24"/>
          <w:lang w:eastAsia="en-US"/>
        </w:rPr>
        <w:t xml:space="preserve"> pretstatīto preču zīmju</w:t>
      </w:r>
      <w:r w:rsidR="00694BD0" w:rsidRPr="00171860">
        <w:rPr>
          <w:rFonts w:ascii="Times New Roman" w:eastAsiaTheme="minorHAnsi" w:hAnsi="Times New Roman"/>
          <w:szCs w:val="24"/>
          <w:lang w:eastAsia="en-US"/>
        </w:rPr>
        <w:t xml:space="preserve"> īpašniece, kurai ir izņēmuma tiesības uz šo preču zīmju aizsardzību (</w:t>
      </w:r>
      <w:r w:rsidR="0068794A" w:rsidRPr="00171860">
        <w:rPr>
          <w:rFonts w:ascii="Times New Roman" w:eastAsiaTheme="minorHAnsi" w:hAnsi="Times New Roman"/>
          <w:szCs w:val="24"/>
          <w:lang w:eastAsia="en-US"/>
        </w:rPr>
        <w:t xml:space="preserve">likuma </w:t>
      </w:r>
      <w:r w:rsidR="009922FE" w:rsidRPr="00171860">
        <w:rPr>
          <w:rFonts w:ascii="Times New Roman" w:eastAsiaTheme="minorHAnsi" w:hAnsi="Times New Roman"/>
          <w:szCs w:val="24"/>
          <w:lang w:eastAsia="en-US"/>
        </w:rPr>
        <w:t>„</w:t>
      </w:r>
      <w:r w:rsidR="0068794A" w:rsidRPr="00171860">
        <w:rPr>
          <w:rFonts w:ascii="Times New Roman" w:eastAsiaTheme="minorHAnsi" w:hAnsi="Times New Roman"/>
          <w:szCs w:val="24"/>
          <w:lang w:eastAsia="en-US"/>
        </w:rPr>
        <w:t>Par preču zīmēm un ģeogrāfiskās izcelsmes</w:t>
      </w:r>
      <w:r w:rsidR="00CB782F" w:rsidRPr="00171860">
        <w:rPr>
          <w:rFonts w:ascii="Times New Roman" w:eastAsiaTheme="minorHAnsi" w:hAnsi="Times New Roman"/>
          <w:szCs w:val="24"/>
          <w:lang w:eastAsia="en-US"/>
        </w:rPr>
        <w:t xml:space="preserve"> norādēm” 4.</w:t>
      </w:r>
      <w:r w:rsidR="00F613B8" w:rsidRPr="00171860">
        <w:rPr>
          <w:rFonts w:ascii="Times New Roman" w:eastAsiaTheme="minorHAnsi" w:hAnsi="Times New Roman"/>
          <w:szCs w:val="24"/>
          <w:lang w:eastAsia="en-US"/>
        </w:rPr>
        <w:t> </w:t>
      </w:r>
      <w:r w:rsidR="0068794A" w:rsidRPr="00171860">
        <w:rPr>
          <w:rFonts w:ascii="Times New Roman" w:eastAsiaTheme="minorHAnsi" w:hAnsi="Times New Roman"/>
          <w:szCs w:val="24"/>
          <w:lang w:eastAsia="en-US"/>
        </w:rPr>
        <w:t>pant</w:t>
      </w:r>
      <w:r w:rsidR="00694BD0" w:rsidRPr="00171860">
        <w:rPr>
          <w:rFonts w:ascii="Times New Roman" w:eastAsiaTheme="minorHAnsi" w:hAnsi="Times New Roman"/>
          <w:szCs w:val="24"/>
          <w:lang w:eastAsia="en-US"/>
        </w:rPr>
        <w:t xml:space="preserve">s). </w:t>
      </w:r>
    </w:p>
    <w:p w14:paraId="0147AF99" w14:textId="77777777" w:rsidR="003019D1" w:rsidRPr="00171860" w:rsidRDefault="003019D1" w:rsidP="00171860">
      <w:pPr>
        <w:pStyle w:val="NoSpacing"/>
        <w:spacing w:line="276" w:lineRule="auto"/>
        <w:ind w:right="140"/>
        <w:rPr>
          <w:rFonts w:ascii="Times New Roman" w:eastAsiaTheme="minorHAnsi" w:hAnsi="Times New Roman"/>
          <w:szCs w:val="24"/>
          <w:lang w:eastAsia="en-US"/>
        </w:rPr>
      </w:pPr>
    </w:p>
    <w:p w14:paraId="04804D1F" w14:textId="33E72C70" w:rsidR="00CB782F" w:rsidRPr="00171860" w:rsidRDefault="00CB782F" w:rsidP="00171860">
      <w:pPr>
        <w:autoSpaceDE w:val="0"/>
        <w:autoSpaceDN w:val="0"/>
        <w:adjustRightInd w:val="0"/>
        <w:spacing w:line="276" w:lineRule="auto"/>
        <w:ind w:right="140"/>
        <w:jc w:val="both"/>
        <w:rPr>
          <w:rFonts w:ascii="Times New Roman" w:eastAsiaTheme="minorHAnsi" w:hAnsi="Times New Roman"/>
          <w:iCs/>
          <w:szCs w:val="24"/>
          <w:lang w:eastAsia="en-US"/>
        </w:rPr>
      </w:pPr>
      <w:r w:rsidRPr="00171860">
        <w:rPr>
          <w:rFonts w:ascii="Times New Roman" w:eastAsiaTheme="minorHAnsi" w:hAnsi="Times New Roman"/>
          <w:iCs/>
          <w:szCs w:val="24"/>
          <w:lang w:eastAsia="en-US"/>
        </w:rPr>
        <w:tab/>
      </w:r>
      <w:bookmarkStart w:id="3" w:name="_Hlk121761593"/>
      <w:r w:rsidRPr="00171860">
        <w:rPr>
          <w:rFonts w:ascii="Times New Roman" w:eastAsiaTheme="minorHAnsi" w:hAnsi="Times New Roman"/>
          <w:iCs/>
          <w:szCs w:val="24"/>
          <w:lang w:eastAsia="en-US"/>
        </w:rPr>
        <w:t>[</w:t>
      </w:r>
      <w:r w:rsidR="006E128B" w:rsidRPr="00171860">
        <w:rPr>
          <w:rFonts w:ascii="Times New Roman" w:eastAsiaTheme="minorHAnsi" w:hAnsi="Times New Roman"/>
          <w:iCs/>
          <w:szCs w:val="24"/>
          <w:lang w:eastAsia="en-US"/>
        </w:rPr>
        <w:t>4</w:t>
      </w:r>
      <w:r w:rsidRPr="00171860">
        <w:rPr>
          <w:rFonts w:ascii="Times New Roman" w:eastAsiaTheme="minorHAnsi" w:hAnsi="Times New Roman"/>
          <w:iCs/>
          <w:szCs w:val="24"/>
          <w:lang w:eastAsia="en-US"/>
        </w:rPr>
        <w:t xml:space="preserve">] Kasācijas sūdzībā </w:t>
      </w:r>
      <w:r w:rsidR="00110579" w:rsidRPr="00171860">
        <w:rPr>
          <w:rFonts w:ascii="Times New Roman" w:eastAsiaTheme="minorHAnsi" w:hAnsi="Times New Roman"/>
          <w:iCs/>
          <w:szCs w:val="24"/>
          <w:lang w:eastAsia="en-US"/>
        </w:rPr>
        <w:t>atbildētāja</w:t>
      </w:r>
      <w:r w:rsidR="000F338D" w:rsidRPr="00171860">
        <w:rPr>
          <w:rFonts w:ascii="Times New Roman" w:eastAsiaTheme="minorHAnsi" w:hAnsi="Times New Roman"/>
          <w:iCs/>
          <w:szCs w:val="24"/>
          <w:lang w:eastAsia="en-US"/>
        </w:rPr>
        <w:t xml:space="preserve"> lūgusi spriedumu atcelt šādu apsvērumu dēļ.</w:t>
      </w:r>
    </w:p>
    <w:p w14:paraId="580A78D7" w14:textId="5B2C5591" w:rsidR="00EC6122" w:rsidRPr="00171860" w:rsidRDefault="000F338D" w:rsidP="00171860">
      <w:pPr>
        <w:autoSpaceDE w:val="0"/>
        <w:autoSpaceDN w:val="0"/>
        <w:adjustRightInd w:val="0"/>
        <w:spacing w:line="276" w:lineRule="auto"/>
        <w:ind w:right="140"/>
        <w:jc w:val="both"/>
        <w:rPr>
          <w:rFonts w:ascii="Times New Roman" w:eastAsiaTheme="minorHAnsi" w:hAnsi="Times New Roman"/>
          <w:iCs/>
          <w:szCs w:val="24"/>
          <w:lang w:eastAsia="en-US"/>
        </w:rPr>
      </w:pPr>
      <w:r w:rsidRPr="00171860">
        <w:rPr>
          <w:rFonts w:ascii="Times New Roman" w:eastAsiaTheme="minorHAnsi" w:hAnsi="Times New Roman"/>
          <w:iCs/>
          <w:szCs w:val="24"/>
          <w:lang w:eastAsia="en-US"/>
        </w:rPr>
        <w:lastRenderedPageBreak/>
        <w:tab/>
      </w:r>
      <w:r w:rsidR="00D92725" w:rsidRPr="00171860">
        <w:rPr>
          <w:rFonts w:ascii="Times New Roman" w:eastAsiaTheme="minorHAnsi" w:hAnsi="Times New Roman"/>
          <w:iCs/>
          <w:szCs w:val="24"/>
          <w:lang w:eastAsia="en-US"/>
        </w:rPr>
        <w:t>[</w:t>
      </w:r>
      <w:r w:rsidR="006E128B" w:rsidRPr="00171860">
        <w:rPr>
          <w:rFonts w:ascii="Times New Roman" w:eastAsiaTheme="minorHAnsi" w:hAnsi="Times New Roman"/>
          <w:iCs/>
          <w:szCs w:val="24"/>
          <w:lang w:eastAsia="en-US"/>
        </w:rPr>
        <w:t>4</w:t>
      </w:r>
      <w:r w:rsidR="00D92725" w:rsidRPr="00171860">
        <w:rPr>
          <w:rFonts w:ascii="Times New Roman" w:eastAsiaTheme="minorHAnsi" w:hAnsi="Times New Roman"/>
          <w:iCs/>
          <w:szCs w:val="24"/>
          <w:lang w:eastAsia="en-US"/>
        </w:rPr>
        <w:t>.1] </w:t>
      </w:r>
      <w:r w:rsidR="00EC6122" w:rsidRPr="00171860">
        <w:rPr>
          <w:rFonts w:ascii="Times New Roman" w:eastAsiaTheme="minorHAnsi" w:hAnsi="Times New Roman"/>
          <w:iCs/>
          <w:szCs w:val="24"/>
          <w:lang w:eastAsia="en-US"/>
        </w:rPr>
        <w:t xml:space="preserve">Preču zīme </w:t>
      </w:r>
      <w:proofErr w:type="spellStart"/>
      <w:r w:rsidR="00EC6122" w:rsidRPr="00171860">
        <w:rPr>
          <w:rFonts w:ascii="Times New Roman" w:eastAsiaTheme="minorHAnsi" w:hAnsi="Times New Roman"/>
          <w:i/>
          <w:szCs w:val="24"/>
          <w:lang w:eastAsia="en-US"/>
        </w:rPr>
        <w:t>BalticTAXI</w:t>
      </w:r>
      <w:proofErr w:type="spellEnd"/>
      <w:r w:rsidR="00EC6122" w:rsidRPr="00171860">
        <w:rPr>
          <w:rFonts w:ascii="Times New Roman" w:eastAsiaTheme="minorHAnsi" w:hAnsi="Times New Roman"/>
          <w:iCs/>
          <w:szCs w:val="24"/>
          <w:lang w:eastAsia="en-US"/>
        </w:rPr>
        <w:t xml:space="preserve"> ir atbildētāja</w:t>
      </w:r>
      <w:r w:rsidR="008C126A" w:rsidRPr="00171860">
        <w:rPr>
          <w:rFonts w:ascii="Times New Roman" w:eastAsiaTheme="minorHAnsi" w:hAnsi="Times New Roman"/>
          <w:iCs/>
          <w:szCs w:val="24"/>
          <w:lang w:eastAsia="en-US"/>
        </w:rPr>
        <w:t>s</w:t>
      </w:r>
      <w:r w:rsidR="00EC6122" w:rsidRPr="00171860">
        <w:rPr>
          <w:rFonts w:ascii="Times New Roman" w:eastAsiaTheme="minorHAnsi" w:hAnsi="Times New Roman"/>
          <w:iCs/>
          <w:szCs w:val="24"/>
          <w:lang w:eastAsia="en-US"/>
        </w:rPr>
        <w:t xml:space="preserve"> īpašums</w:t>
      </w:r>
      <w:r w:rsidR="00AC6834" w:rsidRPr="00171860">
        <w:rPr>
          <w:rFonts w:ascii="Times New Roman" w:eastAsiaTheme="minorHAnsi" w:hAnsi="Times New Roman"/>
          <w:iCs/>
          <w:szCs w:val="24"/>
          <w:lang w:eastAsia="en-US"/>
        </w:rPr>
        <w:t>,</w:t>
      </w:r>
      <w:r w:rsidR="00EC6122" w:rsidRPr="00171860">
        <w:rPr>
          <w:rFonts w:ascii="Times New Roman" w:eastAsiaTheme="minorHAnsi" w:hAnsi="Times New Roman"/>
          <w:iCs/>
          <w:szCs w:val="24"/>
          <w:lang w:eastAsia="en-US"/>
        </w:rPr>
        <w:t xml:space="preserve"> </w:t>
      </w:r>
      <w:r w:rsidR="00AC6834" w:rsidRPr="00171860">
        <w:rPr>
          <w:rFonts w:ascii="Times New Roman" w:eastAsiaTheme="minorHAnsi" w:hAnsi="Times New Roman"/>
          <w:iCs/>
          <w:szCs w:val="24"/>
          <w:lang w:eastAsia="en-US"/>
        </w:rPr>
        <w:t xml:space="preserve">ar kuru </w:t>
      </w:r>
      <w:r w:rsidR="00EC6122" w:rsidRPr="00171860">
        <w:rPr>
          <w:rFonts w:ascii="Times New Roman" w:eastAsiaTheme="minorHAnsi" w:hAnsi="Times New Roman"/>
          <w:iCs/>
          <w:szCs w:val="24"/>
          <w:lang w:eastAsia="en-US"/>
        </w:rPr>
        <w:t>tikai tai ir tiesības rīkoties un gūt</w:t>
      </w:r>
      <w:r w:rsidR="00AC6834" w:rsidRPr="00171860">
        <w:rPr>
          <w:rFonts w:ascii="Times New Roman" w:eastAsiaTheme="minorHAnsi" w:hAnsi="Times New Roman"/>
          <w:iCs/>
          <w:szCs w:val="24"/>
          <w:lang w:eastAsia="en-US"/>
        </w:rPr>
        <w:t xml:space="preserve"> no tās </w:t>
      </w:r>
      <w:r w:rsidR="00EC6122" w:rsidRPr="00171860">
        <w:rPr>
          <w:rFonts w:ascii="Times New Roman" w:eastAsiaTheme="minorHAnsi" w:hAnsi="Times New Roman"/>
          <w:iCs/>
          <w:szCs w:val="24"/>
          <w:lang w:eastAsia="en-US"/>
        </w:rPr>
        <w:t>labumu. Līdz ar to tiesa nepiemēroja tās normas, kuras bija jāpiemēro</w:t>
      </w:r>
      <w:r w:rsidR="00E85FA1" w:rsidRPr="00171860">
        <w:rPr>
          <w:rFonts w:ascii="Times New Roman" w:eastAsiaTheme="minorHAnsi" w:hAnsi="Times New Roman"/>
          <w:iCs/>
          <w:szCs w:val="24"/>
          <w:lang w:eastAsia="en-US"/>
        </w:rPr>
        <w:t>,</w:t>
      </w:r>
      <w:r w:rsidR="00EC6122" w:rsidRPr="00171860">
        <w:rPr>
          <w:rFonts w:ascii="Times New Roman" w:eastAsiaTheme="minorHAnsi" w:hAnsi="Times New Roman"/>
          <w:iCs/>
          <w:szCs w:val="24"/>
          <w:lang w:eastAsia="en-US"/>
        </w:rPr>
        <w:t xml:space="preserve"> – likuma „Par preču zīmēm un ģeogrāfiskās izcelsmes norādēm” 25.</w:t>
      </w:r>
      <w:r w:rsidR="009922FE" w:rsidRPr="00171860">
        <w:rPr>
          <w:rFonts w:ascii="Times New Roman" w:eastAsiaTheme="minorHAnsi" w:hAnsi="Times New Roman"/>
          <w:iCs/>
          <w:szCs w:val="24"/>
          <w:lang w:eastAsia="en-US"/>
        </w:rPr>
        <w:t> </w:t>
      </w:r>
      <w:r w:rsidR="00EC6122" w:rsidRPr="00171860">
        <w:rPr>
          <w:rFonts w:ascii="Times New Roman" w:eastAsiaTheme="minorHAnsi" w:hAnsi="Times New Roman"/>
          <w:iCs/>
          <w:szCs w:val="24"/>
          <w:lang w:eastAsia="en-US"/>
        </w:rPr>
        <w:t>pantu un Civillikuma 927.</w:t>
      </w:r>
      <w:r w:rsidR="00666F32" w:rsidRPr="00171860">
        <w:rPr>
          <w:rFonts w:ascii="Times New Roman" w:eastAsiaTheme="minorHAnsi" w:hAnsi="Times New Roman"/>
          <w:iCs/>
          <w:szCs w:val="24"/>
          <w:lang w:eastAsia="en-US"/>
        </w:rPr>
        <w:t> </w:t>
      </w:r>
      <w:r w:rsidR="00EC6122" w:rsidRPr="00171860">
        <w:rPr>
          <w:rFonts w:ascii="Times New Roman" w:eastAsiaTheme="minorHAnsi" w:hAnsi="Times New Roman"/>
          <w:iCs/>
          <w:szCs w:val="24"/>
          <w:lang w:eastAsia="en-US"/>
        </w:rPr>
        <w:t>pantu</w:t>
      </w:r>
      <w:r w:rsidR="00AC6834" w:rsidRPr="00171860">
        <w:rPr>
          <w:rFonts w:ascii="Times New Roman" w:eastAsiaTheme="minorHAnsi" w:hAnsi="Times New Roman"/>
          <w:iCs/>
          <w:szCs w:val="24"/>
          <w:lang w:eastAsia="en-US"/>
        </w:rPr>
        <w:t>.</w:t>
      </w:r>
    </w:p>
    <w:p w14:paraId="6B32AD64" w14:textId="4EDB88D9" w:rsidR="003A33B8" w:rsidRPr="00171860" w:rsidRDefault="007730AD"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iCs/>
          <w:szCs w:val="24"/>
          <w:lang w:eastAsia="en-US"/>
        </w:rPr>
        <w:t>N</w:t>
      </w:r>
      <w:r w:rsidR="00330ED7" w:rsidRPr="00171860">
        <w:rPr>
          <w:rFonts w:ascii="Times New Roman" w:eastAsiaTheme="minorHAnsi" w:hAnsi="Times New Roman"/>
          <w:iCs/>
          <w:szCs w:val="24"/>
          <w:lang w:eastAsia="en-US"/>
        </w:rPr>
        <w:t>av ņemt</w:t>
      </w:r>
      <w:r w:rsidRPr="00171860">
        <w:rPr>
          <w:rFonts w:ascii="Times New Roman" w:eastAsiaTheme="minorHAnsi" w:hAnsi="Times New Roman"/>
          <w:iCs/>
          <w:szCs w:val="24"/>
          <w:lang w:eastAsia="en-US"/>
        </w:rPr>
        <w:t>a vērā preču zīmes atrašanās civiltiesiskā apgrozībā</w:t>
      </w:r>
      <w:r w:rsidR="00EC6122" w:rsidRPr="00171860">
        <w:rPr>
          <w:rFonts w:ascii="Times New Roman" w:eastAsiaTheme="minorHAnsi" w:hAnsi="Times New Roman"/>
          <w:iCs/>
          <w:szCs w:val="24"/>
          <w:lang w:eastAsia="en-US"/>
        </w:rPr>
        <w:t xml:space="preserve"> un ignorēti fakti, kas izbeidz preču zīmes atrašanos īpašumā</w:t>
      </w:r>
      <w:r w:rsidRPr="00171860">
        <w:rPr>
          <w:rFonts w:ascii="Times New Roman" w:eastAsiaTheme="minorHAnsi" w:hAnsi="Times New Roman"/>
          <w:iCs/>
          <w:szCs w:val="24"/>
          <w:lang w:eastAsia="en-US"/>
        </w:rPr>
        <w:t>:</w:t>
      </w:r>
      <w:r w:rsidR="00330ED7" w:rsidRPr="00171860">
        <w:rPr>
          <w:rFonts w:ascii="Times New Roman" w:eastAsiaTheme="minorHAnsi" w:hAnsi="Times New Roman"/>
          <w:iCs/>
          <w:szCs w:val="24"/>
          <w:lang w:eastAsia="en-US"/>
        </w:rPr>
        <w:t xml:space="preserve"> prasītāja </w:t>
      </w:r>
      <w:r w:rsidR="00FA7F52" w:rsidRPr="00171860">
        <w:rPr>
          <w:rFonts w:ascii="Times New Roman" w:eastAsiaTheme="minorHAnsi" w:hAnsi="Times New Roman"/>
          <w:iCs/>
          <w:szCs w:val="24"/>
          <w:lang w:eastAsia="en-US"/>
        </w:rPr>
        <w:t xml:space="preserve">pati </w:t>
      </w:r>
      <w:r w:rsidR="00330ED7" w:rsidRPr="00171860">
        <w:rPr>
          <w:rFonts w:ascii="Times New Roman" w:eastAsiaTheme="minorHAnsi" w:hAnsi="Times New Roman"/>
          <w:iCs/>
          <w:szCs w:val="24"/>
          <w:lang w:eastAsia="en-US"/>
        </w:rPr>
        <w:t>2009.</w:t>
      </w:r>
      <w:r w:rsidR="009922FE" w:rsidRPr="00171860">
        <w:rPr>
          <w:rFonts w:ascii="Times New Roman" w:eastAsiaTheme="minorHAnsi" w:hAnsi="Times New Roman"/>
          <w:iCs/>
          <w:szCs w:val="24"/>
          <w:lang w:eastAsia="en-US"/>
        </w:rPr>
        <w:t> </w:t>
      </w:r>
      <w:r w:rsidR="00330ED7" w:rsidRPr="00171860">
        <w:rPr>
          <w:rFonts w:ascii="Times New Roman" w:eastAsiaTheme="minorHAnsi" w:hAnsi="Times New Roman"/>
          <w:iCs/>
          <w:szCs w:val="24"/>
          <w:lang w:eastAsia="en-US"/>
        </w:rPr>
        <w:t>gada 22.</w:t>
      </w:r>
      <w:r w:rsidR="009922FE" w:rsidRPr="00171860">
        <w:rPr>
          <w:rFonts w:ascii="Times New Roman" w:eastAsiaTheme="minorHAnsi" w:hAnsi="Times New Roman"/>
          <w:iCs/>
          <w:szCs w:val="24"/>
          <w:lang w:eastAsia="en-US"/>
        </w:rPr>
        <w:t> </w:t>
      </w:r>
      <w:r w:rsidR="00330ED7" w:rsidRPr="00171860">
        <w:rPr>
          <w:rFonts w:ascii="Times New Roman" w:eastAsiaTheme="minorHAnsi" w:hAnsi="Times New Roman"/>
          <w:iCs/>
          <w:szCs w:val="24"/>
          <w:lang w:eastAsia="en-US"/>
        </w:rPr>
        <w:t xml:space="preserve">decembrī </w:t>
      </w:r>
      <w:r w:rsidR="00B55443" w:rsidRPr="00171860">
        <w:rPr>
          <w:rFonts w:ascii="Times New Roman" w:eastAsiaTheme="minorHAnsi" w:hAnsi="Times New Roman"/>
          <w:iCs/>
          <w:szCs w:val="24"/>
          <w:lang w:eastAsia="en-US"/>
        </w:rPr>
        <w:t>preču zīmi</w:t>
      </w:r>
      <w:r w:rsidR="00A868D6" w:rsidRPr="00171860">
        <w:rPr>
          <w:rFonts w:ascii="Times New Roman" w:eastAsiaTheme="minorHAnsi" w:hAnsi="Times New Roman"/>
          <w:iCs/>
          <w:szCs w:val="24"/>
          <w:lang w:eastAsia="en-US"/>
        </w:rPr>
        <w:t xml:space="preserve"> </w:t>
      </w:r>
      <w:proofErr w:type="spellStart"/>
      <w:r w:rsidR="00A4167A" w:rsidRPr="00171860">
        <w:rPr>
          <w:rFonts w:ascii="Times New Roman" w:eastAsiaTheme="minorHAnsi" w:hAnsi="Times New Roman"/>
          <w:i/>
          <w:iCs/>
          <w:szCs w:val="24"/>
          <w:lang w:eastAsia="en-US"/>
        </w:rPr>
        <w:t>BalticTAXI</w:t>
      </w:r>
      <w:proofErr w:type="spellEnd"/>
      <w:r w:rsidR="00B55443" w:rsidRPr="00171860">
        <w:rPr>
          <w:rFonts w:ascii="Times New Roman" w:eastAsiaTheme="minorHAnsi" w:hAnsi="Times New Roman"/>
          <w:iCs/>
          <w:szCs w:val="24"/>
          <w:lang w:eastAsia="en-US"/>
        </w:rPr>
        <w:t xml:space="preserve"> </w:t>
      </w:r>
      <w:r w:rsidRPr="00171860">
        <w:rPr>
          <w:rFonts w:ascii="Times New Roman" w:eastAsiaTheme="minorHAnsi" w:hAnsi="Times New Roman"/>
          <w:iCs/>
          <w:szCs w:val="24"/>
          <w:lang w:eastAsia="en-US"/>
        </w:rPr>
        <w:t xml:space="preserve">(kopā ar </w:t>
      </w:r>
      <w:r w:rsidRPr="00171860">
        <w:rPr>
          <w:rFonts w:ascii="Times New Roman" w:eastAsiaTheme="minorHAnsi" w:hAnsi="Times New Roman"/>
          <w:i/>
          <w:szCs w:val="24"/>
          <w:lang w:eastAsia="en-US"/>
        </w:rPr>
        <w:t>airBaltic</w:t>
      </w:r>
      <w:r w:rsidRPr="00171860">
        <w:rPr>
          <w:rFonts w:ascii="Times New Roman" w:eastAsiaTheme="minorHAnsi" w:hAnsi="Times New Roman"/>
          <w:iCs/>
          <w:szCs w:val="24"/>
          <w:lang w:eastAsia="en-US"/>
        </w:rPr>
        <w:t xml:space="preserve"> preču zīmēm) </w:t>
      </w:r>
      <w:r w:rsidR="00B55443" w:rsidRPr="00171860">
        <w:rPr>
          <w:rFonts w:ascii="Times New Roman" w:eastAsiaTheme="minorHAnsi" w:hAnsi="Times New Roman"/>
          <w:iCs/>
          <w:szCs w:val="24"/>
          <w:lang w:eastAsia="en-US"/>
        </w:rPr>
        <w:t>atsavināja</w:t>
      </w:r>
      <w:r w:rsidR="00A868D6" w:rsidRPr="00171860">
        <w:rPr>
          <w:rFonts w:ascii="Times New Roman" w:eastAsiaTheme="minorHAnsi" w:hAnsi="Times New Roman"/>
          <w:iCs/>
          <w:szCs w:val="24"/>
          <w:lang w:eastAsia="en-US"/>
        </w:rPr>
        <w:t xml:space="preserve"> </w:t>
      </w:r>
      <w:r w:rsidR="00A868D6" w:rsidRPr="00171860">
        <w:rPr>
          <w:rFonts w:ascii="Times New Roman" w:eastAsiaTheme="minorHAnsi" w:hAnsi="Times New Roman"/>
          <w:szCs w:val="24"/>
          <w:lang w:eastAsia="en-US"/>
        </w:rPr>
        <w:t>SIA </w:t>
      </w:r>
      <w:r w:rsidR="00131427" w:rsidRPr="00171860">
        <w:rPr>
          <w:rFonts w:ascii="Times New Roman" w:eastAsiaTheme="minorHAnsi" w:hAnsi="Times New Roman"/>
          <w:szCs w:val="24"/>
          <w:lang w:eastAsia="en-US"/>
        </w:rPr>
        <w:t>„</w:t>
      </w:r>
      <w:r w:rsidR="00A868D6" w:rsidRPr="00171860">
        <w:rPr>
          <w:rFonts w:ascii="Times New Roman" w:eastAsiaTheme="minorHAnsi" w:hAnsi="Times New Roman"/>
          <w:szCs w:val="24"/>
          <w:lang w:eastAsia="en-US"/>
        </w:rPr>
        <w:t>B</w:t>
      </w:r>
      <w:r w:rsidR="00B55443" w:rsidRPr="00171860">
        <w:rPr>
          <w:rFonts w:ascii="Times New Roman" w:eastAsiaTheme="minorHAnsi" w:hAnsi="Times New Roman"/>
          <w:szCs w:val="24"/>
          <w:lang w:eastAsia="en-US"/>
        </w:rPr>
        <w:t>altijas Aviācijas sistēmas”</w:t>
      </w:r>
      <w:r w:rsidR="003A33B8" w:rsidRPr="00171860">
        <w:rPr>
          <w:rFonts w:ascii="Times New Roman" w:eastAsiaTheme="minorHAnsi" w:hAnsi="Times New Roman"/>
          <w:szCs w:val="24"/>
          <w:lang w:eastAsia="en-US"/>
        </w:rPr>
        <w:t xml:space="preserve"> (2010.</w:t>
      </w:r>
      <w:r w:rsidR="009922FE" w:rsidRPr="00171860">
        <w:rPr>
          <w:rFonts w:ascii="Times New Roman" w:eastAsiaTheme="minorHAnsi" w:hAnsi="Times New Roman"/>
          <w:szCs w:val="24"/>
          <w:lang w:eastAsia="en-US"/>
        </w:rPr>
        <w:t> </w:t>
      </w:r>
      <w:r w:rsidR="003A33B8" w:rsidRPr="00171860">
        <w:rPr>
          <w:rFonts w:ascii="Times New Roman" w:eastAsiaTheme="minorHAnsi" w:hAnsi="Times New Roman"/>
          <w:szCs w:val="24"/>
          <w:lang w:eastAsia="en-US"/>
        </w:rPr>
        <w:t>gada sākumā sabiedrība preču zīmi reģistrēja uz sava vārda)</w:t>
      </w:r>
      <w:r w:rsidRPr="00171860">
        <w:rPr>
          <w:rFonts w:ascii="Times New Roman" w:eastAsiaTheme="minorHAnsi" w:hAnsi="Times New Roman"/>
          <w:szCs w:val="24"/>
          <w:lang w:eastAsia="en-US"/>
        </w:rPr>
        <w:t xml:space="preserve">, kura </w:t>
      </w:r>
      <w:r w:rsidR="003A33B8" w:rsidRPr="00171860">
        <w:rPr>
          <w:rFonts w:ascii="Times New Roman" w:eastAsiaTheme="minorHAnsi" w:hAnsi="Times New Roman"/>
          <w:szCs w:val="24"/>
          <w:lang w:eastAsia="en-US"/>
        </w:rPr>
        <w:t>atte</w:t>
      </w:r>
      <w:r w:rsidR="005C1257" w:rsidRPr="00171860">
        <w:rPr>
          <w:rFonts w:ascii="Times New Roman" w:eastAsiaTheme="minorHAnsi" w:hAnsi="Times New Roman"/>
          <w:szCs w:val="24"/>
          <w:lang w:eastAsia="en-US"/>
        </w:rPr>
        <w:t>i</w:t>
      </w:r>
      <w:r w:rsidR="003A33B8" w:rsidRPr="00171860">
        <w:rPr>
          <w:rFonts w:ascii="Times New Roman" w:eastAsiaTheme="minorHAnsi" w:hAnsi="Times New Roman"/>
          <w:szCs w:val="24"/>
          <w:lang w:eastAsia="en-US"/>
        </w:rPr>
        <w:t xml:space="preserve">cās no tās par labu </w:t>
      </w:r>
      <w:r w:rsidR="00A868D6" w:rsidRPr="00171860">
        <w:rPr>
          <w:rFonts w:ascii="Times New Roman" w:eastAsiaTheme="minorHAnsi" w:hAnsi="Times New Roman"/>
          <w:szCs w:val="24"/>
          <w:lang w:eastAsia="en-US"/>
        </w:rPr>
        <w:t>SIA </w:t>
      </w:r>
      <w:r w:rsidR="00131427" w:rsidRPr="00171860">
        <w:rPr>
          <w:rFonts w:ascii="Times New Roman" w:eastAsiaTheme="minorHAnsi" w:hAnsi="Times New Roman"/>
          <w:szCs w:val="24"/>
          <w:lang w:eastAsia="en-US"/>
        </w:rPr>
        <w:t>„</w:t>
      </w:r>
      <w:proofErr w:type="spellStart"/>
      <w:r w:rsidR="00866BEC" w:rsidRPr="00171860">
        <w:rPr>
          <w:rFonts w:ascii="Times New Roman" w:eastAsiaTheme="minorHAnsi" w:hAnsi="Times New Roman"/>
          <w:szCs w:val="24"/>
          <w:lang w:eastAsia="en-US"/>
        </w:rPr>
        <w:t>Baltic</w:t>
      </w:r>
      <w:r w:rsidR="00A868D6" w:rsidRPr="00171860">
        <w:rPr>
          <w:rFonts w:ascii="Times New Roman" w:eastAsiaTheme="minorHAnsi" w:hAnsi="Times New Roman"/>
          <w:szCs w:val="24"/>
          <w:lang w:eastAsia="en-US"/>
        </w:rPr>
        <w:t>Taxi</w:t>
      </w:r>
      <w:proofErr w:type="spellEnd"/>
      <w:r w:rsidR="00A868D6" w:rsidRPr="00171860">
        <w:rPr>
          <w:rFonts w:ascii="Times New Roman" w:eastAsiaTheme="minorHAnsi" w:hAnsi="Times New Roman"/>
          <w:szCs w:val="24"/>
          <w:lang w:eastAsia="en-US"/>
        </w:rPr>
        <w:t>” (vēlā</w:t>
      </w:r>
      <w:r w:rsidR="003A33B8" w:rsidRPr="00171860">
        <w:rPr>
          <w:rFonts w:ascii="Times New Roman" w:eastAsiaTheme="minorHAnsi" w:hAnsi="Times New Roman"/>
          <w:szCs w:val="24"/>
          <w:lang w:eastAsia="en-US"/>
        </w:rPr>
        <w:t xml:space="preserve">kais nosaukums </w:t>
      </w:r>
      <w:r w:rsidR="00A868D6" w:rsidRPr="00171860">
        <w:rPr>
          <w:rFonts w:ascii="Times New Roman" w:eastAsiaTheme="minorHAnsi" w:hAnsi="Times New Roman"/>
          <w:szCs w:val="24"/>
          <w:lang w:eastAsia="en-US"/>
        </w:rPr>
        <w:t>SIA</w:t>
      </w:r>
      <w:r w:rsidR="00B92D42" w:rsidRPr="00171860">
        <w:rPr>
          <w:rFonts w:ascii="Times New Roman" w:eastAsiaTheme="minorHAnsi" w:hAnsi="Times New Roman"/>
          <w:szCs w:val="24"/>
          <w:lang w:eastAsia="en-US"/>
        </w:rPr>
        <w:t> </w:t>
      </w:r>
      <w:r w:rsidR="00666F32" w:rsidRPr="00171860">
        <w:rPr>
          <w:rFonts w:ascii="Times New Roman" w:eastAsiaTheme="minorHAnsi" w:hAnsi="Times New Roman"/>
          <w:szCs w:val="24"/>
          <w:lang w:eastAsia="en-US"/>
        </w:rPr>
        <w:t>„</w:t>
      </w:r>
      <w:r w:rsidR="00B55443" w:rsidRPr="00171860">
        <w:rPr>
          <w:rFonts w:ascii="Times New Roman" w:eastAsiaTheme="minorHAnsi" w:hAnsi="Times New Roman"/>
          <w:szCs w:val="24"/>
          <w:lang w:eastAsia="en-US"/>
        </w:rPr>
        <w:t>Baltijas Taksometrs</w:t>
      </w:r>
      <w:r w:rsidR="005C1257" w:rsidRPr="00171860">
        <w:rPr>
          <w:rFonts w:ascii="Times New Roman" w:eastAsiaTheme="minorHAnsi" w:hAnsi="Times New Roman"/>
          <w:szCs w:val="24"/>
          <w:lang w:eastAsia="en-US"/>
        </w:rPr>
        <w:t>”</w:t>
      </w:r>
      <w:r w:rsidR="00B55443" w:rsidRPr="00171860">
        <w:rPr>
          <w:rFonts w:ascii="Times New Roman" w:eastAsiaTheme="minorHAnsi" w:hAnsi="Times New Roman"/>
          <w:szCs w:val="24"/>
          <w:lang w:eastAsia="en-US"/>
        </w:rPr>
        <w:t>)</w:t>
      </w:r>
      <w:r w:rsidRPr="00171860">
        <w:rPr>
          <w:rFonts w:ascii="Times New Roman" w:eastAsiaTheme="minorHAnsi" w:hAnsi="Times New Roman"/>
          <w:szCs w:val="24"/>
          <w:lang w:eastAsia="en-US"/>
        </w:rPr>
        <w:t>, kas savukārt preču zīmi a</w:t>
      </w:r>
      <w:r w:rsidR="00A868D6" w:rsidRPr="00171860">
        <w:rPr>
          <w:rFonts w:ascii="Times New Roman" w:eastAsiaTheme="minorHAnsi" w:hAnsi="Times New Roman"/>
          <w:szCs w:val="24"/>
          <w:lang w:eastAsia="en-US"/>
        </w:rPr>
        <w:t>tsavināja</w:t>
      </w:r>
      <w:r w:rsidR="00204557" w:rsidRPr="00171860">
        <w:rPr>
          <w:rFonts w:ascii="Times New Roman" w:eastAsiaTheme="minorHAnsi" w:hAnsi="Times New Roman"/>
          <w:szCs w:val="24"/>
          <w:lang w:eastAsia="en-US"/>
        </w:rPr>
        <w:t xml:space="preserve"> SIA </w:t>
      </w:r>
      <w:r w:rsidR="00131427" w:rsidRPr="00171860">
        <w:rPr>
          <w:rFonts w:ascii="Times New Roman" w:eastAsiaTheme="minorHAnsi" w:hAnsi="Times New Roman"/>
          <w:szCs w:val="24"/>
          <w:lang w:eastAsia="en-US"/>
        </w:rPr>
        <w:t>„</w:t>
      </w:r>
      <w:proofErr w:type="spellStart"/>
      <w:r w:rsidR="00A868D6" w:rsidRPr="00171860">
        <w:rPr>
          <w:rFonts w:ascii="Times New Roman" w:eastAsiaTheme="minorHAnsi" w:hAnsi="Times New Roman"/>
          <w:szCs w:val="24"/>
          <w:lang w:eastAsia="en-US"/>
        </w:rPr>
        <w:t>Environment</w:t>
      </w:r>
      <w:proofErr w:type="spellEnd"/>
      <w:r w:rsidR="00A868D6" w:rsidRPr="00171860">
        <w:rPr>
          <w:rFonts w:ascii="Times New Roman" w:eastAsiaTheme="minorHAnsi" w:hAnsi="Times New Roman"/>
          <w:szCs w:val="24"/>
          <w:lang w:eastAsia="en-US"/>
        </w:rPr>
        <w:t xml:space="preserve"> </w:t>
      </w:r>
      <w:proofErr w:type="spellStart"/>
      <w:r w:rsidR="00A868D6" w:rsidRPr="00171860">
        <w:rPr>
          <w:rFonts w:ascii="Times New Roman" w:eastAsiaTheme="minorHAnsi" w:hAnsi="Times New Roman"/>
          <w:szCs w:val="24"/>
          <w:lang w:eastAsia="en-US"/>
        </w:rPr>
        <w:t>Solutions</w:t>
      </w:r>
      <w:proofErr w:type="spellEnd"/>
      <w:r w:rsidR="00A868D6" w:rsidRPr="00171860">
        <w:rPr>
          <w:rFonts w:ascii="Times New Roman" w:eastAsiaTheme="minorHAnsi" w:hAnsi="Times New Roman"/>
          <w:szCs w:val="24"/>
          <w:lang w:eastAsia="en-US"/>
        </w:rPr>
        <w:t>”.</w:t>
      </w:r>
      <w:r w:rsidR="00CE3E3C" w:rsidRPr="00171860">
        <w:rPr>
          <w:rFonts w:ascii="Times New Roman" w:eastAsiaTheme="minorHAnsi" w:hAnsi="Times New Roman"/>
          <w:szCs w:val="24"/>
          <w:lang w:eastAsia="en-US"/>
        </w:rPr>
        <w:t xml:space="preserve"> </w:t>
      </w:r>
      <w:r w:rsidR="003A33B8" w:rsidRPr="00171860">
        <w:rPr>
          <w:rFonts w:ascii="Times New Roman" w:eastAsiaTheme="minorHAnsi" w:hAnsi="Times New Roman"/>
          <w:szCs w:val="24"/>
          <w:lang w:eastAsia="en-US"/>
        </w:rPr>
        <w:t>Atsavinājuma līgums izbeidz licences vai zīmola izmantošanas līgumu, ja notikusi intelektuālā īpašuma objekta pāreja pie cita īpašnieka</w:t>
      </w:r>
      <w:r w:rsidR="00872A81" w:rsidRPr="00171860">
        <w:rPr>
          <w:rFonts w:ascii="Times New Roman" w:eastAsiaTheme="minorHAnsi" w:hAnsi="Times New Roman"/>
          <w:szCs w:val="24"/>
          <w:lang w:eastAsia="en-US"/>
        </w:rPr>
        <w:t>.</w:t>
      </w:r>
    </w:p>
    <w:p w14:paraId="75FCF602" w14:textId="3191C38D" w:rsidR="00872A81" w:rsidRPr="00171860" w:rsidRDefault="00872A81"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Nevērtējot minētos būtiskos apstākļus, pārkāpts Civilprocesa likuma 97.</w:t>
      </w:r>
      <w:r w:rsidR="009922FE"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pants, 189.</w:t>
      </w:r>
      <w:r w:rsidR="009922FE"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panta trešā daļa un 193.</w:t>
      </w:r>
      <w:r w:rsidR="009922FE"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panta piektā daļa.</w:t>
      </w:r>
    </w:p>
    <w:p w14:paraId="3A8B44DA" w14:textId="7DEC676B" w:rsidR="00D92725" w:rsidRPr="00171860" w:rsidRDefault="00D92725"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w:t>
      </w:r>
      <w:r w:rsidR="006E128B" w:rsidRPr="00171860">
        <w:rPr>
          <w:rFonts w:ascii="Times New Roman" w:eastAsiaTheme="minorHAnsi" w:hAnsi="Times New Roman"/>
          <w:szCs w:val="24"/>
          <w:lang w:eastAsia="en-US"/>
        </w:rPr>
        <w:t>4</w:t>
      </w:r>
      <w:r w:rsidRPr="00171860">
        <w:rPr>
          <w:rFonts w:ascii="Times New Roman" w:eastAsiaTheme="minorHAnsi" w:hAnsi="Times New Roman"/>
          <w:szCs w:val="24"/>
          <w:lang w:eastAsia="en-US"/>
        </w:rPr>
        <w:t xml:space="preserve">.2] Tiesa </w:t>
      </w:r>
      <w:r w:rsidRPr="00171860">
        <w:rPr>
          <w:rFonts w:ascii="Times New Roman" w:eastAsiaTheme="minorHAnsi" w:hAnsi="Times New Roman"/>
          <w:iCs/>
          <w:szCs w:val="24"/>
          <w:lang w:eastAsia="en-US"/>
        </w:rPr>
        <w:t xml:space="preserve">kļūdaini iztulkoja likuma </w:t>
      </w:r>
      <w:r w:rsidRPr="00171860">
        <w:rPr>
          <w:rFonts w:ascii="Times New Roman" w:hAnsi="Times New Roman"/>
          <w:szCs w:val="24"/>
        </w:rPr>
        <w:t>„</w:t>
      </w:r>
      <w:r w:rsidRPr="00171860">
        <w:rPr>
          <w:rFonts w:ascii="Times New Roman" w:eastAsiaTheme="minorHAnsi" w:hAnsi="Times New Roman"/>
          <w:szCs w:val="24"/>
          <w:lang w:eastAsia="en-US"/>
        </w:rPr>
        <w:t>Par preču zīmēm un ģeogrāfiskās izcelsmes norādēm” 4.</w:t>
      </w:r>
      <w:r w:rsidR="00C04CBF"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pantu</w:t>
      </w:r>
      <w:r w:rsidRPr="00171860">
        <w:rPr>
          <w:rFonts w:ascii="Times New Roman" w:eastAsiaTheme="minorHAnsi" w:hAnsi="Times New Roman"/>
          <w:iCs/>
          <w:szCs w:val="24"/>
          <w:lang w:eastAsia="en-US"/>
        </w:rPr>
        <w:t>.</w:t>
      </w:r>
      <w:r w:rsidRPr="00171860">
        <w:rPr>
          <w:rFonts w:ascii="Times New Roman" w:eastAsiaTheme="minorHAnsi" w:hAnsi="Times New Roman"/>
          <w:szCs w:val="24"/>
          <w:lang w:eastAsia="en-US"/>
        </w:rPr>
        <w:t xml:space="preserve"> </w:t>
      </w:r>
    </w:p>
    <w:p w14:paraId="19E1957E" w14:textId="012EDAB9" w:rsidR="00D92725" w:rsidRPr="00171860" w:rsidRDefault="00D92725"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Apstākļus, kuri atbilst minētās normas sastāvam, var saistīt tikai ar šā likuma 27.</w:t>
      </w:r>
      <w:r w:rsidR="009922FE"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panta premisu un sekām</w:t>
      </w:r>
      <w:r w:rsidR="00131AB6" w:rsidRPr="00171860">
        <w:rPr>
          <w:rFonts w:ascii="Times New Roman" w:eastAsiaTheme="minorHAnsi" w:hAnsi="Times New Roman"/>
          <w:szCs w:val="24"/>
          <w:lang w:eastAsia="en-US"/>
        </w:rPr>
        <w:t>.</w:t>
      </w:r>
      <w:r w:rsidRPr="00171860">
        <w:rPr>
          <w:rFonts w:ascii="Times New Roman" w:eastAsiaTheme="minorHAnsi" w:hAnsi="Times New Roman"/>
          <w:szCs w:val="24"/>
          <w:lang w:eastAsia="en-US"/>
        </w:rPr>
        <w:t xml:space="preserve"> </w:t>
      </w:r>
      <w:r w:rsidR="00131AB6" w:rsidRPr="00171860">
        <w:rPr>
          <w:rFonts w:ascii="Times New Roman" w:eastAsiaTheme="minorHAnsi" w:hAnsi="Times New Roman"/>
          <w:szCs w:val="24"/>
          <w:lang w:eastAsia="en-US"/>
        </w:rPr>
        <w:t>P</w:t>
      </w:r>
      <w:r w:rsidRPr="00171860">
        <w:rPr>
          <w:rFonts w:ascii="Times New Roman" w:eastAsiaTheme="minorHAnsi" w:hAnsi="Times New Roman"/>
          <w:szCs w:val="24"/>
          <w:lang w:eastAsia="en-US"/>
        </w:rPr>
        <w:t xml:space="preserve">roti, tikai tad, ja kāds lieto citai preču zīmei </w:t>
      </w:r>
      <w:proofErr w:type="gramStart"/>
      <w:r w:rsidRPr="00171860">
        <w:rPr>
          <w:rFonts w:ascii="Times New Roman" w:eastAsiaTheme="minorHAnsi" w:hAnsi="Times New Roman"/>
          <w:szCs w:val="24"/>
          <w:lang w:eastAsia="en-US"/>
        </w:rPr>
        <w:t>identiskus vai sajaucami</w:t>
      </w:r>
      <w:proofErr w:type="gramEnd"/>
      <w:r w:rsidRPr="00171860">
        <w:rPr>
          <w:rFonts w:ascii="Times New Roman" w:eastAsiaTheme="minorHAnsi" w:hAnsi="Times New Roman"/>
          <w:szCs w:val="24"/>
          <w:lang w:eastAsia="en-US"/>
        </w:rPr>
        <w:t xml:space="preserve"> līdzīgus apzīmējumus, kas nav reģistrēt</w:t>
      </w:r>
      <w:r w:rsidR="00B30C50" w:rsidRPr="00171860">
        <w:rPr>
          <w:rFonts w:ascii="Times New Roman" w:eastAsiaTheme="minorHAnsi" w:hAnsi="Times New Roman"/>
          <w:szCs w:val="24"/>
          <w:lang w:eastAsia="en-US"/>
        </w:rPr>
        <w:t>i kā</w:t>
      </w:r>
      <w:r w:rsidRPr="00171860">
        <w:rPr>
          <w:rFonts w:ascii="Times New Roman" w:eastAsiaTheme="minorHAnsi" w:hAnsi="Times New Roman"/>
          <w:szCs w:val="24"/>
          <w:lang w:eastAsia="en-US"/>
        </w:rPr>
        <w:t xml:space="preserve"> preču zīme, iestājas atbildība par nelikumīgu preču zīmes lietošanu. Likumdevējs </w:t>
      </w:r>
      <w:r w:rsidR="00131AB6" w:rsidRPr="00171860">
        <w:rPr>
          <w:rFonts w:ascii="Times New Roman" w:eastAsiaTheme="minorHAnsi" w:hAnsi="Times New Roman"/>
          <w:szCs w:val="24"/>
          <w:lang w:eastAsia="en-US"/>
        </w:rPr>
        <w:t xml:space="preserve">minētā likuma </w:t>
      </w:r>
      <w:r w:rsidRPr="00171860">
        <w:rPr>
          <w:rFonts w:ascii="Times New Roman" w:eastAsiaTheme="minorHAnsi" w:hAnsi="Times New Roman"/>
          <w:szCs w:val="24"/>
          <w:lang w:eastAsia="en-US"/>
        </w:rPr>
        <w:t>4.</w:t>
      </w:r>
      <w:r w:rsidR="00666F32"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pantu nav attiecinājis uz citu reģistrētu preču zīmju pretnostatīšanu.</w:t>
      </w:r>
    </w:p>
    <w:p w14:paraId="45193011" w14:textId="45163F68" w:rsidR="006A6302" w:rsidRPr="00171860" w:rsidRDefault="00D92725"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w:t>
      </w:r>
      <w:r w:rsidR="006E128B" w:rsidRPr="00171860">
        <w:rPr>
          <w:rFonts w:ascii="Times New Roman" w:eastAsiaTheme="minorHAnsi" w:hAnsi="Times New Roman"/>
          <w:szCs w:val="24"/>
          <w:lang w:eastAsia="en-US"/>
        </w:rPr>
        <w:t>4</w:t>
      </w:r>
      <w:r w:rsidRPr="00171860">
        <w:rPr>
          <w:rFonts w:ascii="Times New Roman" w:eastAsiaTheme="minorHAnsi" w:hAnsi="Times New Roman"/>
          <w:szCs w:val="24"/>
          <w:lang w:eastAsia="en-US"/>
        </w:rPr>
        <w:t>.3</w:t>
      </w:r>
      <w:r w:rsidR="003A33B8" w:rsidRPr="00171860">
        <w:rPr>
          <w:rFonts w:ascii="Times New Roman" w:eastAsiaTheme="minorHAnsi" w:hAnsi="Times New Roman"/>
          <w:szCs w:val="24"/>
          <w:lang w:eastAsia="en-US"/>
        </w:rPr>
        <w:t>]</w:t>
      </w:r>
      <w:r w:rsidR="00B92D42" w:rsidRPr="00171860">
        <w:rPr>
          <w:rFonts w:ascii="Times New Roman" w:eastAsiaTheme="minorHAnsi" w:hAnsi="Times New Roman"/>
          <w:szCs w:val="24"/>
          <w:lang w:eastAsia="en-US"/>
        </w:rPr>
        <w:t> </w:t>
      </w:r>
      <w:r w:rsidR="00B045DF" w:rsidRPr="00171860">
        <w:rPr>
          <w:rFonts w:ascii="Times New Roman" w:eastAsiaTheme="minorHAnsi" w:hAnsi="Times New Roman"/>
          <w:szCs w:val="24"/>
          <w:lang w:eastAsia="en-US"/>
        </w:rPr>
        <w:t>Spriedums neatbilst</w:t>
      </w:r>
      <w:r w:rsidR="00B403DE" w:rsidRPr="00171860">
        <w:rPr>
          <w:rFonts w:ascii="Times New Roman" w:eastAsiaTheme="minorHAnsi" w:hAnsi="Times New Roman"/>
          <w:szCs w:val="24"/>
          <w:lang w:eastAsia="en-US"/>
        </w:rPr>
        <w:t xml:space="preserve"> judikatūrai, jo tiesa paļāvā</w:t>
      </w:r>
      <w:r w:rsidR="00B045DF" w:rsidRPr="00171860">
        <w:rPr>
          <w:rFonts w:ascii="Times New Roman" w:eastAsiaTheme="minorHAnsi" w:hAnsi="Times New Roman"/>
          <w:szCs w:val="24"/>
          <w:lang w:eastAsia="en-US"/>
        </w:rPr>
        <w:t>s uz prasītājas apgalvojumiem par preču zīmju sajaukšanas iespēju</w:t>
      </w:r>
      <w:r w:rsidR="00F64D7B" w:rsidRPr="00171860">
        <w:rPr>
          <w:rFonts w:ascii="Times New Roman" w:eastAsiaTheme="minorHAnsi" w:hAnsi="Times New Roman"/>
          <w:szCs w:val="24"/>
          <w:lang w:eastAsia="en-US"/>
        </w:rPr>
        <w:t>, s</w:t>
      </w:r>
      <w:r w:rsidR="006A6302" w:rsidRPr="00171860">
        <w:rPr>
          <w:rFonts w:ascii="Times New Roman" w:eastAsiaTheme="minorHAnsi" w:hAnsi="Times New Roman"/>
          <w:szCs w:val="24"/>
          <w:lang w:eastAsia="en-US"/>
        </w:rPr>
        <w:t>elektīvi piemēroja 2015.</w:t>
      </w:r>
      <w:r w:rsidR="009922FE" w:rsidRPr="00171860">
        <w:rPr>
          <w:rFonts w:ascii="Times New Roman" w:eastAsiaTheme="minorHAnsi" w:hAnsi="Times New Roman"/>
          <w:szCs w:val="24"/>
          <w:lang w:eastAsia="en-US"/>
        </w:rPr>
        <w:t> </w:t>
      </w:r>
      <w:r w:rsidR="006A6302" w:rsidRPr="00171860">
        <w:rPr>
          <w:rFonts w:ascii="Times New Roman" w:eastAsiaTheme="minorHAnsi" w:hAnsi="Times New Roman"/>
          <w:szCs w:val="24"/>
          <w:lang w:eastAsia="en-US"/>
        </w:rPr>
        <w:t xml:space="preserve">gada aptaujas rezultātus, nesniedza </w:t>
      </w:r>
      <w:r w:rsidR="00B045DF" w:rsidRPr="00171860">
        <w:rPr>
          <w:rFonts w:ascii="Times New Roman" w:eastAsiaTheme="minorHAnsi" w:hAnsi="Times New Roman"/>
          <w:szCs w:val="24"/>
          <w:lang w:eastAsia="en-US"/>
        </w:rPr>
        <w:t>ne visaptverošu,</w:t>
      </w:r>
      <w:r w:rsidR="00C3047F" w:rsidRPr="00171860">
        <w:rPr>
          <w:rFonts w:ascii="Times New Roman" w:eastAsiaTheme="minorHAnsi" w:hAnsi="Times New Roman"/>
          <w:szCs w:val="24"/>
          <w:lang w:eastAsia="en-US"/>
        </w:rPr>
        <w:t xml:space="preserve"> ne </w:t>
      </w:r>
      <w:r w:rsidR="00B045DF" w:rsidRPr="00171860">
        <w:rPr>
          <w:rFonts w:ascii="Times New Roman" w:eastAsiaTheme="minorHAnsi" w:hAnsi="Times New Roman"/>
          <w:szCs w:val="24"/>
          <w:lang w:eastAsia="en-US"/>
        </w:rPr>
        <w:t>vienkāršu apstrīdēt</w:t>
      </w:r>
      <w:r w:rsidR="00C3047F" w:rsidRPr="00171860">
        <w:rPr>
          <w:rFonts w:ascii="Times New Roman" w:eastAsiaTheme="minorHAnsi" w:hAnsi="Times New Roman"/>
          <w:szCs w:val="24"/>
          <w:lang w:eastAsia="en-US"/>
        </w:rPr>
        <w:t xml:space="preserve">o </w:t>
      </w:r>
      <w:r w:rsidR="00B045DF" w:rsidRPr="00171860">
        <w:rPr>
          <w:rFonts w:ascii="Times New Roman" w:eastAsiaTheme="minorHAnsi" w:hAnsi="Times New Roman"/>
          <w:szCs w:val="24"/>
          <w:lang w:eastAsia="en-US"/>
        </w:rPr>
        <w:t>preču zīm</w:t>
      </w:r>
      <w:r w:rsidR="00C3047F" w:rsidRPr="00171860">
        <w:rPr>
          <w:rFonts w:ascii="Times New Roman" w:eastAsiaTheme="minorHAnsi" w:hAnsi="Times New Roman"/>
          <w:szCs w:val="24"/>
          <w:lang w:eastAsia="en-US"/>
        </w:rPr>
        <w:t>ju vērtējumu</w:t>
      </w:r>
      <w:r w:rsidR="00A81FBF" w:rsidRPr="00171860">
        <w:rPr>
          <w:rFonts w:ascii="Times New Roman" w:eastAsiaTheme="minorHAnsi" w:hAnsi="Times New Roman"/>
          <w:szCs w:val="24"/>
          <w:lang w:eastAsia="en-US"/>
        </w:rPr>
        <w:t xml:space="preserve"> atbilstoši katram preču zīmju veidam.</w:t>
      </w:r>
    </w:p>
    <w:p w14:paraId="4B81C88B" w14:textId="220053F7" w:rsidR="00F64D7B" w:rsidRPr="00171860" w:rsidRDefault="00F354A7"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P</w:t>
      </w:r>
      <w:r w:rsidR="00B045DF" w:rsidRPr="00171860">
        <w:rPr>
          <w:rFonts w:ascii="Times New Roman" w:eastAsiaTheme="minorHAnsi" w:hAnsi="Times New Roman"/>
          <w:szCs w:val="24"/>
          <w:lang w:eastAsia="en-US"/>
        </w:rPr>
        <w:t xml:space="preserve">atērētāji nejauc </w:t>
      </w:r>
      <w:proofErr w:type="spellStart"/>
      <w:r w:rsidR="00B045DF" w:rsidRPr="00171860">
        <w:rPr>
          <w:rFonts w:ascii="Times New Roman" w:eastAsiaTheme="minorHAnsi" w:hAnsi="Times New Roman"/>
          <w:i/>
          <w:iCs/>
          <w:szCs w:val="24"/>
          <w:lang w:eastAsia="en-US"/>
        </w:rPr>
        <w:t>BalticTAXI</w:t>
      </w:r>
      <w:proofErr w:type="spellEnd"/>
      <w:r w:rsidR="00B045DF" w:rsidRPr="00171860">
        <w:rPr>
          <w:rFonts w:ascii="Times New Roman" w:eastAsiaTheme="minorHAnsi" w:hAnsi="Times New Roman"/>
          <w:szCs w:val="24"/>
          <w:lang w:eastAsia="en-US"/>
        </w:rPr>
        <w:t xml:space="preserve"> preču zīmi ar </w:t>
      </w:r>
      <w:r w:rsidR="008E4AE4" w:rsidRPr="00171860">
        <w:rPr>
          <w:rFonts w:ascii="Times New Roman" w:eastAsiaTheme="minorHAnsi" w:hAnsi="Times New Roman"/>
          <w:i/>
          <w:iCs/>
          <w:szCs w:val="24"/>
          <w:lang w:eastAsia="en-US"/>
        </w:rPr>
        <w:t>airBaltic</w:t>
      </w:r>
      <w:r w:rsidR="008E4AE4" w:rsidRPr="00171860">
        <w:rPr>
          <w:rFonts w:ascii="Times New Roman" w:eastAsiaTheme="minorHAnsi" w:hAnsi="Times New Roman"/>
          <w:szCs w:val="24"/>
          <w:lang w:eastAsia="en-US"/>
        </w:rPr>
        <w:t xml:space="preserve">, jo vidusmēra patērētājs spēj atšķirt sniegto pakalpojumu dažādību (viens sniedz pasažieru pārvadājumus ar taksometru uz zemes, bet otrs pasažieru pārvadājumus ar lidmašīnu gaisā). </w:t>
      </w:r>
      <w:r w:rsidRPr="00171860">
        <w:rPr>
          <w:rFonts w:ascii="Times New Roman" w:eastAsiaTheme="minorHAnsi" w:hAnsi="Times New Roman"/>
          <w:szCs w:val="24"/>
          <w:lang w:eastAsia="en-US"/>
        </w:rPr>
        <w:t>Arī prasītāja</w:t>
      </w:r>
      <w:r w:rsidR="00131AB6" w:rsidRPr="00171860">
        <w:rPr>
          <w:rFonts w:ascii="Times New Roman" w:eastAsiaTheme="minorHAnsi" w:hAnsi="Times New Roman"/>
          <w:szCs w:val="24"/>
          <w:lang w:eastAsia="en-US"/>
        </w:rPr>
        <w:t>s</w:t>
      </w:r>
      <w:r w:rsidRPr="00171860">
        <w:rPr>
          <w:rFonts w:ascii="Times New Roman" w:eastAsiaTheme="minorHAnsi" w:hAnsi="Times New Roman"/>
          <w:szCs w:val="24"/>
          <w:lang w:eastAsia="en-US"/>
        </w:rPr>
        <w:t xml:space="preserve"> iesniegtajā aptaujā sniegtās atbildes liecina, ka abi pakalpojumu sniedzēji ir plaši pazīstami katrs savā pakalpojumu jomā un nav sajaucami.</w:t>
      </w:r>
      <w:r w:rsidR="00A81FBF" w:rsidRPr="00171860">
        <w:rPr>
          <w:rFonts w:ascii="Times New Roman" w:eastAsiaTheme="minorHAnsi" w:hAnsi="Times New Roman"/>
          <w:szCs w:val="24"/>
          <w:lang w:eastAsia="en-US"/>
        </w:rPr>
        <w:t xml:space="preserve"> Tā kā pakalpojumi ir atšķirīgi, atbildētāja nevar būt ļaunticīga preču zīmes ieguvēja.</w:t>
      </w:r>
    </w:p>
    <w:p w14:paraId="1C1050C1" w14:textId="38F6F949" w:rsidR="00F64D7B" w:rsidRPr="00171860" w:rsidRDefault="00F64D7B"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Tiesu prakse, nevērtējot preču zīmes kā patstāvīgus objektus, bet pretnostatot tās tikai likumā nedefinētai saimei, apdraud taisnīgu civiltiesisko attiecību pastāvēšanu.</w:t>
      </w:r>
    </w:p>
    <w:p w14:paraId="04065056" w14:textId="62662FD4" w:rsidR="00F64D7B" w:rsidRPr="00171860" w:rsidRDefault="00F64D7B"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Nepareizi interpretēts </w:t>
      </w:r>
      <w:r w:rsidRPr="00171860">
        <w:rPr>
          <w:rFonts w:ascii="Times New Roman" w:eastAsiaTheme="minorHAnsi" w:hAnsi="Times New Roman"/>
          <w:iCs/>
          <w:szCs w:val="24"/>
          <w:lang w:eastAsia="en-US"/>
        </w:rPr>
        <w:t>likuma „</w:t>
      </w:r>
      <w:r w:rsidRPr="00171860">
        <w:rPr>
          <w:rFonts w:ascii="Times New Roman" w:eastAsiaTheme="minorHAnsi" w:hAnsi="Times New Roman"/>
          <w:szCs w:val="24"/>
          <w:lang w:eastAsia="en-US"/>
        </w:rPr>
        <w:t xml:space="preserve">Par preču zīmēm un ģeogrāfiskās izcelsmes norādēm” 3. pants, jo pretrunīgi izvēlētas dominējošās pazīmes. </w:t>
      </w:r>
    </w:p>
    <w:p w14:paraId="6F1F7907" w14:textId="55CCEAC0" w:rsidR="00A81FBF" w:rsidRPr="00171860" w:rsidRDefault="00C3047F"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Tiesa, atzīstot par spēkā n</w:t>
      </w:r>
      <w:r w:rsidR="00932FD6" w:rsidRPr="00171860">
        <w:rPr>
          <w:rFonts w:ascii="Times New Roman" w:eastAsiaTheme="minorHAnsi" w:hAnsi="Times New Roman"/>
          <w:szCs w:val="24"/>
          <w:lang w:eastAsia="en-US"/>
        </w:rPr>
        <w:t>e</w:t>
      </w:r>
      <w:r w:rsidRPr="00171860">
        <w:rPr>
          <w:rFonts w:ascii="Times New Roman" w:eastAsiaTheme="minorHAnsi" w:hAnsi="Times New Roman"/>
          <w:szCs w:val="24"/>
          <w:lang w:eastAsia="en-US"/>
        </w:rPr>
        <w:t xml:space="preserve">esošu vārdisko un </w:t>
      </w:r>
      <w:proofErr w:type="spellStart"/>
      <w:r w:rsidRPr="00171860">
        <w:rPr>
          <w:rFonts w:ascii="Times New Roman" w:eastAsiaTheme="minorHAnsi" w:hAnsi="Times New Roman"/>
          <w:szCs w:val="24"/>
          <w:lang w:eastAsia="en-US"/>
        </w:rPr>
        <w:t>figuratīvo</w:t>
      </w:r>
      <w:proofErr w:type="spellEnd"/>
      <w:r w:rsidRPr="00171860">
        <w:rPr>
          <w:rFonts w:ascii="Times New Roman" w:eastAsiaTheme="minorHAnsi" w:hAnsi="Times New Roman"/>
          <w:szCs w:val="24"/>
          <w:lang w:eastAsia="en-US"/>
        </w:rPr>
        <w:t xml:space="preserve"> zīmi </w:t>
      </w:r>
      <w:proofErr w:type="spellStart"/>
      <w:r w:rsidRPr="00171860">
        <w:rPr>
          <w:rFonts w:ascii="Times New Roman" w:eastAsiaTheme="minorHAnsi" w:hAnsi="Times New Roman"/>
          <w:i/>
          <w:iCs/>
          <w:szCs w:val="24"/>
          <w:lang w:eastAsia="en-US"/>
        </w:rPr>
        <w:t>BalticTAXI</w:t>
      </w:r>
      <w:proofErr w:type="spellEnd"/>
      <w:r w:rsidRPr="00171860">
        <w:rPr>
          <w:rFonts w:ascii="Times New Roman" w:eastAsiaTheme="minorHAnsi" w:hAnsi="Times New Roman"/>
          <w:szCs w:val="24"/>
          <w:lang w:eastAsia="en-US"/>
        </w:rPr>
        <w:t>, krāsu zīmi – z</w:t>
      </w:r>
      <w:r w:rsidR="0070309C" w:rsidRPr="00171860">
        <w:rPr>
          <w:rFonts w:ascii="Times New Roman" w:eastAsiaTheme="minorHAnsi" w:hAnsi="Times New Roman"/>
          <w:szCs w:val="24"/>
          <w:lang w:eastAsia="en-US"/>
        </w:rPr>
        <w:t>aļ</w:t>
      </w:r>
      <w:r w:rsidRPr="00171860">
        <w:rPr>
          <w:rFonts w:ascii="Times New Roman" w:eastAsiaTheme="minorHAnsi" w:hAnsi="Times New Roman"/>
          <w:szCs w:val="24"/>
          <w:lang w:eastAsia="en-US"/>
        </w:rPr>
        <w:t xml:space="preserve">as krāsas toni un </w:t>
      </w:r>
      <w:proofErr w:type="spellStart"/>
      <w:r w:rsidRPr="00171860">
        <w:rPr>
          <w:rFonts w:ascii="Times New Roman" w:eastAsiaTheme="minorHAnsi" w:hAnsi="Times New Roman"/>
          <w:szCs w:val="24"/>
          <w:lang w:eastAsia="en-US"/>
        </w:rPr>
        <w:t>figuratīvo</w:t>
      </w:r>
      <w:proofErr w:type="spellEnd"/>
      <w:r w:rsidRPr="00171860">
        <w:rPr>
          <w:rFonts w:ascii="Times New Roman" w:eastAsiaTheme="minorHAnsi" w:hAnsi="Times New Roman"/>
          <w:szCs w:val="24"/>
          <w:lang w:eastAsia="en-US"/>
        </w:rPr>
        <w:t xml:space="preserve"> zīmi </w:t>
      </w:r>
      <w:proofErr w:type="spellStart"/>
      <w:proofErr w:type="gramStart"/>
      <w:r w:rsidRPr="00171860">
        <w:rPr>
          <w:rFonts w:ascii="Times New Roman" w:eastAsiaTheme="minorHAnsi" w:hAnsi="Times New Roman"/>
          <w:i/>
          <w:iCs/>
          <w:szCs w:val="24"/>
          <w:lang w:eastAsia="en-US"/>
        </w:rPr>
        <w:t>GreenTaxi</w:t>
      </w:r>
      <w:proofErr w:type="spellEnd"/>
      <w:r w:rsidRPr="00171860">
        <w:rPr>
          <w:rFonts w:ascii="Times New Roman" w:eastAsiaTheme="minorHAnsi" w:hAnsi="Times New Roman"/>
          <w:szCs w:val="24"/>
          <w:lang w:eastAsia="en-US"/>
        </w:rPr>
        <w:t>,</w:t>
      </w:r>
      <w:proofErr w:type="gramEnd"/>
      <w:r w:rsidRPr="00171860">
        <w:rPr>
          <w:rFonts w:ascii="Times New Roman" w:eastAsiaTheme="minorHAnsi" w:hAnsi="Times New Roman"/>
          <w:szCs w:val="24"/>
          <w:lang w:eastAsia="en-US"/>
        </w:rPr>
        <w:t xml:space="preserve"> nav ņēmusi vērā iebildumus par dominējošās vārdkopas </w:t>
      </w:r>
      <w:r w:rsidRPr="00171860">
        <w:rPr>
          <w:rFonts w:ascii="Times New Roman" w:eastAsiaTheme="minorHAnsi" w:hAnsi="Times New Roman"/>
          <w:i/>
          <w:iCs/>
          <w:szCs w:val="24"/>
          <w:lang w:eastAsia="en-US"/>
        </w:rPr>
        <w:t>airBaltic</w:t>
      </w:r>
      <w:r w:rsidRPr="00171860">
        <w:rPr>
          <w:rFonts w:ascii="Times New Roman" w:eastAsiaTheme="minorHAnsi" w:hAnsi="Times New Roman"/>
          <w:szCs w:val="24"/>
          <w:lang w:eastAsia="en-US"/>
        </w:rPr>
        <w:t xml:space="preserve"> izveidi, attīstību, izmaiņām un pilnveidošanu. Tiesa </w:t>
      </w:r>
      <w:r w:rsidR="00DB04D2" w:rsidRPr="00171860">
        <w:rPr>
          <w:rFonts w:ascii="Times New Roman" w:eastAsiaTheme="minorHAnsi" w:hAnsi="Times New Roman"/>
          <w:szCs w:val="24"/>
          <w:lang w:eastAsia="en-US"/>
        </w:rPr>
        <w:t xml:space="preserve">nav izvērtējusi </w:t>
      </w:r>
      <w:r w:rsidRPr="00171860">
        <w:rPr>
          <w:rFonts w:ascii="Times New Roman" w:eastAsiaTheme="minorHAnsi" w:hAnsi="Times New Roman"/>
          <w:szCs w:val="24"/>
          <w:lang w:eastAsia="en-US"/>
        </w:rPr>
        <w:t>preču zīmju kopējo elementu no vidusmēra</w:t>
      </w:r>
      <w:r w:rsidR="001C7A97" w:rsidRPr="00171860">
        <w:rPr>
          <w:rFonts w:ascii="Times New Roman" w:eastAsiaTheme="minorHAnsi" w:hAnsi="Times New Roman"/>
          <w:szCs w:val="24"/>
          <w:lang w:eastAsia="en-US"/>
        </w:rPr>
        <w:t xml:space="preserve"> patērētāja skatpunkta.</w:t>
      </w:r>
      <w:r w:rsidR="00A81FBF" w:rsidRPr="00171860">
        <w:rPr>
          <w:rFonts w:ascii="Times New Roman" w:eastAsiaTheme="minorHAnsi" w:hAnsi="Times New Roman"/>
          <w:szCs w:val="24"/>
          <w:lang w:eastAsia="en-US"/>
        </w:rPr>
        <w:t xml:space="preserve"> Bez ievērības atstāts tas, ka nevar būt dažādi dominējoši</w:t>
      </w:r>
      <w:r w:rsidR="00122103" w:rsidRPr="00171860">
        <w:rPr>
          <w:rFonts w:ascii="Times New Roman" w:eastAsiaTheme="minorHAnsi" w:hAnsi="Times New Roman"/>
          <w:szCs w:val="24"/>
          <w:lang w:eastAsia="en-US"/>
        </w:rPr>
        <w:t>e</w:t>
      </w:r>
      <w:r w:rsidR="00A81FBF" w:rsidRPr="00171860">
        <w:rPr>
          <w:rFonts w:ascii="Times New Roman" w:eastAsiaTheme="minorHAnsi" w:hAnsi="Times New Roman"/>
          <w:szCs w:val="24"/>
          <w:lang w:eastAsia="en-US"/>
        </w:rPr>
        <w:t xml:space="preserve"> elementi.</w:t>
      </w:r>
      <w:r w:rsidR="00B92D42" w:rsidRPr="00171860">
        <w:rPr>
          <w:rFonts w:ascii="Times New Roman" w:eastAsiaTheme="minorHAnsi" w:hAnsi="Times New Roman"/>
          <w:szCs w:val="24"/>
          <w:lang w:eastAsia="en-US"/>
        </w:rPr>
        <w:t xml:space="preserve"> </w:t>
      </w:r>
      <w:proofErr w:type="spellStart"/>
      <w:r w:rsidR="00A81FBF" w:rsidRPr="00171860">
        <w:rPr>
          <w:rFonts w:ascii="Times New Roman" w:eastAsiaTheme="minorHAnsi" w:hAnsi="Times New Roman"/>
          <w:i/>
          <w:iCs/>
          <w:szCs w:val="24"/>
          <w:lang w:eastAsia="en-US"/>
        </w:rPr>
        <w:t>Baltic</w:t>
      </w:r>
      <w:proofErr w:type="spellEnd"/>
      <w:r w:rsidR="00A81FBF" w:rsidRPr="00171860">
        <w:rPr>
          <w:rFonts w:ascii="Times New Roman" w:eastAsiaTheme="minorHAnsi" w:hAnsi="Times New Roman"/>
          <w:szCs w:val="24"/>
          <w:lang w:eastAsia="en-US"/>
        </w:rPr>
        <w:t xml:space="preserve"> ir ģeogrāfisks vietas apzīmējums</w:t>
      </w:r>
      <w:proofErr w:type="gramStart"/>
      <w:r w:rsidR="00122103" w:rsidRPr="00171860">
        <w:rPr>
          <w:rFonts w:ascii="Times New Roman" w:eastAsiaTheme="minorHAnsi" w:hAnsi="Times New Roman"/>
          <w:szCs w:val="24"/>
          <w:lang w:eastAsia="en-US"/>
        </w:rPr>
        <w:t>,</w:t>
      </w:r>
      <w:r w:rsidR="00A81FBF" w:rsidRPr="00171860">
        <w:rPr>
          <w:rFonts w:ascii="Times New Roman" w:eastAsiaTheme="minorHAnsi" w:hAnsi="Times New Roman"/>
          <w:szCs w:val="24"/>
          <w:lang w:eastAsia="en-US"/>
        </w:rPr>
        <w:t xml:space="preserve"> un tā monopolizēšana</w:t>
      </w:r>
      <w:proofErr w:type="gramEnd"/>
      <w:r w:rsidR="00A81FBF" w:rsidRPr="00171860">
        <w:rPr>
          <w:rFonts w:ascii="Times New Roman" w:eastAsiaTheme="minorHAnsi" w:hAnsi="Times New Roman"/>
          <w:szCs w:val="24"/>
          <w:lang w:eastAsia="en-US"/>
        </w:rPr>
        <w:t>, lietošanas aizliegšana nav pieļaujama.</w:t>
      </w:r>
    </w:p>
    <w:p w14:paraId="08343CDA" w14:textId="63D125B6" w:rsidR="001C7A97" w:rsidRPr="00171860" w:rsidRDefault="00227793"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Tiesa</w:t>
      </w:r>
      <w:r w:rsidR="00F613B8" w:rsidRPr="00171860">
        <w:rPr>
          <w:rFonts w:ascii="Times New Roman" w:eastAsiaTheme="minorHAnsi" w:hAnsi="Times New Roman"/>
          <w:szCs w:val="24"/>
          <w:lang w:eastAsia="en-US"/>
        </w:rPr>
        <w:t>,</w:t>
      </w:r>
      <w:r w:rsidRPr="00171860">
        <w:rPr>
          <w:rFonts w:ascii="Times New Roman" w:eastAsiaTheme="minorHAnsi" w:hAnsi="Times New Roman"/>
          <w:szCs w:val="24"/>
          <w:lang w:eastAsia="en-US"/>
        </w:rPr>
        <w:t xml:space="preserve"> </w:t>
      </w:r>
      <w:r w:rsidR="001C7A97" w:rsidRPr="00171860">
        <w:rPr>
          <w:rFonts w:ascii="Times New Roman" w:eastAsiaTheme="minorHAnsi" w:hAnsi="Times New Roman"/>
          <w:szCs w:val="24"/>
          <w:lang w:eastAsia="en-US"/>
        </w:rPr>
        <w:t>atsaucoties uz preču zīmju kopējām pazīmēm kā kumulatīviem priekšnoteikumiem</w:t>
      </w:r>
      <w:r w:rsidR="00F613B8" w:rsidRPr="00171860">
        <w:rPr>
          <w:rFonts w:ascii="Times New Roman" w:eastAsiaTheme="minorHAnsi" w:hAnsi="Times New Roman"/>
          <w:szCs w:val="24"/>
          <w:lang w:eastAsia="en-US"/>
        </w:rPr>
        <w:t>,</w:t>
      </w:r>
      <w:r w:rsidR="001C7A97" w:rsidRPr="00171860">
        <w:rPr>
          <w:rFonts w:ascii="Times New Roman" w:eastAsiaTheme="minorHAnsi" w:hAnsi="Times New Roman"/>
          <w:szCs w:val="24"/>
          <w:lang w:eastAsia="en-US"/>
        </w:rPr>
        <w:t xml:space="preserve"> atzinusi par spēkā neesošu kā </w:t>
      </w:r>
      <w:proofErr w:type="spellStart"/>
      <w:r w:rsidR="001C7A97" w:rsidRPr="00171860">
        <w:rPr>
          <w:rFonts w:ascii="Times New Roman" w:eastAsiaTheme="minorHAnsi" w:hAnsi="Times New Roman"/>
          <w:szCs w:val="24"/>
          <w:lang w:eastAsia="en-US"/>
        </w:rPr>
        <w:t>figuratīvo</w:t>
      </w:r>
      <w:proofErr w:type="spellEnd"/>
      <w:r w:rsidR="00932FD6" w:rsidRPr="00171860">
        <w:rPr>
          <w:rFonts w:ascii="Times New Roman" w:eastAsiaTheme="minorHAnsi" w:hAnsi="Times New Roman"/>
          <w:szCs w:val="24"/>
          <w:lang w:eastAsia="en-US"/>
        </w:rPr>
        <w:t>,</w:t>
      </w:r>
      <w:r w:rsidR="001C7A97" w:rsidRPr="00171860">
        <w:rPr>
          <w:rFonts w:ascii="Times New Roman" w:eastAsiaTheme="minorHAnsi" w:hAnsi="Times New Roman"/>
          <w:szCs w:val="24"/>
          <w:lang w:eastAsia="en-US"/>
        </w:rPr>
        <w:t xml:space="preserve"> tā vārdisko preču zīmi. </w:t>
      </w:r>
    </w:p>
    <w:p w14:paraId="3D8E451E" w14:textId="0545C916" w:rsidR="00131661" w:rsidRPr="00171860" w:rsidRDefault="00131661"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Tiesas izmantotais piemērs par IKEA ir nevietā, jo tas nav ģeogrāfisks apzīmējums, bet gan individuāli izveidots no dažādu vārdu pirmajiem burtiem. Piemēra pazīmes </w:t>
      </w:r>
      <w:r w:rsidR="0070309C" w:rsidRPr="00171860">
        <w:rPr>
          <w:rFonts w:ascii="Times New Roman" w:eastAsiaTheme="minorHAnsi" w:hAnsi="Times New Roman"/>
          <w:szCs w:val="24"/>
          <w:lang w:eastAsia="en-US"/>
        </w:rPr>
        <w:t>nav līdzīgas izskatāmajā lietā vērtējamo preču zīmju pazīmēm.</w:t>
      </w:r>
    </w:p>
    <w:p w14:paraId="1512A380" w14:textId="61400823" w:rsidR="00F002FC" w:rsidRPr="00171860" w:rsidRDefault="006E0968"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lastRenderedPageBreak/>
        <w:t>Prasītāja</w:t>
      </w:r>
      <w:r w:rsidR="00F002FC" w:rsidRPr="00171860">
        <w:rPr>
          <w:rFonts w:ascii="Times New Roman" w:eastAsiaTheme="minorHAnsi" w:hAnsi="Times New Roman"/>
          <w:szCs w:val="24"/>
          <w:lang w:eastAsia="en-US"/>
        </w:rPr>
        <w:t xml:space="preserve">i nav zaļas krāsas automašīnu, ar kurām tiktu sniegts taksometru pārvadājumu pakalpojums. Prasītājai pat nav zaļas </w:t>
      </w:r>
      <w:r w:rsidRPr="00171860">
        <w:rPr>
          <w:rFonts w:ascii="Times New Roman" w:eastAsiaTheme="minorHAnsi" w:hAnsi="Times New Roman"/>
          <w:szCs w:val="24"/>
          <w:lang w:eastAsia="en-US"/>
        </w:rPr>
        <w:t>lidmašīnas. Nav saprotams, kā patērētājs var asociēt zaļas krāsas automašīnā sniegtu taksometra iekšzemes pārvadājuma pakalpojumu ar starptautisku lidmašīnas pārvadājumu.</w:t>
      </w:r>
    </w:p>
    <w:p w14:paraId="7685ADC9" w14:textId="1D6FD315" w:rsidR="0063470B" w:rsidRPr="00171860" w:rsidRDefault="0089445B"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w:t>
      </w:r>
      <w:r w:rsidR="006E128B" w:rsidRPr="00171860">
        <w:rPr>
          <w:rFonts w:ascii="Times New Roman" w:eastAsiaTheme="minorHAnsi" w:hAnsi="Times New Roman"/>
          <w:szCs w:val="24"/>
          <w:lang w:eastAsia="en-US"/>
        </w:rPr>
        <w:t>4</w:t>
      </w:r>
      <w:r w:rsidRPr="00171860">
        <w:rPr>
          <w:rFonts w:ascii="Times New Roman" w:eastAsiaTheme="minorHAnsi" w:hAnsi="Times New Roman"/>
          <w:szCs w:val="24"/>
          <w:lang w:eastAsia="en-US"/>
        </w:rPr>
        <w:t>.</w:t>
      </w:r>
      <w:r w:rsidR="006C0FBA" w:rsidRPr="00171860">
        <w:rPr>
          <w:rFonts w:ascii="Times New Roman" w:eastAsiaTheme="minorHAnsi" w:hAnsi="Times New Roman"/>
          <w:szCs w:val="24"/>
          <w:lang w:eastAsia="en-US"/>
        </w:rPr>
        <w:t>4</w:t>
      </w:r>
      <w:r w:rsidRPr="00171860">
        <w:rPr>
          <w:rFonts w:ascii="Times New Roman" w:eastAsiaTheme="minorHAnsi" w:hAnsi="Times New Roman"/>
          <w:szCs w:val="24"/>
          <w:lang w:eastAsia="en-US"/>
        </w:rPr>
        <w:t>]</w:t>
      </w:r>
      <w:r w:rsidR="00B92D42" w:rsidRPr="00171860">
        <w:rPr>
          <w:rFonts w:ascii="Times New Roman" w:eastAsiaTheme="minorHAnsi" w:hAnsi="Times New Roman"/>
          <w:szCs w:val="24"/>
          <w:lang w:eastAsia="en-US"/>
        </w:rPr>
        <w:t> </w:t>
      </w:r>
      <w:r w:rsidR="0063470B" w:rsidRPr="00171860">
        <w:rPr>
          <w:rFonts w:ascii="Times New Roman" w:eastAsiaTheme="minorHAnsi" w:hAnsi="Times New Roman"/>
          <w:szCs w:val="24"/>
          <w:lang w:eastAsia="en-US"/>
        </w:rPr>
        <w:t xml:space="preserve">Kļūdaini </w:t>
      </w:r>
      <w:r w:rsidR="006E0968" w:rsidRPr="00171860">
        <w:rPr>
          <w:rFonts w:ascii="Times New Roman" w:eastAsiaTheme="minorHAnsi" w:hAnsi="Times New Roman"/>
          <w:szCs w:val="24"/>
          <w:lang w:eastAsia="en-US"/>
        </w:rPr>
        <w:t>interpretēts likuma „Par preču zīmēm un ģeogrāfiskās izcelsmes norādēm” 8.</w:t>
      </w:r>
      <w:r w:rsidR="00666F32" w:rsidRPr="00171860">
        <w:rPr>
          <w:rFonts w:ascii="Times New Roman" w:eastAsiaTheme="minorHAnsi" w:hAnsi="Times New Roman"/>
          <w:szCs w:val="24"/>
          <w:lang w:eastAsia="en-US"/>
        </w:rPr>
        <w:t> </w:t>
      </w:r>
      <w:r w:rsidR="006E0968" w:rsidRPr="00171860">
        <w:rPr>
          <w:rFonts w:ascii="Times New Roman" w:eastAsiaTheme="minorHAnsi" w:hAnsi="Times New Roman"/>
          <w:szCs w:val="24"/>
          <w:lang w:eastAsia="en-US"/>
        </w:rPr>
        <w:t>pants.</w:t>
      </w:r>
      <w:r w:rsidR="0063470B" w:rsidRPr="00171860">
        <w:rPr>
          <w:rFonts w:ascii="Times New Roman" w:eastAsiaTheme="minorHAnsi" w:hAnsi="Times New Roman"/>
          <w:szCs w:val="24"/>
          <w:lang w:eastAsia="en-US"/>
        </w:rPr>
        <w:t xml:space="preserve"> </w:t>
      </w:r>
    </w:p>
    <w:p w14:paraId="17F28ADE" w14:textId="3C5866AC" w:rsidR="0063470B" w:rsidRPr="00171860" w:rsidRDefault="0063470B"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Minētās normas otro daļu piemēro tikai tad, ja vienlaikus konstatē preču zīmju atpazīstamību un apstākļus, kas liecina, ka apstrīdētās preču zīmes lietošana var kaitēt prasītājai. Tomēr spriedums nesatur motīvus</w:t>
      </w:r>
      <w:r w:rsidR="005A4629" w:rsidRPr="00171860">
        <w:rPr>
          <w:rFonts w:ascii="Times New Roman" w:eastAsiaTheme="minorHAnsi" w:hAnsi="Times New Roman"/>
          <w:szCs w:val="24"/>
          <w:lang w:eastAsia="en-US"/>
        </w:rPr>
        <w:t>, kuros pre</w:t>
      </w:r>
      <w:r w:rsidR="00F613B8" w:rsidRPr="00171860">
        <w:rPr>
          <w:rFonts w:ascii="Times New Roman" w:eastAsiaTheme="minorHAnsi" w:hAnsi="Times New Roman"/>
          <w:szCs w:val="24"/>
          <w:lang w:eastAsia="en-US"/>
        </w:rPr>
        <w:t>č</w:t>
      </w:r>
      <w:r w:rsidR="005A4629" w:rsidRPr="00171860">
        <w:rPr>
          <w:rFonts w:ascii="Times New Roman" w:eastAsiaTheme="minorHAnsi" w:hAnsi="Times New Roman"/>
          <w:szCs w:val="24"/>
          <w:lang w:eastAsia="en-US"/>
        </w:rPr>
        <w:t>u zīmes atpazīstamības tests būtu veikts kopsakarā ar apstākļiem par prasītājas veikto preču zīmju pārdošanu.</w:t>
      </w:r>
    </w:p>
    <w:p w14:paraId="69A7C2FB" w14:textId="47031A62" w:rsidR="009A2909" w:rsidRPr="00171860" w:rsidRDefault="005A4629"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Tas, ka atbildētāja lieto preču zīmi, ko ieguva no īpašnieka, nevar radīt kaitējumu preču zīmes bijušajam īpašniekam.</w:t>
      </w:r>
    </w:p>
    <w:p w14:paraId="3BBA112F" w14:textId="7960710B" w:rsidR="00B72068" w:rsidRPr="00171860" w:rsidRDefault="00A21B7D"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w:t>
      </w:r>
      <w:r w:rsidR="006E128B" w:rsidRPr="00171860">
        <w:rPr>
          <w:rFonts w:ascii="Times New Roman" w:eastAsiaTheme="minorHAnsi" w:hAnsi="Times New Roman"/>
          <w:szCs w:val="24"/>
          <w:lang w:eastAsia="en-US"/>
        </w:rPr>
        <w:t>4</w:t>
      </w:r>
      <w:r w:rsidRPr="00171860">
        <w:rPr>
          <w:rFonts w:ascii="Times New Roman" w:eastAsiaTheme="minorHAnsi" w:hAnsi="Times New Roman"/>
          <w:szCs w:val="24"/>
          <w:lang w:eastAsia="en-US"/>
        </w:rPr>
        <w:t>.</w:t>
      </w:r>
      <w:r w:rsidR="006C0FBA" w:rsidRPr="00171860">
        <w:rPr>
          <w:rFonts w:ascii="Times New Roman" w:eastAsiaTheme="minorHAnsi" w:hAnsi="Times New Roman"/>
          <w:szCs w:val="24"/>
          <w:lang w:eastAsia="en-US"/>
        </w:rPr>
        <w:t>5</w:t>
      </w:r>
      <w:r w:rsidRPr="00171860">
        <w:rPr>
          <w:rFonts w:ascii="Times New Roman" w:eastAsiaTheme="minorHAnsi" w:hAnsi="Times New Roman"/>
          <w:szCs w:val="24"/>
          <w:lang w:eastAsia="en-US"/>
        </w:rPr>
        <w:t>] </w:t>
      </w:r>
      <w:r w:rsidR="00481FC8" w:rsidRPr="00171860">
        <w:rPr>
          <w:rFonts w:ascii="Times New Roman" w:eastAsiaTheme="minorHAnsi" w:hAnsi="Times New Roman"/>
          <w:szCs w:val="24"/>
          <w:lang w:eastAsia="en-US"/>
        </w:rPr>
        <w:t xml:space="preserve">Tiesa </w:t>
      </w:r>
      <w:r w:rsidR="00B72068" w:rsidRPr="00171860">
        <w:rPr>
          <w:rFonts w:ascii="Times New Roman" w:eastAsiaTheme="minorHAnsi" w:hAnsi="Times New Roman"/>
          <w:szCs w:val="24"/>
          <w:lang w:eastAsia="en-US"/>
        </w:rPr>
        <w:t xml:space="preserve">nav </w:t>
      </w:r>
      <w:r w:rsidR="00481FC8" w:rsidRPr="00171860">
        <w:rPr>
          <w:rFonts w:ascii="Times New Roman" w:eastAsiaTheme="minorHAnsi" w:hAnsi="Times New Roman"/>
          <w:szCs w:val="24"/>
          <w:lang w:eastAsia="en-US"/>
        </w:rPr>
        <w:t>piemērojusi l</w:t>
      </w:r>
      <w:r w:rsidR="00212429" w:rsidRPr="00171860">
        <w:rPr>
          <w:rFonts w:ascii="Times New Roman" w:eastAsiaTheme="minorHAnsi" w:hAnsi="Times New Roman"/>
          <w:iCs/>
          <w:szCs w:val="24"/>
          <w:lang w:eastAsia="en-US"/>
        </w:rPr>
        <w:t>ikuma</w:t>
      </w:r>
      <w:r w:rsidR="00034328" w:rsidRPr="00171860">
        <w:rPr>
          <w:rFonts w:ascii="Times New Roman" w:eastAsiaTheme="minorHAnsi" w:hAnsi="Times New Roman"/>
          <w:iCs/>
          <w:szCs w:val="24"/>
          <w:lang w:eastAsia="en-US"/>
        </w:rPr>
        <w:t xml:space="preserve"> „</w:t>
      </w:r>
      <w:r w:rsidR="00212429" w:rsidRPr="00171860">
        <w:rPr>
          <w:rFonts w:ascii="Times New Roman" w:eastAsiaTheme="minorHAnsi" w:hAnsi="Times New Roman"/>
          <w:szCs w:val="24"/>
          <w:lang w:eastAsia="en-US"/>
        </w:rPr>
        <w:t>Par preču zīmēm un ģeogrāfiskās izcelsmes norādēm” 28.</w:t>
      </w:r>
      <w:r w:rsidR="00212429" w:rsidRPr="00171860">
        <w:rPr>
          <w:rFonts w:ascii="Times New Roman" w:eastAsiaTheme="minorHAnsi" w:hAnsi="Times New Roman"/>
          <w:szCs w:val="24"/>
          <w:vertAlign w:val="superscript"/>
          <w:lang w:eastAsia="en-US"/>
        </w:rPr>
        <w:t>1 </w:t>
      </w:r>
      <w:r w:rsidR="00515441" w:rsidRPr="00171860">
        <w:rPr>
          <w:rFonts w:ascii="Times New Roman" w:eastAsiaTheme="minorHAnsi" w:hAnsi="Times New Roman"/>
          <w:szCs w:val="24"/>
          <w:lang w:eastAsia="en-US"/>
        </w:rPr>
        <w:t>pant</w:t>
      </w:r>
      <w:r w:rsidR="00481FC8" w:rsidRPr="00171860">
        <w:rPr>
          <w:rFonts w:ascii="Times New Roman" w:eastAsiaTheme="minorHAnsi" w:hAnsi="Times New Roman"/>
          <w:szCs w:val="24"/>
          <w:lang w:eastAsia="en-US"/>
        </w:rPr>
        <w:t>u</w:t>
      </w:r>
      <w:r w:rsidR="00B72068" w:rsidRPr="00171860">
        <w:rPr>
          <w:rFonts w:ascii="Times New Roman" w:eastAsiaTheme="minorHAnsi" w:hAnsi="Times New Roman"/>
          <w:szCs w:val="24"/>
          <w:lang w:eastAsia="en-US"/>
        </w:rPr>
        <w:t>.</w:t>
      </w:r>
    </w:p>
    <w:p w14:paraId="57873870" w14:textId="2667AB07" w:rsidR="00481FC8" w:rsidRPr="00171860" w:rsidRDefault="00666F32"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T</w:t>
      </w:r>
      <w:r w:rsidR="00481FC8" w:rsidRPr="00171860">
        <w:rPr>
          <w:rFonts w:ascii="Times New Roman" w:eastAsiaTheme="minorHAnsi" w:hAnsi="Times New Roman"/>
          <w:szCs w:val="24"/>
          <w:lang w:eastAsia="en-US"/>
        </w:rPr>
        <w:t xml:space="preserve">ajā noteikto seku </w:t>
      </w:r>
      <w:r w:rsidR="00203B20" w:rsidRPr="00171860">
        <w:rPr>
          <w:rFonts w:ascii="Times New Roman" w:eastAsiaTheme="minorHAnsi" w:hAnsi="Times New Roman"/>
          <w:szCs w:val="24"/>
          <w:lang w:eastAsia="en-US"/>
        </w:rPr>
        <w:t xml:space="preserve">(mantiskās atlīdzības piedziņa) </w:t>
      </w:r>
      <w:r w:rsidR="00481FC8" w:rsidRPr="00171860">
        <w:rPr>
          <w:rFonts w:ascii="Times New Roman" w:eastAsiaTheme="minorHAnsi" w:hAnsi="Times New Roman"/>
          <w:szCs w:val="24"/>
          <w:lang w:eastAsia="en-US"/>
        </w:rPr>
        <w:t xml:space="preserve">piemērošanai jānodibina </w:t>
      </w:r>
      <w:r w:rsidR="00B72068" w:rsidRPr="00171860">
        <w:rPr>
          <w:rFonts w:ascii="Times New Roman" w:eastAsiaTheme="minorHAnsi" w:hAnsi="Times New Roman"/>
          <w:szCs w:val="24"/>
          <w:lang w:eastAsia="en-US"/>
        </w:rPr>
        <w:t>preču zīmes nelikumīg</w:t>
      </w:r>
      <w:r w:rsidR="00F613B8" w:rsidRPr="00171860">
        <w:rPr>
          <w:rFonts w:ascii="Times New Roman" w:eastAsiaTheme="minorHAnsi" w:hAnsi="Times New Roman"/>
          <w:szCs w:val="24"/>
          <w:lang w:eastAsia="en-US"/>
        </w:rPr>
        <w:t>a</w:t>
      </w:r>
      <w:r w:rsidR="00B72068" w:rsidRPr="00171860">
        <w:rPr>
          <w:rFonts w:ascii="Times New Roman" w:eastAsiaTheme="minorHAnsi" w:hAnsi="Times New Roman"/>
          <w:szCs w:val="24"/>
          <w:lang w:eastAsia="en-US"/>
        </w:rPr>
        <w:t xml:space="preserve"> izmantošana, </w:t>
      </w:r>
      <w:r w:rsidR="00481FC8" w:rsidRPr="00171860">
        <w:rPr>
          <w:rFonts w:ascii="Times New Roman" w:eastAsiaTheme="minorHAnsi" w:hAnsi="Times New Roman"/>
          <w:szCs w:val="24"/>
          <w:lang w:eastAsia="en-US"/>
        </w:rPr>
        <w:t xml:space="preserve">personas </w:t>
      </w:r>
      <w:proofErr w:type="spellStart"/>
      <w:r w:rsidR="00481FC8" w:rsidRPr="00171860">
        <w:rPr>
          <w:rFonts w:ascii="Times New Roman" w:eastAsiaTheme="minorHAnsi" w:hAnsi="Times New Roman"/>
          <w:szCs w:val="24"/>
          <w:lang w:eastAsia="en-US"/>
        </w:rPr>
        <w:t>vain</w:t>
      </w:r>
      <w:r w:rsidR="00203B20" w:rsidRPr="00171860">
        <w:rPr>
          <w:rFonts w:ascii="Times New Roman" w:eastAsiaTheme="minorHAnsi" w:hAnsi="Times New Roman"/>
          <w:szCs w:val="24"/>
          <w:lang w:eastAsia="en-US"/>
        </w:rPr>
        <w:t>ojamīb</w:t>
      </w:r>
      <w:r w:rsidR="00526756" w:rsidRPr="00171860">
        <w:rPr>
          <w:rFonts w:ascii="Times New Roman" w:eastAsiaTheme="minorHAnsi" w:hAnsi="Times New Roman"/>
          <w:szCs w:val="24"/>
          <w:lang w:eastAsia="en-US"/>
        </w:rPr>
        <w:t>a</w:t>
      </w:r>
      <w:proofErr w:type="spellEnd"/>
      <w:r w:rsidR="00481FC8" w:rsidRPr="00171860">
        <w:rPr>
          <w:rFonts w:ascii="Times New Roman" w:eastAsiaTheme="minorHAnsi" w:hAnsi="Times New Roman"/>
          <w:szCs w:val="24"/>
          <w:lang w:eastAsia="en-US"/>
        </w:rPr>
        <w:t>, cēloņs</w:t>
      </w:r>
      <w:r w:rsidR="00DB04D2" w:rsidRPr="00171860">
        <w:rPr>
          <w:rFonts w:ascii="Times New Roman" w:eastAsiaTheme="minorHAnsi" w:hAnsi="Times New Roman"/>
          <w:szCs w:val="24"/>
          <w:lang w:eastAsia="en-US"/>
        </w:rPr>
        <w:t>a</w:t>
      </w:r>
      <w:r w:rsidR="00481FC8" w:rsidRPr="00171860">
        <w:rPr>
          <w:rFonts w:ascii="Times New Roman" w:eastAsiaTheme="minorHAnsi" w:hAnsi="Times New Roman"/>
          <w:szCs w:val="24"/>
          <w:lang w:eastAsia="en-US"/>
        </w:rPr>
        <w:t>karīb</w:t>
      </w:r>
      <w:r w:rsidR="00526756" w:rsidRPr="00171860">
        <w:rPr>
          <w:rFonts w:ascii="Times New Roman" w:eastAsiaTheme="minorHAnsi" w:hAnsi="Times New Roman"/>
          <w:szCs w:val="24"/>
          <w:lang w:eastAsia="en-US"/>
        </w:rPr>
        <w:t>a</w:t>
      </w:r>
      <w:r w:rsidR="00481FC8" w:rsidRPr="00171860">
        <w:rPr>
          <w:rFonts w:ascii="Times New Roman" w:eastAsiaTheme="minorHAnsi" w:hAnsi="Times New Roman"/>
          <w:szCs w:val="24"/>
          <w:lang w:eastAsia="en-US"/>
        </w:rPr>
        <w:t xml:space="preserve"> starp personas rīcību un izmantošanu</w:t>
      </w:r>
      <w:r w:rsidR="00203B20" w:rsidRPr="00171860">
        <w:rPr>
          <w:rFonts w:ascii="Times New Roman" w:eastAsiaTheme="minorHAnsi" w:hAnsi="Times New Roman"/>
          <w:szCs w:val="24"/>
          <w:lang w:eastAsia="en-US"/>
        </w:rPr>
        <w:t xml:space="preserve"> un nodarīt</w:t>
      </w:r>
      <w:r w:rsidR="00526756" w:rsidRPr="00171860">
        <w:rPr>
          <w:rFonts w:ascii="Times New Roman" w:eastAsiaTheme="minorHAnsi" w:hAnsi="Times New Roman"/>
          <w:szCs w:val="24"/>
          <w:lang w:eastAsia="en-US"/>
        </w:rPr>
        <w:t xml:space="preserve">o </w:t>
      </w:r>
      <w:r w:rsidR="00203B20" w:rsidRPr="00171860">
        <w:rPr>
          <w:rFonts w:ascii="Times New Roman" w:eastAsiaTheme="minorHAnsi" w:hAnsi="Times New Roman"/>
          <w:szCs w:val="24"/>
          <w:lang w:eastAsia="en-US"/>
        </w:rPr>
        <w:t>kaitējum</w:t>
      </w:r>
      <w:r w:rsidR="00526756" w:rsidRPr="00171860">
        <w:rPr>
          <w:rFonts w:ascii="Times New Roman" w:eastAsiaTheme="minorHAnsi" w:hAnsi="Times New Roman"/>
          <w:szCs w:val="24"/>
          <w:lang w:eastAsia="en-US"/>
        </w:rPr>
        <w:t>u</w:t>
      </w:r>
      <w:r w:rsidR="00481FC8" w:rsidRPr="00171860">
        <w:rPr>
          <w:rFonts w:ascii="Times New Roman" w:eastAsiaTheme="minorHAnsi" w:hAnsi="Times New Roman"/>
          <w:szCs w:val="24"/>
          <w:lang w:eastAsia="en-US"/>
        </w:rPr>
        <w:t>.</w:t>
      </w:r>
    </w:p>
    <w:p w14:paraId="656F1ABD" w14:textId="37AD725C" w:rsidR="00203B20" w:rsidRPr="00171860" w:rsidRDefault="007A162C"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Tiesa vērtēju</w:t>
      </w:r>
      <w:r w:rsidR="00B72068" w:rsidRPr="00171860">
        <w:rPr>
          <w:rFonts w:ascii="Times New Roman" w:eastAsiaTheme="minorHAnsi" w:hAnsi="Times New Roman"/>
          <w:szCs w:val="24"/>
          <w:lang w:eastAsia="en-US"/>
        </w:rPr>
        <w:t xml:space="preserve">si </w:t>
      </w:r>
      <w:r w:rsidRPr="00171860">
        <w:rPr>
          <w:rFonts w:ascii="Times New Roman" w:eastAsiaTheme="minorHAnsi" w:hAnsi="Times New Roman"/>
          <w:szCs w:val="24"/>
          <w:lang w:eastAsia="en-US"/>
        </w:rPr>
        <w:t>personas, kura veikusi reģistrāciju, rīcīb</w:t>
      </w:r>
      <w:r w:rsidR="00B72068" w:rsidRPr="00171860">
        <w:rPr>
          <w:rFonts w:ascii="Times New Roman" w:eastAsiaTheme="minorHAnsi" w:hAnsi="Times New Roman"/>
          <w:szCs w:val="24"/>
          <w:lang w:eastAsia="en-US"/>
        </w:rPr>
        <w:t>u (a</w:t>
      </w:r>
      <w:r w:rsidRPr="00171860">
        <w:rPr>
          <w:rFonts w:ascii="Times New Roman" w:eastAsiaTheme="minorHAnsi" w:hAnsi="Times New Roman"/>
          <w:szCs w:val="24"/>
          <w:lang w:eastAsia="en-US"/>
        </w:rPr>
        <w:t>tzinusi par negodprātīgu</w:t>
      </w:r>
      <w:r w:rsidR="00B72068" w:rsidRPr="00171860">
        <w:rPr>
          <w:rFonts w:ascii="Times New Roman" w:eastAsiaTheme="minorHAnsi" w:hAnsi="Times New Roman"/>
          <w:szCs w:val="24"/>
          <w:lang w:eastAsia="en-US"/>
        </w:rPr>
        <w:t>)</w:t>
      </w:r>
      <w:r w:rsidR="00203B20" w:rsidRPr="00171860">
        <w:rPr>
          <w:rFonts w:ascii="Times New Roman" w:eastAsiaTheme="minorHAnsi" w:hAnsi="Times New Roman"/>
          <w:szCs w:val="24"/>
          <w:lang w:eastAsia="en-US"/>
        </w:rPr>
        <w:t xml:space="preserve">, bet nav </w:t>
      </w:r>
      <w:r w:rsidR="00481FC8" w:rsidRPr="00171860">
        <w:rPr>
          <w:rFonts w:ascii="Times New Roman" w:eastAsiaTheme="minorHAnsi" w:hAnsi="Times New Roman"/>
          <w:szCs w:val="24"/>
          <w:lang w:eastAsia="en-US"/>
        </w:rPr>
        <w:t xml:space="preserve">vērtējusi atbildētājas </w:t>
      </w:r>
      <w:r w:rsidR="00203B20" w:rsidRPr="00171860">
        <w:rPr>
          <w:rFonts w:ascii="Times New Roman" w:eastAsiaTheme="minorHAnsi" w:hAnsi="Times New Roman"/>
          <w:szCs w:val="24"/>
          <w:lang w:eastAsia="en-US"/>
        </w:rPr>
        <w:t xml:space="preserve">rīcību un </w:t>
      </w:r>
      <w:proofErr w:type="spellStart"/>
      <w:r w:rsidR="00203B20" w:rsidRPr="00171860">
        <w:rPr>
          <w:rFonts w:ascii="Times New Roman" w:eastAsiaTheme="minorHAnsi" w:hAnsi="Times New Roman"/>
          <w:iCs/>
          <w:szCs w:val="24"/>
          <w:lang w:eastAsia="en-US"/>
        </w:rPr>
        <w:t>vainojamību</w:t>
      </w:r>
      <w:proofErr w:type="spellEnd"/>
      <w:r w:rsidR="00203B20" w:rsidRPr="00171860">
        <w:rPr>
          <w:rFonts w:ascii="Times New Roman" w:eastAsiaTheme="minorHAnsi" w:hAnsi="Times New Roman"/>
          <w:iCs/>
          <w:szCs w:val="24"/>
          <w:lang w:eastAsia="en-US"/>
        </w:rPr>
        <w:t xml:space="preserve">. </w:t>
      </w:r>
      <w:bookmarkStart w:id="4" w:name="_Hlk84520604"/>
      <w:r w:rsidR="00203B20" w:rsidRPr="00171860">
        <w:rPr>
          <w:rFonts w:ascii="Times New Roman" w:eastAsiaTheme="minorHAnsi" w:hAnsi="Times New Roman"/>
          <w:iCs/>
          <w:szCs w:val="24"/>
          <w:lang w:eastAsia="en-US"/>
        </w:rPr>
        <w:t>A</w:t>
      </w:r>
      <w:r w:rsidR="00203B20" w:rsidRPr="00171860">
        <w:rPr>
          <w:rFonts w:ascii="Times New Roman" w:eastAsiaTheme="minorHAnsi" w:hAnsi="Times New Roman"/>
          <w:szCs w:val="24"/>
          <w:lang w:eastAsia="en-US"/>
        </w:rPr>
        <w:t>tbildētāja ir labticīga persona, jo nezināja</w:t>
      </w:r>
      <w:proofErr w:type="gramStart"/>
      <w:r w:rsidR="00203B20" w:rsidRPr="00171860">
        <w:rPr>
          <w:rFonts w:ascii="Times New Roman" w:eastAsiaTheme="minorHAnsi" w:hAnsi="Times New Roman"/>
          <w:szCs w:val="24"/>
          <w:lang w:eastAsia="en-US"/>
        </w:rPr>
        <w:t xml:space="preserve"> un</w:t>
      </w:r>
      <w:proofErr w:type="gramEnd"/>
      <w:r w:rsidR="00203B20" w:rsidRPr="00171860">
        <w:rPr>
          <w:rFonts w:ascii="Times New Roman" w:eastAsiaTheme="minorHAnsi" w:hAnsi="Times New Roman"/>
          <w:szCs w:val="24"/>
          <w:lang w:eastAsia="en-US"/>
        </w:rPr>
        <w:t xml:space="preserve"> tai nebija jāzina, ka preču zīmes nepieder to atsavinātājam (SIA</w:t>
      </w:r>
      <w:r w:rsidR="00B92D42" w:rsidRPr="00171860">
        <w:rPr>
          <w:rFonts w:ascii="Times New Roman" w:eastAsiaTheme="minorHAnsi" w:hAnsi="Times New Roman"/>
          <w:szCs w:val="24"/>
          <w:lang w:eastAsia="en-US"/>
        </w:rPr>
        <w:t> </w:t>
      </w:r>
      <w:r w:rsidR="00203B20" w:rsidRPr="00171860">
        <w:rPr>
          <w:rFonts w:ascii="Times New Roman" w:eastAsiaTheme="minorHAnsi" w:hAnsi="Times New Roman"/>
          <w:szCs w:val="24"/>
          <w:lang w:eastAsia="en-US"/>
        </w:rPr>
        <w:t>„</w:t>
      </w:r>
      <w:proofErr w:type="spellStart"/>
      <w:r w:rsidR="00203B20" w:rsidRPr="00171860">
        <w:rPr>
          <w:rFonts w:ascii="Times New Roman" w:eastAsiaTheme="minorHAnsi" w:hAnsi="Times New Roman"/>
          <w:szCs w:val="24"/>
          <w:lang w:eastAsia="en-US"/>
        </w:rPr>
        <w:t>Enviroment</w:t>
      </w:r>
      <w:proofErr w:type="spellEnd"/>
      <w:r w:rsidR="00203B20" w:rsidRPr="00171860">
        <w:rPr>
          <w:rFonts w:ascii="Times New Roman" w:eastAsiaTheme="minorHAnsi" w:hAnsi="Times New Roman"/>
          <w:szCs w:val="24"/>
          <w:lang w:eastAsia="en-US"/>
        </w:rPr>
        <w:t xml:space="preserve"> </w:t>
      </w:r>
      <w:proofErr w:type="spellStart"/>
      <w:r w:rsidR="00203B20" w:rsidRPr="00171860">
        <w:rPr>
          <w:rFonts w:ascii="Times New Roman" w:eastAsiaTheme="minorHAnsi" w:hAnsi="Times New Roman"/>
          <w:szCs w:val="24"/>
          <w:lang w:eastAsia="en-US"/>
        </w:rPr>
        <w:t>Solution</w:t>
      </w:r>
      <w:proofErr w:type="spellEnd"/>
      <w:r w:rsidR="00203B20" w:rsidRPr="00171860">
        <w:rPr>
          <w:rFonts w:ascii="Times New Roman" w:eastAsiaTheme="minorHAnsi" w:hAnsi="Times New Roman"/>
          <w:szCs w:val="24"/>
          <w:lang w:eastAsia="en-US"/>
        </w:rPr>
        <w:t xml:space="preserve">”). Arī par šo atsavinātāju nevar izdarīt slēdzienu par tā ļaunprātību vai nelabticīgumu. </w:t>
      </w:r>
    </w:p>
    <w:bookmarkEnd w:id="4"/>
    <w:p w14:paraId="43F2B2F2" w14:textId="4FD572D8" w:rsidR="007A162C" w:rsidRPr="00171860" w:rsidRDefault="0022214D"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L</w:t>
      </w:r>
      <w:r w:rsidR="00203B20" w:rsidRPr="00171860">
        <w:rPr>
          <w:rFonts w:ascii="Times New Roman" w:eastAsiaTheme="minorHAnsi" w:hAnsi="Times New Roman"/>
          <w:iCs/>
          <w:szCs w:val="24"/>
          <w:lang w:eastAsia="en-US"/>
        </w:rPr>
        <w:t>ikumdevēja mērķis</w:t>
      </w:r>
      <w:r w:rsidR="00416F61" w:rsidRPr="00171860">
        <w:rPr>
          <w:rFonts w:ascii="Times New Roman" w:eastAsiaTheme="minorHAnsi" w:hAnsi="Times New Roman"/>
          <w:iCs/>
          <w:szCs w:val="24"/>
          <w:lang w:eastAsia="en-US"/>
        </w:rPr>
        <w:t xml:space="preserve"> </w:t>
      </w:r>
      <w:r w:rsidR="00203B20" w:rsidRPr="00171860">
        <w:rPr>
          <w:rFonts w:ascii="Times New Roman" w:eastAsiaTheme="minorHAnsi" w:hAnsi="Times New Roman"/>
          <w:szCs w:val="24"/>
          <w:lang w:eastAsia="en-US"/>
        </w:rPr>
        <w:t>n</w:t>
      </w:r>
      <w:r w:rsidR="00416F61" w:rsidRPr="00171860">
        <w:rPr>
          <w:rFonts w:ascii="Times New Roman" w:eastAsiaTheme="minorHAnsi" w:hAnsi="Times New Roman"/>
          <w:szCs w:val="24"/>
          <w:lang w:eastAsia="en-US"/>
        </w:rPr>
        <w:t xml:space="preserve">ebija </w:t>
      </w:r>
      <w:r w:rsidRPr="00171860">
        <w:rPr>
          <w:rFonts w:ascii="Times New Roman" w:eastAsiaTheme="minorHAnsi" w:hAnsi="Times New Roman"/>
          <w:szCs w:val="24"/>
          <w:lang w:eastAsia="en-US"/>
        </w:rPr>
        <w:t xml:space="preserve">noteikt </w:t>
      </w:r>
      <w:r w:rsidR="00416F61" w:rsidRPr="00171860">
        <w:rPr>
          <w:rFonts w:ascii="Times New Roman" w:eastAsiaTheme="minorHAnsi" w:hAnsi="Times New Roman"/>
          <w:szCs w:val="24"/>
          <w:lang w:eastAsia="en-US"/>
        </w:rPr>
        <w:t xml:space="preserve">kaitējuma atlīdzību </w:t>
      </w:r>
      <w:r w:rsidR="00203B20" w:rsidRPr="00171860">
        <w:rPr>
          <w:rFonts w:ascii="Times New Roman" w:eastAsiaTheme="minorHAnsi" w:hAnsi="Times New Roman"/>
          <w:szCs w:val="24"/>
          <w:lang w:eastAsia="en-US"/>
        </w:rPr>
        <w:t>situācij</w:t>
      </w:r>
      <w:r w:rsidR="00416F61" w:rsidRPr="00171860">
        <w:rPr>
          <w:rFonts w:ascii="Times New Roman" w:eastAsiaTheme="minorHAnsi" w:hAnsi="Times New Roman"/>
          <w:szCs w:val="24"/>
          <w:lang w:eastAsia="en-US"/>
        </w:rPr>
        <w:t>ā</w:t>
      </w:r>
      <w:r w:rsidR="00203B20" w:rsidRPr="00171860">
        <w:rPr>
          <w:rFonts w:ascii="Times New Roman" w:eastAsiaTheme="minorHAnsi" w:hAnsi="Times New Roman"/>
          <w:szCs w:val="24"/>
          <w:lang w:eastAsia="en-US"/>
        </w:rPr>
        <w:t xml:space="preserve">, kurā </w:t>
      </w:r>
      <w:bookmarkStart w:id="5" w:name="_Hlk121976596"/>
      <w:r w:rsidR="00203B20" w:rsidRPr="00171860">
        <w:rPr>
          <w:rFonts w:ascii="Times New Roman" w:eastAsiaTheme="minorHAnsi" w:hAnsi="Times New Roman"/>
          <w:szCs w:val="24"/>
          <w:lang w:eastAsia="en-US"/>
        </w:rPr>
        <w:t>Patentu valde reģistrējusi atbildētājas preču zīmes, atzīstot tās par nesajaucamām</w:t>
      </w:r>
      <w:bookmarkEnd w:id="5"/>
      <w:r w:rsidR="00203B20" w:rsidRPr="00171860">
        <w:rPr>
          <w:rFonts w:ascii="Times New Roman" w:eastAsiaTheme="minorHAnsi" w:hAnsi="Times New Roman"/>
          <w:szCs w:val="24"/>
          <w:lang w:eastAsia="en-US"/>
        </w:rPr>
        <w:t>.</w:t>
      </w:r>
    </w:p>
    <w:p w14:paraId="720BF631" w14:textId="20B3D29E" w:rsidR="00131176" w:rsidRPr="00171860" w:rsidRDefault="0079345A"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w:t>
      </w:r>
      <w:r w:rsidR="006E128B" w:rsidRPr="00171860">
        <w:rPr>
          <w:rFonts w:ascii="Times New Roman" w:eastAsiaTheme="minorHAnsi" w:hAnsi="Times New Roman"/>
          <w:szCs w:val="24"/>
          <w:lang w:eastAsia="en-US"/>
        </w:rPr>
        <w:t>4</w:t>
      </w:r>
      <w:r w:rsidRPr="00171860">
        <w:rPr>
          <w:rFonts w:ascii="Times New Roman" w:eastAsiaTheme="minorHAnsi" w:hAnsi="Times New Roman"/>
          <w:szCs w:val="24"/>
          <w:lang w:eastAsia="en-US"/>
        </w:rPr>
        <w:t>.</w:t>
      </w:r>
      <w:r w:rsidR="006C0FBA" w:rsidRPr="00171860">
        <w:rPr>
          <w:rFonts w:ascii="Times New Roman" w:eastAsiaTheme="minorHAnsi" w:hAnsi="Times New Roman"/>
          <w:szCs w:val="24"/>
          <w:lang w:eastAsia="en-US"/>
        </w:rPr>
        <w:t>6</w:t>
      </w:r>
      <w:r w:rsidRPr="00171860">
        <w:rPr>
          <w:rFonts w:ascii="Times New Roman" w:eastAsiaTheme="minorHAnsi" w:hAnsi="Times New Roman"/>
          <w:szCs w:val="24"/>
          <w:lang w:eastAsia="en-US"/>
        </w:rPr>
        <w:t>] </w:t>
      </w:r>
      <w:r w:rsidR="002842A2" w:rsidRPr="00171860">
        <w:rPr>
          <w:rFonts w:ascii="Times New Roman" w:eastAsiaTheme="minorHAnsi" w:hAnsi="Times New Roman"/>
          <w:szCs w:val="24"/>
          <w:lang w:eastAsia="en-US"/>
        </w:rPr>
        <w:t xml:space="preserve">Prasītāja ir nokavējusi likuma </w:t>
      </w:r>
      <w:r w:rsidR="00131427" w:rsidRPr="00171860">
        <w:rPr>
          <w:rFonts w:ascii="Times New Roman" w:eastAsiaTheme="minorHAnsi" w:hAnsi="Times New Roman"/>
          <w:szCs w:val="24"/>
          <w:lang w:eastAsia="en-US"/>
        </w:rPr>
        <w:t>„</w:t>
      </w:r>
      <w:r w:rsidR="002842A2" w:rsidRPr="00171860">
        <w:rPr>
          <w:rFonts w:ascii="Times New Roman" w:eastAsiaTheme="minorHAnsi" w:hAnsi="Times New Roman"/>
          <w:szCs w:val="24"/>
          <w:lang w:eastAsia="en-US"/>
        </w:rPr>
        <w:t>Par preču zīmēm un ģeogrāfiskās izcelsmes norādēm</w:t>
      </w:r>
      <w:r w:rsidR="00131176" w:rsidRPr="00171860">
        <w:rPr>
          <w:rFonts w:ascii="Times New Roman" w:eastAsiaTheme="minorHAnsi" w:hAnsi="Times New Roman"/>
          <w:szCs w:val="24"/>
          <w:lang w:eastAsia="en-US"/>
        </w:rPr>
        <w:t>”</w:t>
      </w:r>
      <w:r w:rsidR="002842A2" w:rsidRPr="00171860">
        <w:rPr>
          <w:rFonts w:ascii="Times New Roman" w:eastAsiaTheme="minorHAnsi" w:hAnsi="Times New Roman"/>
          <w:szCs w:val="24"/>
          <w:lang w:eastAsia="en-US"/>
        </w:rPr>
        <w:t xml:space="preserve"> 28.</w:t>
      </w:r>
      <w:r w:rsidR="00666F32" w:rsidRPr="00171860">
        <w:rPr>
          <w:rFonts w:ascii="Times New Roman" w:eastAsiaTheme="minorHAnsi" w:hAnsi="Times New Roman"/>
          <w:szCs w:val="24"/>
          <w:lang w:eastAsia="en-US"/>
        </w:rPr>
        <w:t> </w:t>
      </w:r>
      <w:r w:rsidR="002842A2" w:rsidRPr="00171860">
        <w:rPr>
          <w:rFonts w:ascii="Times New Roman" w:eastAsiaTheme="minorHAnsi" w:hAnsi="Times New Roman"/>
          <w:szCs w:val="24"/>
          <w:lang w:eastAsia="en-US"/>
        </w:rPr>
        <w:t xml:space="preserve">panta piektajā daļā minēto trīs gadu termiņu prasības </w:t>
      </w:r>
      <w:r w:rsidR="00C66FE5" w:rsidRPr="00171860">
        <w:rPr>
          <w:rFonts w:ascii="Times New Roman" w:eastAsiaTheme="minorHAnsi" w:hAnsi="Times New Roman"/>
          <w:szCs w:val="24"/>
          <w:lang w:eastAsia="en-US"/>
        </w:rPr>
        <w:t xml:space="preserve">celšanai </w:t>
      </w:r>
      <w:r w:rsidR="002842A2" w:rsidRPr="00171860">
        <w:rPr>
          <w:rFonts w:ascii="Times New Roman" w:eastAsiaTheme="minorHAnsi" w:hAnsi="Times New Roman"/>
          <w:szCs w:val="24"/>
          <w:lang w:eastAsia="en-US"/>
        </w:rPr>
        <w:t>par preču zīmju nelikumīgu izmantošanu.</w:t>
      </w:r>
    </w:p>
    <w:p w14:paraId="7CE05EE0" w14:textId="1B5A0FEF" w:rsidR="00526756" w:rsidRPr="00171860" w:rsidRDefault="00526756"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Prasītājai bija jāspēj pamatot brīdi, kad tā uzzināja par preču zīmju iespējamo nelikumīgo izmantošanu.</w:t>
      </w:r>
    </w:p>
    <w:p w14:paraId="05C5B3C7" w14:textId="4EE78E04" w:rsidR="002842A2" w:rsidRPr="00171860" w:rsidRDefault="00D00C04"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bookmarkStart w:id="6" w:name="_Hlk121765061"/>
      <w:r w:rsidRPr="00171860">
        <w:rPr>
          <w:rFonts w:ascii="Times New Roman" w:eastAsiaTheme="minorHAnsi" w:hAnsi="Times New Roman"/>
          <w:szCs w:val="24"/>
          <w:lang w:eastAsia="en-US"/>
        </w:rPr>
        <w:t>Prasības tiesību izmantošanas termiņš nav atkarīgs no sadarbības līguma termiņa beigām</w:t>
      </w:r>
      <w:r w:rsidR="002B60A7" w:rsidRPr="00171860">
        <w:rPr>
          <w:rFonts w:ascii="Times New Roman" w:eastAsiaTheme="minorHAnsi" w:hAnsi="Times New Roman"/>
          <w:szCs w:val="24"/>
          <w:lang w:eastAsia="en-US"/>
        </w:rPr>
        <w:t xml:space="preserve">. Prasītāja </w:t>
      </w:r>
      <w:r w:rsidR="00C66FE5" w:rsidRPr="00171860">
        <w:rPr>
          <w:rFonts w:ascii="Times New Roman" w:eastAsiaTheme="minorHAnsi" w:hAnsi="Times New Roman"/>
          <w:szCs w:val="24"/>
          <w:lang w:eastAsia="en-US"/>
        </w:rPr>
        <w:t xml:space="preserve">2009. gada </w:t>
      </w:r>
      <w:r w:rsidR="00D57048">
        <w:rPr>
          <w:rFonts w:ascii="Times New Roman" w:eastAsiaTheme="minorHAnsi" w:hAnsi="Times New Roman"/>
          <w:szCs w:val="24"/>
          <w:lang w:eastAsia="en-US"/>
        </w:rPr>
        <w:t>[..]</w:t>
      </w:r>
      <w:r w:rsidR="00C66FE5" w:rsidRPr="00171860">
        <w:rPr>
          <w:rFonts w:ascii="Times New Roman" w:eastAsiaTheme="minorHAnsi" w:hAnsi="Times New Roman"/>
          <w:szCs w:val="24"/>
          <w:lang w:eastAsia="en-US"/>
        </w:rPr>
        <w:t xml:space="preserve"> atsavināja </w:t>
      </w:r>
      <w:r w:rsidRPr="00171860">
        <w:rPr>
          <w:rFonts w:ascii="Times New Roman" w:eastAsiaTheme="minorHAnsi" w:hAnsi="Times New Roman"/>
          <w:szCs w:val="24"/>
          <w:lang w:eastAsia="en-US"/>
        </w:rPr>
        <w:t>preču zīm</w:t>
      </w:r>
      <w:r w:rsidR="002B60A7" w:rsidRPr="00171860">
        <w:rPr>
          <w:rFonts w:ascii="Times New Roman" w:eastAsiaTheme="minorHAnsi" w:hAnsi="Times New Roman"/>
          <w:szCs w:val="24"/>
          <w:lang w:eastAsia="en-US"/>
        </w:rPr>
        <w:t>es</w:t>
      </w:r>
      <w:proofErr w:type="gramStart"/>
      <w:r w:rsidR="002B60A7" w:rsidRPr="00171860">
        <w:rPr>
          <w:rFonts w:ascii="Times New Roman" w:eastAsiaTheme="minorHAnsi" w:hAnsi="Times New Roman"/>
          <w:szCs w:val="24"/>
          <w:lang w:eastAsia="en-US"/>
        </w:rPr>
        <w:t xml:space="preserve"> un</w:t>
      </w:r>
      <w:proofErr w:type="gramEnd"/>
      <w:r w:rsidR="002B60A7" w:rsidRPr="00171860">
        <w:rPr>
          <w:rFonts w:ascii="Times New Roman" w:eastAsiaTheme="minorHAnsi" w:hAnsi="Times New Roman"/>
          <w:szCs w:val="24"/>
          <w:lang w:eastAsia="en-US"/>
        </w:rPr>
        <w:t xml:space="preserve"> </w:t>
      </w:r>
      <w:bookmarkEnd w:id="6"/>
      <w:r w:rsidR="00B97C72" w:rsidRPr="00171860">
        <w:rPr>
          <w:rFonts w:ascii="Times New Roman" w:eastAsiaTheme="minorHAnsi" w:hAnsi="Times New Roman"/>
          <w:szCs w:val="24"/>
          <w:lang w:eastAsia="en-US"/>
        </w:rPr>
        <w:t>vairākkārt vienojās par sadarbības līguma pagarināšanu</w:t>
      </w:r>
      <w:r w:rsidR="002B60A7" w:rsidRPr="00171860">
        <w:rPr>
          <w:rFonts w:ascii="Times New Roman" w:eastAsiaTheme="minorHAnsi" w:hAnsi="Times New Roman"/>
          <w:szCs w:val="24"/>
          <w:lang w:eastAsia="en-US"/>
        </w:rPr>
        <w:t xml:space="preserve">. </w:t>
      </w:r>
      <w:r w:rsidR="00C66FE5" w:rsidRPr="00171860">
        <w:rPr>
          <w:rFonts w:ascii="Times New Roman" w:eastAsiaTheme="minorHAnsi" w:hAnsi="Times New Roman"/>
          <w:szCs w:val="24"/>
          <w:lang w:eastAsia="en-US"/>
        </w:rPr>
        <w:t>I</w:t>
      </w:r>
      <w:r w:rsidR="00967D4F" w:rsidRPr="00171860">
        <w:rPr>
          <w:rFonts w:ascii="Times New Roman" w:eastAsiaTheme="minorHAnsi" w:hAnsi="Times New Roman"/>
          <w:szCs w:val="24"/>
          <w:lang w:eastAsia="en-US"/>
        </w:rPr>
        <w:t xml:space="preserve">evērojot pienācīgu saimnieka rūpību, </w:t>
      </w:r>
      <w:r w:rsidR="00C66FE5" w:rsidRPr="00171860">
        <w:rPr>
          <w:rFonts w:ascii="Times New Roman" w:eastAsiaTheme="minorHAnsi" w:hAnsi="Times New Roman"/>
          <w:szCs w:val="24"/>
          <w:lang w:eastAsia="en-US"/>
        </w:rPr>
        <w:t xml:space="preserve">prasītājai </w:t>
      </w:r>
      <w:r w:rsidR="00B97C72" w:rsidRPr="00171860">
        <w:rPr>
          <w:rFonts w:ascii="Times New Roman" w:eastAsiaTheme="minorHAnsi" w:hAnsi="Times New Roman"/>
          <w:szCs w:val="24"/>
          <w:lang w:eastAsia="en-US"/>
        </w:rPr>
        <w:t>va</w:t>
      </w:r>
      <w:r w:rsidR="00C66FE5" w:rsidRPr="00171860">
        <w:rPr>
          <w:rFonts w:ascii="Times New Roman" w:eastAsiaTheme="minorHAnsi" w:hAnsi="Times New Roman"/>
          <w:szCs w:val="24"/>
          <w:lang w:eastAsia="en-US"/>
        </w:rPr>
        <w:t>jadzēja</w:t>
      </w:r>
      <w:r w:rsidR="00B97C72" w:rsidRPr="00171860">
        <w:rPr>
          <w:rFonts w:ascii="Times New Roman" w:eastAsiaTheme="minorHAnsi" w:hAnsi="Times New Roman"/>
          <w:szCs w:val="24"/>
          <w:lang w:eastAsia="en-US"/>
        </w:rPr>
        <w:t xml:space="preserve"> būt zinām</w:t>
      </w:r>
      <w:r w:rsidR="00C66FE5" w:rsidRPr="00171860">
        <w:rPr>
          <w:rFonts w:ascii="Times New Roman" w:eastAsiaTheme="minorHAnsi" w:hAnsi="Times New Roman"/>
          <w:szCs w:val="24"/>
          <w:lang w:eastAsia="en-US"/>
        </w:rPr>
        <w:t>am</w:t>
      </w:r>
      <w:r w:rsidR="00B97C72" w:rsidRPr="00171860">
        <w:rPr>
          <w:rFonts w:ascii="Times New Roman" w:eastAsiaTheme="minorHAnsi" w:hAnsi="Times New Roman"/>
          <w:szCs w:val="24"/>
          <w:lang w:eastAsia="en-US"/>
        </w:rPr>
        <w:t xml:space="preserve"> fakt</w:t>
      </w:r>
      <w:r w:rsidR="00C66FE5" w:rsidRPr="00171860">
        <w:rPr>
          <w:rFonts w:ascii="Times New Roman" w:eastAsiaTheme="minorHAnsi" w:hAnsi="Times New Roman"/>
          <w:szCs w:val="24"/>
          <w:lang w:eastAsia="en-US"/>
        </w:rPr>
        <w:t>am</w:t>
      </w:r>
      <w:r w:rsidR="00B97C72" w:rsidRPr="00171860">
        <w:rPr>
          <w:rFonts w:ascii="Times New Roman" w:eastAsiaTheme="minorHAnsi" w:hAnsi="Times New Roman"/>
          <w:szCs w:val="24"/>
          <w:lang w:eastAsia="en-US"/>
        </w:rPr>
        <w:t xml:space="preserve">, ka sadarbības partneris izmanto apstrīdētās preču zīmes </w:t>
      </w:r>
      <w:r w:rsidR="002B60A7" w:rsidRPr="00171860">
        <w:rPr>
          <w:rFonts w:ascii="Times New Roman" w:eastAsiaTheme="minorHAnsi" w:hAnsi="Times New Roman"/>
          <w:szCs w:val="24"/>
          <w:lang w:eastAsia="en-US"/>
        </w:rPr>
        <w:t xml:space="preserve">(reģistrētas </w:t>
      </w:r>
      <w:r w:rsidR="000D3E2A" w:rsidRPr="00171860">
        <w:rPr>
          <w:rFonts w:ascii="Times New Roman" w:eastAsiaTheme="minorHAnsi" w:hAnsi="Times New Roman"/>
          <w:szCs w:val="24"/>
          <w:lang w:eastAsia="en-US"/>
        </w:rPr>
        <w:t>2011. un 2012.</w:t>
      </w:r>
      <w:r w:rsidR="00DC6068" w:rsidRPr="00171860">
        <w:rPr>
          <w:rFonts w:ascii="Times New Roman" w:eastAsiaTheme="minorHAnsi" w:hAnsi="Times New Roman"/>
          <w:szCs w:val="24"/>
          <w:lang w:eastAsia="en-US"/>
        </w:rPr>
        <w:t> </w:t>
      </w:r>
      <w:r w:rsidR="000D3E2A" w:rsidRPr="00171860">
        <w:rPr>
          <w:rFonts w:ascii="Times New Roman" w:eastAsiaTheme="minorHAnsi" w:hAnsi="Times New Roman"/>
          <w:szCs w:val="24"/>
          <w:lang w:eastAsia="en-US"/>
        </w:rPr>
        <w:t xml:space="preserve">gadā) </w:t>
      </w:r>
      <w:r w:rsidR="00B97C72" w:rsidRPr="00171860">
        <w:rPr>
          <w:rFonts w:ascii="Times New Roman" w:eastAsiaTheme="minorHAnsi" w:hAnsi="Times New Roman"/>
          <w:szCs w:val="24"/>
          <w:lang w:eastAsia="en-US"/>
        </w:rPr>
        <w:t>pakalpojumu sniegšanai</w:t>
      </w:r>
      <w:r w:rsidR="00967D4F" w:rsidRPr="00171860">
        <w:rPr>
          <w:rFonts w:ascii="Times New Roman" w:eastAsiaTheme="minorHAnsi" w:hAnsi="Times New Roman"/>
          <w:szCs w:val="24"/>
          <w:lang w:eastAsia="en-US"/>
        </w:rPr>
        <w:t>.</w:t>
      </w:r>
    </w:p>
    <w:p w14:paraId="6329BDA8" w14:textId="6566B145" w:rsidR="00131176" w:rsidRPr="00171860" w:rsidRDefault="00131176"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w:t>
      </w:r>
      <w:r w:rsidR="006E128B" w:rsidRPr="00171860">
        <w:rPr>
          <w:rFonts w:ascii="Times New Roman" w:eastAsiaTheme="minorHAnsi" w:hAnsi="Times New Roman"/>
          <w:szCs w:val="24"/>
          <w:lang w:eastAsia="en-US"/>
        </w:rPr>
        <w:t>4</w:t>
      </w:r>
      <w:r w:rsidRPr="00171860">
        <w:rPr>
          <w:rFonts w:ascii="Times New Roman" w:eastAsiaTheme="minorHAnsi" w:hAnsi="Times New Roman"/>
          <w:szCs w:val="24"/>
          <w:lang w:eastAsia="en-US"/>
        </w:rPr>
        <w:t>.</w:t>
      </w:r>
      <w:r w:rsidR="006C0FBA" w:rsidRPr="00171860">
        <w:rPr>
          <w:rFonts w:ascii="Times New Roman" w:eastAsiaTheme="minorHAnsi" w:hAnsi="Times New Roman"/>
          <w:szCs w:val="24"/>
          <w:lang w:eastAsia="en-US"/>
        </w:rPr>
        <w:t>7</w:t>
      </w:r>
      <w:r w:rsidRPr="00171860">
        <w:rPr>
          <w:rFonts w:ascii="Times New Roman" w:eastAsiaTheme="minorHAnsi" w:hAnsi="Times New Roman"/>
          <w:szCs w:val="24"/>
          <w:lang w:eastAsia="en-US"/>
        </w:rPr>
        <w:t>]</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Prasītājai nav prasības tiesīb</w:t>
      </w:r>
      <w:r w:rsidR="00122103" w:rsidRPr="00171860">
        <w:rPr>
          <w:rFonts w:ascii="Times New Roman" w:eastAsiaTheme="minorHAnsi" w:hAnsi="Times New Roman"/>
          <w:szCs w:val="24"/>
          <w:lang w:eastAsia="en-US"/>
        </w:rPr>
        <w:t>u</w:t>
      </w:r>
      <w:r w:rsidRPr="00171860">
        <w:rPr>
          <w:rFonts w:ascii="Times New Roman" w:eastAsiaTheme="minorHAnsi" w:hAnsi="Times New Roman"/>
          <w:szCs w:val="24"/>
          <w:lang w:eastAsia="en-US"/>
        </w:rPr>
        <w:t xml:space="preserve"> arī uz tā pamata, ka tā nekad nebija uzsākusi preču zīmes faktisku lietošanu (</w:t>
      </w:r>
      <w:r w:rsidRPr="00171860">
        <w:rPr>
          <w:rFonts w:ascii="Times New Roman" w:eastAsiaTheme="minorHAnsi" w:hAnsi="Times New Roman"/>
          <w:i/>
          <w:iCs/>
          <w:szCs w:val="24"/>
          <w:lang w:eastAsia="en-US"/>
        </w:rPr>
        <w:t>likuma „Par preču zīmēm un ģeogrāfiskās izcelsmes norādēm” 23.</w:t>
      </w:r>
      <w:r w:rsidR="00666F32" w:rsidRPr="00171860">
        <w:rPr>
          <w:rFonts w:ascii="Times New Roman" w:eastAsiaTheme="minorHAnsi" w:hAnsi="Times New Roman"/>
          <w:i/>
          <w:iCs/>
          <w:szCs w:val="24"/>
          <w:lang w:eastAsia="en-US"/>
        </w:rPr>
        <w:t> </w:t>
      </w:r>
      <w:r w:rsidRPr="00171860">
        <w:rPr>
          <w:rFonts w:ascii="Times New Roman" w:eastAsiaTheme="minorHAnsi" w:hAnsi="Times New Roman"/>
          <w:i/>
          <w:iCs/>
          <w:szCs w:val="24"/>
          <w:lang w:eastAsia="en-US"/>
        </w:rPr>
        <w:t>panta trešā daļa</w:t>
      </w:r>
      <w:r w:rsidRPr="00171860">
        <w:rPr>
          <w:rFonts w:ascii="Times New Roman" w:eastAsiaTheme="minorHAnsi" w:hAnsi="Times New Roman"/>
          <w:szCs w:val="24"/>
          <w:lang w:eastAsia="en-US"/>
        </w:rPr>
        <w:t>).</w:t>
      </w:r>
    </w:p>
    <w:bookmarkEnd w:id="3"/>
    <w:p w14:paraId="441BFE4E" w14:textId="29E86562" w:rsidR="00C0655E" w:rsidRPr="00171860" w:rsidRDefault="00C0655E" w:rsidP="00171860">
      <w:pPr>
        <w:pStyle w:val="NoSpacing"/>
        <w:spacing w:line="276" w:lineRule="auto"/>
        <w:ind w:right="140"/>
        <w:rPr>
          <w:rFonts w:ascii="Times New Roman" w:eastAsiaTheme="minorHAnsi" w:hAnsi="Times New Roman"/>
          <w:szCs w:val="24"/>
          <w:lang w:eastAsia="en-US"/>
        </w:rPr>
      </w:pPr>
    </w:p>
    <w:p w14:paraId="00F7DDAB" w14:textId="6724AB4E" w:rsidR="00C0655E" w:rsidRPr="00171860" w:rsidRDefault="00C0655E" w:rsidP="00171860">
      <w:pPr>
        <w:pStyle w:val="NoSpacing"/>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w:t>
      </w:r>
      <w:r w:rsidR="006E128B" w:rsidRPr="00171860">
        <w:rPr>
          <w:rFonts w:ascii="Times New Roman" w:eastAsiaTheme="minorHAnsi" w:hAnsi="Times New Roman"/>
          <w:szCs w:val="24"/>
          <w:lang w:eastAsia="en-US"/>
        </w:rPr>
        <w:t>5</w:t>
      </w:r>
      <w:r w:rsidR="00205721"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 xml:space="preserve">Paskaidrojumos par kasācijas sūdzību </w:t>
      </w:r>
      <w:r w:rsidRPr="00171860">
        <w:rPr>
          <w:rFonts w:ascii="Times New Roman" w:hAnsi="Times New Roman"/>
          <w:szCs w:val="24"/>
        </w:rPr>
        <w:t>AS </w:t>
      </w:r>
      <w:r w:rsidRPr="00171860">
        <w:rPr>
          <w:rFonts w:ascii="Times New Roman" w:eastAsiaTheme="minorHAnsi" w:hAnsi="Times New Roman"/>
          <w:szCs w:val="24"/>
          <w:lang w:eastAsia="en-US"/>
        </w:rPr>
        <w:t>,,</w:t>
      </w:r>
      <w:proofErr w:type="spellStart"/>
      <w:r w:rsidRPr="00171860">
        <w:rPr>
          <w:rFonts w:ascii="Times New Roman" w:eastAsiaTheme="minorHAnsi" w:hAnsi="Times New Roman"/>
          <w:szCs w:val="24"/>
          <w:lang w:eastAsia="en-US"/>
        </w:rPr>
        <w:t>Air</w:t>
      </w:r>
      <w:proofErr w:type="spellEnd"/>
      <w:r w:rsidRPr="00171860">
        <w:rPr>
          <w:rFonts w:ascii="Times New Roman" w:eastAsiaTheme="minorHAnsi" w:hAnsi="Times New Roman"/>
          <w:szCs w:val="24"/>
          <w:lang w:eastAsia="en-US"/>
        </w:rPr>
        <w:t> </w:t>
      </w:r>
      <w:proofErr w:type="spellStart"/>
      <w:r w:rsidRPr="00171860">
        <w:rPr>
          <w:rFonts w:ascii="Times New Roman" w:eastAsiaTheme="minorHAnsi" w:hAnsi="Times New Roman"/>
          <w:szCs w:val="24"/>
          <w:lang w:eastAsia="en-US"/>
        </w:rPr>
        <w:t>Baltic</w:t>
      </w:r>
      <w:proofErr w:type="spellEnd"/>
      <w:r w:rsidRPr="00171860">
        <w:rPr>
          <w:rFonts w:ascii="Times New Roman" w:eastAsiaTheme="minorHAnsi" w:hAnsi="Times New Roman"/>
          <w:szCs w:val="24"/>
          <w:lang w:eastAsia="en-US"/>
        </w:rPr>
        <w:t> </w:t>
      </w:r>
      <w:proofErr w:type="spellStart"/>
      <w:r w:rsidRPr="00171860">
        <w:rPr>
          <w:rFonts w:ascii="Times New Roman" w:eastAsiaTheme="minorHAnsi" w:hAnsi="Times New Roman"/>
          <w:szCs w:val="24"/>
          <w:lang w:eastAsia="en-US"/>
        </w:rPr>
        <w:t>Corporation</w:t>
      </w:r>
      <w:proofErr w:type="spellEnd"/>
      <w:r w:rsidRPr="00171860">
        <w:rPr>
          <w:rFonts w:ascii="Times New Roman" w:eastAsiaTheme="minorHAnsi" w:hAnsi="Times New Roman"/>
          <w:szCs w:val="24"/>
          <w:lang w:eastAsia="en-US"/>
        </w:rPr>
        <w:t xml:space="preserve">” uzskata </w:t>
      </w:r>
      <w:r w:rsidR="00BA238E" w:rsidRPr="00171860">
        <w:rPr>
          <w:rFonts w:ascii="Times New Roman" w:eastAsiaTheme="minorHAnsi" w:hAnsi="Times New Roman"/>
          <w:szCs w:val="24"/>
          <w:lang w:eastAsia="en-US"/>
        </w:rPr>
        <w:t xml:space="preserve">atbildētājas </w:t>
      </w:r>
      <w:r w:rsidR="00BA238E" w:rsidRPr="00171860">
        <w:rPr>
          <w:rFonts w:ascii="Times New Roman" w:hAnsi="Times New Roman"/>
          <w:szCs w:val="24"/>
        </w:rPr>
        <w:t>SIA</w:t>
      </w:r>
      <w:r w:rsidR="001D2AA4" w:rsidRPr="00171860">
        <w:rPr>
          <w:rFonts w:ascii="Times New Roman" w:hAnsi="Times New Roman"/>
          <w:szCs w:val="24"/>
        </w:rPr>
        <w:t> </w:t>
      </w:r>
      <w:r w:rsidR="004013EE" w:rsidRPr="00171860">
        <w:rPr>
          <w:rFonts w:ascii="Times New Roman" w:hAnsi="Times New Roman"/>
          <w:szCs w:val="24"/>
        </w:rPr>
        <w:t>„</w:t>
      </w:r>
      <w:proofErr w:type="spellStart"/>
      <w:r w:rsidR="00BA238E" w:rsidRPr="00171860">
        <w:rPr>
          <w:rFonts w:ascii="Times New Roman" w:hAnsi="Times New Roman"/>
          <w:szCs w:val="24"/>
        </w:rPr>
        <w:t>Baltic</w:t>
      </w:r>
      <w:proofErr w:type="spellEnd"/>
      <w:r w:rsidR="00BA238E" w:rsidRPr="00171860">
        <w:rPr>
          <w:rFonts w:ascii="Times New Roman" w:hAnsi="Times New Roman"/>
          <w:szCs w:val="24"/>
        </w:rPr>
        <w:t xml:space="preserve"> </w:t>
      </w:r>
      <w:proofErr w:type="spellStart"/>
      <w:r w:rsidR="00BA238E" w:rsidRPr="00171860">
        <w:rPr>
          <w:rFonts w:ascii="Times New Roman" w:hAnsi="Times New Roman"/>
          <w:szCs w:val="24"/>
        </w:rPr>
        <w:t>Taxi</w:t>
      </w:r>
      <w:proofErr w:type="spellEnd"/>
      <w:r w:rsidR="00BA238E" w:rsidRPr="00171860">
        <w:rPr>
          <w:rFonts w:ascii="Times New Roman" w:hAnsi="Times New Roman"/>
          <w:szCs w:val="24"/>
        </w:rPr>
        <w:t xml:space="preserve">” </w:t>
      </w:r>
      <w:r w:rsidRPr="00171860">
        <w:rPr>
          <w:rFonts w:ascii="Times New Roman" w:eastAsiaTheme="minorHAnsi" w:hAnsi="Times New Roman"/>
          <w:szCs w:val="24"/>
          <w:lang w:eastAsia="en-US"/>
        </w:rPr>
        <w:t>kasācijas sūdzību par nepamatotu</w:t>
      </w:r>
      <w:r w:rsidR="00BA238E" w:rsidRPr="00171860">
        <w:rPr>
          <w:rFonts w:ascii="Times New Roman" w:eastAsiaTheme="minorHAnsi" w:hAnsi="Times New Roman"/>
          <w:szCs w:val="24"/>
          <w:lang w:eastAsia="en-US"/>
        </w:rPr>
        <w:t>.</w:t>
      </w:r>
    </w:p>
    <w:p w14:paraId="3DF24DDF" w14:textId="1B72796A" w:rsidR="00F25A07" w:rsidRPr="00171860" w:rsidRDefault="00F25A07" w:rsidP="00171860">
      <w:pPr>
        <w:pStyle w:val="NoSpacing"/>
        <w:spacing w:line="276" w:lineRule="auto"/>
        <w:ind w:right="140"/>
        <w:rPr>
          <w:rFonts w:ascii="Times New Roman" w:eastAsiaTheme="minorHAnsi" w:hAnsi="Times New Roman"/>
          <w:szCs w:val="24"/>
        </w:rPr>
      </w:pPr>
    </w:p>
    <w:p w14:paraId="46D060AD" w14:textId="77777777" w:rsidR="00C0655E" w:rsidRPr="00171860" w:rsidRDefault="00C0655E" w:rsidP="00171860">
      <w:pPr>
        <w:autoSpaceDE w:val="0"/>
        <w:autoSpaceDN w:val="0"/>
        <w:adjustRightInd w:val="0"/>
        <w:spacing w:line="276" w:lineRule="auto"/>
        <w:ind w:right="140"/>
        <w:jc w:val="center"/>
        <w:rPr>
          <w:rFonts w:ascii="Times New Roman" w:hAnsi="Times New Roman"/>
          <w:b/>
          <w:szCs w:val="24"/>
        </w:rPr>
      </w:pPr>
      <w:r w:rsidRPr="00171860">
        <w:rPr>
          <w:rFonts w:ascii="Times New Roman" w:hAnsi="Times New Roman"/>
          <w:b/>
          <w:szCs w:val="24"/>
        </w:rPr>
        <w:t>Motīvu daļa</w:t>
      </w:r>
    </w:p>
    <w:p w14:paraId="4319B3F3" w14:textId="77777777" w:rsidR="00C0655E" w:rsidRPr="00171860" w:rsidRDefault="00C0655E" w:rsidP="00171860">
      <w:pPr>
        <w:autoSpaceDE w:val="0"/>
        <w:autoSpaceDN w:val="0"/>
        <w:adjustRightInd w:val="0"/>
        <w:spacing w:line="276" w:lineRule="auto"/>
        <w:ind w:right="140"/>
        <w:jc w:val="both"/>
        <w:rPr>
          <w:rFonts w:ascii="Times New Roman" w:hAnsi="Times New Roman"/>
          <w:b/>
          <w:szCs w:val="24"/>
        </w:rPr>
      </w:pPr>
    </w:p>
    <w:p w14:paraId="79E55D9A" w14:textId="4B38B4C9" w:rsidR="003A24D9" w:rsidRPr="00171860" w:rsidRDefault="00C0655E"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lastRenderedPageBreak/>
        <w:t>[</w:t>
      </w:r>
      <w:r w:rsidR="006E128B" w:rsidRPr="00171860">
        <w:rPr>
          <w:rFonts w:ascii="Times New Roman" w:eastAsiaTheme="minorHAnsi" w:hAnsi="Times New Roman"/>
          <w:szCs w:val="24"/>
          <w:lang w:eastAsia="en-US"/>
        </w:rPr>
        <w:t>6</w:t>
      </w:r>
      <w:r w:rsidRPr="00171860">
        <w:rPr>
          <w:rFonts w:ascii="Times New Roman" w:eastAsiaTheme="minorHAnsi" w:hAnsi="Times New Roman"/>
          <w:szCs w:val="24"/>
          <w:lang w:eastAsia="en-US"/>
        </w:rPr>
        <w:t>] </w:t>
      </w:r>
      <w:r w:rsidR="003A24D9" w:rsidRPr="00171860">
        <w:rPr>
          <w:rFonts w:ascii="Times New Roman" w:eastAsiaTheme="minorHAnsi" w:hAnsi="Times New Roman"/>
          <w:szCs w:val="24"/>
          <w:lang w:eastAsia="en-US"/>
        </w:rPr>
        <w:t>Pārbaudījis sprieduma likumību attiecībā uz personu, k</w:t>
      </w:r>
      <w:r w:rsidR="00F613B8" w:rsidRPr="00171860">
        <w:rPr>
          <w:rFonts w:ascii="Times New Roman" w:eastAsiaTheme="minorHAnsi" w:hAnsi="Times New Roman"/>
          <w:szCs w:val="24"/>
          <w:lang w:eastAsia="en-US"/>
        </w:rPr>
        <w:t>ura</w:t>
      </w:r>
      <w:r w:rsidR="003A24D9" w:rsidRPr="00171860">
        <w:rPr>
          <w:rFonts w:ascii="Times New Roman" w:eastAsiaTheme="minorHAnsi" w:hAnsi="Times New Roman"/>
          <w:szCs w:val="24"/>
          <w:lang w:eastAsia="en-US"/>
        </w:rPr>
        <w:t xml:space="preserve"> to pārsūdzējusi, un attiecībā uz argumentiem, kas minēti kasācijas sūdzībā, kā to nosaka Civilprocesa likuma 473.</w:t>
      </w:r>
      <w:r w:rsidR="001D2AA4" w:rsidRPr="00171860">
        <w:rPr>
          <w:rFonts w:ascii="Times New Roman" w:eastAsiaTheme="minorHAnsi" w:hAnsi="Times New Roman"/>
          <w:szCs w:val="24"/>
          <w:lang w:eastAsia="en-US"/>
        </w:rPr>
        <w:t> </w:t>
      </w:r>
      <w:r w:rsidR="003A24D9" w:rsidRPr="00171860">
        <w:rPr>
          <w:rFonts w:ascii="Times New Roman" w:eastAsiaTheme="minorHAnsi" w:hAnsi="Times New Roman"/>
          <w:szCs w:val="24"/>
          <w:lang w:eastAsia="en-US"/>
        </w:rPr>
        <w:t>panta pirmā daļa, Senāts atzīst, ka pārsūdzētais spriedums atceļams.</w:t>
      </w:r>
    </w:p>
    <w:p w14:paraId="34F420BD" w14:textId="71E0B106" w:rsidR="008D2595" w:rsidRPr="00171860" w:rsidRDefault="00B27FE7"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Kasācijas kārtībā vērtējamie tiesību jautājumi ir par 1)</w:t>
      </w:r>
      <w:r w:rsidR="00F85F4E" w:rsidRPr="00171860">
        <w:rPr>
          <w:rFonts w:ascii="Times New Roman" w:eastAsiaTheme="minorHAnsi" w:hAnsi="Times New Roman"/>
          <w:szCs w:val="24"/>
          <w:lang w:eastAsia="en-US"/>
        </w:rPr>
        <w:t> </w:t>
      </w:r>
      <w:r w:rsidR="003A24D9" w:rsidRPr="00171860">
        <w:rPr>
          <w:rFonts w:ascii="Times New Roman" w:eastAsiaTheme="minorHAnsi" w:hAnsi="Times New Roman"/>
          <w:szCs w:val="24"/>
          <w:lang w:eastAsia="en-US"/>
        </w:rPr>
        <w:t>prasības tiesību esību, ja izteikti atbildētāja</w:t>
      </w:r>
      <w:r w:rsidR="00AE3A27" w:rsidRPr="00171860">
        <w:rPr>
          <w:rFonts w:ascii="Times New Roman" w:eastAsiaTheme="minorHAnsi" w:hAnsi="Times New Roman"/>
          <w:szCs w:val="24"/>
          <w:lang w:eastAsia="en-US"/>
        </w:rPr>
        <w:t>s</w:t>
      </w:r>
      <w:r w:rsidR="003A24D9" w:rsidRPr="00171860">
        <w:rPr>
          <w:rFonts w:ascii="Times New Roman" w:eastAsiaTheme="minorHAnsi" w:hAnsi="Times New Roman"/>
          <w:szCs w:val="24"/>
          <w:lang w:eastAsia="en-US"/>
        </w:rPr>
        <w:t xml:space="preserve"> iebildumi par to, ka prasītāja nelieto savas reģistrētās preču zīmes</w:t>
      </w:r>
      <w:r w:rsidR="00DC0CF8" w:rsidRPr="00171860">
        <w:rPr>
          <w:rFonts w:ascii="Times New Roman" w:eastAsiaTheme="minorHAnsi" w:hAnsi="Times New Roman"/>
          <w:szCs w:val="24"/>
          <w:lang w:eastAsia="en-US"/>
        </w:rPr>
        <w:t xml:space="preserve"> (</w:t>
      </w:r>
      <w:r w:rsidR="00DC0CF8" w:rsidRPr="00171860">
        <w:rPr>
          <w:rFonts w:ascii="Times New Roman" w:eastAsiaTheme="minorHAnsi" w:hAnsi="Times New Roman"/>
          <w:i/>
          <w:iCs/>
          <w:szCs w:val="24"/>
          <w:lang w:eastAsia="en-US"/>
        </w:rPr>
        <w:t>likuma „Par preču zīmēm un ģeogrāfiskās izcelsmes norādēm” 23.</w:t>
      </w:r>
      <w:r w:rsidR="001D2AA4" w:rsidRPr="00171860">
        <w:rPr>
          <w:rFonts w:ascii="Times New Roman" w:eastAsiaTheme="minorHAnsi" w:hAnsi="Times New Roman"/>
          <w:i/>
          <w:iCs/>
          <w:szCs w:val="24"/>
          <w:lang w:eastAsia="en-US"/>
        </w:rPr>
        <w:t> </w:t>
      </w:r>
      <w:r w:rsidR="00DC0CF8" w:rsidRPr="00171860">
        <w:rPr>
          <w:rFonts w:ascii="Times New Roman" w:eastAsiaTheme="minorHAnsi" w:hAnsi="Times New Roman"/>
          <w:i/>
          <w:iCs/>
          <w:szCs w:val="24"/>
          <w:lang w:eastAsia="en-US"/>
        </w:rPr>
        <w:t>panta trešā daļa</w:t>
      </w:r>
      <w:r w:rsidR="00DC0CF8" w:rsidRPr="00171860">
        <w:rPr>
          <w:rFonts w:ascii="Times New Roman" w:eastAsiaTheme="minorHAnsi" w:hAnsi="Times New Roman"/>
          <w:szCs w:val="24"/>
          <w:lang w:eastAsia="en-US"/>
        </w:rPr>
        <w:t>)</w:t>
      </w:r>
      <w:r w:rsidR="003A24D9" w:rsidRPr="00171860">
        <w:rPr>
          <w:rFonts w:ascii="Times New Roman" w:eastAsiaTheme="minorHAnsi" w:hAnsi="Times New Roman"/>
          <w:szCs w:val="24"/>
          <w:lang w:eastAsia="en-US"/>
        </w:rPr>
        <w:t>; 2)</w:t>
      </w:r>
      <w:r w:rsidR="00F85F4E" w:rsidRPr="00171860">
        <w:rPr>
          <w:rFonts w:ascii="Times New Roman" w:eastAsiaTheme="minorHAnsi" w:hAnsi="Times New Roman"/>
          <w:szCs w:val="24"/>
          <w:lang w:eastAsia="en-US"/>
        </w:rPr>
        <w:t> </w:t>
      </w:r>
      <w:r w:rsidR="003A24D9" w:rsidRPr="00171860">
        <w:rPr>
          <w:rFonts w:ascii="Times New Roman" w:eastAsiaTheme="minorHAnsi" w:hAnsi="Times New Roman"/>
          <w:szCs w:val="24"/>
          <w:lang w:eastAsia="en-US"/>
        </w:rPr>
        <w:t xml:space="preserve">prasības celšanas termiņa sākuma noteikšanā nozīmīgo tiesisko un faktisko apstākļu </w:t>
      </w:r>
      <w:r w:rsidR="00191830" w:rsidRPr="00171860">
        <w:rPr>
          <w:rFonts w:ascii="Times New Roman" w:eastAsiaTheme="minorHAnsi" w:hAnsi="Times New Roman"/>
          <w:szCs w:val="24"/>
          <w:lang w:eastAsia="en-US"/>
        </w:rPr>
        <w:t>konstatēša</w:t>
      </w:r>
      <w:r w:rsidR="001E14EF" w:rsidRPr="00171860">
        <w:rPr>
          <w:rFonts w:ascii="Times New Roman" w:eastAsiaTheme="minorHAnsi" w:hAnsi="Times New Roman"/>
          <w:szCs w:val="24"/>
          <w:lang w:eastAsia="en-US"/>
        </w:rPr>
        <w:t>nu</w:t>
      </w:r>
      <w:r w:rsidR="003A24D9" w:rsidRPr="00171860">
        <w:rPr>
          <w:rFonts w:ascii="Times New Roman" w:eastAsiaTheme="minorHAnsi" w:hAnsi="Times New Roman"/>
          <w:szCs w:val="24"/>
          <w:lang w:eastAsia="en-US"/>
        </w:rPr>
        <w:t xml:space="preserve"> </w:t>
      </w:r>
      <w:proofErr w:type="gramStart"/>
      <w:r w:rsidR="003A24D9" w:rsidRPr="00171860">
        <w:rPr>
          <w:rFonts w:ascii="Times New Roman" w:eastAsiaTheme="minorHAnsi" w:hAnsi="Times New Roman"/>
          <w:szCs w:val="24"/>
          <w:lang w:eastAsia="en-US"/>
        </w:rPr>
        <w:t>(</w:t>
      </w:r>
      <w:proofErr w:type="gramEnd"/>
      <w:r w:rsidRPr="00171860">
        <w:rPr>
          <w:rFonts w:ascii="Times New Roman" w:eastAsiaTheme="minorHAnsi" w:hAnsi="Times New Roman"/>
          <w:i/>
          <w:iCs/>
          <w:szCs w:val="24"/>
          <w:lang w:eastAsia="en-US"/>
        </w:rPr>
        <w:t>likuma „Par preču zīmēm un ģeogrāfiskās izcelsmes norādēm” 28.</w:t>
      </w:r>
      <w:r w:rsidR="001D2AA4" w:rsidRPr="00171860">
        <w:rPr>
          <w:rFonts w:ascii="Times New Roman" w:eastAsiaTheme="minorHAnsi" w:hAnsi="Times New Roman"/>
          <w:i/>
          <w:iCs/>
          <w:szCs w:val="24"/>
          <w:lang w:eastAsia="en-US"/>
        </w:rPr>
        <w:t> </w:t>
      </w:r>
      <w:r w:rsidRPr="00171860">
        <w:rPr>
          <w:rFonts w:ascii="Times New Roman" w:eastAsiaTheme="minorHAnsi" w:hAnsi="Times New Roman"/>
          <w:i/>
          <w:iCs/>
          <w:szCs w:val="24"/>
          <w:lang w:eastAsia="en-US"/>
        </w:rPr>
        <w:t>panta piektā daļa</w:t>
      </w:r>
      <w:r w:rsidR="003A24D9" w:rsidRPr="00171860">
        <w:rPr>
          <w:rFonts w:ascii="Times New Roman" w:eastAsiaTheme="minorHAnsi" w:hAnsi="Times New Roman"/>
          <w:szCs w:val="24"/>
          <w:lang w:eastAsia="en-US"/>
        </w:rPr>
        <w:t>)</w:t>
      </w:r>
      <w:r w:rsidR="00DB04D2" w:rsidRPr="00171860">
        <w:rPr>
          <w:rFonts w:ascii="Times New Roman" w:eastAsiaTheme="minorHAnsi" w:hAnsi="Times New Roman"/>
          <w:szCs w:val="24"/>
          <w:lang w:eastAsia="en-US"/>
        </w:rPr>
        <w:t>;</w:t>
      </w:r>
      <w:r w:rsidRPr="00171860">
        <w:rPr>
          <w:rFonts w:ascii="Times New Roman" w:eastAsiaTheme="minorHAnsi" w:hAnsi="Times New Roman"/>
          <w:szCs w:val="24"/>
          <w:lang w:eastAsia="en-US"/>
        </w:rPr>
        <w:t xml:space="preserve"> </w:t>
      </w:r>
      <w:r w:rsidR="004245FD" w:rsidRPr="00171860">
        <w:rPr>
          <w:rFonts w:ascii="Times New Roman" w:eastAsiaTheme="minorHAnsi" w:hAnsi="Times New Roman"/>
          <w:szCs w:val="24"/>
          <w:lang w:eastAsia="en-US"/>
        </w:rPr>
        <w:t>3)</w:t>
      </w:r>
      <w:r w:rsidR="00F85F4E" w:rsidRPr="00171860">
        <w:rPr>
          <w:rFonts w:ascii="Times New Roman" w:eastAsiaTheme="minorHAnsi" w:hAnsi="Times New Roman"/>
          <w:szCs w:val="24"/>
          <w:lang w:eastAsia="en-US"/>
        </w:rPr>
        <w:t> </w:t>
      </w:r>
      <w:r w:rsidR="00B84E2F" w:rsidRPr="00171860">
        <w:rPr>
          <w:rFonts w:ascii="Times New Roman" w:eastAsiaTheme="minorHAnsi" w:hAnsi="Times New Roman"/>
          <w:szCs w:val="24"/>
          <w:lang w:eastAsia="en-US"/>
        </w:rPr>
        <w:t>ties</w:t>
      </w:r>
      <w:r w:rsidR="00476169" w:rsidRPr="00171860">
        <w:rPr>
          <w:rFonts w:ascii="Times New Roman" w:eastAsiaTheme="minorHAnsi" w:hAnsi="Times New Roman"/>
          <w:szCs w:val="24"/>
          <w:lang w:eastAsia="en-US"/>
        </w:rPr>
        <w:t>iskās</w:t>
      </w:r>
      <w:r w:rsidR="00B84E2F" w:rsidRPr="00171860">
        <w:rPr>
          <w:rFonts w:ascii="Times New Roman" w:eastAsiaTheme="minorHAnsi" w:hAnsi="Times New Roman"/>
          <w:szCs w:val="24"/>
          <w:lang w:eastAsia="en-US"/>
        </w:rPr>
        <w:t xml:space="preserve"> aizsardzības līdzekļu piemērošanu, ja pārkāpjošā preču zīme ir reģistrēta</w:t>
      </w:r>
      <w:r w:rsidR="00DC0CF8" w:rsidRPr="00171860">
        <w:rPr>
          <w:rFonts w:ascii="Times New Roman" w:eastAsiaTheme="minorHAnsi" w:hAnsi="Times New Roman"/>
          <w:szCs w:val="24"/>
          <w:lang w:eastAsia="en-US"/>
        </w:rPr>
        <w:t xml:space="preserve"> (</w:t>
      </w:r>
      <w:r w:rsidR="00DC0CF8" w:rsidRPr="00171860">
        <w:rPr>
          <w:rFonts w:ascii="Times New Roman" w:eastAsiaTheme="minorHAnsi" w:hAnsi="Times New Roman"/>
          <w:i/>
          <w:iCs/>
          <w:szCs w:val="24"/>
          <w:lang w:eastAsia="en-US"/>
        </w:rPr>
        <w:t>likuma „Par preču zīmēm un ģeogrāfiskās izcelsmes norādēm” 4.</w:t>
      </w:r>
      <w:r w:rsidR="003B2A43" w:rsidRPr="00171860">
        <w:rPr>
          <w:rFonts w:ascii="Times New Roman" w:eastAsiaTheme="minorHAnsi" w:hAnsi="Times New Roman"/>
          <w:i/>
          <w:iCs/>
          <w:szCs w:val="24"/>
          <w:lang w:eastAsia="en-US"/>
        </w:rPr>
        <w:t> </w:t>
      </w:r>
      <w:r w:rsidR="00DC0CF8" w:rsidRPr="00171860">
        <w:rPr>
          <w:rFonts w:ascii="Times New Roman" w:eastAsiaTheme="minorHAnsi" w:hAnsi="Times New Roman"/>
          <w:i/>
          <w:iCs/>
          <w:szCs w:val="24"/>
          <w:lang w:eastAsia="en-US"/>
        </w:rPr>
        <w:t>pants un 6</w:t>
      </w:r>
      <w:r w:rsidR="00F613B8" w:rsidRPr="00171860">
        <w:rPr>
          <w:rFonts w:ascii="Times New Roman" w:eastAsiaTheme="minorHAnsi" w:hAnsi="Times New Roman"/>
          <w:i/>
          <w:iCs/>
          <w:szCs w:val="24"/>
          <w:lang w:eastAsia="en-US"/>
        </w:rPr>
        <w:t>.</w:t>
      </w:r>
      <w:r w:rsidR="003B2A43" w:rsidRPr="00171860">
        <w:rPr>
          <w:rFonts w:ascii="Times New Roman" w:eastAsiaTheme="minorHAnsi" w:hAnsi="Times New Roman"/>
          <w:i/>
          <w:iCs/>
          <w:szCs w:val="24"/>
          <w:lang w:eastAsia="en-US"/>
        </w:rPr>
        <w:t> </w:t>
      </w:r>
      <w:r w:rsidR="00DC0CF8" w:rsidRPr="00171860">
        <w:rPr>
          <w:rFonts w:ascii="Times New Roman" w:eastAsiaTheme="minorHAnsi" w:hAnsi="Times New Roman"/>
          <w:i/>
          <w:iCs/>
          <w:szCs w:val="24"/>
          <w:lang w:eastAsia="en-US"/>
        </w:rPr>
        <w:t>panta otrā daļa)</w:t>
      </w:r>
      <w:r w:rsidR="00DB04D2" w:rsidRPr="00171860">
        <w:rPr>
          <w:rFonts w:ascii="Times New Roman" w:eastAsiaTheme="minorHAnsi" w:hAnsi="Times New Roman"/>
          <w:szCs w:val="24"/>
          <w:lang w:eastAsia="en-US"/>
        </w:rPr>
        <w:t>;</w:t>
      </w:r>
      <w:r w:rsidR="00B84E2F" w:rsidRPr="00171860">
        <w:rPr>
          <w:rFonts w:ascii="Times New Roman" w:eastAsiaTheme="minorHAnsi" w:hAnsi="Times New Roman"/>
          <w:szCs w:val="24"/>
          <w:lang w:eastAsia="en-US"/>
        </w:rPr>
        <w:t xml:space="preserve"> </w:t>
      </w:r>
      <w:r w:rsidR="00294C14" w:rsidRPr="00171860">
        <w:rPr>
          <w:rFonts w:ascii="Times New Roman" w:eastAsiaTheme="minorHAnsi" w:hAnsi="Times New Roman"/>
          <w:szCs w:val="24"/>
          <w:lang w:eastAsia="en-US"/>
        </w:rPr>
        <w:t xml:space="preserve">4) kritērijiem, kas izmantojami preču zīmju </w:t>
      </w:r>
      <w:r w:rsidR="0043473A" w:rsidRPr="00171860">
        <w:rPr>
          <w:rFonts w:ascii="Times New Roman" w:eastAsiaTheme="minorHAnsi" w:hAnsi="Times New Roman"/>
          <w:szCs w:val="24"/>
          <w:lang w:eastAsia="en-US"/>
        </w:rPr>
        <w:t>salīdzināšanā, sajaukšanas iespējas vērtēšanā</w:t>
      </w:r>
      <w:r w:rsidR="00AB5A9D" w:rsidRPr="00171860">
        <w:rPr>
          <w:rFonts w:ascii="Times New Roman" w:eastAsiaTheme="minorHAnsi" w:hAnsi="Times New Roman"/>
          <w:szCs w:val="24"/>
          <w:lang w:eastAsia="en-US"/>
        </w:rPr>
        <w:t xml:space="preserve">, kā arī </w:t>
      </w:r>
      <w:r w:rsidR="00294C14" w:rsidRPr="00171860">
        <w:rPr>
          <w:rFonts w:ascii="Times New Roman" w:eastAsiaTheme="minorHAnsi" w:hAnsi="Times New Roman"/>
          <w:szCs w:val="24"/>
          <w:lang w:eastAsia="en-US"/>
        </w:rPr>
        <w:t>plaš</w:t>
      </w:r>
      <w:r w:rsidR="00AB5A9D" w:rsidRPr="00171860">
        <w:rPr>
          <w:rFonts w:ascii="Times New Roman" w:eastAsiaTheme="minorHAnsi" w:hAnsi="Times New Roman"/>
          <w:szCs w:val="24"/>
          <w:lang w:eastAsia="en-US"/>
        </w:rPr>
        <w:t>ā</w:t>
      </w:r>
      <w:r w:rsidR="00294C14" w:rsidRPr="00171860">
        <w:rPr>
          <w:rFonts w:ascii="Times New Roman" w:eastAsiaTheme="minorHAnsi" w:hAnsi="Times New Roman"/>
          <w:szCs w:val="24"/>
          <w:lang w:eastAsia="en-US"/>
        </w:rPr>
        <w:t>s pazīstamības konstatēšanā</w:t>
      </w:r>
      <w:r w:rsidR="00DC0CF8" w:rsidRPr="00171860">
        <w:rPr>
          <w:rFonts w:ascii="Times New Roman" w:eastAsiaTheme="minorHAnsi" w:hAnsi="Times New Roman"/>
          <w:szCs w:val="24"/>
          <w:lang w:eastAsia="en-US"/>
        </w:rPr>
        <w:t xml:space="preserve"> (</w:t>
      </w:r>
      <w:r w:rsidR="00DC0CF8" w:rsidRPr="00171860">
        <w:rPr>
          <w:rFonts w:ascii="Times New Roman" w:eastAsiaTheme="minorHAnsi" w:hAnsi="Times New Roman"/>
          <w:i/>
          <w:iCs/>
          <w:szCs w:val="24"/>
          <w:lang w:eastAsia="en-US"/>
        </w:rPr>
        <w:t>likuma „Par preču zīmēm un ģeogrāfiskās izcelsmes norādēm” 7. un 8.</w:t>
      </w:r>
      <w:r w:rsidR="003B2A43" w:rsidRPr="00171860">
        <w:rPr>
          <w:rFonts w:ascii="Times New Roman" w:eastAsiaTheme="minorHAnsi" w:hAnsi="Times New Roman"/>
          <w:i/>
          <w:iCs/>
          <w:szCs w:val="24"/>
          <w:lang w:eastAsia="en-US"/>
        </w:rPr>
        <w:t> </w:t>
      </w:r>
      <w:r w:rsidR="00DC0CF8" w:rsidRPr="00171860">
        <w:rPr>
          <w:rFonts w:ascii="Times New Roman" w:eastAsiaTheme="minorHAnsi" w:hAnsi="Times New Roman"/>
          <w:i/>
          <w:iCs/>
          <w:szCs w:val="24"/>
          <w:lang w:eastAsia="en-US"/>
        </w:rPr>
        <w:t>pants</w:t>
      </w:r>
      <w:r w:rsidR="00DC0CF8" w:rsidRPr="00171860">
        <w:rPr>
          <w:rFonts w:ascii="Times New Roman" w:eastAsiaTheme="minorHAnsi" w:hAnsi="Times New Roman"/>
          <w:szCs w:val="24"/>
          <w:lang w:eastAsia="en-US"/>
        </w:rPr>
        <w:t>)</w:t>
      </w:r>
      <w:r w:rsidR="00DB04D2" w:rsidRPr="00171860">
        <w:rPr>
          <w:rFonts w:ascii="Times New Roman" w:eastAsiaTheme="minorHAnsi" w:hAnsi="Times New Roman"/>
          <w:szCs w:val="24"/>
          <w:lang w:eastAsia="en-US"/>
        </w:rPr>
        <w:t>;</w:t>
      </w:r>
      <w:r w:rsidR="00294C14" w:rsidRPr="00171860">
        <w:rPr>
          <w:rFonts w:ascii="Times New Roman" w:eastAsiaTheme="minorHAnsi" w:hAnsi="Times New Roman"/>
          <w:szCs w:val="24"/>
          <w:lang w:eastAsia="en-US"/>
        </w:rPr>
        <w:t xml:space="preserve"> </w:t>
      </w:r>
      <w:r w:rsidR="00C92B65" w:rsidRPr="00171860">
        <w:rPr>
          <w:rFonts w:ascii="Times New Roman" w:eastAsiaTheme="minorHAnsi" w:hAnsi="Times New Roman"/>
          <w:szCs w:val="24"/>
          <w:lang w:eastAsia="en-US"/>
        </w:rPr>
        <w:t>5)</w:t>
      </w:r>
      <w:r w:rsidR="00F85F4E" w:rsidRPr="00171860">
        <w:rPr>
          <w:rFonts w:ascii="Times New Roman" w:eastAsiaTheme="minorHAnsi" w:hAnsi="Times New Roman"/>
          <w:szCs w:val="24"/>
          <w:lang w:eastAsia="en-US"/>
        </w:rPr>
        <w:t> </w:t>
      </w:r>
      <w:r w:rsidR="004245FD" w:rsidRPr="00171860">
        <w:rPr>
          <w:rFonts w:ascii="Times New Roman" w:eastAsiaTheme="minorHAnsi" w:hAnsi="Times New Roman"/>
          <w:szCs w:val="24"/>
          <w:lang w:eastAsia="en-US"/>
        </w:rPr>
        <w:t>zaudējumu atlīdzināšanas pienākuma noteikšan</w:t>
      </w:r>
      <w:r w:rsidR="00505EF3" w:rsidRPr="00171860">
        <w:rPr>
          <w:rFonts w:ascii="Times New Roman" w:eastAsiaTheme="minorHAnsi" w:hAnsi="Times New Roman"/>
          <w:szCs w:val="24"/>
          <w:lang w:eastAsia="en-US"/>
        </w:rPr>
        <w:t>ā nozīmīgo tiesisko un faktisko apstākļu konstatēšan</w:t>
      </w:r>
      <w:r w:rsidR="004245FD" w:rsidRPr="00171860">
        <w:rPr>
          <w:rFonts w:ascii="Times New Roman" w:eastAsiaTheme="minorHAnsi" w:hAnsi="Times New Roman"/>
          <w:szCs w:val="24"/>
          <w:lang w:eastAsia="en-US"/>
        </w:rPr>
        <w:t>u</w:t>
      </w:r>
      <w:r w:rsidR="003A24D9" w:rsidRPr="00171860">
        <w:rPr>
          <w:rFonts w:ascii="Times New Roman" w:eastAsiaTheme="minorHAnsi" w:hAnsi="Times New Roman"/>
          <w:szCs w:val="24"/>
          <w:lang w:eastAsia="en-US"/>
        </w:rPr>
        <w:t xml:space="preserve"> (</w:t>
      </w:r>
      <w:r w:rsidR="003A24D9" w:rsidRPr="00171860">
        <w:rPr>
          <w:rFonts w:ascii="Times New Roman" w:eastAsiaTheme="minorHAnsi" w:hAnsi="Times New Roman"/>
          <w:i/>
          <w:iCs/>
          <w:szCs w:val="24"/>
          <w:lang w:eastAsia="en-US"/>
        </w:rPr>
        <w:t xml:space="preserve">likuma „Par preču zīmēm un ģeogrāfiskās izcelsmes norādēm” </w:t>
      </w:r>
      <w:r w:rsidR="00F85F4E" w:rsidRPr="00171860">
        <w:rPr>
          <w:rFonts w:ascii="Times New Roman" w:eastAsiaTheme="minorHAnsi" w:hAnsi="Times New Roman"/>
          <w:i/>
          <w:iCs/>
          <w:szCs w:val="24"/>
          <w:lang w:eastAsia="en-US"/>
        </w:rPr>
        <w:t>28.</w:t>
      </w:r>
      <w:r w:rsidR="00F85F4E" w:rsidRPr="00171860">
        <w:rPr>
          <w:rFonts w:ascii="Times New Roman" w:eastAsiaTheme="minorHAnsi" w:hAnsi="Times New Roman"/>
          <w:i/>
          <w:iCs/>
          <w:szCs w:val="24"/>
          <w:vertAlign w:val="superscript"/>
          <w:lang w:eastAsia="en-US"/>
        </w:rPr>
        <w:t>  </w:t>
      </w:r>
      <w:r w:rsidR="003A24D9" w:rsidRPr="00171860">
        <w:rPr>
          <w:rFonts w:ascii="Times New Roman" w:eastAsiaTheme="minorHAnsi" w:hAnsi="Times New Roman"/>
          <w:i/>
          <w:iCs/>
          <w:szCs w:val="24"/>
          <w:lang w:eastAsia="en-US"/>
        </w:rPr>
        <w:t>panta pi</w:t>
      </w:r>
      <w:r w:rsidR="00F85F4E" w:rsidRPr="00171860">
        <w:rPr>
          <w:rFonts w:ascii="Times New Roman" w:eastAsiaTheme="minorHAnsi" w:hAnsi="Times New Roman"/>
          <w:i/>
          <w:iCs/>
          <w:szCs w:val="24"/>
          <w:lang w:eastAsia="en-US"/>
        </w:rPr>
        <w:t>rm</w:t>
      </w:r>
      <w:r w:rsidR="003A24D9" w:rsidRPr="00171860">
        <w:rPr>
          <w:rFonts w:ascii="Times New Roman" w:eastAsiaTheme="minorHAnsi" w:hAnsi="Times New Roman"/>
          <w:i/>
          <w:iCs/>
          <w:szCs w:val="24"/>
          <w:lang w:eastAsia="en-US"/>
        </w:rPr>
        <w:t>ā daļa</w:t>
      </w:r>
      <w:r w:rsidR="003A24D9" w:rsidRPr="00171860">
        <w:rPr>
          <w:rFonts w:ascii="Times New Roman" w:eastAsiaTheme="minorHAnsi" w:hAnsi="Times New Roman"/>
          <w:szCs w:val="24"/>
          <w:lang w:eastAsia="en-US"/>
        </w:rPr>
        <w:t>).</w:t>
      </w:r>
    </w:p>
    <w:p w14:paraId="0FAB3AB6" w14:textId="701BE4E5" w:rsidR="003A24D9" w:rsidRPr="00171860" w:rsidRDefault="003A24D9"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p>
    <w:p w14:paraId="533DE3D3" w14:textId="0A9992FB" w:rsidR="002B60A7" w:rsidRPr="00171860" w:rsidRDefault="00B65B75" w:rsidP="00171860">
      <w:pPr>
        <w:pStyle w:val="Style3"/>
        <w:ind w:right="140"/>
        <w:rPr>
          <w:szCs w:val="24"/>
        </w:rPr>
      </w:pPr>
      <w:r w:rsidRPr="00171860">
        <w:rPr>
          <w:szCs w:val="24"/>
        </w:rPr>
        <w:t>[</w:t>
      </w:r>
      <w:r w:rsidR="006E128B" w:rsidRPr="00171860">
        <w:rPr>
          <w:szCs w:val="24"/>
        </w:rPr>
        <w:t>7</w:t>
      </w:r>
      <w:r w:rsidRPr="00171860">
        <w:rPr>
          <w:szCs w:val="24"/>
        </w:rPr>
        <w:t>]</w:t>
      </w:r>
      <w:r w:rsidR="00F613B8" w:rsidRPr="00171860">
        <w:rPr>
          <w:szCs w:val="24"/>
        </w:rPr>
        <w:t> </w:t>
      </w:r>
      <w:r w:rsidR="000D3E2A" w:rsidRPr="00171860">
        <w:rPr>
          <w:szCs w:val="24"/>
        </w:rPr>
        <w:t xml:space="preserve">Materiālo tiesību normu, kas saistītas ar minētajiem tiesību jautājumiem, piemērošanā būtiska ir </w:t>
      </w:r>
      <w:r w:rsidR="002B60A7" w:rsidRPr="00171860">
        <w:rPr>
          <w:szCs w:val="24"/>
        </w:rPr>
        <w:t>tiesas argumentācija</w:t>
      </w:r>
      <w:r w:rsidR="000D3E2A" w:rsidRPr="00171860">
        <w:rPr>
          <w:szCs w:val="24"/>
        </w:rPr>
        <w:t xml:space="preserve">s </w:t>
      </w:r>
      <w:r w:rsidR="002B60A7" w:rsidRPr="00171860">
        <w:rPr>
          <w:szCs w:val="24"/>
        </w:rPr>
        <w:t>atbilst</w:t>
      </w:r>
      <w:r w:rsidR="000D3E2A" w:rsidRPr="00171860">
        <w:rPr>
          <w:szCs w:val="24"/>
        </w:rPr>
        <w:t xml:space="preserve">ība </w:t>
      </w:r>
      <w:r w:rsidR="002B60A7" w:rsidRPr="00171860">
        <w:rPr>
          <w:szCs w:val="24"/>
        </w:rPr>
        <w:t>likumā noteiktajai kārtībai.</w:t>
      </w:r>
    </w:p>
    <w:p w14:paraId="0859FF4E" w14:textId="187D49FC" w:rsidR="002B60A7" w:rsidRPr="00171860" w:rsidRDefault="002B60A7" w:rsidP="00171860">
      <w:pPr>
        <w:pStyle w:val="Style3"/>
        <w:ind w:right="140"/>
        <w:rPr>
          <w:szCs w:val="24"/>
        </w:rPr>
      </w:pPr>
      <w:r w:rsidRPr="00171860">
        <w:rPr>
          <w:szCs w:val="24"/>
        </w:rPr>
        <w:t>Strīda izšķiršanā nozīmīgie apstākļi norādāmi sprieduma argumentācijā, atsaucoties uz pierādījumiem, kas tos pamato. Analīze jāveic atbilstoši Civilprocesa likuma 193.</w:t>
      </w:r>
      <w:r w:rsidR="001D2AA4" w:rsidRPr="00171860">
        <w:rPr>
          <w:szCs w:val="24"/>
        </w:rPr>
        <w:t> </w:t>
      </w:r>
      <w:r w:rsidRPr="00171860">
        <w:rPr>
          <w:szCs w:val="24"/>
        </w:rPr>
        <w:t>panta piektajai daļai metodiski, loģiskā secībā, izvērtējot pušu izvirzītos argumentus un pierādījumus saskaņā ar Civilprocesa likuma 97.</w:t>
      </w:r>
      <w:r w:rsidR="001D2AA4" w:rsidRPr="00171860">
        <w:rPr>
          <w:szCs w:val="24"/>
        </w:rPr>
        <w:t> </w:t>
      </w:r>
      <w:r w:rsidRPr="00171860">
        <w:rPr>
          <w:szCs w:val="24"/>
        </w:rPr>
        <w:t xml:space="preserve">panta noteikumiem. Argumentu ķēdei jābūt secīgai un saprotamai, tajā jānoteic visi attiecīgā jautājuma izšķiršanā nozīmīgie apstākļi un visaptverošas pierādījumu izvērtēšanas rezultātā jāizdara secinājumi par faktisko apstākļu atbilstību vai neatbilstību piemērojamās normas tiesiskajam sastāvam. </w:t>
      </w:r>
    </w:p>
    <w:p w14:paraId="7FA40B27" w14:textId="40A8551D" w:rsidR="002B60A7" w:rsidRPr="00171860" w:rsidRDefault="002B60A7" w:rsidP="00171860">
      <w:pPr>
        <w:pStyle w:val="Style3"/>
        <w:ind w:right="140"/>
        <w:rPr>
          <w:szCs w:val="24"/>
        </w:rPr>
      </w:pPr>
      <w:r w:rsidRPr="00171860">
        <w:rPr>
          <w:szCs w:val="24"/>
        </w:rPr>
        <w:t>Gadījumos, kad par tiesību normu piemērošanā nozīmīgiem kritērijiem ir izteiktas judikatūras atziņas, tiesai tās jāņem vērā atbilstoši Civilprocesa likuma 5.</w:t>
      </w:r>
      <w:r w:rsidR="001D2AA4" w:rsidRPr="00171860">
        <w:rPr>
          <w:szCs w:val="24"/>
        </w:rPr>
        <w:t> </w:t>
      </w:r>
      <w:r w:rsidRPr="00171860">
        <w:rPr>
          <w:szCs w:val="24"/>
        </w:rPr>
        <w:t>panta sestajai daļai.</w:t>
      </w:r>
    </w:p>
    <w:p w14:paraId="3B0C1F3A" w14:textId="513898FE" w:rsidR="002B60A7" w:rsidRPr="00171860" w:rsidRDefault="002B60A7" w:rsidP="00171860">
      <w:pPr>
        <w:pStyle w:val="Style3"/>
        <w:ind w:right="140"/>
        <w:rPr>
          <w:szCs w:val="24"/>
        </w:rPr>
      </w:pPr>
      <w:r w:rsidRPr="00171860">
        <w:rPr>
          <w:szCs w:val="24"/>
        </w:rPr>
        <w:t xml:space="preserve">Senāts atzīst, ka </w:t>
      </w:r>
      <w:r w:rsidR="000D3E2A" w:rsidRPr="00171860">
        <w:rPr>
          <w:szCs w:val="24"/>
        </w:rPr>
        <w:t xml:space="preserve">ne visi kasācijas sūdzības argumenti ir pamatoti, taču vairāki </w:t>
      </w:r>
      <w:r w:rsidR="00476169" w:rsidRPr="00171860">
        <w:rPr>
          <w:szCs w:val="24"/>
        </w:rPr>
        <w:t>no tiem guva apstiprinājumu kasācijas kārtībā veiktajā pārbaudē, un ir pamats secināt</w:t>
      </w:r>
      <w:r w:rsidR="000D3E2A" w:rsidRPr="00171860">
        <w:rPr>
          <w:szCs w:val="24"/>
        </w:rPr>
        <w:t xml:space="preserve">, ka </w:t>
      </w:r>
      <w:r w:rsidRPr="00171860">
        <w:rPr>
          <w:szCs w:val="24"/>
        </w:rPr>
        <w:t xml:space="preserve">pārsūdzētā sprieduma argumentācija tikai daļēji atbilst minētajiem priekšrakstiem. </w:t>
      </w:r>
      <w:r w:rsidR="00476169" w:rsidRPr="00171860">
        <w:rPr>
          <w:szCs w:val="24"/>
        </w:rPr>
        <w:t xml:space="preserve">Kļūdas </w:t>
      </w:r>
      <w:r w:rsidRPr="00171860">
        <w:rPr>
          <w:szCs w:val="24"/>
        </w:rPr>
        <w:t>turpmāk minēto iemeslu dēļ ir tādas, kas varēja novest pie lietas nepareizas izskatīšanas.</w:t>
      </w:r>
    </w:p>
    <w:p w14:paraId="135C6709" w14:textId="77777777" w:rsidR="002B60A7" w:rsidRPr="00171860" w:rsidRDefault="002B60A7" w:rsidP="00171860">
      <w:pPr>
        <w:pStyle w:val="Style3"/>
        <w:ind w:right="140"/>
        <w:rPr>
          <w:szCs w:val="24"/>
        </w:rPr>
      </w:pPr>
    </w:p>
    <w:p w14:paraId="67072510" w14:textId="4875DD1E" w:rsidR="003A24D9" w:rsidRPr="00171860" w:rsidRDefault="002B60A7" w:rsidP="00171860">
      <w:pPr>
        <w:pStyle w:val="Style3"/>
        <w:ind w:right="140"/>
        <w:rPr>
          <w:szCs w:val="24"/>
        </w:rPr>
      </w:pPr>
      <w:r w:rsidRPr="00171860">
        <w:rPr>
          <w:szCs w:val="24"/>
        </w:rPr>
        <w:t>[</w:t>
      </w:r>
      <w:r w:rsidR="006E128B" w:rsidRPr="00171860">
        <w:rPr>
          <w:szCs w:val="24"/>
        </w:rPr>
        <w:t>8</w:t>
      </w:r>
      <w:r w:rsidRPr="00171860">
        <w:rPr>
          <w:szCs w:val="24"/>
        </w:rPr>
        <w:t>]</w:t>
      </w:r>
      <w:r w:rsidR="001D2AA4" w:rsidRPr="00171860">
        <w:rPr>
          <w:szCs w:val="24"/>
        </w:rPr>
        <w:t> </w:t>
      </w:r>
      <w:r w:rsidR="003A24D9" w:rsidRPr="00171860">
        <w:rPr>
          <w:szCs w:val="24"/>
        </w:rPr>
        <w:t>Senāts vispirms izvērtēs kasācijas sūdzības argumentu</w:t>
      </w:r>
      <w:r w:rsidR="00775543" w:rsidRPr="00171860">
        <w:rPr>
          <w:szCs w:val="24"/>
        </w:rPr>
        <w:t xml:space="preserve"> par prasības tiesību neesību, jo šāds apstāklis </w:t>
      </w:r>
      <w:r w:rsidR="003A24D9" w:rsidRPr="00171860">
        <w:rPr>
          <w:szCs w:val="24"/>
        </w:rPr>
        <w:t>izslēdz lietas izskatīšanu pēc būtības.</w:t>
      </w:r>
    </w:p>
    <w:p w14:paraId="07DF7722" w14:textId="1F9F03E6" w:rsidR="008D2595" w:rsidRPr="00171860" w:rsidRDefault="00775543" w:rsidP="00171860">
      <w:pPr>
        <w:pStyle w:val="Style3"/>
        <w:ind w:right="140"/>
        <w:rPr>
          <w:szCs w:val="24"/>
        </w:rPr>
      </w:pPr>
      <w:r w:rsidRPr="00171860">
        <w:rPr>
          <w:szCs w:val="24"/>
        </w:rPr>
        <w:t xml:space="preserve">Atbildētājas uzskats par </w:t>
      </w:r>
      <w:r w:rsidR="008D2595" w:rsidRPr="00171860">
        <w:rPr>
          <w:szCs w:val="24"/>
        </w:rPr>
        <w:t>prasības tiesību neesību tādēļ, ka prasītāja nebija uzsākusi preču zīmju faktisku lietošanu</w:t>
      </w:r>
      <w:r w:rsidRPr="00171860">
        <w:rPr>
          <w:szCs w:val="24"/>
        </w:rPr>
        <w:t>, nav pamatots</w:t>
      </w:r>
      <w:r w:rsidR="008D2595" w:rsidRPr="00171860">
        <w:rPr>
          <w:szCs w:val="24"/>
        </w:rPr>
        <w:t>.</w:t>
      </w:r>
    </w:p>
    <w:p w14:paraId="22956F8E" w14:textId="21034E94" w:rsidR="008D2595" w:rsidRPr="00171860" w:rsidRDefault="008D2595" w:rsidP="00171860">
      <w:pPr>
        <w:pStyle w:val="Style3"/>
        <w:ind w:right="140"/>
        <w:rPr>
          <w:szCs w:val="24"/>
        </w:rPr>
      </w:pPr>
      <w:r w:rsidRPr="00171860">
        <w:rPr>
          <w:szCs w:val="24"/>
        </w:rPr>
        <w:t>Likuma „Par preču zīmēm un ģeogrāfiskās izcelsmes norādēm” 4.</w:t>
      </w:r>
      <w:r w:rsidR="001D2AA4" w:rsidRPr="00171860">
        <w:rPr>
          <w:szCs w:val="24"/>
        </w:rPr>
        <w:t> </w:t>
      </w:r>
      <w:r w:rsidRPr="00171860">
        <w:rPr>
          <w:szCs w:val="24"/>
        </w:rPr>
        <w:t>panta sestā daļa personai, uz kuras vārda preču zīme reģistrēta, paredz izņēmuma tiesības aizliegt citām personām komercdarbībā izmantot jebkuru preču zīmei identisku</w:t>
      </w:r>
      <w:proofErr w:type="gramStart"/>
      <w:r w:rsidRPr="00171860">
        <w:rPr>
          <w:szCs w:val="24"/>
        </w:rPr>
        <w:t xml:space="preserve"> vai sajaucami</w:t>
      </w:r>
      <w:proofErr w:type="gramEnd"/>
      <w:r w:rsidRPr="00171860">
        <w:rPr>
          <w:szCs w:val="24"/>
        </w:rPr>
        <w:t xml:space="preserve"> līdzīgu apzīmējumu, kas uztverams kā ar preču zīmi saistīts. </w:t>
      </w:r>
      <w:r w:rsidR="00476169" w:rsidRPr="00171860">
        <w:rPr>
          <w:szCs w:val="24"/>
        </w:rPr>
        <w:t>Plaši pazīstamas preču zīmes gadījumā</w:t>
      </w:r>
      <w:r w:rsidRPr="00171860">
        <w:rPr>
          <w:szCs w:val="24"/>
        </w:rPr>
        <w:t xml:space="preserve"> </w:t>
      </w:r>
      <w:r w:rsidR="008B16BD" w:rsidRPr="00171860">
        <w:rPr>
          <w:szCs w:val="24"/>
        </w:rPr>
        <w:t xml:space="preserve">aizliegumu </w:t>
      </w:r>
      <w:r w:rsidRPr="00171860">
        <w:rPr>
          <w:szCs w:val="24"/>
        </w:rPr>
        <w:t>var vērst</w:t>
      </w:r>
      <w:r w:rsidR="00DC4248" w:rsidRPr="00171860">
        <w:rPr>
          <w:szCs w:val="24"/>
        </w:rPr>
        <w:t xml:space="preserve"> </w:t>
      </w:r>
      <w:r w:rsidR="008B16BD" w:rsidRPr="00171860">
        <w:rPr>
          <w:szCs w:val="24"/>
        </w:rPr>
        <w:t xml:space="preserve">ne vien </w:t>
      </w:r>
      <w:r w:rsidRPr="00171860">
        <w:rPr>
          <w:szCs w:val="24"/>
        </w:rPr>
        <w:t>pret personu, kas apzīmējumu izmanto identiskām vai līdzīgām precēm vai pakalpojumiem salīdzinājumā ar tiem, uz kuriem reģistrēta īpašnieka preču zīme</w:t>
      </w:r>
      <w:r w:rsidR="00191830" w:rsidRPr="00171860">
        <w:rPr>
          <w:szCs w:val="24"/>
        </w:rPr>
        <w:t xml:space="preserve">, </w:t>
      </w:r>
      <w:r w:rsidR="008B16BD" w:rsidRPr="00171860">
        <w:rPr>
          <w:szCs w:val="24"/>
        </w:rPr>
        <w:t xml:space="preserve">bet </w:t>
      </w:r>
      <w:r w:rsidR="00191830" w:rsidRPr="00171860">
        <w:rPr>
          <w:szCs w:val="24"/>
        </w:rPr>
        <w:t xml:space="preserve">arī </w:t>
      </w:r>
      <w:r w:rsidRPr="00171860">
        <w:rPr>
          <w:szCs w:val="24"/>
        </w:rPr>
        <w:t xml:space="preserve">pret personu, kas izmanto apzīmējumu tādām precēm un pakalpojumiem, kas nav līdzīgi tiem, uz kuriem reģistrēta īpašnieka preču zīme </w:t>
      </w:r>
      <w:proofErr w:type="gramStart"/>
      <w:r w:rsidRPr="00171860">
        <w:rPr>
          <w:szCs w:val="24"/>
        </w:rPr>
        <w:t>(</w:t>
      </w:r>
      <w:proofErr w:type="gramEnd"/>
      <w:r w:rsidRPr="00171860">
        <w:rPr>
          <w:i/>
          <w:iCs/>
          <w:szCs w:val="24"/>
        </w:rPr>
        <w:t>4. panta septītā daļa</w:t>
      </w:r>
      <w:r w:rsidRPr="00171860">
        <w:rPr>
          <w:szCs w:val="24"/>
        </w:rPr>
        <w:t>).</w:t>
      </w:r>
    </w:p>
    <w:p w14:paraId="37A9F7BC" w14:textId="1E3BDDC5" w:rsidR="008D2595" w:rsidRPr="00171860" w:rsidRDefault="008D2595"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lastRenderedPageBreak/>
        <w:t xml:space="preserve">No minētā likuma </w:t>
      </w:r>
      <w:bookmarkStart w:id="7" w:name="_Hlk121987792"/>
      <w:r w:rsidRPr="00171860">
        <w:rPr>
          <w:rFonts w:ascii="Times New Roman" w:eastAsiaTheme="minorHAnsi" w:hAnsi="Times New Roman"/>
          <w:szCs w:val="24"/>
          <w:lang w:eastAsia="en-US"/>
        </w:rPr>
        <w:t>23.</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panta trešās daļas</w:t>
      </w:r>
      <w:r w:rsidR="008B16BD" w:rsidRPr="00171860">
        <w:rPr>
          <w:rFonts w:ascii="Times New Roman" w:eastAsiaTheme="minorHAnsi" w:hAnsi="Times New Roman"/>
          <w:szCs w:val="24"/>
          <w:lang w:eastAsia="en-US"/>
        </w:rPr>
        <w:t xml:space="preserve"> </w:t>
      </w:r>
      <w:bookmarkEnd w:id="7"/>
      <w:r w:rsidRPr="00171860">
        <w:rPr>
          <w:rFonts w:ascii="Times New Roman" w:eastAsiaTheme="minorHAnsi" w:hAnsi="Times New Roman"/>
          <w:szCs w:val="24"/>
          <w:lang w:eastAsia="en-US"/>
        </w:rPr>
        <w:t>izriet, ka gadījumā, ja preču zīmes īpašnieks piecu gadu laikā no zīmes reģistrācijas dienas nav uzsācis tās faktisku izmantošanu Latvijā saistībā ar precēm un pakalpojumiem, kuriem tā reģistrēta, attiecībā uz šo preču zīmi ieinteresētā persona var izmantot likumā noteiktos ties</w:t>
      </w:r>
      <w:r w:rsidR="008B16BD" w:rsidRPr="00171860">
        <w:rPr>
          <w:rFonts w:ascii="Times New Roman" w:eastAsiaTheme="minorHAnsi" w:hAnsi="Times New Roman"/>
          <w:szCs w:val="24"/>
          <w:lang w:eastAsia="en-US"/>
        </w:rPr>
        <w:t>iskās</w:t>
      </w:r>
      <w:r w:rsidRPr="00171860">
        <w:rPr>
          <w:rFonts w:ascii="Times New Roman" w:eastAsiaTheme="minorHAnsi" w:hAnsi="Times New Roman"/>
          <w:szCs w:val="24"/>
          <w:lang w:eastAsia="en-US"/>
        </w:rPr>
        <w:t xml:space="preserve"> aizsardzības līdzekļus, vēršoties tiesā ar prasību </w:t>
      </w:r>
      <w:r w:rsidR="00430902" w:rsidRPr="00171860">
        <w:rPr>
          <w:rFonts w:ascii="Times New Roman" w:eastAsiaTheme="minorHAnsi" w:hAnsi="Times New Roman"/>
          <w:szCs w:val="24"/>
          <w:lang w:eastAsia="en-US"/>
        </w:rPr>
        <w:t xml:space="preserve">vai pretprasību </w:t>
      </w:r>
      <w:r w:rsidRPr="00171860">
        <w:rPr>
          <w:rFonts w:ascii="Times New Roman" w:eastAsiaTheme="minorHAnsi" w:hAnsi="Times New Roman"/>
          <w:szCs w:val="24"/>
          <w:lang w:eastAsia="en-US"/>
        </w:rPr>
        <w:t>atbilstoši likuma „Par preču zīmēm un ģeogrāfiskās izcelsmes norādēm” 28.</w:t>
      </w:r>
      <w:r w:rsidR="00F613B8"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panta trešajai daļai, 31.</w:t>
      </w:r>
      <w:r w:rsidR="00F613B8"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panta otrajai daļai vai 32.</w:t>
      </w:r>
      <w:r w:rsidR="00F613B8"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pantam.</w:t>
      </w:r>
    </w:p>
    <w:p w14:paraId="0E3E72E3" w14:textId="1FEA561D" w:rsidR="008D2595" w:rsidRPr="00171860" w:rsidRDefault="008D2595"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Kasācijas sūdzības iesniedzēja nav ņēmusi vērā, ka</w:t>
      </w:r>
      <w:r w:rsidR="000728A9" w:rsidRPr="00171860">
        <w:rPr>
          <w:rFonts w:ascii="Times New Roman" w:eastAsiaTheme="minorHAnsi" w:hAnsi="Times New Roman"/>
          <w:szCs w:val="24"/>
          <w:lang w:eastAsia="en-US"/>
        </w:rPr>
        <w:t xml:space="preserve"> prasības celšanas un lietas izskatīšanas pēc būtības laikā</w:t>
      </w:r>
      <w:r w:rsidRPr="00171860">
        <w:rPr>
          <w:rFonts w:ascii="Times New Roman" w:eastAsiaTheme="minorHAnsi" w:hAnsi="Times New Roman"/>
          <w:szCs w:val="24"/>
          <w:lang w:eastAsia="en-US"/>
        </w:rPr>
        <w:t xml:space="preserve"> preču zīmes neizmantošana negroz</w:t>
      </w:r>
      <w:r w:rsidR="00430902" w:rsidRPr="00171860">
        <w:rPr>
          <w:rFonts w:ascii="Times New Roman" w:eastAsiaTheme="minorHAnsi" w:hAnsi="Times New Roman"/>
          <w:szCs w:val="24"/>
          <w:lang w:eastAsia="en-US"/>
        </w:rPr>
        <w:t>īj</w:t>
      </w:r>
      <w:r w:rsidRPr="00171860">
        <w:rPr>
          <w:rFonts w:ascii="Times New Roman" w:eastAsiaTheme="minorHAnsi" w:hAnsi="Times New Roman"/>
          <w:szCs w:val="24"/>
          <w:lang w:eastAsia="en-US"/>
        </w:rPr>
        <w:t>a aizsardzības apjomu likuma „Par preču zīmēm un ģeogrāfiskas izcelsmes norādēm” 4.</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 xml:space="preserve">panta sestās daļas izpratnē. Neizmantošanas gadījumā </w:t>
      </w:r>
      <w:r w:rsidR="00663476" w:rsidRPr="00171860">
        <w:rPr>
          <w:rFonts w:ascii="Times New Roman" w:eastAsiaTheme="minorHAnsi" w:hAnsi="Times New Roman"/>
          <w:szCs w:val="24"/>
          <w:lang w:eastAsia="en-US"/>
        </w:rPr>
        <w:t xml:space="preserve">ieinteresētajai </w:t>
      </w:r>
      <w:r w:rsidRPr="00171860">
        <w:rPr>
          <w:rFonts w:ascii="Times New Roman" w:eastAsiaTheme="minorHAnsi" w:hAnsi="Times New Roman"/>
          <w:szCs w:val="24"/>
          <w:lang w:eastAsia="en-US"/>
        </w:rPr>
        <w:t xml:space="preserve">personai </w:t>
      </w:r>
      <w:r w:rsidR="00430902" w:rsidRPr="00171860">
        <w:rPr>
          <w:rFonts w:ascii="Times New Roman" w:eastAsiaTheme="minorHAnsi" w:hAnsi="Times New Roman"/>
          <w:szCs w:val="24"/>
          <w:lang w:eastAsia="en-US"/>
        </w:rPr>
        <w:t>bija</w:t>
      </w:r>
      <w:r w:rsidRPr="00171860">
        <w:rPr>
          <w:rFonts w:ascii="Times New Roman" w:eastAsiaTheme="minorHAnsi" w:hAnsi="Times New Roman"/>
          <w:szCs w:val="24"/>
          <w:lang w:eastAsia="en-US"/>
        </w:rPr>
        <w:t xml:space="preserve"> tiesības celt attiecīgu prasību (pretprasību) par reģistrācijas atzīšanu par spēkā neesošu vai atcelšanu, kas šajā lietā nav darīts.</w:t>
      </w:r>
    </w:p>
    <w:p w14:paraId="2496B62F" w14:textId="22F2CBDB" w:rsidR="00E93242" w:rsidRPr="00171860" w:rsidRDefault="00430902"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Atbilstoši iepriekš minētajam regulējumam, </w:t>
      </w:r>
      <w:r w:rsidR="008D2595" w:rsidRPr="00171860">
        <w:rPr>
          <w:rFonts w:ascii="Times New Roman" w:eastAsiaTheme="minorHAnsi" w:hAnsi="Times New Roman"/>
          <w:szCs w:val="24"/>
          <w:lang w:eastAsia="en-US"/>
        </w:rPr>
        <w:t xml:space="preserve">kamēr reģistrācija ir spēkā, preču zīmes īpašnieks var </w:t>
      </w:r>
      <w:r w:rsidR="008B16BD" w:rsidRPr="00171860">
        <w:rPr>
          <w:rFonts w:ascii="Times New Roman" w:eastAsiaTheme="minorHAnsi" w:hAnsi="Times New Roman"/>
          <w:szCs w:val="24"/>
          <w:lang w:eastAsia="en-US"/>
        </w:rPr>
        <w:t xml:space="preserve">īstenot </w:t>
      </w:r>
      <w:r w:rsidR="008D2595" w:rsidRPr="00171860">
        <w:rPr>
          <w:rFonts w:ascii="Times New Roman" w:eastAsiaTheme="minorHAnsi" w:hAnsi="Times New Roman"/>
          <w:szCs w:val="24"/>
          <w:lang w:eastAsia="en-US"/>
        </w:rPr>
        <w:t xml:space="preserve">izņēmuma tiesības </w:t>
      </w:r>
      <w:r w:rsidR="00F96128" w:rsidRPr="00171860">
        <w:rPr>
          <w:rFonts w:ascii="Times New Roman" w:eastAsiaTheme="minorHAnsi" w:hAnsi="Times New Roman"/>
          <w:szCs w:val="24"/>
          <w:lang w:eastAsia="en-US"/>
        </w:rPr>
        <w:t xml:space="preserve">pilnā apjomā </w:t>
      </w:r>
      <w:proofErr w:type="gramStart"/>
      <w:r w:rsidR="008D2595" w:rsidRPr="00171860">
        <w:rPr>
          <w:rFonts w:ascii="Times New Roman" w:eastAsiaTheme="minorHAnsi" w:hAnsi="Times New Roman"/>
          <w:szCs w:val="24"/>
          <w:lang w:eastAsia="en-US"/>
        </w:rPr>
        <w:t>(</w:t>
      </w:r>
      <w:proofErr w:type="gramEnd"/>
      <w:r w:rsidR="008D2595" w:rsidRPr="00171860">
        <w:rPr>
          <w:rFonts w:ascii="Times New Roman" w:eastAsiaTheme="minorHAnsi" w:hAnsi="Times New Roman"/>
          <w:szCs w:val="24"/>
          <w:lang w:eastAsia="en-US"/>
        </w:rPr>
        <w:t xml:space="preserve">sal. </w:t>
      </w:r>
      <w:r w:rsidR="008D2595" w:rsidRPr="00171860">
        <w:rPr>
          <w:rFonts w:ascii="Times New Roman" w:eastAsiaTheme="minorHAnsi" w:hAnsi="Times New Roman"/>
          <w:i/>
          <w:iCs/>
          <w:szCs w:val="24"/>
          <w:lang w:eastAsia="en-US"/>
        </w:rPr>
        <w:t>Senāta 2018.</w:t>
      </w:r>
      <w:r w:rsidR="001D2AA4" w:rsidRPr="00171860">
        <w:rPr>
          <w:rFonts w:ascii="Times New Roman" w:eastAsiaTheme="minorHAnsi" w:hAnsi="Times New Roman"/>
          <w:i/>
          <w:iCs/>
          <w:szCs w:val="24"/>
          <w:lang w:eastAsia="en-US"/>
        </w:rPr>
        <w:t> </w:t>
      </w:r>
      <w:r w:rsidR="008D2595" w:rsidRPr="00171860">
        <w:rPr>
          <w:rFonts w:ascii="Times New Roman" w:eastAsiaTheme="minorHAnsi" w:hAnsi="Times New Roman"/>
          <w:i/>
          <w:iCs/>
          <w:szCs w:val="24"/>
          <w:lang w:eastAsia="en-US"/>
        </w:rPr>
        <w:t>gada 28.</w:t>
      </w:r>
      <w:r w:rsidR="001D2AA4" w:rsidRPr="00171860">
        <w:rPr>
          <w:rFonts w:ascii="Times New Roman" w:eastAsiaTheme="minorHAnsi" w:hAnsi="Times New Roman"/>
          <w:i/>
          <w:iCs/>
          <w:szCs w:val="24"/>
          <w:lang w:eastAsia="en-US"/>
        </w:rPr>
        <w:t> </w:t>
      </w:r>
      <w:r w:rsidR="008D2595" w:rsidRPr="00171860">
        <w:rPr>
          <w:rFonts w:ascii="Times New Roman" w:eastAsiaTheme="minorHAnsi" w:hAnsi="Times New Roman"/>
          <w:i/>
          <w:iCs/>
          <w:szCs w:val="24"/>
          <w:lang w:eastAsia="en-US"/>
        </w:rPr>
        <w:t>augusta sprieduma lietā Nr.</w:t>
      </w:r>
      <w:r w:rsidR="001D2AA4" w:rsidRPr="00171860">
        <w:rPr>
          <w:rFonts w:ascii="Times New Roman" w:eastAsiaTheme="minorHAnsi" w:hAnsi="Times New Roman"/>
          <w:i/>
          <w:iCs/>
          <w:szCs w:val="24"/>
          <w:lang w:eastAsia="en-US"/>
        </w:rPr>
        <w:t> </w:t>
      </w:r>
      <w:r w:rsidR="008D2595" w:rsidRPr="00171860">
        <w:rPr>
          <w:rFonts w:ascii="Times New Roman" w:eastAsiaTheme="minorHAnsi" w:hAnsi="Times New Roman"/>
          <w:i/>
          <w:iCs/>
          <w:szCs w:val="24"/>
          <w:lang w:eastAsia="en-US"/>
        </w:rPr>
        <w:t>C04195412, SKC-115/2018</w:t>
      </w:r>
      <w:r w:rsidR="00F613B8" w:rsidRPr="00171860">
        <w:rPr>
          <w:rFonts w:ascii="Times New Roman" w:eastAsiaTheme="minorHAnsi" w:hAnsi="Times New Roman"/>
          <w:i/>
          <w:iCs/>
          <w:szCs w:val="24"/>
          <w:lang w:eastAsia="en-US"/>
        </w:rPr>
        <w:t>,</w:t>
      </w:r>
      <w:r w:rsidR="008D2595" w:rsidRPr="00171860">
        <w:rPr>
          <w:rFonts w:ascii="Times New Roman" w:eastAsiaTheme="minorHAnsi" w:hAnsi="Times New Roman"/>
          <w:i/>
          <w:iCs/>
          <w:szCs w:val="24"/>
          <w:lang w:eastAsia="en-US"/>
        </w:rPr>
        <w:t xml:space="preserve"> ECLI:LV:AT:2018:0828.C04195412.1.S</w:t>
      </w:r>
      <w:r w:rsidR="00F613B8" w:rsidRPr="00171860">
        <w:rPr>
          <w:rFonts w:ascii="Times New Roman" w:eastAsiaTheme="minorHAnsi" w:hAnsi="Times New Roman"/>
          <w:i/>
          <w:iCs/>
          <w:szCs w:val="24"/>
          <w:lang w:eastAsia="en-US"/>
        </w:rPr>
        <w:t>,</w:t>
      </w:r>
      <w:r w:rsidR="008D2595" w:rsidRPr="00171860">
        <w:rPr>
          <w:rFonts w:ascii="Times New Roman" w:eastAsiaTheme="minorHAnsi" w:hAnsi="Times New Roman"/>
          <w:i/>
          <w:iCs/>
          <w:szCs w:val="24"/>
          <w:lang w:eastAsia="en-US"/>
        </w:rPr>
        <w:t xml:space="preserve"> 9.7.</w:t>
      </w:r>
      <w:r w:rsidR="001D2AA4" w:rsidRPr="00171860">
        <w:rPr>
          <w:rFonts w:ascii="Times New Roman" w:eastAsiaTheme="minorHAnsi" w:hAnsi="Times New Roman"/>
          <w:i/>
          <w:iCs/>
          <w:szCs w:val="24"/>
          <w:lang w:eastAsia="en-US"/>
        </w:rPr>
        <w:t> </w:t>
      </w:r>
      <w:r w:rsidR="008D2595" w:rsidRPr="00171860">
        <w:rPr>
          <w:rFonts w:ascii="Times New Roman" w:eastAsiaTheme="minorHAnsi" w:hAnsi="Times New Roman"/>
          <w:i/>
          <w:iCs/>
          <w:szCs w:val="24"/>
          <w:lang w:eastAsia="en-US"/>
        </w:rPr>
        <w:t>punkt</w:t>
      </w:r>
      <w:r w:rsidRPr="00171860">
        <w:rPr>
          <w:rFonts w:ascii="Times New Roman" w:eastAsiaTheme="minorHAnsi" w:hAnsi="Times New Roman"/>
          <w:i/>
          <w:iCs/>
          <w:szCs w:val="24"/>
          <w:lang w:eastAsia="en-US"/>
        </w:rPr>
        <w:t>u</w:t>
      </w:r>
      <w:r w:rsidR="008D2595" w:rsidRPr="00171860">
        <w:rPr>
          <w:rFonts w:ascii="Times New Roman" w:eastAsiaTheme="minorHAnsi" w:hAnsi="Times New Roman"/>
          <w:szCs w:val="24"/>
          <w:lang w:eastAsia="en-US"/>
        </w:rPr>
        <w:t>).</w:t>
      </w:r>
    </w:p>
    <w:p w14:paraId="663656AC" w14:textId="77777777" w:rsidR="00416F61" w:rsidRPr="00171860" w:rsidRDefault="00416F61" w:rsidP="00171860">
      <w:pPr>
        <w:pStyle w:val="NoSpacing"/>
        <w:spacing w:line="276" w:lineRule="auto"/>
        <w:ind w:right="140" w:firstLine="720"/>
        <w:jc w:val="both"/>
        <w:rPr>
          <w:rFonts w:ascii="Times New Roman" w:eastAsiaTheme="minorHAnsi" w:hAnsi="Times New Roman"/>
          <w:szCs w:val="24"/>
          <w:lang w:eastAsia="en-US"/>
        </w:rPr>
      </w:pPr>
    </w:p>
    <w:p w14:paraId="40A75129" w14:textId="792F82C9" w:rsidR="007A02C1" w:rsidRPr="00171860" w:rsidRDefault="00416F61" w:rsidP="00171860">
      <w:pPr>
        <w:pStyle w:val="NoSpacing"/>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w:t>
      </w:r>
      <w:r w:rsidR="006E128B" w:rsidRPr="00171860">
        <w:rPr>
          <w:rFonts w:ascii="Times New Roman" w:eastAsiaTheme="minorHAnsi" w:hAnsi="Times New Roman"/>
          <w:szCs w:val="24"/>
          <w:lang w:eastAsia="en-US"/>
        </w:rPr>
        <w:t>9</w:t>
      </w:r>
      <w:r w:rsidRPr="00171860">
        <w:rPr>
          <w:rFonts w:ascii="Times New Roman" w:eastAsiaTheme="minorHAnsi" w:hAnsi="Times New Roman"/>
          <w:szCs w:val="24"/>
          <w:lang w:eastAsia="en-US"/>
        </w:rPr>
        <w:t>]</w:t>
      </w:r>
      <w:r w:rsidR="00F613B8" w:rsidRPr="00171860">
        <w:rPr>
          <w:rFonts w:ascii="Times New Roman" w:eastAsiaTheme="minorHAnsi" w:hAnsi="Times New Roman"/>
          <w:szCs w:val="24"/>
          <w:lang w:eastAsia="en-US"/>
        </w:rPr>
        <w:t> </w:t>
      </w:r>
      <w:r w:rsidR="00775543" w:rsidRPr="00171860">
        <w:rPr>
          <w:rFonts w:ascii="Times New Roman" w:eastAsiaTheme="minorHAnsi" w:hAnsi="Times New Roman"/>
          <w:szCs w:val="24"/>
          <w:lang w:eastAsia="en-US"/>
        </w:rPr>
        <w:t>K</w:t>
      </w:r>
      <w:r w:rsidR="00F85F4E" w:rsidRPr="00171860">
        <w:rPr>
          <w:rFonts w:ascii="Times New Roman" w:eastAsiaTheme="minorHAnsi" w:hAnsi="Times New Roman"/>
          <w:szCs w:val="24"/>
          <w:lang w:eastAsia="en-US"/>
        </w:rPr>
        <w:t xml:space="preserve">asācijas sūdzībā izteiktie iebildumi, kas saistīti ar </w:t>
      </w:r>
      <w:r w:rsidR="00E93242" w:rsidRPr="00171860">
        <w:rPr>
          <w:rFonts w:ascii="Times New Roman" w:eastAsiaTheme="minorHAnsi" w:hAnsi="Times New Roman"/>
          <w:szCs w:val="24"/>
          <w:lang w:eastAsia="en-US"/>
        </w:rPr>
        <w:t>prasības celšanas termiņa</w:t>
      </w:r>
      <w:r w:rsidR="00F85F4E" w:rsidRPr="00171860">
        <w:rPr>
          <w:rFonts w:ascii="Times New Roman" w:eastAsiaTheme="minorHAnsi" w:hAnsi="Times New Roman"/>
          <w:szCs w:val="24"/>
          <w:lang w:eastAsia="en-US"/>
        </w:rPr>
        <w:t xml:space="preserve"> noteikšanu, ir pamatoti tiktāl, ciktāl norādīts uz </w:t>
      </w:r>
      <w:r w:rsidR="007A02C1" w:rsidRPr="00171860">
        <w:rPr>
          <w:rFonts w:ascii="Times New Roman" w:eastAsiaTheme="minorHAnsi" w:hAnsi="Times New Roman"/>
          <w:szCs w:val="24"/>
          <w:lang w:eastAsia="en-US"/>
        </w:rPr>
        <w:t xml:space="preserve">tiesas kļūdu, nosakot </w:t>
      </w:r>
      <w:r w:rsidR="00526756" w:rsidRPr="00171860">
        <w:rPr>
          <w:rFonts w:ascii="Times New Roman" w:eastAsiaTheme="minorHAnsi" w:hAnsi="Times New Roman"/>
          <w:szCs w:val="24"/>
          <w:lang w:eastAsia="en-US"/>
        </w:rPr>
        <w:t>apstāk</w:t>
      </w:r>
      <w:r w:rsidR="007A02C1" w:rsidRPr="00171860">
        <w:rPr>
          <w:rFonts w:ascii="Times New Roman" w:eastAsiaTheme="minorHAnsi" w:hAnsi="Times New Roman"/>
          <w:szCs w:val="24"/>
          <w:lang w:eastAsia="en-US"/>
        </w:rPr>
        <w:t>ļus</w:t>
      </w:r>
      <w:r w:rsidR="00526756" w:rsidRPr="00171860">
        <w:rPr>
          <w:rFonts w:ascii="Times New Roman" w:eastAsiaTheme="minorHAnsi" w:hAnsi="Times New Roman"/>
          <w:szCs w:val="24"/>
          <w:lang w:eastAsia="en-US"/>
        </w:rPr>
        <w:t>, kur</w:t>
      </w:r>
      <w:r w:rsidR="007A02C1" w:rsidRPr="00171860">
        <w:rPr>
          <w:rFonts w:ascii="Times New Roman" w:eastAsiaTheme="minorHAnsi" w:hAnsi="Times New Roman"/>
          <w:szCs w:val="24"/>
          <w:lang w:eastAsia="en-US"/>
        </w:rPr>
        <w:t xml:space="preserve">iem </w:t>
      </w:r>
      <w:r w:rsidR="00526756" w:rsidRPr="00171860">
        <w:rPr>
          <w:rFonts w:ascii="Times New Roman" w:eastAsiaTheme="minorHAnsi" w:hAnsi="Times New Roman"/>
          <w:szCs w:val="24"/>
          <w:lang w:eastAsia="en-US"/>
        </w:rPr>
        <w:t>ir nozīme normas piemērošanā</w:t>
      </w:r>
      <w:r w:rsidR="003A24D9" w:rsidRPr="00171860">
        <w:rPr>
          <w:rFonts w:ascii="Times New Roman" w:eastAsiaTheme="minorHAnsi" w:hAnsi="Times New Roman"/>
          <w:szCs w:val="24"/>
          <w:lang w:eastAsia="en-US"/>
        </w:rPr>
        <w:t>.</w:t>
      </w:r>
    </w:p>
    <w:p w14:paraId="4FAB32F8" w14:textId="7E4F2D0C" w:rsidR="007A02C1" w:rsidRPr="00171860" w:rsidRDefault="000D3E2A"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K</w:t>
      </w:r>
      <w:r w:rsidR="007A02C1" w:rsidRPr="00171860">
        <w:rPr>
          <w:rFonts w:ascii="Times New Roman" w:eastAsiaTheme="minorHAnsi" w:hAnsi="Times New Roman"/>
          <w:szCs w:val="24"/>
          <w:lang w:eastAsia="en-US"/>
        </w:rPr>
        <w:t>asācijas sūdzībā norādīto</w:t>
      </w:r>
      <w:r w:rsidR="007A02C1" w:rsidRPr="00171860">
        <w:rPr>
          <w:rFonts w:ascii="Times New Roman" w:hAnsi="Times New Roman"/>
          <w:szCs w:val="24"/>
        </w:rPr>
        <w:t xml:space="preserve"> </w:t>
      </w:r>
      <w:r w:rsidR="007A02C1" w:rsidRPr="00171860">
        <w:rPr>
          <w:rFonts w:ascii="Times New Roman" w:eastAsiaTheme="minorHAnsi" w:hAnsi="Times New Roman"/>
          <w:szCs w:val="24"/>
          <w:lang w:eastAsia="en-US"/>
        </w:rPr>
        <w:t xml:space="preserve">lietas faktisko apstākļu vērtēšana saskaņā ar Civilprocesa likuma 450. panta trešo daļu nav Senāta kompetencē. </w:t>
      </w:r>
    </w:p>
    <w:p w14:paraId="7E785B66" w14:textId="0F972E10" w:rsidR="002B60A7" w:rsidRPr="00171860" w:rsidRDefault="00E93242"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Strīds ir par to, vai prasītāj</w:t>
      </w:r>
      <w:r w:rsidR="008B16BD" w:rsidRPr="00171860">
        <w:rPr>
          <w:rFonts w:ascii="Times New Roman" w:eastAsiaTheme="minorHAnsi" w:hAnsi="Times New Roman"/>
          <w:szCs w:val="24"/>
          <w:lang w:eastAsia="en-US"/>
        </w:rPr>
        <w:t>a</w:t>
      </w:r>
      <w:r w:rsidRPr="00171860">
        <w:rPr>
          <w:rFonts w:ascii="Times New Roman" w:eastAsiaTheme="minorHAnsi" w:hAnsi="Times New Roman"/>
          <w:szCs w:val="24"/>
          <w:lang w:eastAsia="en-US"/>
        </w:rPr>
        <w:t xml:space="preserve"> ir ievēroj</w:t>
      </w:r>
      <w:r w:rsidR="008B16BD" w:rsidRPr="00171860">
        <w:rPr>
          <w:rFonts w:ascii="Times New Roman" w:eastAsiaTheme="minorHAnsi" w:hAnsi="Times New Roman"/>
          <w:szCs w:val="24"/>
          <w:lang w:eastAsia="en-US"/>
        </w:rPr>
        <w:t>u</w:t>
      </w:r>
      <w:r w:rsidRPr="00171860">
        <w:rPr>
          <w:rFonts w:ascii="Times New Roman" w:eastAsiaTheme="minorHAnsi" w:hAnsi="Times New Roman"/>
          <w:szCs w:val="24"/>
          <w:lang w:eastAsia="en-US"/>
        </w:rPr>
        <w:t>s</w:t>
      </w:r>
      <w:r w:rsidR="008B16BD" w:rsidRPr="00171860">
        <w:rPr>
          <w:rFonts w:ascii="Times New Roman" w:eastAsiaTheme="minorHAnsi" w:hAnsi="Times New Roman"/>
          <w:szCs w:val="24"/>
          <w:lang w:eastAsia="en-US"/>
        </w:rPr>
        <w:t>i</w:t>
      </w:r>
      <w:r w:rsidRPr="00171860">
        <w:rPr>
          <w:rFonts w:ascii="Times New Roman" w:eastAsiaTheme="minorHAnsi" w:hAnsi="Times New Roman"/>
          <w:szCs w:val="24"/>
          <w:lang w:eastAsia="en-US"/>
        </w:rPr>
        <w:t xml:space="preserve"> prasības celšanas laikā</w:t>
      </w:r>
      <w:r w:rsidR="00430902" w:rsidRPr="00171860">
        <w:rPr>
          <w:rFonts w:ascii="Times New Roman" w:eastAsiaTheme="minorHAnsi" w:hAnsi="Times New Roman"/>
          <w:szCs w:val="24"/>
          <w:lang w:eastAsia="en-US"/>
        </w:rPr>
        <w:t xml:space="preserve"> (2016.</w:t>
      </w:r>
      <w:r w:rsidR="00E23D89" w:rsidRPr="00171860">
        <w:rPr>
          <w:rFonts w:ascii="Times New Roman" w:eastAsiaTheme="minorHAnsi" w:hAnsi="Times New Roman"/>
          <w:szCs w:val="24"/>
          <w:lang w:eastAsia="en-US"/>
        </w:rPr>
        <w:t> </w:t>
      </w:r>
      <w:r w:rsidR="00430902" w:rsidRPr="00171860">
        <w:rPr>
          <w:rFonts w:ascii="Times New Roman" w:eastAsiaTheme="minorHAnsi" w:hAnsi="Times New Roman"/>
          <w:szCs w:val="24"/>
          <w:lang w:eastAsia="en-US"/>
        </w:rPr>
        <w:t xml:space="preserve">gada </w:t>
      </w:r>
      <w:r w:rsidR="00684C25">
        <w:rPr>
          <w:rFonts w:ascii="Times New Roman" w:eastAsiaTheme="minorHAnsi" w:hAnsi="Times New Roman"/>
          <w:szCs w:val="24"/>
          <w:lang w:eastAsia="en-US"/>
        </w:rPr>
        <w:t xml:space="preserve">[..] </w:t>
      </w:r>
      <w:r w:rsidR="00E23D89" w:rsidRPr="00171860">
        <w:rPr>
          <w:rFonts w:ascii="Times New Roman" w:eastAsiaTheme="minorHAnsi" w:hAnsi="Times New Roman"/>
          <w:szCs w:val="24"/>
          <w:lang w:eastAsia="en-US"/>
        </w:rPr>
        <w:t>septembrī)</w:t>
      </w:r>
      <w:r w:rsidRPr="00171860">
        <w:rPr>
          <w:rFonts w:ascii="Times New Roman" w:eastAsiaTheme="minorHAnsi" w:hAnsi="Times New Roman"/>
          <w:szCs w:val="24"/>
          <w:lang w:eastAsia="en-US"/>
        </w:rPr>
        <w:t xml:space="preserve"> spēkā esošā likuma „Par preču zīmēm un ģeogrāfiskās izcelsmes norādēm” 28.</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 xml:space="preserve">panta piektajā daļā </w:t>
      </w:r>
      <w:proofErr w:type="gramStart"/>
      <w:r w:rsidRPr="00171860">
        <w:rPr>
          <w:rFonts w:ascii="Times New Roman" w:eastAsiaTheme="minorHAnsi" w:hAnsi="Times New Roman"/>
          <w:szCs w:val="24"/>
          <w:lang w:eastAsia="en-US"/>
        </w:rPr>
        <w:t>(</w:t>
      </w:r>
      <w:proofErr w:type="gramEnd"/>
      <w:r w:rsidRPr="00171860">
        <w:rPr>
          <w:rFonts w:ascii="Times New Roman" w:eastAsiaTheme="minorHAnsi" w:hAnsi="Times New Roman"/>
          <w:i/>
          <w:iCs/>
          <w:szCs w:val="24"/>
          <w:lang w:eastAsia="en-US"/>
        </w:rPr>
        <w:t>prasību pret preču zīmes pārkāpēju var celt triju gadu laikā no brīža, kad cietusī puse uzzināja, vai tai vajadzēja uzzināt par preču zīmes nelikumīgu izmantošanu</w:t>
      </w:r>
      <w:r w:rsidRPr="00171860">
        <w:rPr>
          <w:rFonts w:ascii="Times New Roman" w:eastAsiaTheme="minorHAnsi" w:hAnsi="Times New Roman"/>
          <w:szCs w:val="24"/>
          <w:lang w:eastAsia="en-US"/>
        </w:rPr>
        <w:t>) noteikto prasības celšanas termiņu.</w:t>
      </w:r>
    </w:p>
    <w:p w14:paraId="16B42A0D" w14:textId="12F40032" w:rsidR="00090EA8" w:rsidRPr="00171860" w:rsidRDefault="00090EA8"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Tiesa secinājumu </w:t>
      </w:r>
      <w:r w:rsidR="00663476" w:rsidRPr="00171860">
        <w:rPr>
          <w:rFonts w:ascii="Times New Roman" w:eastAsiaTheme="minorHAnsi" w:hAnsi="Times New Roman"/>
          <w:szCs w:val="24"/>
          <w:lang w:eastAsia="en-US"/>
        </w:rPr>
        <w:t xml:space="preserve">par </w:t>
      </w:r>
      <w:r w:rsidRPr="00171860">
        <w:rPr>
          <w:rFonts w:ascii="Times New Roman" w:eastAsiaTheme="minorHAnsi" w:hAnsi="Times New Roman"/>
          <w:szCs w:val="24"/>
          <w:lang w:eastAsia="en-US"/>
        </w:rPr>
        <w:t>prasības celšanas termiņa pārkāpuma</w:t>
      </w:r>
      <w:r w:rsidR="00F613B8" w:rsidRPr="00171860">
        <w:rPr>
          <w:rFonts w:ascii="Times New Roman" w:eastAsiaTheme="minorHAnsi" w:hAnsi="Times New Roman"/>
          <w:szCs w:val="24"/>
          <w:lang w:eastAsia="en-US"/>
        </w:rPr>
        <w:t xml:space="preserve"> neesību</w:t>
      </w:r>
      <w:r w:rsidRPr="00171860">
        <w:rPr>
          <w:rFonts w:ascii="Times New Roman" w:eastAsiaTheme="minorHAnsi" w:hAnsi="Times New Roman"/>
          <w:szCs w:val="24"/>
          <w:lang w:eastAsia="en-US"/>
        </w:rPr>
        <w:t xml:space="preserve"> saistījusi ar to, ka 1) prasība </w:t>
      </w:r>
      <w:proofErr w:type="spellStart"/>
      <w:r w:rsidRPr="00171860">
        <w:rPr>
          <w:rFonts w:ascii="Times New Roman" w:eastAsiaTheme="minorHAnsi" w:hAnsi="Times New Roman"/>
          <w:szCs w:val="24"/>
          <w:lang w:eastAsia="en-US"/>
        </w:rPr>
        <w:t>citstarp</w:t>
      </w:r>
      <w:proofErr w:type="spellEnd"/>
      <w:r w:rsidRPr="00171860">
        <w:rPr>
          <w:rFonts w:ascii="Times New Roman" w:eastAsiaTheme="minorHAnsi" w:hAnsi="Times New Roman"/>
          <w:szCs w:val="24"/>
          <w:lang w:eastAsia="en-US"/>
        </w:rPr>
        <w:t xml:space="preserve"> pamatota ar likuma „Par preču zīmēm un ģeogrāfiskās izcelsmes norādēm” 6.</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panta otro daļu (</w:t>
      </w:r>
      <w:r w:rsidRPr="00171860">
        <w:rPr>
          <w:rFonts w:ascii="Times New Roman" w:eastAsiaTheme="minorHAnsi" w:hAnsi="Times New Roman"/>
          <w:i/>
          <w:iCs/>
          <w:szCs w:val="24"/>
          <w:lang w:eastAsia="en-US"/>
        </w:rPr>
        <w:t>preču zīmes reģistrāciju var atzīt par spēkā neesošu, ja zīmes reģistrācijas pieteikums ir iesniegts ar acīmredzami negodprātīgu nolūku</w:t>
      </w:r>
      <w:r w:rsidRPr="00171860">
        <w:rPr>
          <w:rFonts w:ascii="Times New Roman" w:eastAsiaTheme="minorHAnsi" w:hAnsi="Times New Roman"/>
          <w:szCs w:val="24"/>
          <w:lang w:eastAsia="en-US"/>
        </w:rPr>
        <w:t>)</w:t>
      </w:r>
      <w:r w:rsidR="0020545B" w:rsidRPr="00171860">
        <w:rPr>
          <w:rFonts w:ascii="Times New Roman" w:eastAsiaTheme="minorHAnsi" w:hAnsi="Times New Roman"/>
          <w:szCs w:val="24"/>
          <w:lang w:eastAsia="en-US"/>
        </w:rPr>
        <w:t xml:space="preserve"> un </w:t>
      </w:r>
      <w:r w:rsidR="00F613B8" w:rsidRPr="00171860">
        <w:rPr>
          <w:rFonts w:ascii="Times New Roman" w:eastAsiaTheme="minorHAnsi" w:hAnsi="Times New Roman"/>
          <w:szCs w:val="24"/>
          <w:lang w:eastAsia="en-US"/>
        </w:rPr>
        <w:t xml:space="preserve">to, ka </w:t>
      </w:r>
      <w:r w:rsidRPr="00171860">
        <w:rPr>
          <w:rFonts w:ascii="Times New Roman" w:eastAsiaTheme="minorHAnsi" w:hAnsi="Times New Roman"/>
          <w:szCs w:val="24"/>
          <w:lang w:eastAsia="en-US"/>
        </w:rPr>
        <w:t>SIA ,,Baltijas Taksometrs” 2011.</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gada 5.</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 xml:space="preserve">jūlijā, kad pieteica reģistrācijai apstrīdēto preču zīmi, zināja, ka šī preču zīme pieder citai personai, </w:t>
      </w:r>
      <w:r w:rsidR="0020545B" w:rsidRPr="00171860">
        <w:rPr>
          <w:rFonts w:ascii="Times New Roman" w:eastAsiaTheme="minorHAnsi" w:hAnsi="Times New Roman"/>
          <w:szCs w:val="24"/>
          <w:lang w:eastAsia="en-US"/>
        </w:rPr>
        <w:t>2</w:t>
      </w:r>
      <w:r w:rsidRPr="00171860">
        <w:rPr>
          <w:rFonts w:ascii="Times New Roman" w:eastAsiaTheme="minorHAnsi" w:hAnsi="Times New Roman"/>
          <w:szCs w:val="24"/>
          <w:lang w:eastAsia="en-US"/>
        </w:rPr>
        <w:t>) līdz 2015.</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 xml:space="preserve">gada </w:t>
      </w:r>
      <w:r w:rsidR="00684C25">
        <w:rPr>
          <w:rFonts w:ascii="Times New Roman" w:eastAsiaTheme="minorHAnsi" w:hAnsi="Times New Roman"/>
          <w:szCs w:val="24"/>
          <w:lang w:eastAsia="en-US"/>
        </w:rPr>
        <w:t>[..]</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jūnijam, kad izbeigts sadarbības līgums, apstrīdētās preču zīmes likumīgi</w:t>
      </w:r>
      <w:r w:rsidR="002B60A7" w:rsidRPr="00171860">
        <w:rPr>
          <w:rFonts w:ascii="Times New Roman" w:eastAsiaTheme="minorHAnsi" w:hAnsi="Times New Roman"/>
          <w:szCs w:val="24"/>
          <w:lang w:eastAsia="en-US"/>
        </w:rPr>
        <w:t xml:space="preserve"> un </w:t>
      </w:r>
      <w:r w:rsidRPr="00171860">
        <w:rPr>
          <w:rFonts w:ascii="Times New Roman" w:eastAsiaTheme="minorHAnsi" w:hAnsi="Times New Roman"/>
          <w:szCs w:val="24"/>
          <w:lang w:eastAsia="en-US"/>
        </w:rPr>
        <w:t>atbilstoši likuma ,,Par preču</w:t>
      </w:r>
      <w:r w:rsidR="002B60A7" w:rsidRPr="00171860">
        <w:rPr>
          <w:rFonts w:ascii="Times New Roman" w:eastAsiaTheme="minorHAnsi" w:hAnsi="Times New Roman"/>
          <w:szCs w:val="24"/>
          <w:lang w:eastAsia="en-US"/>
        </w:rPr>
        <w:t xml:space="preserve"> </w:t>
      </w:r>
      <w:r w:rsidRPr="00171860">
        <w:rPr>
          <w:rFonts w:ascii="Times New Roman" w:eastAsiaTheme="minorHAnsi" w:hAnsi="Times New Roman"/>
          <w:szCs w:val="24"/>
          <w:lang w:eastAsia="en-US"/>
        </w:rPr>
        <w:t>zīmēm un ģeogrāfiskās izcelsmes norādēm” 23.</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panta sestajai daļai lietoja prasītājas sadarbības partnere SIA</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 xml:space="preserve">,,Baltijas Taksometrs”, </w:t>
      </w:r>
      <w:r w:rsidR="0020545B" w:rsidRPr="00171860">
        <w:rPr>
          <w:rFonts w:ascii="Times New Roman" w:eastAsiaTheme="minorHAnsi" w:hAnsi="Times New Roman"/>
          <w:szCs w:val="24"/>
          <w:lang w:eastAsia="en-US"/>
        </w:rPr>
        <w:t>3</w:t>
      </w:r>
      <w:r w:rsidRPr="00171860">
        <w:rPr>
          <w:rFonts w:ascii="Times New Roman" w:eastAsiaTheme="minorHAnsi" w:hAnsi="Times New Roman"/>
          <w:szCs w:val="24"/>
          <w:lang w:eastAsia="en-US"/>
        </w:rPr>
        <w:t>) atbildētāja komercreģistrā ierakstīta 2015.</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gadā, bet prasība ir celta 2016.</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gadā</w:t>
      </w:r>
      <w:r w:rsidR="00663476" w:rsidRPr="00171860">
        <w:rPr>
          <w:rFonts w:ascii="Times New Roman" w:eastAsiaTheme="minorHAnsi" w:hAnsi="Times New Roman"/>
          <w:szCs w:val="24"/>
          <w:lang w:eastAsia="en-US"/>
        </w:rPr>
        <w:t>,</w:t>
      </w:r>
      <w:r w:rsidRPr="00171860">
        <w:rPr>
          <w:rFonts w:ascii="Times New Roman" w:eastAsiaTheme="minorHAnsi" w:hAnsi="Times New Roman"/>
          <w:szCs w:val="24"/>
          <w:lang w:eastAsia="en-US"/>
        </w:rPr>
        <w:t xml:space="preserve"> un mantiskā kaitējuma atlīdzību prasītāja</w:t>
      </w:r>
      <w:r w:rsidR="00041AFA" w:rsidRPr="00171860">
        <w:rPr>
          <w:rFonts w:ascii="Times New Roman" w:eastAsiaTheme="minorHAnsi" w:hAnsi="Times New Roman"/>
          <w:szCs w:val="24"/>
          <w:lang w:eastAsia="en-US"/>
        </w:rPr>
        <w:t xml:space="preserve"> lūgusi piespriest par </w:t>
      </w:r>
      <w:r w:rsidRPr="00171860">
        <w:rPr>
          <w:rFonts w:ascii="Times New Roman" w:eastAsiaTheme="minorHAnsi" w:hAnsi="Times New Roman"/>
          <w:szCs w:val="24"/>
          <w:lang w:eastAsia="en-US"/>
        </w:rPr>
        <w:t>laiku no 2015.</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gada jūnija.</w:t>
      </w:r>
    </w:p>
    <w:p w14:paraId="3AD73206" w14:textId="4DC67DCD" w:rsidR="007A02C1" w:rsidRPr="00171860" w:rsidRDefault="00B370A8"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P</w:t>
      </w:r>
      <w:r w:rsidR="00090EA8" w:rsidRPr="00171860">
        <w:rPr>
          <w:rFonts w:ascii="Times New Roman" w:eastAsiaTheme="minorHAnsi" w:hAnsi="Times New Roman"/>
          <w:szCs w:val="24"/>
          <w:lang w:eastAsia="en-US"/>
        </w:rPr>
        <w:t xml:space="preserve">rasības celšanas termiņa noteikšanā </w:t>
      </w:r>
      <w:r w:rsidR="00E93242" w:rsidRPr="00171860">
        <w:rPr>
          <w:rFonts w:ascii="Times New Roman" w:eastAsiaTheme="minorHAnsi" w:hAnsi="Times New Roman"/>
          <w:szCs w:val="24"/>
          <w:lang w:eastAsia="en-US"/>
        </w:rPr>
        <w:t>nozīme ir brīdim, kurā prasītāja kā cietusī puse uzzināja vai tai vajadzēja uzzināt par preču zīmju nelikumīgu izmantošanu.</w:t>
      </w:r>
    </w:p>
    <w:p w14:paraId="5472A408" w14:textId="60AD97DB" w:rsidR="00B370A8" w:rsidRPr="00171860" w:rsidRDefault="002B60A7"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Senāts atzīst, ka </w:t>
      </w:r>
      <w:r w:rsidR="000D3E2A" w:rsidRPr="00171860">
        <w:rPr>
          <w:rFonts w:ascii="Times New Roman" w:eastAsiaTheme="minorHAnsi" w:hAnsi="Times New Roman"/>
          <w:szCs w:val="24"/>
          <w:lang w:eastAsia="en-US"/>
        </w:rPr>
        <w:t>sprieduma motīv</w:t>
      </w:r>
      <w:r w:rsidR="000C7393" w:rsidRPr="00171860">
        <w:rPr>
          <w:rFonts w:ascii="Times New Roman" w:eastAsiaTheme="minorHAnsi" w:hAnsi="Times New Roman"/>
          <w:szCs w:val="24"/>
          <w:lang w:eastAsia="en-US"/>
        </w:rPr>
        <w:t>u daļa</w:t>
      </w:r>
      <w:r w:rsidR="000D3E2A" w:rsidRPr="00171860">
        <w:rPr>
          <w:rFonts w:ascii="Times New Roman" w:eastAsiaTheme="minorHAnsi" w:hAnsi="Times New Roman"/>
          <w:szCs w:val="24"/>
          <w:lang w:eastAsia="en-US"/>
        </w:rPr>
        <w:t xml:space="preserve"> nesatur </w:t>
      </w:r>
      <w:r w:rsidRPr="00171860">
        <w:rPr>
          <w:rFonts w:ascii="Times New Roman" w:eastAsiaTheme="minorHAnsi" w:hAnsi="Times New Roman"/>
          <w:szCs w:val="24"/>
          <w:lang w:eastAsia="en-US"/>
        </w:rPr>
        <w:t>argument</w:t>
      </w:r>
      <w:r w:rsidR="000D3E2A" w:rsidRPr="00171860">
        <w:rPr>
          <w:rFonts w:ascii="Times New Roman" w:eastAsiaTheme="minorHAnsi" w:hAnsi="Times New Roman"/>
          <w:szCs w:val="24"/>
          <w:lang w:eastAsia="en-US"/>
        </w:rPr>
        <w:t xml:space="preserve">us, kuros </w:t>
      </w:r>
      <w:r w:rsidR="0020545B" w:rsidRPr="00171860">
        <w:rPr>
          <w:rFonts w:ascii="Times New Roman" w:eastAsiaTheme="minorHAnsi" w:hAnsi="Times New Roman"/>
          <w:szCs w:val="24"/>
          <w:lang w:eastAsia="en-US"/>
        </w:rPr>
        <w:t xml:space="preserve">saskaņā ar Civilprocesa likuma priekšrakstiem </w:t>
      </w:r>
      <w:r w:rsidR="000D3E2A" w:rsidRPr="00171860">
        <w:rPr>
          <w:rFonts w:ascii="Times New Roman" w:eastAsiaTheme="minorHAnsi" w:hAnsi="Times New Roman"/>
          <w:szCs w:val="24"/>
          <w:lang w:eastAsia="en-US"/>
        </w:rPr>
        <w:t>būtu</w:t>
      </w:r>
      <w:r w:rsidR="00775543" w:rsidRPr="00171860">
        <w:rPr>
          <w:rFonts w:ascii="Times New Roman" w:eastAsiaTheme="minorHAnsi" w:hAnsi="Times New Roman"/>
          <w:szCs w:val="24"/>
          <w:lang w:eastAsia="en-US"/>
        </w:rPr>
        <w:t xml:space="preserve"> atklāts, kad sākusies preču zīmju nelikumīg</w:t>
      </w:r>
      <w:r w:rsidR="00041AFA" w:rsidRPr="00171860">
        <w:rPr>
          <w:rFonts w:ascii="Times New Roman" w:eastAsiaTheme="minorHAnsi" w:hAnsi="Times New Roman"/>
          <w:szCs w:val="24"/>
          <w:lang w:eastAsia="en-US"/>
        </w:rPr>
        <w:t>ā</w:t>
      </w:r>
      <w:r w:rsidR="00775543" w:rsidRPr="00171860">
        <w:rPr>
          <w:rFonts w:ascii="Times New Roman" w:eastAsiaTheme="minorHAnsi" w:hAnsi="Times New Roman"/>
          <w:szCs w:val="24"/>
          <w:lang w:eastAsia="en-US"/>
        </w:rPr>
        <w:t xml:space="preserve"> izmantošana</w:t>
      </w:r>
      <w:r w:rsidR="00F613B8" w:rsidRPr="00171860">
        <w:rPr>
          <w:rFonts w:ascii="Times New Roman" w:eastAsiaTheme="minorHAnsi" w:hAnsi="Times New Roman"/>
          <w:szCs w:val="24"/>
          <w:lang w:eastAsia="en-US"/>
        </w:rPr>
        <w:t>, kā arī</w:t>
      </w:r>
      <w:r w:rsidR="00621B2B" w:rsidRPr="00171860">
        <w:rPr>
          <w:rFonts w:ascii="Times New Roman" w:eastAsiaTheme="minorHAnsi" w:hAnsi="Times New Roman"/>
          <w:szCs w:val="24"/>
          <w:lang w:eastAsia="en-US"/>
        </w:rPr>
        <w:t xml:space="preserve"> </w:t>
      </w:r>
      <w:r w:rsidR="00775543" w:rsidRPr="00171860">
        <w:rPr>
          <w:rFonts w:ascii="Times New Roman" w:eastAsiaTheme="minorHAnsi" w:hAnsi="Times New Roman"/>
          <w:szCs w:val="24"/>
          <w:lang w:eastAsia="en-US"/>
        </w:rPr>
        <w:t xml:space="preserve">nav vispusīgi </w:t>
      </w:r>
      <w:r w:rsidR="000D3E2A" w:rsidRPr="00171860">
        <w:rPr>
          <w:rFonts w:ascii="Times New Roman" w:eastAsiaTheme="minorHAnsi" w:hAnsi="Times New Roman"/>
          <w:szCs w:val="24"/>
          <w:lang w:eastAsia="en-US"/>
        </w:rPr>
        <w:t xml:space="preserve">izvērtēti </w:t>
      </w:r>
      <w:r w:rsidRPr="00171860">
        <w:rPr>
          <w:rFonts w:ascii="Times New Roman" w:eastAsiaTheme="minorHAnsi" w:hAnsi="Times New Roman"/>
          <w:szCs w:val="24"/>
          <w:lang w:eastAsia="en-US"/>
        </w:rPr>
        <w:t>lietas izskatīšanas gaitā</w:t>
      </w:r>
      <w:r w:rsidR="000D3E2A" w:rsidRPr="00171860">
        <w:rPr>
          <w:rFonts w:ascii="Times New Roman" w:eastAsiaTheme="minorHAnsi" w:hAnsi="Times New Roman"/>
          <w:szCs w:val="24"/>
          <w:lang w:eastAsia="en-US"/>
        </w:rPr>
        <w:t xml:space="preserve"> izvirzītie, tostarp kasācijas sūdzībā</w:t>
      </w:r>
      <w:r w:rsidRPr="00171860">
        <w:rPr>
          <w:rFonts w:ascii="Times New Roman" w:eastAsiaTheme="minorHAnsi" w:hAnsi="Times New Roman"/>
          <w:szCs w:val="24"/>
          <w:lang w:eastAsia="en-US"/>
        </w:rPr>
        <w:t xml:space="preserve"> norādīt</w:t>
      </w:r>
      <w:r w:rsidR="000D3E2A" w:rsidRPr="00171860">
        <w:rPr>
          <w:rFonts w:ascii="Times New Roman" w:eastAsiaTheme="minorHAnsi" w:hAnsi="Times New Roman"/>
          <w:szCs w:val="24"/>
          <w:lang w:eastAsia="en-US"/>
        </w:rPr>
        <w:t xml:space="preserve">ie, </w:t>
      </w:r>
      <w:r w:rsidRPr="00171860">
        <w:rPr>
          <w:rFonts w:ascii="Times New Roman" w:eastAsiaTheme="minorHAnsi" w:hAnsi="Times New Roman"/>
          <w:szCs w:val="24"/>
          <w:lang w:eastAsia="en-US"/>
        </w:rPr>
        <w:t>atbildētājas iebildum</w:t>
      </w:r>
      <w:r w:rsidR="000D3E2A" w:rsidRPr="00171860">
        <w:rPr>
          <w:rFonts w:ascii="Times New Roman" w:eastAsiaTheme="minorHAnsi" w:hAnsi="Times New Roman"/>
          <w:szCs w:val="24"/>
          <w:lang w:eastAsia="en-US"/>
        </w:rPr>
        <w:t>i</w:t>
      </w:r>
      <w:r w:rsidR="00116DCC" w:rsidRPr="00171860">
        <w:rPr>
          <w:rFonts w:ascii="Times New Roman" w:eastAsiaTheme="minorHAnsi" w:hAnsi="Times New Roman"/>
          <w:szCs w:val="24"/>
          <w:lang w:eastAsia="en-US"/>
        </w:rPr>
        <w:t xml:space="preserve"> par brīdi, kurā prasītāja uzzināja vai tai vajadzēja uzzināt par preču zīmju nelikumīgu izmantošanu</w:t>
      </w:r>
      <w:r w:rsidRPr="00171860">
        <w:rPr>
          <w:rFonts w:ascii="Times New Roman" w:eastAsiaTheme="minorHAnsi" w:hAnsi="Times New Roman"/>
          <w:szCs w:val="24"/>
          <w:lang w:eastAsia="en-US"/>
        </w:rPr>
        <w:t>.</w:t>
      </w:r>
      <w:r w:rsidR="00B370A8" w:rsidRPr="00171860">
        <w:rPr>
          <w:rFonts w:ascii="Times New Roman" w:eastAsiaTheme="minorHAnsi" w:hAnsi="Times New Roman"/>
          <w:szCs w:val="24"/>
          <w:lang w:eastAsia="en-US"/>
        </w:rPr>
        <w:t xml:space="preserve"> </w:t>
      </w:r>
    </w:p>
    <w:p w14:paraId="7F032CE1" w14:textId="50361136" w:rsidR="00B36BD3" w:rsidRPr="00171860" w:rsidRDefault="00B007C4"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lastRenderedPageBreak/>
        <w:t xml:space="preserve">Tāpat tiesas </w:t>
      </w:r>
      <w:r w:rsidR="0020545B" w:rsidRPr="00171860">
        <w:rPr>
          <w:rFonts w:ascii="Times New Roman" w:eastAsiaTheme="minorHAnsi" w:hAnsi="Times New Roman"/>
          <w:szCs w:val="24"/>
          <w:lang w:eastAsia="en-US"/>
        </w:rPr>
        <w:t xml:space="preserve">secinājumu pamatojums ir savstarpēji </w:t>
      </w:r>
      <w:r w:rsidRPr="00171860">
        <w:rPr>
          <w:rFonts w:ascii="Times New Roman" w:eastAsiaTheme="minorHAnsi" w:hAnsi="Times New Roman"/>
          <w:szCs w:val="24"/>
          <w:lang w:eastAsia="en-US"/>
        </w:rPr>
        <w:t>pretrunīg</w:t>
      </w:r>
      <w:r w:rsidR="0020545B" w:rsidRPr="00171860">
        <w:rPr>
          <w:rFonts w:ascii="Times New Roman" w:eastAsiaTheme="minorHAnsi" w:hAnsi="Times New Roman"/>
          <w:szCs w:val="24"/>
          <w:lang w:eastAsia="en-US"/>
        </w:rPr>
        <w:t>s</w:t>
      </w:r>
      <w:r w:rsidRPr="00171860">
        <w:rPr>
          <w:rFonts w:ascii="Times New Roman" w:eastAsiaTheme="minorHAnsi" w:hAnsi="Times New Roman"/>
          <w:szCs w:val="24"/>
          <w:lang w:eastAsia="en-US"/>
        </w:rPr>
        <w:t>.</w:t>
      </w:r>
      <w:r w:rsidR="00621B2B" w:rsidRPr="00171860">
        <w:rPr>
          <w:rFonts w:ascii="Times New Roman" w:eastAsiaTheme="minorHAnsi" w:hAnsi="Times New Roman"/>
          <w:szCs w:val="24"/>
          <w:lang w:eastAsia="en-US"/>
        </w:rPr>
        <w:t xml:space="preserve"> </w:t>
      </w:r>
      <w:r w:rsidR="0020545B" w:rsidRPr="00171860">
        <w:rPr>
          <w:rFonts w:ascii="Times New Roman" w:eastAsiaTheme="minorHAnsi" w:hAnsi="Times New Roman"/>
          <w:szCs w:val="24"/>
          <w:lang w:eastAsia="en-US"/>
        </w:rPr>
        <w:t>Atzinums</w:t>
      </w:r>
      <w:r w:rsidRPr="00171860">
        <w:rPr>
          <w:rFonts w:ascii="Times New Roman" w:eastAsiaTheme="minorHAnsi" w:hAnsi="Times New Roman"/>
          <w:szCs w:val="24"/>
          <w:lang w:eastAsia="en-US"/>
        </w:rPr>
        <w:t>, ka SIA</w:t>
      </w:r>
      <w:r w:rsidR="00F613B8" w:rsidRPr="00171860">
        <w:rPr>
          <w:rFonts w:ascii="Times New Roman" w:eastAsiaTheme="minorHAnsi" w:hAnsi="Times New Roman"/>
          <w:szCs w:val="24"/>
          <w:lang w:eastAsia="en-US"/>
        </w:rPr>
        <w:t> </w:t>
      </w:r>
      <w:r w:rsidR="00662168" w:rsidRPr="00171860">
        <w:rPr>
          <w:rFonts w:ascii="Times New Roman" w:eastAsiaTheme="minorHAnsi" w:hAnsi="Times New Roman"/>
          <w:szCs w:val="24"/>
          <w:lang w:eastAsia="en-US"/>
        </w:rPr>
        <w:t>„</w:t>
      </w:r>
      <w:r w:rsidRPr="00171860">
        <w:rPr>
          <w:rFonts w:ascii="Times New Roman" w:eastAsiaTheme="minorHAnsi" w:hAnsi="Times New Roman"/>
          <w:szCs w:val="24"/>
          <w:lang w:eastAsia="en-US"/>
        </w:rPr>
        <w:t xml:space="preserve">Baltijas </w:t>
      </w:r>
      <w:r w:rsidR="00663476" w:rsidRPr="00171860">
        <w:rPr>
          <w:rFonts w:ascii="Times New Roman" w:eastAsiaTheme="minorHAnsi" w:hAnsi="Times New Roman"/>
          <w:szCs w:val="24"/>
          <w:lang w:eastAsia="en-US"/>
        </w:rPr>
        <w:t>T</w:t>
      </w:r>
      <w:r w:rsidRPr="00171860">
        <w:rPr>
          <w:rFonts w:ascii="Times New Roman" w:eastAsiaTheme="minorHAnsi" w:hAnsi="Times New Roman"/>
          <w:szCs w:val="24"/>
          <w:lang w:eastAsia="en-US"/>
        </w:rPr>
        <w:t xml:space="preserve">aksometrs” līdz 2015. gadam lietoja preču zīmes ar prasītājas piekrišanu, ir pretrunā ar faktu, ka </w:t>
      </w:r>
      <w:r w:rsidR="00116DCC" w:rsidRPr="00171860">
        <w:rPr>
          <w:rFonts w:ascii="Times New Roman" w:eastAsiaTheme="minorHAnsi" w:hAnsi="Times New Roman"/>
          <w:szCs w:val="24"/>
          <w:lang w:eastAsia="en-US"/>
        </w:rPr>
        <w:t>SIA</w:t>
      </w:r>
      <w:r w:rsidR="001D2AA4" w:rsidRPr="00171860">
        <w:rPr>
          <w:rFonts w:ascii="Times New Roman" w:eastAsiaTheme="minorHAnsi" w:hAnsi="Times New Roman"/>
          <w:szCs w:val="24"/>
          <w:lang w:eastAsia="en-US"/>
        </w:rPr>
        <w:t> </w:t>
      </w:r>
      <w:r w:rsidR="00662168" w:rsidRPr="00171860">
        <w:rPr>
          <w:rFonts w:ascii="Times New Roman" w:eastAsiaTheme="minorHAnsi" w:hAnsi="Times New Roman"/>
          <w:szCs w:val="24"/>
          <w:lang w:eastAsia="en-US"/>
        </w:rPr>
        <w:t>„</w:t>
      </w:r>
      <w:r w:rsidR="00116DCC" w:rsidRPr="00171860">
        <w:rPr>
          <w:rFonts w:ascii="Times New Roman" w:eastAsiaTheme="minorHAnsi" w:hAnsi="Times New Roman"/>
          <w:szCs w:val="24"/>
          <w:lang w:eastAsia="en-US"/>
        </w:rPr>
        <w:t xml:space="preserve">Baltijas Taksometrs” </w:t>
      </w:r>
      <w:r w:rsidR="00DC4248" w:rsidRPr="00171860">
        <w:rPr>
          <w:rFonts w:ascii="Times New Roman" w:eastAsiaTheme="minorHAnsi" w:hAnsi="Times New Roman"/>
          <w:szCs w:val="24"/>
          <w:lang w:eastAsia="en-US"/>
        </w:rPr>
        <w:t xml:space="preserve">2011. un 2012. gadā reģistrēja </w:t>
      </w:r>
      <w:r w:rsidR="00116DCC" w:rsidRPr="00171860">
        <w:rPr>
          <w:rFonts w:ascii="Times New Roman" w:eastAsiaTheme="minorHAnsi" w:hAnsi="Times New Roman"/>
          <w:szCs w:val="24"/>
          <w:lang w:eastAsia="en-US"/>
        </w:rPr>
        <w:t>strīdus preču zīmes</w:t>
      </w:r>
      <w:r w:rsidR="00662168" w:rsidRPr="00171860">
        <w:rPr>
          <w:rFonts w:ascii="Times New Roman" w:eastAsiaTheme="minorHAnsi" w:hAnsi="Times New Roman"/>
          <w:szCs w:val="24"/>
          <w:lang w:eastAsia="en-US"/>
        </w:rPr>
        <w:t>.</w:t>
      </w:r>
      <w:r w:rsidR="00775543" w:rsidRPr="00171860">
        <w:rPr>
          <w:rFonts w:ascii="Times New Roman" w:eastAsiaTheme="minorHAnsi" w:hAnsi="Times New Roman"/>
          <w:szCs w:val="24"/>
          <w:lang w:eastAsia="en-US"/>
        </w:rPr>
        <w:t xml:space="preserve"> </w:t>
      </w:r>
      <w:r w:rsidR="000C7393" w:rsidRPr="00171860">
        <w:rPr>
          <w:rFonts w:ascii="Times New Roman" w:eastAsiaTheme="minorHAnsi" w:hAnsi="Times New Roman"/>
          <w:szCs w:val="24"/>
          <w:lang w:eastAsia="en-US"/>
        </w:rPr>
        <w:t xml:space="preserve">Ja izņēmuma tiesības uz </w:t>
      </w:r>
      <w:r w:rsidR="00621B2B" w:rsidRPr="00171860">
        <w:rPr>
          <w:rFonts w:ascii="Times New Roman" w:eastAsiaTheme="minorHAnsi" w:hAnsi="Times New Roman"/>
          <w:szCs w:val="24"/>
          <w:lang w:eastAsia="en-US"/>
        </w:rPr>
        <w:t>preču zīm</w:t>
      </w:r>
      <w:r w:rsidR="000C7393" w:rsidRPr="00171860">
        <w:rPr>
          <w:rFonts w:ascii="Times New Roman" w:eastAsiaTheme="minorHAnsi" w:hAnsi="Times New Roman"/>
          <w:szCs w:val="24"/>
          <w:lang w:eastAsia="en-US"/>
        </w:rPr>
        <w:t>ēm</w:t>
      </w:r>
      <w:r w:rsidR="00621B2B" w:rsidRPr="00171860">
        <w:rPr>
          <w:rFonts w:ascii="Times New Roman" w:eastAsiaTheme="minorHAnsi" w:hAnsi="Times New Roman"/>
          <w:szCs w:val="24"/>
          <w:lang w:eastAsia="en-US"/>
        </w:rPr>
        <w:t xml:space="preserve"> bija SIA</w:t>
      </w:r>
      <w:r w:rsidR="001D2AA4" w:rsidRPr="00171860">
        <w:rPr>
          <w:rFonts w:ascii="Times New Roman" w:eastAsiaTheme="minorHAnsi" w:hAnsi="Times New Roman"/>
          <w:szCs w:val="24"/>
          <w:lang w:eastAsia="en-US"/>
        </w:rPr>
        <w:t> </w:t>
      </w:r>
      <w:r w:rsidR="0028286A" w:rsidRPr="00171860">
        <w:rPr>
          <w:rFonts w:ascii="Times New Roman" w:eastAsiaTheme="minorHAnsi" w:hAnsi="Times New Roman"/>
          <w:szCs w:val="24"/>
          <w:lang w:eastAsia="en-US"/>
        </w:rPr>
        <w:t>„</w:t>
      </w:r>
      <w:r w:rsidR="00621B2B" w:rsidRPr="00171860">
        <w:rPr>
          <w:rFonts w:ascii="Times New Roman" w:eastAsiaTheme="minorHAnsi" w:hAnsi="Times New Roman"/>
          <w:szCs w:val="24"/>
          <w:lang w:eastAsia="en-US"/>
        </w:rPr>
        <w:t xml:space="preserve">Baltijas </w:t>
      </w:r>
      <w:r w:rsidR="00663476" w:rsidRPr="00171860">
        <w:rPr>
          <w:rFonts w:ascii="Times New Roman" w:eastAsiaTheme="minorHAnsi" w:hAnsi="Times New Roman"/>
          <w:szCs w:val="24"/>
          <w:lang w:eastAsia="en-US"/>
        </w:rPr>
        <w:t>T</w:t>
      </w:r>
      <w:r w:rsidR="00621B2B" w:rsidRPr="00171860">
        <w:rPr>
          <w:rFonts w:ascii="Times New Roman" w:eastAsiaTheme="minorHAnsi" w:hAnsi="Times New Roman"/>
          <w:szCs w:val="24"/>
          <w:lang w:eastAsia="en-US"/>
        </w:rPr>
        <w:t>aksometrs” (ko apstiprina reģistrācija),</w:t>
      </w:r>
      <w:r w:rsidR="009C488A" w:rsidRPr="00171860">
        <w:rPr>
          <w:rFonts w:ascii="Times New Roman" w:eastAsiaTheme="minorHAnsi" w:hAnsi="Times New Roman"/>
          <w:szCs w:val="24"/>
          <w:lang w:eastAsia="en-US"/>
        </w:rPr>
        <w:t> </w:t>
      </w:r>
      <w:r w:rsidR="000C7393" w:rsidRPr="00171860">
        <w:rPr>
          <w:rFonts w:ascii="Times New Roman" w:eastAsiaTheme="minorHAnsi" w:hAnsi="Times New Roman"/>
          <w:szCs w:val="24"/>
          <w:lang w:eastAsia="en-US"/>
        </w:rPr>
        <w:t>tad</w:t>
      </w:r>
      <w:r w:rsidR="00621B2B" w:rsidRPr="00171860">
        <w:rPr>
          <w:rFonts w:ascii="Times New Roman" w:eastAsiaTheme="minorHAnsi" w:hAnsi="Times New Roman"/>
          <w:szCs w:val="24"/>
          <w:lang w:eastAsia="en-US"/>
        </w:rPr>
        <w:t xml:space="preserve"> prasītājas piekrišana </w:t>
      </w:r>
      <w:r w:rsidR="00DC4248" w:rsidRPr="00171860">
        <w:rPr>
          <w:rFonts w:ascii="Times New Roman" w:eastAsiaTheme="minorHAnsi" w:hAnsi="Times New Roman"/>
          <w:szCs w:val="24"/>
          <w:lang w:eastAsia="en-US"/>
        </w:rPr>
        <w:t xml:space="preserve">to </w:t>
      </w:r>
      <w:r w:rsidR="00621B2B" w:rsidRPr="00171860">
        <w:rPr>
          <w:rFonts w:ascii="Times New Roman" w:eastAsiaTheme="minorHAnsi" w:hAnsi="Times New Roman"/>
          <w:szCs w:val="24"/>
          <w:lang w:eastAsia="en-US"/>
        </w:rPr>
        <w:t>izmantošanai nebija nepieciešama.</w:t>
      </w:r>
      <w:r w:rsidR="009C488A" w:rsidRPr="00171860">
        <w:rPr>
          <w:rFonts w:ascii="Times New Roman" w:eastAsiaTheme="minorHAnsi" w:hAnsi="Times New Roman"/>
          <w:szCs w:val="24"/>
          <w:lang w:eastAsia="en-US"/>
        </w:rPr>
        <w:t xml:space="preserve"> </w:t>
      </w:r>
    </w:p>
    <w:p w14:paraId="49719DCA" w14:textId="6267599B" w:rsidR="00416F61" w:rsidRPr="00171860" w:rsidRDefault="00B36BD3"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Turklāt tiesas vērtētie apstākļi nesniedz atbildi uz jautājumu par brīdi, kurā prasītāja uzzināja vai tai vajadzēja uzzināt par preču zīmju nelikumīgu izmantošanu.</w:t>
      </w:r>
    </w:p>
    <w:p w14:paraId="647D4663" w14:textId="77777777" w:rsidR="003B3D3A" w:rsidRPr="00171860" w:rsidRDefault="003B3D3A"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p>
    <w:p w14:paraId="7B8F56F4" w14:textId="38E79A39" w:rsidR="00A938E1" w:rsidRPr="00171860" w:rsidRDefault="003B3D3A"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[1</w:t>
      </w:r>
      <w:r w:rsidR="006E128B" w:rsidRPr="00171860">
        <w:rPr>
          <w:rFonts w:ascii="Times New Roman" w:eastAsiaTheme="minorHAnsi" w:hAnsi="Times New Roman"/>
          <w:szCs w:val="24"/>
          <w:lang w:eastAsia="en-US"/>
        </w:rPr>
        <w:t>0</w:t>
      </w:r>
      <w:r w:rsidRPr="00171860">
        <w:rPr>
          <w:rFonts w:ascii="Times New Roman" w:eastAsiaTheme="minorHAnsi" w:hAnsi="Times New Roman"/>
          <w:szCs w:val="24"/>
          <w:lang w:eastAsia="en-US"/>
        </w:rPr>
        <w:t>]</w:t>
      </w:r>
      <w:r w:rsidR="001D2AA4" w:rsidRPr="00171860">
        <w:rPr>
          <w:rFonts w:ascii="Times New Roman" w:eastAsiaTheme="minorHAnsi" w:hAnsi="Times New Roman"/>
          <w:szCs w:val="24"/>
          <w:lang w:eastAsia="en-US"/>
        </w:rPr>
        <w:t> </w:t>
      </w:r>
      <w:r w:rsidR="00C40958" w:rsidRPr="00171860">
        <w:rPr>
          <w:rFonts w:ascii="Times New Roman" w:eastAsiaTheme="minorHAnsi" w:hAnsi="Times New Roman"/>
          <w:szCs w:val="24"/>
          <w:lang w:eastAsia="en-US"/>
        </w:rPr>
        <w:t>Nav pamatot</w:t>
      </w:r>
      <w:r w:rsidR="00C92B65" w:rsidRPr="00171860">
        <w:rPr>
          <w:rFonts w:ascii="Times New Roman" w:eastAsiaTheme="minorHAnsi" w:hAnsi="Times New Roman"/>
          <w:szCs w:val="24"/>
          <w:lang w:eastAsia="en-US"/>
        </w:rPr>
        <w:t xml:space="preserve">i </w:t>
      </w:r>
      <w:r w:rsidR="00C40958" w:rsidRPr="00171860">
        <w:rPr>
          <w:rFonts w:ascii="Times New Roman" w:eastAsiaTheme="minorHAnsi" w:hAnsi="Times New Roman"/>
          <w:szCs w:val="24"/>
          <w:lang w:eastAsia="en-US"/>
        </w:rPr>
        <w:t>kasācijas sūdzības argument</w:t>
      </w:r>
      <w:r w:rsidR="00C92B65" w:rsidRPr="00171860">
        <w:rPr>
          <w:rFonts w:ascii="Times New Roman" w:eastAsiaTheme="minorHAnsi" w:hAnsi="Times New Roman"/>
          <w:szCs w:val="24"/>
          <w:lang w:eastAsia="en-US"/>
        </w:rPr>
        <w:t>i</w:t>
      </w:r>
      <w:r w:rsidR="00C40958" w:rsidRPr="00171860">
        <w:rPr>
          <w:rFonts w:ascii="Times New Roman" w:eastAsiaTheme="minorHAnsi" w:hAnsi="Times New Roman"/>
          <w:szCs w:val="24"/>
          <w:lang w:eastAsia="en-US"/>
        </w:rPr>
        <w:t xml:space="preserve"> par preču zīmes </w:t>
      </w:r>
      <w:r w:rsidR="00640265" w:rsidRPr="00171860">
        <w:rPr>
          <w:rFonts w:ascii="Times New Roman" w:eastAsiaTheme="minorHAnsi" w:hAnsi="Times New Roman"/>
          <w:szCs w:val="24"/>
          <w:lang w:eastAsia="en-US"/>
        </w:rPr>
        <w:t xml:space="preserve">uz atbildētājas vārda </w:t>
      </w:r>
      <w:r w:rsidR="00C40958" w:rsidRPr="00171860">
        <w:rPr>
          <w:rFonts w:ascii="Times New Roman" w:eastAsiaTheme="minorHAnsi" w:hAnsi="Times New Roman"/>
          <w:szCs w:val="24"/>
          <w:lang w:eastAsia="en-US"/>
        </w:rPr>
        <w:t xml:space="preserve">reģistrēšanas faktu kā šķērsli </w:t>
      </w:r>
      <w:r w:rsidR="00EF5CCB" w:rsidRPr="00171860">
        <w:rPr>
          <w:rFonts w:ascii="Times New Roman" w:eastAsiaTheme="minorHAnsi" w:hAnsi="Times New Roman"/>
          <w:szCs w:val="24"/>
          <w:lang w:eastAsia="en-US"/>
        </w:rPr>
        <w:t>tiesīb</w:t>
      </w:r>
      <w:r w:rsidR="00C40958" w:rsidRPr="00171860">
        <w:rPr>
          <w:rFonts w:ascii="Times New Roman" w:eastAsiaTheme="minorHAnsi" w:hAnsi="Times New Roman"/>
          <w:szCs w:val="24"/>
          <w:lang w:eastAsia="en-US"/>
        </w:rPr>
        <w:t xml:space="preserve">u </w:t>
      </w:r>
      <w:r w:rsidR="00EF5CCB" w:rsidRPr="00171860">
        <w:rPr>
          <w:rFonts w:ascii="Times New Roman" w:eastAsiaTheme="minorHAnsi" w:hAnsi="Times New Roman"/>
          <w:szCs w:val="24"/>
          <w:lang w:eastAsia="en-US"/>
        </w:rPr>
        <w:t>aizsardzības līdzekļ</w:t>
      </w:r>
      <w:r w:rsidR="00C92B65" w:rsidRPr="00171860">
        <w:rPr>
          <w:rFonts w:ascii="Times New Roman" w:eastAsiaTheme="minorHAnsi" w:hAnsi="Times New Roman"/>
          <w:szCs w:val="24"/>
          <w:lang w:eastAsia="en-US"/>
        </w:rPr>
        <w:t>u piemērošanai</w:t>
      </w:r>
      <w:r w:rsidR="008172AA" w:rsidRPr="00171860">
        <w:rPr>
          <w:rFonts w:ascii="Times New Roman" w:eastAsiaTheme="minorHAnsi" w:hAnsi="Times New Roman"/>
          <w:szCs w:val="24"/>
          <w:lang w:eastAsia="en-US"/>
        </w:rPr>
        <w:t xml:space="preserve"> pret atbildētāju</w:t>
      </w:r>
      <w:r w:rsidR="00C92B65" w:rsidRPr="00171860">
        <w:rPr>
          <w:rFonts w:ascii="Times New Roman" w:eastAsiaTheme="minorHAnsi" w:hAnsi="Times New Roman"/>
          <w:szCs w:val="24"/>
          <w:lang w:eastAsia="en-US"/>
        </w:rPr>
        <w:t>.</w:t>
      </w:r>
    </w:p>
    <w:p w14:paraId="124F2568" w14:textId="0A5346A0" w:rsidR="00A938E1" w:rsidRPr="00171860" w:rsidRDefault="00DC6068"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[1</w:t>
      </w:r>
      <w:r w:rsidR="006E128B" w:rsidRPr="00171860">
        <w:rPr>
          <w:rFonts w:ascii="Times New Roman" w:eastAsiaTheme="minorHAnsi" w:hAnsi="Times New Roman"/>
          <w:szCs w:val="24"/>
          <w:lang w:eastAsia="en-US"/>
        </w:rPr>
        <w:t>0</w:t>
      </w:r>
      <w:r w:rsidRPr="00171860">
        <w:rPr>
          <w:rFonts w:ascii="Times New Roman" w:eastAsiaTheme="minorHAnsi" w:hAnsi="Times New Roman"/>
          <w:szCs w:val="24"/>
          <w:lang w:eastAsia="en-US"/>
        </w:rPr>
        <w:t>.1]</w:t>
      </w:r>
      <w:r w:rsidR="001D2AA4" w:rsidRPr="00171860">
        <w:rPr>
          <w:rFonts w:ascii="Times New Roman" w:eastAsiaTheme="minorHAnsi" w:hAnsi="Times New Roman"/>
          <w:szCs w:val="24"/>
          <w:lang w:eastAsia="en-US"/>
        </w:rPr>
        <w:t> </w:t>
      </w:r>
      <w:r w:rsidR="00D33E47" w:rsidRPr="00171860">
        <w:rPr>
          <w:rFonts w:ascii="Times New Roman" w:eastAsiaTheme="minorHAnsi" w:hAnsi="Times New Roman"/>
          <w:szCs w:val="24"/>
          <w:lang w:eastAsia="en-US"/>
        </w:rPr>
        <w:t>I</w:t>
      </w:r>
      <w:r w:rsidR="00C92B65" w:rsidRPr="00171860">
        <w:rPr>
          <w:rFonts w:ascii="Times New Roman" w:eastAsiaTheme="minorHAnsi" w:hAnsi="Times New Roman"/>
          <w:szCs w:val="24"/>
          <w:lang w:eastAsia="en-US"/>
        </w:rPr>
        <w:t xml:space="preserve">evērojot likuma „Par preču zīmēm un ģeogrāfiskas izcelsmes norādēm” 31. panta noteikumus, preču zīmes reģistrācija ar tiesas spriedumu </w:t>
      </w:r>
      <w:r w:rsidR="00640265" w:rsidRPr="00171860">
        <w:rPr>
          <w:rFonts w:ascii="Times New Roman" w:eastAsiaTheme="minorHAnsi" w:hAnsi="Times New Roman"/>
          <w:szCs w:val="24"/>
          <w:lang w:eastAsia="en-US"/>
        </w:rPr>
        <w:t xml:space="preserve">var tikt </w:t>
      </w:r>
      <w:r w:rsidR="00C92B65" w:rsidRPr="00171860">
        <w:rPr>
          <w:rFonts w:ascii="Times New Roman" w:eastAsiaTheme="minorHAnsi" w:hAnsi="Times New Roman"/>
          <w:szCs w:val="24"/>
          <w:lang w:eastAsia="en-US"/>
        </w:rPr>
        <w:t>atzīta par spēkā neesošu.</w:t>
      </w:r>
      <w:r w:rsidR="00A938E1" w:rsidRPr="00171860">
        <w:rPr>
          <w:rFonts w:ascii="Times New Roman" w:eastAsiaTheme="minorHAnsi" w:hAnsi="Times New Roman"/>
          <w:szCs w:val="24"/>
          <w:lang w:eastAsia="en-US"/>
        </w:rPr>
        <w:t xml:space="preserve"> </w:t>
      </w:r>
      <w:r w:rsidR="00640265" w:rsidRPr="00171860">
        <w:rPr>
          <w:rFonts w:ascii="Times New Roman" w:eastAsiaTheme="minorHAnsi" w:hAnsi="Times New Roman"/>
          <w:szCs w:val="24"/>
          <w:lang w:eastAsia="en-US"/>
        </w:rPr>
        <w:t>Prasītāja</w:t>
      </w:r>
      <w:r w:rsidR="00A938E1" w:rsidRPr="00171860">
        <w:rPr>
          <w:rFonts w:ascii="Times New Roman" w:eastAsiaTheme="minorHAnsi" w:hAnsi="Times New Roman"/>
          <w:szCs w:val="24"/>
          <w:lang w:eastAsia="en-US"/>
        </w:rPr>
        <w:t xml:space="preserve"> </w:t>
      </w:r>
      <w:r w:rsidR="00C80A49" w:rsidRPr="00171860">
        <w:rPr>
          <w:rFonts w:ascii="Times New Roman" w:eastAsiaTheme="minorHAnsi" w:hAnsi="Times New Roman"/>
          <w:szCs w:val="24"/>
          <w:lang w:eastAsia="en-US"/>
        </w:rPr>
        <w:t xml:space="preserve">izmantojusi </w:t>
      </w:r>
      <w:r w:rsidR="00640265" w:rsidRPr="00171860">
        <w:rPr>
          <w:rFonts w:ascii="Times New Roman" w:eastAsiaTheme="minorHAnsi" w:hAnsi="Times New Roman"/>
          <w:szCs w:val="24"/>
          <w:lang w:eastAsia="en-US"/>
        </w:rPr>
        <w:t>minētajā normā paredzētās tiesības, apstrīdot atbildētājas preču zīmju reģistrācijas tiesiskumu</w:t>
      </w:r>
      <w:r w:rsidR="00C92B65" w:rsidRPr="00171860">
        <w:rPr>
          <w:rFonts w:ascii="Times New Roman" w:eastAsiaTheme="minorHAnsi" w:hAnsi="Times New Roman"/>
          <w:szCs w:val="24"/>
          <w:lang w:eastAsia="en-US"/>
        </w:rPr>
        <w:t>.</w:t>
      </w:r>
    </w:p>
    <w:p w14:paraId="58CD6FD8" w14:textId="6FBEACEA" w:rsidR="00A938E1" w:rsidRPr="00171860" w:rsidRDefault="00A938E1"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Atšķirībā no prasītājas atbildētāja nav cēlusi pretprasību par prasītājas </w:t>
      </w:r>
      <w:r w:rsidR="007A2E38" w:rsidRPr="00171860">
        <w:rPr>
          <w:rFonts w:ascii="Times New Roman" w:eastAsiaTheme="minorHAnsi" w:hAnsi="Times New Roman"/>
          <w:szCs w:val="24"/>
          <w:lang w:eastAsia="en-US"/>
        </w:rPr>
        <w:t xml:space="preserve">tiesību uz </w:t>
      </w:r>
      <w:r w:rsidRPr="00171860">
        <w:rPr>
          <w:rFonts w:ascii="Times New Roman" w:eastAsiaTheme="minorHAnsi" w:hAnsi="Times New Roman"/>
          <w:szCs w:val="24"/>
          <w:lang w:eastAsia="en-US"/>
        </w:rPr>
        <w:t>preču zīm</w:t>
      </w:r>
      <w:r w:rsidR="007A2E38" w:rsidRPr="00171860">
        <w:rPr>
          <w:rFonts w:ascii="Times New Roman" w:eastAsiaTheme="minorHAnsi" w:hAnsi="Times New Roman"/>
          <w:szCs w:val="24"/>
          <w:lang w:eastAsia="en-US"/>
        </w:rPr>
        <w:t>ēm</w:t>
      </w:r>
      <w:r w:rsidRPr="00171860">
        <w:rPr>
          <w:rFonts w:ascii="Times New Roman" w:eastAsiaTheme="minorHAnsi" w:hAnsi="Times New Roman"/>
          <w:szCs w:val="24"/>
          <w:lang w:eastAsia="en-US"/>
        </w:rPr>
        <w:t xml:space="preserve"> apstrīdēšanu. </w:t>
      </w:r>
      <w:r w:rsidR="007A2E38" w:rsidRPr="00171860">
        <w:rPr>
          <w:rFonts w:ascii="Times New Roman" w:eastAsiaTheme="minorHAnsi" w:hAnsi="Times New Roman"/>
          <w:szCs w:val="24"/>
          <w:lang w:eastAsia="en-US"/>
        </w:rPr>
        <w:t>Savukārt</w:t>
      </w:r>
      <w:r w:rsidRPr="00171860">
        <w:rPr>
          <w:rFonts w:ascii="Times New Roman" w:eastAsiaTheme="minorHAnsi" w:hAnsi="Times New Roman"/>
          <w:szCs w:val="24"/>
          <w:lang w:eastAsia="en-US"/>
        </w:rPr>
        <w:t xml:space="preserve"> ar atbildētājas iebildumiem nav pietiekami, lai neņemtu vērā prasītājas reģistrēto preču zīmju izņēmuma tiesības.</w:t>
      </w:r>
    </w:p>
    <w:p w14:paraId="7966B981" w14:textId="37F8E494" w:rsidR="00DC6068" w:rsidRPr="00171860" w:rsidRDefault="00A938E1"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 xml:space="preserve">Tā kā </w:t>
      </w:r>
      <w:r w:rsidR="00C92B65" w:rsidRPr="00171860">
        <w:rPr>
          <w:rFonts w:ascii="Times New Roman" w:eastAsiaTheme="minorHAnsi" w:hAnsi="Times New Roman"/>
          <w:szCs w:val="24"/>
          <w:lang w:eastAsia="en-US"/>
        </w:rPr>
        <w:t xml:space="preserve">prasītāja </w:t>
      </w:r>
      <w:r w:rsidR="00D475CB" w:rsidRPr="00171860">
        <w:rPr>
          <w:rFonts w:ascii="Times New Roman" w:eastAsiaTheme="minorHAnsi" w:hAnsi="Times New Roman"/>
          <w:szCs w:val="24"/>
          <w:lang w:eastAsia="en-US"/>
        </w:rPr>
        <w:t xml:space="preserve">ir atguvusi tiesības uz preču zīmēm </w:t>
      </w:r>
      <w:r w:rsidRPr="00171860">
        <w:rPr>
          <w:rFonts w:ascii="Times New Roman" w:eastAsiaTheme="minorHAnsi" w:hAnsi="Times New Roman"/>
          <w:szCs w:val="24"/>
          <w:lang w:eastAsia="en-US"/>
        </w:rPr>
        <w:t xml:space="preserve">pēc </w:t>
      </w:r>
      <w:r w:rsidR="00D475CB" w:rsidRPr="00171860">
        <w:rPr>
          <w:rFonts w:ascii="Times New Roman" w:eastAsiaTheme="minorHAnsi" w:hAnsi="Times New Roman"/>
          <w:szCs w:val="24"/>
          <w:lang w:eastAsia="en-US"/>
        </w:rPr>
        <w:t xml:space="preserve">to </w:t>
      </w:r>
      <w:r w:rsidRPr="00171860">
        <w:rPr>
          <w:rFonts w:ascii="Times New Roman" w:eastAsiaTheme="minorHAnsi" w:hAnsi="Times New Roman"/>
          <w:szCs w:val="24"/>
          <w:lang w:eastAsia="en-US"/>
        </w:rPr>
        <w:t xml:space="preserve">atsavināšanas, tad </w:t>
      </w:r>
      <w:r w:rsidR="00C92B65" w:rsidRPr="00171860">
        <w:rPr>
          <w:rFonts w:ascii="Times New Roman" w:eastAsiaTheme="minorHAnsi" w:hAnsi="Times New Roman"/>
          <w:szCs w:val="24"/>
          <w:lang w:eastAsia="en-US"/>
        </w:rPr>
        <w:t>atbilstoši</w:t>
      </w:r>
      <w:r w:rsidR="00640265" w:rsidRPr="00171860">
        <w:rPr>
          <w:rFonts w:ascii="Times New Roman" w:hAnsi="Times New Roman"/>
          <w:szCs w:val="24"/>
        </w:rPr>
        <w:t xml:space="preserve"> </w:t>
      </w:r>
      <w:r w:rsidR="00640265" w:rsidRPr="00171860">
        <w:rPr>
          <w:rFonts w:ascii="Times New Roman" w:eastAsiaTheme="minorHAnsi" w:hAnsi="Times New Roman"/>
          <w:szCs w:val="24"/>
          <w:lang w:eastAsia="en-US"/>
        </w:rPr>
        <w:t>likuma „Par preču zīmēm un ģeogrāfiskas izcelsmes norādēm”</w:t>
      </w:r>
      <w:r w:rsidR="00F744FE" w:rsidRPr="00171860">
        <w:rPr>
          <w:rFonts w:ascii="Times New Roman" w:eastAsiaTheme="minorHAnsi" w:hAnsi="Times New Roman"/>
          <w:szCs w:val="24"/>
          <w:lang w:eastAsia="en-US"/>
        </w:rPr>
        <w:t xml:space="preserve"> (kas bija spēkā prasības celšanas un lietas izskatīšanas pēc būtības laikā)</w:t>
      </w:r>
      <w:r w:rsidR="00640265" w:rsidRPr="00171860">
        <w:rPr>
          <w:rFonts w:ascii="Times New Roman" w:eastAsiaTheme="minorHAnsi" w:hAnsi="Times New Roman"/>
          <w:szCs w:val="24"/>
          <w:lang w:eastAsia="en-US"/>
        </w:rPr>
        <w:t xml:space="preserve"> 4.</w:t>
      </w:r>
      <w:r w:rsidR="001D2AA4" w:rsidRPr="00171860">
        <w:rPr>
          <w:rFonts w:ascii="Times New Roman" w:eastAsiaTheme="minorHAnsi" w:hAnsi="Times New Roman"/>
          <w:szCs w:val="24"/>
          <w:lang w:eastAsia="en-US"/>
        </w:rPr>
        <w:t xml:space="preserve"> </w:t>
      </w:r>
      <w:r w:rsidR="00640265" w:rsidRPr="00171860">
        <w:rPr>
          <w:rFonts w:ascii="Times New Roman" w:eastAsiaTheme="minorHAnsi" w:hAnsi="Times New Roman"/>
          <w:szCs w:val="24"/>
          <w:lang w:eastAsia="en-US"/>
        </w:rPr>
        <w:t>un 7. pantam</w:t>
      </w:r>
      <w:r w:rsidRPr="00171860">
        <w:rPr>
          <w:rFonts w:ascii="Times New Roman" w:eastAsiaTheme="minorHAnsi" w:hAnsi="Times New Roman"/>
          <w:szCs w:val="24"/>
          <w:lang w:eastAsia="en-US"/>
        </w:rPr>
        <w:t xml:space="preserve"> tai ir likumīgas izņēmuma tiesības</w:t>
      </w:r>
      <w:r w:rsidR="00640265" w:rsidRPr="00171860">
        <w:rPr>
          <w:rFonts w:ascii="Times New Roman" w:eastAsiaTheme="minorHAnsi" w:hAnsi="Times New Roman"/>
          <w:szCs w:val="24"/>
          <w:lang w:eastAsia="en-US"/>
        </w:rPr>
        <w:t xml:space="preserve">, kamēr </w:t>
      </w:r>
      <w:r w:rsidRPr="00171860">
        <w:rPr>
          <w:rFonts w:ascii="Times New Roman" w:eastAsiaTheme="minorHAnsi" w:hAnsi="Times New Roman"/>
          <w:szCs w:val="24"/>
          <w:lang w:eastAsia="en-US"/>
        </w:rPr>
        <w:t xml:space="preserve">prasības kārtībā </w:t>
      </w:r>
      <w:r w:rsidR="00640265" w:rsidRPr="00171860">
        <w:rPr>
          <w:rFonts w:ascii="Times New Roman" w:eastAsiaTheme="minorHAnsi" w:hAnsi="Times New Roman"/>
          <w:szCs w:val="24"/>
          <w:lang w:eastAsia="en-US"/>
        </w:rPr>
        <w:t>netiek pierādīts pretējais</w:t>
      </w:r>
      <w:r w:rsidRPr="00171860">
        <w:rPr>
          <w:rFonts w:ascii="Times New Roman" w:eastAsiaTheme="minorHAnsi" w:hAnsi="Times New Roman"/>
          <w:szCs w:val="24"/>
          <w:lang w:eastAsia="en-US"/>
        </w:rPr>
        <w:t>.</w:t>
      </w:r>
      <w:r w:rsidR="00640265" w:rsidRPr="00171860">
        <w:rPr>
          <w:rFonts w:ascii="Times New Roman" w:eastAsiaTheme="minorHAnsi" w:hAnsi="Times New Roman"/>
          <w:szCs w:val="24"/>
          <w:lang w:eastAsia="en-US"/>
        </w:rPr>
        <w:t xml:space="preserve"> </w:t>
      </w:r>
    </w:p>
    <w:p w14:paraId="555708D3" w14:textId="374EF8DA" w:rsidR="00753616" w:rsidRPr="00171860" w:rsidRDefault="00DC6068" w:rsidP="00171860">
      <w:pPr>
        <w:autoSpaceDE w:val="0"/>
        <w:autoSpaceDN w:val="0"/>
        <w:adjustRightInd w:val="0"/>
        <w:spacing w:line="276" w:lineRule="auto"/>
        <w:ind w:right="140" w:firstLine="720"/>
        <w:jc w:val="both"/>
        <w:rPr>
          <w:rFonts w:ascii="Times New Roman" w:hAnsi="Times New Roman"/>
          <w:szCs w:val="24"/>
        </w:rPr>
      </w:pPr>
      <w:r w:rsidRPr="00171860">
        <w:rPr>
          <w:rFonts w:ascii="Times New Roman" w:eastAsiaTheme="minorHAnsi" w:hAnsi="Times New Roman"/>
          <w:szCs w:val="24"/>
          <w:lang w:eastAsia="en-US"/>
        </w:rPr>
        <w:t>[1</w:t>
      </w:r>
      <w:r w:rsidR="006E128B" w:rsidRPr="00171860">
        <w:rPr>
          <w:rFonts w:ascii="Times New Roman" w:eastAsiaTheme="minorHAnsi" w:hAnsi="Times New Roman"/>
          <w:szCs w:val="24"/>
          <w:lang w:eastAsia="en-US"/>
        </w:rPr>
        <w:t>0</w:t>
      </w:r>
      <w:r w:rsidRPr="00171860">
        <w:rPr>
          <w:rFonts w:ascii="Times New Roman" w:eastAsiaTheme="minorHAnsi" w:hAnsi="Times New Roman"/>
          <w:szCs w:val="24"/>
          <w:lang w:eastAsia="en-US"/>
        </w:rPr>
        <w:t>.2]</w:t>
      </w:r>
      <w:r w:rsidR="001D2AA4" w:rsidRPr="00171860">
        <w:rPr>
          <w:rFonts w:ascii="Times New Roman" w:eastAsiaTheme="minorHAnsi" w:hAnsi="Times New Roman"/>
          <w:szCs w:val="24"/>
          <w:lang w:eastAsia="en-US"/>
        </w:rPr>
        <w:t> </w:t>
      </w:r>
      <w:r w:rsidR="00EE53DA" w:rsidRPr="00171860">
        <w:rPr>
          <w:rFonts w:ascii="Times New Roman" w:eastAsiaTheme="minorHAnsi" w:hAnsi="Times New Roman"/>
          <w:szCs w:val="24"/>
          <w:lang w:eastAsia="en-US"/>
        </w:rPr>
        <w:t xml:space="preserve">Uzskats, ka </w:t>
      </w:r>
      <w:r w:rsidR="00753616" w:rsidRPr="00171860">
        <w:rPr>
          <w:rFonts w:ascii="Times New Roman" w:hAnsi="Times New Roman"/>
          <w:szCs w:val="24"/>
        </w:rPr>
        <w:t>preču zīmes īpašnieka tiesību aizsardzība vēršama tikai pret nereģistrētiem apzīmējumiem</w:t>
      </w:r>
      <w:r w:rsidR="00663476" w:rsidRPr="00171860">
        <w:rPr>
          <w:rFonts w:ascii="Times New Roman" w:hAnsi="Times New Roman"/>
          <w:szCs w:val="24"/>
        </w:rPr>
        <w:t>,</w:t>
      </w:r>
      <w:r w:rsidR="00EE53DA" w:rsidRPr="00171860">
        <w:rPr>
          <w:rFonts w:ascii="Times New Roman" w:hAnsi="Times New Roman"/>
          <w:szCs w:val="24"/>
        </w:rPr>
        <w:t xml:space="preserve"> ir pretrunā likuma „Par preču zīmēm un ģeogrāfiskās izcelsmes norādēm” 4.</w:t>
      </w:r>
      <w:r w:rsidR="001D2AA4" w:rsidRPr="00171860">
        <w:rPr>
          <w:rFonts w:ascii="Times New Roman" w:hAnsi="Times New Roman"/>
          <w:szCs w:val="24"/>
        </w:rPr>
        <w:t> </w:t>
      </w:r>
      <w:r w:rsidR="00EE53DA" w:rsidRPr="00171860">
        <w:rPr>
          <w:rFonts w:ascii="Times New Roman" w:hAnsi="Times New Roman"/>
          <w:szCs w:val="24"/>
        </w:rPr>
        <w:t>pantā un likuma 6.</w:t>
      </w:r>
      <w:r w:rsidR="001D2AA4" w:rsidRPr="00171860">
        <w:rPr>
          <w:rFonts w:ascii="Times New Roman" w:hAnsi="Times New Roman"/>
          <w:szCs w:val="24"/>
        </w:rPr>
        <w:t> </w:t>
      </w:r>
      <w:r w:rsidR="00EE53DA" w:rsidRPr="00171860">
        <w:rPr>
          <w:rFonts w:ascii="Times New Roman" w:hAnsi="Times New Roman"/>
          <w:szCs w:val="24"/>
        </w:rPr>
        <w:t xml:space="preserve">panta otrajā daļā </w:t>
      </w:r>
      <w:r w:rsidR="00663476" w:rsidRPr="00171860">
        <w:rPr>
          <w:rFonts w:ascii="Times New Roman" w:hAnsi="Times New Roman"/>
          <w:szCs w:val="24"/>
        </w:rPr>
        <w:t>noteiktajam</w:t>
      </w:r>
      <w:r w:rsidR="00EE53DA" w:rsidRPr="00171860">
        <w:rPr>
          <w:rFonts w:ascii="Times New Roman" w:hAnsi="Times New Roman"/>
          <w:szCs w:val="24"/>
        </w:rPr>
        <w:t xml:space="preserve">. Tas ir </w:t>
      </w:r>
      <w:r w:rsidR="00E31D8B" w:rsidRPr="00171860">
        <w:rPr>
          <w:rFonts w:ascii="Times New Roman" w:hAnsi="Times New Roman"/>
          <w:iCs/>
          <w:szCs w:val="24"/>
        </w:rPr>
        <w:t xml:space="preserve">gadījumā, ja preču </w:t>
      </w:r>
      <w:r w:rsidR="00E31D8B" w:rsidRPr="00171860">
        <w:rPr>
          <w:rFonts w:ascii="Times New Roman" w:hAnsi="Times New Roman"/>
          <w:szCs w:val="24"/>
        </w:rPr>
        <w:t xml:space="preserve">zīme reģistrēta ar negodprātīgu nolūku, preču zīmes īpašnieka maiņa neliedz agrākās preču zīmes īpašniekam izmantot tiesības reģistrāciju apstrīdēt un tiesai </w:t>
      </w:r>
      <w:r w:rsidR="00A607C6" w:rsidRPr="00171860">
        <w:rPr>
          <w:rFonts w:ascii="Times New Roman" w:hAnsi="Times New Roman"/>
          <w:szCs w:val="24"/>
        </w:rPr>
        <w:t xml:space="preserve">atzīt </w:t>
      </w:r>
      <w:r w:rsidR="00E31D8B" w:rsidRPr="00171860">
        <w:rPr>
          <w:rFonts w:ascii="Times New Roman" w:hAnsi="Times New Roman"/>
          <w:szCs w:val="24"/>
        </w:rPr>
        <w:t>negodprātīgi reģistrēto zīmi par spēkā neesošu</w:t>
      </w:r>
      <w:r w:rsidR="00753616" w:rsidRPr="00171860">
        <w:rPr>
          <w:rFonts w:ascii="Times New Roman" w:hAnsi="Times New Roman"/>
          <w:szCs w:val="24"/>
        </w:rPr>
        <w:t>.</w:t>
      </w:r>
    </w:p>
    <w:p w14:paraId="27A83E8D" w14:textId="7EA6DEF3" w:rsidR="00753616" w:rsidRPr="00171860" w:rsidRDefault="00DC6068" w:rsidP="00171860">
      <w:pPr>
        <w:autoSpaceDE w:val="0"/>
        <w:autoSpaceDN w:val="0"/>
        <w:adjustRightInd w:val="0"/>
        <w:spacing w:line="276" w:lineRule="auto"/>
        <w:ind w:right="140" w:firstLine="720"/>
        <w:jc w:val="both"/>
        <w:rPr>
          <w:rFonts w:ascii="Times New Roman" w:hAnsi="Times New Roman"/>
          <w:i/>
          <w:szCs w:val="24"/>
        </w:rPr>
      </w:pPr>
      <w:r w:rsidRPr="00171860">
        <w:rPr>
          <w:rFonts w:ascii="Times New Roman" w:hAnsi="Times New Roman"/>
          <w:szCs w:val="24"/>
        </w:rPr>
        <w:t xml:space="preserve">Eiropas Savienības Tiesas </w:t>
      </w:r>
      <w:r w:rsidR="00F744FE" w:rsidRPr="00171860">
        <w:rPr>
          <w:rFonts w:ascii="Times New Roman" w:hAnsi="Times New Roman"/>
          <w:szCs w:val="24"/>
        </w:rPr>
        <w:t xml:space="preserve">(turpmāk arī – EST) </w:t>
      </w:r>
      <w:r w:rsidRPr="00171860">
        <w:rPr>
          <w:rFonts w:ascii="Times New Roman" w:hAnsi="Times New Roman"/>
          <w:szCs w:val="24"/>
        </w:rPr>
        <w:t>prakse liecina, ka, ja preču zīmes īpašnieks</w:t>
      </w:r>
      <w:proofErr w:type="gramStart"/>
      <w:r w:rsidRPr="00171860">
        <w:rPr>
          <w:rFonts w:ascii="Times New Roman" w:hAnsi="Times New Roman"/>
          <w:szCs w:val="24"/>
        </w:rPr>
        <w:t xml:space="preserve"> iesniedzis prasību par trešajai personai piederošas preču zīmes reģistrācijas spēkā neesības atzīšanu sakarā ar pieteicēja ļaunprātību (</w:t>
      </w:r>
      <w:proofErr w:type="spellStart"/>
      <w:r w:rsidRPr="00171860">
        <w:rPr>
          <w:rFonts w:ascii="Times New Roman" w:hAnsi="Times New Roman"/>
          <w:szCs w:val="24"/>
        </w:rPr>
        <w:t>negodprātību</w:t>
      </w:r>
      <w:proofErr w:type="spellEnd"/>
      <w:r w:rsidRPr="00171860">
        <w:rPr>
          <w:rFonts w:ascii="Times New Roman" w:hAnsi="Times New Roman"/>
          <w:szCs w:val="24"/>
        </w:rPr>
        <w:t>)</w:t>
      </w:r>
      <w:proofErr w:type="gramEnd"/>
      <w:r w:rsidRPr="00171860">
        <w:rPr>
          <w:rFonts w:ascii="Times New Roman" w:hAnsi="Times New Roman"/>
          <w:szCs w:val="24"/>
        </w:rPr>
        <w:t xml:space="preserve">, apstāklis, ka pieteicējs, kas </w:t>
      </w:r>
      <w:r w:rsidR="007703B0" w:rsidRPr="00171860">
        <w:rPr>
          <w:rFonts w:ascii="Times New Roman" w:hAnsi="Times New Roman"/>
          <w:szCs w:val="24"/>
        </w:rPr>
        <w:t xml:space="preserve">īpašnieka ieskatā </w:t>
      </w:r>
      <w:r w:rsidRPr="00171860">
        <w:rPr>
          <w:rFonts w:ascii="Times New Roman" w:hAnsi="Times New Roman"/>
          <w:szCs w:val="24"/>
        </w:rPr>
        <w:t xml:space="preserve">zīmi reģistrējis ar negodprātīgu nolūku, to nodevis trešajai personai, nav šķērslis </w:t>
      </w:r>
      <w:r w:rsidR="007703B0" w:rsidRPr="00171860">
        <w:rPr>
          <w:rFonts w:ascii="Times New Roman" w:hAnsi="Times New Roman"/>
          <w:szCs w:val="24"/>
        </w:rPr>
        <w:t xml:space="preserve">šādas prasības izskatīšanai </w:t>
      </w:r>
      <w:r w:rsidRPr="00171860">
        <w:rPr>
          <w:rFonts w:ascii="Times New Roman" w:hAnsi="Times New Roman"/>
          <w:szCs w:val="24"/>
        </w:rPr>
        <w:t>(</w:t>
      </w:r>
      <w:r w:rsidRPr="00171860">
        <w:rPr>
          <w:rFonts w:ascii="Times New Roman" w:hAnsi="Times New Roman"/>
          <w:iCs/>
          <w:szCs w:val="24"/>
        </w:rPr>
        <w:t>sk., piemēram,</w:t>
      </w:r>
      <w:r w:rsidRPr="00171860">
        <w:rPr>
          <w:rFonts w:ascii="Times New Roman" w:hAnsi="Times New Roman"/>
          <w:i/>
          <w:szCs w:val="24"/>
        </w:rPr>
        <w:t xml:space="preserve"> Vispārējās </w:t>
      </w:r>
      <w:r w:rsidR="00663476" w:rsidRPr="00171860">
        <w:rPr>
          <w:rFonts w:ascii="Times New Roman" w:hAnsi="Times New Roman"/>
          <w:i/>
          <w:szCs w:val="24"/>
        </w:rPr>
        <w:t xml:space="preserve">tiesas </w:t>
      </w:r>
      <w:r w:rsidRPr="00171860">
        <w:rPr>
          <w:rFonts w:ascii="Times New Roman" w:hAnsi="Times New Roman"/>
          <w:i/>
          <w:szCs w:val="24"/>
        </w:rPr>
        <w:t>2018.</w:t>
      </w:r>
      <w:r w:rsidR="004A49FE" w:rsidRPr="00171860">
        <w:rPr>
          <w:rFonts w:ascii="Times New Roman" w:hAnsi="Times New Roman"/>
          <w:i/>
          <w:szCs w:val="24"/>
        </w:rPr>
        <w:t> </w:t>
      </w:r>
      <w:r w:rsidRPr="00171860">
        <w:rPr>
          <w:rFonts w:ascii="Times New Roman" w:hAnsi="Times New Roman"/>
          <w:i/>
          <w:szCs w:val="24"/>
        </w:rPr>
        <w:t>gada 29.</w:t>
      </w:r>
      <w:r w:rsidR="004A49FE" w:rsidRPr="00171860">
        <w:rPr>
          <w:rFonts w:ascii="Times New Roman" w:hAnsi="Times New Roman"/>
          <w:i/>
          <w:szCs w:val="24"/>
        </w:rPr>
        <w:t> </w:t>
      </w:r>
      <w:r w:rsidRPr="00171860">
        <w:rPr>
          <w:rFonts w:ascii="Times New Roman" w:hAnsi="Times New Roman"/>
          <w:i/>
          <w:szCs w:val="24"/>
        </w:rPr>
        <w:t xml:space="preserve">novembra spriedumu lietā </w:t>
      </w:r>
      <w:r w:rsidRPr="00171860">
        <w:rPr>
          <w:rFonts w:ascii="Times New Roman" w:eastAsiaTheme="minorHAnsi" w:hAnsi="Times New Roman"/>
          <w:szCs w:val="24"/>
          <w:lang w:eastAsia="en-US"/>
        </w:rPr>
        <w:t>,,</w:t>
      </w:r>
      <w:proofErr w:type="spellStart"/>
      <w:r w:rsidRPr="00171860">
        <w:rPr>
          <w:rFonts w:ascii="Times New Roman" w:hAnsi="Times New Roman"/>
          <w:i/>
          <w:szCs w:val="24"/>
        </w:rPr>
        <w:t>Khadi</w:t>
      </w:r>
      <w:proofErr w:type="spellEnd"/>
      <w:r w:rsidR="001D2AA4" w:rsidRPr="00171860">
        <w:rPr>
          <w:rFonts w:ascii="Times New Roman" w:hAnsi="Times New Roman"/>
          <w:i/>
          <w:szCs w:val="24"/>
        </w:rPr>
        <w:t xml:space="preserve"> </w:t>
      </w:r>
      <w:proofErr w:type="spellStart"/>
      <w:r w:rsidRPr="00171860">
        <w:rPr>
          <w:rFonts w:ascii="Times New Roman" w:hAnsi="Times New Roman"/>
          <w:i/>
          <w:szCs w:val="24"/>
        </w:rPr>
        <w:t>and</w:t>
      </w:r>
      <w:proofErr w:type="spellEnd"/>
      <w:r w:rsidRPr="00171860">
        <w:rPr>
          <w:rFonts w:ascii="Times New Roman" w:hAnsi="Times New Roman"/>
          <w:i/>
          <w:szCs w:val="24"/>
        </w:rPr>
        <w:t xml:space="preserve"> </w:t>
      </w:r>
      <w:proofErr w:type="spellStart"/>
      <w:r w:rsidRPr="00171860">
        <w:rPr>
          <w:rFonts w:ascii="Times New Roman" w:hAnsi="Times New Roman"/>
          <w:i/>
          <w:szCs w:val="24"/>
        </w:rPr>
        <w:t>Village</w:t>
      </w:r>
      <w:proofErr w:type="spellEnd"/>
      <w:r w:rsidRPr="00171860">
        <w:rPr>
          <w:rFonts w:ascii="Times New Roman" w:hAnsi="Times New Roman"/>
          <w:i/>
          <w:szCs w:val="24"/>
        </w:rPr>
        <w:t xml:space="preserve"> </w:t>
      </w:r>
      <w:proofErr w:type="spellStart"/>
      <w:r w:rsidRPr="00171860">
        <w:rPr>
          <w:rFonts w:ascii="Times New Roman" w:hAnsi="Times New Roman"/>
          <w:i/>
          <w:szCs w:val="24"/>
        </w:rPr>
        <w:t>Industries</w:t>
      </w:r>
      <w:proofErr w:type="spellEnd"/>
      <w:r w:rsidRPr="00171860">
        <w:rPr>
          <w:rFonts w:ascii="Times New Roman" w:hAnsi="Times New Roman"/>
          <w:i/>
          <w:szCs w:val="24"/>
        </w:rPr>
        <w:t xml:space="preserve"> </w:t>
      </w:r>
      <w:proofErr w:type="spellStart"/>
      <w:r w:rsidRPr="00171860">
        <w:rPr>
          <w:rFonts w:ascii="Times New Roman" w:hAnsi="Times New Roman"/>
          <w:i/>
          <w:szCs w:val="24"/>
        </w:rPr>
        <w:t>Commission</w:t>
      </w:r>
      <w:proofErr w:type="spellEnd"/>
      <w:r w:rsidRPr="00171860">
        <w:rPr>
          <w:rFonts w:ascii="Times New Roman" w:hAnsi="Times New Roman"/>
          <w:i/>
          <w:szCs w:val="24"/>
        </w:rPr>
        <w:t xml:space="preserve"> v EUIPO - BNP </w:t>
      </w:r>
      <w:proofErr w:type="spellStart"/>
      <w:r w:rsidRPr="00171860">
        <w:rPr>
          <w:rFonts w:ascii="Times New Roman" w:hAnsi="Times New Roman"/>
          <w:i/>
          <w:szCs w:val="24"/>
        </w:rPr>
        <w:t>Best</w:t>
      </w:r>
      <w:proofErr w:type="spellEnd"/>
      <w:r w:rsidRPr="00171860">
        <w:rPr>
          <w:rFonts w:ascii="Times New Roman" w:hAnsi="Times New Roman"/>
          <w:i/>
          <w:szCs w:val="24"/>
        </w:rPr>
        <w:t xml:space="preserve"> </w:t>
      </w:r>
      <w:proofErr w:type="spellStart"/>
      <w:r w:rsidRPr="00171860">
        <w:rPr>
          <w:rFonts w:ascii="Times New Roman" w:hAnsi="Times New Roman"/>
          <w:i/>
          <w:szCs w:val="24"/>
        </w:rPr>
        <w:t>Natural</w:t>
      </w:r>
      <w:proofErr w:type="spellEnd"/>
      <w:r w:rsidRPr="00171860">
        <w:rPr>
          <w:rFonts w:ascii="Times New Roman" w:hAnsi="Times New Roman"/>
          <w:i/>
          <w:szCs w:val="24"/>
        </w:rPr>
        <w:t xml:space="preserve"> </w:t>
      </w:r>
      <w:proofErr w:type="spellStart"/>
      <w:r w:rsidRPr="00171860">
        <w:rPr>
          <w:rFonts w:ascii="Times New Roman" w:hAnsi="Times New Roman"/>
          <w:i/>
          <w:szCs w:val="24"/>
        </w:rPr>
        <w:t>Products</w:t>
      </w:r>
      <w:proofErr w:type="spellEnd"/>
      <w:r w:rsidRPr="00171860">
        <w:rPr>
          <w:rFonts w:ascii="Times New Roman" w:hAnsi="Times New Roman"/>
          <w:i/>
          <w:szCs w:val="24"/>
        </w:rPr>
        <w:t xml:space="preserve"> (</w:t>
      </w:r>
      <w:proofErr w:type="spellStart"/>
      <w:r w:rsidRPr="00171860">
        <w:rPr>
          <w:rFonts w:ascii="Times New Roman" w:hAnsi="Times New Roman"/>
          <w:i/>
          <w:szCs w:val="24"/>
        </w:rPr>
        <w:t>Khadi</w:t>
      </w:r>
      <w:proofErr w:type="spellEnd"/>
      <w:r w:rsidRPr="00171860">
        <w:rPr>
          <w:rFonts w:ascii="Times New Roman" w:hAnsi="Times New Roman"/>
          <w:i/>
          <w:szCs w:val="24"/>
        </w:rPr>
        <w:t xml:space="preserve">)”, T-681/17, </w:t>
      </w:r>
      <w:hyperlink r:id="rId18" w:history="1">
        <w:r w:rsidRPr="00171860">
          <w:rPr>
            <w:rStyle w:val="Hyperlink"/>
            <w:rFonts w:ascii="Times New Roman" w:hAnsi="Times New Roman"/>
            <w:i/>
            <w:szCs w:val="24"/>
          </w:rPr>
          <w:t>ECLI:EU:T:2018:858</w:t>
        </w:r>
      </w:hyperlink>
      <w:r w:rsidR="00F744FE" w:rsidRPr="00171860">
        <w:rPr>
          <w:rStyle w:val="Hyperlink"/>
          <w:rFonts w:ascii="Times New Roman" w:hAnsi="Times New Roman"/>
          <w:i/>
          <w:szCs w:val="24"/>
        </w:rPr>
        <w:t xml:space="preserve"> </w:t>
      </w:r>
      <w:r w:rsidRPr="00171860">
        <w:rPr>
          <w:rFonts w:ascii="Times New Roman" w:hAnsi="Times New Roman"/>
          <w:i/>
          <w:szCs w:val="24"/>
        </w:rPr>
        <w:t>).</w:t>
      </w:r>
    </w:p>
    <w:p w14:paraId="25B2E937" w14:textId="411274B8" w:rsidR="00753616" w:rsidRPr="00171860" w:rsidRDefault="00E31D8B" w:rsidP="00171860">
      <w:pPr>
        <w:autoSpaceDE w:val="0"/>
        <w:autoSpaceDN w:val="0"/>
        <w:adjustRightInd w:val="0"/>
        <w:spacing w:line="276" w:lineRule="auto"/>
        <w:ind w:right="140" w:firstLine="720"/>
        <w:jc w:val="both"/>
        <w:rPr>
          <w:rFonts w:ascii="Times New Roman" w:hAnsi="Times New Roman"/>
          <w:szCs w:val="24"/>
        </w:rPr>
      </w:pPr>
      <w:r w:rsidRPr="00171860">
        <w:rPr>
          <w:rFonts w:ascii="Times New Roman" w:hAnsi="Times New Roman"/>
          <w:szCs w:val="24"/>
        </w:rPr>
        <w:t>Negodprātīga preču zīmes pieteikšana</w:t>
      </w:r>
      <w:r w:rsidR="00F744FE" w:rsidRPr="00171860">
        <w:rPr>
          <w:rFonts w:ascii="Times New Roman" w:hAnsi="Times New Roman"/>
          <w:szCs w:val="24"/>
        </w:rPr>
        <w:t xml:space="preserve"> reģistrācijai</w:t>
      </w:r>
      <w:r w:rsidRPr="00171860">
        <w:rPr>
          <w:rFonts w:ascii="Times New Roman" w:hAnsi="Times New Roman"/>
          <w:szCs w:val="24"/>
        </w:rPr>
        <w:t>, kā arī tās negodprātīga izmantošana ir nepieļaujama, labiem tikumiem neatbilstoša rīcība.</w:t>
      </w:r>
    </w:p>
    <w:p w14:paraId="31D91B8B" w14:textId="68721E8B" w:rsidR="00DC6068" w:rsidRPr="00171860" w:rsidRDefault="00C5363C" w:rsidP="00171860">
      <w:pPr>
        <w:pStyle w:val="Style3"/>
        <w:ind w:right="140"/>
        <w:rPr>
          <w:szCs w:val="24"/>
        </w:rPr>
      </w:pPr>
      <w:r w:rsidRPr="00171860">
        <w:rPr>
          <w:szCs w:val="24"/>
        </w:rPr>
        <w:t>T</w:t>
      </w:r>
      <w:r w:rsidR="00DC6068" w:rsidRPr="00171860">
        <w:rPr>
          <w:szCs w:val="24"/>
        </w:rPr>
        <w:t>iesa atz</w:t>
      </w:r>
      <w:r w:rsidRPr="00171860">
        <w:rPr>
          <w:szCs w:val="24"/>
        </w:rPr>
        <w:t>ina</w:t>
      </w:r>
      <w:r w:rsidR="00DC6068" w:rsidRPr="00171860">
        <w:rPr>
          <w:szCs w:val="24"/>
        </w:rPr>
        <w:t xml:space="preserve"> par pierādītu, ka </w:t>
      </w:r>
      <w:r w:rsidR="00C018CB" w:rsidRPr="00171860">
        <w:rPr>
          <w:szCs w:val="24"/>
        </w:rPr>
        <w:t xml:space="preserve">prasītājas sadarbības partnere </w:t>
      </w:r>
      <w:r w:rsidR="00DC6068" w:rsidRPr="00171860">
        <w:rPr>
          <w:szCs w:val="24"/>
        </w:rPr>
        <w:t>reģistrēja</w:t>
      </w:r>
      <w:r w:rsidR="00A607C6" w:rsidRPr="00171860">
        <w:rPr>
          <w:szCs w:val="24"/>
        </w:rPr>
        <w:t xml:space="preserve"> preču zīmes</w:t>
      </w:r>
      <w:r w:rsidR="00DC6068" w:rsidRPr="00171860">
        <w:rPr>
          <w:szCs w:val="24"/>
        </w:rPr>
        <w:t xml:space="preserve"> ar negodprātīgu nolūku</w:t>
      </w:r>
      <w:r w:rsidRPr="00171860">
        <w:rPr>
          <w:szCs w:val="24"/>
        </w:rPr>
        <w:t xml:space="preserve">, jo rīkojās pretēji </w:t>
      </w:r>
      <w:r w:rsidR="00DC6068" w:rsidRPr="00171860">
        <w:rPr>
          <w:szCs w:val="24"/>
        </w:rPr>
        <w:t xml:space="preserve">licences līguma </w:t>
      </w:r>
      <w:r w:rsidR="00684C25">
        <w:rPr>
          <w:szCs w:val="24"/>
        </w:rPr>
        <w:t>[..]</w:t>
      </w:r>
      <w:r w:rsidR="00753616" w:rsidRPr="00171860">
        <w:rPr>
          <w:szCs w:val="24"/>
        </w:rPr>
        <w:t> </w:t>
      </w:r>
      <w:r w:rsidR="00DC6068" w:rsidRPr="00171860">
        <w:rPr>
          <w:szCs w:val="24"/>
        </w:rPr>
        <w:t xml:space="preserve">punktā </w:t>
      </w:r>
      <w:r w:rsidR="00C018CB" w:rsidRPr="00171860">
        <w:rPr>
          <w:szCs w:val="24"/>
        </w:rPr>
        <w:t>noteiktajam</w:t>
      </w:r>
      <w:r w:rsidR="00684C25">
        <w:rPr>
          <w:szCs w:val="24"/>
        </w:rPr>
        <w:t xml:space="preserve"> [..]</w:t>
      </w:r>
      <w:r w:rsidR="00C018CB" w:rsidRPr="00171860">
        <w:rPr>
          <w:szCs w:val="24"/>
        </w:rPr>
        <w:t>.</w:t>
      </w:r>
      <w:r w:rsidR="00354318" w:rsidRPr="00171860" w:rsidDel="00B36BD3">
        <w:rPr>
          <w:szCs w:val="24"/>
        </w:rPr>
        <w:t xml:space="preserve"> </w:t>
      </w:r>
      <w:r w:rsidR="00B36BD3" w:rsidRPr="00171860">
        <w:rPr>
          <w:szCs w:val="24"/>
        </w:rPr>
        <w:t>Līdz ar to, ņ</w:t>
      </w:r>
      <w:r w:rsidR="00354318" w:rsidRPr="00171860">
        <w:rPr>
          <w:szCs w:val="24"/>
        </w:rPr>
        <w:t xml:space="preserve">emot vērā </w:t>
      </w:r>
      <w:r w:rsidR="00B36BD3" w:rsidRPr="00171860" w:rsidDel="00B36BD3">
        <w:rPr>
          <w:szCs w:val="24"/>
        </w:rPr>
        <w:t>princip</w:t>
      </w:r>
      <w:r w:rsidR="00B36BD3" w:rsidRPr="00171860">
        <w:rPr>
          <w:szCs w:val="24"/>
        </w:rPr>
        <w:t>u</w:t>
      </w:r>
      <w:r w:rsidR="00B36BD3" w:rsidRPr="00171860" w:rsidDel="00B36BD3">
        <w:rPr>
          <w:szCs w:val="24"/>
        </w:rPr>
        <w:t xml:space="preserve"> </w:t>
      </w:r>
      <w:proofErr w:type="spellStart"/>
      <w:r w:rsidR="00B36BD3" w:rsidRPr="00171860" w:rsidDel="00B36BD3">
        <w:rPr>
          <w:i/>
          <w:iCs/>
          <w:szCs w:val="24"/>
        </w:rPr>
        <w:t>nemo</w:t>
      </w:r>
      <w:proofErr w:type="spellEnd"/>
      <w:r w:rsidR="00B36BD3" w:rsidRPr="00171860" w:rsidDel="00B36BD3">
        <w:rPr>
          <w:i/>
          <w:iCs/>
          <w:szCs w:val="24"/>
        </w:rPr>
        <w:t xml:space="preserve"> plus </w:t>
      </w:r>
      <w:proofErr w:type="spellStart"/>
      <w:r w:rsidR="00B36BD3" w:rsidRPr="00171860" w:rsidDel="00B36BD3">
        <w:rPr>
          <w:i/>
          <w:iCs/>
          <w:szCs w:val="24"/>
        </w:rPr>
        <w:t>iuris</w:t>
      </w:r>
      <w:proofErr w:type="spellEnd"/>
      <w:r w:rsidR="00B36BD3" w:rsidRPr="00171860" w:rsidDel="00B36BD3">
        <w:rPr>
          <w:i/>
          <w:iCs/>
          <w:szCs w:val="24"/>
        </w:rPr>
        <w:t xml:space="preserve"> </w:t>
      </w:r>
      <w:proofErr w:type="spellStart"/>
      <w:r w:rsidR="00B36BD3" w:rsidRPr="00171860" w:rsidDel="00B36BD3">
        <w:rPr>
          <w:i/>
          <w:iCs/>
          <w:szCs w:val="24"/>
        </w:rPr>
        <w:t>ad</w:t>
      </w:r>
      <w:proofErr w:type="spellEnd"/>
      <w:r w:rsidR="00B36BD3" w:rsidRPr="00171860" w:rsidDel="00B36BD3">
        <w:rPr>
          <w:i/>
          <w:iCs/>
          <w:szCs w:val="24"/>
        </w:rPr>
        <w:t xml:space="preserve"> </w:t>
      </w:r>
      <w:proofErr w:type="spellStart"/>
      <w:r w:rsidR="00B36BD3" w:rsidRPr="00171860" w:rsidDel="00B36BD3">
        <w:rPr>
          <w:i/>
          <w:iCs/>
          <w:szCs w:val="24"/>
        </w:rPr>
        <w:t>alium</w:t>
      </w:r>
      <w:proofErr w:type="spellEnd"/>
      <w:r w:rsidR="00B36BD3" w:rsidRPr="00171860" w:rsidDel="00B36BD3">
        <w:rPr>
          <w:i/>
          <w:iCs/>
          <w:szCs w:val="24"/>
        </w:rPr>
        <w:t xml:space="preserve"> </w:t>
      </w:r>
      <w:proofErr w:type="spellStart"/>
      <w:r w:rsidR="00B36BD3" w:rsidRPr="00171860" w:rsidDel="00B36BD3">
        <w:rPr>
          <w:i/>
          <w:iCs/>
          <w:szCs w:val="24"/>
        </w:rPr>
        <w:t>transferre</w:t>
      </w:r>
      <w:proofErr w:type="spellEnd"/>
      <w:r w:rsidR="00B36BD3" w:rsidRPr="00171860" w:rsidDel="00B36BD3">
        <w:rPr>
          <w:i/>
          <w:iCs/>
          <w:szCs w:val="24"/>
        </w:rPr>
        <w:t xml:space="preserve"> </w:t>
      </w:r>
      <w:proofErr w:type="spellStart"/>
      <w:r w:rsidR="00B36BD3" w:rsidRPr="00171860" w:rsidDel="00B36BD3">
        <w:rPr>
          <w:i/>
          <w:iCs/>
          <w:szCs w:val="24"/>
        </w:rPr>
        <w:t>potest</w:t>
      </w:r>
      <w:proofErr w:type="spellEnd"/>
      <w:r w:rsidR="00B36BD3" w:rsidRPr="00171860" w:rsidDel="00B36BD3">
        <w:rPr>
          <w:i/>
          <w:iCs/>
          <w:szCs w:val="24"/>
        </w:rPr>
        <w:t xml:space="preserve"> </w:t>
      </w:r>
      <w:proofErr w:type="spellStart"/>
      <w:r w:rsidR="00B36BD3" w:rsidRPr="00171860" w:rsidDel="00B36BD3">
        <w:rPr>
          <w:i/>
          <w:iCs/>
          <w:szCs w:val="24"/>
        </w:rPr>
        <w:t>quam</w:t>
      </w:r>
      <w:proofErr w:type="spellEnd"/>
      <w:r w:rsidR="00B36BD3" w:rsidRPr="00171860" w:rsidDel="00B36BD3">
        <w:rPr>
          <w:i/>
          <w:iCs/>
          <w:szCs w:val="24"/>
        </w:rPr>
        <w:t xml:space="preserve"> </w:t>
      </w:r>
      <w:proofErr w:type="spellStart"/>
      <w:r w:rsidR="00B36BD3" w:rsidRPr="00171860" w:rsidDel="00B36BD3">
        <w:rPr>
          <w:i/>
          <w:iCs/>
          <w:szCs w:val="24"/>
        </w:rPr>
        <w:t>ipse</w:t>
      </w:r>
      <w:proofErr w:type="spellEnd"/>
      <w:r w:rsidR="00B36BD3" w:rsidRPr="00171860" w:rsidDel="00B36BD3">
        <w:rPr>
          <w:i/>
          <w:iCs/>
          <w:szCs w:val="24"/>
        </w:rPr>
        <w:t xml:space="preserve"> </w:t>
      </w:r>
      <w:proofErr w:type="spellStart"/>
      <w:r w:rsidR="00B36BD3" w:rsidRPr="00171860" w:rsidDel="00B36BD3">
        <w:rPr>
          <w:i/>
          <w:iCs/>
          <w:szCs w:val="24"/>
        </w:rPr>
        <w:t>habet</w:t>
      </w:r>
      <w:proofErr w:type="spellEnd"/>
      <w:r w:rsidR="00B36BD3" w:rsidRPr="00171860" w:rsidDel="00B36BD3">
        <w:rPr>
          <w:szCs w:val="24"/>
        </w:rPr>
        <w:t xml:space="preserve"> jeb neviens nevar nodot citam vairāk tiesību, nekā ir pašam</w:t>
      </w:r>
      <w:r w:rsidR="00B36BD3" w:rsidRPr="00171860">
        <w:rPr>
          <w:szCs w:val="24"/>
        </w:rPr>
        <w:t xml:space="preserve">, </w:t>
      </w:r>
      <w:r w:rsidR="00DC6068" w:rsidRPr="00171860">
        <w:rPr>
          <w:szCs w:val="24"/>
        </w:rPr>
        <w:t xml:space="preserve">atbildētāja nevarēja no </w:t>
      </w:r>
      <w:r w:rsidR="00C018CB" w:rsidRPr="00171860">
        <w:rPr>
          <w:szCs w:val="24"/>
        </w:rPr>
        <w:t xml:space="preserve">personas, kas negodprātīgi reģistrēja </w:t>
      </w:r>
      <w:r w:rsidR="00DC6068" w:rsidRPr="00171860">
        <w:rPr>
          <w:szCs w:val="24"/>
        </w:rPr>
        <w:t>preču zīmes</w:t>
      </w:r>
      <w:r w:rsidR="00C018CB" w:rsidRPr="00171860">
        <w:rPr>
          <w:szCs w:val="24"/>
        </w:rPr>
        <w:t xml:space="preserve">, </w:t>
      </w:r>
      <w:r w:rsidR="00DC6068" w:rsidRPr="00171860">
        <w:rPr>
          <w:szCs w:val="24"/>
        </w:rPr>
        <w:t xml:space="preserve">iegūt neapstrīdamas tiesības uz </w:t>
      </w:r>
      <w:r w:rsidR="00C018CB" w:rsidRPr="00171860">
        <w:rPr>
          <w:szCs w:val="24"/>
        </w:rPr>
        <w:t>tām</w:t>
      </w:r>
      <w:r w:rsidR="00DC6068" w:rsidRPr="00171860">
        <w:rPr>
          <w:szCs w:val="24"/>
        </w:rPr>
        <w:t xml:space="preserve">. </w:t>
      </w:r>
    </w:p>
    <w:p w14:paraId="2706E204" w14:textId="705C9662" w:rsidR="0094580A" w:rsidRPr="00171860" w:rsidRDefault="00DC6068" w:rsidP="00171860">
      <w:pPr>
        <w:pStyle w:val="Style3"/>
        <w:ind w:right="140"/>
        <w:rPr>
          <w:szCs w:val="24"/>
        </w:rPr>
      </w:pPr>
      <w:r w:rsidRPr="00171860">
        <w:rPr>
          <w:szCs w:val="24"/>
        </w:rPr>
        <w:t xml:space="preserve">Tādējādi tiesa pareizi </w:t>
      </w:r>
      <w:r w:rsidR="00E95BED" w:rsidRPr="00171860">
        <w:rPr>
          <w:szCs w:val="24"/>
        </w:rPr>
        <w:t xml:space="preserve">piemēroja </w:t>
      </w:r>
      <w:bookmarkStart w:id="8" w:name="_Hlk121977068"/>
      <w:bookmarkStart w:id="9" w:name="_Hlk121989724"/>
      <w:r w:rsidR="00E95BED" w:rsidRPr="00171860">
        <w:rPr>
          <w:szCs w:val="24"/>
        </w:rPr>
        <w:t>likuma</w:t>
      </w:r>
      <w:r w:rsidR="001D2AA4" w:rsidRPr="00171860">
        <w:rPr>
          <w:szCs w:val="24"/>
        </w:rPr>
        <w:t xml:space="preserve"> </w:t>
      </w:r>
      <w:r w:rsidR="00303303" w:rsidRPr="00171860">
        <w:rPr>
          <w:szCs w:val="24"/>
        </w:rPr>
        <w:t>„</w:t>
      </w:r>
      <w:r w:rsidR="00E95BED" w:rsidRPr="00171860">
        <w:rPr>
          <w:szCs w:val="24"/>
        </w:rPr>
        <w:t>Par preču zīmēm un ģeogrāfiskās izcelsmes norādēm”</w:t>
      </w:r>
      <w:bookmarkEnd w:id="8"/>
      <w:r w:rsidR="00E95BED" w:rsidRPr="00171860">
        <w:rPr>
          <w:szCs w:val="24"/>
        </w:rPr>
        <w:t xml:space="preserve"> 4</w:t>
      </w:r>
      <w:r w:rsidR="00303303" w:rsidRPr="00171860">
        <w:rPr>
          <w:szCs w:val="24"/>
        </w:rPr>
        <w:t>. </w:t>
      </w:r>
      <w:r w:rsidR="00E95BED" w:rsidRPr="00171860">
        <w:rPr>
          <w:szCs w:val="24"/>
        </w:rPr>
        <w:t xml:space="preserve">pantu un </w:t>
      </w:r>
      <w:r w:rsidRPr="00171860">
        <w:rPr>
          <w:szCs w:val="24"/>
        </w:rPr>
        <w:t xml:space="preserve">konstatēja pamatojumu </w:t>
      </w:r>
      <w:r w:rsidR="00E95BED" w:rsidRPr="00171860">
        <w:rPr>
          <w:szCs w:val="24"/>
        </w:rPr>
        <w:t xml:space="preserve">minētā likuma </w:t>
      </w:r>
      <w:r w:rsidRPr="00171860">
        <w:rPr>
          <w:szCs w:val="24"/>
        </w:rPr>
        <w:t>6.</w:t>
      </w:r>
      <w:r w:rsidR="00753616" w:rsidRPr="00171860">
        <w:rPr>
          <w:szCs w:val="24"/>
        </w:rPr>
        <w:t> </w:t>
      </w:r>
      <w:r w:rsidRPr="00171860">
        <w:rPr>
          <w:szCs w:val="24"/>
        </w:rPr>
        <w:t xml:space="preserve">panta otrās daļas piemērošanai </w:t>
      </w:r>
      <w:bookmarkEnd w:id="9"/>
      <w:r w:rsidRPr="00171860">
        <w:rPr>
          <w:szCs w:val="24"/>
        </w:rPr>
        <w:t>(</w:t>
      </w:r>
      <w:r w:rsidRPr="00171860">
        <w:rPr>
          <w:i/>
          <w:iCs/>
          <w:szCs w:val="24"/>
        </w:rPr>
        <w:t>prasītājas tiesības lūgt preču zīmes reģistrācijas atzīšanu par spēkā neesošu, neatkarīgi no tā, kas šobrīd ir tās īpašnieks, jo tā pieteikta reģistrācijai ar negodprātīgu nolūku</w:t>
      </w:r>
      <w:r w:rsidRPr="00171860">
        <w:rPr>
          <w:szCs w:val="24"/>
        </w:rPr>
        <w:t xml:space="preserve">). </w:t>
      </w:r>
      <w:r w:rsidR="00A023C7" w:rsidRPr="00171860">
        <w:rPr>
          <w:szCs w:val="24"/>
        </w:rPr>
        <w:t>Š</w:t>
      </w:r>
      <w:r w:rsidRPr="00171860">
        <w:rPr>
          <w:szCs w:val="24"/>
        </w:rPr>
        <w:t xml:space="preserve">ādas </w:t>
      </w:r>
      <w:r w:rsidRPr="00171860">
        <w:rPr>
          <w:szCs w:val="24"/>
        </w:rPr>
        <w:lastRenderedPageBreak/>
        <w:t xml:space="preserve">prasības celšanas termiņš nav </w:t>
      </w:r>
      <w:r w:rsidR="00A023C7" w:rsidRPr="00171860">
        <w:rPr>
          <w:szCs w:val="24"/>
        </w:rPr>
        <w:t xml:space="preserve"> </w:t>
      </w:r>
      <w:r w:rsidRPr="00171860">
        <w:rPr>
          <w:szCs w:val="24"/>
        </w:rPr>
        <w:t xml:space="preserve">ierobežots </w:t>
      </w:r>
      <w:r w:rsidR="00A023C7" w:rsidRPr="00171860">
        <w:rPr>
          <w:szCs w:val="24"/>
        </w:rPr>
        <w:t xml:space="preserve">laikā </w:t>
      </w:r>
      <w:r w:rsidRPr="00171860">
        <w:rPr>
          <w:szCs w:val="24"/>
        </w:rPr>
        <w:t>(</w:t>
      </w:r>
      <w:r w:rsidRPr="00171860">
        <w:rPr>
          <w:i/>
          <w:iCs/>
          <w:szCs w:val="24"/>
        </w:rPr>
        <w:t>likuma ,,Par preču zīmēm un ģeogrāfiskās izcelsmes norādēm” 29.</w:t>
      </w:r>
      <w:r w:rsidR="00B370A8" w:rsidRPr="00171860">
        <w:rPr>
          <w:i/>
          <w:iCs/>
          <w:szCs w:val="24"/>
        </w:rPr>
        <w:t> </w:t>
      </w:r>
      <w:r w:rsidRPr="00171860">
        <w:rPr>
          <w:i/>
          <w:iCs/>
          <w:szCs w:val="24"/>
        </w:rPr>
        <w:t>panta pirmā daļa</w:t>
      </w:r>
      <w:r w:rsidRPr="00171860">
        <w:rPr>
          <w:szCs w:val="24"/>
        </w:rPr>
        <w:t>).</w:t>
      </w:r>
    </w:p>
    <w:p w14:paraId="3E17F88D" w14:textId="31E16194" w:rsidR="00DC6068" w:rsidRPr="00171860" w:rsidRDefault="0094580A" w:rsidP="00171860">
      <w:pPr>
        <w:pStyle w:val="Style3"/>
        <w:ind w:right="140"/>
        <w:rPr>
          <w:szCs w:val="24"/>
        </w:rPr>
      </w:pPr>
      <w:proofErr w:type="gramStart"/>
      <w:r w:rsidRPr="00171860">
        <w:rPr>
          <w:szCs w:val="24"/>
        </w:rPr>
        <w:t>Pretēji kasācijas sūdzībā norādītajam,</w:t>
      </w:r>
      <w:proofErr w:type="gramEnd"/>
      <w:r w:rsidRPr="00171860">
        <w:rPr>
          <w:szCs w:val="24"/>
        </w:rPr>
        <w:t xml:space="preserve"> tiesas konstatētie apstākļi neatbilst minētā likuma 25.</w:t>
      </w:r>
      <w:r w:rsidR="00B370A8" w:rsidRPr="00171860">
        <w:rPr>
          <w:szCs w:val="24"/>
        </w:rPr>
        <w:t> </w:t>
      </w:r>
      <w:r w:rsidRPr="00171860">
        <w:rPr>
          <w:szCs w:val="24"/>
        </w:rPr>
        <w:t xml:space="preserve">panta noteikumiem par preču zīmes nodošanu citām personām, </w:t>
      </w:r>
      <w:r w:rsidR="00F82165" w:rsidRPr="00171860">
        <w:rPr>
          <w:szCs w:val="24"/>
        </w:rPr>
        <w:t xml:space="preserve">turklāt </w:t>
      </w:r>
      <w:r w:rsidRPr="00171860">
        <w:rPr>
          <w:szCs w:val="24"/>
        </w:rPr>
        <w:t>likuma</w:t>
      </w:r>
      <w:r w:rsidR="001D2AA4" w:rsidRPr="00171860">
        <w:rPr>
          <w:szCs w:val="24"/>
        </w:rPr>
        <w:t xml:space="preserve"> </w:t>
      </w:r>
      <w:r w:rsidRPr="00171860">
        <w:rPr>
          <w:szCs w:val="24"/>
        </w:rPr>
        <w:t>„Par</w:t>
      </w:r>
      <w:r w:rsidR="001D2AA4" w:rsidRPr="00171860">
        <w:rPr>
          <w:szCs w:val="24"/>
        </w:rPr>
        <w:t xml:space="preserve"> </w:t>
      </w:r>
      <w:r w:rsidRPr="00171860">
        <w:rPr>
          <w:szCs w:val="24"/>
        </w:rPr>
        <w:t>preču zīmēm un ģeogrāfiskās izcelsmes norādēm” tiesību normas ir speciālas attiecībā pret Civillikuma 927.</w:t>
      </w:r>
      <w:r w:rsidR="00EE53DA" w:rsidRPr="00171860">
        <w:rPr>
          <w:szCs w:val="24"/>
        </w:rPr>
        <w:t> </w:t>
      </w:r>
      <w:r w:rsidRPr="00171860">
        <w:rPr>
          <w:szCs w:val="24"/>
        </w:rPr>
        <w:t xml:space="preserve">pantu. </w:t>
      </w:r>
    </w:p>
    <w:p w14:paraId="6DE51856" w14:textId="77777777" w:rsidR="00C2437F" w:rsidRPr="00171860" w:rsidRDefault="00266CE8" w:rsidP="00171860">
      <w:pPr>
        <w:pStyle w:val="Style3"/>
        <w:ind w:right="140"/>
        <w:rPr>
          <w:szCs w:val="24"/>
        </w:rPr>
      </w:pPr>
      <w:r w:rsidRPr="00171860">
        <w:rPr>
          <w:szCs w:val="24"/>
        </w:rPr>
        <w:t>[1</w:t>
      </w:r>
      <w:r w:rsidR="006E128B" w:rsidRPr="00171860">
        <w:rPr>
          <w:szCs w:val="24"/>
        </w:rPr>
        <w:t>0</w:t>
      </w:r>
      <w:r w:rsidRPr="00171860">
        <w:rPr>
          <w:szCs w:val="24"/>
        </w:rPr>
        <w:t>.3]</w:t>
      </w:r>
      <w:r w:rsidR="001D2AA4" w:rsidRPr="00171860">
        <w:rPr>
          <w:szCs w:val="24"/>
        </w:rPr>
        <w:t> </w:t>
      </w:r>
      <w:r w:rsidR="00D33E47" w:rsidRPr="00171860">
        <w:rPr>
          <w:szCs w:val="24"/>
        </w:rPr>
        <w:t>K</w:t>
      </w:r>
      <w:r w:rsidRPr="00171860">
        <w:rPr>
          <w:szCs w:val="24"/>
        </w:rPr>
        <w:t>asācijas sūdzībā apgalvo</w:t>
      </w:r>
      <w:r w:rsidR="00D33E47" w:rsidRPr="00171860">
        <w:rPr>
          <w:szCs w:val="24"/>
        </w:rPr>
        <w:t>ts</w:t>
      </w:r>
      <w:r w:rsidRPr="00171860">
        <w:rPr>
          <w:szCs w:val="24"/>
        </w:rPr>
        <w:t>, ka likumdevēja mērķis nebija noteikt kaitējuma atlīdzību situācijā, kurā Patentu valde reģistrējusi atbildētājas preču zīmes, atzīstot tās par nesajaucamām.</w:t>
      </w:r>
    </w:p>
    <w:p w14:paraId="2E51BD94" w14:textId="425FD056" w:rsidR="00D33E47" w:rsidRPr="00171860" w:rsidRDefault="00F82165" w:rsidP="00171860">
      <w:pPr>
        <w:pStyle w:val="Style3"/>
        <w:ind w:right="140"/>
        <w:rPr>
          <w:szCs w:val="24"/>
        </w:rPr>
      </w:pPr>
      <w:r w:rsidRPr="00171860">
        <w:rPr>
          <w:szCs w:val="24"/>
        </w:rPr>
        <w:t xml:space="preserve">Šāds viedoklis </w:t>
      </w:r>
      <w:r w:rsidR="00D33E47" w:rsidRPr="00171860">
        <w:rPr>
          <w:szCs w:val="24"/>
        </w:rPr>
        <w:t>neatbilst tiesību normās noteiktajam</w:t>
      </w:r>
      <w:r w:rsidR="00C018CB" w:rsidRPr="00171860">
        <w:rPr>
          <w:szCs w:val="24"/>
        </w:rPr>
        <w:t>, jo Patentu valde</w:t>
      </w:r>
      <w:r w:rsidR="00C2437F" w:rsidRPr="00171860">
        <w:rPr>
          <w:szCs w:val="24"/>
        </w:rPr>
        <w:t xml:space="preserve"> pie reģistrācijas </w:t>
      </w:r>
      <w:r w:rsidR="00C018CB" w:rsidRPr="00171860">
        <w:rPr>
          <w:szCs w:val="24"/>
        </w:rPr>
        <w:t xml:space="preserve">minēto relatīvo pamatu </w:t>
      </w:r>
      <w:r w:rsidR="00C2437F" w:rsidRPr="00171860">
        <w:rPr>
          <w:szCs w:val="24"/>
        </w:rPr>
        <w:t>(sajau</w:t>
      </w:r>
      <w:r w:rsidR="003B5E5C" w:rsidRPr="00171860">
        <w:rPr>
          <w:szCs w:val="24"/>
        </w:rPr>
        <w:t>kšanas</w:t>
      </w:r>
      <w:r w:rsidR="00C2437F" w:rsidRPr="00171860">
        <w:rPr>
          <w:szCs w:val="24"/>
        </w:rPr>
        <w:t xml:space="preserve"> iespēju) </w:t>
      </w:r>
      <w:r w:rsidR="00C018CB" w:rsidRPr="00171860">
        <w:rPr>
          <w:szCs w:val="24"/>
        </w:rPr>
        <w:t>ne</w:t>
      </w:r>
      <w:r w:rsidR="00C2437F" w:rsidRPr="00171860">
        <w:rPr>
          <w:szCs w:val="24"/>
        </w:rPr>
        <w:t>pārbauda</w:t>
      </w:r>
      <w:r w:rsidR="00D33E47" w:rsidRPr="00171860">
        <w:rPr>
          <w:szCs w:val="24"/>
        </w:rPr>
        <w:t>.</w:t>
      </w:r>
    </w:p>
    <w:p w14:paraId="2E9A30EF" w14:textId="49C8781E" w:rsidR="00D33E47" w:rsidRPr="00171860" w:rsidRDefault="00B36BD3" w:rsidP="00171860">
      <w:pPr>
        <w:pStyle w:val="Style3"/>
        <w:ind w:right="140"/>
        <w:rPr>
          <w:szCs w:val="24"/>
        </w:rPr>
      </w:pPr>
      <w:r w:rsidRPr="00171860">
        <w:rPr>
          <w:szCs w:val="24"/>
        </w:rPr>
        <w:t>Turklāt n</w:t>
      </w:r>
      <w:r w:rsidR="00D33E47" w:rsidRPr="00171860">
        <w:rPr>
          <w:szCs w:val="24"/>
        </w:rPr>
        <w:t>o likuma „Par preču zīmēm un ģeogrāfiskās izcelsmes norādēm” tiesību normām izriet tiesas kompetence izšķirt dažādus strīdus, tostarp par zaudējumu atlīdzību un preču zīmju reģistrāciju spēkā esību</w:t>
      </w:r>
      <w:r w:rsidR="00367739" w:rsidRPr="00171860">
        <w:rPr>
          <w:szCs w:val="24"/>
        </w:rPr>
        <w:t>.</w:t>
      </w:r>
      <w:r w:rsidR="00D33E47" w:rsidRPr="00171860">
        <w:rPr>
          <w:szCs w:val="24"/>
        </w:rPr>
        <w:t xml:space="preserve"> </w:t>
      </w:r>
      <w:r w:rsidR="00367739" w:rsidRPr="00171860">
        <w:rPr>
          <w:szCs w:val="24"/>
        </w:rPr>
        <w:t>Likumā nav noteikts, ka r</w:t>
      </w:r>
      <w:r w:rsidR="00D33E47" w:rsidRPr="00171860">
        <w:rPr>
          <w:szCs w:val="24"/>
        </w:rPr>
        <w:t xml:space="preserve">eģistrējošās iestādes </w:t>
      </w:r>
      <w:r w:rsidR="00367739" w:rsidRPr="00171860">
        <w:rPr>
          <w:szCs w:val="24"/>
        </w:rPr>
        <w:t xml:space="preserve">veiktās darbības (reģistrācija) vai </w:t>
      </w:r>
      <w:r w:rsidR="00D33E47" w:rsidRPr="00171860">
        <w:rPr>
          <w:szCs w:val="24"/>
        </w:rPr>
        <w:t>ieskat</w:t>
      </w:r>
      <w:r w:rsidR="00367739" w:rsidRPr="00171860">
        <w:rPr>
          <w:szCs w:val="24"/>
        </w:rPr>
        <w:t>s par reģistrācijas pieļaujamību saistītu tiesu.</w:t>
      </w:r>
    </w:p>
    <w:p w14:paraId="68EAA2E4" w14:textId="77777777" w:rsidR="008172AA" w:rsidRPr="00171860" w:rsidRDefault="008172AA" w:rsidP="00171860">
      <w:pPr>
        <w:autoSpaceDE w:val="0"/>
        <w:autoSpaceDN w:val="0"/>
        <w:adjustRightInd w:val="0"/>
        <w:spacing w:line="276" w:lineRule="auto"/>
        <w:ind w:right="140" w:firstLine="720"/>
        <w:jc w:val="both"/>
        <w:rPr>
          <w:rFonts w:ascii="Times New Roman" w:eastAsiaTheme="minorHAnsi" w:hAnsi="Times New Roman"/>
          <w:szCs w:val="24"/>
          <w:lang w:eastAsia="en-US"/>
        </w:rPr>
      </w:pPr>
    </w:p>
    <w:p w14:paraId="4F70596A" w14:textId="2D27E4F7" w:rsidR="003229B1" w:rsidRPr="00171860" w:rsidRDefault="003229B1" w:rsidP="00171860">
      <w:pPr>
        <w:pStyle w:val="Style3"/>
        <w:ind w:right="140"/>
        <w:rPr>
          <w:szCs w:val="24"/>
        </w:rPr>
      </w:pPr>
      <w:r w:rsidRPr="00171860">
        <w:rPr>
          <w:szCs w:val="24"/>
        </w:rPr>
        <w:t>[1</w:t>
      </w:r>
      <w:r w:rsidR="006E128B" w:rsidRPr="00171860">
        <w:rPr>
          <w:szCs w:val="24"/>
        </w:rPr>
        <w:t>1</w:t>
      </w:r>
      <w:r w:rsidRPr="00171860">
        <w:rPr>
          <w:szCs w:val="24"/>
        </w:rPr>
        <w:t>]</w:t>
      </w:r>
      <w:r w:rsidR="001D2AA4" w:rsidRPr="00171860">
        <w:rPr>
          <w:szCs w:val="24"/>
        </w:rPr>
        <w:t> </w:t>
      </w:r>
      <w:r w:rsidRPr="00171860">
        <w:rPr>
          <w:szCs w:val="24"/>
        </w:rPr>
        <w:t>Kasācijas sūdzības argumenti, kas</w:t>
      </w:r>
      <w:r w:rsidR="00A81FBF" w:rsidRPr="00171860">
        <w:rPr>
          <w:szCs w:val="24"/>
        </w:rPr>
        <w:t xml:space="preserve"> saistīti ar kļūdām</w:t>
      </w:r>
      <w:r w:rsidRPr="00171860">
        <w:rPr>
          <w:szCs w:val="24"/>
        </w:rPr>
        <w:t xml:space="preserve"> </w:t>
      </w:r>
      <w:r w:rsidR="00A81FBF" w:rsidRPr="00171860">
        <w:rPr>
          <w:szCs w:val="24"/>
        </w:rPr>
        <w:t>preču zīmju salīdzināšan</w:t>
      </w:r>
      <w:r w:rsidR="00303303" w:rsidRPr="00171860">
        <w:rPr>
          <w:szCs w:val="24"/>
        </w:rPr>
        <w:t>ā</w:t>
      </w:r>
      <w:r w:rsidR="00A81FBF" w:rsidRPr="00171860">
        <w:rPr>
          <w:szCs w:val="24"/>
        </w:rPr>
        <w:t xml:space="preserve"> un </w:t>
      </w:r>
      <w:r w:rsidR="00303303" w:rsidRPr="00171860">
        <w:rPr>
          <w:szCs w:val="24"/>
        </w:rPr>
        <w:t xml:space="preserve">jēdziena </w:t>
      </w:r>
      <w:r w:rsidR="004A49FE" w:rsidRPr="00171860">
        <w:rPr>
          <w:szCs w:val="24"/>
        </w:rPr>
        <w:t>„</w:t>
      </w:r>
      <w:r w:rsidRPr="00171860">
        <w:rPr>
          <w:szCs w:val="24"/>
        </w:rPr>
        <w:t>preču zīmju saime</w:t>
      </w:r>
      <w:r w:rsidR="00303303" w:rsidRPr="00171860">
        <w:rPr>
          <w:szCs w:val="24"/>
        </w:rPr>
        <w:t>” lietošanā</w:t>
      </w:r>
      <w:r w:rsidR="005E6D83" w:rsidRPr="00171860">
        <w:rPr>
          <w:szCs w:val="24"/>
        </w:rPr>
        <w:t>,</w:t>
      </w:r>
      <w:r w:rsidR="00303303" w:rsidRPr="00171860">
        <w:rPr>
          <w:szCs w:val="24"/>
        </w:rPr>
        <w:t xml:space="preserve"> </w:t>
      </w:r>
      <w:r w:rsidRPr="00171860">
        <w:rPr>
          <w:szCs w:val="24"/>
        </w:rPr>
        <w:t>ir daļēji pamatoti.</w:t>
      </w:r>
    </w:p>
    <w:p w14:paraId="5902C97A" w14:textId="5029846F" w:rsidR="008172AA" w:rsidRPr="00171860" w:rsidRDefault="008172AA" w:rsidP="00171860">
      <w:pPr>
        <w:pStyle w:val="Style3"/>
        <w:ind w:right="140"/>
        <w:rPr>
          <w:szCs w:val="24"/>
        </w:rPr>
      </w:pPr>
      <w:r w:rsidRPr="00171860">
        <w:rPr>
          <w:szCs w:val="24"/>
        </w:rPr>
        <w:t>[1</w:t>
      </w:r>
      <w:r w:rsidR="006E128B" w:rsidRPr="00171860">
        <w:rPr>
          <w:szCs w:val="24"/>
        </w:rPr>
        <w:t>1</w:t>
      </w:r>
      <w:r w:rsidRPr="00171860">
        <w:rPr>
          <w:szCs w:val="24"/>
        </w:rPr>
        <w:t>.1]</w:t>
      </w:r>
      <w:r w:rsidR="001D2AA4" w:rsidRPr="00171860">
        <w:rPr>
          <w:szCs w:val="24"/>
        </w:rPr>
        <w:t> </w:t>
      </w:r>
      <w:r w:rsidRPr="00171860">
        <w:rPr>
          <w:szCs w:val="24"/>
        </w:rPr>
        <w:t xml:space="preserve">Nevar piekrist kasācijas sūdzībā norādītajam, ka nav definēts jēdziens </w:t>
      </w:r>
      <w:r w:rsidR="005E6D83" w:rsidRPr="00171860">
        <w:rPr>
          <w:szCs w:val="24"/>
        </w:rPr>
        <w:t>„</w:t>
      </w:r>
      <w:r w:rsidRPr="00171860">
        <w:rPr>
          <w:szCs w:val="24"/>
        </w:rPr>
        <w:t>saime</w:t>
      </w:r>
      <w:r w:rsidR="005E6D83" w:rsidRPr="00171860">
        <w:rPr>
          <w:szCs w:val="24"/>
        </w:rPr>
        <w:t>”</w:t>
      </w:r>
      <w:r w:rsidRPr="00171860">
        <w:rPr>
          <w:szCs w:val="24"/>
        </w:rPr>
        <w:t xml:space="preserve">. Minēto jēdzienu skaidrojis gan Senāts, gan Eiropas Savienības Tiesa nolēmumos, uz kuriem </w:t>
      </w:r>
      <w:r w:rsidR="006E4696" w:rsidRPr="00171860">
        <w:rPr>
          <w:szCs w:val="24"/>
        </w:rPr>
        <w:t xml:space="preserve">ir atsaukusies kasācijas instances tiesa </w:t>
      </w:r>
      <w:r w:rsidRPr="00171860">
        <w:rPr>
          <w:szCs w:val="24"/>
        </w:rPr>
        <w:t xml:space="preserve">(piemēram, </w:t>
      </w:r>
      <w:r w:rsidRPr="00171860">
        <w:rPr>
          <w:i/>
          <w:iCs/>
          <w:szCs w:val="24"/>
        </w:rPr>
        <w:t>Senāta 2019.</w:t>
      </w:r>
      <w:r w:rsidR="001D2AA4" w:rsidRPr="00171860">
        <w:rPr>
          <w:i/>
          <w:iCs/>
          <w:szCs w:val="24"/>
        </w:rPr>
        <w:t> </w:t>
      </w:r>
      <w:r w:rsidRPr="00171860">
        <w:rPr>
          <w:i/>
          <w:iCs/>
          <w:szCs w:val="24"/>
        </w:rPr>
        <w:t>gada 10.</w:t>
      </w:r>
      <w:r w:rsidR="001D2AA4" w:rsidRPr="00171860">
        <w:rPr>
          <w:i/>
          <w:iCs/>
          <w:szCs w:val="24"/>
        </w:rPr>
        <w:t> </w:t>
      </w:r>
      <w:r w:rsidRPr="00171860">
        <w:rPr>
          <w:i/>
          <w:iCs/>
          <w:szCs w:val="24"/>
        </w:rPr>
        <w:t>aprīļa spriedumā lietā Nr.</w:t>
      </w:r>
      <w:r w:rsidR="004A49FE" w:rsidRPr="00171860">
        <w:rPr>
          <w:i/>
          <w:iCs/>
          <w:szCs w:val="24"/>
        </w:rPr>
        <w:t> </w:t>
      </w:r>
      <w:r w:rsidRPr="00171860">
        <w:rPr>
          <w:i/>
          <w:iCs/>
          <w:szCs w:val="24"/>
        </w:rPr>
        <w:t>SKA</w:t>
      </w:r>
      <w:r w:rsidR="001D2AA4" w:rsidRPr="00171860">
        <w:rPr>
          <w:i/>
          <w:iCs/>
          <w:szCs w:val="24"/>
        </w:rPr>
        <w:noBreakHyphen/>
      </w:r>
      <w:r w:rsidRPr="00171860">
        <w:rPr>
          <w:i/>
          <w:iCs/>
          <w:szCs w:val="24"/>
        </w:rPr>
        <w:t>279/2019</w:t>
      </w:r>
      <w:r w:rsidR="004A49FE" w:rsidRPr="00171860">
        <w:rPr>
          <w:i/>
          <w:iCs/>
          <w:szCs w:val="24"/>
        </w:rPr>
        <w:t xml:space="preserve">, </w:t>
      </w:r>
      <w:r w:rsidRPr="00171860">
        <w:rPr>
          <w:i/>
          <w:iCs/>
          <w:szCs w:val="24"/>
        </w:rPr>
        <w:t>ECLI:LV:AT:2019:0410.A420156116.2.S</w:t>
      </w:r>
      <w:r w:rsidR="005E6D83" w:rsidRPr="00171860">
        <w:rPr>
          <w:szCs w:val="24"/>
        </w:rPr>
        <w:t>)</w:t>
      </w:r>
      <w:r w:rsidRPr="00171860">
        <w:rPr>
          <w:szCs w:val="24"/>
        </w:rPr>
        <w:t xml:space="preserve">. </w:t>
      </w:r>
      <w:r w:rsidR="00A023C7" w:rsidRPr="00171860">
        <w:rPr>
          <w:szCs w:val="24"/>
        </w:rPr>
        <w:t>U</w:t>
      </w:r>
      <w:r w:rsidRPr="00171860">
        <w:rPr>
          <w:szCs w:val="24"/>
        </w:rPr>
        <w:t xml:space="preserve">z </w:t>
      </w:r>
      <w:r w:rsidR="00D37579" w:rsidRPr="00171860">
        <w:rPr>
          <w:szCs w:val="24"/>
        </w:rPr>
        <w:t xml:space="preserve">atziņām, kas ietvertas </w:t>
      </w:r>
      <w:r w:rsidRPr="00171860">
        <w:rPr>
          <w:szCs w:val="24"/>
        </w:rPr>
        <w:t>vien</w:t>
      </w:r>
      <w:r w:rsidR="00D37579" w:rsidRPr="00171860">
        <w:rPr>
          <w:szCs w:val="24"/>
        </w:rPr>
        <w:t xml:space="preserve">ā </w:t>
      </w:r>
      <w:r w:rsidRPr="00171860">
        <w:rPr>
          <w:szCs w:val="24"/>
        </w:rPr>
        <w:t>no Eiropas Savienības Tiesas nolēmumiem</w:t>
      </w:r>
      <w:r w:rsidR="00D37579" w:rsidRPr="00171860">
        <w:rPr>
          <w:szCs w:val="24"/>
        </w:rPr>
        <w:t>,</w:t>
      </w:r>
      <w:r w:rsidRPr="00171860">
        <w:rPr>
          <w:szCs w:val="24"/>
        </w:rPr>
        <w:t xml:space="preserve"> atsaukusies pirmās instances tiesa</w:t>
      </w:r>
      <w:r w:rsidR="007A2E38" w:rsidRPr="00171860">
        <w:rPr>
          <w:szCs w:val="24"/>
        </w:rPr>
        <w:t xml:space="preserve"> izskatāmajā lietā</w:t>
      </w:r>
      <w:r w:rsidRPr="00171860">
        <w:rPr>
          <w:szCs w:val="24"/>
        </w:rPr>
        <w:t>.</w:t>
      </w:r>
    </w:p>
    <w:p w14:paraId="5AF83984" w14:textId="1E9281D5" w:rsidR="008172AA" w:rsidRPr="00171860" w:rsidRDefault="008172AA" w:rsidP="00171860">
      <w:pPr>
        <w:pStyle w:val="Style3"/>
        <w:ind w:right="140"/>
        <w:rPr>
          <w:szCs w:val="24"/>
        </w:rPr>
      </w:pPr>
      <w:r w:rsidRPr="00171860">
        <w:rPr>
          <w:szCs w:val="24"/>
        </w:rPr>
        <w:t>[1</w:t>
      </w:r>
      <w:r w:rsidR="006E128B" w:rsidRPr="00171860">
        <w:rPr>
          <w:szCs w:val="24"/>
        </w:rPr>
        <w:t>1</w:t>
      </w:r>
      <w:r w:rsidRPr="00171860">
        <w:rPr>
          <w:szCs w:val="24"/>
        </w:rPr>
        <w:t>.2]</w:t>
      </w:r>
      <w:r w:rsidR="001D2AA4" w:rsidRPr="00171860">
        <w:rPr>
          <w:szCs w:val="24"/>
        </w:rPr>
        <w:t> </w:t>
      </w:r>
      <w:r w:rsidRPr="00171860">
        <w:rPr>
          <w:szCs w:val="24"/>
        </w:rPr>
        <w:t>Tomēr tiesas argumentāciju, kas saistīta ar preču zīmju saimes pastāvēšanu, kā arī ar atbildētājas preču zīmju salīdzināšanu ar prasītājas saimē ietilpstošajām preču zīmēm</w:t>
      </w:r>
      <w:r w:rsidR="00303303" w:rsidRPr="00171860">
        <w:rPr>
          <w:szCs w:val="24"/>
        </w:rPr>
        <w:t xml:space="preserve"> likuma </w:t>
      </w:r>
      <w:r w:rsidR="00AB04B6" w:rsidRPr="00171860">
        <w:rPr>
          <w:szCs w:val="24"/>
        </w:rPr>
        <w:t>„</w:t>
      </w:r>
      <w:r w:rsidR="00303303" w:rsidRPr="00171860">
        <w:rPr>
          <w:szCs w:val="24"/>
        </w:rPr>
        <w:t>Par preču zīmēm un ģeogrāfiskās izcelsmes norādēm” 7.</w:t>
      </w:r>
      <w:r w:rsidR="00AB04B6" w:rsidRPr="00171860">
        <w:rPr>
          <w:szCs w:val="24"/>
        </w:rPr>
        <w:t> </w:t>
      </w:r>
      <w:r w:rsidR="00303303" w:rsidRPr="00171860">
        <w:rPr>
          <w:szCs w:val="24"/>
        </w:rPr>
        <w:t>panta izpratnē</w:t>
      </w:r>
      <w:r w:rsidR="00AB04B6" w:rsidRPr="00171860">
        <w:rPr>
          <w:szCs w:val="24"/>
        </w:rPr>
        <w:t>,</w:t>
      </w:r>
      <w:r w:rsidRPr="00171860">
        <w:rPr>
          <w:szCs w:val="24"/>
        </w:rPr>
        <w:t xml:space="preserve"> nevar atzīt par </w:t>
      </w:r>
      <w:r w:rsidR="000A2D7F" w:rsidRPr="00171860">
        <w:rPr>
          <w:szCs w:val="24"/>
        </w:rPr>
        <w:t>pareizu</w:t>
      </w:r>
      <w:r w:rsidR="006715E1" w:rsidRPr="00171860">
        <w:rPr>
          <w:szCs w:val="24"/>
        </w:rPr>
        <w:t>.</w:t>
      </w:r>
    </w:p>
    <w:p w14:paraId="7FC361E1" w14:textId="5679E70A" w:rsidR="008172AA" w:rsidRPr="00171860" w:rsidRDefault="00B35BAD" w:rsidP="00171860">
      <w:pPr>
        <w:pStyle w:val="Style3"/>
        <w:ind w:right="140"/>
        <w:rPr>
          <w:szCs w:val="24"/>
        </w:rPr>
      </w:pPr>
      <w:r w:rsidRPr="00171860">
        <w:rPr>
          <w:szCs w:val="24"/>
        </w:rPr>
        <w:t>[1</w:t>
      </w:r>
      <w:r w:rsidR="006E128B" w:rsidRPr="00171860">
        <w:rPr>
          <w:szCs w:val="24"/>
        </w:rPr>
        <w:t>1</w:t>
      </w:r>
      <w:r w:rsidRPr="00171860">
        <w:rPr>
          <w:szCs w:val="24"/>
        </w:rPr>
        <w:t>.2.1]</w:t>
      </w:r>
      <w:r w:rsidR="001D2AA4" w:rsidRPr="00171860">
        <w:rPr>
          <w:szCs w:val="24"/>
        </w:rPr>
        <w:t> </w:t>
      </w:r>
      <w:r w:rsidR="008172AA" w:rsidRPr="00171860">
        <w:rPr>
          <w:szCs w:val="24"/>
        </w:rPr>
        <w:t>Pirmkārt, tiesa nav argumentējusi preču zīmju saimes pastāvēšanu tieši apstrīdēto preču zīmju reģistrācijas laikā.</w:t>
      </w:r>
    </w:p>
    <w:p w14:paraId="5228BEF6" w14:textId="7F49B8A4" w:rsidR="00B35BAD" w:rsidRPr="00171860" w:rsidRDefault="00B35BAD" w:rsidP="00171860">
      <w:pPr>
        <w:pStyle w:val="Style3"/>
        <w:ind w:right="140"/>
        <w:rPr>
          <w:szCs w:val="24"/>
        </w:rPr>
      </w:pPr>
      <w:r w:rsidRPr="00171860">
        <w:rPr>
          <w:szCs w:val="24"/>
        </w:rPr>
        <w:t>[1</w:t>
      </w:r>
      <w:r w:rsidR="006E128B" w:rsidRPr="00171860">
        <w:rPr>
          <w:szCs w:val="24"/>
        </w:rPr>
        <w:t>1</w:t>
      </w:r>
      <w:r w:rsidRPr="00171860">
        <w:rPr>
          <w:szCs w:val="24"/>
        </w:rPr>
        <w:t>.2.2]</w:t>
      </w:r>
      <w:r w:rsidR="001D2AA4" w:rsidRPr="00171860">
        <w:rPr>
          <w:szCs w:val="24"/>
        </w:rPr>
        <w:t> </w:t>
      </w:r>
      <w:r w:rsidRPr="00171860">
        <w:rPr>
          <w:szCs w:val="24"/>
        </w:rPr>
        <w:t>Otrkārt, ja ir konstatēta preču zīmes saimes pastāvēšana, jāveic preču zīmju salīdzināšana un jākonstatē to sajau</w:t>
      </w:r>
      <w:r w:rsidR="006715E1" w:rsidRPr="00171860">
        <w:rPr>
          <w:szCs w:val="24"/>
        </w:rPr>
        <w:t>kšanas iespēja</w:t>
      </w:r>
      <w:r w:rsidRPr="00171860">
        <w:rPr>
          <w:szCs w:val="24"/>
        </w:rPr>
        <w:t>.</w:t>
      </w:r>
    </w:p>
    <w:p w14:paraId="74B9F1D5" w14:textId="2E59CA2F" w:rsidR="00DE16EE" w:rsidRPr="00171860" w:rsidRDefault="00DE16EE" w:rsidP="00171860">
      <w:pPr>
        <w:pStyle w:val="Style3"/>
        <w:ind w:right="140"/>
        <w:rPr>
          <w:szCs w:val="24"/>
        </w:rPr>
      </w:pPr>
      <w:r w:rsidRPr="00171860">
        <w:rPr>
          <w:szCs w:val="24"/>
        </w:rPr>
        <w:t>S</w:t>
      </w:r>
      <w:r w:rsidR="00B35BAD" w:rsidRPr="00171860">
        <w:rPr>
          <w:szCs w:val="24"/>
        </w:rPr>
        <w:t>enāts, tostarp citējot EST judikatūru, ir izskaidrojis kritērijus, saskaņā ar kuriem jāvērtē preču zīmju sajaukšanas iespēja likuma „Par preču zīmēm un ģeogrāfiskas izcelsmes norādēm” 4. panta sestās daļas (un Regulas Nr.</w:t>
      </w:r>
      <w:r w:rsidR="001D2AA4" w:rsidRPr="00171860">
        <w:rPr>
          <w:szCs w:val="24"/>
        </w:rPr>
        <w:t> </w:t>
      </w:r>
      <w:r w:rsidR="00B35BAD" w:rsidRPr="00171860">
        <w:rPr>
          <w:szCs w:val="24"/>
        </w:rPr>
        <w:t>207/2009 9. panta 1.</w:t>
      </w:r>
      <w:r w:rsidR="001D2AA4" w:rsidRPr="00171860">
        <w:rPr>
          <w:szCs w:val="24"/>
        </w:rPr>
        <w:t> </w:t>
      </w:r>
      <w:r w:rsidR="00B35BAD" w:rsidRPr="00171860">
        <w:rPr>
          <w:szCs w:val="24"/>
        </w:rPr>
        <w:t>punkta „b”</w:t>
      </w:r>
      <w:r w:rsidR="001D2AA4" w:rsidRPr="00171860">
        <w:rPr>
          <w:szCs w:val="24"/>
        </w:rPr>
        <w:t> </w:t>
      </w:r>
      <w:r w:rsidR="00B35BAD" w:rsidRPr="00171860">
        <w:rPr>
          <w:szCs w:val="24"/>
        </w:rPr>
        <w:t>apakšpunkta) izpratnē. Senāts uzsvēris, ka jāņem vērā vairāku elementu kopums, tādu kā</w:t>
      </w:r>
    </w:p>
    <w:p w14:paraId="48980981" w14:textId="2BB54F85" w:rsidR="00DE16EE" w:rsidRPr="00171860" w:rsidRDefault="00B35BAD" w:rsidP="00171860">
      <w:pPr>
        <w:pStyle w:val="Style3"/>
        <w:numPr>
          <w:ilvl w:val="0"/>
          <w:numId w:val="9"/>
        </w:numPr>
        <w:ind w:right="140"/>
        <w:rPr>
          <w:szCs w:val="24"/>
        </w:rPr>
      </w:pPr>
      <w:r w:rsidRPr="00171860">
        <w:rPr>
          <w:szCs w:val="24"/>
        </w:rPr>
        <w:t>attiecīgā sabiedrības daļa (patērētāju loks) un patērētāju uzmanības līmenis</w:t>
      </w:r>
      <w:r w:rsidR="00DE16EE" w:rsidRPr="00171860">
        <w:rPr>
          <w:szCs w:val="24"/>
        </w:rPr>
        <w:t>;</w:t>
      </w:r>
    </w:p>
    <w:p w14:paraId="56F124B3" w14:textId="6D4BCDE3" w:rsidR="00DE16EE" w:rsidRPr="00171860" w:rsidRDefault="00B35BAD" w:rsidP="00171860">
      <w:pPr>
        <w:pStyle w:val="Style3"/>
        <w:numPr>
          <w:ilvl w:val="0"/>
          <w:numId w:val="9"/>
        </w:numPr>
        <w:ind w:right="140"/>
        <w:rPr>
          <w:szCs w:val="24"/>
        </w:rPr>
      </w:pPr>
      <w:r w:rsidRPr="00171860">
        <w:rPr>
          <w:szCs w:val="24"/>
        </w:rPr>
        <w:t>agrākās preču zīmes atšķirtspējas līmenis</w:t>
      </w:r>
      <w:r w:rsidR="00DE16EE" w:rsidRPr="00171860">
        <w:rPr>
          <w:szCs w:val="24"/>
        </w:rPr>
        <w:t>;</w:t>
      </w:r>
    </w:p>
    <w:p w14:paraId="39D6AEF3" w14:textId="102674C1" w:rsidR="00DE16EE" w:rsidRPr="00171860" w:rsidRDefault="00B35BAD" w:rsidP="00171860">
      <w:pPr>
        <w:pStyle w:val="Style3"/>
        <w:numPr>
          <w:ilvl w:val="0"/>
          <w:numId w:val="9"/>
        </w:numPr>
        <w:ind w:right="140"/>
        <w:rPr>
          <w:szCs w:val="24"/>
        </w:rPr>
      </w:pPr>
      <w:r w:rsidRPr="00171860">
        <w:rPr>
          <w:szCs w:val="24"/>
        </w:rPr>
        <w:t xml:space="preserve">zīmju līdzības līmenis, preču vai pakalpojumu līdzības līmenis (augsts, vidējs vai zems). </w:t>
      </w:r>
    </w:p>
    <w:p w14:paraId="6E75534D" w14:textId="0FF4B529" w:rsidR="00B35BAD" w:rsidRPr="00171860" w:rsidRDefault="00B35BAD" w:rsidP="00171860">
      <w:pPr>
        <w:pStyle w:val="Style3"/>
        <w:ind w:right="140"/>
        <w:rPr>
          <w:szCs w:val="24"/>
        </w:rPr>
      </w:pPr>
      <w:r w:rsidRPr="00171860">
        <w:rPr>
          <w:szCs w:val="24"/>
        </w:rPr>
        <w:t xml:space="preserve">Sajaukšanas iespēja jāvērtē visaptveroši, ņemot vērā visus lietā nozīmīgos apstākļus. Tas nozīmē, ka tiesai ne tikai atsevišķi jāsalīdzina zīmes, atsevišķi jāsalīdzina preces (pakalpojumi) un jānosaka attiecīgā sabiedrības daļa un patērētāju uzmanības līmenis, bet arī jāveic kopējais novērtējums, samērojot šos faktorus. Zemāku līdzības pakāpi starp precēm un pakalpojumiem var kompensēt augstāka attiecīgo zīmju līdzības pakāpe, un otrādi </w:t>
      </w:r>
      <w:proofErr w:type="gramStart"/>
      <w:r w:rsidRPr="00171860">
        <w:rPr>
          <w:szCs w:val="24"/>
        </w:rPr>
        <w:t>(</w:t>
      </w:r>
      <w:proofErr w:type="gramEnd"/>
      <w:r w:rsidRPr="00171860">
        <w:rPr>
          <w:szCs w:val="24"/>
        </w:rPr>
        <w:t xml:space="preserve">sk. </w:t>
      </w:r>
      <w:r w:rsidRPr="00171860">
        <w:rPr>
          <w:i/>
          <w:iCs/>
          <w:szCs w:val="24"/>
        </w:rPr>
        <w:t xml:space="preserve">Senāta </w:t>
      </w:r>
      <w:r w:rsidRPr="00171860">
        <w:rPr>
          <w:i/>
          <w:iCs/>
          <w:szCs w:val="24"/>
        </w:rPr>
        <w:lastRenderedPageBreak/>
        <w:t>2018. gada 28. augusta sprieduma lietā Nr.</w:t>
      </w:r>
      <w:r w:rsidR="004A49FE" w:rsidRPr="00171860">
        <w:rPr>
          <w:i/>
          <w:iCs/>
          <w:szCs w:val="24"/>
        </w:rPr>
        <w:t> </w:t>
      </w:r>
      <w:r w:rsidRPr="00171860">
        <w:rPr>
          <w:i/>
          <w:iCs/>
          <w:szCs w:val="24"/>
        </w:rPr>
        <w:t>C04195412, SKC-115/2018, ECLI:LV:AT:2018:0828.C04195412.1.S</w:t>
      </w:r>
      <w:r w:rsidR="004A49FE" w:rsidRPr="00171860">
        <w:rPr>
          <w:i/>
          <w:iCs/>
          <w:szCs w:val="24"/>
        </w:rPr>
        <w:t>,</w:t>
      </w:r>
      <w:r w:rsidRPr="00171860">
        <w:rPr>
          <w:i/>
          <w:iCs/>
          <w:szCs w:val="24"/>
        </w:rPr>
        <w:t xml:space="preserve"> 9.6</w:t>
      </w:r>
      <w:r w:rsidR="005E6D83" w:rsidRPr="00171860">
        <w:rPr>
          <w:i/>
          <w:iCs/>
          <w:szCs w:val="24"/>
        </w:rPr>
        <w:t>.</w:t>
      </w:r>
      <w:r w:rsidRPr="00171860">
        <w:rPr>
          <w:i/>
          <w:iCs/>
          <w:szCs w:val="24"/>
        </w:rPr>
        <w:t> punktu, 2018.</w:t>
      </w:r>
      <w:r w:rsidR="001D2AA4" w:rsidRPr="00171860">
        <w:rPr>
          <w:i/>
          <w:iCs/>
          <w:szCs w:val="24"/>
        </w:rPr>
        <w:t> </w:t>
      </w:r>
      <w:r w:rsidRPr="00171860">
        <w:rPr>
          <w:i/>
          <w:iCs/>
          <w:szCs w:val="24"/>
        </w:rPr>
        <w:t>gada 25.</w:t>
      </w:r>
      <w:r w:rsidR="001D2AA4" w:rsidRPr="00171860">
        <w:rPr>
          <w:i/>
          <w:iCs/>
          <w:szCs w:val="24"/>
        </w:rPr>
        <w:t> </w:t>
      </w:r>
      <w:r w:rsidRPr="00171860">
        <w:rPr>
          <w:i/>
          <w:iCs/>
          <w:szCs w:val="24"/>
        </w:rPr>
        <w:t>oktobra sprieduma lietā Nr.</w:t>
      </w:r>
      <w:r w:rsidR="001D2AA4" w:rsidRPr="00171860">
        <w:rPr>
          <w:i/>
          <w:iCs/>
          <w:szCs w:val="24"/>
        </w:rPr>
        <w:t> </w:t>
      </w:r>
      <w:r w:rsidRPr="00171860">
        <w:rPr>
          <w:i/>
          <w:iCs/>
          <w:szCs w:val="24"/>
        </w:rPr>
        <w:t xml:space="preserve"> SKC-191/2018, ECLI:LV:AT:2018:1025.C04348513.1.S</w:t>
      </w:r>
      <w:r w:rsidR="004A49FE" w:rsidRPr="00171860">
        <w:rPr>
          <w:i/>
          <w:iCs/>
          <w:szCs w:val="24"/>
        </w:rPr>
        <w:t xml:space="preserve">, </w:t>
      </w:r>
      <w:r w:rsidRPr="00171860">
        <w:rPr>
          <w:i/>
          <w:iCs/>
          <w:szCs w:val="24"/>
        </w:rPr>
        <w:t xml:space="preserve"> 9.3</w:t>
      </w:r>
      <w:r w:rsidR="005E6D83" w:rsidRPr="00171860">
        <w:rPr>
          <w:i/>
          <w:iCs/>
          <w:szCs w:val="24"/>
        </w:rPr>
        <w:t>.</w:t>
      </w:r>
      <w:r w:rsidRPr="00171860">
        <w:rPr>
          <w:i/>
          <w:iCs/>
          <w:szCs w:val="24"/>
        </w:rPr>
        <w:t> un 9.4</w:t>
      </w:r>
      <w:r w:rsidR="005E6D83" w:rsidRPr="00171860">
        <w:rPr>
          <w:i/>
          <w:iCs/>
          <w:szCs w:val="24"/>
        </w:rPr>
        <w:t>.</w:t>
      </w:r>
      <w:r w:rsidRPr="00171860">
        <w:rPr>
          <w:i/>
          <w:iCs/>
          <w:szCs w:val="24"/>
        </w:rPr>
        <w:t> punktu</w:t>
      </w:r>
      <w:r w:rsidR="004A49FE" w:rsidRPr="00171860">
        <w:rPr>
          <w:szCs w:val="24"/>
        </w:rPr>
        <w:t>)</w:t>
      </w:r>
      <w:r w:rsidRPr="00171860">
        <w:rPr>
          <w:szCs w:val="24"/>
        </w:rPr>
        <w:t>.</w:t>
      </w:r>
    </w:p>
    <w:p w14:paraId="3F7DC749" w14:textId="660461FD" w:rsidR="00F12844" w:rsidRPr="00171860" w:rsidRDefault="00F12844" w:rsidP="00171860">
      <w:pPr>
        <w:pStyle w:val="Style3"/>
        <w:ind w:right="140"/>
        <w:rPr>
          <w:szCs w:val="24"/>
        </w:rPr>
      </w:pPr>
      <w:r w:rsidRPr="00171860">
        <w:rPr>
          <w:szCs w:val="24"/>
        </w:rPr>
        <w:t xml:space="preserve">Atbilstoši Eiropas Savienības Tiesas praksei, pastāvot preču zīmju „saimei” vai „sērijai”, sajaukšanas iespēja īpaši izriet no iespējas, ka patērētājs var kļūdīties attiecībā uz to preču vai pakalpojumu izcelsmi, kuri apzīmēti ar reģistrācijai pieteikto preču zīmi, un kļūdaini uzskatīt, ka tā ir šīs preču zīmes saimes vai sērijas daļa </w:t>
      </w:r>
      <w:proofErr w:type="gramStart"/>
      <w:r w:rsidRPr="00171860">
        <w:rPr>
          <w:szCs w:val="24"/>
        </w:rPr>
        <w:t>(</w:t>
      </w:r>
      <w:proofErr w:type="gramEnd"/>
      <w:r w:rsidRPr="00171860">
        <w:rPr>
          <w:szCs w:val="24"/>
        </w:rPr>
        <w:t xml:space="preserve">sal. </w:t>
      </w:r>
      <w:r w:rsidRPr="00171860">
        <w:rPr>
          <w:i/>
          <w:iCs/>
          <w:szCs w:val="24"/>
        </w:rPr>
        <w:t>Eiropas Savienības Tiesas 2007. gada 13. septembra sprieduma lietā “</w:t>
      </w:r>
      <w:proofErr w:type="spellStart"/>
      <w:r w:rsidRPr="00171860">
        <w:rPr>
          <w:i/>
          <w:iCs/>
          <w:szCs w:val="24"/>
        </w:rPr>
        <w:t>Il</w:t>
      </w:r>
      <w:proofErr w:type="spellEnd"/>
      <w:r w:rsidRPr="00171860">
        <w:rPr>
          <w:i/>
          <w:iCs/>
          <w:szCs w:val="24"/>
        </w:rPr>
        <w:t xml:space="preserve"> </w:t>
      </w:r>
      <w:proofErr w:type="spellStart"/>
      <w:r w:rsidRPr="00171860">
        <w:rPr>
          <w:i/>
          <w:iCs/>
          <w:szCs w:val="24"/>
        </w:rPr>
        <w:t>Ponte</w:t>
      </w:r>
      <w:proofErr w:type="spellEnd"/>
      <w:r w:rsidRPr="00171860">
        <w:rPr>
          <w:i/>
          <w:iCs/>
          <w:szCs w:val="24"/>
        </w:rPr>
        <w:t xml:space="preserve"> </w:t>
      </w:r>
      <w:proofErr w:type="spellStart"/>
      <w:r w:rsidRPr="00171860">
        <w:rPr>
          <w:i/>
          <w:iCs/>
          <w:szCs w:val="24"/>
        </w:rPr>
        <w:t>Finanziaria</w:t>
      </w:r>
      <w:proofErr w:type="spellEnd"/>
      <w:r w:rsidRPr="00171860">
        <w:rPr>
          <w:i/>
          <w:iCs/>
          <w:szCs w:val="24"/>
        </w:rPr>
        <w:t xml:space="preserve"> v OHIM”, C</w:t>
      </w:r>
      <w:r w:rsidR="00A04C61" w:rsidRPr="00171860">
        <w:rPr>
          <w:i/>
          <w:iCs/>
          <w:szCs w:val="24"/>
        </w:rPr>
        <w:t> - </w:t>
      </w:r>
      <w:r w:rsidRPr="00171860">
        <w:rPr>
          <w:i/>
          <w:iCs/>
          <w:szCs w:val="24"/>
        </w:rPr>
        <w:t>234/06 P, ECLI:EU:C:2007:514, 63. punkt</w:t>
      </w:r>
      <w:r w:rsidR="00A04C61" w:rsidRPr="00171860">
        <w:rPr>
          <w:i/>
          <w:iCs/>
          <w:szCs w:val="24"/>
        </w:rPr>
        <w:t>u</w:t>
      </w:r>
      <w:r w:rsidRPr="00171860">
        <w:rPr>
          <w:szCs w:val="24"/>
        </w:rPr>
        <w:t>).</w:t>
      </w:r>
    </w:p>
    <w:p w14:paraId="755EFE00" w14:textId="2101A200" w:rsidR="00F12844" w:rsidRPr="00171860" w:rsidRDefault="00F12844" w:rsidP="00171860">
      <w:pPr>
        <w:pStyle w:val="Style3"/>
        <w:ind w:right="140"/>
        <w:rPr>
          <w:szCs w:val="24"/>
        </w:rPr>
      </w:pPr>
      <w:r w:rsidRPr="00171860">
        <w:rPr>
          <w:szCs w:val="24"/>
        </w:rPr>
        <w:t xml:space="preserve">Novērtējot sajaukšanas iespējas esību, kas izriet no reģistrācijai pieteiktas preču zīmes asociācijas ar preču zīmju sēriju, preču zīmju sērijas vai saimes faktors ir nozīmīgs tikai tad, ja konfliktējošo preču zīmju kopējais elements ir </w:t>
      </w:r>
      <w:proofErr w:type="spellStart"/>
      <w:r w:rsidRPr="00171860">
        <w:rPr>
          <w:szCs w:val="24"/>
        </w:rPr>
        <w:t>atšķirtspējīgs</w:t>
      </w:r>
      <w:proofErr w:type="spellEnd"/>
      <w:r w:rsidRPr="00171860">
        <w:rPr>
          <w:szCs w:val="24"/>
        </w:rPr>
        <w:t xml:space="preserve">. Ja šis elements ir aprakstošs, tas nav piemērots, lai radītu sajaukšanas iespēju </w:t>
      </w:r>
      <w:proofErr w:type="gramStart"/>
      <w:r w:rsidRPr="00171860">
        <w:rPr>
          <w:szCs w:val="24"/>
        </w:rPr>
        <w:t>(</w:t>
      </w:r>
      <w:proofErr w:type="gramEnd"/>
      <w:r w:rsidRPr="00171860">
        <w:rPr>
          <w:i/>
          <w:iCs/>
          <w:szCs w:val="24"/>
        </w:rPr>
        <w:t>Vispārējās tiesas 2014. gada 25. novembra spriedums apvienotajās lietās “</w:t>
      </w:r>
      <w:proofErr w:type="spellStart"/>
      <w:r w:rsidRPr="00171860">
        <w:rPr>
          <w:i/>
          <w:iCs/>
          <w:szCs w:val="24"/>
        </w:rPr>
        <w:t>UniCredit</w:t>
      </w:r>
      <w:proofErr w:type="spellEnd"/>
      <w:r w:rsidRPr="00171860">
        <w:rPr>
          <w:i/>
          <w:iCs/>
          <w:szCs w:val="24"/>
        </w:rPr>
        <w:t xml:space="preserve"> v OHMI - </w:t>
      </w:r>
      <w:proofErr w:type="spellStart"/>
      <w:r w:rsidRPr="00171860">
        <w:rPr>
          <w:i/>
          <w:iCs/>
          <w:szCs w:val="24"/>
        </w:rPr>
        <w:t>Union</w:t>
      </w:r>
      <w:proofErr w:type="spellEnd"/>
      <w:r w:rsidRPr="00171860">
        <w:rPr>
          <w:i/>
          <w:iCs/>
          <w:szCs w:val="24"/>
        </w:rPr>
        <w:t xml:space="preserve"> </w:t>
      </w:r>
      <w:proofErr w:type="spellStart"/>
      <w:r w:rsidRPr="00171860">
        <w:rPr>
          <w:i/>
          <w:iCs/>
          <w:szCs w:val="24"/>
        </w:rPr>
        <w:t>Investment</w:t>
      </w:r>
      <w:proofErr w:type="spellEnd"/>
      <w:r w:rsidRPr="00171860">
        <w:rPr>
          <w:i/>
          <w:iCs/>
          <w:szCs w:val="24"/>
        </w:rPr>
        <w:t xml:space="preserve"> </w:t>
      </w:r>
      <w:proofErr w:type="spellStart"/>
      <w:r w:rsidRPr="00171860">
        <w:rPr>
          <w:i/>
          <w:iCs/>
          <w:szCs w:val="24"/>
        </w:rPr>
        <w:t>Privatfonds</w:t>
      </w:r>
      <w:proofErr w:type="spellEnd"/>
      <w:r w:rsidRPr="00171860">
        <w:rPr>
          <w:i/>
          <w:iCs/>
          <w:szCs w:val="24"/>
        </w:rPr>
        <w:t xml:space="preserve"> (UNIWEB)”, T - 303/06 RENV un T </w:t>
      </w:r>
      <w:r w:rsidRPr="00171860">
        <w:rPr>
          <w:i/>
          <w:iCs/>
          <w:szCs w:val="24"/>
        </w:rPr>
        <w:noBreakHyphen/>
        <w:t xml:space="preserve"> 337/06 RENV, ECLI:EU:T:2014:988, 45. punkts; Vispārējās tiesas 2015. gada 8. jūlija spriedums lietā “</w:t>
      </w:r>
      <w:proofErr w:type="spellStart"/>
      <w:r w:rsidRPr="00171860">
        <w:rPr>
          <w:i/>
          <w:iCs/>
          <w:szCs w:val="24"/>
        </w:rPr>
        <w:t>Deutsche</w:t>
      </w:r>
      <w:proofErr w:type="spellEnd"/>
      <w:r w:rsidRPr="00171860">
        <w:rPr>
          <w:i/>
          <w:iCs/>
          <w:szCs w:val="24"/>
        </w:rPr>
        <w:t xml:space="preserve"> </w:t>
      </w:r>
      <w:proofErr w:type="spellStart"/>
      <w:r w:rsidRPr="00171860">
        <w:rPr>
          <w:i/>
          <w:iCs/>
          <w:szCs w:val="24"/>
        </w:rPr>
        <w:t>Rockwool</w:t>
      </w:r>
      <w:proofErr w:type="spellEnd"/>
      <w:r w:rsidRPr="00171860">
        <w:rPr>
          <w:i/>
          <w:iCs/>
          <w:szCs w:val="24"/>
        </w:rPr>
        <w:t xml:space="preserve"> </w:t>
      </w:r>
      <w:proofErr w:type="spellStart"/>
      <w:r w:rsidRPr="00171860">
        <w:rPr>
          <w:i/>
          <w:iCs/>
          <w:szCs w:val="24"/>
        </w:rPr>
        <w:t>Mineralwoll</w:t>
      </w:r>
      <w:proofErr w:type="spellEnd"/>
      <w:r w:rsidRPr="00171860">
        <w:rPr>
          <w:i/>
          <w:iCs/>
          <w:szCs w:val="24"/>
        </w:rPr>
        <w:t xml:space="preserve">/OHMI – </w:t>
      </w:r>
      <w:proofErr w:type="spellStart"/>
      <w:r w:rsidRPr="00171860">
        <w:rPr>
          <w:i/>
          <w:iCs/>
          <w:szCs w:val="24"/>
        </w:rPr>
        <w:t>Redrock</w:t>
      </w:r>
      <w:proofErr w:type="spellEnd"/>
      <w:r w:rsidRPr="00171860">
        <w:rPr>
          <w:i/>
          <w:iCs/>
          <w:szCs w:val="24"/>
        </w:rPr>
        <w:t xml:space="preserve"> </w:t>
      </w:r>
      <w:proofErr w:type="spellStart"/>
      <w:r w:rsidRPr="00171860">
        <w:rPr>
          <w:i/>
          <w:iCs/>
          <w:szCs w:val="24"/>
        </w:rPr>
        <w:t>Construction</w:t>
      </w:r>
      <w:proofErr w:type="spellEnd"/>
      <w:r w:rsidRPr="00171860">
        <w:rPr>
          <w:i/>
          <w:iCs/>
          <w:szCs w:val="24"/>
        </w:rPr>
        <w:t xml:space="preserve"> (REDROCK)”, T - 548/12, ECLI:EU:T2015:478, 92.–95. punkts</w:t>
      </w:r>
      <w:r w:rsidRPr="00171860">
        <w:rPr>
          <w:szCs w:val="24"/>
        </w:rPr>
        <w:t>).</w:t>
      </w:r>
    </w:p>
    <w:p w14:paraId="3EFE3510" w14:textId="162DD06E" w:rsidR="00F12844" w:rsidRPr="00171860" w:rsidRDefault="00F12844" w:rsidP="00171860">
      <w:pPr>
        <w:pStyle w:val="Style3"/>
        <w:ind w:right="140"/>
        <w:rPr>
          <w:szCs w:val="24"/>
        </w:rPr>
      </w:pPr>
      <w:r w:rsidRPr="00171860">
        <w:rPr>
          <w:szCs w:val="24"/>
        </w:rPr>
        <w:t xml:space="preserve">Tiesa bija secinājusi, ka prasītājai pieder preču zīmju saime. Tomēr tiesai bija arī jāveic konkrētu saimē ietilpstošu preču zīmju kopējā elementa atšķirtspējas vērtējums un katras apstrīdētās zīmes izvērtējums, salīdzinot to </w:t>
      </w:r>
      <w:r w:rsidR="00922637" w:rsidRPr="00171860">
        <w:rPr>
          <w:szCs w:val="24"/>
        </w:rPr>
        <w:t xml:space="preserve">ar </w:t>
      </w:r>
      <w:r w:rsidRPr="00171860">
        <w:rPr>
          <w:szCs w:val="24"/>
        </w:rPr>
        <w:t>prasītāja</w:t>
      </w:r>
      <w:r w:rsidR="00922637" w:rsidRPr="00171860">
        <w:rPr>
          <w:szCs w:val="24"/>
        </w:rPr>
        <w:t>s</w:t>
      </w:r>
      <w:r w:rsidRPr="00171860">
        <w:rPr>
          <w:szCs w:val="24"/>
        </w:rPr>
        <w:t xml:space="preserve"> zīmju sēriju, kā arī, izvērtējot kritērijus, jāpārbauda, vai tām piemīt tādas īpašības, kuras var to sasaistīt ar šo sēriju</w:t>
      </w:r>
      <w:r w:rsidR="00DE16EE" w:rsidRPr="00171860">
        <w:rPr>
          <w:szCs w:val="24"/>
        </w:rPr>
        <w:t>,</w:t>
      </w:r>
      <w:r w:rsidR="00983B3F" w:rsidRPr="00171860">
        <w:rPr>
          <w:szCs w:val="24"/>
        </w:rPr>
        <w:t xml:space="preserve"> radot patērētājiem maldīgu priekšstatu par atbildētājas preču zīmju piederību prasītājas preču zīmju saimei</w:t>
      </w:r>
      <w:r w:rsidRPr="00171860">
        <w:rPr>
          <w:szCs w:val="24"/>
        </w:rPr>
        <w:t>.</w:t>
      </w:r>
    </w:p>
    <w:p w14:paraId="50375219" w14:textId="55AFD1BF" w:rsidR="00A81FBF" w:rsidRPr="00171860" w:rsidRDefault="006D656E" w:rsidP="00171860">
      <w:pPr>
        <w:pStyle w:val="Style3"/>
        <w:ind w:right="140"/>
        <w:rPr>
          <w:szCs w:val="24"/>
        </w:rPr>
      </w:pPr>
      <w:r w:rsidRPr="00171860">
        <w:rPr>
          <w:szCs w:val="24"/>
        </w:rPr>
        <w:t>Apstrīdētajā spriedumā ietvertā argumentācija</w:t>
      </w:r>
      <w:r w:rsidR="008172AA" w:rsidRPr="00171860">
        <w:rPr>
          <w:szCs w:val="24"/>
        </w:rPr>
        <w:t xml:space="preserve"> par </w:t>
      </w:r>
      <w:r w:rsidR="007343AA" w:rsidRPr="00171860">
        <w:rPr>
          <w:szCs w:val="24"/>
        </w:rPr>
        <w:t>prasītājai pieder</w:t>
      </w:r>
      <w:r w:rsidR="008172AA" w:rsidRPr="00171860">
        <w:rPr>
          <w:szCs w:val="24"/>
        </w:rPr>
        <w:t xml:space="preserve">ošo plaši pazīstamo </w:t>
      </w:r>
      <w:r w:rsidR="007343AA" w:rsidRPr="00171860">
        <w:rPr>
          <w:szCs w:val="24"/>
        </w:rPr>
        <w:t>preču zīmju saim</w:t>
      </w:r>
      <w:r w:rsidR="008172AA" w:rsidRPr="00171860">
        <w:rPr>
          <w:szCs w:val="24"/>
        </w:rPr>
        <w:t>i</w:t>
      </w:r>
      <w:r w:rsidR="00A81FBF" w:rsidRPr="00171860">
        <w:rPr>
          <w:szCs w:val="24"/>
        </w:rPr>
        <w:t xml:space="preserve"> </w:t>
      </w:r>
      <w:r w:rsidR="00F12844" w:rsidRPr="00171860">
        <w:rPr>
          <w:szCs w:val="24"/>
        </w:rPr>
        <w:t>nav konkrēt</w:t>
      </w:r>
      <w:r w:rsidRPr="00171860">
        <w:rPr>
          <w:szCs w:val="24"/>
        </w:rPr>
        <w:t>a, jo izdarītie secinājumi</w:t>
      </w:r>
      <w:r w:rsidR="00650D11" w:rsidRPr="00171860">
        <w:rPr>
          <w:szCs w:val="24"/>
        </w:rPr>
        <w:t>,</w:t>
      </w:r>
      <w:r w:rsidR="00F26D84" w:rsidRPr="00171860">
        <w:rPr>
          <w:szCs w:val="24"/>
        </w:rPr>
        <w:t xml:space="preserve"> salīdzinot pušu preču zīmes</w:t>
      </w:r>
      <w:r w:rsidR="00650D11" w:rsidRPr="00171860">
        <w:rPr>
          <w:szCs w:val="24"/>
        </w:rPr>
        <w:t>,</w:t>
      </w:r>
      <w:r w:rsidR="00F26D84" w:rsidRPr="00171860">
        <w:rPr>
          <w:szCs w:val="24"/>
        </w:rPr>
        <w:t xml:space="preserve"> attiecas</w:t>
      </w:r>
      <w:r w:rsidRPr="00171860">
        <w:rPr>
          <w:szCs w:val="24"/>
        </w:rPr>
        <w:t xml:space="preserve"> tikai</w:t>
      </w:r>
      <w:r w:rsidR="00F26D84" w:rsidRPr="00171860">
        <w:rPr>
          <w:szCs w:val="24"/>
        </w:rPr>
        <w:t xml:space="preserve"> uz tajās atveidotajiem apzīmējumiem, to izkārtojumu, krāsām</w:t>
      </w:r>
      <w:r w:rsidRPr="00171860">
        <w:rPr>
          <w:szCs w:val="24"/>
        </w:rPr>
        <w:t>. Minētajā vērtējumā iztrūkst salīdzināšana atbilstoši nozīmīg</w:t>
      </w:r>
      <w:r w:rsidR="004D2746" w:rsidRPr="00171860">
        <w:rPr>
          <w:szCs w:val="24"/>
        </w:rPr>
        <w:t>aj</w:t>
      </w:r>
      <w:r w:rsidRPr="00171860">
        <w:rPr>
          <w:szCs w:val="24"/>
        </w:rPr>
        <w:t>iem kritērijiem</w:t>
      </w:r>
      <w:r w:rsidR="00F12844" w:rsidRPr="00171860">
        <w:rPr>
          <w:szCs w:val="24"/>
        </w:rPr>
        <w:t xml:space="preserve"> īpaši attiecībā uz atbildētājas krā</w:t>
      </w:r>
      <w:r w:rsidR="00A659F2" w:rsidRPr="00171860">
        <w:rPr>
          <w:szCs w:val="24"/>
        </w:rPr>
        <w:t>s</w:t>
      </w:r>
      <w:r w:rsidR="00F12844" w:rsidRPr="00171860">
        <w:rPr>
          <w:szCs w:val="24"/>
        </w:rPr>
        <w:t xml:space="preserve">u zīmi </w:t>
      </w:r>
      <w:r w:rsidR="00F12844" w:rsidRPr="00171860">
        <w:rPr>
          <w:i/>
          <w:iCs/>
          <w:szCs w:val="24"/>
        </w:rPr>
        <w:t>Gaiši zaļas krāsas tonis</w:t>
      </w:r>
      <w:r w:rsidR="00F12844" w:rsidRPr="00171860">
        <w:rPr>
          <w:szCs w:val="24"/>
        </w:rPr>
        <w:t xml:space="preserve"> un </w:t>
      </w:r>
      <w:r w:rsidR="00F12844" w:rsidRPr="00171860">
        <w:rPr>
          <w:i/>
          <w:iCs/>
          <w:szCs w:val="24"/>
        </w:rPr>
        <w:t>Zaļas krāsas auto virsbūve</w:t>
      </w:r>
      <w:r w:rsidR="00F12844" w:rsidRPr="00171860">
        <w:rPr>
          <w:szCs w:val="24"/>
        </w:rPr>
        <w:t xml:space="preserve">. </w:t>
      </w:r>
    </w:p>
    <w:p w14:paraId="769F5AB0" w14:textId="7ED3DC61" w:rsidR="00717205" w:rsidRPr="00171860" w:rsidRDefault="00717205" w:rsidP="00171860">
      <w:pPr>
        <w:pStyle w:val="Style3"/>
        <w:ind w:right="140"/>
        <w:rPr>
          <w:szCs w:val="24"/>
        </w:rPr>
      </w:pPr>
      <w:r w:rsidRPr="00171860">
        <w:rPr>
          <w:szCs w:val="24"/>
        </w:rPr>
        <w:t>Tiesa norādījusi, ka nosaukuma IKEA vai cita nosaukuma, kas atbilst plaši pazīstamajai zīmei, izvēle taksometra pakalpojumu apzīmēšanai (piemēram, IKEA TAXI vai RIMI TAXI) tiktu uzskatīta par parazitēšanu uz plaši pazīstamas zīmes reputācijas.</w:t>
      </w:r>
    </w:p>
    <w:p w14:paraId="16626A57" w14:textId="4F117FEA" w:rsidR="00D13BA9" w:rsidRPr="00171860" w:rsidRDefault="0007799A" w:rsidP="00171860">
      <w:pPr>
        <w:pStyle w:val="Style3"/>
        <w:ind w:right="140"/>
        <w:rPr>
          <w:szCs w:val="24"/>
        </w:rPr>
      </w:pPr>
      <w:r w:rsidRPr="00171860">
        <w:rPr>
          <w:szCs w:val="24"/>
        </w:rPr>
        <w:t>Jāpiekrīt kasācijas sūdzības argumentam, ka s</w:t>
      </w:r>
      <w:r w:rsidR="00717205" w:rsidRPr="00171860">
        <w:rPr>
          <w:szCs w:val="24"/>
        </w:rPr>
        <w:t xml:space="preserve">alīdzinājums ar zīmēm IKEA un RIMI nav iederīgs, jo šīs zīmes ir </w:t>
      </w:r>
      <w:r w:rsidR="004D2746" w:rsidRPr="00171860">
        <w:rPr>
          <w:szCs w:val="24"/>
        </w:rPr>
        <w:t xml:space="preserve">ar </w:t>
      </w:r>
      <w:r w:rsidR="00717205" w:rsidRPr="00171860">
        <w:rPr>
          <w:szCs w:val="24"/>
        </w:rPr>
        <w:t>ļoti augst</w:t>
      </w:r>
      <w:r w:rsidR="004D2746" w:rsidRPr="00171860">
        <w:rPr>
          <w:szCs w:val="24"/>
        </w:rPr>
        <w:t>u</w:t>
      </w:r>
      <w:r w:rsidR="00717205" w:rsidRPr="00171860">
        <w:rPr>
          <w:szCs w:val="24"/>
        </w:rPr>
        <w:t xml:space="preserve"> atšķirtspēj</w:t>
      </w:r>
      <w:r w:rsidR="004D2746" w:rsidRPr="00171860">
        <w:rPr>
          <w:szCs w:val="24"/>
        </w:rPr>
        <w:t>u</w:t>
      </w:r>
      <w:r w:rsidR="00717205" w:rsidRPr="00171860">
        <w:rPr>
          <w:szCs w:val="24"/>
        </w:rPr>
        <w:t xml:space="preserve">, turpretim </w:t>
      </w:r>
      <w:proofErr w:type="spellStart"/>
      <w:r w:rsidR="00717205" w:rsidRPr="00171860">
        <w:rPr>
          <w:i/>
          <w:iCs/>
          <w:szCs w:val="24"/>
        </w:rPr>
        <w:t>Baltic</w:t>
      </w:r>
      <w:proofErr w:type="spellEnd"/>
      <w:r w:rsidR="00717205" w:rsidRPr="00171860">
        <w:rPr>
          <w:szCs w:val="24"/>
        </w:rPr>
        <w:t xml:space="preserve"> ir aprakstošs apzīmējums, kas norāda uz ģeogrāfisku vietu.</w:t>
      </w:r>
    </w:p>
    <w:p w14:paraId="300BA33C" w14:textId="77777777" w:rsidR="00A659F2" w:rsidRPr="00171860" w:rsidRDefault="00A659F2" w:rsidP="00171860">
      <w:pPr>
        <w:pStyle w:val="Style3"/>
        <w:ind w:right="140"/>
        <w:rPr>
          <w:szCs w:val="24"/>
        </w:rPr>
      </w:pPr>
    </w:p>
    <w:p w14:paraId="258493DB" w14:textId="7C3F78E7" w:rsidR="003B3D3A" w:rsidRPr="00171860" w:rsidRDefault="003229B1" w:rsidP="00171860">
      <w:pPr>
        <w:pStyle w:val="NoSpacing"/>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[1</w:t>
      </w:r>
      <w:r w:rsidR="006E128B" w:rsidRPr="00171860">
        <w:rPr>
          <w:rFonts w:ascii="Times New Roman" w:eastAsiaTheme="minorHAnsi" w:hAnsi="Times New Roman"/>
          <w:szCs w:val="24"/>
          <w:lang w:eastAsia="en-US"/>
        </w:rPr>
        <w:t>2</w:t>
      </w:r>
      <w:r w:rsidRPr="00171860">
        <w:rPr>
          <w:rFonts w:ascii="Times New Roman" w:eastAsiaTheme="minorHAnsi" w:hAnsi="Times New Roman"/>
          <w:szCs w:val="24"/>
          <w:lang w:eastAsia="en-US"/>
        </w:rPr>
        <w:t>]</w:t>
      </w:r>
      <w:r w:rsidR="009578DE" w:rsidRPr="00171860">
        <w:rPr>
          <w:rFonts w:ascii="Times New Roman" w:eastAsiaTheme="minorHAnsi" w:hAnsi="Times New Roman"/>
          <w:szCs w:val="24"/>
          <w:lang w:eastAsia="en-US"/>
        </w:rPr>
        <w:t> </w:t>
      </w:r>
      <w:r w:rsidR="00EF5CCB" w:rsidRPr="00171860">
        <w:rPr>
          <w:rFonts w:ascii="Times New Roman" w:eastAsiaTheme="minorHAnsi" w:hAnsi="Times New Roman"/>
          <w:szCs w:val="24"/>
          <w:lang w:eastAsia="en-US"/>
        </w:rPr>
        <w:t xml:space="preserve">Senāts atzīst par nepieciešamu norādīt, ka </w:t>
      </w:r>
      <w:r w:rsidR="003B3D3A" w:rsidRPr="00171860">
        <w:rPr>
          <w:rFonts w:ascii="Times New Roman" w:eastAsiaTheme="minorHAnsi" w:hAnsi="Times New Roman"/>
          <w:szCs w:val="24"/>
          <w:lang w:eastAsia="en-US"/>
        </w:rPr>
        <w:t>pārsūdzētā sprieduma argumentācijā nav ņemta vērā judikatūra preču zīmju plašās pazīstamības noteikšanā.</w:t>
      </w:r>
    </w:p>
    <w:p w14:paraId="3958DD53" w14:textId="4E965335" w:rsidR="003B3D3A" w:rsidRPr="00171860" w:rsidRDefault="00B14BAB" w:rsidP="00171860">
      <w:pPr>
        <w:pStyle w:val="NoSpacing"/>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w:t>
      </w:r>
      <w:r w:rsidR="003229B1" w:rsidRPr="00171860">
        <w:rPr>
          <w:rFonts w:ascii="Times New Roman" w:eastAsiaTheme="minorHAnsi" w:hAnsi="Times New Roman"/>
          <w:szCs w:val="24"/>
          <w:lang w:eastAsia="en-US"/>
        </w:rPr>
        <w:t>1</w:t>
      </w:r>
      <w:r w:rsidR="006E128B" w:rsidRPr="00171860">
        <w:rPr>
          <w:rFonts w:ascii="Times New Roman" w:eastAsiaTheme="minorHAnsi" w:hAnsi="Times New Roman"/>
          <w:szCs w:val="24"/>
          <w:lang w:eastAsia="en-US"/>
        </w:rPr>
        <w:t>2</w:t>
      </w:r>
      <w:r w:rsidR="00EF5CCB" w:rsidRPr="00171860">
        <w:rPr>
          <w:rFonts w:ascii="Times New Roman" w:eastAsiaTheme="minorHAnsi" w:hAnsi="Times New Roman"/>
          <w:szCs w:val="24"/>
          <w:lang w:eastAsia="en-US"/>
        </w:rPr>
        <w:t>.1</w:t>
      </w:r>
      <w:r w:rsidRPr="00171860">
        <w:rPr>
          <w:rFonts w:ascii="Times New Roman" w:eastAsiaTheme="minorHAnsi" w:hAnsi="Times New Roman"/>
          <w:szCs w:val="24"/>
          <w:lang w:eastAsia="en-US"/>
        </w:rPr>
        <w:t>]</w:t>
      </w:r>
      <w:r w:rsidR="001D2AA4" w:rsidRPr="00171860">
        <w:rPr>
          <w:rFonts w:ascii="Times New Roman" w:eastAsiaTheme="minorHAnsi" w:hAnsi="Times New Roman"/>
          <w:szCs w:val="24"/>
          <w:lang w:eastAsia="en-US"/>
        </w:rPr>
        <w:t> </w:t>
      </w:r>
      <w:r w:rsidR="003B3D3A" w:rsidRPr="00171860">
        <w:rPr>
          <w:rFonts w:ascii="Times New Roman" w:eastAsiaTheme="minorHAnsi" w:hAnsi="Times New Roman"/>
          <w:szCs w:val="24"/>
          <w:lang w:eastAsia="en-US"/>
        </w:rPr>
        <w:t>Lai plaši pazīstamas preču zīmes īpašnieka tiesības aizsargātu arī pret preču zīmi, kas lietota vai reģistrēta saistībā ar precēm vai pakalpojumiem, kas nav līdzīgi plaši pazīstamas preču zīmes precēm vai pakalpojumiem, tiesai ir jāvērtē šādi pamatkritēriji:</w:t>
      </w:r>
    </w:p>
    <w:p w14:paraId="7FFB8920" w14:textId="224B8552" w:rsidR="003B3D3A" w:rsidRPr="00171860" w:rsidRDefault="003B3D3A" w:rsidP="00171860">
      <w:pPr>
        <w:pStyle w:val="NoSpacing"/>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1)</w:t>
      </w:r>
      <w:r w:rsidR="004D2746"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vai prasītāja agrākā preču zīme attiecīgajā datumā bija plaši pazīstama saistībā ar konkrētām precēm vai pakalpojumiem;</w:t>
      </w:r>
    </w:p>
    <w:p w14:paraId="6D74925C" w14:textId="61AA2B51" w:rsidR="003B3D3A" w:rsidRPr="00171860" w:rsidRDefault="003B3D3A" w:rsidP="00171860">
      <w:pPr>
        <w:pStyle w:val="NoSpacing"/>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2)</w:t>
      </w:r>
      <w:r w:rsidR="004D2746"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vai konkrētā sabiedrības daļa saskata saikni starp agrāko plaši pazīstamo preču zīmi un vēlāko preču zīmi;</w:t>
      </w:r>
    </w:p>
    <w:p w14:paraId="59941983" w14:textId="48E30C39" w:rsidR="003B3D3A" w:rsidRPr="00171860" w:rsidRDefault="003B3D3A" w:rsidP="00171860">
      <w:pPr>
        <w:pStyle w:val="NoSpacing"/>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lastRenderedPageBreak/>
        <w:t>3)</w:t>
      </w:r>
      <w:r w:rsidR="004D2746"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vai vēlākās preču zīmes lietošana nodara kaitējumu agrākās preču zīmes atšķirtspējai vai reputācijai, vai arī atbildētājs gūst nepamatotas priekšrocības no prasītājam piederošās agrākās zīmes reputācijas;</w:t>
      </w:r>
    </w:p>
    <w:p w14:paraId="4033D48C" w14:textId="65F8CF42" w:rsidR="001E0742" w:rsidRPr="00171860" w:rsidRDefault="003B3D3A" w:rsidP="00171860">
      <w:pPr>
        <w:pStyle w:val="NoSpacing"/>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4)</w:t>
      </w:r>
      <w:r w:rsidR="004D2746"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vai atbildētājam bija pamatots iemesls šīs zīmes lietošanai.</w:t>
      </w:r>
    </w:p>
    <w:p w14:paraId="3685EAFD" w14:textId="77777777" w:rsidR="001E0742" w:rsidRPr="00171860" w:rsidRDefault="003B3D3A" w:rsidP="00171860">
      <w:pPr>
        <w:pStyle w:val="NoSpacing"/>
        <w:spacing w:line="276" w:lineRule="auto"/>
        <w:ind w:right="140" w:firstLine="720"/>
        <w:jc w:val="both"/>
        <w:rPr>
          <w:rFonts w:ascii="Times New Roman" w:eastAsiaTheme="minorHAnsi" w:hAnsi="Times New Roman"/>
          <w:szCs w:val="24"/>
          <w:lang w:eastAsia="en-US"/>
        </w:rPr>
      </w:pPr>
      <w:r w:rsidRPr="00171860">
        <w:rPr>
          <w:rFonts w:ascii="Times New Roman" w:eastAsiaTheme="minorHAnsi" w:hAnsi="Times New Roman"/>
          <w:szCs w:val="24"/>
          <w:lang w:eastAsia="en-US"/>
        </w:rPr>
        <w:t>Pirmo trīs kritēriju pamatošanas un pierādīšanas pienākums ir prasītājam, bet ceturtā kritērija – kā atbildētāja aizstāvības pamata – pierādīšanas pienākums ir atbildētājam.</w:t>
      </w:r>
    </w:p>
    <w:p w14:paraId="50529604" w14:textId="4CD3E79C" w:rsidR="001E0742" w:rsidRPr="00171860" w:rsidRDefault="002165DC" w:rsidP="00171860">
      <w:pPr>
        <w:pStyle w:val="NoSpacing"/>
        <w:spacing w:line="276" w:lineRule="auto"/>
        <w:ind w:right="140" w:firstLine="720"/>
        <w:jc w:val="both"/>
        <w:rPr>
          <w:rFonts w:ascii="Times New Roman" w:hAnsi="Times New Roman"/>
          <w:szCs w:val="24"/>
        </w:rPr>
      </w:pPr>
      <w:r w:rsidRPr="00171860">
        <w:rPr>
          <w:rFonts w:ascii="Times New Roman" w:eastAsiaTheme="minorHAnsi" w:hAnsi="Times New Roman"/>
          <w:szCs w:val="24"/>
          <w:lang w:eastAsia="en-US"/>
        </w:rPr>
        <w:t xml:space="preserve">Minētie </w:t>
      </w:r>
      <w:r w:rsidR="003B3D3A" w:rsidRPr="00171860">
        <w:rPr>
          <w:rFonts w:ascii="Times New Roman" w:eastAsiaTheme="minorHAnsi" w:hAnsi="Times New Roman"/>
          <w:szCs w:val="24"/>
          <w:lang w:eastAsia="en-US"/>
        </w:rPr>
        <w:t xml:space="preserve">kritēriji ietverti </w:t>
      </w:r>
      <w:r w:rsidR="00F137C5" w:rsidRPr="00171860">
        <w:rPr>
          <w:rFonts w:ascii="Times New Roman" w:eastAsiaTheme="minorHAnsi" w:hAnsi="Times New Roman"/>
          <w:szCs w:val="24"/>
          <w:lang w:eastAsia="en-US"/>
        </w:rPr>
        <w:t>Senāta 2021. gada 4. novembra sprieduma lietā Nr. </w:t>
      </w:r>
      <w:r w:rsidR="009C488A" w:rsidRPr="00171860">
        <w:rPr>
          <w:rFonts w:ascii="Times New Roman" w:eastAsiaTheme="minorHAnsi" w:hAnsi="Times New Roman"/>
          <w:szCs w:val="24"/>
          <w:lang w:eastAsia="en-US"/>
        </w:rPr>
        <w:t>SKC </w:t>
      </w:r>
      <w:r w:rsidR="009C488A" w:rsidRPr="00171860">
        <w:rPr>
          <w:rFonts w:ascii="Times New Roman" w:eastAsiaTheme="minorHAnsi" w:hAnsi="Times New Roman"/>
          <w:szCs w:val="24"/>
          <w:lang w:eastAsia="en-US"/>
        </w:rPr>
        <w:noBreakHyphen/>
      </w:r>
      <w:r w:rsidR="00F137C5" w:rsidRPr="00171860">
        <w:rPr>
          <w:rFonts w:ascii="Times New Roman" w:eastAsiaTheme="minorHAnsi" w:hAnsi="Times New Roman"/>
          <w:szCs w:val="24"/>
          <w:lang w:eastAsia="en-US"/>
        </w:rPr>
        <w:t>72/2021, ECLI:LV:AT:2021:1104.C30390117.11.S</w:t>
      </w:r>
      <w:r w:rsidR="005E6D83" w:rsidRPr="00171860">
        <w:rPr>
          <w:rFonts w:ascii="Times New Roman" w:eastAsiaTheme="minorHAnsi" w:hAnsi="Times New Roman"/>
          <w:szCs w:val="24"/>
          <w:lang w:eastAsia="en-US"/>
        </w:rPr>
        <w:t>,</w:t>
      </w:r>
      <w:r w:rsidR="00F137C5" w:rsidRPr="00171860">
        <w:rPr>
          <w:rFonts w:ascii="Times New Roman" w:eastAsiaTheme="minorHAnsi" w:hAnsi="Times New Roman"/>
          <w:szCs w:val="24"/>
          <w:lang w:eastAsia="en-US"/>
        </w:rPr>
        <w:t xml:space="preserve"> 9.</w:t>
      </w:r>
      <w:r w:rsidR="001D2AA4" w:rsidRPr="00171860">
        <w:rPr>
          <w:rFonts w:ascii="Times New Roman" w:eastAsiaTheme="minorHAnsi" w:hAnsi="Times New Roman"/>
          <w:szCs w:val="24"/>
          <w:lang w:eastAsia="en-US"/>
        </w:rPr>
        <w:t> </w:t>
      </w:r>
      <w:r w:rsidR="00F137C5" w:rsidRPr="00171860">
        <w:rPr>
          <w:rFonts w:ascii="Times New Roman" w:eastAsiaTheme="minorHAnsi" w:hAnsi="Times New Roman"/>
          <w:szCs w:val="24"/>
          <w:lang w:eastAsia="en-US"/>
        </w:rPr>
        <w:t xml:space="preserve">punktā, balstoties uz Eiropas Savienības Tiesas spriedumos norādītajām atziņām </w:t>
      </w:r>
      <w:proofErr w:type="gramStart"/>
      <w:r w:rsidR="00F137C5" w:rsidRPr="00171860">
        <w:rPr>
          <w:rFonts w:ascii="Times New Roman" w:hAnsi="Times New Roman"/>
          <w:szCs w:val="24"/>
        </w:rPr>
        <w:t>(</w:t>
      </w:r>
      <w:proofErr w:type="gramEnd"/>
      <w:r w:rsidR="00F137C5" w:rsidRPr="00171860">
        <w:rPr>
          <w:rFonts w:ascii="Times New Roman" w:hAnsi="Times New Roman"/>
          <w:szCs w:val="24"/>
        </w:rPr>
        <w:t xml:space="preserve">sk., piemēram, </w:t>
      </w:r>
      <w:bookmarkStart w:id="10" w:name="_Hlk86935285"/>
      <w:r w:rsidR="00F137C5" w:rsidRPr="00171860">
        <w:rPr>
          <w:rFonts w:ascii="Times New Roman" w:hAnsi="Times New Roman"/>
          <w:i/>
          <w:szCs w:val="24"/>
        </w:rPr>
        <w:t>Eiropas Savienības Tiesas 1999.</w:t>
      </w:r>
      <w:r w:rsidR="00761587" w:rsidRPr="00171860">
        <w:rPr>
          <w:rFonts w:ascii="Times New Roman" w:hAnsi="Times New Roman"/>
          <w:i/>
          <w:szCs w:val="24"/>
        </w:rPr>
        <w:t> </w:t>
      </w:r>
      <w:r w:rsidR="00F137C5" w:rsidRPr="00171860">
        <w:rPr>
          <w:rFonts w:ascii="Times New Roman" w:hAnsi="Times New Roman"/>
          <w:i/>
          <w:szCs w:val="24"/>
        </w:rPr>
        <w:t>gada 14.</w:t>
      </w:r>
      <w:r w:rsidR="00761587" w:rsidRPr="00171860">
        <w:rPr>
          <w:rFonts w:ascii="Times New Roman" w:hAnsi="Times New Roman"/>
          <w:i/>
          <w:szCs w:val="24"/>
        </w:rPr>
        <w:t> </w:t>
      </w:r>
      <w:r w:rsidR="00F137C5" w:rsidRPr="00171860">
        <w:rPr>
          <w:rFonts w:ascii="Times New Roman" w:hAnsi="Times New Roman"/>
          <w:i/>
          <w:szCs w:val="24"/>
        </w:rPr>
        <w:t>septembra sprieduma lietā</w:t>
      </w:r>
      <w:bookmarkEnd w:id="10"/>
      <w:r w:rsidR="00F137C5" w:rsidRPr="00171860">
        <w:rPr>
          <w:rFonts w:ascii="Times New Roman" w:hAnsi="Times New Roman"/>
          <w:i/>
          <w:szCs w:val="24"/>
        </w:rPr>
        <w:t xml:space="preserve"> </w:t>
      </w:r>
      <w:bookmarkStart w:id="11" w:name="_Hlk86935262"/>
      <w:r w:rsidR="00F137C5" w:rsidRPr="00171860">
        <w:rPr>
          <w:rFonts w:ascii="Times New Roman" w:hAnsi="Times New Roman"/>
          <w:i/>
          <w:szCs w:val="24"/>
        </w:rPr>
        <w:t>„</w:t>
      </w:r>
      <w:proofErr w:type="spellStart"/>
      <w:r w:rsidR="00F137C5" w:rsidRPr="00171860">
        <w:rPr>
          <w:rFonts w:ascii="Times New Roman" w:hAnsi="Times New Roman"/>
          <w:i/>
          <w:szCs w:val="24"/>
        </w:rPr>
        <w:t>General</w:t>
      </w:r>
      <w:proofErr w:type="spellEnd"/>
      <w:r w:rsidR="00F137C5" w:rsidRPr="00171860">
        <w:rPr>
          <w:rFonts w:ascii="Times New Roman" w:hAnsi="Times New Roman"/>
          <w:i/>
          <w:szCs w:val="24"/>
        </w:rPr>
        <w:t xml:space="preserve"> Motors”</w:t>
      </w:r>
      <w:r w:rsidR="00F137C5" w:rsidRPr="00171860">
        <w:rPr>
          <w:rFonts w:ascii="Times New Roman" w:hAnsi="Times New Roman"/>
          <w:bCs/>
          <w:i/>
          <w:szCs w:val="24"/>
          <w:shd w:val="clear" w:color="auto" w:fill="FFFFFF"/>
        </w:rPr>
        <w:t>, C</w:t>
      </w:r>
      <w:r w:rsidR="00F137C5" w:rsidRPr="00171860">
        <w:rPr>
          <w:rFonts w:ascii="Times New Roman" w:hAnsi="Times New Roman"/>
          <w:bCs/>
          <w:i/>
          <w:szCs w:val="24"/>
          <w:shd w:val="clear" w:color="auto" w:fill="FFFFFF"/>
        </w:rPr>
        <w:noBreakHyphen/>
        <w:t>375</w:t>
      </w:r>
      <w:r w:rsidR="00F137C5" w:rsidRPr="00171860">
        <w:rPr>
          <w:rFonts w:ascii="Times New Roman" w:hAnsi="Times New Roman"/>
          <w:i/>
          <w:szCs w:val="24"/>
        </w:rPr>
        <w:t xml:space="preserve">/97, </w:t>
      </w:r>
      <w:r w:rsidR="00F137C5" w:rsidRPr="00171860">
        <w:rPr>
          <w:rFonts w:ascii="Times New Roman" w:hAnsi="Times New Roman"/>
          <w:bCs/>
          <w:i/>
          <w:szCs w:val="24"/>
          <w:shd w:val="clear" w:color="auto" w:fill="FFFFFF"/>
        </w:rPr>
        <w:t>ECLI:EU:C:1999:408</w:t>
      </w:r>
      <w:bookmarkEnd w:id="11"/>
      <w:r w:rsidR="00F137C5" w:rsidRPr="00171860">
        <w:rPr>
          <w:rFonts w:ascii="Times New Roman" w:hAnsi="Times New Roman"/>
          <w:i/>
          <w:szCs w:val="24"/>
        </w:rPr>
        <w:t>, 23., 24., 26., 30., 31.</w:t>
      </w:r>
      <w:r w:rsidR="001D2AA4" w:rsidRPr="00171860">
        <w:rPr>
          <w:rFonts w:ascii="Times New Roman" w:hAnsi="Times New Roman"/>
          <w:i/>
          <w:szCs w:val="24"/>
        </w:rPr>
        <w:t> </w:t>
      </w:r>
      <w:r w:rsidR="00F137C5" w:rsidRPr="00171860">
        <w:rPr>
          <w:rFonts w:ascii="Times New Roman" w:hAnsi="Times New Roman"/>
          <w:i/>
          <w:szCs w:val="24"/>
        </w:rPr>
        <w:t>punktu; 2003.</w:t>
      </w:r>
      <w:r w:rsidR="001D2AA4" w:rsidRPr="00171860">
        <w:rPr>
          <w:rFonts w:ascii="Times New Roman" w:hAnsi="Times New Roman"/>
          <w:i/>
          <w:szCs w:val="24"/>
        </w:rPr>
        <w:t> </w:t>
      </w:r>
      <w:r w:rsidR="00F137C5" w:rsidRPr="00171860">
        <w:rPr>
          <w:rFonts w:ascii="Times New Roman" w:hAnsi="Times New Roman"/>
          <w:i/>
          <w:szCs w:val="24"/>
        </w:rPr>
        <w:t>gada 23.</w:t>
      </w:r>
      <w:r w:rsidR="001D2AA4" w:rsidRPr="00171860">
        <w:rPr>
          <w:rFonts w:ascii="Times New Roman" w:hAnsi="Times New Roman"/>
          <w:i/>
          <w:szCs w:val="24"/>
        </w:rPr>
        <w:t> </w:t>
      </w:r>
      <w:r w:rsidR="00F137C5" w:rsidRPr="00171860">
        <w:rPr>
          <w:rFonts w:ascii="Times New Roman" w:hAnsi="Times New Roman"/>
          <w:i/>
          <w:szCs w:val="24"/>
        </w:rPr>
        <w:t>oktobra sprieduma lietā „Adidas-</w:t>
      </w:r>
      <w:proofErr w:type="spellStart"/>
      <w:r w:rsidR="00F137C5" w:rsidRPr="00171860">
        <w:rPr>
          <w:rFonts w:ascii="Times New Roman" w:hAnsi="Times New Roman"/>
          <w:i/>
          <w:szCs w:val="24"/>
        </w:rPr>
        <w:t>Salomon</w:t>
      </w:r>
      <w:proofErr w:type="spellEnd"/>
      <w:r w:rsidR="00F137C5" w:rsidRPr="00171860">
        <w:rPr>
          <w:rFonts w:ascii="Times New Roman" w:hAnsi="Times New Roman"/>
          <w:i/>
          <w:szCs w:val="24"/>
        </w:rPr>
        <w:t xml:space="preserve"> </w:t>
      </w:r>
      <w:proofErr w:type="spellStart"/>
      <w:r w:rsidR="00F137C5" w:rsidRPr="00171860">
        <w:rPr>
          <w:rFonts w:ascii="Times New Roman" w:hAnsi="Times New Roman"/>
          <w:i/>
          <w:szCs w:val="24"/>
        </w:rPr>
        <w:t>and</w:t>
      </w:r>
      <w:proofErr w:type="spellEnd"/>
      <w:r w:rsidR="00F137C5" w:rsidRPr="00171860">
        <w:rPr>
          <w:rFonts w:ascii="Times New Roman" w:hAnsi="Times New Roman"/>
          <w:i/>
          <w:szCs w:val="24"/>
        </w:rPr>
        <w:t xml:space="preserve"> Adidas </w:t>
      </w:r>
      <w:proofErr w:type="spellStart"/>
      <w:r w:rsidR="00F137C5" w:rsidRPr="00171860">
        <w:rPr>
          <w:rFonts w:ascii="Times New Roman" w:hAnsi="Times New Roman"/>
          <w:i/>
          <w:szCs w:val="24"/>
        </w:rPr>
        <w:t>Benelux</w:t>
      </w:r>
      <w:proofErr w:type="spellEnd"/>
      <w:r w:rsidR="00F137C5" w:rsidRPr="00171860">
        <w:rPr>
          <w:rFonts w:ascii="Times New Roman" w:hAnsi="Times New Roman"/>
          <w:i/>
          <w:szCs w:val="24"/>
        </w:rPr>
        <w:t>”</w:t>
      </w:r>
      <w:r w:rsidR="00F137C5" w:rsidRPr="00171860">
        <w:rPr>
          <w:rFonts w:ascii="Times New Roman" w:hAnsi="Times New Roman"/>
          <w:bCs/>
          <w:i/>
          <w:szCs w:val="24"/>
          <w:shd w:val="clear" w:color="auto" w:fill="FFFFFF"/>
        </w:rPr>
        <w:t>, C</w:t>
      </w:r>
      <w:r w:rsidR="00F137C5" w:rsidRPr="00171860">
        <w:rPr>
          <w:rFonts w:ascii="Times New Roman" w:hAnsi="Times New Roman"/>
          <w:bCs/>
          <w:i/>
          <w:szCs w:val="24"/>
          <w:shd w:val="clear" w:color="auto" w:fill="FFFFFF"/>
        </w:rPr>
        <w:noBreakHyphen/>
        <w:t>408</w:t>
      </w:r>
      <w:r w:rsidR="00F137C5" w:rsidRPr="00171860">
        <w:rPr>
          <w:rFonts w:ascii="Times New Roman" w:hAnsi="Times New Roman"/>
          <w:i/>
          <w:szCs w:val="24"/>
        </w:rPr>
        <w:t xml:space="preserve">/01, </w:t>
      </w:r>
      <w:r w:rsidR="00F137C5" w:rsidRPr="00171860">
        <w:rPr>
          <w:rFonts w:ascii="Times New Roman" w:hAnsi="Times New Roman"/>
          <w:bCs/>
          <w:i/>
          <w:szCs w:val="24"/>
          <w:shd w:val="clear" w:color="auto" w:fill="FFFFFF"/>
        </w:rPr>
        <w:t>ECLI:EU:C:2003:582</w:t>
      </w:r>
      <w:r w:rsidR="00F137C5" w:rsidRPr="00171860">
        <w:rPr>
          <w:rFonts w:ascii="Times New Roman" w:hAnsi="Times New Roman"/>
          <w:i/>
          <w:szCs w:val="24"/>
        </w:rPr>
        <w:t>, 29., 31., 38.</w:t>
      </w:r>
      <w:r w:rsidR="001D2AA4" w:rsidRPr="00171860">
        <w:rPr>
          <w:rFonts w:ascii="Times New Roman" w:hAnsi="Times New Roman"/>
          <w:i/>
          <w:szCs w:val="24"/>
        </w:rPr>
        <w:t> </w:t>
      </w:r>
      <w:r w:rsidR="00F137C5" w:rsidRPr="00171860">
        <w:rPr>
          <w:rFonts w:ascii="Times New Roman" w:hAnsi="Times New Roman"/>
          <w:i/>
          <w:szCs w:val="24"/>
        </w:rPr>
        <w:t>punktu; 2008.</w:t>
      </w:r>
      <w:r w:rsidR="00761587" w:rsidRPr="00171860">
        <w:rPr>
          <w:rFonts w:ascii="Times New Roman" w:hAnsi="Times New Roman"/>
          <w:i/>
          <w:szCs w:val="24"/>
        </w:rPr>
        <w:t> </w:t>
      </w:r>
      <w:r w:rsidR="00F137C5" w:rsidRPr="00171860">
        <w:rPr>
          <w:rFonts w:ascii="Times New Roman" w:hAnsi="Times New Roman"/>
          <w:i/>
          <w:szCs w:val="24"/>
        </w:rPr>
        <w:t>gada 27.</w:t>
      </w:r>
      <w:r w:rsidR="00761587" w:rsidRPr="00171860">
        <w:rPr>
          <w:rFonts w:ascii="Times New Roman" w:hAnsi="Times New Roman"/>
          <w:i/>
          <w:szCs w:val="24"/>
        </w:rPr>
        <w:t> </w:t>
      </w:r>
      <w:r w:rsidR="00F137C5" w:rsidRPr="00171860">
        <w:rPr>
          <w:rFonts w:ascii="Times New Roman" w:hAnsi="Times New Roman"/>
          <w:i/>
          <w:szCs w:val="24"/>
        </w:rPr>
        <w:t xml:space="preserve">novembra sprieduma lietā </w:t>
      </w:r>
      <w:bookmarkStart w:id="12" w:name="_Hlk86935402"/>
      <w:r w:rsidR="00F137C5" w:rsidRPr="00171860">
        <w:rPr>
          <w:rFonts w:ascii="Times New Roman" w:hAnsi="Times New Roman"/>
          <w:i/>
          <w:szCs w:val="24"/>
        </w:rPr>
        <w:t>„</w:t>
      </w:r>
      <w:proofErr w:type="spellStart"/>
      <w:r w:rsidR="00F137C5" w:rsidRPr="00171860">
        <w:rPr>
          <w:rFonts w:ascii="Times New Roman" w:hAnsi="Times New Roman"/>
          <w:i/>
          <w:szCs w:val="24"/>
        </w:rPr>
        <w:t>Intel</w:t>
      </w:r>
      <w:proofErr w:type="spellEnd"/>
      <w:r w:rsidR="00F137C5" w:rsidRPr="00171860">
        <w:rPr>
          <w:rFonts w:ascii="Times New Roman" w:hAnsi="Times New Roman"/>
          <w:i/>
          <w:szCs w:val="24"/>
        </w:rPr>
        <w:t xml:space="preserve"> </w:t>
      </w:r>
      <w:proofErr w:type="spellStart"/>
      <w:r w:rsidR="00F137C5" w:rsidRPr="00171860">
        <w:rPr>
          <w:rFonts w:ascii="Times New Roman" w:hAnsi="Times New Roman"/>
          <w:i/>
          <w:szCs w:val="24"/>
        </w:rPr>
        <w:t>Corporation</w:t>
      </w:r>
      <w:proofErr w:type="spellEnd"/>
      <w:r w:rsidR="00F137C5" w:rsidRPr="00171860">
        <w:rPr>
          <w:rFonts w:ascii="Times New Roman" w:hAnsi="Times New Roman"/>
          <w:i/>
          <w:szCs w:val="24"/>
        </w:rPr>
        <w:t>”</w:t>
      </w:r>
      <w:r w:rsidR="00F137C5" w:rsidRPr="00171860">
        <w:rPr>
          <w:rFonts w:ascii="Times New Roman" w:hAnsi="Times New Roman"/>
          <w:bCs/>
          <w:i/>
          <w:szCs w:val="24"/>
          <w:shd w:val="clear" w:color="auto" w:fill="FFFFFF"/>
        </w:rPr>
        <w:t>, C</w:t>
      </w:r>
      <w:r w:rsidR="00F137C5" w:rsidRPr="00171860">
        <w:rPr>
          <w:rFonts w:ascii="Times New Roman" w:hAnsi="Times New Roman"/>
          <w:bCs/>
          <w:i/>
          <w:szCs w:val="24"/>
          <w:shd w:val="clear" w:color="auto" w:fill="FFFFFF"/>
        </w:rPr>
        <w:noBreakHyphen/>
      </w:r>
      <w:r w:rsidR="00F137C5" w:rsidRPr="00171860">
        <w:rPr>
          <w:rFonts w:ascii="Times New Roman" w:hAnsi="Times New Roman"/>
          <w:i/>
          <w:szCs w:val="24"/>
        </w:rPr>
        <w:t xml:space="preserve">252/07, </w:t>
      </w:r>
      <w:r w:rsidR="00F137C5" w:rsidRPr="00171860">
        <w:rPr>
          <w:rFonts w:ascii="Times New Roman" w:hAnsi="Times New Roman"/>
          <w:bCs/>
          <w:i/>
          <w:szCs w:val="24"/>
          <w:shd w:val="clear" w:color="auto" w:fill="FFFFFF"/>
        </w:rPr>
        <w:t>ECLI:EU:C:2008:655</w:t>
      </w:r>
      <w:bookmarkEnd w:id="12"/>
      <w:r w:rsidR="00F137C5" w:rsidRPr="00171860">
        <w:rPr>
          <w:rFonts w:ascii="Times New Roman" w:hAnsi="Times New Roman"/>
          <w:i/>
          <w:szCs w:val="24"/>
        </w:rPr>
        <w:t>, 26.</w:t>
      </w:r>
      <w:r w:rsidR="001D2AA4" w:rsidRPr="00171860">
        <w:rPr>
          <w:rFonts w:ascii="Times New Roman" w:hAnsi="Times New Roman"/>
          <w:i/>
          <w:szCs w:val="24"/>
        </w:rPr>
        <w:t>–</w:t>
      </w:r>
      <w:r w:rsidR="00F137C5" w:rsidRPr="00171860">
        <w:rPr>
          <w:rFonts w:ascii="Times New Roman" w:hAnsi="Times New Roman"/>
          <w:i/>
          <w:szCs w:val="24"/>
        </w:rPr>
        <w:t>32.</w:t>
      </w:r>
      <w:r w:rsidR="001D2AA4" w:rsidRPr="00171860">
        <w:rPr>
          <w:rFonts w:ascii="Times New Roman" w:hAnsi="Times New Roman"/>
          <w:i/>
          <w:szCs w:val="24"/>
        </w:rPr>
        <w:t> </w:t>
      </w:r>
      <w:r w:rsidR="00F137C5" w:rsidRPr="00171860">
        <w:rPr>
          <w:rFonts w:ascii="Times New Roman" w:hAnsi="Times New Roman"/>
          <w:i/>
          <w:szCs w:val="24"/>
        </w:rPr>
        <w:t>punktu; 2015.</w:t>
      </w:r>
      <w:r w:rsidR="00761587" w:rsidRPr="00171860">
        <w:rPr>
          <w:rFonts w:ascii="Times New Roman" w:hAnsi="Times New Roman"/>
          <w:i/>
          <w:szCs w:val="24"/>
        </w:rPr>
        <w:t> </w:t>
      </w:r>
      <w:r w:rsidR="00F137C5" w:rsidRPr="00171860">
        <w:rPr>
          <w:rFonts w:ascii="Times New Roman" w:hAnsi="Times New Roman"/>
          <w:i/>
          <w:szCs w:val="24"/>
        </w:rPr>
        <w:t>gada 3.</w:t>
      </w:r>
      <w:r w:rsidR="00761587" w:rsidRPr="00171860">
        <w:rPr>
          <w:rFonts w:ascii="Times New Roman" w:hAnsi="Times New Roman"/>
          <w:i/>
          <w:szCs w:val="24"/>
        </w:rPr>
        <w:t> </w:t>
      </w:r>
      <w:r w:rsidR="00F137C5" w:rsidRPr="00171860">
        <w:rPr>
          <w:rFonts w:ascii="Times New Roman" w:hAnsi="Times New Roman"/>
          <w:i/>
          <w:szCs w:val="24"/>
        </w:rPr>
        <w:t xml:space="preserve">septembra sprieduma lietā </w:t>
      </w:r>
      <w:bookmarkStart w:id="13" w:name="_Hlk86935491"/>
      <w:r w:rsidR="00F137C5" w:rsidRPr="00171860">
        <w:rPr>
          <w:rFonts w:ascii="Times New Roman" w:hAnsi="Times New Roman"/>
          <w:i/>
          <w:szCs w:val="24"/>
        </w:rPr>
        <w:t>„</w:t>
      </w:r>
      <w:proofErr w:type="spellStart"/>
      <w:r w:rsidR="00F137C5" w:rsidRPr="00171860">
        <w:rPr>
          <w:rFonts w:ascii="Times New Roman" w:hAnsi="Times New Roman"/>
          <w:i/>
          <w:szCs w:val="24"/>
        </w:rPr>
        <w:t>Iron</w:t>
      </w:r>
      <w:proofErr w:type="spellEnd"/>
      <w:r w:rsidR="00F137C5" w:rsidRPr="00171860">
        <w:rPr>
          <w:rFonts w:ascii="Times New Roman" w:hAnsi="Times New Roman"/>
          <w:i/>
          <w:szCs w:val="24"/>
        </w:rPr>
        <w:t xml:space="preserve"> &amp; </w:t>
      </w:r>
      <w:proofErr w:type="spellStart"/>
      <w:r w:rsidR="00F137C5" w:rsidRPr="00171860">
        <w:rPr>
          <w:rFonts w:ascii="Times New Roman" w:hAnsi="Times New Roman"/>
          <w:i/>
          <w:szCs w:val="24"/>
        </w:rPr>
        <w:t>Smith</w:t>
      </w:r>
      <w:proofErr w:type="spellEnd"/>
      <w:r w:rsidR="00F137C5" w:rsidRPr="00171860">
        <w:rPr>
          <w:rFonts w:ascii="Times New Roman" w:hAnsi="Times New Roman"/>
          <w:i/>
          <w:szCs w:val="24"/>
        </w:rPr>
        <w:t xml:space="preserve"> </w:t>
      </w:r>
      <w:proofErr w:type="spellStart"/>
      <w:r w:rsidR="00F137C5" w:rsidRPr="00171860">
        <w:rPr>
          <w:rFonts w:ascii="Times New Roman" w:hAnsi="Times New Roman"/>
          <w:i/>
          <w:szCs w:val="24"/>
        </w:rPr>
        <w:t>Kft</w:t>
      </w:r>
      <w:proofErr w:type="spellEnd"/>
      <w:r w:rsidR="00F137C5" w:rsidRPr="00171860">
        <w:rPr>
          <w:rFonts w:ascii="Times New Roman" w:hAnsi="Times New Roman"/>
          <w:i/>
          <w:szCs w:val="24"/>
        </w:rPr>
        <w:t xml:space="preserve"> pret </w:t>
      </w:r>
      <w:proofErr w:type="spellStart"/>
      <w:r w:rsidR="00F137C5" w:rsidRPr="00171860">
        <w:rPr>
          <w:rFonts w:ascii="Times New Roman" w:hAnsi="Times New Roman"/>
          <w:i/>
          <w:szCs w:val="24"/>
        </w:rPr>
        <w:t>Unilever</w:t>
      </w:r>
      <w:proofErr w:type="spellEnd"/>
      <w:r w:rsidR="00F137C5" w:rsidRPr="00171860">
        <w:rPr>
          <w:rFonts w:ascii="Times New Roman" w:hAnsi="Times New Roman"/>
          <w:i/>
          <w:szCs w:val="24"/>
        </w:rPr>
        <w:t xml:space="preserve"> NV”</w:t>
      </w:r>
      <w:r w:rsidR="00F137C5" w:rsidRPr="00171860">
        <w:rPr>
          <w:rFonts w:ascii="Times New Roman" w:hAnsi="Times New Roman"/>
          <w:bCs/>
          <w:i/>
          <w:szCs w:val="24"/>
          <w:shd w:val="clear" w:color="auto" w:fill="FFFFFF"/>
        </w:rPr>
        <w:t>, C</w:t>
      </w:r>
      <w:r w:rsidR="00F137C5" w:rsidRPr="00171860">
        <w:rPr>
          <w:rFonts w:ascii="Times New Roman" w:hAnsi="Times New Roman"/>
          <w:bCs/>
          <w:i/>
          <w:szCs w:val="24"/>
          <w:shd w:val="clear" w:color="auto" w:fill="FFFFFF"/>
        </w:rPr>
        <w:noBreakHyphen/>
        <w:t>1</w:t>
      </w:r>
      <w:r w:rsidR="00F137C5" w:rsidRPr="00171860">
        <w:rPr>
          <w:rFonts w:ascii="Times New Roman" w:hAnsi="Times New Roman"/>
          <w:i/>
          <w:szCs w:val="24"/>
        </w:rPr>
        <w:t xml:space="preserve">25/14, </w:t>
      </w:r>
      <w:r w:rsidR="00F137C5" w:rsidRPr="00171860">
        <w:rPr>
          <w:rFonts w:ascii="Times New Roman" w:hAnsi="Times New Roman"/>
          <w:bCs/>
          <w:i/>
          <w:szCs w:val="24"/>
          <w:shd w:val="clear" w:color="auto" w:fill="FFFFFF"/>
        </w:rPr>
        <w:t>ECLI:EU:C:2015:539</w:t>
      </w:r>
      <w:bookmarkEnd w:id="13"/>
      <w:r w:rsidR="00F137C5" w:rsidRPr="00171860">
        <w:rPr>
          <w:rFonts w:ascii="Times New Roman" w:hAnsi="Times New Roman"/>
          <w:i/>
          <w:szCs w:val="24"/>
        </w:rPr>
        <w:t>, 17., 27.</w:t>
      </w:r>
      <w:r w:rsidR="005E6D83" w:rsidRPr="00171860">
        <w:rPr>
          <w:rFonts w:ascii="Times New Roman" w:hAnsi="Times New Roman"/>
          <w:i/>
          <w:szCs w:val="24"/>
        </w:rPr>
        <w:t>–</w:t>
      </w:r>
      <w:r w:rsidR="00F137C5" w:rsidRPr="00171860">
        <w:rPr>
          <w:rFonts w:ascii="Times New Roman" w:hAnsi="Times New Roman"/>
          <w:i/>
          <w:szCs w:val="24"/>
        </w:rPr>
        <w:t>34.punktu, īpaši 31. un 34.</w:t>
      </w:r>
      <w:r w:rsidR="001D2AA4" w:rsidRPr="00171860">
        <w:rPr>
          <w:rFonts w:ascii="Times New Roman" w:hAnsi="Times New Roman"/>
          <w:i/>
          <w:szCs w:val="24"/>
        </w:rPr>
        <w:t> </w:t>
      </w:r>
      <w:r w:rsidR="00F137C5" w:rsidRPr="00171860">
        <w:rPr>
          <w:rFonts w:ascii="Times New Roman" w:hAnsi="Times New Roman"/>
          <w:i/>
          <w:szCs w:val="24"/>
        </w:rPr>
        <w:t xml:space="preserve">punktu, kā arī </w:t>
      </w:r>
      <w:r w:rsidR="00AD3B24" w:rsidRPr="00171860">
        <w:rPr>
          <w:rFonts w:ascii="Times New Roman" w:hAnsi="Times New Roman"/>
          <w:i/>
          <w:szCs w:val="24"/>
        </w:rPr>
        <w:t>2008.</w:t>
      </w:r>
      <w:r w:rsidR="00761587" w:rsidRPr="00171860">
        <w:rPr>
          <w:rFonts w:ascii="Times New Roman" w:hAnsi="Times New Roman"/>
          <w:i/>
          <w:szCs w:val="24"/>
        </w:rPr>
        <w:t> </w:t>
      </w:r>
      <w:r w:rsidR="00AD3B24" w:rsidRPr="00171860">
        <w:rPr>
          <w:rFonts w:ascii="Times New Roman" w:hAnsi="Times New Roman"/>
          <w:i/>
          <w:szCs w:val="24"/>
        </w:rPr>
        <w:t>gada 27.</w:t>
      </w:r>
      <w:r w:rsidR="00761587" w:rsidRPr="00171860">
        <w:rPr>
          <w:rFonts w:ascii="Times New Roman" w:hAnsi="Times New Roman"/>
          <w:i/>
          <w:szCs w:val="24"/>
        </w:rPr>
        <w:t> </w:t>
      </w:r>
      <w:r w:rsidR="00AD3B24" w:rsidRPr="00171860">
        <w:rPr>
          <w:rFonts w:ascii="Times New Roman" w:hAnsi="Times New Roman"/>
          <w:i/>
          <w:szCs w:val="24"/>
        </w:rPr>
        <w:t>novembra sprieduma lietā „</w:t>
      </w:r>
      <w:proofErr w:type="spellStart"/>
      <w:r w:rsidR="00AD3B24" w:rsidRPr="00171860">
        <w:rPr>
          <w:rFonts w:ascii="Times New Roman" w:hAnsi="Times New Roman"/>
          <w:i/>
          <w:szCs w:val="24"/>
        </w:rPr>
        <w:t>Intel</w:t>
      </w:r>
      <w:proofErr w:type="spellEnd"/>
      <w:r w:rsidR="00AD3B24" w:rsidRPr="00171860">
        <w:rPr>
          <w:rFonts w:ascii="Times New Roman" w:hAnsi="Times New Roman"/>
          <w:i/>
          <w:szCs w:val="24"/>
        </w:rPr>
        <w:t xml:space="preserve"> </w:t>
      </w:r>
      <w:proofErr w:type="spellStart"/>
      <w:r w:rsidR="00AD3B24" w:rsidRPr="00171860">
        <w:rPr>
          <w:rFonts w:ascii="Times New Roman" w:hAnsi="Times New Roman"/>
          <w:i/>
          <w:szCs w:val="24"/>
        </w:rPr>
        <w:t>Corporation</w:t>
      </w:r>
      <w:proofErr w:type="spellEnd"/>
      <w:r w:rsidR="00AD3B24" w:rsidRPr="00171860">
        <w:rPr>
          <w:rFonts w:ascii="Times New Roman" w:hAnsi="Times New Roman"/>
          <w:i/>
          <w:szCs w:val="24"/>
        </w:rPr>
        <w:t>”</w:t>
      </w:r>
      <w:r w:rsidR="00AD3B24" w:rsidRPr="00171860">
        <w:rPr>
          <w:rFonts w:ascii="Times New Roman" w:hAnsi="Times New Roman"/>
          <w:bCs/>
          <w:i/>
          <w:szCs w:val="24"/>
          <w:shd w:val="clear" w:color="auto" w:fill="FFFFFF"/>
        </w:rPr>
        <w:t>, C</w:t>
      </w:r>
      <w:r w:rsidR="00AD3B24" w:rsidRPr="00171860">
        <w:rPr>
          <w:rFonts w:ascii="Times New Roman" w:hAnsi="Times New Roman"/>
          <w:bCs/>
          <w:i/>
          <w:szCs w:val="24"/>
          <w:shd w:val="clear" w:color="auto" w:fill="FFFFFF"/>
        </w:rPr>
        <w:noBreakHyphen/>
      </w:r>
      <w:r w:rsidR="00AD3B24" w:rsidRPr="00171860">
        <w:rPr>
          <w:rFonts w:ascii="Times New Roman" w:hAnsi="Times New Roman"/>
          <w:i/>
          <w:szCs w:val="24"/>
        </w:rPr>
        <w:t xml:space="preserve">252/07, </w:t>
      </w:r>
      <w:r w:rsidR="00AD3B24" w:rsidRPr="00171860">
        <w:rPr>
          <w:rFonts w:ascii="Times New Roman" w:hAnsi="Times New Roman"/>
          <w:bCs/>
          <w:i/>
          <w:szCs w:val="24"/>
          <w:shd w:val="clear" w:color="auto" w:fill="FFFFFF"/>
        </w:rPr>
        <w:t>ECLI:EU:C:2008:655</w:t>
      </w:r>
      <w:r w:rsidR="00AD3B24" w:rsidRPr="00171860">
        <w:rPr>
          <w:rFonts w:ascii="Times New Roman" w:hAnsi="Times New Roman"/>
          <w:i/>
          <w:szCs w:val="24"/>
        </w:rPr>
        <w:t>, 37.</w:t>
      </w:r>
      <w:r w:rsidR="005E6D83" w:rsidRPr="00171860">
        <w:rPr>
          <w:rFonts w:ascii="Times New Roman" w:hAnsi="Times New Roman"/>
          <w:i/>
          <w:szCs w:val="24"/>
        </w:rPr>
        <w:t>–</w:t>
      </w:r>
      <w:r w:rsidR="00AD3B24" w:rsidRPr="00171860">
        <w:rPr>
          <w:rFonts w:ascii="Times New Roman" w:hAnsi="Times New Roman"/>
          <w:i/>
          <w:szCs w:val="24"/>
        </w:rPr>
        <w:t>39.</w:t>
      </w:r>
      <w:r w:rsidR="001D2AA4" w:rsidRPr="00171860">
        <w:rPr>
          <w:rFonts w:ascii="Times New Roman" w:hAnsi="Times New Roman"/>
          <w:i/>
          <w:szCs w:val="24"/>
        </w:rPr>
        <w:t> </w:t>
      </w:r>
      <w:r w:rsidR="00AD3B24" w:rsidRPr="00171860">
        <w:rPr>
          <w:rFonts w:ascii="Times New Roman" w:hAnsi="Times New Roman"/>
          <w:i/>
          <w:szCs w:val="24"/>
        </w:rPr>
        <w:t>punktu; 2015.</w:t>
      </w:r>
      <w:r w:rsidR="00761587" w:rsidRPr="00171860">
        <w:rPr>
          <w:rFonts w:ascii="Times New Roman" w:hAnsi="Times New Roman"/>
          <w:i/>
          <w:szCs w:val="24"/>
        </w:rPr>
        <w:t> </w:t>
      </w:r>
      <w:r w:rsidR="00AD3B24" w:rsidRPr="00171860">
        <w:rPr>
          <w:rFonts w:ascii="Times New Roman" w:hAnsi="Times New Roman"/>
          <w:i/>
          <w:szCs w:val="24"/>
        </w:rPr>
        <w:t>gada 3.</w:t>
      </w:r>
      <w:r w:rsidR="00761587" w:rsidRPr="00171860">
        <w:rPr>
          <w:rFonts w:ascii="Times New Roman" w:hAnsi="Times New Roman"/>
          <w:i/>
          <w:szCs w:val="24"/>
        </w:rPr>
        <w:t> </w:t>
      </w:r>
      <w:r w:rsidR="00AD3B24" w:rsidRPr="00171860">
        <w:rPr>
          <w:rFonts w:ascii="Times New Roman" w:hAnsi="Times New Roman"/>
          <w:i/>
          <w:szCs w:val="24"/>
        </w:rPr>
        <w:t>septembra sprieduma lietā „</w:t>
      </w:r>
      <w:proofErr w:type="spellStart"/>
      <w:r w:rsidR="00AD3B24" w:rsidRPr="00171860">
        <w:rPr>
          <w:rFonts w:ascii="Times New Roman" w:hAnsi="Times New Roman"/>
          <w:i/>
          <w:szCs w:val="24"/>
        </w:rPr>
        <w:t>Iron</w:t>
      </w:r>
      <w:proofErr w:type="spellEnd"/>
      <w:r w:rsidR="00AD3B24" w:rsidRPr="00171860">
        <w:rPr>
          <w:rFonts w:ascii="Times New Roman" w:hAnsi="Times New Roman"/>
          <w:i/>
          <w:szCs w:val="24"/>
        </w:rPr>
        <w:t xml:space="preserve"> &amp; </w:t>
      </w:r>
      <w:proofErr w:type="spellStart"/>
      <w:r w:rsidR="00AD3B24" w:rsidRPr="00171860">
        <w:rPr>
          <w:rFonts w:ascii="Times New Roman" w:hAnsi="Times New Roman"/>
          <w:i/>
          <w:szCs w:val="24"/>
        </w:rPr>
        <w:t>Smith</w:t>
      </w:r>
      <w:proofErr w:type="spellEnd"/>
      <w:r w:rsidR="00AD3B24" w:rsidRPr="00171860">
        <w:rPr>
          <w:rFonts w:ascii="Times New Roman" w:hAnsi="Times New Roman"/>
          <w:i/>
          <w:szCs w:val="24"/>
        </w:rPr>
        <w:t xml:space="preserve"> </w:t>
      </w:r>
      <w:proofErr w:type="spellStart"/>
      <w:r w:rsidR="00AD3B24" w:rsidRPr="00171860">
        <w:rPr>
          <w:rFonts w:ascii="Times New Roman" w:hAnsi="Times New Roman"/>
          <w:i/>
          <w:szCs w:val="24"/>
        </w:rPr>
        <w:t>Kft</w:t>
      </w:r>
      <w:proofErr w:type="spellEnd"/>
      <w:r w:rsidR="00AD3B24" w:rsidRPr="00171860">
        <w:rPr>
          <w:rFonts w:ascii="Times New Roman" w:hAnsi="Times New Roman"/>
          <w:i/>
          <w:szCs w:val="24"/>
        </w:rPr>
        <w:t xml:space="preserve"> pret </w:t>
      </w:r>
      <w:proofErr w:type="spellStart"/>
      <w:r w:rsidR="00AD3B24" w:rsidRPr="00171860">
        <w:rPr>
          <w:rFonts w:ascii="Times New Roman" w:hAnsi="Times New Roman"/>
          <w:i/>
          <w:szCs w:val="24"/>
        </w:rPr>
        <w:t>Unilever</w:t>
      </w:r>
      <w:proofErr w:type="spellEnd"/>
      <w:r w:rsidR="00AD3B24" w:rsidRPr="00171860">
        <w:rPr>
          <w:rFonts w:ascii="Times New Roman" w:hAnsi="Times New Roman"/>
          <w:i/>
          <w:szCs w:val="24"/>
        </w:rPr>
        <w:t xml:space="preserve"> NV”</w:t>
      </w:r>
      <w:r w:rsidR="00AD3B24" w:rsidRPr="00171860">
        <w:rPr>
          <w:rFonts w:ascii="Times New Roman" w:hAnsi="Times New Roman"/>
          <w:bCs/>
          <w:i/>
          <w:szCs w:val="24"/>
          <w:shd w:val="clear" w:color="auto" w:fill="FFFFFF"/>
        </w:rPr>
        <w:t>, C</w:t>
      </w:r>
      <w:r w:rsidR="00AD3B24" w:rsidRPr="00171860">
        <w:rPr>
          <w:rFonts w:ascii="Times New Roman" w:hAnsi="Times New Roman"/>
          <w:bCs/>
          <w:i/>
          <w:szCs w:val="24"/>
          <w:shd w:val="clear" w:color="auto" w:fill="FFFFFF"/>
        </w:rPr>
        <w:noBreakHyphen/>
        <w:t>1</w:t>
      </w:r>
      <w:r w:rsidR="00AD3B24" w:rsidRPr="00171860">
        <w:rPr>
          <w:rFonts w:ascii="Times New Roman" w:hAnsi="Times New Roman"/>
          <w:i/>
          <w:szCs w:val="24"/>
        </w:rPr>
        <w:t xml:space="preserve">25/14, </w:t>
      </w:r>
      <w:r w:rsidR="00AD3B24" w:rsidRPr="00171860">
        <w:rPr>
          <w:rFonts w:ascii="Times New Roman" w:hAnsi="Times New Roman"/>
          <w:bCs/>
          <w:i/>
          <w:szCs w:val="24"/>
          <w:shd w:val="clear" w:color="auto" w:fill="FFFFFF"/>
        </w:rPr>
        <w:t>ECLI:EU:C:2015:539</w:t>
      </w:r>
      <w:r w:rsidR="00AD3B24" w:rsidRPr="00171860">
        <w:rPr>
          <w:rFonts w:ascii="Times New Roman" w:hAnsi="Times New Roman"/>
          <w:i/>
          <w:szCs w:val="24"/>
        </w:rPr>
        <w:t>, 31.</w:t>
      </w:r>
      <w:r w:rsidR="001D2AA4" w:rsidRPr="00171860">
        <w:rPr>
          <w:rFonts w:ascii="Times New Roman" w:hAnsi="Times New Roman"/>
          <w:i/>
          <w:szCs w:val="24"/>
        </w:rPr>
        <w:t> </w:t>
      </w:r>
      <w:r w:rsidR="00AD3B24" w:rsidRPr="00171860">
        <w:rPr>
          <w:rFonts w:ascii="Times New Roman" w:hAnsi="Times New Roman"/>
          <w:i/>
          <w:szCs w:val="24"/>
        </w:rPr>
        <w:t>punktu</w:t>
      </w:r>
      <w:r w:rsidR="00F137C5" w:rsidRPr="00171860">
        <w:rPr>
          <w:rFonts w:ascii="Times New Roman" w:hAnsi="Times New Roman"/>
          <w:szCs w:val="24"/>
        </w:rPr>
        <w:t>).</w:t>
      </w:r>
    </w:p>
    <w:p w14:paraId="27FB3A76" w14:textId="6AF99BA8" w:rsidR="001E0742" w:rsidRPr="00171860" w:rsidRDefault="00AD3B24" w:rsidP="00171860">
      <w:pPr>
        <w:pStyle w:val="NoSpacing"/>
        <w:spacing w:line="276" w:lineRule="auto"/>
        <w:ind w:right="140" w:firstLine="720"/>
        <w:jc w:val="both"/>
        <w:rPr>
          <w:rFonts w:ascii="Times New Roman" w:eastAsiaTheme="minorHAnsi" w:hAnsi="Times New Roman"/>
          <w:szCs w:val="24"/>
          <w:lang w:eastAsia="en-US"/>
        </w:rPr>
      </w:pPr>
      <w:proofErr w:type="gramStart"/>
      <w:r w:rsidRPr="00171860">
        <w:rPr>
          <w:rFonts w:ascii="Times New Roman" w:eastAsiaTheme="minorHAnsi" w:hAnsi="Times New Roman"/>
          <w:szCs w:val="24"/>
          <w:lang w:eastAsia="en-US"/>
        </w:rPr>
        <w:t xml:space="preserve">Tā kā </w:t>
      </w:r>
      <w:r w:rsidR="00F137C5" w:rsidRPr="00171860">
        <w:rPr>
          <w:rFonts w:ascii="Times New Roman" w:eastAsiaTheme="minorHAnsi" w:hAnsi="Times New Roman"/>
          <w:szCs w:val="24"/>
          <w:lang w:eastAsia="en-US"/>
        </w:rPr>
        <w:t>likuma „Par preču zīmēm un ģeogrāfiskās izcelsmes norādēm” 4.</w:t>
      </w:r>
      <w:r w:rsidRPr="00171860">
        <w:rPr>
          <w:rFonts w:ascii="Times New Roman" w:eastAsiaTheme="minorHAnsi" w:hAnsi="Times New Roman"/>
          <w:szCs w:val="24"/>
          <w:lang w:eastAsia="en-US"/>
        </w:rPr>
        <w:t> </w:t>
      </w:r>
      <w:r w:rsidR="00F137C5" w:rsidRPr="00171860">
        <w:rPr>
          <w:rFonts w:ascii="Times New Roman" w:eastAsiaTheme="minorHAnsi" w:hAnsi="Times New Roman"/>
          <w:szCs w:val="24"/>
          <w:lang w:eastAsia="en-US"/>
        </w:rPr>
        <w:t>pant</w:t>
      </w:r>
      <w:r w:rsidRPr="00171860">
        <w:rPr>
          <w:rFonts w:ascii="Times New Roman" w:eastAsiaTheme="minorHAnsi" w:hAnsi="Times New Roman"/>
          <w:szCs w:val="24"/>
          <w:lang w:eastAsia="en-US"/>
        </w:rPr>
        <w:t xml:space="preserve">a </w:t>
      </w:r>
      <w:r w:rsidR="00F137C5" w:rsidRPr="00171860">
        <w:rPr>
          <w:rFonts w:ascii="Times New Roman" w:eastAsiaTheme="minorHAnsi" w:hAnsi="Times New Roman"/>
          <w:szCs w:val="24"/>
          <w:lang w:eastAsia="en-US"/>
        </w:rPr>
        <w:t>septīt</w:t>
      </w:r>
      <w:r w:rsidRPr="00171860">
        <w:rPr>
          <w:rFonts w:ascii="Times New Roman" w:eastAsiaTheme="minorHAnsi" w:hAnsi="Times New Roman"/>
          <w:szCs w:val="24"/>
          <w:lang w:eastAsia="en-US"/>
        </w:rPr>
        <w:t xml:space="preserve">ajā daļā </w:t>
      </w:r>
      <w:r w:rsidR="00F137C5" w:rsidRPr="00171860">
        <w:rPr>
          <w:rFonts w:ascii="Times New Roman" w:eastAsiaTheme="minorHAnsi" w:hAnsi="Times New Roman"/>
          <w:szCs w:val="24"/>
          <w:lang w:eastAsia="en-US"/>
        </w:rPr>
        <w:t>un 8.</w:t>
      </w:r>
      <w:r w:rsidRPr="00171860">
        <w:rPr>
          <w:rFonts w:ascii="Times New Roman" w:eastAsiaTheme="minorHAnsi" w:hAnsi="Times New Roman"/>
          <w:szCs w:val="24"/>
          <w:lang w:eastAsia="en-US"/>
        </w:rPr>
        <w:t> </w:t>
      </w:r>
      <w:r w:rsidR="00F137C5" w:rsidRPr="00171860">
        <w:rPr>
          <w:rFonts w:ascii="Times New Roman" w:eastAsiaTheme="minorHAnsi" w:hAnsi="Times New Roman"/>
          <w:szCs w:val="24"/>
          <w:lang w:eastAsia="en-US"/>
        </w:rPr>
        <w:t>panta otr</w:t>
      </w:r>
      <w:r w:rsidRPr="00171860">
        <w:rPr>
          <w:rFonts w:ascii="Times New Roman" w:eastAsiaTheme="minorHAnsi" w:hAnsi="Times New Roman"/>
          <w:szCs w:val="24"/>
          <w:lang w:eastAsia="en-US"/>
        </w:rPr>
        <w:t xml:space="preserve">ajā </w:t>
      </w:r>
      <w:r w:rsidR="00F137C5" w:rsidRPr="00171860">
        <w:rPr>
          <w:rFonts w:ascii="Times New Roman" w:eastAsiaTheme="minorHAnsi" w:hAnsi="Times New Roman"/>
          <w:szCs w:val="24"/>
          <w:lang w:eastAsia="en-US"/>
        </w:rPr>
        <w:t>daļ</w:t>
      </w:r>
      <w:r w:rsidRPr="00171860">
        <w:rPr>
          <w:rFonts w:ascii="Times New Roman" w:eastAsiaTheme="minorHAnsi" w:hAnsi="Times New Roman"/>
          <w:szCs w:val="24"/>
          <w:lang w:eastAsia="en-US"/>
        </w:rPr>
        <w:t>ā ir transponētas Padomes 1988.</w:t>
      </w:r>
      <w:r w:rsidR="00B3597F"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gada 21.</w:t>
      </w:r>
      <w:r w:rsidR="00B3597F"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decembra Pirmās direktīvas 89/104/EEK, ar ko tuvina dalībvalstu tiesību aktus attiecībā uz preču zīmēm, kas bija spēkā</w:t>
      </w:r>
      <w:proofErr w:type="gramEnd"/>
      <w:r w:rsidRPr="00171860">
        <w:rPr>
          <w:rFonts w:ascii="Times New Roman" w:eastAsiaTheme="minorHAnsi" w:hAnsi="Times New Roman"/>
          <w:szCs w:val="24"/>
          <w:lang w:eastAsia="en-US"/>
        </w:rPr>
        <w:t xml:space="preserve"> līdz 2008.</w:t>
      </w:r>
      <w:r w:rsidR="00B3597F"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gada 27.</w:t>
      </w:r>
      <w:r w:rsidR="00B3597F"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novembrim, kā arī Eiropas Parlamenta un Padomes 2008.</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gada 22.</w:t>
      </w:r>
      <w:r w:rsidR="001D2AA4" w:rsidRPr="00171860">
        <w:rPr>
          <w:rFonts w:ascii="Times New Roman" w:eastAsiaTheme="minorHAnsi" w:hAnsi="Times New Roman"/>
          <w:szCs w:val="24"/>
          <w:lang w:eastAsia="en-US"/>
        </w:rPr>
        <w:t> </w:t>
      </w:r>
      <w:r w:rsidRPr="00171860">
        <w:rPr>
          <w:rFonts w:ascii="Times New Roman" w:eastAsiaTheme="minorHAnsi" w:hAnsi="Times New Roman"/>
          <w:szCs w:val="24"/>
          <w:lang w:eastAsia="en-US"/>
        </w:rPr>
        <w:t xml:space="preserve">oktobra </w:t>
      </w:r>
      <w:r w:rsidR="005E6D83" w:rsidRPr="00171860">
        <w:rPr>
          <w:rFonts w:ascii="Times New Roman" w:eastAsiaTheme="minorHAnsi" w:hAnsi="Times New Roman"/>
          <w:szCs w:val="24"/>
          <w:lang w:eastAsia="en-US"/>
        </w:rPr>
        <w:t xml:space="preserve">Direktīvas </w:t>
      </w:r>
      <w:r w:rsidRPr="00171860">
        <w:rPr>
          <w:rFonts w:ascii="Times New Roman" w:eastAsiaTheme="minorHAnsi" w:hAnsi="Times New Roman"/>
          <w:szCs w:val="24"/>
          <w:lang w:eastAsia="en-US"/>
        </w:rPr>
        <w:t xml:space="preserve">2008/95/EK, ar ko tuvina dalībvalstu tiesību aktus attiecībā uz preču zīmēm prasības, </w:t>
      </w:r>
      <w:r w:rsidR="0007799A" w:rsidRPr="00171860">
        <w:rPr>
          <w:rFonts w:ascii="Times New Roman" w:eastAsiaTheme="minorHAnsi" w:hAnsi="Times New Roman"/>
          <w:szCs w:val="24"/>
          <w:lang w:eastAsia="en-US"/>
        </w:rPr>
        <w:t xml:space="preserve">tiesību normas, </w:t>
      </w:r>
      <w:r w:rsidRPr="00171860">
        <w:rPr>
          <w:rFonts w:ascii="Times New Roman" w:eastAsiaTheme="minorHAnsi" w:hAnsi="Times New Roman"/>
          <w:szCs w:val="24"/>
          <w:lang w:eastAsia="en-US"/>
        </w:rPr>
        <w:t>tiesām j</w:t>
      </w:r>
      <w:r w:rsidR="00F137C5" w:rsidRPr="00171860">
        <w:rPr>
          <w:rFonts w:ascii="Times New Roman" w:eastAsiaTheme="minorHAnsi" w:hAnsi="Times New Roman"/>
          <w:szCs w:val="24"/>
          <w:lang w:eastAsia="en-US"/>
        </w:rPr>
        <w:t xml:space="preserve">āņem vērā  Eiropas Savienības Tiesas atziņas </w:t>
      </w:r>
      <w:r w:rsidR="0007799A" w:rsidRPr="00171860">
        <w:rPr>
          <w:rFonts w:ascii="Times New Roman" w:eastAsiaTheme="minorHAnsi" w:hAnsi="Times New Roman"/>
          <w:szCs w:val="24"/>
          <w:lang w:eastAsia="en-US"/>
        </w:rPr>
        <w:t xml:space="preserve">par </w:t>
      </w:r>
      <w:r w:rsidR="00DE4B1A" w:rsidRPr="00171860">
        <w:rPr>
          <w:rFonts w:ascii="Times New Roman" w:eastAsiaTheme="minorHAnsi" w:hAnsi="Times New Roman"/>
          <w:szCs w:val="24"/>
          <w:lang w:eastAsia="en-US"/>
        </w:rPr>
        <w:t>šo normu iztulkošanu un piemērošanu</w:t>
      </w:r>
      <w:r w:rsidR="0007799A" w:rsidRPr="00171860">
        <w:rPr>
          <w:rFonts w:ascii="Times New Roman" w:eastAsiaTheme="minorHAnsi" w:hAnsi="Times New Roman"/>
          <w:szCs w:val="24"/>
          <w:lang w:eastAsia="en-US"/>
        </w:rPr>
        <w:t>,</w:t>
      </w:r>
      <w:r w:rsidR="00F137C5" w:rsidRPr="00171860">
        <w:rPr>
          <w:rFonts w:ascii="Times New Roman" w:eastAsiaTheme="minorHAnsi" w:hAnsi="Times New Roman"/>
          <w:szCs w:val="24"/>
          <w:lang w:eastAsia="en-US"/>
        </w:rPr>
        <w:t xml:space="preserve"> </w:t>
      </w:r>
      <w:r w:rsidR="00DE4B1A" w:rsidRPr="00171860">
        <w:rPr>
          <w:rFonts w:ascii="Times New Roman" w:eastAsiaTheme="minorHAnsi" w:hAnsi="Times New Roman"/>
          <w:szCs w:val="24"/>
          <w:lang w:eastAsia="en-US"/>
        </w:rPr>
        <w:t>kā arī</w:t>
      </w:r>
      <w:r w:rsidR="00F137C5" w:rsidRPr="00171860">
        <w:rPr>
          <w:rFonts w:ascii="Times New Roman" w:eastAsiaTheme="minorHAnsi" w:hAnsi="Times New Roman"/>
          <w:szCs w:val="24"/>
          <w:lang w:eastAsia="en-US"/>
        </w:rPr>
        <w:t xml:space="preserve"> judikatūr</w:t>
      </w:r>
      <w:r w:rsidR="00DE4B1A" w:rsidRPr="00171860">
        <w:rPr>
          <w:rFonts w:ascii="Times New Roman" w:eastAsiaTheme="minorHAnsi" w:hAnsi="Times New Roman"/>
          <w:szCs w:val="24"/>
          <w:lang w:eastAsia="en-US"/>
        </w:rPr>
        <w:t xml:space="preserve">a, kas izveidojusies </w:t>
      </w:r>
      <w:r w:rsidR="00F137C5" w:rsidRPr="00171860">
        <w:rPr>
          <w:rFonts w:ascii="Times New Roman" w:eastAsiaTheme="minorHAnsi" w:hAnsi="Times New Roman"/>
          <w:szCs w:val="24"/>
          <w:lang w:eastAsia="en-US"/>
        </w:rPr>
        <w:t xml:space="preserve"> attiecībā uz Regulas Nr.</w:t>
      </w:r>
      <w:r w:rsidRPr="00171860">
        <w:rPr>
          <w:rFonts w:ascii="Times New Roman" w:eastAsiaTheme="minorHAnsi" w:hAnsi="Times New Roman"/>
          <w:szCs w:val="24"/>
          <w:lang w:eastAsia="en-US"/>
        </w:rPr>
        <w:t> </w:t>
      </w:r>
      <w:r w:rsidR="00F137C5" w:rsidRPr="00171860">
        <w:rPr>
          <w:rFonts w:ascii="Times New Roman" w:eastAsiaTheme="minorHAnsi" w:hAnsi="Times New Roman"/>
          <w:szCs w:val="24"/>
          <w:lang w:eastAsia="en-US"/>
        </w:rPr>
        <w:t>207/2009 norm</w:t>
      </w:r>
      <w:r w:rsidR="00DE4B1A" w:rsidRPr="00171860">
        <w:rPr>
          <w:rFonts w:ascii="Times New Roman" w:eastAsiaTheme="minorHAnsi" w:hAnsi="Times New Roman"/>
          <w:szCs w:val="24"/>
          <w:lang w:eastAsia="en-US"/>
        </w:rPr>
        <w:t xml:space="preserve">u </w:t>
      </w:r>
      <w:r w:rsidRPr="00171860">
        <w:rPr>
          <w:rFonts w:ascii="Times New Roman" w:eastAsiaTheme="minorHAnsi" w:hAnsi="Times New Roman"/>
          <w:szCs w:val="24"/>
          <w:lang w:eastAsia="en-US"/>
        </w:rPr>
        <w:t xml:space="preserve">, kuras </w:t>
      </w:r>
      <w:r w:rsidR="00B14BAB" w:rsidRPr="00171860">
        <w:rPr>
          <w:rFonts w:ascii="Times New Roman" w:eastAsiaTheme="minorHAnsi" w:hAnsi="Times New Roman"/>
          <w:szCs w:val="24"/>
          <w:lang w:eastAsia="en-US"/>
        </w:rPr>
        <w:t xml:space="preserve">ir saskanīgas </w:t>
      </w:r>
      <w:r w:rsidR="005E6D83" w:rsidRPr="00171860">
        <w:rPr>
          <w:rFonts w:ascii="Times New Roman" w:eastAsiaTheme="minorHAnsi" w:hAnsi="Times New Roman"/>
          <w:szCs w:val="24"/>
          <w:lang w:eastAsia="en-US"/>
        </w:rPr>
        <w:t xml:space="preserve">ar </w:t>
      </w:r>
      <w:r w:rsidR="00B14BAB" w:rsidRPr="00171860">
        <w:rPr>
          <w:rFonts w:ascii="Times New Roman" w:eastAsiaTheme="minorHAnsi" w:hAnsi="Times New Roman"/>
          <w:szCs w:val="24"/>
          <w:lang w:eastAsia="en-US"/>
        </w:rPr>
        <w:t>minēto direktīvu normām attiecīgajā jautājumā</w:t>
      </w:r>
      <w:r w:rsidR="00DE4B1A" w:rsidRPr="00171860">
        <w:rPr>
          <w:rFonts w:ascii="Times New Roman" w:eastAsiaTheme="minorHAnsi" w:hAnsi="Times New Roman"/>
          <w:szCs w:val="24"/>
          <w:lang w:eastAsia="en-US"/>
        </w:rPr>
        <w:t>, piemērošanu</w:t>
      </w:r>
      <w:r w:rsidR="00F137C5" w:rsidRPr="00171860">
        <w:rPr>
          <w:rFonts w:ascii="Times New Roman" w:eastAsiaTheme="minorHAnsi" w:hAnsi="Times New Roman"/>
          <w:szCs w:val="24"/>
          <w:lang w:eastAsia="en-US"/>
        </w:rPr>
        <w:t>.</w:t>
      </w:r>
    </w:p>
    <w:p w14:paraId="656D592B" w14:textId="445F53A8" w:rsidR="001E0742" w:rsidRPr="00171860" w:rsidRDefault="00B14BAB" w:rsidP="00171860">
      <w:pPr>
        <w:pStyle w:val="NoSpacing"/>
        <w:spacing w:line="276" w:lineRule="auto"/>
        <w:ind w:right="140" w:firstLine="720"/>
        <w:jc w:val="both"/>
        <w:rPr>
          <w:rFonts w:ascii="Times New Roman" w:hAnsi="Times New Roman"/>
          <w:szCs w:val="24"/>
        </w:rPr>
      </w:pPr>
      <w:r w:rsidRPr="00171860">
        <w:rPr>
          <w:rFonts w:ascii="Times New Roman" w:eastAsiaTheme="minorHAnsi" w:hAnsi="Times New Roman"/>
          <w:szCs w:val="24"/>
          <w:lang w:eastAsia="en-US"/>
        </w:rPr>
        <w:t>[</w:t>
      </w:r>
      <w:r w:rsidR="003229B1" w:rsidRPr="00171860">
        <w:rPr>
          <w:rFonts w:ascii="Times New Roman" w:eastAsiaTheme="minorHAnsi" w:hAnsi="Times New Roman"/>
          <w:szCs w:val="24"/>
          <w:lang w:eastAsia="en-US"/>
        </w:rPr>
        <w:t>1</w:t>
      </w:r>
      <w:r w:rsidR="006E128B" w:rsidRPr="00171860">
        <w:rPr>
          <w:rFonts w:ascii="Times New Roman" w:eastAsiaTheme="minorHAnsi" w:hAnsi="Times New Roman"/>
          <w:szCs w:val="24"/>
          <w:lang w:eastAsia="en-US"/>
        </w:rPr>
        <w:t>2</w:t>
      </w:r>
      <w:r w:rsidRPr="00171860">
        <w:rPr>
          <w:rFonts w:ascii="Times New Roman" w:eastAsiaTheme="minorHAnsi" w:hAnsi="Times New Roman"/>
          <w:szCs w:val="24"/>
          <w:lang w:eastAsia="en-US"/>
        </w:rPr>
        <w:t>.2]</w:t>
      </w:r>
      <w:r w:rsidR="004A49FE" w:rsidRPr="00171860">
        <w:rPr>
          <w:rFonts w:ascii="Times New Roman" w:eastAsiaTheme="minorHAnsi" w:hAnsi="Times New Roman"/>
          <w:szCs w:val="24"/>
          <w:lang w:eastAsia="en-US"/>
        </w:rPr>
        <w:t> </w:t>
      </w:r>
      <w:r w:rsidRPr="00171860">
        <w:rPr>
          <w:rFonts w:ascii="Times New Roman" w:hAnsi="Times New Roman"/>
          <w:szCs w:val="24"/>
        </w:rPr>
        <w:t>Senāt</w:t>
      </w:r>
      <w:r w:rsidR="001E0742" w:rsidRPr="00171860">
        <w:rPr>
          <w:rFonts w:ascii="Times New Roman" w:hAnsi="Times New Roman"/>
          <w:szCs w:val="24"/>
        </w:rPr>
        <w:t>s</w:t>
      </w:r>
      <w:r w:rsidR="00B3597F" w:rsidRPr="00171860">
        <w:rPr>
          <w:rFonts w:ascii="Times New Roman" w:hAnsi="Times New Roman"/>
          <w:szCs w:val="24"/>
        </w:rPr>
        <w:t xml:space="preserve"> (</w:t>
      </w:r>
      <w:r w:rsidR="001E0742" w:rsidRPr="00171860">
        <w:rPr>
          <w:rFonts w:ascii="Times New Roman" w:hAnsi="Times New Roman"/>
          <w:szCs w:val="24"/>
        </w:rPr>
        <w:t>par pamatu ņemot Parīzes Savienības rūpnieciskā īpašuma aizsardzībai asamblejas un Pasaules Intelektuālā īpašuma organizācijas (</w:t>
      </w:r>
      <w:r w:rsidR="001E0742" w:rsidRPr="00171860">
        <w:rPr>
          <w:rFonts w:ascii="Times New Roman" w:hAnsi="Times New Roman"/>
          <w:i/>
          <w:szCs w:val="24"/>
        </w:rPr>
        <w:t>WIPO</w:t>
      </w:r>
      <w:r w:rsidR="001E0742" w:rsidRPr="00171860">
        <w:rPr>
          <w:rFonts w:ascii="Times New Roman" w:hAnsi="Times New Roman"/>
          <w:szCs w:val="24"/>
        </w:rPr>
        <w:t>) Ģenerālās asamblejas 1999.</w:t>
      </w:r>
      <w:r w:rsidR="00B3597F" w:rsidRPr="00171860">
        <w:rPr>
          <w:rFonts w:ascii="Times New Roman" w:hAnsi="Times New Roman"/>
          <w:szCs w:val="24"/>
        </w:rPr>
        <w:t> </w:t>
      </w:r>
      <w:r w:rsidR="001E0742" w:rsidRPr="00171860">
        <w:rPr>
          <w:rFonts w:ascii="Times New Roman" w:hAnsi="Times New Roman"/>
          <w:szCs w:val="24"/>
        </w:rPr>
        <w:t>gadā pieņemto Kopīgo rekomendāciju par plaši pazīstamu zīmju aizsardzības noteikumiem 2.</w:t>
      </w:r>
      <w:r w:rsidR="00B3597F" w:rsidRPr="00171860">
        <w:rPr>
          <w:rFonts w:ascii="Times New Roman" w:hAnsi="Times New Roman"/>
          <w:szCs w:val="24"/>
        </w:rPr>
        <w:t> </w:t>
      </w:r>
      <w:r w:rsidR="001E0742" w:rsidRPr="00171860">
        <w:rPr>
          <w:rFonts w:ascii="Times New Roman" w:hAnsi="Times New Roman"/>
          <w:szCs w:val="24"/>
        </w:rPr>
        <w:t>pantu</w:t>
      </w:r>
      <w:r w:rsidR="00B3597F" w:rsidRPr="00171860">
        <w:rPr>
          <w:rFonts w:ascii="Times New Roman" w:hAnsi="Times New Roman"/>
          <w:szCs w:val="24"/>
        </w:rPr>
        <w:t xml:space="preserve">) </w:t>
      </w:r>
      <w:r w:rsidR="001E0742" w:rsidRPr="00171860">
        <w:rPr>
          <w:rFonts w:ascii="Times New Roman" w:hAnsi="Times New Roman"/>
          <w:szCs w:val="24"/>
        </w:rPr>
        <w:t xml:space="preserve">atziņās, kas saistītas ar iepriekš minēto nacionālo tiesību normu piemērošanu, minējis arī šādus vērā ņemamus kritērijus: </w:t>
      </w:r>
    </w:p>
    <w:p w14:paraId="7BB06E6C" w14:textId="257D1197" w:rsidR="001E0742" w:rsidRPr="00171860" w:rsidRDefault="001E0742" w:rsidP="00171860">
      <w:pPr>
        <w:pStyle w:val="NoSpacing"/>
        <w:spacing w:line="276" w:lineRule="auto"/>
        <w:ind w:right="140" w:firstLine="720"/>
        <w:jc w:val="both"/>
        <w:rPr>
          <w:rFonts w:ascii="Times New Roman" w:hAnsi="Times New Roman"/>
          <w:szCs w:val="24"/>
        </w:rPr>
      </w:pPr>
      <w:r w:rsidRPr="00171860">
        <w:rPr>
          <w:rFonts w:ascii="Times New Roman" w:hAnsi="Times New Roman"/>
          <w:szCs w:val="24"/>
        </w:rPr>
        <w:t>1)</w:t>
      </w:r>
      <w:r w:rsidR="004D2746" w:rsidRPr="00171860">
        <w:rPr>
          <w:rFonts w:ascii="Times New Roman" w:hAnsi="Times New Roman"/>
          <w:szCs w:val="24"/>
        </w:rPr>
        <w:t> </w:t>
      </w:r>
      <w:r w:rsidRPr="00171860">
        <w:rPr>
          <w:rFonts w:ascii="Times New Roman" w:hAnsi="Times New Roman"/>
          <w:szCs w:val="24"/>
        </w:rPr>
        <w:t>zināšanu līmenis par zīmi vai tās atpazīstamības pakāpi attiecīgajā sabiedrības daļā;</w:t>
      </w:r>
    </w:p>
    <w:p w14:paraId="1F11EF16" w14:textId="69B36B46" w:rsidR="001E0742" w:rsidRPr="00171860" w:rsidRDefault="001E0742" w:rsidP="00171860">
      <w:pPr>
        <w:pStyle w:val="NoSpacing"/>
        <w:spacing w:line="276" w:lineRule="auto"/>
        <w:ind w:right="140" w:firstLine="720"/>
        <w:jc w:val="both"/>
        <w:rPr>
          <w:rFonts w:ascii="Times New Roman" w:hAnsi="Times New Roman"/>
          <w:szCs w:val="24"/>
        </w:rPr>
      </w:pPr>
      <w:r w:rsidRPr="00171860">
        <w:rPr>
          <w:rFonts w:ascii="Times New Roman" w:hAnsi="Times New Roman"/>
          <w:szCs w:val="24"/>
        </w:rPr>
        <w:t>2)</w:t>
      </w:r>
      <w:r w:rsidR="004D2746" w:rsidRPr="00171860">
        <w:rPr>
          <w:rFonts w:ascii="Times New Roman" w:hAnsi="Times New Roman"/>
          <w:szCs w:val="24"/>
        </w:rPr>
        <w:t> </w:t>
      </w:r>
      <w:r w:rsidRPr="00171860">
        <w:rPr>
          <w:rFonts w:ascii="Times New Roman" w:hAnsi="Times New Roman"/>
          <w:szCs w:val="24"/>
        </w:rPr>
        <w:t>zīmes jebkuras lietošanas ilgums, apjoms un ģeogrāfiskais areāls;</w:t>
      </w:r>
    </w:p>
    <w:p w14:paraId="5C383B1B" w14:textId="23274DF3" w:rsidR="001E0742" w:rsidRPr="00171860" w:rsidRDefault="001E0742" w:rsidP="00171860">
      <w:pPr>
        <w:pStyle w:val="NoSpacing"/>
        <w:spacing w:line="276" w:lineRule="auto"/>
        <w:ind w:right="140" w:firstLine="720"/>
        <w:jc w:val="both"/>
        <w:rPr>
          <w:rFonts w:ascii="Times New Roman" w:hAnsi="Times New Roman"/>
          <w:szCs w:val="24"/>
        </w:rPr>
      </w:pPr>
      <w:r w:rsidRPr="00171860">
        <w:rPr>
          <w:rFonts w:ascii="Times New Roman" w:hAnsi="Times New Roman"/>
          <w:szCs w:val="24"/>
        </w:rPr>
        <w:t>3)</w:t>
      </w:r>
      <w:r w:rsidR="004D2746" w:rsidRPr="00171860">
        <w:rPr>
          <w:rFonts w:ascii="Times New Roman" w:hAnsi="Times New Roman"/>
          <w:szCs w:val="24"/>
        </w:rPr>
        <w:t> </w:t>
      </w:r>
      <w:r w:rsidRPr="00171860">
        <w:rPr>
          <w:rFonts w:ascii="Times New Roman" w:hAnsi="Times New Roman"/>
          <w:szCs w:val="24"/>
        </w:rPr>
        <w:t>zīmes jebkuru veicināšanas pasākumu – ieskaitot reklāmu un preču vai pakalpojumu, saistībā ar kuriem šo zīmi lieto, demonstrēšanu izstādēs un gadatirgos – ilgums, apjoms un ģeogrāfiskais areāls;</w:t>
      </w:r>
    </w:p>
    <w:p w14:paraId="25AC4A40" w14:textId="35E61DDF" w:rsidR="001E0742" w:rsidRPr="00171860" w:rsidRDefault="001E0742" w:rsidP="00171860">
      <w:pPr>
        <w:pStyle w:val="NoSpacing"/>
        <w:spacing w:line="276" w:lineRule="auto"/>
        <w:ind w:right="140" w:firstLine="720"/>
        <w:jc w:val="both"/>
        <w:rPr>
          <w:rFonts w:ascii="Times New Roman" w:hAnsi="Times New Roman"/>
          <w:szCs w:val="24"/>
        </w:rPr>
      </w:pPr>
      <w:r w:rsidRPr="00171860">
        <w:rPr>
          <w:rFonts w:ascii="Times New Roman" w:hAnsi="Times New Roman"/>
          <w:szCs w:val="24"/>
        </w:rPr>
        <w:t>4)</w:t>
      </w:r>
      <w:r w:rsidR="004D2746" w:rsidRPr="00171860">
        <w:rPr>
          <w:rFonts w:ascii="Times New Roman" w:hAnsi="Times New Roman"/>
          <w:szCs w:val="24"/>
        </w:rPr>
        <w:t> </w:t>
      </w:r>
      <w:r w:rsidRPr="00171860">
        <w:rPr>
          <w:rFonts w:ascii="Times New Roman" w:hAnsi="Times New Roman"/>
          <w:szCs w:val="24"/>
        </w:rPr>
        <w:t>zīmes jebkura reģistrācija vai reģistrācijas pieteikumu pastāvēšanas ilgums un ģeogrāfiskais areāls, ciktāl tie atspoguļo šīs zīmes lietošanu vai atpazīstamību;</w:t>
      </w:r>
    </w:p>
    <w:p w14:paraId="30AE6477" w14:textId="5814CF7F" w:rsidR="001E0742" w:rsidRPr="00171860" w:rsidRDefault="001E0742" w:rsidP="00171860">
      <w:pPr>
        <w:pStyle w:val="NoSpacing"/>
        <w:spacing w:line="276" w:lineRule="auto"/>
        <w:ind w:right="140" w:firstLine="720"/>
        <w:jc w:val="both"/>
        <w:rPr>
          <w:rFonts w:ascii="Times New Roman" w:hAnsi="Times New Roman"/>
          <w:szCs w:val="24"/>
        </w:rPr>
      </w:pPr>
      <w:r w:rsidRPr="00171860">
        <w:rPr>
          <w:rFonts w:ascii="Times New Roman" w:hAnsi="Times New Roman"/>
          <w:szCs w:val="24"/>
        </w:rPr>
        <w:t>5)</w:t>
      </w:r>
      <w:r w:rsidR="004D2746" w:rsidRPr="00171860">
        <w:rPr>
          <w:rFonts w:ascii="Times New Roman" w:hAnsi="Times New Roman"/>
          <w:szCs w:val="24"/>
        </w:rPr>
        <w:t> </w:t>
      </w:r>
      <w:r w:rsidRPr="00171860">
        <w:rPr>
          <w:rFonts w:ascii="Times New Roman" w:hAnsi="Times New Roman"/>
          <w:szCs w:val="24"/>
        </w:rPr>
        <w:t>zīmes tiesību veiksmīgas īstenošanas fakti un it īpaši apjoms, ciktāl kompetentas institūcijas ir atzinušas šo zīmi par plaši pazīstamu;</w:t>
      </w:r>
    </w:p>
    <w:p w14:paraId="791FBBD4" w14:textId="31693306" w:rsidR="003B3D3A" w:rsidRPr="00171860" w:rsidRDefault="001E0742" w:rsidP="00171860">
      <w:pPr>
        <w:pStyle w:val="NoSpacing"/>
        <w:spacing w:line="276" w:lineRule="auto"/>
        <w:ind w:right="140" w:firstLine="720"/>
        <w:jc w:val="both"/>
        <w:rPr>
          <w:rFonts w:ascii="Times New Roman" w:hAnsi="Times New Roman"/>
          <w:szCs w:val="24"/>
        </w:rPr>
      </w:pPr>
      <w:r w:rsidRPr="00171860">
        <w:rPr>
          <w:rFonts w:ascii="Times New Roman" w:hAnsi="Times New Roman"/>
          <w:szCs w:val="24"/>
        </w:rPr>
        <w:t>6)</w:t>
      </w:r>
      <w:r w:rsidR="004D2746" w:rsidRPr="00171860">
        <w:rPr>
          <w:rFonts w:ascii="Times New Roman" w:hAnsi="Times New Roman"/>
          <w:szCs w:val="24"/>
        </w:rPr>
        <w:t> </w:t>
      </w:r>
      <w:r w:rsidRPr="00171860">
        <w:rPr>
          <w:rFonts w:ascii="Times New Roman" w:hAnsi="Times New Roman"/>
          <w:szCs w:val="24"/>
        </w:rPr>
        <w:t xml:space="preserve">vērtība, kādu saista ar šo zīmi </w:t>
      </w:r>
      <w:r w:rsidR="00B14BAB" w:rsidRPr="00171860">
        <w:rPr>
          <w:rFonts w:ascii="Times New Roman" w:hAnsi="Times New Roman"/>
          <w:szCs w:val="24"/>
        </w:rPr>
        <w:t xml:space="preserve">(sk. </w:t>
      </w:r>
      <w:r w:rsidRPr="00171860">
        <w:rPr>
          <w:rFonts w:ascii="Times New Roman" w:hAnsi="Times New Roman"/>
          <w:i/>
          <w:iCs/>
          <w:szCs w:val="24"/>
        </w:rPr>
        <w:t>Senāta</w:t>
      </w:r>
      <w:r w:rsidRPr="00171860">
        <w:rPr>
          <w:rFonts w:ascii="Times New Roman" w:hAnsi="Times New Roman"/>
          <w:szCs w:val="24"/>
        </w:rPr>
        <w:t xml:space="preserve"> </w:t>
      </w:r>
      <w:r w:rsidR="00B14BAB" w:rsidRPr="00171860">
        <w:rPr>
          <w:rFonts w:ascii="Times New Roman" w:hAnsi="Times New Roman"/>
          <w:i/>
          <w:iCs/>
          <w:szCs w:val="24"/>
        </w:rPr>
        <w:t>2018.</w:t>
      </w:r>
      <w:r w:rsidR="00C53438" w:rsidRPr="00171860">
        <w:rPr>
          <w:rFonts w:ascii="Times New Roman" w:hAnsi="Times New Roman"/>
          <w:i/>
          <w:iCs/>
          <w:szCs w:val="24"/>
        </w:rPr>
        <w:t> </w:t>
      </w:r>
      <w:r w:rsidR="00B14BAB" w:rsidRPr="00171860">
        <w:rPr>
          <w:rFonts w:ascii="Times New Roman" w:hAnsi="Times New Roman"/>
          <w:i/>
          <w:iCs/>
          <w:szCs w:val="24"/>
        </w:rPr>
        <w:t>gada 27.</w:t>
      </w:r>
      <w:r w:rsidR="00C53438" w:rsidRPr="00171860">
        <w:rPr>
          <w:rFonts w:ascii="Times New Roman" w:hAnsi="Times New Roman"/>
          <w:i/>
          <w:iCs/>
          <w:szCs w:val="24"/>
        </w:rPr>
        <w:t> </w:t>
      </w:r>
      <w:r w:rsidR="00B14BAB" w:rsidRPr="00171860">
        <w:rPr>
          <w:rFonts w:ascii="Times New Roman" w:hAnsi="Times New Roman"/>
          <w:i/>
          <w:iCs/>
          <w:szCs w:val="24"/>
        </w:rPr>
        <w:t>marta sprieduma lietā Nr. SKC</w:t>
      </w:r>
      <w:r w:rsidR="00B14BAB" w:rsidRPr="00171860">
        <w:rPr>
          <w:rFonts w:ascii="Times New Roman" w:hAnsi="Times New Roman"/>
          <w:i/>
          <w:iCs/>
          <w:szCs w:val="24"/>
        </w:rPr>
        <w:noBreakHyphen/>
      </w:r>
      <w:bookmarkStart w:id="14" w:name="_Hlk86935825"/>
      <w:r w:rsidR="00B14BAB" w:rsidRPr="00171860">
        <w:rPr>
          <w:rFonts w:ascii="Times New Roman" w:hAnsi="Times New Roman"/>
          <w:i/>
          <w:iCs/>
          <w:szCs w:val="24"/>
        </w:rPr>
        <w:t>120/2018</w:t>
      </w:r>
      <w:r w:rsidR="004A49FE" w:rsidRPr="00171860">
        <w:rPr>
          <w:rFonts w:ascii="Times New Roman" w:hAnsi="Times New Roman"/>
          <w:i/>
          <w:iCs/>
          <w:szCs w:val="24"/>
        </w:rPr>
        <w:t xml:space="preserve">, </w:t>
      </w:r>
      <w:r w:rsidR="00B14BAB" w:rsidRPr="00171860">
        <w:rPr>
          <w:rFonts w:ascii="Times New Roman" w:hAnsi="Times New Roman"/>
          <w:i/>
          <w:iCs/>
          <w:szCs w:val="24"/>
        </w:rPr>
        <w:t>ECLI:LV:AT:2018:0327.C04295714.1.S</w:t>
      </w:r>
      <w:bookmarkEnd w:id="14"/>
      <w:r w:rsidR="004A49FE" w:rsidRPr="00171860">
        <w:rPr>
          <w:rFonts w:ascii="Times New Roman" w:hAnsi="Times New Roman"/>
          <w:i/>
          <w:iCs/>
          <w:szCs w:val="24"/>
        </w:rPr>
        <w:t>,</w:t>
      </w:r>
      <w:r w:rsidR="00B14BAB" w:rsidRPr="00171860">
        <w:rPr>
          <w:rFonts w:ascii="Times New Roman" w:hAnsi="Times New Roman"/>
          <w:i/>
          <w:iCs/>
          <w:szCs w:val="24"/>
        </w:rPr>
        <w:t xml:space="preserve"> 10.2.</w:t>
      </w:r>
      <w:r w:rsidR="001D2AA4" w:rsidRPr="00171860">
        <w:rPr>
          <w:rFonts w:ascii="Times New Roman" w:hAnsi="Times New Roman"/>
          <w:i/>
          <w:iCs/>
          <w:szCs w:val="24"/>
        </w:rPr>
        <w:t> </w:t>
      </w:r>
      <w:r w:rsidR="00B14BAB" w:rsidRPr="00171860">
        <w:rPr>
          <w:rFonts w:ascii="Times New Roman" w:hAnsi="Times New Roman"/>
          <w:i/>
          <w:iCs/>
          <w:szCs w:val="24"/>
        </w:rPr>
        <w:t>punktu</w:t>
      </w:r>
      <w:r w:rsidR="00B14BAB" w:rsidRPr="00171860">
        <w:rPr>
          <w:rFonts w:ascii="Times New Roman" w:hAnsi="Times New Roman"/>
          <w:szCs w:val="24"/>
        </w:rPr>
        <w:t>).</w:t>
      </w:r>
      <w:r w:rsidRPr="00171860">
        <w:rPr>
          <w:rFonts w:ascii="Times New Roman" w:hAnsi="Times New Roman"/>
          <w:szCs w:val="24"/>
        </w:rPr>
        <w:t xml:space="preserve"> </w:t>
      </w:r>
    </w:p>
    <w:p w14:paraId="5BCD50C5" w14:textId="049EE8E0" w:rsidR="00954644" w:rsidRPr="00171860" w:rsidRDefault="00C53438" w:rsidP="00171860">
      <w:pPr>
        <w:autoSpaceDE w:val="0"/>
        <w:autoSpaceDN w:val="0"/>
        <w:adjustRightInd w:val="0"/>
        <w:spacing w:line="276" w:lineRule="auto"/>
        <w:ind w:right="140" w:firstLine="720"/>
        <w:jc w:val="both"/>
        <w:rPr>
          <w:rFonts w:ascii="Times New Roman" w:hAnsi="Times New Roman"/>
          <w:szCs w:val="24"/>
        </w:rPr>
      </w:pPr>
      <w:r w:rsidRPr="00171860">
        <w:rPr>
          <w:rFonts w:ascii="Times New Roman" w:hAnsi="Times New Roman"/>
          <w:szCs w:val="24"/>
        </w:rPr>
        <w:t>[1</w:t>
      </w:r>
      <w:r w:rsidR="006E128B" w:rsidRPr="00171860">
        <w:rPr>
          <w:rFonts w:ascii="Times New Roman" w:hAnsi="Times New Roman"/>
          <w:szCs w:val="24"/>
        </w:rPr>
        <w:t>2</w:t>
      </w:r>
      <w:r w:rsidRPr="00171860">
        <w:rPr>
          <w:rFonts w:ascii="Times New Roman" w:hAnsi="Times New Roman"/>
          <w:szCs w:val="24"/>
        </w:rPr>
        <w:t>.3]</w:t>
      </w:r>
      <w:r w:rsidR="001D2AA4" w:rsidRPr="00171860">
        <w:rPr>
          <w:rFonts w:ascii="Times New Roman" w:hAnsi="Times New Roman"/>
          <w:szCs w:val="24"/>
        </w:rPr>
        <w:t> </w:t>
      </w:r>
      <w:proofErr w:type="gramStart"/>
      <w:r w:rsidR="001B29B8" w:rsidRPr="00171860">
        <w:rPr>
          <w:rFonts w:ascii="Times New Roman" w:hAnsi="Times New Roman"/>
          <w:szCs w:val="24"/>
        </w:rPr>
        <w:t>Neskatoties uz to, ka</w:t>
      </w:r>
      <w:proofErr w:type="gramEnd"/>
      <w:r w:rsidR="001B29B8" w:rsidRPr="00171860">
        <w:rPr>
          <w:rFonts w:ascii="Times New Roman" w:hAnsi="Times New Roman"/>
          <w:szCs w:val="24"/>
        </w:rPr>
        <w:t xml:space="preserve"> p</w:t>
      </w:r>
      <w:r w:rsidR="00B14BAB" w:rsidRPr="00171860">
        <w:rPr>
          <w:rFonts w:ascii="Times New Roman" w:hAnsi="Times New Roman"/>
          <w:szCs w:val="24"/>
        </w:rPr>
        <w:t xml:space="preserve">irmās instances tiesa </w:t>
      </w:r>
      <w:r w:rsidR="001E0742" w:rsidRPr="00171860">
        <w:rPr>
          <w:rFonts w:ascii="Times New Roman" w:hAnsi="Times New Roman"/>
          <w:szCs w:val="24"/>
        </w:rPr>
        <w:t xml:space="preserve">bija atsaukusies uz minēto Senāta </w:t>
      </w:r>
      <w:r w:rsidRPr="00171860">
        <w:rPr>
          <w:rFonts w:ascii="Times New Roman" w:hAnsi="Times New Roman"/>
          <w:szCs w:val="24"/>
        </w:rPr>
        <w:t xml:space="preserve">2018. gada 27. marta </w:t>
      </w:r>
      <w:r w:rsidR="001E0742" w:rsidRPr="00171860">
        <w:rPr>
          <w:rFonts w:ascii="Times New Roman" w:hAnsi="Times New Roman"/>
          <w:szCs w:val="24"/>
        </w:rPr>
        <w:t xml:space="preserve">spriedumu un tajā </w:t>
      </w:r>
      <w:r w:rsidR="001B29B8" w:rsidRPr="00171860">
        <w:rPr>
          <w:rFonts w:ascii="Times New Roman" w:hAnsi="Times New Roman"/>
          <w:szCs w:val="24"/>
        </w:rPr>
        <w:t>norādī</w:t>
      </w:r>
      <w:r w:rsidR="001E0742" w:rsidRPr="00171860">
        <w:rPr>
          <w:rFonts w:ascii="Times New Roman" w:hAnsi="Times New Roman"/>
          <w:szCs w:val="24"/>
        </w:rPr>
        <w:t xml:space="preserve">tajiem kritērijiem, </w:t>
      </w:r>
      <w:r w:rsidR="001B29B8" w:rsidRPr="00171860">
        <w:rPr>
          <w:rFonts w:ascii="Times New Roman" w:hAnsi="Times New Roman"/>
          <w:szCs w:val="24"/>
        </w:rPr>
        <w:t>un</w:t>
      </w:r>
      <w:r w:rsidR="001E0742" w:rsidRPr="00171860">
        <w:rPr>
          <w:rFonts w:ascii="Times New Roman" w:hAnsi="Times New Roman"/>
          <w:szCs w:val="24"/>
        </w:rPr>
        <w:t xml:space="preserve"> apgabaltiesa </w:t>
      </w:r>
      <w:r w:rsidR="001E0742" w:rsidRPr="00171860">
        <w:rPr>
          <w:rFonts w:ascii="Times New Roman" w:hAnsi="Times New Roman"/>
          <w:szCs w:val="24"/>
        </w:rPr>
        <w:lastRenderedPageBreak/>
        <w:t xml:space="preserve">pievienojusies pirmās instances tiesas </w:t>
      </w:r>
      <w:r w:rsidR="001B29B8" w:rsidRPr="00171860">
        <w:rPr>
          <w:rFonts w:ascii="Times New Roman" w:hAnsi="Times New Roman"/>
          <w:szCs w:val="24"/>
        </w:rPr>
        <w:t xml:space="preserve">spriedumā ietvertajai </w:t>
      </w:r>
      <w:r w:rsidR="001E0742" w:rsidRPr="00171860">
        <w:rPr>
          <w:rFonts w:ascii="Times New Roman" w:hAnsi="Times New Roman"/>
          <w:szCs w:val="24"/>
        </w:rPr>
        <w:t>argumentācijai, abu instanču tiesu spriedum</w:t>
      </w:r>
      <w:r w:rsidR="001B29B8" w:rsidRPr="00171860">
        <w:rPr>
          <w:rFonts w:ascii="Times New Roman" w:hAnsi="Times New Roman"/>
          <w:szCs w:val="24"/>
        </w:rPr>
        <w:t>os motīvu daļā iztrūkst vērtējums atbilstoši judikatūrā atklātajiem kritērijiem nodibinātajiem faktiskajiem apstākļiem kopsakarā ar pierādījumiem</w:t>
      </w:r>
      <w:r w:rsidR="00982448" w:rsidRPr="00171860">
        <w:rPr>
          <w:rFonts w:ascii="Times New Roman" w:hAnsi="Times New Roman"/>
          <w:szCs w:val="24"/>
        </w:rPr>
        <w:t>.</w:t>
      </w:r>
    </w:p>
    <w:p w14:paraId="6DDEE6FF" w14:textId="7F7B2A19" w:rsidR="00954644" w:rsidRPr="00171860" w:rsidRDefault="00954644" w:rsidP="00171860">
      <w:pPr>
        <w:pStyle w:val="Style3"/>
        <w:ind w:right="140"/>
        <w:rPr>
          <w:szCs w:val="24"/>
        </w:rPr>
      </w:pPr>
      <w:r w:rsidRPr="00171860">
        <w:rPr>
          <w:szCs w:val="24"/>
        </w:rPr>
        <w:t xml:space="preserve">Tiesa norādījusi uz pierādījumiem par prasītājas zīmola </w:t>
      </w:r>
      <w:r w:rsidRPr="00171860">
        <w:rPr>
          <w:i/>
          <w:iCs/>
          <w:szCs w:val="24"/>
        </w:rPr>
        <w:t>airBaltic</w:t>
      </w:r>
      <w:r w:rsidRPr="00171860">
        <w:rPr>
          <w:szCs w:val="24"/>
        </w:rPr>
        <w:t xml:space="preserve"> lietošanas un reklāmas kampaņas uzsākšanu 2005. gadā; atsaukusies uz Tirgus un sabiedriskās domas pētījumu centra SKDS Latvijas iedzīvotāju aptaujas rezultātiem 2015. gada septembrī un oktobrī, kā arī prasītājas izziņām par mārketinga izmaksām </w:t>
      </w:r>
      <w:r w:rsidRPr="00171860">
        <w:rPr>
          <w:i/>
          <w:iCs/>
          <w:szCs w:val="24"/>
        </w:rPr>
        <w:t>airBaltic</w:t>
      </w:r>
      <w:r w:rsidRPr="00171860">
        <w:rPr>
          <w:szCs w:val="24"/>
        </w:rPr>
        <w:t xml:space="preserve"> preču zīmju atpazīstamības veicināšanā</w:t>
      </w:r>
      <w:r w:rsidR="00667DFB" w:rsidRPr="00171860">
        <w:rPr>
          <w:szCs w:val="24"/>
        </w:rPr>
        <w:t xml:space="preserve">. Tiesa </w:t>
      </w:r>
      <w:r w:rsidRPr="00171860">
        <w:rPr>
          <w:szCs w:val="24"/>
        </w:rPr>
        <w:t>atzinusi, ka</w:t>
      </w:r>
      <w:r w:rsidR="00667DFB" w:rsidRPr="00171860">
        <w:rPr>
          <w:szCs w:val="24"/>
        </w:rPr>
        <w:t xml:space="preserve"> prasītājas preču zīme </w:t>
      </w:r>
      <w:r w:rsidR="00667DFB" w:rsidRPr="00171860">
        <w:rPr>
          <w:i/>
          <w:iCs/>
          <w:szCs w:val="24"/>
        </w:rPr>
        <w:t>airBaltic</w:t>
      </w:r>
      <w:r w:rsidR="00667DFB" w:rsidRPr="00171860">
        <w:rPr>
          <w:szCs w:val="24"/>
        </w:rPr>
        <w:t xml:space="preserve"> un pārējās preču zīmju saimes preču zīmes, kas veidotas pēc viena principa – uz gaiši zaļa fona izvietojot vārdu </w:t>
      </w:r>
      <w:proofErr w:type="spellStart"/>
      <w:r w:rsidR="00667DFB" w:rsidRPr="00171860">
        <w:rPr>
          <w:i/>
          <w:iCs/>
          <w:szCs w:val="24"/>
        </w:rPr>
        <w:t>Baltic</w:t>
      </w:r>
      <w:proofErr w:type="spellEnd"/>
      <w:r w:rsidR="00667DFB" w:rsidRPr="00171860">
        <w:rPr>
          <w:szCs w:val="24"/>
        </w:rPr>
        <w:t xml:space="preserve">, kas </w:t>
      </w:r>
      <w:r w:rsidR="00C2529E" w:rsidRPr="00171860">
        <w:rPr>
          <w:szCs w:val="24"/>
        </w:rPr>
        <w:t xml:space="preserve">veidots </w:t>
      </w:r>
      <w:r w:rsidR="00667DFB" w:rsidRPr="00171860">
        <w:rPr>
          <w:szCs w:val="24"/>
        </w:rPr>
        <w:t>ar tumši ziliem burtiem, kombinācijā ar kādu aprakstošu vārdu, piem</w:t>
      </w:r>
      <w:r w:rsidR="00C2529E" w:rsidRPr="00171860">
        <w:rPr>
          <w:szCs w:val="24"/>
        </w:rPr>
        <w:t xml:space="preserve">ēram, </w:t>
      </w:r>
      <w:proofErr w:type="spellStart"/>
      <w:r w:rsidR="00667DFB" w:rsidRPr="00171860">
        <w:rPr>
          <w:i/>
          <w:iCs/>
          <w:szCs w:val="24"/>
        </w:rPr>
        <w:t>Bike</w:t>
      </w:r>
      <w:proofErr w:type="spellEnd"/>
      <w:r w:rsidR="00667DFB" w:rsidRPr="00171860">
        <w:rPr>
          <w:i/>
          <w:iCs/>
          <w:szCs w:val="24"/>
        </w:rPr>
        <w:t xml:space="preserve">, </w:t>
      </w:r>
      <w:proofErr w:type="spellStart"/>
      <w:r w:rsidR="00667DFB" w:rsidRPr="00171860">
        <w:rPr>
          <w:i/>
          <w:iCs/>
          <w:szCs w:val="24"/>
        </w:rPr>
        <w:t>Bag</w:t>
      </w:r>
      <w:proofErr w:type="spellEnd"/>
      <w:r w:rsidR="00667DFB" w:rsidRPr="00171860">
        <w:rPr>
          <w:i/>
          <w:iCs/>
          <w:szCs w:val="24"/>
        </w:rPr>
        <w:t xml:space="preserve">, </w:t>
      </w:r>
      <w:proofErr w:type="spellStart"/>
      <w:r w:rsidR="00667DFB" w:rsidRPr="00171860">
        <w:rPr>
          <w:i/>
          <w:iCs/>
          <w:szCs w:val="24"/>
        </w:rPr>
        <w:t>Miles</w:t>
      </w:r>
      <w:proofErr w:type="spellEnd"/>
      <w:r w:rsidR="00667DFB" w:rsidRPr="00171860">
        <w:rPr>
          <w:szCs w:val="24"/>
        </w:rPr>
        <w:t xml:space="preserve">, kas </w:t>
      </w:r>
      <w:r w:rsidR="00C2529E" w:rsidRPr="00171860">
        <w:rPr>
          <w:szCs w:val="24"/>
        </w:rPr>
        <w:t xml:space="preserve">veidots </w:t>
      </w:r>
      <w:r w:rsidR="00667DFB" w:rsidRPr="00171860">
        <w:rPr>
          <w:szCs w:val="24"/>
        </w:rPr>
        <w:t>ar sudraba krāsas burtiem, ievērojot vienotu izkārtojumu un stilu</w:t>
      </w:r>
      <w:r w:rsidR="00C2529E" w:rsidRPr="00171860">
        <w:rPr>
          <w:szCs w:val="24"/>
        </w:rPr>
        <w:t>,</w:t>
      </w:r>
      <w:r w:rsidRPr="00171860">
        <w:rPr>
          <w:szCs w:val="24"/>
        </w:rPr>
        <w:t xml:space="preserve"> </w:t>
      </w:r>
      <w:r w:rsidR="00640571" w:rsidRPr="00171860">
        <w:rPr>
          <w:szCs w:val="24"/>
        </w:rPr>
        <w:t>ir plaši pazīstam</w:t>
      </w:r>
      <w:r w:rsidR="00667DFB" w:rsidRPr="00171860">
        <w:rPr>
          <w:szCs w:val="24"/>
        </w:rPr>
        <w:t>as</w:t>
      </w:r>
      <w:r w:rsidR="00640571" w:rsidRPr="00171860">
        <w:rPr>
          <w:szCs w:val="24"/>
        </w:rPr>
        <w:t xml:space="preserve"> Latvijā, jo plašā </w:t>
      </w:r>
      <w:r w:rsidR="00C2529E" w:rsidRPr="00171860">
        <w:rPr>
          <w:szCs w:val="24"/>
        </w:rPr>
        <w:t>at</w:t>
      </w:r>
      <w:r w:rsidR="00640571" w:rsidRPr="00171860">
        <w:rPr>
          <w:szCs w:val="24"/>
        </w:rPr>
        <w:t>pazīstamība iegūta ilgstošas lietošanas un plašu reklāmas kampaņu rezultātā.</w:t>
      </w:r>
    </w:p>
    <w:p w14:paraId="54A43810" w14:textId="76A1D17E" w:rsidR="009B2941" w:rsidRPr="00171860" w:rsidRDefault="008B2818" w:rsidP="00171860">
      <w:pPr>
        <w:pStyle w:val="Style3"/>
        <w:ind w:right="140"/>
        <w:rPr>
          <w:szCs w:val="24"/>
        </w:rPr>
      </w:pPr>
      <w:r w:rsidRPr="00171860">
        <w:rPr>
          <w:szCs w:val="24"/>
        </w:rPr>
        <w:t>Šādam secinājumam nevar piekrist</w:t>
      </w:r>
      <w:r w:rsidR="009B2941" w:rsidRPr="00171860">
        <w:rPr>
          <w:szCs w:val="24"/>
        </w:rPr>
        <w:t>, jo tiesa nav konstatējusi, no kura brīža pretstatītās preču zīmes kļuvušas plaši pazīstamas</w:t>
      </w:r>
      <w:r w:rsidR="00982448" w:rsidRPr="00171860">
        <w:rPr>
          <w:szCs w:val="24"/>
        </w:rPr>
        <w:t xml:space="preserve"> </w:t>
      </w:r>
      <w:r w:rsidR="009B2941" w:rsidRPr="00171860">
        <w:rPr>
          <w:szCs w:val="24"/>
        </w:rPr>
        <w:t>(</w:t>
      </w:r>
      <w:r w:rsidR="00695690" w:rsidRPr="00171860">
        <w:rPr>
          <w:szCs w:val="24"/>
        </w:rPr>
        <w:t xml:space="preserve">sk. </w:t>
      </w:r>
      <w:r w:rsidR="009B2941" w:rsidRPr="00171860">
        <w:rPr>
          <w:szCs w:val="24"/>
        </w:rPr>
        <w:t>šā sprieduma 1</w:t>
      </w:r>
      <w:r w:rsidR="0071450C" w:rsidRPr="00171860">
        <w:rPr>
          <w:szCs w:val="24"/>
        </w:rPr>
        <w:t>2</w:t>
      </w:r>
      <w:r w:rsidR="009B2941" w:rsidRPr="00171860">
        <w:rPr>
          <w:szCs w:val="24"/>
        </w:rPr>
        <w:t>.1</w:t>
      </w:r>
      <w:r w:rsidR="00C2529E" w:rsidRPr="00171860">
        <w:rPr>
          <w:szCs w:val="24"/>
        </w:rPr>
        <w:t>.</w:t>
      </w:r>
      <w:r w:rsidR="001D2AA4" w:rsidRPr="00171860">
        <w:rPr>
          <w:szCs w:val="24"/>
        </w:rPr>
        <w:t> </w:t>
      </w:r>
      <w:r w:rsidR="009B2941" w:rsidRPr="00171860">
        <w:rPr>
          <w:szCs w:val="24"/>
        </w:rPr>
        <w:t>punktā minēt</w:t>
      </w:r>
      <w:r w:rsidR="0071450C" w:rsidRPr="00171860">
        <w:rPr>
          <w:szCs w:val="24"/>
        </w:rPr>
        <w:t>o</w:t>
      </w:r>
      <w:r w:rsidR="009B2941" w:rsidRPr="00171860">
        <w:rPr>
          <w:szCs w:val="24"/>
        </w:rPr>
        <w:t xml:space="preserve"> 1.</w:t>
      </w:r>
      <w:r w:rsidR="001D2AA4" w:rsidRPr="00171860">
        <w:rPr>
          <w:szCs w:val="24"/>
        </w:rPr>
        <w:t> </w:t>
      </w:r>
      <w:r w:rsidR="009B2941" w:rsidRPr="00171860">
        <w:rPr>
          <w:szCs w:val="24"/>
        </w:rPr>
        <w:t>kritērij</w:t>
      </w:r>
      <w:r w:rsidR="0071450C" w:rsidRPr="00171860">
        <w:rPr>
          <w:szCs w:val="24"/>
        </w:rPr>
        <w:t>u</w:t>
      </w:r>
      <w:r w:rsidR="00114940" w:rsidRPr="00171860">
        <w:rPr>
          <w:szCs w:val="24"/>
        </w:rPr>
        <w:t>)</w:t>
      </w:r>
      <w:r w:rsidR="009B2941" w:rsidRPr="00171860">
        <w:rPr>
          <w:szCs w:val="24"/>
        </w:rPr>
        <w:t>.</w:t>
      </w:r>
      <w:r w:rsidR="00E62601" w:rsidRPr="00171860">
        <w:rPr>
          <w:szCs w:val="24"/>
        </w:rPr>
        <w:t xml:space="preserve"> Tas varēja novest pie nepareizas izspriešanas un dod pamatu sprieduma atcelšanai.</w:t>
      </w:r>
    </w:p>
    <w:p w14:paraId="492508D1" w14:textId="77777777" w:rsidR="0071450C" w:rsidRPr="00171860" w:rsidRDefault="0071450C" w:rsidP="00171860">
      <w:pPr>
        <w:pStyle w:val="Style3"/>
        <w:ind w:right="140"/>
        <w:rPr>
          <w:szCs w:val="24"/>
        </w:rPr>
      </w:pPr>
    </w:p>
    <w:p w14:paraId="4F270DD3" w14:textId="6F0056A1" w:rsidR="006C0FBA" w:rsidRPr="00171860" w:rsidRDefault="00326248" w:rsidP="00171860">
      <w:pPr>
        <w:pStyle w:val="Style3"/>
        <w:ind w:right="140"/>
        <w:rPr>
          <w:szCs w:val="24"/>
        </w:rPr>
      </w:pPr>
      <w:r w:rsidRPr="00171860">
        <w:rPr>
          <w:szCs w:val="24"/>
        </w:rPr>
        <w:t>[</w:t>
      </w:r>
      <w:r w:rsidR="00E115AD" w:rsidRPr="00171860">
        <w:rPr>
          <w:szCs w:val="24"/>
        </w:rPr>
        <w:t>1</w:t>
      </w:r>
      <w:r w:rsidR="006E128B" w:rsidRPr="00171860">
        <w:rPr>
          <w:szCs w:val="24"/>
        </w:rPr>
        <w:t>3</w:t>
      </w:r>
      <w:r w:rsidRPr="00171860">
        <w:rPr>
          <w:szCs w:val="24"/>
        </w:rPr>
        <w:t>] </w:t>
      </w:r>
      <w:r w:rsidR="006C0FBA" w:rsidRPr="00171860">
        <w:rPr>
          <w:szCs w:val="24"/>
        </w:rPr>
        <w:t xml:space="preserve">Atbilstoši </w:t>
      </w:r>
      <w:bookmarkStart w:id="15" w:name="_Hlk121975668"/>
      <w:r w:rsidR="006C0FBA" w:rsidRPr="00171860">
        <w:rPr>
          <w:szCs w:val="24"/>
        </w:rPr>
        <w:t>likuma „Par preču zīmēm un ģeogrāfiskās izcelsmes norādēm” 28.</w:t>
      </w:r>
      <w:r w:rsidR="006C0FBA" w:rsidRPr="00171860">
        <w:rPr>
          <w:szCs w:val="24"/>
          <w:vertAlign w:val="superscript"/>
        </w:rPr>
        <w:t>1 </w:t>
      </w:r>
      <w:r w:rsidR="006C0FBA" w:rsidRPr="00171860">
        <w:rPr>
          <w:szCs w:val="24"/>
        </w:rPr>
        <w:t>panta pirmajai daļai</w:t>
      </w:r>
      <w:bookmarkEnd w:id="15"/>
      <w:r w:rsidR="006C0FBA" w:rsidRPr="00171860">
        <w:rPr>
          <w:szCs w:val="24"/>
        </w:rPr>
        <w:t xml:space="preserve">, ja personas vainas dēļ notikusi preču zīmes nelikumīga izmantošana, šā likuma 28. panta otrajā daļā minētie tiesību subjekti ir tiesīgi prasīt </w:t>
      </w:r>
      <w:r w:rsidR="00382E9F" w:rsidRPr="00171860">
        <w:rPr>
          <w:szCs w:val="24"/>
        </w:rPr>
        <w:t xml:space="preserve">pārkāpuma rezultātā nodarītā mantiskā kaitējuma </w:t>
      </w:r>
      <w:r w:rsidR="006C0FBA" w:rsidRPr="00171860">
        <w:rPr>
          <w:szCs w:val="24"/>
        </w:rPr>
        <w:t xml:space="preserve">un </w:t>
      </w:r>
      <w:r w:rsidR="00382E9F" w:rsidRPr="00171860">
        <w:rPr>
          <w:szCs w:val="24"/>
        </w:rPr>
        <w:t xml:space="preserve">nemantiskā </w:t>
      </w:r>
      <w:r w:rsidR="006C0FBA" w:rsidRPr="00171860">
        <w:rPr>
          <w:szCs w:val="24"/>
        </w:rPr>
        <w:t>kaitējuma atlīdzību.</w:t>
      </w:r>
    </w:p>
    <w:p w14:paraId="6CCECAF1" w14:textId="6F8AF468" w:rsidR="00695690" w:rsidRPr="00171860" w:rsidRDefault="006C0FBA" w:rsidP="00171860">
      <w:pPr>
        <w:pStyle w:val="Style3"/>
        <w:ind w:right="140"/>
        <w:rPr>
          <w:szCs w:val="24"/>
        </w:rPr>
      </w:pPr>
      <w:r w:rsidRPr="00171860">
        <w:rPr>
          <w:szCs w:val="24"/>
        </w:rPr>
        <w:t>Tātad minētās materiālo tiesību normas piemērošanā būtiska ir personas vainas konstatēšana</w:t>
      </w:r>
      <w:r w:rsidR="009F04DC" w:rsidRPr="00171860">
        <w:rPr>
          <w:szCs w:val="24"/>
        </w:rPr>
        <w:t xml:space="preserve"> - jānodibina</w:t>
      </w:r>
      <w:r w:rsidR="00695690" w:rsidRPr="00171860">
        <w:rPr>
          <w:szCs w:val="24"/>
        </w:rPr>
        <w:t xml:space="preserve">, ka atbildētājas darbība vai bezdarbība neatbilda prasītajam rūpības līmenim (tika pieļauta vismaz viegla neuzmanība). Tāpat jākonstatē, ka šādas darbības vai bezdarbības rezultātā aizskartas prasītājas tiesības, nodarot tai kaitējumu. </w:t>
      </w:r>
    </w:p>
    <w:p w14:paraId="284A2534" w14:textId="66076FC8" w:rsidR="006C0FBA" w:rsidRPr="00171860" w:rsidRDefault="00695690" w:rsidP="00171860">
      <w:pPr>
        <w:pStyle w:val="Style3"/>
        <w:ind w:right="140"/>
        <w:rPr>
          <w:szCs w:val="24"/>
        </w:rPr>
      </w:pPr>
      <w:r w:rsidRPr="00171860">
        <w:rPr>
          <w:szCs w:val="24"/>
        </w:rPr>
        <w:t xml:space="preserve">Civiltiesiskās atbildības priekšnoteikumi konstatējami, </w:t>
      </w:r>
      <w:r w:rsidR="006C0FBA" w:rsidRPr="00171860">
        <w:rPr>
          <w:szCs w:val="24"/>
        </w:rPr>
        <w:t xml:space="preserve">likumā noteiktā kārtībā, proti, no Civilprocesa likuma 93. panta pirmās daļas izriet prasītājas pienākums pierādīt faktus, ar kuriem pamatota prasība. </w:t>
      </w:r>
      <w:r w:rsidR="00D13BA9" w:rsidRPr="00171860">
        <w:rPr>
          <w:szCs w:val="24"/>
        </w:rPr>
        <w:t>T</w:t>
      </w:r>
      <w:r w:rsidR="006C0FBA" w:rsidRPr="00171860">
        <w:rPr>
          <w:szCs w:val="24"/>
        </w:rPr>
        <w:t>iesas uzdevums ir pārbaudīt, vai attiecīgie fakti ir pierādīti.</w:t>
      </w:r>
    </w:p>
    <w:p w14:paraId="3749CE52" w14:textId="1A9C3CB9" w:rsidR="00706EA2" w:rsidRPr="00171860" w:rsidRDefault="003229B1" w:rsidP="00171860">
      <w:pPr>
        <w:pStyle w:val="Style3"/>
        <w:ind w:right="140"/>
        <w:rPr>
          <w:szCs w:val="24"/>
        </w:rPr>
      </w:pPr>
      <w:r w:rsidRPr="00171860">
        <w:rPr>
          <w:szCs w:val="24"/>
        </w:rPr>
        <w:t>Pat ja tiek atzīts, ka preču zīmju reģistrācija atzīstama par spēkā neesošu tādēļ, ka iepriekšējā sadarbības partnere preču zīmes reģistrējusi ar negodprātīgu nolūku (</w:t>
      </w:r>
      <w:r w:rsidRPr="00171860">
        <w:rPr>
          <w:i/>
          <w:iCs/>
          <w:szCs w:val="24"/>
        </w:rPr>
        <w:t>likuma „Par preču zīmēm un ģeogrāfiskās izcelsmes norādēm” 6. panta otrā daļa, 31.</w:t>
      </w:r>
      <w:r w:rsidR="001D2AA4" w:rsidRPr="00171860">
        <w:rPr>
          <w:i/>
          <w:iCs/>
          <w:szCs w:val="24"/>
        </w:rPr>
        <w:t> </w:t>
      </w:r>
      <w:r w:rsidRPr="00171860">
        <w:rPr>
          <w:i/>
          <w:iCs/>
          <w:szCs w:val="24"/>
        </w:rPr>
        <w:t>panta pirmā daļa</w:t>
      </w:r>
      <w:r w:rsidRPr="00171860">
        <w:rPr>
          <w:szCs w:val="24"/>
        </w:rPr>
        <w:t xml:space="preserve">), vai </w:t>
      </w:r>
      <w:r w:rsidR="00706EA2" w:rsidRPr="00171860">
        <w:rPr>
          <w:szCs w:val="24"/>
        </w:rPr>
        <w:t xml:space="preserve">tādēļ, ka preču zīmes ir sajaucami </w:t>
      </w:r>
      <w:r w:rsidRPr="00171860">
        <w:rPr>
          <w:szCs w:val="24"/>
        </w:rPr>
        <w:t>līdzī</w:t>
      </w:r>
      <w:r w:rsidR="00706EA2" w:rsidRPr="00171860">
        <w:rPr>
          <w:szCs w:val="24"/>
        </w:rPr>
        <w:t xml:space="preserve">gas </w:t>
      </w:r>
      <w:r w:rsidRPr="00171860">
        <w:rPr>
          <w:szCs w:val="24"/>
        </w:rPr>
        <w:t>ar prasītājas plaši pazīstam</w:t>
      </w:r>
      <w:r w:rsidR="00706EA2" w:rsidRPr="00171860">
        <w:rPr>
          <w:szCs w:val="24"/>
        </w:rPr>
        <w:t>ām preču zīmēm (</w:t>
      </w:r>
      <w:r w:rsidR="00706EA2" w:rsidRPr="00171860">
        <w:rPr>
          <w:i/>
          <w:iCs/>
          <w:szCs w:val="24"/>
        </w:rPr>
        <w:t>minētā likuma 8.</w:t>
      </w:r>
      <w:r w:rsidR="001D2AA4" w:rsidRPr="00171860">
        <w:rPr>
          <w:i/>
          <w:iCs/>
          <w:szCs w:val="24"/>
        </w:rPr>
        <w:t> </w:t>
      </w:r>
      <w:r w:rsidR="00706EA2" w:rsidRPr="00171860">
        <w:rPr>
          <w:i/>
          <w:iCs/>
          <w:szCs w:val="24"/>
        </w:rPr>
        <w:t>pants</w:t>
      </w:r>
      <w:r w:rsidR="00706EA2" w:rsidRPr="00171860">
        <w:rPr>
          <w:szCs w:val="24"/>
        </w:rPr>
        <w:t>)</w:t>
      </w:r>
      <w:r w:rsidRPr="00171860">
        <w:rPr>
          <w:szCs w:val="24"/>
        </w:rPr>
        <w:t xml:space="preserve">, tiesai </w:t>
      </w:r>
      <w:r w:rsidR="00706EA2" w:rsidRPr="00171860">
        <w:rPr>
          <w:szCs w:val="24"/>
        </w:rPr>
        <w:t xml:space="preserve">zaudējumu atlīdzības piespriešanai bija </w:t>
      </w:r>
      <w:r w:rsidRPr="00171860">
        <w:rPr>
          <w:szCs w:val="24"/>
        </w:rPr>
        <w:t xml:space="preserve">jākonstatē atbildētājas vaina </w:t>
      </w:r>
      <w:r w:rsidR="00706EA2" w:rsidRPr="00171860">
        <w:rPr>
          <w:szCs w:val="24"/>
        </w:rPr>
        <w:t>preču zīmju nelikumīgā izmantošanā</w:t>
      </w:r>
      <w:r w:rsidRPr="00171860">
        <w:rPr>
          <w:szCs w:val="24"/>
        </w:rPr>
        <w:t>.</w:t>
      </w:r>
    </w:p>
    <w:p w14:paraId="4EBA5FCE" w14:textId="52391022" w:rsidR="00717205" w:rsidRPr="00171860" w:rsidRDefault="00717205" w:rsidP="00171860">
      <w:pPr>
        <w:pStyle w:val="Style3"/>
        <w:ind w:right="140"/>
        <w:rPr>
          <w:szCs w:val="24"/>
        </w:rPr>
      </w:pPr>
      <w:r w:rsidRPr="00171860">
        <w:rPr>
          <w:szCs w:val="24"/>
        </w:rPr>
        <w:t xml:space="preserve">Tiesa </w:t>
      </w:r>
      <w:r w:rsidR="00B34556" w:rsidRPr="00171860">
        <w:rPr>
          <w:szCs w:val="24"/>
        </w:rPr>
        <w:t xml:space="preserve">vērtējusi </w:t>
      </w:r>
      <w:r w:rsidR="000E22B6" w:rsidRPr="00171860">
        <w:rPr>
          <w:szCs w:val="24"/>
        </w:rPr>
        <w:t>SIA</w:t>
      </w:r>
      <w:r w:rsidR="001D2AA4" w:rsidRPr="00171860">
        <w:rPr>
          <w:szCs w:val="24"/>
        </w:rPr>
        <w:t> </w:t>
      </w:r>
      <w:r w:rsidR="004A49FE" w:rsidRPr="00171860">
        <w:rPr>
          <w:szCs w:val="24"/>
        </w:rPr>
        <w:t>„</w:t>
      </w:r>
      <w:r w:rsidR="000E22B6" w:rsidRPr="00171860">
        <w:rPr>
          <w:szCs w:val="24"/>
        </w:rPr>
        <w:t xml:space="preserve">Baltijas Taksometrs” (sadarbības līguma partnere) rīcību </w:t>
      </w:r>
      <w:r w:rsidR="00B34556" w:rsidRPr="00171860">
        <w:rPr>
          <w:szCs w:val="24"/>
        </w:rPr>
        <w:t xml:space="preserve">preču zīmes reģistrēšanā </w:t>
      </w:r>
      <w:r w:rsidR="000E22B6" w:rsidRPr="00171860">
        <w:rPr>
          <w:szCs w:val="24"/>
        </w:rPr>
        <w:t xml:space="preserve">un atzinusi to par negodprātīgu. </w:t>
      </w:r>
      <w:r w:rsidR="00B34556" w:rsidRPr="00171860">
        <w:rPr>
          <w:szCs w:val="24"/>
        </w:rPr>
        <w:t>Taču turpmākās ieguvējas SIA</w:t>
      </w:r>
      <w:r w:rsidR="004A49FE" w:rsidRPr="00171860">
        <w:rPr>
          <w:szCs w:val="24"/>
        </w:rPr>
        <w:t> </w:t>
      </w:r>
      <w:r w:rsidR="00B34556" w:rsidRPr="00171860">
        <w:rPr>
          <w:szCs w:val="24"/>
        </w:rPr>
        <w:t>„</w:t>
      </w:r>
      <w:proofErr w:type="spellStart"/>
      <w:r w:rsidR="00B34556" w:rsidRPr="00171860">
        <w:rPr>
          <w:szCs w:val="24"/>
        </w:rPr>
        <w:t>Environment</w:t>
      </w:r>
      <w:proofErr w:type="spellEnd"/>
      <w:r w:rsidR="00B34556" w:rsidRPr="00171860">
        <w:rPr>
          <w:szCs w:val="24"/>
        </w:rPr>
        <w:t xml:space="preserve"> </w:t>
      </w:r>
      <w:proofErr w:type="spellStart"/>
      <w:r w:rsidR="00B34556" w:rsidRPr="00171860">
        <w:rPr>
          <w:szCs w:val="24"/>
        </w:rPr>
        <w:t>Solutions</w:t>
      </w:r>
      <w:proofErr w:type="spellEnd"/>
      <w:r w:rsidR="00B34556" w:rsidRPr="00171860">
        <w:rPr>
          <w:szCs w:val="24"/>
        </w:rPr>
        <w:t>” (preču zīmes ieguva 2015. gadā un pēc tam ieguldīja atbildētājas pamatkapitālā) rīcības tiesiskum</w:t>
      </w:r>
      <w:r w:rsidR="00C775FA" w:rsidRPr="00171860">
        <w:rPr>
          <w:szCs w:val="24"/>
        </w:rPr>
        <w:t>a</w:t>
      </w:r>
      <w:r w:rsidR="00B34556" w:rsidRPr="00171860">
        <w:rPr>
          <w:szCs w:val="24"/>
        </w:rPr>
        <w:t xml:space="preserve"> un vain</w:t>
      </w:r>
      <w:r w:rsidR="00C775FA" w:rsidRPr="00171860">
        <w:rPr>
          <w:szCs w:val="24"/>
        </w:rPr>
        <w:t>as</w:t>
      </w:r>
      <w:r w:rsidR="00B34556" w:rsidRPr="00171860">
        <w:rPr>
          <w:szCs w:val="24"/>
        </w:rPr>
        <w:t>, kā arī atbildētājas rīcības tiesiskum</w:t>
      </w:r>
      <w:r w:rsidR="00C775FA" w:rsidRPr="00171860">
        <w:rPr>
          <w:szCs w:val="24"/>
        </w:rPr>
        <w:t>a</w:t>
      </w:r>
      <w:r w:rsidR="00B34556" w:rsidRPr="00171860">
        <w:rPr>
          <w:szCs w:val="24"/>
        </w:rPr>
        <w:t xml:space="preserve"> un vain</w:t>
      </w:r>
      <w:r w:rsidR="00C775FA" w:rsidRPr="00171860">
        <w:rPr>
          <w:szCs w:val="24"/>
        </w:rPr>
        <w:t>as izvērtējumam vispār nav pievērsusies</w:t>
      </w:r>
      <w:r w:rsidR="00B34556" w:rsidRPr="00171860">
        <w:rPr>
          <w:szCs w:val="24"/>
        </w:rPr>
        <w:t>.</w:t>
      </w:r>
    </w:p>
    <w:p w14:paraId="23978971" w14:textId="77777777" w:rsidR="00B84E2F" w:rsidRPr="00171860" w:rsidRDefault="00B84E2F" w:rsidP="00171860">
      <w:pPr>
        <w:pStyle w:val="Style3"/>
        <w:ind w:right="140"/>
        <w:rPr>
          <w:szCs w:val="24"/>
        </w:rPr>
      </w:pPr>
    </w:p>
    <w:p w14:paraId="4D7CAE1F" w14:textId="07699EA6" w:rsidR="00E65A68" w:rsidRPr="00171860" w:rsidRDefault="00E65A68" w:rsidP="00171860">
      <w:pPr>
        <w:pStyle w:val="Style3"/>
        <w:ind w:right="140"/>
        <w:rPr>
          <w:rFonts w:eastAsiaTheme="minorEastAsia"/>
          <w:szCs w:val="24"/>
        </w:rPr>
      </w:pPr>
      <w:r w:rsidRPr="00171860">
        <w:rPr>
          <w:rFonts w:eastAsiaTheme="minorEastAsia"/>
          <w:szCs w:val="24"/>
        </w:rPr>
        <w:t>[</w:t>
      </w:r>
      <w:r w:rsidR="00416F61" w:rsidRPr="00171860">
        <w:rPr>
          <w:rFonts w:eastAsiaTheme="minorEastAsia"/>
          <w:szCs w:val="24"/>
        </w:rPr>
        <w:t>1</w:t>
      </w:r>
      <w:r w:rsidR="006E128B" w:rsidRPr="00171860">
        <w:rPr>
          <w:rFonts w:eastAsiaTheme="minorEastAsia"/>
          <w:szCs w:val="24"/>
        </w:rPr>
        <w:t>4</w:t>
      </w:r>
      <w:r w:rsidRPr="00171860">
        <w:rPr>
          <w:rFonts w:eastAsiaTheme="minorEastAsia"/>
          <w:szCs w:val="24"/>
        </w:rPr>
        <w:t>]</w:t>
      </w:r>
      <w:r w:rsidR="001D2AA4" w:rsidRPr="00171860">
        <w:rPr>
          <w:rFonts w:eastAsiaTheme="minorEastAsia"/>
          <w:szCs w:val="24"/>
        </w:rPr>
        <w:t> </w:t>
      </w:r>
      <w:r w:rsidRPr="00171860">
        <w:rPr>
          <w:rFonts w:eastAsiaTheme="minorEastAsia"/>
          <w:szCs w:val="24"/>
        </w:rPr>
        <w:t xml:space="preserve">Ņemot vērā sprieduma </w:t>
      </w:r>
      <w:r w:rsidR="006E128B" w:rsidRPr="00171860">
        <w:rPr>
          <w:rFonts w:eastAsiaTheme="minorEastAsia"/>
          <w:szCs w:val="24"/>
        </w:rPr>
        <w:t>9</w:t>
      </w:r>
      <w:r w:rsidR="005F065F" w:rsidRPr="00171860">
        <w:rPr>
          <w:rFonts w:eastAsiaTheme="minorEastAsia"/>
          <w:szCs w:val="24"/>
        </w:rPr>
        <w:t>.</w:t>
      </w:r>
      <w:r w:rsidRPr="00171860">
        <w:rPr>
          <w:rFonts w:eastAsiaTheme="minorEastAsia"/>
          <w:szCs w:val="24"/>
        </w:rPr>
        <w:t>–</w:t>
      </w:r>
      <w:r w:rsidR="00F85EA2" w:rsidRPr="00171860">
        <w:rPr>
          <w:rFonts w:eastAsiaTheme="minorEastAsia"/>
          <w:szCs w:val="24"/>
        </w:rPr>
        <w:t>1</w:t>
      </w:r>
      <w:r w:rsidR="006E128B" w:rsidRPr="00171860">
        <w:rPr>
          <w:rFonts w:eastAsiaTheme="minorEastAsia"/>
          <w:szCs w:val="24"/>
        </w:rPr>
        <w:t>3</w:t>
      </w:r>
      <w:r w:rsidRPr="00171860">
        <w:rPr>
          <w:rFonts w:eastAsiaTheme="minorEastAsia"/>
          <w:szCs w:val="24"/>
        </w:rPr>
        <w:t>. punktā izdarī</w:t>
      </w:r>
      <w:r w:rsidR="0056551F" w:rsidRPr="00171860">
        <w:rPr>
          <w:rFonts w:eastAsiaTheme="minorEastAsia"/>
          <w:szCs w:val="24"/>
        </w:rPr>
        <w:t xml:space="preserve">tos secinājumus, Senāts atzīst, ka tiesa ir nepareizi </w:t>
      </w:r>
      <w:r w:rsidR="0056551F" w:rsidRPr="00171860">
        <w:rPr>
          <w:rStyle w:val="Style3Char"/>
          <w:szCs w:val="24"/>
        </w:rPr>
        <w:t>piemērojusi</w:t>
      </w:r>
      <w:r w:rsidR="00303303" w:rsidRPr="00171860">
        <w:rPr>
          <w:rStyle w:val="Style3Char"/>
          <w:szCs w:val="24"/>
        </w:rPr>
        <w:t xml:space="preserve"> likuma „Par preču zīmēm un ģeogrāfiskās izcelsmes norādēm” 7.</w:t>
      </w:r>
      <w:r w:rsidR="00AE4ACC" w:rsidRPr="00171860">
        <w:rPr>
          <w:rStyle w:val="Style3Char"/>
          <w:szCs w:val="24"/>
        </w:rPr>
        <w:t xml:space="preserve"> un</w:t>
      </w:r>
      <w:r w:rsidR="00303303" w:rsidRPr="00171860">
        <w:rPr>
          <w:rStyle w:val="Style3Char"/>
          <w:szCs w:val="24"/>
        </w:rPr>
        <w:t xml:space="preserve"> 8. pantu</w:t>
      </w:r>
      <w:r w:rsidR="00C2529E" w:rsidRPr="00171860">
        <w:rPr>
          <w:rStyle w:val="Style3Char"/>
          <w:szCs w:val="24"/>
        </w:rPr>
        <w:t>,</w:t>
      </w:r>
      <w:r w:rsidR="00303303" w:rsidRPr="00171860">
        <w:rPr>
          <w:rStyle w:val="Style3Char"/>
          <w:szCs w:val="24"/>
        </w:rPr>
        <w:t xml:space="preserve"> 28.</w:t>
      </w:r>
      <w:r w:rsidR="000C56D3" w:rsidRPr="00171860">
        <w:rPr>
          <w:rStyle w:val="Style3Char"/>
          <w:szCs w:val="24"/>
        </w:rPr>
        <w:t> </w:t>
      </w:r>
      <w:r w:rsidR="00303303" w:rsidRPr="00171860">
        <w:rPr>
          <w:rStyle w:val="Style3Char"/>
          <w:szCs w:val="24"/>
        </w:rPr>
        <w:t>panta piekto daļu un 28.</w:t>
      </w:r>
      <w:r w:rsidR="00303303" w:rsidRPr="00171860">
        <w:rPr>
          <w:rStyle w:val="Style3Char"/>
          <w:szCs w:val="24"/>
          <w:vertAlign w:val="superscript"/>
        </w:rPr>
        <w:t>1</w:t>
      </w:r>
      <w:r w:rsidR="00303303" w:rsidRPr="00171860">
        <w:rPr>
          <w:rStyle w:val="Style3Char"/>
          <w:szCs w:val="24"/>
        </w:rPr>
        <w:t> panta pirmo daļu</w:t>
      </w:r>
      <w:r w:rsidRPr="00171860">
        <w:rPr>
          <w:rStyle w:val="Style3Char"/>
          <w:szCs w:val="24"/>
        </w:rPr>
        <w:t>, kā arī, noskaidrojot lietas faktiskos apstākļus un pārbaudot pierādījumus, nav veikusi to vispusīgu juridisko novērtējumu</w:t>
      </w:r>
      <w:r w:rsidR="00C2529E" w:rsidRPr="00171860">
        <w:rPr>
          <w:rStyle w:val="Style3Char"/>
          <w:szCs w:val="24"/>
        </w:rPr>
        <w:t xml:space="preserve"> un tādējādi</w:t>
      </w:r>
      <w:r w:rsidR="00F36425" w:rsidRPr="00171860">
        <w:rPr>
          <w:rStyle w:val="Style3Char"/>
          <w:szCs w:val="24"/>
        </w:rPr>
        <w:t xml:space="preserve"> </w:t>
      </w:r>
      <w:r w:rsidR="00C2529E" w:rsidRPr="00171860">
        <w:rPr>
          <w:rStyle w:val="Style3Char"/>
          <w:szCs w:val="24"/>
        </w:rPr>
        <w:t>pieļāvusi</w:t>
      </w:r>
      <w:r w:rsidR="00C2529E" w:rsidRPr="00171860">
        <w:rPr>
          <w:rFonts w:eastAsiaTheme="minorEastAsia"/>
          <w:szCs w:val="24"/>
        </w:rPr>
        <w:t xml:space="preserve"> </w:t>
      </w:r>
      <w:r w:rsidRPr="00171860">
        <w:rPr>
          <w:rFonts w:eastAsiaTheme="minorEastAsia"/>
          <w:szCs w:val="24"/>
        </w:rPr>
        <w:t xml:space="preserve">procesuālo </w:t>
      </w:r>
      <w:r w:rsidR="00F85EA2" w:rsidRPr="00171860">
        <w:rPr>
          <w:rFonts w:eastAsiaTheme="minorEastAsia"/>
          <w:szCs w:val="24"/>
        </w:rPr>
        <w:t xml:space="preserve">tiesību </w:t>
      </w:r>
      <w:r w:rsidRPr="00171860">
        <w:rPr>
          <w:rFonts w:eastAsiaTheme="minorEastAsia"/>
          <w:szCs w:val="24"/>
        </w:rPr>
        <w:t xml:space="preserve">normu – Civilprocesa likuma 97. panta pirmās un trešās </w:t>
      </w:r>
      <w:r w:rsidRPr="00171860">
        <w:rPr>
          <w:rFonts w:eastAsiaTheme="minorEastAsia"/>
          <w:szCs w:val="24"/>
        </w:rPr>
        <w:lastRenderedPageBreak/>
        <w:t xml:space="preserve">daļas un 193. panta piektās daļas – pārkāpumu. </w:t>
      </w:r>
      <w:r w:rsidR="009F04DC" w:rsidRPr="00171860">
        <w:rPr>
          <w:rFonts w:eastAsiaTheme="minorEastAsia"/>
          <w:szCs w:val="24"/>
        </w:rPr>
        <w:t>Līdz ar to ir pamats sprieduma atcelšanai prasības apmierinātajā daļā.</w:t>
      </w:r>
    </w:p>
    <w:p w14:paraId="2292FA55" w14:textId="77777777" w:rsidR="00A91D7F" w:rsidRPr="00171860" w:rsidRDefault="00A91D7F" w:rsidP="00171860">
      <w:pPr>
        <w:spacing w:line="276" w:lineRule="auto"/>
        <w:ind w:right="140" w:firstLine="567"/>
        <w:jc w:val="both"/>
        <w:rPr>
          <w:rFonts w:ascii="Times New Roman" w:eastAsiaTheme="minorEastAsia" w:hAnsi="Times New Roman"/>
          <w:szCs w:val="24"/>
          <w:lang w:eastAsia="en-US"/>
        </w:rPr>
      </w:pPr>
    </w:p>
    <w:p w14:paraId="0607DC4F" w14:textId="375E83A7" w:rsidR="00A91D7F" w:rsidRPr="00171860" w:rsidRDefault="00A91D7F" w:rsidP="00171860">
      <w:pPr>
        <w:spacing w:line="276" w:lineRule="auto"/>
        <w:ind w:right="140" w:firstLine="567"/>
        <w:jc w:val="both"/>
        <w:rPr>
          <w:rFonts w:ascii="Times New Roman" w:eastAsiaTheme="minorEastAsia" w:hAnsi="Times New Roman"/>
          <w:szCs w:val="24"/>
          <w:lang w:eastAsia="en-US"/>
        </w:rPr>
      </w:pPr>
      <w:r w:rsidRPr="00171860">
        <w:rPr>
          <w:rFonts w:ascii="Times New Roman" w:eastAsiaTheme="minorEastAsia" w:hAnsi="Times New Roman"/>
          <w:szCs w:val="24"/>
          <w:lang w:eastAsia="en-US"/>
        </w:rPr>
        <w:t>[</w:t>
      </w:r>
      <w:r w:rsidR="00416F61" w:rsidRPr="00171860">
        <w:rPr>
          <w:rFonts w:ascii="Times New Roman" w:eastAsiaTheme="minorEastAsia" w:hAnsi="Times New Roman"/>
          <w:szCs w:val="24"/>
          <w:lang w:eastAsia="en-US"/>
        </w:rPr>
        <w:t>1</w:t>
      </w:r>
      <w:r w:rsidR="006E128B" w:rsidRPr="00171860">
        <w:rPr>
          <w:rFonts w:ascii="Times New Roman" w:eastAsiaTheme="minorEastAsia" w:hAnsi="Times New Roman"/>
          <w:szCs w:val="24"/>
          <w:lang w:eastAsia="en-US"/>
        </w:rPr>
        <w:t>5</w:t>
      </w:r>
      <w:r w:rsidRPr="00171860">
        <w:rPr>
          <w:rFonts w:ascii="Times New Roman" w:eastAsiaTheme="minorEastAsia" w:hAnsi="Times New Roman"/>
          <w:szCs w:val="24"/>
          <w:lang w:eastAsia="en-US"/>
        </w:rPr>
        <w:t>]</w:t>
      </w:r>
      <w:r w:rsidR="000C56D3" w:rsidRPr="00171860">
        <w:rPr>
          <w:rFonts w:ascii="Times New Roman" w:eastAsiaTheme="minorEastAsia" w:hAnsi="Times New Roman"/>
          <w:szCs w:val="24"/>
          <w:lang w:eastAsia="en-US"/>
        </w:rPr>
        <w:t> </w:t>
      </w:r>
      <w:r w:rsidR="00C2529E" w:rsidRPr="00171860">
        <w:rPr>
          <w:rFonts w:ascii="Times New Roman" w:eastAsiaTheme="minorEastAsia" w:hAnsi="Times New Roman"/>
          <w:szCs w:val="24"/>
          <w:lang w:eastAsia="en-US"/>
        </w:rPr>
        <w:t>Tā kā</w:t>
      </w:r>
      <w:r w:rsidR="0071450C" w:rsidRPr="00171860">
        <w:rPr>
          <w:rFonts w:ascii="Times New Roman" w:eastAsiaTheme="minorEastAsia" w:hAnsi="Times New Roman"/>
          <w:szCs w:val="24"/>
          <w:lang w:eastAsia="en-US"/>
        </w:rPr>
        <w:t xml:space="preserve"> </w:t>
      </w:r>
      <w:r w:rsidR="00C2529E" w:rsidRPr="00171860">
        <w:rPr>
          <w:rFonts w:ascii="Times New Roman" w:eastAsiaTheme="minorEastAsia" w:hAnsi="Times New Roman"/>
          <w:szCs w:val="24"/>
          <w:lang w:eastAsia="en-US"/>
        </w:rPr>
        <w:t>spriedums</w:t>
      </w:r>
      <w:r w:rsidR="001D35D2" w:rsidRPr="00171860">
        <w:rPr>
          <w:rFonts w:ascii="Times New Roman" w:eastAsiaTheme="minorEastAsia" w:hAnsi="Times New Roman"/>
          <w:szCs w:val="24"/>
          <w:lang w:eastAsia="en-US"/>
        </w:rPr>
        <w:t xml:space="preserve"> tiek</w:t>
      </w:r>
      <w:r w:rsidR="00C2529E" w:rsidRPr="00171860">
        <w:rPr>
          <w:rFonts w:ascii="Times New Roman" w:eastAsiaTheme="minorEastAsia" w:hAnsi="Times New Roman"/>
          <w:szCs w:val="24"/>
          <w:lang w:eastAsia="en-US"/>
        </w:rPr>
        <w:t xml:space="preserve"> atce</w:t>
      </w:r>
      <w:r w:rsidR="001D35D2" w:rsidRPr="00171860">
        <w:rPr>
          <w:rFonts w:ascii="Times New Roman" w:eastAsiaTheme="minorEastAsia" w:hAnsi="Times New Roman"/>
          <w:szCs w:val="24"/>
          <w:lang w:eastAsia="en-US"/>
        </w:rPr>
        <w:t>lts</w:t>
      </w:r>
      <w:r w:rsidRPr="00171860">
        <w:rPr>
          <w:rFonts w:ascii="Times New Roman" w:eastAsiaTheme="minorEastAsia" w:hAnsi="Times New Roman"/>
          <w:szCs w:val="24"/>
          <w:lang w:eastAsia="en-US"/>
        </w:rPr>
        <w:t>, saskaņā ar Civilprocesa likuma 458.</w:t>
      </w:r>
      <w:r w:rsidR="000C56D3" w:rsidRPr="00171860">
        <w:rPr>
          <w:rFonts w:ascii="Times New Roman" w:eastAsiaTheme="minorEastAsia" w:hAnsi="Times New Roman"/>
          <w:szCs w:val="24"/>
          <w:lang w:eastAsia="en-US"/>
        </w:rPr>
        <w:t> </w:t>
      </w:r>
      <w:r w:rsidRPr="00171860">
        <w:rPr>
          <w:rFonts w:ascii="Times New Roman" w:eastAsiaTheme="minorEastAsia" w:hAnsi="Times New Roman"/>
          <w:szCs w:val="24"/>
          <w:lang w:eastAsia="en-US"/>
        </w:rPr>
        <w:t>panta otro daļu kasācijas sūdzības iesniedzējai atmaksājama drošības nauda.</w:t>
      </w:r>
    </w:p>
    <w:p w14:paraId="4330BDCB" w14:textId="77777777" w:rsidR="00E65A68" w:rsidRPr="00171860" w:rsidRDefault="00E65A68" w:rsidP="00171860">
      <w:pPr>
        <w:spacing w:line="276" w:lineRule="auto"/>
        <w:ind w:right="140"/>
        <w:jc w:val="center"/>
        <w:rPr>
          <w:rFonts w:ascii="Times New Roman" w:eastAsiaTheme="minorEastAsia" w:hAnsi="Times New Roman"/>
          <w:szCs w:val="24"/>
          <w:lang w:eastAsia="en-US"/>
        </w:rPr>
      </w:pPr>
    </w:p>
    <w:p w14:paraId="40E7B14A" w14:textId="77777777" w:rsidR="00C0655E" w:rsidRPr="00171860" w:rsidRDefault="00C0655E" w:rsidP="00171860">
      <w:pPr>
        <w:pStyle w:val="Default"/>
        <w:spacing w:line="276" w:lineRule="auto"/>
        <w:ind w:right="140"/>
        <w:jc w:val="center"/>
        <w:rPr>
          <w:b/>
        </w:rPr>
      </w:pPr>
      <w:r w:rsidRPr="00171860">
        <w:rPr>
          <w:b/>
        </w:rPr>
        <w:t>Rezolutīvā daļa</w:t>
      </w:r>
    </w:p>
    <w:p w14:paraId="13893435" w14:textId="77777777" w:rsidR="00C0655E" w:rsidRPr="00171860" w:rsidRDefault="00C0655E" w:rsidP="00171860">
      <w:pPr>
        <w:pStyle w:val="Default"/>
        <w:spacing w:line="276" w:lineRule="auto"/>
        <w:ind w:right="140"/>
        <w:jc w:val="center"/>
        <w:rPr>
          <w:b/>
        </w:rPr>
      </w:pPr>
    </w:p>
    <w:p w14:paraId="11A4A44E" w14:textId="27AE5A14" w:rsidR="00C0655E" w:rsidRPr="00171860" w:rsidRDefault="00C0655E" w:rsidP="00171860">
      <w:pPr>
        <w:pStyle w:val="Default"/>
        <w:spacing w:line="276" w:lineRule="auto"/>
        <w:ind w:right="140" w:firstLine="720"/>
        <w:jc w:val="both"/>
      </w:pPr>
      <w:r w:rsidRPr="00171860">
        <w:t>Pamatojoties uz Civilprocesa likuma 474.</w:t>
      </w:r>
      <w:r w:rsidR="00E65A68" w:rsidRPr="00171860">
        <w:t> </w:t>
      </w:r>
      <w:r w:rsidRPr="00171860">
        <w:t>panta</w:t>
      </w:r>
      <w:r w:rsidR="00E65A68" w:rsidRPr="00171860">
        <w:t xml:space="preserve"> 2</w:t>
      </w:r>
      <w:r w:rsidR="001019D1" w:rsidRPr="00171860">
        <w:t>.</w:t>
      </w:r>
      <w:r w:rsidR="00E65A68" w:rsidRPr="00171860">
        <w:t> </w:t>
      </w:r>
      <w:r w:rsidRPr="00171860">
        <w:t>punktu, Senāts</w:t>
      </w:r>
    </w:p>
    <w:p w14:paraId="3113128E" w14:textId="77777777" w:rsidR="003E1262" w:rsidRPr="00171860" w:rsidRDefault="003E1262" w:rsidP="00171860">
      <w:pPr>
        <w:pStyle w:val="Default"/>
        <w:spacing w:line="276" w:lineRule="auto"/>
        <w:ind w:right="140" w:firstLine="720"/>
        <w:jc w:val="both"/>
      </w:pPr>
    </w:p>
    <w:p w14:paraId="58B32E76" w14:textId="77777777" w:rsidR="00C0655E" w:rsidRPr="00171860" w:rsidRDefault="00C0655E" w:rsidP="00171860">
      <w:pPr>
        <w:pStyle w:val="Default"/>
        <w:spacing w:line="276" w:lineRule="auto"/>
        <w:ind w:right="140"/>
        <w:jc w:val="center"/>
        <w:rPr>
          <w:b/>
        </w:rPr>
      </w:pPr>
      <w:r w:rsidRPr="00171860">
        <w:rPr>
          <w:b/>
        </w:rPr>
        <w:t>nosprieda</w:t>
      </w:r>
    </w:p>
    <w:p w14:paraId="3EC3A407" w14:textId="7F6ABDD1" w:rsidR="00C0655E" w:rsidRPr="00171860" w:rsidRDefault="00C0655E" w:rsidP="00171860">
      <w:pPr>
        <w:shd w:val="clear" w:color="auto" w:fill="FFFFFF"/>
        <w:spacing w:line="276" w:lineRule="auto"/>
        <w:ind w:right="140"/>
        <w:jc w:val="both"/>
        <w:rPr>
          <w:rFonts w:ascii="Times New Roman" w:hAnsi="Times New Roman"/>
          <w:szCs w:val="24"/>
        </w:rPr>
      </w:pPr>
    </w:p>
    <w:p w14:paraId="60607F12" w14:textId="5065D29C" w:rsidR="00E65A68" w:rsidRPr="00171860" w:rsidRDefault="00586A0B" w:rsidP="00171860">
      <w:pPr>
        <w:pStyle w:val="Default"/>
        <w:spacing w:line="276" w:lineRule="auto"/>
        <w:ind w:right="140" w:firstLine="720"/>
      </w:pPr>
      <w:r w:rsidRPr="00171860">
        <w:t xml:space="preserve">atcelt </w:t>
      </w:r>
      <w:r w:rsidR="00B94BD9">
        <w:t xml:space="preserve">[..] </w:t>
      </w:r>
      <w:r w:rsidR="00C0655E" w:rsidRPr="00171860">
        <w:t xml:space="preserve">apgabaltiesas Civillietu tiesas kolēģijas </w:t>
      </w:r>
      <w:r w:rsidR="00866BEC" w:rsidRPr="00171860">
        <w:t>2019.</w:t>
      </w:r>
      <w:r w:rsidR="00E65A68" w:rsidRPr="00171860">
        <w:t> </w:t>
      </w:r>
      <w:r w:rsidR="00866BEC" w:rsidRPr="00171860">
        <w:t xml:space="preserve">gada </w:t>
      </w:r>
      <w:r w:rsidR="00B94BD9">
        <w:t xml:space="preserve">[..] </w:t>
      </w:r>
      <w:r w:rsidR="00C0655E" w:rsidRPr="00171860">
        <w:t xml:space="preserve">spriedumu </w:t>
      </w:r>
      <w:r w:rsidR="001019D1" w:rsidRPr="00171860">
        <w:t xml:space="preserve">un </w:t>
      </w:r>
      <w:r w:rsidR="00E65A68" w:rsidRPr="00171860">
        <w:t xml:space="preserve">nodot </w:t>
      </w:r>
      <w:r w:rsidRPr="00171860">
        <w:t xml:space="preserve">lietu </w:t>
      </w:r>
      <w:r w:rsidR="00E65A68" w:rsidRPr="00171860">
        <w:t>jaunai izskatīšanai apelācijas instances tiesā.</w:t>
      </w:r>
    </w:p>
    <w:p w14:paraId="77E38D04" w14:textId="753ACF48" w:rsidR="001019D1" w:rsidRPr="00171860" w:rsidRDefault="00E65A68" w:rsidP="00171860">
      <w:pPr>
        <w:pStyle w:val="Default"/>
        <w:spacing w:line="276" w:lineRule="auto"/>
        <w:ind w:right="140" w:firstLine="720"/>
        <w:jc w:val="both"/>
      </w:pPr>
      <w:r w:rsidRPr="00171860">
        <w:t xml:space="preserve">Atmaksāt </w:t>
      </w:r>
      <w:r w:rsidR="00133B8D" w:rsidRPr="00171860">
        <w:t>SIA</w:t>
      </w:r>
      <w:r w:rsidR="000C56D3" w:rsidRPr="00171860">
        <w:t> </w:t>
      </w:r>
      <w:r w:rsidR="00133B8D" w:rsidRPr="00171860">
        <w:t>„</w:t>
      </w:r>
      <w:proofErr w:type="spellStart"/>
      <w:r w:rsidR="00133B8D" w:rsidRPr="00171860">
        <w:t>Baltic</w:t>
      </w:r>
      <w:proofErr w:type="spellEnd"/>
      <w:r w:rsidR="00133B8D" w:rsidRPr="00171860">
        <w:t xml:space="preserve"> </w:t>
      </w:r>
      <w:proofErr w:type="spellStart"/>
      <w:r w:rsidR="00133B8D" w:rsidRPr="00171860">
        <w:t>Taxi</w:t>
      </w:r>
      <w:proofErr w:type="spellEnd"/>
      <w:r w:rsidR="00133B8D" w:rsidRPr="00171860">
        <w:t xml:space="preserve">” </w:t>
      </w:r>
      <w:r w:rsidRPr="00171860">
        <w:t>drošības naudu 300</w:t>
      </w:r>
      <w:r w:rsidR="000C56D3" w:rsidRPr="00171860">
        <w:t> </w:t>
      </w:r>
      <w:proofErr w:type="spellStart"/>
      <w:r w:rsidRPr="00171860">
        <w:rPr>
          <w:i/>
          <w:iCs/>
        </w:rPr>
        <w:t>euro</w:t>
      </w:r>
      <w:proofErr w:type="spellEnd"/>
      <w:r w:rsidRPr="00171860">
        <w:t xml:space="preserve"> (trīs simti </w:t>
      </w:r>
      <w:proofErr w:type="spellStart"/>
      <w:r w:rsidRPr="00171860">
        <w:rPr>
          <w:i/>
          <w:iCs/>
        </w:rPr>
        <w:t>euro</w:t>
      </w:r>
      <w:proofErr w:type="spellEnd"/>
      <w:r w:rsidRPr="00171860">
        <w:t>).</w:t>
      </w:r>
    </w:p>
    <w:p w14:paraId="0113F4B3" w14:textId="760D50D9" w:rsidR="00C0655E" w:rsidRPr="00171860" w:rsidRDefault="00C0655E" w:rsidP="00171860">
      <w:pPr>
        <w:pStyle w:val="Default"/>
        <w:spacing w:line="276" w:lineRule="auto"/>
        <w:ind w:right="140" w:firstLine="720"/>
        <w:jc w:val="both"/>
      </w:pPr>
      <w:r w:rsidRPr="00171860">
        <w:t>Spriedums nav pārsūdzams.</w:t>
      </w:r>
    </w:p>
    <w:sectPr w:rsidR="00C0655E" w:rsidRPr="00171860" w:rsidSect="000C6FC2">
      <w:footerReference w:type="default" r:id="rId1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E5C9" w14:textId="77777777" w:rsidR="00C25B8B" w:rsidRDefault="00C25B8B" w:rsidP="000F7331">
      <w:r>
        <w:separator/>
      </w:r>
    </w:p>
  </w:endnote>
  <w:endnote w:type="continuationSeparator" w:id="0">
    <w:p w14:paraId="2F8CC76D" w14:textId="77777777" w:rsidR="00C25B8B" w:rsidRDefault="00C25B8B" w:rsidP="000F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483A" w14:textId="77777777" w:rsidR="00F869A9" w:rsidRPr="000F7331" w:rsidRDefault="00F869A9">
    <w:pPr>
      <w:pStyle w:val="Footer"/>
      <w:jc w:val="center"/>
      <w:rPr>
        <w:rFonts w:ascii="Times New Roman" w:hAnsi="Times New Roman"/>
        <w:color w:val="000000" w:themeColor="text1"/>
      </w:rPr>
    </w:pPr>
    <w:r w:rsidRPr="000F7331">
      <w:rPr>
        <w:rFonts w:ascii="Times New Roman" w:hAnsi="Times New Roman"/>
        <w:color w:val="000000" w:themeColor="text1"/>
      </w:rPr>
      <w:fldChar w:fldCharType="begin"/>
    </w:r>
    <w:r w:rsidRPr="000F7331">
      <w:rPr>
        <w:rFonts w:ascii="Times New Roman" w:hAnsi="Times New Roman"/>
        <w:color w:val="000000" w:themeColor="text1"/>
      </w:rPr>
      <w:instrText xml:space="preserve"> PAGE  \* Arabic  \* MERGEFORMAT </w:instrText>
    </w:r>
    <w:r w:rsidRPr="000F7331">
      <w:rPr>
        <w:rFonts w:ascii="Times New Roman" w:hAnsi="Times New Roman"/>
        <w:color w:val="000000" w:themeColor="text1"/>
      </w:rPr>
      <w:fldChar w:fldCharType="separate"/>
    </w:r>
    <w:r w:rsidR="00D75B6D">
      <w:rPr>
        <w:rFonts w:ascii="Times New Roman" w:hAnsi="Times New Roman"/>
        <w:noProof/>
        <w:color w:val="000000" w:themeColor="text1"/>
      </w:rPr>
      <w:t>2</w:t>
    </w:r>
    <w:r w:rsidRPr="000F7331">
      <w:rPr>
        <w:rFonts w:ascii="Times New Roman" w:hAnsi="Times New Roman"/>
        <w:color w:val="000000" w:themeColor="text1"/>
      </w:rPr>
      <w:fldChar w:fldCharType="end"/>
    </w:r>
    <w:r w:rsidRPr="000F7331">
      <w:rPr>
        <w:rFonts w:ascii="Times New Roman" w:hAnsi="Times New Roman"/>
        <w:color w:val="000000" w:themeColor="text1"/>
      </w:rPr>
      <w:t xml:space="preserve"> no </w:t>
    </w:r>
    <w:r w:rsidRPr="000F7331">
      <w:rPr>
        <w:rFonts w:ascii="Times New Roman" w:hAnsi="Times New Roman"/>
        <w:color w:val="000000" w:themeColor="text1"/>
      </w:rPr>
      <w:fldChar w:fldCharType="begin"/>
    </w:r>
    <w:r w:rsidRPr="000F7331">
      <w:rPr>
        <w:rFonts w:ascii="Times New Roman" w:hAnsi="Times New Roman"/>
        <w:color w:val="000000" w:themeColor="text1"/>
      </w:rPr>
      <w:instrText xml:space="preserve"> NUMPAGES  \* Arabic  \* MERGEFORMAT </w:instrText>
    </w:r>
    <w:r w:rsidRPr="000F7331">
      <w:rPr>
        <w:rFonts w:ascii="Times New Roman" w:hAnsi="Times New Roman"/>
        <w:color w:val="000000" w:themeColor="text1"/>
      </w:rPr>
      <w:fldChar w:fldCharType="separate"/>
    </w:r>
    <w:r w:rsidR="00D75B6D">
      <w:rPr>
        <w:rFonts w:ascii="Times New Roman" w:hAnsi="Times New Roman"/>
        <w:noProof/>
        <w:color w:val="000000" w:themeColor="text1"/>
      </w:rPr>
      <w:t>16</w:t>
    </w:r>
    <w:r w:rsidRPr="000F7331">
      <w:rPr>
        <w:rFonts w:ascii="Times New Roman" w:hAnsi="Times New Roman"/>
        <w:color w:val="000000" w:themeColor="text1"/>
      </w:rPr>
      <w:fldChar w:fldCharType="end"/>
    </w:r>
  </w:p>
  <w:p w14:paraId="7196C1D1" w14:textId="77777777" w:rsidR="00F869A9" w:rsidRDefault="00F86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D3F2" w14:textId="77777777" w:rsidR="00C25B8B" w:rsidRDefault="00C25B8B" w:rsidP="000F7331">
      <w:r>
        <w:separator/>
      </w:r>
    </w:p>
  </w:footnote>
  <w:footnote w:type="continuationSeparator" w:id="0">
    <w:p w14:paraId="5145D294" w14:textId="77777777" w:rsidR="00C25B8B" w:rsidRDefault="00C25B8B" w:rsidP="000F7331">
      <w:r>
        <w:continuationSeparator/>
      </w:r>
    </w:p>
  </w:footnote>
  <w:footnote w:id="1">
    <w:p w14:paraId="2133DD82" w14:textId="77777777" w:rsidR="00171860" w:rsidRPr="00D37246" w:rsidRDefault="00171860" w:rsidP="00171860">
      <w:pPr>
        <w:pStyle w:val="FootnoteText"/>
      </w:pPr>
      <w:r>
        <w:rPr>
          <w:rStyle w:val="FootnoteReference"/>
        </w:rPr>
        <w:footnoteRef/>
      </w:r>
      <w:r>
        <w:t xml:space="preserve"> Slēgtas lietas statuss. </w:t>
      </w:r>
      <w:r w:rsidRPr="00B95AA6">
        <w:t xml:space="preserve">Publicēti izvilkumi no </w:t>
      </w:r>
      <w:r>
        <w:t>sprieduma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3941"/>
    <w:multiLevelType w:val="hybridMultilevel"/>
    <w:tmpl w:val="661E2550"/>
    <w:lvl w:ilvl="0" w:tplc="7FA42D0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36C55BC5"/>
    <w:multiLevelType w:val="hybridMultilevel"/>
    <w:tmpl w:val="8864ECCC"/>
    <w:lvl w:ilvl="0" w:tplc="52C6E48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AFD442C"/>
    <w:multiLevelType w:val="hybridMultilevel"/>
    <w:tmpl w:val="59DCBB16"/>
    <w:lvl w:ilvl="0" w:tplc="F140E88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40839A4"/>
    <w:multiLevelType w:val="hybridMultilevel"/>
    <w:tmpl w:val="1D025F14"/>
    <w:lvl w:ilvl="0" w:tplc="B3788FA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7FF47ED"/>
    <w:multiLevelType w:val="hybridMultilevel"/>
    <w:tmpl w:val="4A169AD6"/>
    <w:lvl w:ilvl="0" w:tplc="8C6CAFDE">
      <w:start w:val="1"/>
      <w:numFmt w:val="decimal"/>
      <w:lvlText w:val="%1)"/>
      <w:lvlJc w:val="left"/>
      <w:pPr>
        <w:ind w:left="927" w:hanging="360"/>
      </w:pPr>
      <w:rPr>
        <w:rFonts w:ascii="TimesNewRomanPS-ItalicMT" w:hAnsi="TimesNewRomanPS-ItalicMT" w:cs="TimesNewRomanPS-ItalicMT" w:hint="default"/>
        <w:i w:val="0"/>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BD42486"/>
    <w:multiLevelType w:val="hybridMultilevel"/>
    <w:tmpl w:val="D29684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1D8553C"/>
    <w:multiLevelType w:val="hybridMultilevel"/>
    <w:tmpl w:val="51720B14"/>
    <w:lvl w:ilvl="0" w:tplc="57D2717E">
      <w:numFmt w:val="bullet"/>
      <w:lvlText w:val="-"/>
      <w:lvlJc w:val="left"/>
      <w:pPr>
        <w:ind w:left="1080" w:hanging="360"/>
      </w:pPr>
      <w:rPr>
        <w:rFonts w:ascii="TimesNewRomanPSMT" w:eastAsiaTheme="minorHAnsi" w:hAnsi="TimesNewRomanPSMT" w:cs="TimesNewRomanPSMT"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8F47E0F"/>
    <w:multiLevelType w:val="hybridMultilevel"/>
    <w:tmpl w:val="D27A2020"/>
    <w:lvl w:ilvl="0" w:tplc="082E269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CEA5E24"/>
    <w:multiLevelType w:val="hybridMultilevel"/>
    <w:tmpl w:val="E7BE1148"/>
    <w:lvl w:ilvl="0" w:tplc="2762335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290999">
    <w:abstractNumId w:val="2"/>
  </w:num>
  <w:num w:numId="2" w16cid:durableId="237978668">
    <w:abstractNumId w:val="4"/>
  </w:num>
  <w:num w:numId="3" w16cid:durableId="918096964">
    <w:abstractNumId w:val="5"/>
  </w:num>
  <w:num w:numId="4" w16cid:durableId="771780084">
    <w:abstractNumId w:val="6"/>
  </w:num>
  <w:num w:numId="5" w16cid:durableId="151533794">
    <w:abstractNumId w:val="3"/>
  </w:num>
  <w:num w:numId="6" w16cid:durableId="1235241246">
    <w:abstractNumId w:val="7"/>
  </w:num>
  <w:num w:numId="7" w16cid:durableId="1876624824">
    <w:abstractNumId w:val="0"/>
  </w:num>
  <w:num w:numId="8" w16cid:durableId="1404180795">
    <w:abstractNumId w:val="8"/>
  </w:num>
  <w:num w:numId="9" w16cid:durableId="153761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28"/>
    <w:rsid w:val="00004E86"/>
    <w:rsid w:val="00005170"/>
    <w:rsid w:val="00010B5F"/>
    <w:rsid w:val="00011386"/>
    <w:rsid w:val="00011B58"/>
    <w:rsid w:val="000162C4"/>
    <w:rsid w:val="000167D0"/>
    <w:rsid w:val="00020DCF"/>
    <w:rsid w:val="00023045"/>
    <w:rsid w:val="00023C79"/>
    <w:rsid w:val="000300CA"/>
    <w:rsid w:val="000310EF"/>
    <w:rsid w:val="00031564"/>
    <w:rsid w:val="00032C01"/>
    <w:rsid w:val="00034328"/>
    <w:rsid w:val="00040AF6"/>
    <w:rsid w:val="00041AFA"/>
    <w:rsid w:val="00051F12"/>
    <w:rsid w:val="000529B9"/>
    <w:rsid w:val="00053E05"/>
    <w:rsid w:val="0006142F"/>
    <w:rsid w:val="000616A5"/>
    <w:rsid w:val="000645CD"/>
    <w:rsid w:val="00064BD0"/>
    <w:rsid w:val="000728A9"/>
    <w:rsid w:val="00072C21"/>
    <w:rsid w:val="0007532F"/>
    <w:rsid w:val="0007799A"/>
    <w:rsid w:val="00077DA2"/>
    <w:rsid w:val="00083D2C"/>
    <w:rsid w:val="00085044"/>
    <w:rsid w:val="00085828"/>
    <w:rsid w:val="00090EA8"/>
    <w:rsid w:val="000928F5"/>
    <w:rsid w:val="00092DEB"/>
    <w:rsid w:val="00093887"/>
    <w:rsid w:val="00093AC9"/>
    <w:rsid w:val="000940CC"/>
    <w:rsid w:val="00096CEC"/>
    <w:rsid w:val="000A02E2"/>
    <w:rsid w:val="000A03A2"/>
    <w:rsid w:val="000A0980"/>
    <w:rsid w:val="000A0F93"/>
    <w:rsid w:val="000A2D7F"/>
    <w:rsid w:val="000A4703"/>
    <w:rsid w:val="000B6170"/>
    <w:rsid w:val="000B63EC"/>
    <w:rsid w:val="000B7AAF"/>
    <w:rsid w:val="000C1FDF"/>
    <w:rsid w:val="000C4E6D"/>
    <w:rsid w:val="000C56D3"/>
    <w:rsid w:val="000C699E"/>
    <w:rsid w:val="000C6FC2"/>
    <w:rsid w:val="000C7393"/>
    <w:rsid w:val="000D1C22"/>
    <w:rsid w:val="000D3E2A"/>
    <w:rsid w:val="000D6F60"/>
    <w:rsid w:val="000D7849"/>
    <w:rsid w:val="000E22B6"/>
    <w:rsid w:val="000E23DD"/>
    <w:rsid w:val="000E3EBF"/>
    <w:rsid w:val="000E43CD"/>
    <w:rsid w:val="000E6DE6"/>
    <w:rsid w:val="000F2709"/>
    <w:rsid w:val="000F338D"/>
    <w:rsid w:val="000F6044"/>
    <w:rsid w:val="000F6ACC"/>
    <w:rsid w:val="000F7331"/>
    <w:rsid w:val="001019D1"/>
    <w:rsid w:val="00101A42"/>
    <w:rsid w:val="00101E04"/>
    <w:rsid w:val="00102188"/>
    <w:rsid w:val="00104029"/>
    <w:rsid w:val="001049EB"/>
    <w:rsid w:val="0010719D"/>
    <w:rsid w:val="00110579"/>
    <w:rsid w:val="00111CFF"/>
    <w:rsid w:val="0011311C"/>
    <w:rsid w:val="00113B0F"/>
    <w:rsid w:val="00114940"/>
    <w:rsid w:val="00114E7C"/>
    <w:rsid w:val="0011596D"/>
    <w:rsid w:val="00116560"/>
    <w:rsid w:val="001168EB"/>
    <w:rsid w:val="00116DCC"/>
    <w:rsid w:val="00117E74"/>
    <w:rsid w:val="00122103"/>
    <w:rsid w:val="00123D7A"/>
    <w:rsid w:val="00125C98"/>
    <w:rsid w:val="00130265"/>
    <w:rsid w:val="00131176"/>
    <w:rsid w:val="00131427"/>
    <w:rsid w:val="00131661"/>
    <w:rsid w:val="001319F3"/>
    <w:rsid w:val="00131AB6"/>
    <w:rsid w:val="00133B8D"/>
    <w:rsid w:val="00134FBD"/>
    <w:rsid w:val="00137A89"/>
    <w:rsid w:val="00140D2E"/>
    <w:rsid w:val="00151473"/>
    <w:rsid w:val="00151B0E"/>
    <w:rsid w:val="00153949"/>
    <w:rsid w:val="00155B9C"/>
    <w:rsid w:val="001618F0"/>
    <w:rsid w:val="0016388F"/>
    <w:rsid w:val="0016401F"/>
    <w:rsid w:val="00166911"/>
    <w:rsid w:val="001676BE"/>
    <w:rsid w:val="00170DF6"/>
    <w:rsid w:val="00171860"/>
    <w:rsid w:val="00174373"/>
    <w:rsid w:val="00181726"/>
    <w:rsid w:val="001822E2"/>
    <w:rsid w:val="0018261C"/>
    <w:rsid w:val="00183BE1"/>
    <w:rsid w:val="00186747"/>
    <w:rsid w:val="00190256"/>
    <w:rsid w:val="00191116"/>
    <w:rsid w:val="00191830"/>
    <w:rsid w:val="0019236F"/>
    <w:rsid w:val="001961A3"/>
    <w:rsid w:val="001A06AD"/>
    <w:rsid w:val="001A7108"/>
    <w:rsid w:val="001B1489"/>
    <w:rsid w:val="001B29B8"/>
    <w:rsid w:val="001C474E"/>
    <w:rsid w:val="001C7A97"/>
    <w:rsid w:val="001D2AA4"/>
    <w:rsid w:val="001D31C9"/>
    <w:rsid w:val="001D335D"/>
    <w:rsid w:val="001D35D2"/>
    <w:rsid w:val="001D3AB0"/>
    <w:rsid w:val="001D3CA0"/>
    <w:rsid w:val="001D49C4"/>
    <w:rsid w:val="001D662B"/>
    <w:rsid w:val="001E0742"/>
    <w:rsid w:val="001E14EF"/>
    <w:rsid w:val="001E268D"/>
    <w:rsid w:val="001E5C06"/>
    <w:rsid w:val="001E677A"/>
    <w:rsid w:val="001F0E2C"/>
    <w:rsid w:val="001F25D5"/>
    <w:rsid w:val="001F336B"/>
    <w:rsid w:val="001F376E"/>
    <w:rsid w:val="001F3CAB"/>
    <w:rsid w:val="001F52DC"/>
    <w:rsid w:val="001F6721"/>
    <w:rsid w:val="001F6B15"/>
    <w:rsid w:val="00203B20"/>
    <w:rsid w:val="00204557"/>
    <w:rsid w:val="0020545B"/>
    <w:rsid w:val="00205721"/>
    <w:rsid w:val="00206F33"/>
    <w:rsid w:val="002120DC"/>
    <w:rsid w:val="002121F9"/>
    <w:rsid w:val="00212429"/>
    <w:rsid w:val="00212DD6"/>
    <w:rsid w:val="00213D4E"/>
    <w:rsid w:val="00213F6B"/>
    <w:rsid w:val="0021404F"/>
    <w:rsid w:val="00214E06"/>
    <w:rsid w:val="00215586"/>
    <w:rsid w:val="002165DC"/>
    <w:rsid w:val="0021760D"/>
    <w:rsid w:val="00222090"/>
    <w:rsid w:val="0022214D"/>
    <w:rsid w:val="00223B2A"/>
    <w:rsid w:val="00227793"/>
    <w:rsid w:val="0023070B"/>
    <w:rsid w:val="00240567"/>
    <w:rsid w:val="00242334"/>
    <w:rsid w:val="00243C22"/>
    <w:rsid w:val="002527AE"/>
    <w:rsid w:val="00252944"/>
    <w:rsid w:val="002601F1"/>
    <w:rsid w:val="00263C9B"/>
    <w:rsid w:val="00263F68"/>
    <w:rsid w:val="002644AB"/>
    <w:rsid w:val="00266CE8"/>
    <w:rsid w:val="00272240"/>
    <w:rsid w:val="00275512"/>
    <w:rsid w:val="00275808"/>
    <w:rsid w:val="00275CCA"/>
    <w:rsid w:val="00277B81"/>
    <w:rsid w:val="00280C88"/>
    <w:rsid w:val="0028286A"/>
    <w:rsid w:val="00282D02"/>
    <w:rsid w:val="002842A2"/>
    <w:rsid w:val="0028582B"/>
    <w:rsid w:val="0028584B"/>
    <w:rsid w:val="00286E9B"/>
    <w:rsid w:val="0029036E"/>
    <w:rsid w:val="00292A3E"/>
    <w:rsid w:val="00293AAA"/>
    <w:rsid w:val="00294C14"/>
    <w:rsid w:val="002970FE"/>
    <w:rsid w:val="002979AE"/>
    <w:rsid w:val="002A0F1E"/>
    <w:rsid w:val="002A21EB"/>
    <w:rsid w:val="002A3493"/>
    <w:rsid w:val="002A3A47"/>
    <w:rsid w:val="002A3FE8"/>
    <w:rsid w:val="002B41AE"/>
    <w:rsid w:val="002B5C10"/>
    <w:rsid w:val="002B5F9B"/>
    <w:rsid w:val="002B60A7"/>
    <w:rsid w:val="002C0398"/>
    <w:rsid w:val="002C6FCA"/>
    <w:rsid w:val="002C79FF"/>
    <w:rsid w:val="002D16C2"/>
    <w:rsid w:val="002D3000"/>
    <w:rsid w:val="002D68F9"/>
    <w:rsid w:val="002E1558"/>
    <w:rsid w:val="002E3EF4"/>
    <w:rsid w:val="002F4E33"/>
    <w:rsid w:val="002F6980"/>
    <w:rsid w:val="003019D1"/>
    <w:rsid w:val="00302BEB"/>
    <w:rsid w:val="00303303"/>
    <w:rsid w:val="00303C6E"/>
    <w:rsid w:val="00307FCF"/>
    <w:rsid w:val="00312BCD"/>
    <w:rsid w:val="003132DC"/>
    <w:rsid w:val="003152BD"/>
    <w:rsid w:val="003157AA"/>
    <w:rsid w:val="003164F5"/>
    <w:rsid w:val="00317B16"/>
    <w:rsid w:val="003201CF"/>
    <w:rsid w:val="00320C1B"/>
    <w:rsid w:val="003229B1"/>
    <w:rsid w:val="003247A0"/>
    <w:rsid w:val="00324971"/>
    <w:rsid w:val="00326248"/>
    <w:rsid w:val="00330ED7"/>
    <w:rsid w:val="00332744"/>
    <w:rsid w:val="0033459D"/>
    <w:rsid w:val="00340387"/>
    <w:rsid w:val="00344A46"/>
    <w:rsid w:val="0034711D"/>
    <w:rsid w:val="00347159"/>
    <w:rsid w:val="0035144F"/>
    <w:rsid w:val="003535F1"/>
    <w:rsid w:val="003538AA"/>
    <w:rsid w:val="00354318"/>
    <w:rsid w:val="00355016"/>
    <w:rsid w:val="00356571"/>
    <w:rsid w:val="0035691D"/>
    <w:rsid w:val="003578B5"/>
    <w:rsid w:val="00357E35"/>
    <w:rsid w:val="003604E5"/>
    <w:rsid w:val="003619E4"/>
    <w:rsid w:val="00361A28"/>
    <w:rsid w:val="0036346B"/>
    <w:rsid w:val="00363889"/>
    <w:rsid w:val="00367739"/>
    <w:rsid w:val="003705A2"/>
    <w:rsid w:val="00373480"/>
    <w:rsid w:val="003750EC"/>
    <w:rsid w:val="00376E23"/>
    <w:rsid w:val="00382E9F"/>
    <w:rsid w:val="00384840"/>
    <w:rsid w:val="0038485D"/>
    <w:rsid w:val="0038579A"/>
    <w:rsid w:val="003872C4"/>
    <w:rsid w:val="003900F1"/>
    <w:rsid w:val="003907DF"/>
    <w:rsid w:val="00390D9B"/>
    <w:rsid w:val="00393631"/>
    <w:rsid w:val="003975EC"/>
    <w:rsid w:val="0039798D"/>
    <w:rsid w:val="003A0169"/>
    <w:rsid w:val="003A24D9"/>
    <w:rsid w:val="003A33B8"/>
    <w:rsid w:val="003A6AD9"/>
    <w:rsid w:val="003A765D"/>
    <w:rsid w:val="003B062A"/>
    <w:rsid w:val="003B297A"/>
    <w:rsid w:val="003B2A43"/>
    <w:rsid w:val="003B3D3A"/>
    <w:rsid w:val="003B5E5C"/>
    <w:rsid w:val="003B75CF"/>
    <w:rsid w:val="003C521E"/>
    <w:rsid w:val="003D0FDF"/>
    <w:rsid w:val="003D13CB"/>
    <w:rsid w:val="003D49C0"/>
    <w:rsid w:val="003D7D3B"/>
    <w:rsid w:val="003E07CF"/>
    <w:rsid w:val="003E1262"/>
    <w:rsid w:val="003E6798"/>
    <w:rsid w:val="003E7E75"/>
    <w:rsid w:val="003F1789"/>
    <w:rsid w:val="003F6119"/>
    <w:rsid w:val="003F72DE"/>
    <w:rsid w:val="003F7B0C"/>
    <w:rsid w:val="004009A4"/>
    <w:rsid w:val="004013EE"/>
    <w:rsid w:val="00401BCA"/>
    <w:rsid w:val="00402897"/>
    <w:rsid w:val="00403C03"/>
    <w:rsid w:val="00410C83"/>
    <w:rsid w:val="00412522"/>
    <w:rsid w:val="0041667E"/>
    <w:rsid w:val="00416F61"/>
    <w:rsid w:val="00416FFB"/>
    <w:rsid w:val="00420215"/>
    <w:rsid w:val="00420CD0"/>
    <w:rsid w:val="00421FD2"/>
    <w:rsid w:val="004234E3"/>
    <w:rsid w:val="00423954"/>
    <w:rsid w:val="004245FD"/>
    <w:rsid w:val="00425887"/>
    <w:rsid w:val="00430902"/>
    <w:rsid w:val="00430D29"/>
    <w:rsid w:val="00433EAF"/>
    <w:rsid w:val="0043473A"/>
    <w:rsid w:val="00435FFE"/>
    <w:rsid w:val="00436335"/>
    <w:rsid w:val="00436492"/>
    <w:rsid w:val="00436537"/>
    <w:rsid w:val="00437BF8"/>
    <w:rsid w:val="00440B60"/>
    <w:rsid w:val="004462C1"/>
    <w:rsid w:val="004474AA"/>
    <w:rsid w:val="00447CD1"/>
    <w:rsid w:val="004505F3"/>
    <w:rsid w:val="00452485"/>
    <w:rsid w:val="0045279B"/>
    <w:rsid w:val="00452CFB"/>
    <w:rsid w:val="00452E09"/>
    <w:rsid w:val="00461041"/>
    <w:rsid w:val="00462E9E"/>
    <w:rsid w:val="00462ED7"/>
    <w:rsid w:val="004639C7"/>
    <w:rsid w:val="00465CCD"/>
    <w:rsid w:val="00476169"/>
    <w:rsid w:val="00476534"/>
    <w:rsid w:val="00477389"/>
    <w:rsid w:val="0047772A"/>
    <w:rsid w:val="0048022E"/>
    <w:rsid w:val="00481FC8"/>
    <w:rsid w:val="00485131"/>
    <w:rsid w:val="00485E49"/>
    <w:rsid w:val="00495443"/>
    <w:rsid w:val="00496C43"/>
    <w:rsid w:val="004972D2"/>
    <w:rsid w:val="004A03D5"/>
    <w:rsid w:val="004A0928"/>
    <w:rsid w:val="004A2981"/>
    <w:rsid w:val="004A2A51"/>
    <w:rsid w:val="004A46AE"/>
    <w:rsid w:val="004A49FE"/>
    <w:rsid w:val="004A51DA"/>
    <w:rsid w:val="004A5ED1"/>
    <w:rsid w:val="004B5A19"/>
    <w:rsid w:val="004B5CAD"/>
    <w:rsid w:val="004B6DEA"/>
    <w:rsid w:val="004C0FAD"/>
    <w:rsid w:val="004C11BE"/>
    <w:rsid w:val="004C3C53"/>
    <w:rsid w:val="004C3D5E"/>
    <w:rsid w:val="004C6E9F"/>
    <w:rsid w:val="004C72F2"/>
    <w:rsid w:val="004C7B75"/>
    <w:rsid w:val="004D1BEB"/>
    <w:rsid w:val="004D2744"/>
    <w:rsid w:val="004D2746"/>
    <w:rsid w:val="004D4FB5"/>
    <w:rsid w:val="004D6FDA"/>
    <w:rsid w:val="004E4B9F"/>
    <w:rsid w:val="004E5DC5"/>
    <w:rsid w:val="004E63F7"/>
    <w:rsid w:val="004F0AF6"/>
    <w:rsid w:val="004F39DE"/>
    <w:rsid w:val="004F57A7"/>
    <w:rsid w:val="005030C6"/>
    <w:rsid w:val="00503B5B"/>
    <w:rsid w:val="00505EF3"/>
    <w:rsid w:val="00506612"/>
    <w:rsid w:val="0050727E"/>
    <w:rsid w:val="0051289E"/>
    <w:rsid w:val="005152EC"/>
    <w:rsid w:val="00515441"/>
    <w:rsid w:val="00515B2B"/>
    <w:rsid w:val="0052107B"/>
    <w:rsid w:val="005242A0"/>
    <w:rsid w:val="00526756"/>
    <w:rsid w:val="00527EC4"/>
    <w:rsid w:val="0053426F"/>
    <w:rsid w:val="00535CAD"/>
    <w:rsid w:val="005378CC"/>
    <w:rsid w:val="005378ED"/>
    <w:rsid w:val="0054046B"/>
    <w:rsid w:val="00542277"/>
    <w:rsid w:val="00543FFC"/>
    <w:rsid w:val="0054648B"/>
    <w:rsid w:val="00554E2C"/>
    <w:rsid w:val="0055547C"/>
    <w:rsid w:val="00555544"/>
    <w:rsid w:val="00555F14"/>
    <w:rsid w:val="0055780E"/>
    <w:rsid w:val="0056139B"/>
    <w:rsid w:val="005614F0"/>
    <w:rsid w:val="0056551F"/>
    <w:rsid w:val="0057033A"/>
    <w:rsid w:val="00572BFA"/>
    <w:rsid w:val="00573729"/>
    <w:rsid w:val="00576AAD"/>
    <w:rsid w:val="0057711A"/>
    <w:rsid w:val="00586A0B"/>
    <w:rsid w:val="0059190F"/>
    <w:rsid w:val="00591A0B"/>
    <w:rsid w:val="0059250B"/>
    <w:rsid w:val="00592672"/>
    <w:rsid w:val="00595319"/>
    <w:rsid w:val="00595BA2"/>
    <w:rsid w:val="005A04B9"/>
    <w:rsid w:val="005A1D77"/>
    <w:rsid w:val="005A3C65"/>
    <w:rsid w:val="005A4629"/>
    <w:rsid w:val="005A6A35"/>
    <w:rsid w:val="005B172E"/>
    <w:rsid w:val="005C1257"/>
    <w:rsid w:val="005C6E70"/>
    <w:rsid w:val="005C7FBB"/>
    <w:rsid w:val="005D18A4"/>
    <w:rsid w:val="005D21F0"/>
    <w:rsid w:val="005D2840"/>
    <w:rsid w:val="005D3F0C"/>
    <w:rsid w:val="005D465E"/>
    <w:rsid w:val="005D46FD"/>
    <w:rsid w:val="005E139F"/>
    <w:rsid w:val="005E2373"/>
    <w:rsid w:val="005E2A7A"/>
    <w:rsid w:val="005E3B19"/>
    <w:rsid w:val="005E404F"/>
    <w:rsid w:val="005E4D52"/>
    <w:rsid w:val="005E6D83"/>
    <w:rsid w:val="005E73FD"/>
    <w:rsid w:val="005F065F"/>
    <w:rsid w:val="005F4446"/>
    <w:rsid w:val="005F7421"/>
    <w:rsid w:val="006153D1"/>
    <w:rsid w:val="0062063A"/>
    <w:rsid w:val="00621B2B"/>
    <w:rsid w:val="00621F58"/>
    <w:rsid w:val="006220E2"/>
    <w:rsid w:val="00623031"/>
    <w:rsid w:val="00627792"/>
    <w:rsid w:val="006309C9"/>
    <w:rsid w:val="00632021"/>
    <w:rsid w:val="0063470B"/>
    <w:rsid w:val="006352A4"/>
    <w:rsid w:val="00635F7A"/>
    <w:rsid w:val="00640265"/>
    <w:rsid w:val="00640571"/>
    <w:rsid w:val="00640BC4"/>
    <w:rsid w:val="00642A20"/>
    <w:rsid w:val="00650D11"/>
    <w:rsid w:val="00651C72"/>
    <w:rsid w:val="00652EB8"/>
    <w:rsid w:val="00661EB2"/>
    <w:rsid w:val="00662168"/>
    <w:rsid w:val="00663476"/>
    <w:rsid w:val="00665A8E"/>
    <w:rsid w:val="00666F32"/>
    <w:rsid w:val="00667DFB"/>
    <w:rsid w:val="006715E1"/>
    <w:rsid w:val="00674043"/>
    <w:rsid w:val="006743AC"/>
    <w:rsid w:val="0068007E"/>
    <w:rsid w:val="00681B47"/>
    <w:rsid w:val="0068383E"/>
    <w:rsid w:val="00684C25"/>
    <w:rsid w:val="0068611B"/>
    <w:rsid w:val="0068794A"/>
    <w:rsid w:val="00690EE2"/>
    <w:rsid w:val="00694BD0"/>
    <w:rsid w:val="006950BB"/>
    <w:rsid w:val="00695690"/>
    <w:rsid w:val="00697632"/>
    <w:rsid w:val="006A0765"/>
    <w:rsid w:val="006A1A1F"/>
    <w:rsid w:val="006A362D"/>
    <w:rsid w:val="006A4583"/>
    <w:rsid w:val="006A4846"/>
    <w:rsid w:val="006A6302"/>
    <w:rsid w:val="006A6380"/>
    <w:rsid w:val="006A6381"/>
    <w:rsid w:val="006A69A5"/>
    <w:rsid w:val="006B1CC9"/>
    <w:rsid w:val="006B22BC"/>
    <w:rsid w:val="006B4343"/>
    <w:rsid w:val="006B5E71"/>
    <w:rsid w:val="006C0FBA"/>
    <w:rsid w:val="006C22AF"/>
    <w:rsid w:val="006C38E1"/>
    <w:rsid w:val="006C3C95"/>
    <w:rsid w:val="006C693F"/>
    <w:rsid w:val="006D01AD"/>
    <w:rsid w:val="006D0B7C"/>
    <w:rsid w:val="006D656E"/>
    <w:rsid w:val="006D7305"/>
    <w:rsid w:val="006E0968"/>
    <w:rsid w:val="006E128B"/>
    <w:rsid w:val="006E2B6A"/>
    <w:rsid w:val="006E3724"/>
    <w:rsid w:val="006E4696"/>
    <w:rsid w:val="006E57A8"/>
    <w:rsid w:val="006E69AD"/>
    <w:rsid w:val="006E7375"/>
    <w:rsid w:val="006F29C8"/>
    <w:rsid w:val="006F4464"/>
    <w:rsid w:val="00701203"/>
    <w:rsid w:val="00702F18"/>
    <w:rsid w:val="0070309C"/>
    <w:rsid w:val="00704E8F"/>
    <w:rsid w:val="00706EA2"/>
    <w:rsid w:val="00710E6A"/>
    <w:rsid w:val="007112E3"/>
    <w:rsid w:val="00712F53"/>
    <w:rsid w:val="00713878"/>
    <w:rsid w:val="0071450C"/>
    <w:rsid w:val="00717205"/>
    <w:rsid w:val="00717BFB"/>
    <w:rsid w:val="00720B94"/>
    <w:rsid w:val="007225AE"/>
    <w:rsid w:val="00723C90"/>
    <w:rsid w:val="00730876"/>
    <w:rsid w:val="00730BC4"/>
    <w:rsid w:val="007343AA"/>
    <w:rsid w:val="00736A32"/>
    <w:rsid w:val="00741BC6"/>
    <w:rsid w:val="00741D97"/>
    <w:rsid w:val="00742094"/>
    <w:rsid w:val="00742B55"/>
    <w:rsid w:val="00745692"/>
    <w:rsid w:val="00745ED8"/>
    <w:rsid w:val="00750033"/>
    <w:rsid w:val="00751A71"/>
    <w:rsid w:val="00751D4F"/>
    <w:rsid w:val="00753616"/>
    <w:rsid w:val="0075472A"/>
    <w:rsid w:val="00757569"/>
    <w:rsid w:val="00761587"/>
    <w:rsid w:val="00764C4C"/>
    <w:rsid w:val="00767322"/>
    <w:rsid w:val="007703B0"/>
    <w:rsid w:val="00770B7D"/>
    <w:rsid w:val="00771B40"/>
    <w:rsid w:val="00771E42"/>
    <w:rsid w:val="00772008"/>
    <w:rsid w:val="007730AD"/>
    <w:rsid w:val="0077334E"/>
    <w:rsid w:val="00774106"/>
    <w:rsid w:val="00775543"/>
    <w:rsid w:val="00775FE0"/>
    <w:rsid w:val="00781F1B"/>
    <w:rsid w:val="00783BCA"/>
    <w:rsid w:val="00785D21"/>
    <w:rsid w:val="00786A1E"/>
    <w:rsid w:val="007915F2"/>
    <w:rsid w:val="0079345A"/>
    <w:rsid w:val="00797F0E"/>
    <w:rsid w:val="007A02C1"/>
    <w:rsid w:val="007A0D38"/>
    <w:rsid w:val="007A162C"/>
    <w:rsid w:val="007A2AFA"/>
    <w:rsid w:val="007A2E38"/>
    <w:rsid w:val="007B2312"/>
    <w:rsid w:val="007B2BD6"/>
    <w:rsid w:val="007B4FC5"/>
    <w:rsid w:val="007B5928"/>
    <w:rsid w:val="007B6637"/>
    <w:rsid w:val="007B6A71"/>
    <w:rsid w:val="007C03A6"/>
    <w:rsid w:val="007C2DD2"/>
    <w:rsid w:val="007D2641"/>
    <w:rsid w:val="007D3295"/>
    <w:rsid w:val="007D40AE"/>
    <w:rsid w:val="007E12C0"/>
    <w:rsid w:val="007E5E77"/>
    <w:rsid w:val="007E6495"/>
    <w:rsid w:val="007E6651"/>
    <w:rsid w:val="007E78AF"/>
    <w:rsid w:val="007F3EF0"/>
    <w:rsid w:val="007F4364"/>
    <w:rsid w:val="007F52DE"/>
    <w:rsid w:val="00806245"/>
    <w:rsid w:val="008078E8"/>
    <w:rsid w:val="00811B4A"/>
    <w:rsid w:val="00813F09"/>
    <w:rsid w:val="00814C8F"/>
    <w:rsid w:val="00815BC7"/>
    <w:rsid w:val="008164D7"/>
    <w:rsid w:val="008172AA"/>
    <w:rsid w:val="00820531"/>
    <w:rsid w:val="0083096C"/>
    <w:rsid w:val="00836CBE"/>
    <w:rsid w:val="00836E13"/>
    <w:rsid w:val="00842396"/>
    <w:rsid w:val="00842BB1"/>
    <w:rsid w:val="008440B1"/>
    <w:rsid w:val="008448EF"/>
    <w:rsid w:val="00845FA3"/>
    <w:rsid w:val="00846E60"/>
    <w:rsid w:val="008522E3"/>
    <w:rsid w:val="00852D2F"/>
    <w:rsid w:val="00855B7B"/>
    <w:rsid w:val="0086430E"/>
    <w:rsid w:val="00864724"/>
    <w:rsid w:val="008659EF"/>
    <w:rsid w:val="00866BEC"/>
    <w:rsid w:val="00866F56"/>
    <w:rsid w:val="00872A81"/>
    <w:rsid w:val="00874397"/>
    <w:rsid w:val="0087649B"/>
    <w:rsid w:val="00877F36"/>
    <w:rsid w:val="008813FA"/>
    <w:rsid w:val="00885152"/>
    <w:rsid w:val="008879B0"/>
    <w:rsid w:val="00891E5A"/>
    <w:rsid w:val="0089434A"/>
    <w:rsid w:val="0089445B"/>
    <w:rsid w:val="008948A3"/>
    <w:rsid w:val="00894A01"/>
    <w:rsid w:val="00895384"/>
    <w:rsid w:val="0089578E"/>
    <w:rsid w:val="00896BCC"/>
    <w:rsid w:val="008A1D69"/>
    <w:rsid w:val="008A2414"/>
    <w:rsid w:val="008A4064"/>
    <w:rsid w:val="008A5AE9"/>
    <w:rsid w:val="008B043C"/>
    <w:rsid w:val="008B16BD"/>
    <w:rsid w:val="008B1BA3"/>
    <w:rsid w:val="008B2818"/>
    <w:rsid w:val="008B28C5"/>
    <w:rsid w:val="008B2918"/>
    <w:rsid w:val="008B2A2B"/>
    <w:rsid w:val="008B6C16"/>
    <w:rsid w:val="008B79B3"/>
    <w:rsid w:val="008C126A"/>
    <w:rsid w:val="008C20AB"/>
    <w:rsid w:val="008C58CB"/>
    <w:rsid w:val="008C622C"/>
    <w:rsid w:val="008C7903"/>
    <w:rsid w:val="008D043C"/>
    <w:rsid w:val="008D19D5"/>
    <w:rsid w:val="008D1C42"/>
    <w:rsid w:val="008D2595"/>
    <w:rsid w:val="008D2674"/>
    <w:rsid w:val="008D397E"/>
    <w:rsid w:val="008D406F"/>
    <w:rsid w:val="008D42E5"/>
    <w:rsid w:val="008D5F69"/>
    <w:rsid w:val="008D6C04"/>
    <w:rsid w:val="008E0F64"/>
    <w:rsid w:val="008E4AE4"/>
    <w:rsid w:val="008E4B3B"/>
    <w:rsid w:val="008E6810"/>
    <w:rsid w:val="008E7616"/>
    <w:rsid w:val="008F4EDC"/>
    <w:rsid w:val="008F537F"/>
    <w:rsid w:val="008F639E"/>
    <w:rsid w:val="008F66B2"/>
    <w:rsid w:val="00913347"/>
    <w:rsid w:val="00915F31"/>
    <w:rsid w:val="00915F51"/>
    <w:rsid w:val="00920225"/>
    <w:rsid w:val="009210CA"/>
    <w:rsid w:val="00921689"/>
    <w:rsid w:val="009217CA"/>
    <w:rsid w:val="00921F4D"/>
    <w:rsid w:val="00922637"/>
    <w:rsid w:val="00923DC4"/>
    <w:rsid w:val="00932FD6"/>
    <w:rsid w:val="0093356B"/>
    <w:rsid w:val="00933A5E"/>
    <w:rsid w:val="00936ACD"/>
    <w:rsid w:val="00937CB0"/>
    <w:rsid w:val="0094130C"/>
    <w:rsid w:val="00941604"/>
    <w:rsid w:val="0094580A"/>
    <w:rsid w:val="00947CE2"/>
    <w:rsid w:val="009520A0"/>
    <w:rsid w:val="00954644"/>
    <w:rsid w:val="009562F1"/>
    <w:rsid w:val="00956AAB"/>
    <w:rsid w:val="00956E63"/>
    <w:rsid w:val="0095712E"/>
    <w:rsid w:val="009578DE"/>
    <w:rsid w:val="00962A17"/>
    <w:rsid w:val="00965081"/>
    <w:rsid w:val="009659C0"/>
    <w:rsid w:val="00967D4F"/>
    <w:rsid w:val="00970304"/>
    <w:rsid w:val="0097222E"/>
    <w:rsid w:val="009747DB"/>
    <w:rsid w:val="00982448"/>
    <w:rsid w:val="00983B3F"/>
    <w:rsid w:val="00985E79"/>
    <w:rsid w:val="0098688D"/>
    <w:rsid w:val="009922FE"/>
    <w:rsid w:val="00994A2C"/>
    <w:rsid w:val="009966AD"/>
    <w:rsid w:val="009A0AC9"/>
    <w:rsid w:val="009A2909"/>
    <w:rsid w:val="009A31E1"/>
    <w:rsid w:val="009A7C70"/>
    <w:rsid w:val="009B11A8"/>
    <w:rsid w:val="009B2941"/>
    <w:rsid w:val="009B5107"/>
    <w:rsid w:val="009B51AF"/>
    <w:rsid w:val="009B7893"/>
    <w:rsid w:val="009B7E72"/>
    <w:rsid w:val="009C0910"/>
    <w:rsid w:val="009C233C"/>
    <w:rsid w:val="009C27C2"/>
    <w:rsid w:val="009C395D"/>
    <w:rsid w:val="009C488A"/>
    <w:rsid w:val="009C51E3"/>
    <w:rsid w:val="009C611D"/>
    <w:rsid w:val="009C7EE5"/>
    <w:rsid w:val="009C7F00"/>
    <w:rsid w:val="009D0DD1"/>
    <w:rsid w:val="009D2393"/>
    <w:rsid w:val="009D3CBF"/>
    <w:rsid w:val="009D4CE0"/>
    <w:rsid w:val="009E3F44"/>
    <w:rsid w:val="009E5775"/>
    <w:rsid w:val="009E623F"/>
    <w:rsid w:val="009E680D"/>
    <w:rsid w:val="009F04A2"/>
    <w:rsid w:val="009F04DC"/>
    <w:rsid w:val="009F0B1A"/>
    <w:rsid w:val="00A0136F"/>
    <w:rsid w:val="00A023C7"/>
    <w:rsid w:val="00A04C61"/>
    <w:rsid w:val="00A06C57"/>
    <w:rsid w:val="00A07214"/>
    <w:rsid w:val="00A12139"/>
    <w:rsid w:val="00A14C71"/>
    <w:rsid w:val="00A169D7"/>
    <w:rsid w:val="00A21B7D"/>
    <w:rsid w:val="00A23711"/>
    <w:rsid w:val="00A24980"/>
    <w:rsid w:val="00A26936"/>
    <w:rsid w:val="00A273CB"/>
    <w:rsid w:val="00A33363"/>
    <w:rsid w:val="00A3622F"/>
    <w:rsid w:val="00A4167A"/>
    <w:rsid w:val="00A41C87"/>
    <w:rsid w:val="00A46187"/>
    <w:rsid w:val="00A50828"/>
    <w:rsid w:val="00A5289F"/>
    <w:rsid w:val="00A52C86"/>
    <w:rsid w:val="00A5571E"/>
    <w:rsid w:val="00A607C6"/>
    <w:rsid w:val="00A62314"/>
    <w:rsid w:val="00A659F2"/>
    <w:rsid w:val="00A67AF3"/>
    <w:rsid w:val="00A80579"/>
    <w:rsid w:val="00A81FBF"/>
    <w:rsid w:val="00A8548C"/>
    <w:rsid w:val="00A868D6"/>
    <w:rsid w:val="00A86C69"/>
    <w:rsid w:val="00A86FDC"/>
    <w:rsid w:val="00A91D7F"/>
    <w:rsid w:val="00A938E1"/>
    <w:rsid w:val="00A9481F"/>
    <w:rsid w:val="00A96EA8"/>
    <w:rsid w:val="00A97E8B"/>
    <w:rsid w:val="00AA0203"/>
    <w:rsid w:val="00AA1F94"/>
    <w:rsid w:val="00AA2F8E"/>
    <w:rsid w:val="00AA3D26"/>
    <w:rsid w:val="00AA4C20"/>
    <w:rsid w:val="00AA6659"/>
    <w:rsid w:val="00AB04B6"/>
    <w:rsid w:val="00AB19CE"/>
    <w:rsid w:val="00AB4E5D"/>
    <w:rsid w:val="00AB5338"/>
    <w:rsid w:val="00AB5A9D"/>
    <w:rsid w:val="00AB5B86"/>
    <w:rsid w:val="00AB6227"/>
    <w:rsid w:val="00AC11EE"/>
    <w:rsid w:val="00AC1B9D"/>
    <w:rsid w:val="00AC6834"/>
    <w:rsid w:val="00AC790D"/>
    <w:rsid w:val="00AD0717"/>
    <w:rsid w:val="00AD0B1A"/>
    <w:rsid w:val="00AD1A22"/>
    <w:rsid w:val="00AD26CC"/>
    <w:rsid w:val="00AD29F8"/>
    <w:rsid w:val="00AD3B24"/>
    <w:rsid w:val="00AD4916"/>
    <w:rsid w:val="00AD55FF"/>
    <w:rsid w:val="00AD7079"/>
    <w:rsid w:val="00AD70C1"/>
    <w:rsid w:val="00AD7625"/>
    <w:rsid w:val="00AE36EA"/>
    <w:rsid w:val="00AE3A27"/>
    <w:rsid w:val="00AE459D"/>
    <w:rsid w:val="00AE47C7"/>
    <w:rsid w:val="00AE4ACC"/>
    <w:rsid w:val="00AE5466"/>
    <w:rsid w:val="00AE66DB"/>
    <w:rsid w:val="00AE71AF"/>
    <w:rsid w:val="00AF0BDE"/>
    <w:rsid w:val="00AF0CDF"/>
    <w:rsid w:val="00AF2DC3"/>
    <w:rsid w:val="00AF35C8"/>
    <w:rsid w:val="00AF6CA5"/>
    <w:rsid w:val="00AF7E79"/>
    <w:rsid w:val="00B007C4"/>
    <w:rsid w:val="00B0385D"/>
    <w:rsid w:val="00B045DF"/>
    <w:rsid w:val="00B06DD1"/>
    <w:rsid w:val="00B07714"/>
    <w:rsid w:val="00B1083E"/>
    <w:rsid w:val="00B11BD1"/>
    <w:rsid w:val="00B12659"/>
    <w:rsid w:val="00B13ED6"/>
    <w:rsid w:val="00B13EDB"/>
    <w:rsid w:val="00B14BAB"/>
    <w:rsid w:val="00B15C58"/>
    <w:rsid w:val="00B16942"/>
    <w:rsid w:val="00B175CC"/>
    <w:rsid w:val="00B21B9B"/>
    <w:rsid w:val="00B21E54"/>
    <w:rsid w:val="00B24B6E"/>
    <w:rsid w:val="00B25485"/>
    <w:rsid w:val="00B27FE7"/>
    <w:rsid w:val="00B30C50"/>
    <w:rsid w:val="00B30DDA"/>
    <w:rsid w:val="00B34556"/>
    <w:rsid w:val="00B350E8"/>
    <w:rsid w:val="00B3597F"/>
    <w:rsid w:val="00B35BAD"/>
    <w:rsid w:val="00B36016"/>
    <w:rsid w:val="00B36BD3"/>
    <w:rsid w:val="00B370A8"/>
    <w:rsid w:val="00B403DE"/>
    <w:rsid w:val="00B45712"/>
    <w:rsid w:val="00B46A25"/>
    <w:rsid w:val="00B47D29"/>
    <w:rsid w:val="00B50913"/>
    <w:rsid w:val="00B51A79"/>
    <w:rsid w:val="00B52069"/>
    <w:rsid w:val="00B524EA"/>
    <w:rsid w:val="00B54547"/>
    <w:rsid w:val="00B550AE"/>
    <w:rsid w:val="00B55443"/>
    <w:rsid w:val="00B5567E"/>
    <w:rsid w:val="00B56BC9"/>
    <w:rsid w:val="00B57BA7"/>
    <w:rsid w:val="00B60493"/>
    <w:rsid w:val="00B61369"/>
    <w:rsid w:val="00B62F64"/>
    <w:rsid w:val="00B64181"/>
    <w:rsid w:val="00B65B75"/>
    <w:rsid w:val="00B679FE"/>
    <w:rsid w:val="00B72068"/>
    <w:rsid w:val="00B72E41"/>
    <w:rsid w:val="00B74687"/>
    <w:rsid w:val="00B829B2"/>
    <w:rsid w:val="00B839D7"/>
    <w:rsid w:val="00B84E2F"/>
    <w:rsid w:val="00B8641B"/>
    <w:rsid w:val="00B86CB7"/>
    <w:rsid w:val="00B92D42"/>
    <w:rsid w:val="00B9341C"/>
    <w:rsid w:val="00B94BD9"/>
    <w:rsid w:val="00B97C72"/>
    <w:rsid w:val="00BA238E"/>
    <w:rsid w:val="00BA2DBD"/>
    <w:rsid w:val="00BA5152"/>
    <w:rsid w:val="00BA6ADE"/>
    <w:rsid w:val="00BA73F2"/>
    <w:rsid w:val="00BB27CD"/>
    <w:rsid w:val="00BB4072"/>
    <w:rsid w:val="00BB5892"/>
    <w:rsid w:val="00BC5BCC"/>
    <w:rsid w:val="00BC641E"/>
    <w:rsid w:val="00BC6E78"/>
    <w:rsid w:val="00BC7D17"/>
    <w:rsid w:val="00BD1484"/>
    <w:rsid w:val="00BD1ADE"/>
    <w:rsid w:val="00BD2736"/>
    <w:rsid w:val="00BD5A68"/>
    <w:rsid w:val="00BD647A"/>
    <w:rsid w:val="00BD7F73"/>
    <w:rsid w:val="00BE16A0"/>
    <w:rsid w:val="00BE3EC9"/>
    <w:rsid w:val="00BE41B3"/>
    <w:rsid w:val="00BE4C52"/>
    <w:rsid w:val="00BE621D"/>
    <w:rsid w:val="00BF17BB"/>
    <w:rsid w:val="00BF473E"/>
    <w:rsid w:val="00BF5D3F"/>
    <w:rsid w:val="00BF7FE0"/>
    <w:rsid w:val="00C0091E"/>
    <w:rsid w:val="00C018CB"/>
    <w:rsid w:val="00C02818"/>
    <w:rsid w:val="00C02908"/>
    <w:rsid w:val="00C04CBF"/>
    <w:rsid w:val="00C04E87"/>
    <w:rsid w:val="00C0655E"/>
    <w:rsid w:val="00C06EC1"/>
    <w:rsid w:val="00C0754F"/>
    <w:rsid w:val="00C07CA2"/>
    <w:rsid w:val="00C1735A"/>
    <w:rsid w:val="00C17954"/>
    <w:rsid w:val="00C17B4F"/>
    <w:rsid w:val="00C2437F"/>
    <w:rsid w:val="00C2529E"/>
    <w:rsid w:val="00C2565E"/>
    <w:rsid w:val="00C25B8B"/>
    <w:rsid w:val="00C276DF"/>
    <w:rsid w:val="00C3047F"/>
    <w:rsid w:val="00C3283F"/>
    <w:rsid w:val="00C32D48"/>
    <w:rsid w:val="00C40958"/>
    <w:rsid w:val="00C4145F"/>
    <w:rsid w:val="00C44E63"/>
    <w:rsid w:val="00C468F0"/>
    <w:rsid w:val="00C47FA5"/>
    <w:rsid w:val="00C52984"/>
    <w:rsid w:val="00C53438"/>
    <w:rsid w:val="00C5363C"/>
    <w:rsid w:val="00C55F89"/>
    <w:rsid w:val="00C57512"/>
    <w:rsid w:val="00C62B53"/>
    <w:rsid w:val="00C638EE"/>
    <w:rsid w:val="00C64B26"/>
    <w:rsid w:val="00C654B2"/>
    <w:rsid w:val="00C66FE5"/>
    <w:rsid w:val="00C67CDC"/>
    <w:rsid w:val="00C7163F"/>
    <w:rsid w:val="00C72B91"/>
    <w:rsid w:val="00C75283"/>
    <w:rsid w:val="00C775FA"/>
    <w:rsid w:val="00C80061"/>
    <w:rsid w:val="00C80A49"/>
    <w:rsid w:val="00C82776"/>
    <w:rsid w:val="00C84A72"/>
    <w:rsid w:val="00C872EF"/>
    <w:rsid w:val="00C909E9"/>
    <w:rsid w:val="00C92103"/>
    <w:rsid w:val="00C92B65"/>
    <w:rsid w:val="00C93C34"/>
    <w:rsid w:val="00C951A3"/>
    <w:rsid w:val="00C95550"/>
    <w:rsid w:val="00C95869"/>
    <w:rsid w:val="00C97A0D"/>
    <w:rsid w:val="00CA04B7"/>
    <w:rsid w:val="00CA06CB"/>
    <w:rsid w:val="00CA1186"/>
    <w:rsid w:val="00CA2844"/>
    <w:rsid w:val="00CB06E3"/>
    <w:rsid w:val="00CB45EF"/>
    <w:rsid w:val="00CB622D"/>
    <w:rsid w:val="00CB75FE"/>
    <w:rsid w:val="00CB782F"/>
    <w:rsid w:val="00CC60C9"/>
    <w:rsid w:val="00CC6C9A"/>
    <w:rsid w:val="00CC71AF"/>
    <w:rsid w:val="00CD33B6"/>
    <w:rsid w:val="00CE065D"/>
    <w:rsid w:val="00CE3BC4"/>
    <w:rsid w:val="00CE3E3C"/>
    <w:rsid w:val="00CE5DB2"/>
    <w:rsid w:val="00CF1281"/>
    <w:rsid w:val="00CF3FB7"/>
    <w:rsid w:val="00CF498B"/>
    <w:rsid w:val="00CF57DC"/>
    <w:rsid w:val="00CF6582"/>
    <w:rsid w:val="00D00C04"/>
    <w:rsid w:val="00D1200D"/>
    <w:rsid w:val="00D13BA9"/>
    <w:rsid w:val="00D13BE1"/>
    <w:rsid w:val="00D251E0"/>
    <w:rsid w:val="00D26093"/>
    <w:rsid w:val="00D2666E"/>
    <w:rsid w:val="00D31BA7"/>
    <w:rsid w:val="00D3243A"/>
    <w:rsid w:val="00D33E47"/>
    <w:rsid w:val="00D34357"/>
    <w:rsid w:val="00D37579"/>
    <w:rsid w:val="00D43E2F"/>
    <w:rsid w:val="00D475CB"/>
    <w:rsid w:val="00D5289B"/>
    <w:rsid w:val="00D52F5A"/>
    <w:rsid w:val="00D543E8"/>
    <w:rsid w:val="00D57048"/>
    <w:rsid w:val="00D6087A"/>
    <w:rsid w:val="00D6351F"/>
    <w:rsid w:val="00D674E5"/>
    <w:rsid w:val="00D67E5A"/>
    <w:rsid w:val="00D706B4"/>
    <w:rsid w:val="00D707A3"/>
    <w:rsid w:val="00D75B6D"/>
    <w:rsid w:val="00D7717C"/>
    <w:rsid w:val="00D80098"/>
    <w:rsid w:val="00D831DC"/>
    <w:rsid w:val="00D83CE1"/>
    <w:rsid w:val="00D8550F"/>
    <w:rsid w:val="00D86702"/>
    <w:rsid w:val="00D86F1D"/>
    <w:rsid w:val="00D91E1E"/>
    <w:rsid w:val="00D9242E"/>
    <w:rsid w:val="00D92725"/>
    <w:rsid w:val="00D92B03"/>
    <w:rsid w:val="00D9327A"/>
    <w:rsid w:val="00D94B00"/>
    <w:rsid w:val="00D97670"/>
    <w:rsid w:val="00DA1BEC"/>
    <w:rsid w:val="00DA35C9"/>
    <w:rsid w:val="00DA3EFD"/>
    <w:rsid w:val="00DA5383"/>
    <w:rsid w:val="00DA6DE6"/>
    <w:rsid w:val="00DA7EE2"/>
    <w:rsid w:val="00DB04D2"/>
    <w:rsid w:val="00DB04DF"/>
    <w:rsid w:val="00DB08E9"/>
    <w:rsid w:val="00DB0D9B"/>
    <w:rsid w:val="00DB0FAA"/>
    <w:rsid w:val="00DB4A39"/>
    <w:rsid w:val="00DB637B"/>
    <w:rsid w:val="00DB65EC"/>
    <w:rsid w:val="00DC0CF8"/>
    <w:rsid w:val="00DC1795"/>
    <w:rsid w:val="00DC2311"/>
    <w:rsid w:val="00DC2C9F"/>
    <w:rsid w:val="00DC3844"/>
    <w:rsid w:val="00DC4248"/>
    <w:rsid w:val="00DC44BF"/>
    <w:rsid w:val="00DC5B58"/>
    <w:rsid w:val="00DC6068"/>
    <w:rsid w:val="00DC674B"/>
    <w:rsid w:val="00DD1179"/>
    <w:rsid w:val="00DD2BA4"/>
    <w:rsid w:val="00DD4F1F"/>
    <w:rsid w:val="00DD5D3C"/>
    <w:rsid w:val="00DE16EE"/>
    <w:rsid w:val="00DE229B"/>
    <w:rsid w:val="00DE2F39"/>
    <w:rsid w:val="00DE4B1A"/>
    <w:rsid w:val="00DE508F"/>
    <w:rsid w:val="00DE5B67"/>
    <w:rsid w:val="00DF02A7"/>
    <w:rsid w:val="00DF0912"/>
    <w:rsid w:val="00DF1365"/>
    <w:rsid w:val="00DF14B4"/>
    <w:rsid w:val="00DF3DDD"/>
    <w:rsid w:val="00DF493F"/>
    <w:rsid w:val="00DF5A36"/>
    <w:rsid w:val="00E00138"/>
    <w:rsid w:val="00E115AD"/>
    <w:rsid w:val="00E140BB"/>
    <w:rsid w:val="00E176D1"/>
    <w:rsid w:val="00E17FAC"/>
    <w:rsid w:val="00E226B9"/>
    <w:rsid w:val="00E23D89"/>
    <w:rsid w:val="00E261A3"/>
    <w:rsid w:val="00E31D8B"/>
    <w:rsid w:val="00E33AA7"/>
    <w:rsid w:val="00E35014"/>
    <w:rsid w:val="00E3582B"/>
    <w:rsid w:val="00E42082"/>
    <w:rsid w:val="00E46C7B"/>
    <w:rsid w:val="00E5714F"/>
    <w:rsid w:val="00E62601"/>
    <w:rsid w:val="00E6427C"/>
    <w:rsid w:val="00E65A68"/>
    <w:rsid w:val="00E71D15"/>
    <w:rsid w:val="00E74806"/>
    <w:rsid w:val="00E75305"/>
    <w:rsid w:val="00E81734"/>
    <w:rsid w:val="00E82549"/>
    <w:rsid w:val="00E84370"/>
    <w:rsid w:val="00E85C00"/>
    <w:rsid w:val="00E85FA1"/>
    <w:rsid w:val="00E9268A"/>
    <w:rsid w:val="00E93242"/>
    <w:rsid w:val="00E935DA"/>
    <w:rsid w:val="00E94613"/>
    <w:rsid w:val="00E95BED"/>
    <w:rsid w:val="00E95C65"/>
    <w:rsid w:val="00E96AB4"/>
    <w:rsid w:val="00EA1814"/>
    <w:rsid w:val="00EA1ECD"/>
    <w:rsid w:val="00EB0EFD"/>
    <w:rsid w:val="00EB33B5"/>
    <w:rsid w:val="00EB3D13"/>
    <w:rsid w:val="00EB6F58"/>
    <w:rsid w:val="00EB79DD"/>
    <w:rsid w:val="00EB7A96"/>
    <w:rsid w:val="00EC1F92"/>
    <w:rsid w:val="00EC5663"/>
    <w:rsid w:val="00EC6122"/>
    <w:rsid w:val="00EC7E1B"/>
    <w:rsid w:val="00ED010C"/>
    <w:rsid w:val="00ED04D4"/>
    <w:rsid w:val="00ED2643"/>
    <w:rsid w:val="00ED283A"/>
    <w:rsid w:val="00ED2EBB"/>
    <w:rsid w:val="00ED3127"/>
    <w:rsid w:val="00ED6628"/>
    <w:rsid w:val="00ED6FBE"/>
    <w:rsid w:val="00EE2840"/>
    <w:rsid w:val="00EE2A8F"/>
    <w:rsid w:val="00EE53DA"/>
    <w:rsid w:val="00EF0C4B"/>
    <w:rsid w:val="00EF44BA"/>
    <w:rsid w:val="00EF5CCB"/>
    <w:rsid w:val="00EF62CA"/>
    <w:rsid w:val="00EF7BC8"/>
    <w:rsid w:val="00EF7EE1"/>
    <w:rsid w:val="00F00094"/>
    <w:rsid w:val="00F002FC"/>
    <w:rsid w:val="00F01CA3"/>
    <w:rsid w:val="00F039E5"/>
    <w:rsid w:val="00F058A4"/>
    <w:rsid w:val="00F1123F"/>
    <w:rsid w:val="00F11640"/>
    <w:rsid w:val="00F121BE"/>
    <w:rsid w:val="00F12844"/>
    <w:rsid w:val="00F137C5"/>
    <w:rsid w:val="00F13AEB"/>
    <w:rsid w:val="00F157B5"/>
    <w:rsid w:val="00F16921"/>
    <w:rsid w:val="00F170F2"/>
    <w:rsid w:val="00F17EE0"/>
    <w:rsid w:val="00F2053E"/>
    <w:rsid w:val="00F21511"/>
    <w:rsid w:val="00F2510A"/>
    <w:rsid w:val="00F25A07"/>
    <w:rsid w:val="00F26D84"/>
    <w:rsid w:val="00F354A7"/>
    <w:rsid w:val="00F36425"/>
    <w:rsid w:val="00F37CFF"/>
    <w:rsid w:val="00F43202"/>
    <w:rsid w:val="00F470A1"/>
    <w:rsid w:val="00F5078C"/>
    <w:rsid w:val="00F53CE9"/>
    <w:rsid w:val="00F540D6"/>
    <w:rsid w:val="00F545EF"/>
    <w:rsid w:val="00F5575B"/>
    <w:rsid w:val="00F60146"/>
    <w:rsid w:val="00F605DA"/>
    <w:rsid w:val="00F60B87"/>
    <w:rsid w:val="00F613B8"/>
    <w:rsid w:val="00F6280C"/>
    <w:rsid w:val="00F63F94"/>
    <w:rsid w:val="00F64C22"/>
    <w:rsid w:val="00F64D7B"/>
    <w:rsid w:val="00F704B5"/>
    <w:rsid w:val="00F73CE8"/>
    <w:rsid w:val="00F73D4A"/>
    <w:rsid w:val="00F744FE"/>
    <w:rsid w:val="00F757D5"/>
    <w:rsid w:val="00F7739B"/>
    <w:rsid w:val="00F816E8"/>
    <w:rsid w:val="00F8210C"/>
    <w:rsid w:val="00F82165"/>
    <w:rsid w:val="00F8318F"/>
    <w:rsid w:val="00F84CB4"/>
    <w:rsid w:val="00F85EA2"/>
    <w:rsid w:val="00F85F4E"/>
    <w:rsid w:val="00F869A9"/>
    <w:rsid w:val="00F86D98"/>
    <w:rsid w:val="00F87C1E"/>
    <w:rsid w:val="00F90489"/>
    <w:rsid w:val="00F90523"/>
    <w:rsid w:val="00F92A12"/>
    <w:rsid w:val="00F930AB"/>
    <w:rsid w:val="00F95AB3"/>
    <w:rsid w:val="00F96128"/>
    <w:rsid w:val="00FA0614"/>
    <w:rsid w:val="00FA167F"/>
    <w:rsid w:val="00FA31FE"/>
    <w:rsid w:val="00FA41ED"/>
    <w:rsid w:val="00FA6A98"/>
    <w:rsid w:val="00FA7F52"/>
    <w:rsid w:val="00FB0D70"/>
    <w:rsid w:val="00FB0EB9"/>
    <w:rsid w:val="00FB0F03"/>
    <w:rsid w:val="00FB1B4C"/>
    <w:rsid w:val="00FB27AD"/>
    <w:rsid w:val="00FB6B1A"/>
    <w:rsid w:val="00FB7CFC"/>
    <w:rsid w:val="00FC2F55"/>
    <w:rsid w:val="00FC3569"/>
    <w:rsid w:val="00FC39E7"/>
    <w:rsid w:val="00FC3B8F"/>
    <w:rsid w:val="00FC4D1D"/>
    <w:rsid w:val="00FC4F64"/>
    <w:rsid w:val="00FC605E"/>
    <w:rsid w:val="00FC6356"/>
    <w:rsid w:val="00FE0AE6"/>
    <w:rsid w:val="00FE2726"/>
    <w:rsid w:val="00FE31E7"/>
    <w:rsid w:val="00FE3E18"/>
    <w:rsid w:val="00FE68C4"/>
    <w:rsid w:val="00FF08A2"/>
    <w:rsid w:val="00FF3DEF"/>
    <w:rsid w:val="00FF4A64"/>
    <w:rsid w:val="00FF4C8D"/>
    <w:rsid w:val="00FF5CA7"/>
    <w:rsid w:val="00FF6527"/>
    <w:rsid w:val="00FF676A"/>
    <w:rsid w:val="00FF6CD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DE92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12"/>
    <w:pPr>
      <w:spacing w:after="0" w:line="240" w:lineRule="auto"/>
    </w:pPr>
    <w:rPr>
      <w:rFonts w:ascii="Arial Narrow" w:eastAsia="Times New Roman" w:hAnsi="Arial Narrow"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928"/>
    <w:rPr>
      <w:color w:val="0563C1" w:themeColor="hyperlink"/>
      <w:u w:val="single"/>
    </w:rPr>
  </w:style>
  <w:style w:type="paragraph" w:styleId="NoSpacing">
    <w:name w:val="No Spacing"/>
    <w:uiPriority w:val="1"/>
    <w:qFormat/>
    <w:rsid w:val="004A0928"/>
    <w:pPr>
      <w:spacing w:after="0" w:line="240" w:lineRule="auto"/>
    </w:pPr>
    <w:rPr>
      <w:rFonts w:ascii="Arial Narrow" w:eastAsia="Times New Roman" w:hAnsi="Arial Narrow" w:cs="Times New Roman"/>
      <w:szCs w:val="20"/>
      <w:lang w:eastAsia="lv-LV"/>
    </w:rPr>
  </w:style>
  <w:style w:type="paragraph" w:customStyle="1" w:styleId="Default">
    <w:name w:val="Default"/>
    <w:rsid w:val="004A0928"/>
    <w:pPr>
      <w:autoSpaceDE w:val="0"/>
      <w:autoSpaceDN w:val="0"/>
      <w:adjustRightInd w:val="0"/>
      <w:spacing w:after="0" w:line="240" w:lineRule="auto"/>
    </w:pPr>
    <w:rPr>
      <w:rFonts w:cs="Times New Roman"/>
      <w:color w:val="000000"/>
      <w:szCs w:val="24"/>
    </w:rPr>
  </w:style>
  <w:style w:type="character" w:styleId="SubtleEmphasis">
    <w:name w:val="Subtle Emphasis"/>
    <w:basedOn w:val="DefaultParagraphFont"/>
    <w:uiPriority w:val="19"/>
    <w:qFormat/>
    <w:rsid w:val="004A0928"/>
    <w:rPr>
      <w:i/>
      <w:iCs/>
      <w:color w:val="404040" w:themeColor="text1" w:themeTint="BF"/>
    </w:rPr>
  </w:style>
  <w:style w:type="paragraph" w:styleId="BalloonText">
    <w:name w:val="Balloon Text"/>
    <w:basedOn w:val="Normal"/>
    <w:link w:val="BalloonTextChar"/>
    <w:uiPriority w:val="99"/>
    <w:semiHidden/>
    <w:unhideWhenUsed/>
    <w:rsid w:val="000F7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331"/>
    <w:rPr>
      <w:rFonts w:ascii="Segoe UI" w:eastAsia="Times New Roman" w:hAnsi="Segoe UI" w:cs="Segoe UI"/>
      <w:sz w:val="18"/>
      <w:szCs w:val="18"/>
      <w:lang w:eastAsia="lv-LV"/>
    </w:rPr>
  </w:style>
  <w:style w:type="paragraph" w:styleId="Header">
    <w:name w:val="header"/>
    <w:basedOn w:val="Normal"/>
    <w:link w:val="HeaderChar"/>
    <w:uiPriority w:val="99"/>
    <w:unhideWhenUsed/>
    <w:rsid w:val="000F7331"/>
    <w:pPr>
      <w:tabs>
        <w:tab w:val="center" w:pos="4153"/>
        <w:tab w:val="right" w:pos="8306"/>
      </w:tabs>
    </w:pPr>
  </w:style>
  <w:style w:type="character" w:customStyle="1" w:styleId="HeaderChar">
    <w:name w:val="Header Char"/>
    <w:basedOn w:val="DefaultParagraphFont"/>
    <w:link w:val="Header"/>
    <w:uiPriority w:val="99"/>
    <w:rsid w:val="000F7331"/>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0F7331"/>
    <w:pPr>
      <w:tabs>
        <w:tab w:val="center" w:pos="4153"/>
        <w:tab w:val="right" w:pos="8306"/>
      </w:tabs>
    </w:pPr>
  </w:style>
  <w:style w:type="character" w:customStyle="1" w:styleId="FooterChar">
    <w:name w:val="Footer Char"/>
    <w:basedOn w:val="DefaultParagraphFont"/>
    <w:link w:val="Footer"/>
    <w:uiPriority w:val="99"/>
    <w:rsid w:val="000F7331"/>
    <w:rPr>
      <w:rFonts w:ascii="Arial Narrow" w:eastAsia="Times New Roman" w:hAnsi="Arial Narrow" w:cs="Times New Roman"/>
      <w:szCs w:val="20"/>
      <w:lang w:eastAsia="lv-LV"/>
    </w:rPr>
  </w:style>
  <w:style w:type="character" w:customStyle="1" w:styleId="apple-converted-space">
    <w:name w:val="apple-converted-space"/>
    <w:basedOn w:val="DefaultParagraphFont"/>
    <w:rsid w:val="00F121BE"/>
  </w:style>
  <w:style w:type="paragraph" w:styleId="ListParagraph">
    <w:name w:val="List Paragraph"/>
    <w:basedOn w:val="Normal"/>
    <w:uiPriority w:val="34"/>
    <w:qFormat/>
    <w:rsid w:val="00965081"/>
    <w:pPr>
      <w:ind w:left="720"/>
      <w:contextualSpacing/>
    </w:pPr>
  </w:style>
  <w:style w:type="character" w:customStyle="1" w:styleId="s7d2086b4">
    <w:name w:val="s7d2086b4"/>
    <w:basedOn w:val="DefaultParagraphFont"/>
    <w:rsid w:val="00361A28"/>
  </w:style>
  <w:style w:type="paragraph" w:customStyle="1" w:styleId="Style1">
    <w:name w:val="Style1"/>
    <w:basedOn w:val="Normal"/>
    <w:link w:val="Style1Char"/>
    <w:qFormat/>
    <w:rsid w:val="00941604"/>
    <w:pPr>
      <w:autoSpaceDE w:val="0"/>
      <w:autoSpaceDN w:val="0"/>
      <w:adjustRightInd w:val="0"/>
      <w:spacing w:line="276" w:lineRule="auto"/>
      <w:ind w:firstLine="567"/>
      <w:jc w:val="both"/>
    </w:pPr>
    <w:rPr>
      <w:rFonts w:ascii="Times New Roman" w:hAnsi="Times New Roman"/>
    </w:rPr>
  </w:style>
  <w:style w:type="character" w:customStyle="1" w:styleId="Style1Char">
    <w:name w:val="Style1 Char"/>
    <w:basedOn w:val="DefaultParagraphFont"/>
    <w:link w:val="Style1"/>
    <w:rsid w:val="00941604"/>
    <w:rPr>
      <w:rFonts w:eastAsia="Times New Roman" w:cs="Times New Roman"/>
      <w:szCs w:val="20"/>
      <w:lang w:eastAsia="lv-LV"/>
    </w:rPr>
  </w:style>
  <w:style w:type="character" w:styleId="CommentReference">
    <w:name w:val="annotation reference"/>
    <w:basedOn w:val="DefaultParagraphFont"/>
    <w:uiPriority w:val="99"/>
    <w:semiHidden/>
    <w:unhideWhenUsed/>
    <w:rsid w:val="00BD647A"/>
    <w:rPr>
      <w:sz w:val="16"/>
      <w:szCs w:val="16"/>
    </w:rPr>
  </w:style>
  <w:style w:type="paragraph" w:styleId="CommentText">
    <w:name w:val="annotation text"/>
    <w:basedOn w:val="Normal"/>
    <w:link w:val="CommentTextChar"/>
    <w:uiPriority w:val="99"/>
    <w:unhideWhenUsed/>
    <w:rsid w:val="00BD647A"/>
    <w:rPr>
      <w:sz w:val="20"/>
    </w:rPr>
  </w:style>
  <w:style w:type="character" w:customStyle="1" w:styleId="CommentTextChar">
    <w:name w:val="Comment Text Char"/>
    <w:basedOn w:val="DefaultParagraphFont"/>
    <w:link w:val="CommentText"/>
    <w:uiPriority w:val="99"/>
    <w:rsid w:val="00BD647A"/>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D647A"/>
    <w:rPr>
      <w:b/>
      <w:bCs/>
    </w:rPr>
  </w:style>
  <w:style w:type="character" w:customStyle="1" w:styleId="CommentSubjectChar">
    <w:name w:val="Comment Subject Char"/>
    <w:basedOn w:val="CommentTextChar"/>
    <w:link w:val="CommentSubject"/>
    <w:uiPriority w:val="99"/>
    <w:semiHidden/>
    <w:rsid w:val="00BD647A"/>
    <w:rPr>
      <w:rFonts w:ascii="Arial Narrow" w:eastAsia="Times New Roman" w:hAnsi="Arial Narrow" w:cs="Times New Roman"/>
      <w:b/>
      <w:bCs/>
      <w:sz w:val="20"/>
      <w:szCs w:val="20"/>
      <w:lang w:eastAsia="lv-LV"/>
    </w:rPr>
  </w:style>
  <w:style w:type="paragraph" w:customStyle="1" w:styleId="Style2">
    <w:name w:val="Style2"/>
    <w:basedOn w:val="Normal"/>
    <w:link w:val="Style2Char"/>
    <w:qFormat/>
    <w:rsid w:val="003201CF"/>
    <w:pPr>
      <w:autoSpaceDE w:val="0"/>
      <w:autoSpaceDN w:val="0"/>
      <w:adjustRightInd w:val="0"/>
      <w:spacing w:line="288" w:lineRule="auto"/>
      <w:ind w:firstLine="567"/>
      <w:jc w:val="both"/>
    </w:pPr>
    <w:rPr>
      <w:rFonts w:ascii="Times New Roman" w:hAnsi="Times New Roman"/>
    </w:rPr>
  </w:style>
  <w:style w:type="character" w:customStyle="1" w:styleId="Style2Char">
    <w:name w:val="Style2 Char"/>
    <w:basedOn w:val="DefaultParagraphFont"/>
    <w:link w:val="Style2"/>
    <w:rsid w:val="003201CF"/>
    <w:rPr>
      <w:rFonts w:eastAsia="Times New Roman" w:cs="Times New Roman"/>
      <w:szCs w:val="20"/>
      <w:lang w:eastAsia="lv-LV"/>
    </w:rPr>
  </w:style>
  <w:style w:type="paragraph" w:styleId="BodyText2">
    <w:name w:val="Body Text 2"/>
    <w:basedOn w:val="Normal"/>
    <w:link w:val="BodyText2Char"/>
    <w:rsid w:val="00AF7E79"/>
    <w:pPr>
      <w:spacing w:after="120" w:line="480" w:lineRule="auto"/>
    </w:pPr>
    <w:rPr>
      <w:rFonts w:ascii="Times New Roman" w:hAnsi="Times New Roman"/>
      <w:szCs w:val="24"/>
      <w:lang w:eastAsia="ru-RU"/>
    </w:rPr>
  </w:style>
  <w:style w:type="character" w:customStyle="1" w:styleId="BodyText2Char">
    <w:name w:val="Body Text 2 Char"/>
    <w:basedOn w:val="DefaultParagraphFont"/>
    <w:link w:val="BodyText2"/>
    <w:rsid w:val="00AF7E79"/>
    <w:rPr>
      <w:rFonts w:eastAsia="Times New Roman" w:cs="Times New Roman"/>
      <w:szCs w:val="24"/>
      <w:lang w:eastAsia="ru-RU"/>
    </w:rPr>
  </w:style>
  <w:style w:type="character" w:customStyle="1" w:styleId="Bodytext8Bold">
    <w:name w:val="Body text (8) + Bold"/>
    <w:aliases w:val="Not Italic"/>
    <w:basedOn w:val="DefaultParagraphFont"/>
    <w:rsid w:val="00891E5A"/>
    <w:rPr>
      <w:rFonts w:ascii="Times New Roman" w:eastAsia="Times New Roman" w:hAnsi="Times New Roman" w:cs="Times New Roman" w:hint="default"/>
      <w:b/>
      <w:bCs/>
      <w:i/>
      <w:iCs/>
      <w:color w:val="000000"/>
      <w:spacing w:val="0"/>
      <w:w w:val="100"/>
      <w:position w:val="0"/>
      <w:sz w:val="23"/>
      <w:szCs w:val="23"/>
      <w:shd w:val="clear" w:color="auto" w:fill="FFFFFF"/>
      <w:lang w:val="lv-LV"/>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ootnote"/>
    <w:basedOn w:val="Normal"/>
    <w:link w:val="FootnoteTextChar"/>
    <w:uiPriority w:val="99"/>
    <w:unhideWhenUsed/>
    <w:rsid w:val="00CF57DC"/>
    <w:pPr>
      <w:jc w:val="both"/>
    </w:pPr>
    <w:rPr>
      <w:rFonts w:ascii="Times New Roman" w:eastAsiaTheme="minorHAnsi" w:hAnsi="Times New Roman" w:cstheme="minorBidi"/>
      <w:sz w:val="20"/>
      <w:lang w:eastAsia="en-US"/>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ootnote Char"/>
    <w:basedOn w:val="DefaultParagraphFont"/>
    <w:link w:val="FootnoteText"/>
    <w:uiPriority w:val="99"/>
    <w:rsid w:val="00CF57DC"/>
    <w:rPr>
      <w:sz w:val="20"/>
      <w:szCs w:val="20"/>
    </w:rPr>
  </w:style>
  <w:style w:type="character" w:styleId="FootnoteReference">
    <w:name w:val="footnote reference"/>
    <w:aliases w:val="Footnote Reference Number,SUPERS"/>
    <w:basedOn w:val="DefaultParagraphFont"/>
    <w:unhideWhenUsed/>
    <w:rsid w:val="00CF57DC"/>
    <w:rPr>
      <w:vertAlign w:val="superscript"/>
    </w:rPr>
  </w:style>
  <w:style w:type="paragraph" w:customStyle="1" w:styleId="Style3">
    <w:name w:val="Style3"/>
    <w:basedOn w:val="Normal"/>
    <w:link w:val="Style3Char"/>
    <w:qFormat/>
    <w:rsid w:val="003A24D9"/>
    <w:pPr>
      <w:autoSpaceDE w:val="0"/>
      <w:autoSpaceDN w:val="0"/>
      <w:adjustRightInd w:val="0"/>
      <w:spacing w:line="276" w:lineRule="auto"/>
      <w:ind w:right="282" w:firstLine="720"/>
      <w:jc w:val="both"/>
    </w:pPr>
    <w:rPr>
      <w:rFonts w:ascii="Times New Roman" w:eastAsiaTheme="minorHAnsi" w:hAnsi="Times New Roman"/>
      <w:lang w:eastAsia="en-US"/>
    </w:rPr>
  </w:style>
  <w:style w:type="paragraph" w:styleId="BodyTextIndent2">
    <w:name w:val="Body Text Indent 2"/>
    <w:basedOn w:val="Normal"/>
    <w:link w:val="BodyTextIndent2Char"/>
    <w:uiPriority w:val="99"/>
    <w:semiHidden/>
    <w:unhideWhenUsed/>
    <w:rsid w:val="00B84E2F"/>
    <w:pPr>
      <w:spacing w:after="120" w:line="480" w:lineRule="auto"/>
      <w:ind w:left="283"/>
    </w:pPr>
  </w:style>
  <w:style w:type="character" w:customStyle="1" w:styleId="Style3Char">
    <w:name w:val="Style3 Char"/>
    <w:basedOn w:val="DefaultParagraphFont"/>
    <w:link w:val="Style3"/>
    <w:rsid w:val="003A24D9"/>
    <w:rPr>
      <w:rFonts w:cs="Times New Roman"/>
      <w:szCs w:val="20"/>
    </w:rPr>
  </w:style>
  <w:style w:type="character" w:customStyle="1" w:styleId="BodyTextIndent2Char">
    <w:name w:val="Body Text Indent 2 Char"/>
    <w:basedOn w:val="DefaultParagraphFont"/>
    <w:link w:val="BodyTextIndent2"/>
    <w:uiPriority w:val="99"/>
    <w:semiHidden/>
    <w:rsid w:val="00B84E2F"/>
    <w:rPr>
      <w:rFonts w:ascii="Arial Narrow" w:eastAsia="Times New Roman" w:hAnsi="Arial Narrow" w:cs="Times New Roman"/>
      <w:szCs w:val="20"/>
      <w:lang w:eastAsia="lv-LV"/>
    </w:rPr>
  </w:style>
  <w:style w:type="paragraph" w:styleId="Revision">
    <w:name w:val="Revision"/>
    <w:hidden/>
    <w:uiPriority w:val="99"/>
    <w:semiHidden/>
    <w:rsid w:val="00B92D42"/>
    <w:pPr>
      <w:spacing w:after="0" w:line="240" w:lineRule="auto"/>
    </w:pPr>
    <w:rPr>
      <w:rFonts w:ascii="Arial Narrow" w:eastAsia="Times New Roman" w:hAnsi="Arial Narrow" w:cs="Times New Roman"/>
      <w:szCs w:val="20"/>
      <w:lang w:eastAsia="lv-LV"/>
    </w:rPr>
  </w:style>
  <w:style w:type="character" w:styleId="FollowedHyperlink">
    <w:name w:val="FollowedHyperlink"/>
    <w:basedOn w:val="DefaultParagraphFont"/>
    <w:uiPriority w:val="99"/>
    <w:semiHidden/>
    <w:unhideWhenUsed/>
    <w:rsid w:val="00F744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3197">
      <w:bodyDiv w:val="1"/>
      <w:marLeft w:val="0"/>
      <w:marRight w:val="0"/>
      <w:marTop w:val="0"/>
      <w:marBottom w:val="0"/>
      <w:divBdr>
        <w:top w:val="none" w:sz="0" w:space="0" w:color="auto"/>
        <w:left w:val="none" w:sz="0" w:space="0" w:color="auto"/>
        <w:bottom w:val="none" w:sz="0" w:space="0" w:color="auto"/>
        <w:right w:val="none" w:sz="0" w:space="0" w:color="auto"/>
      </w:divBdr>
    </w:div>
    <w:div w:id="1519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427.C29526917.24.S" TargetMode="External"/><Relationship Id="rId13" Type="http://schemas.openxmlformats.org/officeDocument/2006/relationships/image" Target="media/image5.png"/><Relationship Id="rId18" Type="http://schemas.openxmlformats.org/officeDocument/2006/relationships/hyperlink" Target="http://curia.europa.eu/juris/document/document.jsf?text=&amp;docid=208270&amp;pageIndex=0&amp;doclang=en&amp;mode=lst&amp;dir=&amp;occ=first&amp;part=1&amp;cid=64433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E6D75-353D-4863-BBD9-FE66BF37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31254</Words>
  <Characters>17816</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2023-01-09T14:26:00Z</dcterms:created>
  <dcterms:modified xsi:type="dcterms:W3CDTF">2023-01-20T11:09:00Z</dcterms:modified>
</cp:coreProperties>
</file>