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6509" w14:textId="50E2C76B" w:rsidR="0083147F" w:rsidRDefault="00BF28B2" w:rsidP="00BF28B2">
      <w:pPr>
        <w:widowControl w:val="0"/>
        <w:spacing w:after="0" w:line="276" w:lineRule="auto"/>
        <w:jc w:val="both"/>
        <w:rPr>
          <w:rFonts w:asciiTheme="majorBidi" w:hAnsiTheme="majorBidi" w:cstheme="majorBidi"/>
          <w:noProof/>
          <w:szCs w:val="24"/>
          <w:lang w:eastAsia="lv-LV"/>
        </w:rPr>
      </w:pPr>
      <w:r w:rsidRPr="008A2968">
        <w:rPr>
          <w:b/>
          <w:bCs/>
        </w:rPr>
        <w:t>Ārstniecības personas tiesības uz speciālajām piemaksām darba piespiedu kavējuma</w:t>
      </w:r>
      <w:r>
        <w:rPr>
          <w:b/>
          <w:bCs/>
        </w:rPr>
        <w:t xml:space="preserve"> laikā</w:t>
      </w:r>
    </w:p>
    <w:p w14:paraId="5E4A719A" w14:textId="77777777" w:rsidR="000653E0" w:rsidRPr="00ED5153" w:rsidRDefault="000653E0" w:rsidP="00336760">
      <w:pPr>
        <w:widowControl w:val="0"/>
        <w:spacing w:after="0" w:line="276" w:lineRule="auto"/>
        <w:jc w:val="center"/>
        <w:rPr>
          <w:rFonts w:asciiTheme="majorBidi" w:hAnsiTheme="majorBidi" w:cstheme="majorBidi"/>
          <w:szCs w:val="24"/>
        </w:rPr>
      </w:pPr>
    </w:p>
    <w:p w14:paraId="388DC05E" w14:textId="67CE9957" w:rsidR="0083147F" w:rsidRDefault="0083147F" w:rsidP="00336760">
      <w:pPr>
        <w:widowControl w:val="0"/>
        <w:spacing w:after="0" w:line="276" w:lineRule="auto"/>
        <w:jc w:val="center"/>
        <w:rPr>
          <w:rFonts w:asciiTheme="majorBidi" w:hAnsiTheme="majorBidi" w:cstheme="majorBidi"/>
          <w:b/>
          <w:szCs w:val="24"/>
        </w:rPr>
      </w:pPr>
      <w:r w:rsidRPr="00ED5153">
        <w:rPr>
          <w:rFonts w:asciiTheme="majorBidi" w:hAnsiTheme="majorBidi" w:cstheme="majorBidi"/>
          <w:b/>
          <w:szCs w:val="24"/>
        </w:rPr>
        <w:t>Latvijas Republikas Senāt</w:t>
      </w:r>
      <w:r w:rsidR="000653E0">
        <w:rPr>
          <w:rFonts w:asciiTheme="majorBidi" w:hAnsiTheme="majorBidi" w:cstheme="majorBidi"/>
          <w:b/>
          <w:szCs w:val="24"/>
        </w:rPr>
        <w:t>a</w:t>
      </w:r>
    </w:p>
    <w:p w14:paraId="03B376FA" w14:textId="5C48B7AA" w:rsidR="000653E0" w:rsidRPr="000653E0" w:rsidRDefault="000653E0" w:rsidP="000653E0">
      <w:pPr>
        <w:tabs>
          <w:tab w:val="left" w:pos="0"/>
        </w:tabs>
        <w:spacing w:after="0" w:line="276" w:lineRule="auto"/>
        <w:ind w:right="28"/>
        <w:jc w:val="center"/>
        <w:rPr>
          <w:rFonts w:asciiTheme="majorBidi" w:hAnsiTheme="majorBidi" w:cstheme="majorBidi"/>
          <w:b/>
          <w:bCs/>
          <w:szCs w:val="24"/>
        </w:rPr>
      </w:pPr>
      <w:r w:rsidRPr="000653E0">
        <w:rPr>
          <w:rFonts w:asciiTheme="majorBidi" w:hAnsiTheme="majorBidi" w:cstheme="majorBidi"/>
          <w:b/>
          <w:bCs/>
          <w:szCs w:val="24"/>
        </w:rPr>
        <w:t>Civillietu departament</w:t>
      </w:r>
      <w:r w:rsidRPr="000653E0">
        <w:rPr>
          <w:rFonts w:asciiTheme="majorBidi" w:hAnsiTheme="majorBidi" w:cstheme="majorBidi"/>
          <w:b/>
          <w:bCs/>
          <w:szCs w:val="24"/>
        </w:rPr>
        <w:t>a</w:t>
      </w:r>
    </w:p>
    <w:p w14:paraId="7D1A1FC9" w14:textId="495CFD77" w:rsidR="000653E0" w:rsidRPr="000653E0" w:rsidRDefault="000653E0" w:rsidP="00336760">
      <w:pPr>
        <w:widowControl w:val="0"/>
        <w:spacing w:after="0" w:line="276" w:lineRule="auto"/>
        <w:jc w:val="center"/>
        <w:rPr>
          <w:rFonts w:asciiTheme="majorBidi" w:hAnsiTheme="majorBidi" w:cstheme="majorBidi"/>
          <w:b/>
          <w:bCs/>
          <w:szCs w:val="24"/>
        </w:rPr>
      </w:pPr>
      <w:r w:rsidRPr="000653E0">
        <w:rPr>
          <w:rFonts w:asciiTheme="majorBidi" w:hAnsiTheme="majorBidi" w:cstheme="majorBidi"/>
          <w:b/>
          <w:bCs/>
          <w:szCs w:val="24"/>
        </w:rPr>
        <w:t>2023. gada 19.</w:t>
      </w:r>
      <w:r w:rsidRPr="000653E0">
        <w:rPr>
          <w:rFonts w:asciiTheme="majorBidi" w:hAnsiTheme="majorBidi" w:cstheme="majorBidi"/>
          <w:b/>
          <w:bCs/>
          <w:szCs w:val="24"/>
        </w:rPr>
        <w:t> </w:t>
      </w:r>
      <w:r w:rsidRPr="000653E0">
        <w:rPr>
          <w:rFonts w:asciiTheme="majorBidi" w:hAnsiTheme="majorBidi" w:cstheme="majorBidi"/>
          <w:b/>
          <w:bCs/>
          <w:szCs w:val="24"/>
        </w:rPr>
        <w:t>jūnij</w:t>
      </w:r>
      <w:r w:rsidRPr="000653E0">
        <w:rPr>
          <w:rFonts w:asciiTheme="majorBidi" w:hAnsiTheme="majorBidi" w:cstheme="majorBidi"/>
          <w:b/>
          <w:bCs/>
          <w:szCs w:val="24"/>
        </w:rPr>
        <w:t>a</w:t>
      </w:r>
    </w:p>
    <w:p w14:paraId="3119B589" w14:textId="77777777" w:rsidR="0083147F" w:rsidRPr="00ED5153" w:rsidRDefault="0083147F" w:rsidP="00336760">
      <w:pPr>
        <w:widowControl w:val="0"/>
        <w:spacing w:after="0" w:line="276" w:lineRule="auto"/>
        <w:jc w:val="center"/>
        <w:rPr>
          <w:rFonts w:asciiTheme="majorBidi" w:hAnsiTheme="majorBidi" w:cstheme="majorBidi"/>
          <w:b/>
          <w:szCs w:val="24"/>
        </w:rPr>
      </w:pPr>
      <w:r w:rsidRPr="00ED5153">
        <w:rPr>
          <w:rFonts w:asciiTheme="majorBidi" w:hAnsiTheme="majorBidi" w:cstheme="majorBidi"/>
          <w:b/>
          <w:szCs w:val="24"/>
        </w:rPr>
        <w:t>SPRIEDUMS</w:t>
      </w:r>
    </w:p>
    <w:p w14:paraId="60021899" w14:textId="77777777" w:rsidR="000653E0" w:rsidRPr="000653E0" w:rsidRDefault="000653E0" w:rsidP="000653E0">
      <w:pPr>
        <w:tabs>
          <w:tab w:val="left" w:pos="0"/>
        </w:tabs>
        <w:spacing w:after="0" w:line="276" w:lineRule="auto"/>
        <w:ind w:right="28"/>
        <w:jc w:val="center"/>
        <w:rPr>
          <w:rFonts w:asciiTheme="majorBidi" w:hAnsiTheme="majorBidi" w:cstheme="majorBidi"/>
          <w:b/>
          <w:bCs/>
          <w:szCs w:val="24"/>
        </w:rPr>
      </w:pPr>
      <w:r w:rsidRPr="000653E0">
        <w:rPr>
          <w:rFonts w:asciiTheme="majorBidi" w:hAnsiTheme="majorBidi" w:cstheme="majorBidi"/>
          <w:b/>
          <w:bCs/>
          <w:szCs w:val="24"/>
        </w:rPr>
        <w:t>Lieta Nr. </w:t>
      </w:r>
      <w:r w:rsidRPr="000653E0">
        <w:rPr>
          <w:rFonts w:asciiTheme="majorBidi" w:hAnsiTheme="majorBidi" w:cstheme="majorBidi"/>
          <w:b/>
          <w:bCs/>
          <w:szCs w:val="24"/>
          <w:lang w:val="fr-FR"/>
        </w:rPr>
        <w:t>C30457721</w:t>
      </w:r>
      <w:r w:rsidRPr="000653E0">
        <w:rPr>
          <w:rFonts w:asciiTheme="majorBidi" w:hAnsiTheme="majorBidi" w:cstheme="majorBidi"/>
          <w:b/>
          <w:bCs/>
          <w:szCs w:val="24"/>
          <w:shd w:val="clear" w:color="auto" w:fill="FFFFFF"/>
        </w:rPr>
        <w:t xml:space="preserve">, </w:t>
      </w:r>
      <w:r w:rsidRPr="000653E0">
        <w:rPr>
          <w:rFonts w:asciiTheme="majorBidi" w:hAnsiTheme="majorBidi" w:cstheme="majorBidi"/>
          <w:b/>
          <w:bCs/>
          <w:szCs w:val="24"/>
        </w:rPr>
        <w:t>SKC-72/2023</w:t>
      </w:r>
    </w:p>
    <w:p w14:paraId="790B1F6D" w14:textId="79A07DC6" w:rsidR="0083147F" w:rsidRDefault="000653E0" w:rsidP="000653E0">
      <w:pPr>
        <w:widowControl w:val="0"/>
        <w:spacing w:after="0" w:line="276" w:lineRule="auto"/>
        <w:jc w:val="center"/>
        <w:rPr>
          <w:rFonts w:asciiTheme="majorBidi" w:hAnsiTheme="majorBidi" w:cstheme="majorBidi"/>
          <w:szCs w:val="24"/>
        </w:rPr>
      </w:pPr>
      <w:hyperlink r:id="rId7" w:history="1">
        <w:r w:rsidRPr="00BD7473">
          <w:rPr>
            <w:rStyle w:val="Hyperlink"/>
            <w:szCs w:val="24"/>
            <w:shd w:val="clear" w:color="auto" w:fill="FFFFFF"/>
          </w:rPr>
          <w:t>ECLI:LV:AT:2023:0619.C30457721.15.S</w:t>
        </w:r>
      </w:hyperlink>
    </w:p>
    <w:p w14:paraId="05E3E8C2" w14:textId="77777777" w:rsidR="000653E0" w:rsidRPr="00ED5153" w:rsidRDefault="000653E0" w:rsidP="00336760">
      <w:pPr>
        <w:widowControl w:val="0"/>
        <w:spacing w:after="0" w:line="276" w:lineRule="auto"/>
        <w:ind w:firstLine="709"/>
        <w:jc w:val="both"/>
        <w:rPr>
          <w:rFonts w:asciiTheme="majorBidi" w:hAnsiTheme="majorBidi" w:cstheme="majorBidi"/>
          <w:szCs w:val="24"/>
        </w:rPr>
      </w:pPr>
    </w:p>
    <w:p w14:paraId="3AC1828C" w14:textId="77777777" w:rsidR="0083147F" w:rsidRPr="00ED5153" w:rsidRDefault="0083147F" w:rsidP="00336760">
      <w:pPr>
        <w:widowControl w:val="0"/>
        <w:spacing w:after="0" w:line="276" w:lineRule="auto"/>
        <w:ind w:firstLine="720"/>
        <w:jc w:val="both"/>
        <w:textAlignment w:val="auto"/>
        <w:rPr>
          <w:rFonts w:asciiTheme="majorBidi" w:eastAsia="Times New Roman" w:hAnsiTheme="majorBidi" w:cstheme="majorBidi"/>
          <w:szCs w:val="24"/>
          <w:lang w:eastAsia="lv-LV"/>
        </w:rPr>
      </w:pPr>
      <w:r w:rsidRPr="00ED5153">
        <w:rPr>
          <w:rFonts w:asciiTheme="majorBidi" w:eastAsia="Times New Roman" w:hAnsiTheme="majorBidi" w:cstheme="majorBidi"/>
          <w:szCs w:val="24"/>
          <w:lang w:eastAsia="lv-LV"/>
        </w:rPr>
        <w:t>Senāts šādā sastāvā: senatore referente Anita Čerņavska, senator</w:t>
      </w:r>
      <w:r w:rsidR="00CB6D3D" w:rsidRPr="00ED5153">
        <w:rPr>
          <w:rFonts w:asciiTheme="majorBidi" w:eastAsia="Times New Roman" w:hAnsiTheme="majorBidi" w:cstheme="majorBidi"/>
          <w:szCs w:val="24"/>
          <w:lang w:eastAsia="lv-LV"/>
        </w:rPr>
        <w:t>i Valerijs Maksimovs</w:t>
      </w:r>
      <w:r w:rsidRPr="00ED5153">
        <w:rPr>
          <w:rFonts w:asciiTheme="majorBidi" w:eastAsia="Times New Roman" w:hAnsiTheme="majorBidi" w:cstheme="majorBidi"/>
          <w:szCs w:val="24"/>
          <w:lang w:eastAsia="lv-LV"/>
        </w:rPr>
        <w:t xml:space="preserve"> un </w:t>
      </w:r>
      <w:r w:rsidR="00CB6D3D" w:rsidRPr="00ED5153">
        <w:rPr>
          <w:rFonts w:asciiTheme="majorBidi" w:eastAsia="Times New Roman" w:hAnsiTheme="majorBidi" w:cstheme="majorBidi"/>
          <w:szCs w:val="24"/>
          <w:lang w:eastAsia="lv-LV"/>
        </w:rPr>
        <w:t>Normunds Salenieks</w:t>
      </w:r>
    </w:p>
    <w:p w14:paraId="64F6FED7" w14:textId="77777777" w:rsidR="00DD2513" w:rsidRPr="00ED5153" w:rsidRDefault="00DD2513" w:rsidP="00336760">
      <w:pPr>
        <w:spacing w:after="0" w:line="276" w:lineRule="auto"/>
        <w:ind w:firstLine="720"/>
        <w:jc w:val="both"/>
        <w:rPr>
          <w:rFonts w:asciiTheme="majorBidi" w:hAnsiTheme="majorBidi" w:cstheme="majorBidi"/>
          <w:szCs w:val="24"/>
        </w:rPr>
      </w:pPr>
    </w:p>
    <w:p w14:paraId="2CBA08B5" w14:textId="3DA64675" w:rsidR="0083147F" w:rsidRPr="00ED5153" w:rsidRDefault="00922D82" w:rsidP="00336760">
      <w:pPr>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i</w:t>
      </w:r>
      <w:r w:rsidR="0083147F" w:rsidRPr="00ED5153">
        <w:rPr>
          <w:rFonts w:asciiTheme="majorBidi" w:hAnsiTheme="majorBidi" w:cstheme="majorBidi"/>
          <w:szCs w:val="24"/>
        </w:rPr>
        <w:t>zskatīja</w:t>
      </w:r>
      <w:r w:rsidRPr="00ED5153">
        <w:rPr>
          <w:rFonts w:asciiTheme="majorBidi" w:hAnsiTheme="majorBidi" w:cstheme="majorBidi"/>
          <w:szCs w:val="24"/>
        </w:rPr>
        <w:t xml:space="preserve"> rakstveida procesā</w:t>
      </w:r>
      <w:r w:rsidR="0083147F" w:rsidRPr="00ED5153">
        <w:rPr>
          <w:rFonts w:asciiTheme="majorBidi" w:hAnsiTheme="majorBidi" w:cstheme="majorBidi"/>
          <w:szCs w:val="24"/>
        </w:rPr>
        <w:t xml:space="preserve"> civillietu</w:t>
      </w:r>
      <w:r w:rsidR="00CB6D3D" w:rsidRPr="00ED5153">
        <w:rPr>
          <w:rFonts w:asciiTheme="majorBidi" w:hAnsiTheme="majorBidi" w:cstheme="majorBidi"/>
          <w:szCs w:val="24"/>
        </w:rPr>
        <w:t xml:space="preserve"> </w:t>
      </w:r>
      <w:r w:rsidR="000653E0">
        <w:rPr>
          <w:rFonts w:asciiTheme="majorBidi" w:hAnsiTheme="majorBidi" w:cstheme="majorBidi"/>
          <w:szCs w:val="24"/>
        </w:rPr>
        <w:t xml:space="preserve">[pers. A] </w:t>
      </w:r>
      <w:r w:rsidR="00CB6D3D" w:rsidRPr="00ED5153">
        <w:rPr>
          <w:rFonts w:asciiTheme="majorBidi" w:eastAsia="Times New Roman" w:hAnsiTheme="majorBidi" w:cstheme="majorBidi"/>
          <w:color w:val="000000"/>
          <w:szCs w:val="24"/>
          <w:lang w:eastAsia="lv-LV"/>
        </w:rPr>
        <w:t xml:space="preserve">prasībā pret </w:t>
      </w:r>
      <w:r w:rsidR="000653E0">
        <w:rPr>
          <w:rFonts w:asciiTheme="majorBidi" w:eastAsia="Times New Roman" w:hAnsiTheme="majorBidi" w:cstheme="majorBidi"/>
          <w:color w:val="000000"/>
          <w:szCs w:val="24"/>
          <w:lang w:eastAsia="lv-LV"/>
        </w:rPr>
        <w:t xml:space="preserve">[pers. B] </w:t>
      </w:r>
      <w:r w:rsidR="00CB6D3D" w:rsidRPr="00ED5153">
        <w:rPr>
          <w:rFonts w:asciiTheme="majorBidi" w:eastAsia="Times New Roman" w:hAnsiTheme="majorBidi" w:cstheme="majorBidi"/>
          <w:color w:val="000000"/>
          <w:szCs w:val="24"/>
          <w:lang w:eastAsia="lv-LV"/>
        </w:rPr>
        <w:t>ģimenes ārsta praksi</w:t>
      </w:r>
      <w:r w:rsidR="00CB6D3D" w:rsidRPr="00ED5153">
        <w:rPr>
          <w:rFonts w:asciiTheme="majorBidi" w:hAnsiTheme="majorBidi" w:cstheme="majorBidi"/>
          <w:szCs w:val="24"/>
        </w:rPr>
        <w:t xml:space="preserve"> par </w:t>
      </w:r>
      <w:r w:rsidRPr="00ED5153">
        <w:rPr>
          <w:rFonts w:asciiTheme="majorBidi" w:hAnsiTheme="majorBidi" w:cstheme="majorBidi"/>
          <w:szCs w:val="24"/>
        </w:rPr>
        <w:t>darba līguma atzīšanu par noslēgtu uz nenoteiktu laiku, atjaunošanu darbā, atlīdzības par darba piespiedu kavējuma laiku,</w:t>
      </w:r>
      <w:r w:rsidR="00D10014" w:rsidRPr="00ED5153">
        <w:rPr>
          <w:rFonts w:asciiTheme="majorBidi" w:hAnsiTheme="majorBidi" w:cstheme="majorBidi"/>
          <w:szCs w:val="24"/>
        </w:rPr>
        <w:t xml:space="preserve"> nesaņemtās</w:t>
      </w:r>
      <w:r w:rsidRPr="00ED5153">
        <w:rPr>
          <w:rFonts w:asciiTheme="majorBidi" w:hAnsiTheme="majorBidi" w:cstheme="majorBidi"/>
          <w:szCs w:val="24"/>
        </w:rPr>
        <w:t xml:space="preserve"> darba samaksas un morālā kaitējuma atlīdzības piedziņu </w:t>
      </w:r>
      <w:r w:rsidR="0083147F" w:rsidRPr="00ED5153">
        <w:rPr>
          <w:rFonts w:asciiTheme="majorBidi" w:hAnsiTheme="majorBidi" w:cstheme="majorBidi"/>
          <w:szCs w:val="24"/>
        </w:rPr>
        <w:t xml:space="preserve">sakarā ar </w:t>
      </w:r>
      <w:r w:rsidR="000653E0">
        <w:rPr>
          <w:rFonts w:asciiTheme="majorBidi" w:hAnsiTheme="majorBidi" w:cstheme="majorBidi"/>
          <w:szCs w:val="24"/>
        </w:rPr>
        <w:t>[pers. A]</w:t>
      </w:r>
      <w:r w:rsidR="001461A3" w:rsidRPr="00ED5153">
        <w:rPr>
          <w:rFonts w:asciiTheme="majorBidi" w:hAnsiTheme="majorBidi" w:cstheme="majorBidi"/>
          <w:szCs w:val="24"/>
        </w:rPr>
        <w:t xml:space="preserve"> </w:t>
      </w:r>
      <w:r w:rsidR="00CB6D3D" w:rsidRPr="00ED5153">
        <w:rPr>
          <w:rFonts w:asciiTheme="majorBidi" w:hAnsiTheme="majorBidi" w:cstheme="majorBidi"/>
          <w:color w:val="000000"/>
          <w:szCs w:val="24"/>
        </w:rPr>
        <w:t xml:space="preserve">kasācijas </w:t>
      </w:r>
      <w:r w:rsidR="001461A3" w:rsidRPr="00ED5153">
        <w:rPr>
          <w:rFonts w:asciiTheme="majorBidi" w:hAnsiTheme="majorBidi" w:cstheme="majorBidi"/>
          <w:color w:val="000000"/>
          <w:szCs w:val="24"/>
        </w:rPr>
        <w:t>pret</w:t>
      </w:r>
      <w:r w:rsidR="00CB6D3D" w:rsidRPr="00ED5153">
        <w:rPr>
          <w:rFonts w:asciiTheme="majorBidi" w:hAnsiTheme="majorBidi" w:cstheme="majorBidi"/>
          <w:color w:val="000000"/>
          <w:szCs w:val="24"/>
        </w:rPr>
        <w:t>sūdzību</w:t>
      </w:r>
      <w:r w:rsidR="00CB6D3D" w:rsidRPr="00ED5153">
        <w:rPr>
          <w:rFonts w:asciiTheme="majorBidi" w:hAnsiTheme="majorBidi" w:cstheme="majorBidi"/>
          <w:szCs w:val="24"/>
        </w:rPr>
        <w:t xml:space="preserve"> par Rīgas apgabaltiesas </w:t>
      </w:r>
      <w:r w:rsidR="00CB6D3D" w:rsidRPr="00ED5153">
        <w:rPr>
          <w:rFonts w:asciiTheme="majorBidi" w:eastAsia="Times New Roman" w:hAnsiTheme="majorBidi" w:cstheme="majorBidi"/>
          <w:color w:val="000000"/>
          <w:szCs w:val="24"/>
          <w:lang w:eastAsia="lv-LV"/>
        </w:rPr>
        <w:t>2021.</w:t>
      </w:r>
      <w:r w:rsidR="00C17927" w:rsidRPr="00ED5153">
        <w:rPr>
          <w:rFonts w:asciiTheme="majorBidi" w:eastAsia="Times New Roman" w:hAnsiTheme="majorBidi" w:cstheme="majorBidi"/>
          <w:color w:val="000000"/>
          <w:szCs w:val="24"/>
          <w:lang w:eastAsia="lv-LV"/>
        </w:rPr>
        <w:t> </w:t>
      </w:r>
      <w:r w:rsidR="00CB6D3D" w:rsidRPr="00ED5153">
        <w:rPr>
          <w:rFonts w:asciiTheme="majorBidi" w:eastAsia="Times New Roman" w:hAnsiTheme="majorBidi" w:cstheme="majorBidi"/>
          <w:color w:val="000000"/>
          <w:szCs w:val="24"/>
          <w:lang w:eastAsia="lv-LV"/>
        </w:rPr>
        <w:t>gada 18.</w:t>
      </w:r>
      <w:r w:rsidR="00C17927" w:rsidRPr="00ED5153">
        <w:rPr>
          <w:rFonts w:asciiTheme="majorBidi" w:eastAsia="Times New Roman" w:hAnsiTheme="majorBidi" w:cstheme="majorBidi"/>
          <w:color w:val="000000"/>
          <w:szCs w:val="24"/>
          <w:lang w:eastAsia="lv-LV"/>
        </w:rPr>
        <w:t> </w:t>
      </w:r>
      <w:r w:rsidR="00CB6D3D" w:rsidRPr="00ED5153">
        <w:rPr>
          <w:rFonts w:asciiTheme="majorBidi" w:eastAsia="Times New Roman" w:hAnsiTheme="majorBidi" w:cstheme="majorBidi"/>
          <w:color w:val="000000"/>
          <w:szCs w:val="24"/>
          <w:lang w:eastAsia="lv-LV"/>
        </w:rPr>
        <w:t xml:space="preserve">oktobra </w:t>
      </w:r>
      <w:r w:rsidR="00CB6D3D" w:rsidRPr="00ED5153">
        <w:rPr>
          <w:rFonts w:asciiTheme="majorBidi" w:hAnsiTheme="majorBidi" w:cstheme="majorBidi"/>
          <w:szCs w:val="24"/>
        </w:rPr>
        <w:t>spriedumu</w:t>
      </w:r>
      <w:r w:rsidR="0083147F" w:rsidRPr="00ED5153">
        <w:rPr>
          <w:rFonts w:asciiTheme="majorBidi" w:hAnsiTheme="majorBidi" w:cstheme="majorBidi"/>
          <w:szCs w:val="24"/>
        </w:rPr>
        <w:t>.</w:t>
      </w:r>
    </w:p>
    <w:p w14:paraId="77ECC50B" w14:textId="77777777" w:rsidR="0083147F" w:rsidRPr="00ED5153" w:rsidRDefault="0083147F" w:rsidP="00336760">
      <w:pPr>
        <w:spacing w:after="0" w:line="276" w:lineRule="auto"/>
        <w:ind w:firstLine="720"/>
        <w:jc w:val="both"/>
        <w:rPr>
          <w:rFonts w:asciiTheme="majorBidi" w:hAnsiTheme="majorBidi" w:cstheme="majorBidi"/>
          <w:szCs w:val="24"/>
        </w:rPr>
      </w:pPr>
    </w:p>
    <w:p w14:paraId="5150272A" w14:textId="77777777" w:rsidR="0083147F" w:rsidRPr="00ED5153" w:rsidRDefault="0083147F" w:rsidP="00336760">
      <w:pPr>
        <w:widowControl w:val="0"/>
        <w:spacing w:after="0" w:line="276" w:lineRule="auto"/>
        <w:jc w:val="center"/>
        <w:rPr>
          <w:rFonts w:asciiTheme="majorBidi" w:hAnsiTheme="majorBidi" w:cstheme="majorBidi"/>
          <w:b/>
          <w:szCs w:val="24"/>
        </w:rPr>
      </w:pPr>
      <w:r w:rsidRPr="00ED5153">
        <w:rPr>
          <w:rFonts w:asciiTheme="majorBidi" w:hAnsiTheme="majorBidi" w:cstheme="majorBidi"/>
          <w:b/>
          <w:szCs w:val="24"/>
        </w:rPr>
        <w:t>Aprakstošā daļa</w:t>
      </w:r>
    </w:p>
    <w:p w14:paraId="0AFB4CF4" w14:textId="77777777" w:rsidR="00242BBA" w:rsidRPr="00ED5153" w:rsidRDefault="00242BBA" w:rsidP="00336760">
      <w:pPr>
        <w:widowControl w:val="0"/>
        <w:spacing w:after="0" w:line="276" w:lineRule="auto"/>
        <w:jc w:val="center"/>
        <w:rPr>
          <w:rFonts w:asciiTheme="majorBidi" w:hAnsiTheme="majorBidi" w:cstheme="majorBidi"/>
          <w:b/>
          <w:szCs w:val="24"/>
        </w:rPr>
      </w:pPr>
    </w:p>
    <w:p w14:paraId="65C3E62F" w14:textId="02144896" w:rsidR="004359C4" w:rsidRPr="00ED5153" w:rsidRDefault="004359C4" w:rsidP="007046DF">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r w:rsidRPr="00ED5153">
        <w:rPr>
          <w:rFonts w:asciiTheme="majorBidi" w:hAnsiTheme="majorBidi" w:cstheme="majorBidi"/>
          <w:bCs/>
        </w:rPr>
        <w:t>[1]</w:t>
      </w:r>
      <w:r w:rsidRPr="00ED5153">
        <w:rPr>
          <w:rFonts w:asciiTheme="majorBidi" w:hAnsiTheme="majorBidi" w:cstheme="majorBidi"/>
          <w:color w:val="000000"/>
        </w:rPr>
        <w:t xml:space="preserve"> </w:t>
      </w:r>
      <w:r w:rsidR="000653E0">
        <w:rPr>
          <w:rFonts w:asciiTheme="majorBidi" w:hAnsiTheme="majorBidi" w:cstheme="majorBidi"/>
        </w:rPr>
        <w:t>[</w:t>
      </w:r>
      <w:r w:rsidR="000653E0">
        <w:rPr>
          <w:rFonts w:asciiTheme="majorBidi" w:hAnsiTheme="majorBidi" w:cstheme="majorBidi"/>
        </w:rPr>
        <w:t>P</w:t>
      </w:r>
      <w:r w:rsidR="000653E0">
        <w:rPr>
          <w:rFonts w:asciiTheme="majorBidi" w:hAnsiTheme="majorBidi" w:cstheme="majorBidi"/>
        </w:rPr>
        <w:t>ers. A]</w:t>
      </w:r>
      <w:r w:rsidR="000653E0">
        <w:rPr>
          <w:rFonts w:asciiTheme="majorBidi" w:hAnsiTheme="majorBidi" w:cstheme="majorBidi"/>
        </w:rPr>
        <w:t xml:space="preserve"> </w:t>
      </w:r>
      <w:r w:rsidR="00242BBA" w:rsidRPr="00ED5153">
        <w:rPr>
          <w:rFonts w:asciiTheme="majorBidi" w:hAnsiTheme="majorBidi" w:cstheme="majorBidi"/>
          <w:color w:val="000000"/>
        </w:rPr>
        <w:t>2021.</w:t>
      </w:r>
      <w:r w:rsidR="00C17927" w:rsidRPr="00ED5153">
        <w:rPr>
          <w:rFonts w:asciiTheme="majorBidi" w:hAnsiTheme="majorBidi" w:cstheme="majorBidi"/>
          <w:color w:val="000000"/>
        </w:rPr>
        <w:t> </w:t>
      </w:r>
      <w:r w:rsidR="00242BBA" w:rsidRPr="00ED5153">
        <w:rPr>
          <w:rFonts w:asciiTheme="majorBidi" w:hAnsiTheme="majorBidi" w:cstheme="majorBidi"/>
          <w:color w:val="000000"/>
        </w:rPr>
        <w:t>gada 19.</w:t>
      </w:r>
      <w:r w:rsidR="00C17927" w:rsidRPr="00ED5153">
        <w:rPr>
          <w:rFonts w:asciiTheme="majorBidi" w:hAnsiTheme="majorBidi" w:cstheme="majorBidi"/>
          <w:color w:val="000000"/>
        </w:rPr>
        <w:t> </w:t>
      </w:r>
      <w:r w:rsidR="00242BBA" w:rsidRPr="00ED5153">
        <w:rPr>
          <w:rFonts w:asciiTheme="majorBidi" w:hAnsiTheme="majorBidi" w:cstheme="majorBidi"/>
          <w:color w:val="000000"/>
        </w:rPr>
        <w:t>februārī cēla tiesā prasību</w:t>
      </w:r>
      <w:r w:rsidR="00A05F12" w:rsidRPr="00ED5153">
        <w:rPr>
          <w:rFonts w:asciiTheme="majorBidi" w:hAnsiTheme="majorBidi" w:cstheme="majorBidi"/>
          <w:color w:val="000000"/>
        </w:rPr>
        <w:t xml:space="preserve"> </w:t>
      </w:r>
      <w:r w:rsidR="00242BBA" w:rsidRPr="00ED5153">
        <w:rPr>
          <w:rFonts w:asciiTheme="majorBidi" w:hAnsiTheme="majorBidi" w:cstheme="majorBidi"/>
          <w:color w:val="000000"/>
        </w:rPr>
        <w:t xml:space="preserve">pret </w:t>
      </w:r>
      <w:r w:rsidR="000653E0">
        <w:rPr>
          <w:rFonts w:asciiTheme="majorBidi" w:hAnsiTheme="majorBidi" w:cstheme="majorBidi"/>
          <w:color w:val="000000"/>
        </w:rPr>
        <w:t>[pers. B]</w:t>
      </w:r>
      <w:r w:rsidR="000653E0">
        <w:rPr>
          <w:rFonts w:asciiTheme="majorBidi" w:hAnsiTheme="majorBidi" w:cstheme="majorBidi"/>
          <w:color w:val="000000"/>
        </w:rPr>
        <w:t xml:space="preserve"> </w:t>
      </w:r>
      <w:r w:rsidR="00922D82" w:rsidRPr="00ED5153">
        <w:rPr>
          <w:rFonts w:asciiTheme="majorBidi" w:hAnsiTheme="majorBidi" w:cstheme="majorBidi"/>
          <w:color w:val="000000"/>
        </w:rPr>
        <w:t>ģimenes ārsta praksi</w:t>
      </w:r>
      <w:r w:rsidRPr="00ED5153">
        <w:rPr>
          <w:rFonts w:asciiTheme="majorBidi" w:hAnsiTheme="majorBidi" w:cstheme="majorBidi"/>
        </w:rPr>
        <w:t xml:space="preserve">, kurā lūdza </w:t>
      </w:r>
      <w:r w:rsidR="00242BBA" w:rsidRPr="00ED5153">
        <w:rPr>
          <w:rFonts w:asciiTheme="majorBidi" w:hAnsiTheme="majorBidi" w:cstheme="majorBidi"/>
        </w:rPr>
        <w:t>atzīt darba līgumu par noslēgtu uz nenoteiktu laiku, atjauno</w:t>
      </w:r>
      <w:r w:rsidR="00922D82" w:rsidRPr="00ED5153">
        <w:rPr>
          <w:rFonts w:asciiTheme="majorBidi" w:hAnsiTheme="majorBidi" w:cstheme="majorBidi"/>
        </w:rPr>
        <w:t>t</w:t>
      </w:r>
      <w:r w:rsidR="00242BBA" w:rsidRPr="00ED5153">
        <w:rPr>
          <w:rFonts w:asciiTheme="majorBidi" w:hAnsiTheme="majorBidi" w:cstheme="majorBidi"/>
        </w:rPr>
        <w:t xml:space="preserve"> darbā, </w:t>
      </w:r>
      <w:r w:rsidR="00922D82" w:rsidRPr="00ED5153">
        <w:rPr>
          <w:rFonts w:asciiTheme="majorBidi" w:hAnsiTheme="majorBidi" w:cstheme="majorBidi"/>
        </w:rPr>
        <w:t xml:space="preserve">piedzīt atlīdzību </w:t>
      </w:r>
      <w:r w:rsidR="006909A5" w:rsidRPr="00ED5153">
        <w:rPr>
          <w:rFonts w:asciiTheme="majorBidi" w:hAnsiTheme="majorBidi" w:cstheme="majorBidi"/>
        </w:rPr>
        <w:t>790,94</w:t>
      </w:r>
      <w:r w:rsidR="000653E0">
        <w:rPr>
          <w:rFonts w:asciiTheme="majorBidi" w:hAnsiTheme="majorBidi" w:cstheme="majorBidi"/>
        </w:rPr>
        <w:t> </w:t>
      </w:r>
      <w:r w:rsidR="006909A5" w:rsidRPr="00ED5153">
        <w:rPr>
          <w:rFonts w:asciiTheme="majorBidi" w:hAnsiTheme="majorBidi" w:cstheme="majorBidi"/>
        </w:rPr>
        <w:t xml:space="preserve">EUR </w:t>
      </w:r>
      <w:r w:rsidR="00242BBA" w:rsidRPr="00ED5153">
        <w:rPr>
          <w:rFonts w:asciiTheme="majorBidi" w:hAnsiTheme="majorBidi" w:cstheme="majorBidi"/>
        </w:rPr>
        <w:t>par darba piespiedu kavējuma laiku</w:t>
      </w:r>
      <w:r w:rsidR="006909A5" w:rsidRPr="00ED5153">
        <w:rPr>
          <w:rFonts w:asciiTheme="majorBidi" w:hAnsiTheme="majorBidi" w:cstheme="majorBidi"/>
        </w:rPr>
        <w:t xml:space="preserve"> no 2021.</w:t>
      </w:r>
      <w:r w:rsidR="00C17927" w:rsidRPr="00ED5153">
        <w:rPr>
          <w:rFonts w:asciiTheme="majorBidi" w:hAnsiTheme="majorBidi" w:cstheme="majorBidi"/>
        </w:rPr>
        <w:t> </w:t>
      </w:r>
      <w:r w:rsidR="006909A5" w:rsidRPr="00ED5153">
        <w:rPr>
          <w:rFonts w:asciiTheme="majorBidi" w:hAnsiTheme="majorBidi" w:cstheme="majorBidi"/>
        </w:rPr>
        <w:t>gada 8.</w:t>
      </w:r>
      <w:r w:rsidR="00C17927" w:rsidRPr="00ED5153">
        <w:rPr>
          <w:rFonts w:asciiTheme="majorBidi" w:hAnsiTheme="majorBidi" w:cstheme="majorBidi"/>
        </w:rPr>
        <w:t> </w:t>
      </w:r>
      <w:r w:rsidR="006909A5" w:rsidRPr="00ED5153">
        <w:rPr>
          <w:rFonts w:asciiTheme="majorBidi" w:hAnsiTheme="majorBidi" w:cstheme="majorBidi"/>
        </w:rPr>
        <w:t xml:space="preserve">februāra līdz </w:t>
      </w:r>
      <w:r w:rsidR="007046DF" w:rsidRPr="00ED5153">
        <w:rPr>
          <w:rFonts w:asciiTheme="majorBidi" w:hAnsiTheme="majorBidi" w:cstheme="majorBidi"/>
        </w:rPr>
        <w:t>2021.</w:t>
      </w:r>
      <w:r w:rsidR="000653E0">
        <w:rPr>
          <w:rFonts w:asciiTheme="majorBidi" w:hAnsiTheme="majorBidi" w:cstheme="majorBidi"/>
        </w:rPr>
        <w:t> </w:t>
      </w:r>
      <w:r w:rsidR="007046DF" w:rsidRPr="00ED5153">
        <w:rPr>
          <w:rFonts w:asciiTheme="majorBidi" w:hAnsiTheme="majorBidi" w:cstheme="majorBidi"/>
        </w:rPr>
        <w:t xml:space="preserve">gada </w:t>
      </w:r>
      <w:r w:rsidR="006909A5" w:rsidRPr="00ED5153">
        <w:rPr>
          <w:rFonts w:asciiTheme="majorBidi" w:hAnsiTheme="majorBidi" w:cstheme="majorBidi"/>
        </w:rPr>
        <w:t>1</w:t>
      </w:r>
      <w:r w:rsidR="00D7454B" w:rsidRPr="00ED5153">
        <w:rPr>
          <w:rFonts w:asciiTheme="majorBidi" w:hAnsiTheme="majorBidi" w:cstheme="majorBidi"/>
        </w:rPr>
        <w:t>4</w:t>
      </w:r>
      <w:r w:rsidR="006909A5" w:rsidRPr="00ED5153">
        <w:rPr>
          <w:rFonts w:asciiTheme="majorBidi" w:hAnsiTheme="majorBidi" w:cstheme="majorBidi"/>
        </w:rPr>
        <w:t>.</w:t>
      </w:r>
      <w:r w:rsidR="00C17927" w:rsidRPr="00ED5153">
        <w:rPr>
          <w:rFonts w:asciiTheme="majorBidi" w:hAnsiTheme="majorBidi" w:cstheme="majorBidi"/>
        </w:rPr>
        <w:t> </w:t>
      </w:r>
      <w:r w:rsidR="006909A5" w:rsidRPr="00ED5153">
        <w:rPr>
          <w:rFonts w:asciiTheme="majorBidi" w:hAnsiTheme="majorBidi" w:cstheme="majorBidi"/>
        </w:rPr>
        <w:t>martam</w:t>
      </w:r>
      <w:r w:rsidR="00242BBA" w:rsidRPr="00ED5153">
        <w:rPr>
          <w:rFonts w:asciiTheme="majorBidi" w:hAnsiTheme="majorBidi" w:cstheme="majorBidi"/>
        </w:rPr>
        <w:t>, nesaņemt</w:t>
      </w:r>
      <w:r w:rsidR="00922D82" w:rsidRPr="00ED5153">
        <w:rPr>
          <w:rFonts w:asciiTheme="majorBidi" w:hAnsiTheme="majorBidi" w:cstheme="majorBidi"/>
        </w:rPr>
        <w:t>o</w:t>
      </w:r>
      <w:r w:rsidR="00242BBA" w:rsidRPr="00ED5153">
        <w:rPr>
          <w:rFonts w:asciiTheme="majorBidi" w:hAnsiTheme="majorBidi" w:cstheme="majorBidi"/>
        </w:rPr>
        <w:t xml:space="preserve"> darba samaks</w:t>
      </w:r>
      <w:r w:rsidR="00922D82" w:rsidRPr="00ED5153">
        <w:rPr>
          <w:rFonts w:asciiTheme="majorBidi" w:hAnsiTheme="majorBidi" w:cstheme="majorBidi"/>
        </w:rPr>
        <w:t>u</w:t>
      </w:r>
      <w:r w:rsidR="00242BBA" w:rsidRPr="00ED5153">
        <w:rPr>
          <w:rFonts w:asciiTheme="majorBidi" w:hAnsiTheme="majorBidi" w:cstheme="majorBidi"/>
        </w:rPr>
        <w:t xml:space="preserve"> un morāl</w:t>
      </w:r>
      <w:r w:rsidR="00922D82" w:rsidRPr="00ED5153">
        <w:rPr>
          <w:rFonts w:asciiTheme="majorBidi" w:hAnsiTheme="majorBidi" w:cstheme="majorBidi"/>
        </w:rPr>
        <w:t>ā</w:t>
      </w:r>
      <w:r w:rsidR="00242BBA" w:rsidRPr="00ED5153">
        <w:rPr>
          <w:rFonts w:asciiTheme="majorBidi" w:hAnsiTheme="majorBidi" w:cstheme="majorBidi"/>
        </w:rPr>
        <w:t xml:space="preserve"> kaitējum</w:t>
      </w:r>
      <w:r w:rsidR="00922D82" w:rsidRPr="00ED5153">
        <w:rPr>
          <w:rFonts w:asciiTheme="majorBidi" w:hAnsiTheme="majorBidi" w:cstheme="majorBidi"/>
        </w:rPr>
        <w:t>a atlīdzību.</w:t>
      </w:r>
    </w:p>
    <w:p w14:paraId="38B532D5" w14:textId="29ECF0B6" w:rsidR="00ED66EB" w:rsidRPr="00ED5153" w:rsidRDefault="004359C4" w:rsidP="00E155B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ED5153">
        <w:rPr>
          <w:rFonts w:asciiTheme="majorBidi" w:hAnsiTheme="majorBidi" w:cstheme="majorBidi"/>
        </w:rPr>
        <w:t xml:space="preserve">Attiecībā uz prasījumu par </w:t>
      </w:r>
      <w:r w:rsidR="00242BBA" w:rsidRPr="00ED5153">
        <w:rPr>
          <w:rFonts w:asciiTheme="majorBidi" w:hAnsiTheme="majorBidi" w:cstheme="majorBidi"/>
        </w:rPr>
        <w:t xml:space="preserve">nesaņemtās darba samaksas </w:t>
      </w:r>
      <w:r w:rsidR="00242BBA" w:rsidRPr="00ED5153">
        <w:rPr>
          <w:rFonts w:asciiTheme="majorBidi" w:hAnsiTheme="majorBidi" w:cstheme="majorBidi"/>
          <w:bCs/>
        </w:rPr>
        <w:t>piedziņu</w:t>
      </w:r>
      <w:r w:rsidRPr="00ED5153">
        <w:rPr>
          <w:rFonts w:asciiTheme="majorBidi" w:hAnsiTheme="majorBidi" w:cstheme="majorBidi"/>
        </w:rPr>
        <w:t xml:space="preserve"> prasības pieteikum</w:t>
      </w:r>
      <w:r w:rsidR="006909A5" w:rsidRPr="00ED5153">
        <w:rPr>
          <w:rFonts w:asciiTheme="majorBidi" w:hAnsiTheme="majorBidi" w:cstheme="majorBidi"/>
        </w:rPr>
        <w:t>ā norādīts</w:t>
      </w:r>
      <w:r w:rsidR="00E155B4" w:rsidRPr="00ED5153">
        <w:rPr>
          <w:rFonts w:asciiTheme="majorBidi" w:hAnsiTheme="majorBidi" w:cstheme="majorBidi"/>
        </w:rPr>
        <w:t>, ka a</w:t>
      </w:r>
      <w:r w:rsidR="00B14BEE" w:rsidRPr="00ED5153">
        <w:rPr>
          <w:rFonts w:asciiTheme="majorBidi" w:hAnsiTheme="majorBidi" w:cstheme="majorBidi"/>
        </w:rPr>
        <w:t>tbilstoši 2018.</w:t>
      </w:r>
      <w:r w:rsidR="00C17927" w:rsidRPr="00ED5153">
        <w:rPr>
          <w:rFonts w:asciiTheme="majorBidi" w:hAnsiTheme="majorBidi" w:cstheme="majorBidi"/>
        </w:rPr>
        <w:t> </w:t>
      </w:r>
      <w:r w:rsidR="00B14BEE" w:rsidRPr="00ED5153">
        <w:rPr>
          <w:rFonts w:asciiTheme="majorBidi" w:hAnsiTheme="majorBidi" w:cstheme="majorBidi"/>
        </w:rPr>
        <w:t>gada 18.</w:t>
      </w:r>
      <w:r w:rsidR="00C17927" w:rsidRPr="00ED5153">
        <w:rPr>
          <w:rFonts w:asciiTheme="majorBidi" w:hAnsiTheme="majorBidi" w:cstheme="majorBidi"/>
        </w:rPr>
        <w:t> </w:t>
      </w:r>
      <w:r w:rsidR="00B14BEE" w:rsidRPr="00ED5153">
        <w:rPr>
          <w:rFonts w:asciiTheme="majorBidi" w:hAnsiTheme="majorBidi" w:cstheme="majorBidi"/>
        </w:rPr>
        <w:t>decembra Ministru kabineta noteikum</w:t>
      </w:r>
      <w:r w:rsidR="006909A5" w:rsidRPr="00ED5153">
        <w:rPr>
          <w:rFonts w:asciiTheme="majorBidi" w:hAnsiTheme="majorBidi" w:cstheme="majorBidi"/>
        </w:rPr>
        <w:t>iem</w:t>
      </w:r>
      <w:r w:rsidR="00307D99" w:rsidRPr="00ED5153">
        <w:rPr>
          <w:rFonts w:asciiTheme="majorBidi" w:hAnsiTheme="majorBidi" w:cstheme="majorBidi"/>
        </w:rPr>
        <w:t xml:space="preserve"> Nr.</w:t>
      </w:r>
      <w:r w:rsidR="00C17927" w:rsidRPr="00ED5153">
        <w:rPr>
          <w:rFonts w:asciiTheme="majorBidi" w:hAnsiTheme="majorBidi" w:cstheme="majorBidi"/>
        </w:rPr>
        <w:t> </w:t>
      </w:r>
      <w:r w:rsidR="00307D99" w:rsidRPr="00ED5153">
        <w:rPr>
          <w:rFonts w:asciiTheme="majorBidi" w:hAnsiTheme="majorBidi" w:cstheme="majorBidi"/>
        </w:rPr>
        <w:t>851</w:t>
      </w:r>
      <w:r w:rsidR="00B14BEE" w:rsidRPr="00ED5153">
        <w:rPr>
          <w:rFonts w:asciiTheme="majorBidi" w:hAnsiTheme="majorBidi" w:cstheme="majorBidi"/>
        </w:rPr>
        <w:t xml:space="preserve"> „</w:t>
      </w:r>
      <w:r w:rsidR="00307D99" w:rsidRPr="00ED5153">
        <w:rPr>
          <w:rFonts w:asciiTheme="majorBidi" w:hAnsiTheme="majorBidi" w:cstheme="majorBidi"/>
        </w:rPr>
        <w:t>Noteikumi par zemāko mēnešalgu un speciālo piemaksu veselības aprūpes jomā nodarbinātajiem</w:t>
      </w:r>
      <w:r w:rsidR="00B14BEE" w:rsidRPr="00ED5153">
        <w:rPr>
          <w:rFonts w:asciiTheme="majorBidi" w:hAnsiTheme="majorBidi" w:cstheme="majorBidi"/>
        </w:rPr>
        <w:t>”</w:t>
      </w:r>
      <w:r w:rsidR="006909A5" w:rsidRPr="00ED5153">
        <w:rPr>
          <w:rFonts w:asciiTheme="majorBidi" w:hAnsiTheme="majorBidi" w:cstheme="majorBidi"/>
        </w:rPr>
        <w:t xml:space="preserve"> (turpmāk – MK noteikumi </w:t>
      </w:r>
      <w:r w:rsidR="009C5631" w:rsidRPr="00ED5153">
        <w:rPr>
          <w:rFonts w:asciiTheme="majorBidi" w:hAnsiTheme="majorBidi" w:cstheme="majorBidi"/>
        </w:rPr>
        <w:t>Nr.</w:t>
      </w:r>
      <w:r w:rsidR="00C17927" w:rsidRPr="00ED5153">
        <w:rPr>
          <w:rFonts w:asciiTheme="majorBidi" w:hAnsiTheme="majorBidi" w:cstheme="majorBidi"/>
        </w:rPr>
        <w:t> </w:t>
      </w:r>
      <w:r w:rsidR="009C5631" w:rsidRPr="00ED5153">
        <w:rPr>
          <w:rFonts w:asciiTheme="majorBidi" w:hAnsiTheme="majorBidi" w:cstheme="majorBidi"/>
        </w:rPr>
        <w:t>851)</w:t>
      </w:r>
      <w:r w:rsidR="00ED66EB" w:rsidRPr="00ED5153">
        <w:rPr>
          <w:rFonts w:asciiTheme="majorBidi" w:hAnsiTheme="majorBidi" w:cstheme="majorBidi"/>
        </w:rPr>
        <w:t xml:space="preserve"> </w:t>
      </w:r>
      <w:r w:rsidR="00E155B4" w:rsidRPr="00ED5153">
        <w:rPr>
          <w:rFonts w:asciiTheme="majorBidi" w:hAnsiTheme="majorBidi" w:cstheme="majorBidi"/>
        </w:rPr>
        <w:t>no</w:t>
      </w:r>
      <w:r w:rsidR="00ED66EB" w:rsidRPr="00ED5153">
        <w:rPr>
          <w:rFonts w:asciiTheme="majorBidi" w:hAnsiTheme="majorBidi" w:cstheme="majorBidi"/>
        </w:rPr>
        <w:t xml:space="preserve"> 2021.</w:t>
      </w:r>
      <w:r w:rsidR="00C17927" w:rsidRPr="00ED5153">
        <w:rPr>
          <w:rFonts w:asciiTheme="majorBidi" w:hAnsiTheme="majorBidi" w:cstheme="majorBidi"/>
        </w:rPr>
        <w:t> </w:t>
      </w:r>
      <w:r w:rsidR="00ED66EB" w:rsidRPr="00ED5153">
        <w:rPr>
          <w:rFonts w:asciiTheme="majorBidi" w:hAnsiTheme="majorBidi" w:cstheme="majorBidi"/>
        </w:rPr>
        <w:t>gada</w:t>
      </w:r>
      <w:r w:rsidR="00C17927" w:rsidRPr="00ED5153">
        <w:rPr>
          <w:rFonts w:asciiTheme="majorBidi" w:hAnsiTheme="majorBidi" w:cstheme="majorBidi"/>
        </w:rPr>
        <w:t> </w:t>
      </w:r>
      <w:r w:rsidR="00ED66EB" w:rsidRPr="00ED5153">
        <w:rPr>
          <w:rFonts w:asciiTheme="majorBidi" w:hAnsiTheme="majorBidi" w:cstheme="majorBidi"/>
        </w:rPr>
        <w:t>1.</w:t>
      </w:r>
      <w:r w:rsidR="00C17927" w:rsidRPr="00ED5153">
        <w:rPr>
          <w:rFonts w:asciiTheme="majorBidi" w:hAnsiTheme="majorBidi" w:cstheme="majorBidi"/>
        </w:rPr>
        <w:t> </w:t>
      </w:r>
      <w:r w:rsidR="00ED66EB" w:rsidRPr="00ED5153">
        <w:rPr>
          <w:rFonts w:asciiTheme="majorBidi" w:hAnsiTheme="majorBidi" w:cstheme="majorBidi"/>
        </w:rPr>
        <w:t>janvār</w:t>
      </w:r>
      <w:r w:rsidR="00E155B4" w:rsidRPr="00ED5153">
        <w:rPr>
          <w:rFonts w:asciiTheme="majorBidi" w:hAnsiTheme="majorBidi" w:cstheme="majorBidi"/>
        </w:rPr>
        <w:t>a</w:t>
      </w:r>
      <w:r w:rsidR="00ED66EB" w:rsidRPr="00ED5153">
        <w:rPr>
          <w:rFonts w:asciiTheme="majorBidi" w:hAnsiTheme="majorBidi" w:cstheme="majorBidi"/>
        </w:rPr>
        <w:t xml:space="preserve"> tika paaugstināta medicīnas māsu zemākā mēnešalgas likme.</w:t>
      </w:r>
    </w:p>
    <w:p w14:paraId="09BF2B93" w14:textId="3BCFD6D9" w:rsidR="00242BBA" w:rsidRPr="00ED5153" w:rsidRDefault="00BC1097" w:rsidP="00ED66E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ED5153">
        <w:rPr>
          <w:rFonts w:asciiTheme="majorBidi" w:hAnsiTheme="majorBidi" w:cstheme="majorBidi"/>
        </w:rPr>
        <w:t>Tā</w:t>
      </w:r>
      <w:r w:rsidR="00ED66EB" w:rsidRPr="00ED5153">
        <w:rPr>
          <w:rFonts w:asciiTheme="majorBidi" w:hAnsiTheme="majorBidi" w:cstheme="majorBidi"/>
        </w:rPr>
        <w:t xml:space="preserve">dējādi, ja </w:t>
      </w:r>
      <w:r w:rsidR="008F04B9" w:rsidRPr="00ED5153">
        <w:rPr>
          <w:rFonts w:asciiTheme="majorBidi" w:hAnsiTheme="majorBidi" w:cstheme="majorBidi"/>
        </w:rPr>
        <w:t>darba tiesiskās attiecības 2020.</w:t>
      </w:r>
      <w:r w:rsidR="00C17927" w:rsidRPr="00ED5153">
        <w:rPr>
          <w:rFonts w:asciiTheme="majorBidi" w:hAnsiTheme="majorBidi" w:cstheme="majorBidi"/>
        </w:rPr>
        <w:t> </w:t>
      </w:r>
      <w:r w:rsidR="008F04B9" w:rsidRPr="00ED5153">
        <w:rPr>
          <w:rFonts w:asciiTheme="majorBidi" w:hAnsiTheme="majorBidi" w:cstheme="majorBidi"/>
        </w:rPr>
        <w:t>gada 31.</w:t>
      </w:r>
      <w:r w:rsidR="00C17927" w:rsidRPr="00ED5153">
        <w:rPr>
          <w:rFonts w:asciiTheme="majorBidi" w:hAnsiTheme="majorBidi" w:cstheme="majorBidi"/>
        </w:rPr>
        <w:t> </w:t>
      </w:r>
      <w:r w:rsidR="008F04B9" w:rsidRPr="00ED5153">
        <w:rPr>
          <w:rFonts w:asciiTheme="majorBidi" w:hAnsiTheme="majorBidi" w:cstheme="majorBidi"/>
        </w:rPr>
        <w:t>decembrī nebūtu prettiesiski pārtrauktas</w:t>
      </w:r>
      <w:r w:rsidR="00ED66EB" w:rsidRPr="00ED5153">
        <w:rPr>
          <w:rFonts w:asciiTheme="majorBidi" w:hAnsiTheme="majorBidi" w:cstheme="majorBidi"/>
        </w:rPr>
        <w:t>,</w:t>
      </w:r>
      <w:r w:rsidR="00536120" w:rsidRPr="00ED5153">
        <w:rPr>
          <w:rFonts w:asciiTheme="majorBidi" w:hAnsiTheme="majorBidi" w:cstheme="majorBidi"/>
        </w:rPr>
        <w:t xml:space="preserve"> </w:t>
      </w:r>
      <w:r w:rsidR="008F04B9" w:rsidRPr="00ED5153">
        <w:rPr>
          <w:rFonts w:asciiTheme="majorBidi" w:hAnsiTheme="majorBidi" w:cstheme="majorBidi"/>
        </w:rPr>
        <w:t>prasītājas</w:t>
      </w:r>
      <w:r w:rsidR="00536120" w:rsidRPr="00ED5153">
        <w:rPr>
          <w:rFonts w:asciiTheme="majorBidi" w:hAnsiTheme="majorBidi" w:cstheme="majorBidi"/>
        </w:rPr>
        <w:t xml:space="preserve"> alga</w:t>
      </w:r>
      <w:r w:rsidR="00ED66EB" w:rsidRPr="00ED5153">
        <w:rPr>
          <w:rFonts w:asciiTheme="majorBidi" w:hAnsiTheme="majorBidi" w:cstheme="majorBidi"/>
        </w:rPr>
        <w:t xml:space="preserve"> no </w:t>
      </w:r>
      <w:r w:rsidR="00B14BEE" w:rsidRPr="00ED5153">
        <w:rPr>
          <w:rFonts w:asciiTheme="majorBidi" w:hAnsiTheme="majorBidi" w:cstheme="majorBidi"/>
        </w:rPr>
        <w:t>2021.</w:t>
      </w:r>
      <w:r w:rsidR="00C17927" w:rsidRPr="00ED5153">
        <w:rPr>
          <w:rFonts w:asciiTheme="majorBidi" w:hAnsiTheme="majorBidi" w:cstheme="majorBidi"/>
        </w:rPr>
        <w:t> </w:t>
      </w:r>
      <w:r w:rsidR="00B14BEE" w:rsidRPr="00ED5153">
        <w:rPr>
          <w:rFonts w:asciiTheme="majorBidi" w:hAnsiTheme="majorBidi" w:cstheme="majorBidi"/>
        </w:rPr>
        <w:t>gada 1.</w:t>
      </w:r>
      <w:r w:rsidR="00C17927" w:rsidRPr="00ED5153">
        <w:rPr>
          <w:rFonts w:asciiTheme="majorBidi" w:hAnsiTheme="majorBidi" w:cstheme="majorBidi"/>
        </w:rPr>
        <w:t> </w:t>
      </w:r>
      <w:r w:rsidR="00B14BEE" w:rsidRPr="00ED5153">
        <w:rPr>
          <w:rFonts w:asciiTheme="majorBidi" w:hAnsiTheme="majorBidi" w:cstheme="majorBidi"/>
        </w:rPr>
        <w:t>janvār</w:t>
      </w:r>
      <w:r w:rsidR="00ED66EB" w:rsidRPr="00ED5153">
        <w:rPr>
          <w:rFonts w:asciiTheme="majorBidi" w:hAnsiTheme="majorBidi" w:cstheme="majorBidi"/>
        </w:rPr>
        <w:t>a</w:t>
      </w:r>
      <w:r w:rsidR="00B14BEE" w:rsidRPr="00ED5153">
        <w:rPr>
          <w:rFonts w:asciiTheme="majorBidi" w:hAnsiTheme="majorBidi" w:cstheme="majorBidi"/>
        </w:rPr>
        <w:t xml:space="preserve"> </w:t>
      </w:r>
      <w:r w:rsidR="00254C4A" w:rsidRPr="00ED5153">
        <w:rPr>
          <w:rFonts w:asciiTheme="majorBidi" w:hAnsiTheme="majorBidi" w:cstheme="majorBidi"/>
        </w:rPr>
        <w:t xml:space="preserve">būtu </w:t>
      </w:r>
      <w:r w:rsidR="00C52CE0" w:rsidRPr="00ED5153">
        <w:rPr>
          <w:rFonts w:asciiTheme="majorBidi" w:hAnsiTheme="majorBidi" w:cstheme="majorBidi"/>
        </w:rPr>
        <w:t>par vismaz 175</w:t>
      </w:r>
      <w:r w:rsidR="00EC7570" w:rsidRPr="00ED5153">
        <w:rPr>
          <w:rFonts w:asciiTheme="majorBidi" w:hAnsiTheme="majorBidi" w:cstheme="majorBidi"/>
        </w:rPr>
        <w:t> </w:t>
      </w:r>
      <w:r w:rsidR="00C52CE0" w:rsidRPr="00ED5153">
        <w:rPr>
          <w:rFonts w:asciiTheme="majorBidi" w:hAnsiTheme="majorBidi" w:cstheme="majorBidi"/>
        </w:rPr>
        <w:t>EUR</w:t>
      </w:r>
      <w:r w:rsidR="002B732C" w:rsidRPr="00ED5153">
        <w:rPr>
          <w:rFonts w:asciiTheme="majorBidi" w:hAnsiTheme="majorBidi" w:cstheme="majorBidi"/>
        </w:rPr>
        <w:t xml:space="preserve"> lielāka (8,75 EUR dienā</w:t>
      </w:r>
      <w:r w:rsidR="00ED66EB" w:rsidRPr="00ED5153">
        <w:rPr>
          <w:rFonts w:asciiTheme="majorBidi" w:hAnsiTheme="majorBidi" w:cstheme="majorBidi"/>
        </w:rPr>
        <w:t xml:space="preserve">), un </w:t>
      </w:r>
      <w:r w:rsidR="004A359E" w:rsidRPr="00ED5153">
        <w:rPr>
          <w:rFonts w:asciiTheme="majorBidi" w:hAnsiTheme="majorBidi" w:cstheme="majorBidi"/>
        </w:rPr>
        <w:t>laika posm</w:t>
      </w:r>
      <w:r w:rsidR="002B732C" w:rsidRPr="00ED5153">
        <w:rPr>
          <w:rFonts w:asciiTheme="majorBidi" w:hAnsiTheme="majorBidi" w:cstheme="majorBidi"/>
        </w:rPr>
        <w:t>ā</w:t>
      </w:r>
      <w:r w:rsidR="00C52CE0" w:rsidRPr="00ED5153">
        <w:rPr>
          <w:rFonts w:asciiTheme="majorBidi" w:hAnsiTheme="majorBidi" w:cstheme="majorBidi"/>
        </w:rPr>
        <w:t xml:space="preserve"> no 2021.</w:t>
      </w:r>
      <w:r w:rsidR="00C17927" w:rsidRPr="00ED5153">
        <w:rPr>
          <w:rFonts w:asciiTheme="majorBidi" w:hAnsiTheme="majorBidi" w:cstheme="majorBidi"/>
        </w:rPr>
        <w:t> </w:t>
      </w:r>
      <w:r w:rsidR="00C52CE0" w:rsidRPr="00ED5153">
        <w:rPr>
          <w:rFonts w:asciiTheme="majorBidi" w:hAnsiTheme="majorBidi" w:cstheme="majorBidi"/>
        </w:rPr>
        <w:t>gada 8.</w:t>
      </w:r>
      <w:r w:rsidR="00C17927" w:rsidRPr="00ED5153">
        <w:rPr>
          <w:rFonts w:asciiTheme="majorBidi" w:hAnsiTheme="majorBidi" w:cstheme="majorBidi"/>
        </w:rPr>
        <w:t> </w:t>
      </w:r>
      <w:r w:rsidR="00C52CE0" w:rsidRPr="00ED5153">
        <w:rPr>
          <w:rFonts w:asciiTheme="majorBidi" w:hAnsiTheme="majorBidi" w:cstheme="majorBidi"/>
        </w:rPr>
        <w:t>februāra līdz 2021.</w:t>
      </w:r>
      <w:r w:rsidR="00C17927" w:rsidRPr="00ED5153">
        <w:rPr>
          <w:rFonts w:asciiTheme="majorBidi" w:hAnsiTheme="majorBidi" w:cstheme="majorBidi"/>
        </w:rPr>
        <w:t> </w:t>
      </w:r>
      <w:r w:rsidR="00C52CE0" w:rsidRPr="00ED5153">
        <w:rPr>
          <w:rFonts w:asciiTheme="majorBidi" w:hAnsiTheme="majorBidi" w:cstheme="majorBidi"/>
        </w:rPr>
        <w:t xml:space="preserve">gada </w:t>
      </w:r>
      <w:r w:rsidR="00ED66EB" w:rsidRPr="00ED5153">
        <w:rPr>
          <w:rFonts w:asciiTheme="majorBidi" w:hAnsiTheme="majorBidi" w:cstheme="majorBidi"/>
        </w:rPr>
        <w:t>1</w:t>
      </w:r>
      <w:r w:rsidR="008F04B9" w:rsidRPr="00ED5153">
        <w:rPr>
          <w:rFonts w:asciiTheme="majorBidi" w:hAnsiTheme="majorBidi" w:cstheme="majorBidi"/>
        </w:rPr>
        <w:t>2</w:t>
      </w:r>
      <w:r w:rsidR="00ED66EB" w:rsidRPr="00ED5153">
        <w:rPr>
          <w:rFonts w:asciiTheme="majorBidi" w:hAnsiTheme="majorBidi" w:cstheme="majorBidi"/>
        </w:rPr>
        <w:t>.</w:t>
      </w:r>
      <w:r w:rsidR="00C17927" w:rsidRPr="00ED5153">
        <w:rPr>
          <w:rFonts w:asciiTheme="majorBidi" w:hAnsiTheme="majorBidi" w:cstheme="majorBidi"/>
        </w:rPr>
        <w:t> </w:t>
      </w:r>
      <w:r w:rsidR="00ED66EB" w:rsidRPr="00ED5153">
        <w:rPr>
          <w:rFonts w:asciiTheme="majorBidi" w:hAnsiTheme="majorBidi" w:cstheme="majorBidi"/>
        </w:rPr>
        <w:t>martam</w:t>
      </w:r>
      <w:r w:rsidR="008F04B9" w:rsidRPr="00ED5153">
        <w:rPr>
          <w:rFonts w:asciiTheme="majorBidi" w:hAnsiTheme="majorBidi" w:cstheme="majorBidi"/>
        </w:rPr>
        <w:t xml:space="preserve"> ieskaitot</w:t>
      </w:r>
      <w:r w:rsidR="00C52CE0" w:rsidRPr="00ED5153">
        <w:rPr>
          <w:rFonts w:asciiTheme="majorBidi" w:hAnsiTheme="majorBidi" w:cstheme="majorBidi"/>
        </w:rPr>
        <w:t xml:space="preserve"> </w:t>
      </w:r>
      <w:r w:rsidR="00ED66EB" w:rsidRPr="00ED5153">
        <w:rPr>
          <w:rFonts w:asciiTheme="majorBidi" w:hAnsiTheme="majorBidi" w:cstheme="majorBidi"/>
        </w:rPr>
        <w:t>viņa</w:t>
      </w:r>
      <w:r w:rsidR="00C52CE0" w:rsidRPr="00ED5153">
        <w:rPr>
          <w:rFonts w:asciiTheme="majorBidi" w:hAnsiTheme="majorBidi" w:cstheme="majorBidi"/>
        </w:rPr>
        <w:t xml:space="preserve"> papildus būtu saņēmusi </w:t>
      </w:r>
      <w:r w:rsidR="00ED66EB" w:rsidRPr="00ED5153">
        <w:rPr>
          <w:rFonts w:asciiTheme="majorBidi" w:hAnsiTheme="majorBidi" w:cstheme="majorBidi"/>
        </w:rPr>
        <w:t>218,75</w:t>
      </w:r>
      <w:r w:rsidR="00536120" w:rsidRPr="00ED5153">
        <w:rPr>
          <w:rFonts w:asciiTheme="majorBidi" w:hAnsiTheme="majorBidi" w:cstheme="majorBidi"/>
        </w:rPr>
        <w:t> </w:t>
      </w:r>
      <w:r w:rsidR="00ED66EB" w:rsidRPr="00ED5153">
        <w:rPr>
          <w:rFonts w:asciiTheme="majorBidi" w:hAnsiTheme="majorBidi" w:cstheme="majorBidi"/>
        </w:rPr>
        <w:t>EUR pirms nodokļu samaksas.</w:t>
      </w:r>
    </w:p>
    <w:p w14:paraId="000E7E15" w14:textId="28CB904B" w:rsidR="004359C4" w:rsidRPr="00ED5153" w:rsidRDefault="00B14BEE" w:rsidP="001F4EBA">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ED5153">
        <w:rPr>
          <w:rFonts w:asciiTheme="majorBidi" w:hAnsiTheme="majorBidi" w:cstheme="majorBidi"/>
        </w:rPr>
        <w:t xml:space="preserve">Savukārt </w:t>
      </w:r>
      <w:r w:rsidR="00B333EB" w:rsidRPr="00ED5153">
        <w:rPr>
          <w:rFonts w:asciiTheme="majorBidi" w:hAnsiTheme="majorBidi" w:cstheme="majorBidi"/>
        </w:rPr>
        <w:t>ievērojot</w:t>
      </w:r>
      <w:r w:rsidRPr="00ED5153">
        <w:rPr>
          <w:rFonts w:asciiTheme="majorBidi" w:hAnsiTheme="majorBidi" w:cstheme="majorBidi"/>
        </w:rPr>
        <w:t xml:space="preserve"> 2021.</w:t>
      </w:r>
      <w:r w:rsidR="00C17927" w:rsidRPr="00ED5153">
        <w:rPr>
          <w:rFonts w:asciiTheme="majorBidi" w:hAnsiTheme="majorBidi" w:cstheme="majorBidi"/>
        </w:rPr>
        <w:t> </w:t>
      </w:r>
      <w:r w:rsidRPr="00ED5153">
        <w:rPr>
          <w:rFonts w:asciiTheme="majorBidi" w:hAnsiTheme="majorBidi" w:cstheme="majorBidi"/>
        </w:rPr>
        <w:t>gada 28.</w:t>
      </w:r>
      <w:r w:rsidR="00C17927" w:rsidRPr="00ED5153">
        <w:rPr>
          <w:rFonts w:asciiTheme="majorBidi" w:hAnsiTheme="majorBidi" w:cstheme="majorBidi"/>
        </w:rPr>
        <w:t> </w:t>
      </w:r>
      <w:r w:rsidRPr="00ED5153">
        <w:rPr>
          <w:rFonts w:asciiTheme="majorBidi" w:hAnsiTheme="majorBidi" w:cstheme="majorBidi"/>
        </w:rPr>
        <w:t>janvāra Veselības ministrijas rīkoj</w:t>
      </w:r>
      <w:r w:rsidR="009C5631" w:rsidRPr="00ED5153">
        <w:rPr>
          <w:rFonts w:asciiTheme="majorBidi" w:hAnsiTheme="majorBidi" w:cstheme="majorBidi"/>
        </w:rPr>
        <w:t>u</w:t>
      </w:r>
      <w:r w:rsidRPr="00ED5153">
        <w:rPr>
          <w:rFonts w:asciiTheme="majorBidi" w:hAnsiTheme="majorBidi" w:cstheme="majorBidi"/>
        </w:rPr>
        <w:t>m</w:t>
      </w:r>
      <w:r w:rsidR="00B333EB" w:rsidRPr="00ED5153">
        <w:rPr>
          <w:rFonts w:asciiTheme="majorBidi" w:hAnsiTheme="majorBidi" w:cstheme="majorBidi"/>
        </w:rPr>
        <w:t>ā</w:t>
      </w:r>
      <w:r w:rsidRPr="00ED5153">
        <w:rPr>
          <w:rFonts w:asciiTheme="majorBidi" w:hAnsiTheme="majorBidi" w:cstheme="majorBidi"/>
        </w:rPr>
        <w:t xml:space="preserve"> Nr.</w:t>
      </w:r>
      <w:r w:rsidR="00C17927" w:rsidRPr="00ED5153">
        <w:rPr>
          <w:rFonts w:asciiTheme="majorBidi" w:hAnsiTheme="majorBidi" w:cstheme="majorBidi"/>
        </w:rPr>
        <w:t> </w:t>
      </w:r>
      <w:r w:rsidRPr="00ED5153">
        <w:rPr>
          <w:rFonts w:asciiTheme="majorBidi" w:hAnsiTheme="majorBidi" w:cstheme="majorBidi"/>
        </w:rPr>
        <w:t>17</w:t>
      </w:r>
      <w:r w:rsidR="003D41E5" w:rsidRPr="00ED5153">
        <w:rPr>
          <w:rFonts w:asciiTheme="majorBidi" w:hAnsiTheme="majorBidi" w:cstheme="majorBidi"/>
        </w:rPr>
        <w:t> </w:t>
      </w:r>
      <w:r w:rsidRPr="00ED5153">
        <w:rPr>
          <w:rFonts w:asciiTheme="majorBidi" w:hAnsiTheme="majorBidi" w:cstheme="majorBidi"/>
        </w:rPr>
        <w:t>„Par piemaksu piešķiršanu atbildīgo institūciju ārstniecīb</w:t>
      </w:r>
      <w:r w:rsidR="0091289F" w:rsidRPr="00ED5153">
        <w:rPr>
          <w:rFonts w:asciiTheme="majorBidi" w:hAnsiTheme="majorBidi" w:cstheme="majorBidi"/>
        </w:rPr>
        <w:t>as</w:t>
      </w:r>
      <w:r w:rsidRPr="00ED5153">
        <w:rPr>
          <w:rFonts w:asciiTheme="majorBidi" w:hAnsiTheme="majorBidi" w:cstheme="majorBidi"/>
        </w:rPr>
        <w:t xml:space="preserve"> personām un pārējiem nodarbinātajiem, kuri ir iesaistīti Covid-19 jautājumu risināšan</w:t>
      </w:r>
      <w:r w:rsidR="004A359E" w:rsidRPr="00ED5153">
        <w:rPr>
          <w:rFonts w:asciiTheme="majorBidi" w:hAnsiTheme="majorBidi" w:cstheme="majorBidi"/>
        </w:rPr>
        <w:t>ā</w:t>
      </w:r>
      <w:r w:rsidRPr="00ED5153">
        <w:rPr>
          <w:rFonts w:asciiTheme="majorBidi" w:hAnsiTheme="majorBidi" w:cstheme="majorBidi"/>
        </w:rPr>
        <w:t xml:space="preserve"> un seku novēršanā”</w:t>
      </w:r>
      <w:r w:rsidR="009C5631" w:rsidRPr="00ED5153">
        <w:rPr>
          <w:rFonts w:asciiTheme="majorBidi" w:hAnsiTheme="majorBidi" w:cstheme="majorBidi"/>
        </w:rPr>
        <w:t xml:space="preserve"> (turpmāk – Veselības ministrijas rīkojums Nr.</w:t>
      </w:r>
      <w:r w:rsidR="00C17927" w:rsidRPr="00ED5153">
        <w:rPr>
          <w:rFonts w:asciiTheme="majorBidi" w:hAnsiTheme="majorBidi" w:cstheme="majorBidi"/>
        </w:rPr>
        <w:t> </w:t>
      </w:r>
      <w:r w:rsidR="009C5631" w:rsidRPr="00ED5153">
        <w:rPr>
          <w:rFonts w:asciiTheme="majorBidi" w:hAnsiTheme="majorBidi" w:cstheme="majorBidi"/>
        </w:rPr>
        <w:t>17)</w:t>
      </w:r>
      <w:r w:rsidR="00B333EB" w:rsidRPr="00ED5153">
        <w:rPr>
          <w:rFonts w:asciiTheme="majorBidi" w:hAnsiTheme="majorBidi" w:cstheme="majorBidi"/>
        </w:rPr>
        <w:t xml:space="preserve"> noteiktās </w:t>
      </w:r>
      <w:r w:rsidR="00A64CBE" w:rsidRPr="00ED5153">
        <w:rPr>
          <w:rFonts w:asciiTheme="majorBidi" w:hAnsiTheme="majorBidi" w:cstheme="majorBidi"/>
        </w:rPr>
        <w:t>fiksēt</w:t>
      </w:r>
      <w:r w:rsidR="00B333EB" w:rsidRPr="00ED5153">
        <w:rPr>
          <w:rFonts w:asciiTheme="majorBidi" w:hAnsiTheme="majorBidi" w:cstheme="majorBidi"/>
        </w:rPr>
        <w:t>ā</w:t>
      </w:r>
      <w:r w:rsidR="00A64CBE" w:rsidRPr="00ED5153">
        <w:rPr>
          <w:rFonts w:asciiTheme="majorBidi" w:hAnsiTheme="majorBidi" w:cstheme="majorBidi"/>
        </w:rPr>
        <w:t>s likmes</w:t>
      </w:r>
      <w:r w:rsidR="00B333EB" w:rsidRPr="00ED5153">
        <w:rPr>
          <w:rFonts w:asciiTheme="majorBidi" w:hAnsiTheme="majorBidi" w:cstheme="majorBidi"/>
        </w:rPr>
        <w:t xml:space="preserve"> 1380,50 EUR </w:t>
      </w:r>
      <w:r w:rsidR="00A64CBE" w:rsidRPr="00ED5153">
        <w:rPr>
          <w:rFonts w:asciiTheme="majorBidi" w:hAnsiTheme="majorBidi" w:cstheme="majorBidi"/>
        </w:rPr>
        <w:t>piešķiršan</w:t>
      </w:r>
      <w:r w:rsidR="00B333EB" w:rsidRPr="00ED5153">
        <w:rPr>
          <w:rFonts w:asciiTheme="majorBidi" w:hAnsiTheme="majorBidi" w:cstheme="majorBidi"/>
        </w:rPr>
        <w:t>u</w:t>
      </w:r>
      <w:r w:rsidR="00A64CBE" w:rsidRPr="00ED5153">
        <w:rPr>
          <w:rFonts w:asciiTheme="majorBidi" w:hAnsiTheme="majorBidi" w:cstheme="majorBidi"/>
        </w:rPr>
        <w:t xml:space="preserve"> ģimenes ārsta praksē strādājošai</w:t>
      </w:r>
      <w:r w:rsidR="0042591A" w:rsidRPr="00ED5153">
        <w:rPr>
          <w:rFonts w:asciiTheme="majorBidi" w:hAnsiTheme="majorBidi" w:cstheme="majorBidi"/>
        </w:rPr>
        <w:t xml:space="preserve"> </w:t>
      </w:r>
      <w:r w:rsidR="00A64CBE" w:rsidRPr="00ED5153">
        <w:rPr>
          <w:rFonts w:asciiTheme="majorBidi" w:hAnsiTheme="majorBidi" w:cstheme="majorBidi"/>
        </w:rPr>
        <w:t xml:space="preserve">māsai </w:t>
      </w:r>
      <w:r w:rsidR="0042591A" w:rsidRPr="00ED5153">
        <w:rPr>
          <w:rFonts w:asciiTheme="majorBidi" w:hAnsiTheme="majorBidi" w:cstheme="majorBidi"/>
        </w:rPr>
        <w:t>laika posmā</w:t>
      </w:r>
      <w:r w:rsidR="00850FC4" w:rsidRPr="00ED5153">
        <w:rPr>
          <w:rFonts w:asciiTheme="majorBidi" w:hAnsiTheme="majorBidi" w:cstheme="majorBidi"/>
        </w:rPr>
        <w:t xml:space="preserve"> no 2021. gada 1.</w:t>
      </w:r>
      <w:r w:rsidR="009C5631" w:rsidRPr="00ED5153">
        <w:rPr>
          <w:rFonts w:asciiTheme="majorBidi" w:hAnsiTheme="majorBidi" w:cstheme="majorBidi"/>
        </w:rPr>
        <w:t> </w:t>
      </w:r>
      <w:r w:rsidR="00850FC4" w:rsidRPr="00ED5153">
        <w:rPr>
          <w:rFonts w:asciiTheme="majorBidi" w:hAnsiTheme="majorBidi" w:cstheme="majorBidi"/>
        </w:rPr>
        <w:t>janvāra līdz 2021.</w:t>
      </w:r>
      <w:r w:rsidR="00C17927" w:rsidRPr="00ED5153">
        <w:rPr>
          <w:rFonts w:asciiTheme="majorBidi" w:hAnsiTheme="majorBidi" w:cstheme="majorBidi"/>
        </w:rPr>
        <w:t> </w:t>
      </w:r>
      <w:r w:rsidR="00850FC4" w:rsidRPr="00ED5153">
        <w:rPr>
          <w:rFonts w:asciiTheme="majorBidi" w:hAnsiTheme="majorBidi" w:cstheme="majorBidi"/>
        </w:rPr>
        <w:t>gada 31.</w:t>
      </w:r>
      <w:r w:rsidR="00C17927" w:rsidRPr="00ED5153">
        <w:rPr>
          <w:rFonts w:asciiTheme="majorBidi" w:hAnsiTheme="majorBidi" w:cstheme="majorBidi"/>
        </w:rPr>
        <w:t> </w:t>
      </w:r>
      <w:r w:rsidR="00850FC4" w:rsidRPr="00ED5153">
        <w:rPr>
          <w:rFonts w:asciiTheme="majorBidi" w:hAnsiTheme="majorBidi" w:cstheme="majorBidi"/>
        </w:rPr>
        <w:t>martam</w:t>
      </w:r>
      <w:r w:rsidR="00A64CBE" w:rsidRPr="00ED5153">
        <w:rPr>
          <w:rFonts w:asciiTheme="majorBidi" w:hAnsiTheme="majorBidi" w:cstheme="majorBidi"/>
        </w:rPr>
        <w:t>, prasītāja</w:t>
      </w:r>
      <w:r w:rsidRPr="00ED5153">
        <w:rPr>
          <w:rFonts w:asciiTheme="majorBidi" w:hAnsiTheme="majorBidi" w:cstheme="majorBidi"/>
        </w:rPr>
        <w:t xml:space="preserve"> no </w:t>
      </w:r>
      <w:r w:rsidR="00C52CE0" w:rsidRPr="00ED5153">
        <w:rPr>
          <w:rFonts w:asciiTheme="majorBidi" w:hAnsiTheme="majorBidi" w:cstheme="majorBidi"/>
        </w:rPr>
        <w:t>2021.</w:t>
      </w:r>
      <w:r w:rsidR="00C17927" w:rsidRPr="00ED5153">
        <w:rPr>
          <w:rFonts w:asciiTheme="majorBidi" w:hAnsiTheme="majorBidi" w:cstheme="majorBidi"/>
        </w:rPr>
        <w:t> </w:t>
      </w:r>
      <w:r w:rsidR="00C52CE0" w:rsidRPr="00ED5153">
        <w:rPr>
          <w:rFonts w:asciiTheme="majorBidi" w:hAnsiTheme="majorBidi" w:cstheme="majorBidi"/>
        </w:rPr>
        <w:t>gada 8.</w:t>
      </w:r>
      <w:r w:rsidR="00C17927" w:rsidRPr="00ED5153">
        <w:rPr>
          <w:rFonts w:asciiTheme="majorBidi" w:hAnsiTheme="majorBidi" w:cstheme="majorBidi"/>
        </w:rPr>
        <w:t> </w:t>
      </w:r>
      <w:r w:rsidR="00C52CE0" w:rsidRPr="00ED5153">
        <w:rPr>
          <w:rFonts w:asciiTheme="majorBidi" w:hAnsiTheme="majorBidi" w:cstheme="majorBidi"/>
        </w:rPr>
        <w:t>februāra līdz 2021.</w:t>
      </w:r>
      <w:r w:rsidR="00C17927" w:rsidRPr="00ED5153">
        <w:rPr>
          <w:rFonts w:asciiTheme="majorBidi" w:hAnsiTheme="majorBidi" w:cstheme="majorBidi"/>
        </w:rPr>
        <w:t> </w:t>
      </w:r>
      <w:r w:rsidR="00C52CE0" w:rsidRPr="00ED5153">
        <w:rPr>
          <w:rFonts w:asciiTheme="majorBidi" w:hAnsiTheme="majorBidi" w:cstheme="majorBidi"/>
        </w:rPr>
        <w:t>gada</w:t>
      </w:r>
      <w:r w:rsidR="00C17927" w:rsidRPr="00ED5153">
        <w:rPr>
          <w:rFonts w:asciiTheme="majorBidi" w:hAnsiTheme="majorBidi" w:cstheme="majorBidi"/>
        </w:rPr>
        <w:t> </w:t>
      </w:r>
      <w:r w:rsidR="00C52CE0" w:rsidRPr="00ED5153">
        <w:rPr>
          <w:rFonts w:asciiTheme="majorBidi" w:hAnsiTheme="majorBidi" w:cstheme="majorBidi"/>
        </w:rPr>
        <w:t>12</w:t>
      </w:r>
      <w:r w:rsidR="00C17927" w:rsidRPr="00ED5153">
        <w:rPr>
          <w:rFonts w:asciiTheme="majorBidi" w:hAnsiTheme="majorBidi" w:cstheme="majorBidi"/>
        </w:rPr>
        <w:t>. </w:t>
      </w:r>
      <w:r w:rsidR="00C52CE0" w:rsidRPr="00ED5153">
        <w:rPr>
          <w:rFonts w:asciiTheme="majorBidi" w:hAnsiTheme="majorBidi" w:cstheme="majorBidi"/>
        </w:rPr>
        <w:t>martam</w:t>
      </w:r>
      <w:r w:rsidR="008F04B9" w:rsidRPr="00ED5153">
        <w:rPr>
          <w:rFonts w:asciiTheme="majorBidi" w:hAnsiTheme="majorBidi" w:cstheme="majorBidi"/>
        </w:rPr>
        <w:t xml:space="preserve"> ieskaitot</w:t>
      </w:r>
      <w:r w:rsidR="001F4EBA" w:rsidRPr="00ED5153">
        <w:rPr>
          <w:rFonts w:asciiTheme="majorBidi" w:hAnsiTheme="majorBidi" w:cstheme="majorBidi"/>
        </w:rPr>
        <w:t xml:space="preserve"> </w:t>
      </w:r>
      <w:r w:rsidR="001844E1" w:rsidRPr="00ED5153">
        <w:rPr>
          <w:rFonts w:asciiTheme="majorBidi" w:hAnsiTheme="majorBidi" w:cstheme="majorBidi"/>
        </w:rPr>
        <w:t xml:space="preserve">būtu saņēmusi </w:t>
      </w:r>
      <w:r w:rsidR="00E155B4" w:rsidRPr="00ED5153">
        <w:rPr>
          <w:rFonts w:asciiTheme="majorBidi" w:hAnsiTheme="majorBidi" w:cstheme="majorBidi"/>
        </w:rPr>
        <w:t xml:space="preserve">darba samaksas </w:t>
      </w:r>
      <w:r w:rsidR="001844E1" w:rsidRPr="00ED5153">
        <w:rPr>
          <w:rFonts w:asciiTheme="majorBidi" w:hAnsiTheme="majorBidi" w:cstheme="majorBidi"/>
        </w:rPr>
        <w:t xml:space="preserve">piemaksu </w:t>
      </w:r>
      <w:r w:rsidR="00C52CE0" w:rsidRPr="00ED5153">
        <w:rPr>
          <w:rFonts w:asciiTheme="majorBidi" w:hAnsiTheme="majorBidi" w:cstheme="majorBidi"/>
        </w:rPr>
        <w:t>1725,75</w:t>
      </w:r>
      <w:r w:rsidR="00EC7570" w:rsidRPr="00ED5153">
        <w:rPr>
          <w:rFonts w:asciiTheme="majorBidi" w:hAnsiTheme="majorBidi" w:cstheme="majorBidi"/>
        </w:rPr>
        <w:t> </w:t>
      </w:r>
      <w:r w:rsidR="00C52CE0" w:rsidRPr="00ED5153">
        <w:rPr>
          <w:rFonts w:asciiTheme="majorBidi" w:hAnsiTheme="majorBidi" w:cstheme="majorBidi"/>
        </w:rPr>
        <w:t>EUR</w:t>
      </w:r>
      <w:r w:rsidR="008F04B9" w:rsidRPr="00ED5153">
        <w:rPr>
          <w:rFonts w:asciiTheme="majorBidi" w:hAnsiTheme="majorBidi" w:cstheme="majorBidi"/>
        </w:rPr>
        <w:t xml:space="preserve"> </w:t>
      </w:r>
      <w:r w:rsidR="002A50FC" w:rsidRPr="00ED5153">
        <w:rPr>
          <w:rFonts w:asciiTheme="majorBidi" w:hAnsiTheme="majorBidi" w:cstheme="majorBidi"/>
        </w:rPr>
        <w:t>pirms nodokļu samaksas</w:t>
      </w:r>
      <w:r w:rsidR="00C52CE0" w:rsidRPr="00ED5153">
        <w:rPr>
          <w:rFonts w:asciiTheme="majorBidi" w:hAnsiTheme="majorBidi" w:cstheme="majorBidi"/>
        </w:rPr>
        <w:t>.</w:t>
      </w:r>
    </w:p>
    <w:p w14:paraId="4D1CF6B9" w14:textId="77777777" w:rsidR="009C5631" w:rsidRPr="00ED5153" w:rsidRDefault="009C5631" w:rsidP="00336760">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707A433" w14:textId="67EBD2E1" w:rsidR="004359C4" w:rsidRPr="00ED5153" w:rsidRDefault="004359C4" w:rsidP="0033676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D5153">
        <w:rPr>
          <w:rFonts w:asciiTheme="majorBidi" w:hAnsiTheme="majorBidi" w:cstheme="majorBidi"/>
          <w:color w:val="000000"/>
        </w:rPr>
        <w:t xml:space="preserve">[2] </w:t>
      </w:r>
      <w:r w:rsidR="009E7AE6" w:rsidRPr="00ED5153">
        <w:rPr>
          <w:rFonts w:asciiTheme="majorBidi" w:hAnsiTheme="majorBidi" w:cstheme="majorBidi"/>
          <w:color w:val="000000"/>
        </w:rPr>
        <w:t>Rīgas pilsētas Vidzemes priekšpilsētas tiesa ar 2021.</w:t>
      </w:r>
      <w:r w:rsidR="00C17927" w:rsidRPr="00ED5153">
        <w:rPr>
          <w:rFonts w:asciiTheme="majorBidi" w:hAnsiTheme="majorBidi" w:cstheme="majorBidi"/>
          <w:color w:val="000000"/>
        </w:rPr>
        <w:t> </w:t>
      </w:r>
      <w:r w:rsidR="009E7AE6" w:rsidRPr="00ED5153">
        <w:rPr>
          <w:rFonts w:asciiTheme="majorBidi" w:hAnsiTheme="majorBidi" w:cstheme="majorBidi"/>
          <w:color w:val="000000"/>
        </w:rPr>
        <w:t>gada 2.</w:t>
      </w:r>
      <w:r w:rsidR="00C17927" w:rsidRPr="00ED5153">
        <w:rPr>
          <w:rFonts w:asciiTheme="majorBidi" w:hAnsiTheme="majorBidi" w:cstheme="majorBidi"/>
          <w:color w:val="000000"/>
        </w:rPr>
        <w:t> </w:t>
      </w:r>
      <w:r w:rsidR="009E7AE6" w:rsidRPr="00ED5153">
        <w:rPr>
          <w:rFonts w:asciiTheme="majorBidi" w:hAnsiTheme="majorBidi" w:cstheme="majorBidi"/>
          <w:color w:val="000000"/>
        </w:rPr>
        <w:t>jūlija spriedumu prasīb</w:t>
      </w:r>
      <w:r w:rsidR="00922D82" w:rsidRPr="00ED5153">
        <w:rPr>
          <w:rFonts w:asciiTheme="majorBidi" w:hAnsiTheme="majorBidi" w:cstheme="majorBidi"/>
          <w:color w:val="000000"/>
        </w:rPr>
        <w:t>u</w:t>
      </w:r>
      <w:r w:rsidR="009E7AE6" w:rsidRPr="00ED5153">
        <w:rPr>
          <w:rFonts w:asciiTheme="majorBidi" w:hAnsiTheme="majorBidi" w:cstheme="majorBidi"/>
          <w:color w:val="000000"/>
        </w:rPr>
        <w:t xml:space="preserve"> apmierinā</w:t>
      </w:r>
      <w:r w:rsidR="00922D82" w:rsidRPr="00ED5153">
        <w:rPr>
          <w:rFonts w:asciiTheme="majorBidi" w:hAnsiTheme="majorBidi" w:cstheme="majorBidi"/>
          <w:color w:val="000000"/>
        </w:rPr>
        <w:t>j</w:t>
      </w:r>
      <w:r w:rsidR="009E7AE6" w:rsidRPr="00ED5153">
        <w:rPr>
          <w:rFonts w:asciiTheme="majorBidi" w:hAnsiTheme="majorBidi" w:cstheme="majorBidi"/>
          <w:color w:val="000000"/>
        </w:rPr>
        <w:t>a daļēji</w:t>
      </w:r>
      <w:r w:rsidR="004A359E" w:rsidRPr="00ED5153">
        <w:rPr>
          <w:rFonts w:asciiTheme="majorBidi" w:hAnsiTheme="majorBidi" w:cstheme="majorBidi"/>
          <w:color w:val="000000"/>
        </w:rPr>
        <w:t>, tostarp n</w:t>
      </w:r>
      <w:r w:rsidR="009E7AE6" w:rsidRPr="00ED5153">
        <w:rPr>
          <w:rFonts w:asciiTheme="majorBidi" w:hAnsiTheme="majorBidi" w:cstheme="majorBidi"/>
          <w:color w:val="000000"/>
        </w:rPr>
        <w:t>oraidī</w:t>
      </w:r>
      <w:r w:rsidR="004A359E" w:rsidRPr="00ED5153">
        <w:rPr>
          <w:rFonts w:asciiTheme="majorBidi" w:hAnsiTheme="majorBidi" w:cstheme="majorBidi"/>
          <w:color w:val="000000"/>
        </w:rPr>
        <w:t>j</w:t>
      </w:r>
      <w:r w:rsidR="009E7AE6" w:rsidRPr="00ED5153">
        <w:rPr>
          <w:rFonts w:asciiTheme="majorBidi" w:hAnsiTheme="majorBidi" w:cstheme="majorBidi"/>
          <w:color w:val="000000"/>
        </w:rPr>
        <w:t>a prasīb</w:t>
      </w:r>
      <w:r w:rsidR="004A359E" w:rsidRPr="00ED5153">
        <w:rPr>
          <w:rFonts w:asciiTheme="majorBidi" w:hAnsiTheme="majorBidi" w:cstheme="majorBidi"/>
          <w:color w:val="000000"/>
        </w:rPr>
        <w:t>u</w:t>
      </w:r>
      <w:r w:rsidR="009E7AE6" w:rsidRPr="00ED5153">
        <w:rPr>
          <w:rFonts w:asciiTheme="majorBidi" w:hAnsiTheme="majorBidi" w:cstheme="majorBidi"/>
          <w:color w:val="000000"/>
        </w:rPr>
        <w:t xml:space="preserve"> daļā par nesaņemtās darba samaksas piedziņu</w:t>
      </w:r>
      <w:r w:rsidRPr="00ED5153">
        <w:rPr>
          <w:rFonts w:asciiTheme="majorBidi" w:hAnsiTheme="majorBidi" w:cstheme="majorBidi"/>
          <w:color w:val="000000"/>
        </w:rPr>
        <w:t>.</w:t>
      </w:r>
    </w:p>
    <w:p w14:paraId="67EF89AC" w14:textId="7D5BC4F6" w:rsidR="008049DC" w:rsidRPr="00ED5153" w:rsidRDefault="00CA7CE7" w:rsidP="00CA33F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D5153">
        <w:rPr>
          <w:rFonts w:asciiTheme="majorBidi" w:hAnsiTheme="majorBidi" w:cstheme="majorBidi"/>
          <w:color w:val="000000"/>
        </w:rPr>
        <w:lastRenderedPageBreak/>
        <w:t>Konstatēdama, ka laikā no 2020.</w:t>
      </w:r>
      <w:r w:rsidR="00C17927" w:rsidRPr="00ED5153">
        <w:rPr>
          <w:rFonts w:asciiTheme="majorBidi" w:hAnsiTheme="majorBidi" w:cstheme="majorBidi"/>
          <w:color w:val="000000"/>
        </w:rPr>
        <w:t> </w:t>
      </w:r>
      <w:r w:rsidRPr="00ED5153">
        <w:rPr>
          <w:rFonts w:asciiTheme="majorBidi" w:hAnsiTheme="majorBidi" w:cstheme="majorBidi"/>
          <w:color w:val="000000"/>
        </w:rPr>
        <w:t>gada 30.</w:t>
      </w:r>
      <w:r w:rsidR="00C17927" w:rsidRPr="00ED5153">
        <w:rPr>
          <w:rFonts w:asciiTheme="majorBidi" w:hAnsiTheme="majorBidi" w:cstheme="majorBidi"/>
          <w:color w:val="000000"/>
        </w:rPr>
        <w:t> </w:t>
      </w:r>
      <w:r w:rsidRPr="00ED5153">
        <w:rPr>
          <w:rFonts w:asciiTheme="majorBidi" w:hAnsiTheme="majorBidi" w:cstheme="majorBidi"/>
          <w:color w:val="000000"/>
        </w:rPr>
        <w:t>decembra līdz 2021.</w:t>
      </w:r>
      <w:r w:rsidR="00C17927" w:rsidRPr="00ED5153">
        <w:rPr>
          <w:rFonts w:asciiTheme="majorBidi" w:hAnsiTheme="majorBidi" w:cstheme="majorBidi"/>
          <w:color w:val="000000"/>
        </w:rPr>
        <w:t> </w:t>
      </w:r>
      <w:r w:rsidRPr="00ED5153">
        <w:rPr>
          <w:rFonts w:asciiTheme="majorBidi" w:hAnsiTheme="majorBidi" w:cstheme="majorBidi"/>
          <w:color w:val="000000"/>
        </w:rPr>
        <w:t>gada 5.</w:t>
      </w:r>
      <w:r w:rsidR="00C17927" w:rsidRPr="00ED5153">
        <w:rPr>
          <w:rFonts w:asciiTheme="majorBidi" w:hAnsiTheme="majorBidi" w:cstheme="majorBidi"/>
          <w:color w:val="000000"/>
        </w:rPr>
        <w:t> </w:t>
      </w:r>
      <w:r w:rsidRPr="00ED5153">
        <w:rPr>
          <w:rFonts w:asciiTheme="majorBidi" w:hAnsiTheme="majorBidi" w:cstheme="majorBidi"/>
          <w:color w:val="000000"/>
        </w:rPr>
        <w:t>februārim prasītājai bija noteikta darbnespēja, t</w:t>
      </w:r>
      <w:r w:rsidR="009D6DC7" w:rsidRPr="00ED5153">
        <w:rPr>
          <w:rFonts w:asciiTheme="majorBidi" w:hAnsiTheme="majorBidi" w:cstheme="majorBidi"/>
          <w:color w:val="000000"/>
        </w:rPr>
        <w:t>iesa atzin</w:t>
      </w:r>
      <w:r w:rsidR="00E155B4" w:rsidRPr="00ED5153">
        <w:rPr>
          <w:rFonts w:asciiTheme="majorBidi" w:hAnsiTheme="majorBidi" w:cstheme="majorBidi"/>
          <w:color w:val="000000"/>
        </w:rPr>
        <w:t>a</w:t>
      </w:r>
      <w:r w:rsidR="009D6DC7" w:rsidRPr="00ED5153">
        <w:rPr>
          <w:rFonts w:asciiTheme="majorBidi" w:hAnsiTheme="majorBidi" w:cstheme="majorBidi"/>
          <w:color w:val="000000"/>
        </w:rPr>
        <w:t>, ka</w:t>
      </w:r>
      <w:r w:rsidRPr="00ED5153">
        <w:rPr>
          <w:rFonts w:asciiTheme="majorBidi" w:hAnsiTheme="majorBidi" w:cstheme="majorBidi"/>
          <w:color w:val="000000"/>
        </w:rPr>
        <w:t xml:space="preserve"> darba piespiedu kavējums pastāvēja no 2021.</w:t>
      </w:r>
      <w:r w:rsidR="00C17927" w:rsidRPr="00ED5153">
        <w:rPr>
          <w:rFonts w:asciiTheme="majorBidi" w:hAnsiTheme="majorBidi" w:cstheme="majorBidi"/>
          <w:color w:val="000000"/>
        </w:rPr>
        <w:t> </w:t>
      </w:r>
      <w:r w:rsidRPr="00ED5153">
        <w:rPr>
          <w:rFonts w:asciiTheme="majorBidi" w:hAnsiTheme="majorBidi" w:cstheme="majorBidi"/>
          <w:color w:val="000000"/>
        </w:rPr>
        <w:t>gada 8.</w:t>
      </w:r>
      <w:r w:rsidR="00C17927" w:rsidRPr="00ED5153">
        <w:rPr>
          <w:rFonts w:asciiTheme="majorBidi" w:hAnsiTheme="majorBidi" w:cstheme="majorBidi"/>
          <w:color w:val="000000"/>
        </w:rPr>
        <w:t> </w:t>
      </w:r>
      <w:r w:rsidRPr="00ED5153">
        <w:rPr>
          <w:rFonts w:asciiTheme="majorBidi" w:hAnsiTheme="majorBidi" w:cstheme="majorBidi"/>
          <w:color w:val="000000"/>
        </w:rPr>
        <w:t xml:space="preserve">februāra līdz </w:t>
      </w:r>
      <w:r w:rsidR="006A6C9A" w:rsidRPr="00ED5153">
        <w:rPr>
          <w:rFonts w:asciiTheme="majorBidi" w:hAnsiTheme="majorBidi" w:cstheme="majorBidi"/>
          <w:color w:val="000000"/>
        </w:rPr>
        <w:t xml:space="preserve">2021. gada </w:t>
      </w:r>
      <w:r w:rsidRPr="00ED5153">
        <w:rPr>
          <w:rFonts w:asciiTheme="majorBidi" w:hAnsiTheme="majorBidi" w:cstheme="majorBidi"/>
          <w:color w:val="000000"/>
        </w:rPr>
        <w:t>14.</w:t>
      </w:r>
      <w:r w:rsidR="00C17927" w:rsidRPr="00ED5153">
        <w:rPr>
          <w:rFonts w:asciiTheme="majorBidi" w:hAnsiTheme="majorBidi" w:cstheme="majorBidi"/>
          <w:color w:val="000000"/>
        </w:rPr>
        <w:t> </w:t>
      </w:r>
      <w:r w:rsidRPr="00ED5153">
        <w:rPr>
          <w:rFonts w:asciiTheme="majorBidi" w:hAnsiTheme="majorBidi" w:cstheme="majorBidi"/>
          <w:color w:val="000000"/>
        </w:rPr>
        <w:t>martam ieskaitot un</w:t>
      </w:r>
      <w:r w:rsidR="009D6DC7" w:rsidRPr="00ED5153">
        <w:rPr>
          <w:rFonts w:asciiTheme="majorBidi" w:hAnsiTheme="majorBidi" w:cstheme="majorBidi"/>
          <w:color w:val="000000"/>
        </w:rPr>
        <w:t xml:space="preserve"> atbilstoši Darba likuma 126.</w:t>
      </w:r>
      <w:r w:rsidR="00CA33F3" w:rsidRPr="00ED5153">
        <w:rPr>
          <w:rFonts w:asciiTheme="majorBidi" w:hAnsiTheme="majorBidi" w:cstheme="majorBidi"/>
          <w:color w:val="000000"/>
        </w:rPr>
        <w:t> </w:t>
      </w:r>
      <w:r w:rsidR="009D6DC7" w:rsidRPr="00ED5153">
        <w:rPr>
          <w:rFonts w:asciiTheme="majorBidi" w:hAnsiTheme="majorBidi" w:cstheme="majorBidi"/>
          <w:color w:val="000000"/>
        </w:rPr>
        <w:t xml:space="preserve">panta pirmajai daļai prasītājai </w:t>
      </w:r>
      <w:r w:rsidR="00590173" w:rsidRPr="00ED5153">
        <w:rPr>
          <w:rFonts w:asciiTheme="majorBidi" w:hAnsiTheme="majorBidi" w:cstheme="majorBidi"/>
          <w:color w:val="000000"/>
        </w:rPr>
        <w:t xml:space="preserve">par šo laika posmu </w:t>
      </w:r>
      <w:r w:rsidR="009D6DC7" w:rsidRPr="00ED5153">
        <w:rPr>
          <w:rFonts w:asciiTheme="majorBidi" w:hAnsiTheme="majorBidi" w:cstheme="majorBidi"/>
          <w:color w:val="000000"/>
        </w:rPr>
        <w:t xml:space="preserve">izmaksājama atlīdzība </w:t>
      </w:r>
      <w:r w:rsidR="00590173" w:rsidRPr="00ED5153">
        <w:rPr>
          <w:rFonts w:asciiTheme="majorBidi" w:hAnsiTheme="majorBidi" w:cstheme="majorBidi"/>
          <w:color w:val="000000"/>
        </w:rPr>
        <w:t xml:space="preserve">(vidējā izpeļņa) </w:t>
      </w:r>
      <w:r w:rsidR="009D6DC7" w:rsidRPr="00ED5153">
        <w:rPr>
          <w:rFonts w:asciiTheme="majorBidi" w:hAnsiTheme="majorBidi" w:cstheme="majorBidi"/>
          <w:color w:val="000000"/>
        </w:rPr>
        <w:t>790,94</w:t>
      </w:r>
      <w:r w:rsidR="00590173" w:rsidRPr="00ED5153">
        <w:rPr>
          <w:rFonts w:asciiTheme="majorBidi" w:hAnsiTheme="majorBidi" w:cstheme="majorBidi"/>
          <w:color w:val="000000"/>
        </w:rPr>
        <w:t> </w:t>
      </w:r>
      <w:r w:rsidR="009D6DC7" w:rsidRPr="00ED5153">
        <w:rPr>
          <w:rFonts w:asciiTheme="majorBidi" w:hAnsiTheme="majorBidi" w:cstheme="majorBidi"/>
          <w:color w:val="000000"/>
        </w:rPr>
        <w:t>EUR.</w:t>
      </w:r>
    </w:p>
    <w:p w14:paraId="3813F2E1" w14:textId="744830A4" w:rsidR="009D6DC7" w:rsidRPr="00ED5153" w:rsidRDefault="004A0FBD" w:rsidP="006A6C9A">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D5153">
        <w:rPr>
          <w:rFonts w:asciiTheme="majorBidi" w:hAnsiTheme="majorBidi" w:cstheme="majorBidi"/>
          <w:color w:val="000000"/>
        </w:rPr>
        <w:t xml:space="preserve">Atbilstoši </w:t>
      </w:r>
      <w:r w:rsidR="008049DC" w:rsidRPr="00ED5153">
        <w:rPr>
          <w:rFonts w:asciiTheme="majorBidi" w:hAnsiTheme="majorBidi" w:cstheme="majorBidi"/>
          <w:color w:val="000000"/>
        </w:rPr>
        <w:t>Darba likuma 59.</w:t>
      </w:r>
      <w:r w:rsidR="006A6C9A" w:rsidRPr="00ED5153">
        <w:rPr>
          <w:rFonts w:asciiTheme="majorBidi" w:hAnsiTheme="majorBidi" w:cstheme="majorBidi"/>
          <w:color w:val="000000"/>
        </w:rPr>
        <w:t> </w:t>
      </w:r>
      <w:r w:rsidR="008049DC" w:rsidRPr="00ED5153">
        <w:rPr>
          <w:rFonts w:asciiTheme="majorBidi" w:hAnsiTheme="majorBidi" w:cstheme="majorBidi"/>
          <w:color w:val="000000"/>
        </w:rPr>
        <w:t>pant</w:t>
      </w:r>
      <w:r w:rsidRPr="00ED5153">
        <w:rPr>
          <w:rFonts w:asciiTheme="majorBidi" w:hAnsiTheme="majorBidi" w:cstheme="majorBidi"/>
          <w:color w:val="000000"/>
        </w:rPr>
        <w:t xml:space="preserve">am </w:t>
      </w:r>
      <w:r w:rsidR="00A3036F" w:rsidRPr="00ED5153">
        <w:rPr>
          <w:rFonts w:asciiTheme="majorBidi" w:hAnsiTheme="majorBidi" w:cstheme="majorBidi"/>
          <w:color w:val="000000"/>
        </w:rPr>
        <w:t>darba samaksa ir atlīdzība par darba izpildi.</w:t>
      </w:r>
      <w:r w:rsidRPr="00ED5153">
        <w:rPr>
          <w:rFonts w:asciiTheme="majorBidi" w:hAnsiTheme="majorBidi" w:cstheme="majorBidi"/>
          <w:color w:val="000000"/>
        </w:rPr>
        <w:t xml:space="preserve"> </w:t>
      </w:r>
      <w:r w:rsidR="00A3036F" w:rsidRPr="00ED5153">
        <w:rPr>
          <w:rFonts w:asciiTheme="majorBidi" w:hAnsiTheme="majorBidi" w:cstheme="majorBidi"/>
          <w:color w:val="000000"/>
        </w:rPr>
        <w:t>Tā kā prasītāja faktiski neveica darbu laika posmā no 2021.</w:t>
      </w:r>
      <w:r w:rsidR="006A6C9A" w:rsidRPr="00ED5153">
        <w:rPr>
          <w:rFonts w:asciiTheme="majorBidi" w:hAnsiTheme="majorBidi" w:cstheme="majorBidi"/>
          <w:color w:val="000000"/>
        </w:rPr>
        <w:t> </w:t>
      </w:r>
      <w:r w:rsidR="00A3036F" w:rsidRPr="00ED5153">
        <w:rPr>
          <w:rFonts w:asciiTheme="majorBidi" w:hAnsiTheme="majorBidi" w:cstheme="majorBidi"/>
          <w:color w:val="000000"/>
        </w:rPr>
        <w:t>gada 8.</w:t>
      </w:r>
      <w:r w:rsidR="006A6C9A" w:rsidRPr="00ED5153">
        <w:rPr>
          <w:rFonts w:asciiTheme="majorBidi" w:hAnsiTheme="majorBidi" w:cstheme="majorBidi"/>
          <w:color w:val="000000"/>
        </w:rPr>
        <w:t> </w:t>
      </w:r>
      <w:r w:rsidR="00A3036F" w:rsidRPr="00ED5153">
        <w:rPr>
          <w:rFonts w:asciiTheme="majorBidi" w:hAnsiTheme="majorBidi" w:cstheme="majorBidi"/>
          <w:color w:val="000000"/>
        </w:rPr>
        <w:t xml:space="preserve">februāra līdz </w:t>
      </w:r>
      <w:r w:rsidR="006A6C9A" w:rsidRPr="00ED5153">
        <w:rPr>
          <w:rFonts w:asciiTheme="majorBidi" w:hAnsiTheme="majorBidi" w:cstheme="majorBidi"/>
          <w:color w:val="000000"/>
        </w:rPr>
        <w:t xml:space="preserve">2021. gada </w:t>
      </w:r>
      <w:r w:rsidR="00A3036F" w:rsidRPr="00ED5153">
        <w:rPr>
          <w:rFonts w:asciiTheme="majorBidi" w:hAnsiTheme="majorBidi" w:cstheme="majorBidi"/>
          <w:color w:val="000000"/>
        </w:rPr>
        <w:t>14.</w:t>
      </w:r>
      <w:r w:rsidRPr="00ED5153">
        <w:rPr>
          <w:rFonts w:asciiTheme="majorBidi" w:hAnsiTheme="majorBidi" w:cstheme="majorBidi"/>
          <w:color w:val="000000"/>
        </w:rPr>
        <w:t> </w:t>
      </w:r>
      <w:r w:rsidR="00A3036F" w:rsidRPr="00ED5153">
        <w:rPr>
          <w:rFonts w:asciiTheme="majorBidi" w:hAnsiTheme="majorBidi" w:cstheme="majorBidi"/>
          <w:color w:val="000000"/>
        </w:rPr>
        <w:t>martam un nav strādājusi nedz paaugstināta riska, nedz paaugstinātas slodzes apstākļos</w:t>
      </w:r>
      <w:r w:rsidR="00CA33F3" w:rsidRPr="00ED5153">
        <w:rPr>
          <w:rFonts w:asciiTheme="majorBidi" w:hAnsiTheme="majorBidi" w:cstheme="majorBidi"/>
          <w:color w:val="000000"/>
        </w:rPr>
        <w:t xml:space="preserve">, </w:t>
      </w:r>
      <w:r w:rsidR="001F4EBA" w:rsidRPr="00ED5153">
        <w:rPr>
          <w:rFonts w:asciiTheme="majorBidi" w:hAnsiTheme="majorBidi" w:cstheme="majorBidi"/>
          <w:color w:val="000000"/>
        </w:rPr>
        <w:t>piedzīt darba algas starpību un piemaksu atbilstoši MK noteikumiem Nr. 851 un</w:t>
      </w:r>
      <w:r w:rsidR="00CA33F3" w:rsidRPr="00ED5153">
        <w:rPr>
          <w:rFonts w:asciiTheme="majorBidi" w:hAnsiTheme="majorBidi" w:cstheme="majorBidi"/>
          <w:color w:val="000000"/>
        </w:rPr>
        <w:t xml:space="preserve"> Veselības ministrijas rīkojumam Nr.</w:t>
      </w:r>
      <w:r w:rsidR="006A6C9A" w:rsidRPr="00ED5153">
        <w:rPr>
          <w:rFonts w:asciiTheme="majorBidi" w:hAnsiTheme="majorBidi" w:cstheme="majorBidi"/>
          <w:color w:val="000000"/>
        </w:rPr>
        <w:t> </w:t>
      </w:r>
      <w:r w:rsidR="00CA33F3" w:rsidRPr="00ED5153">
        <w:rPr>
          <w:rFonts w:asciiTheme="majorBidi" w:hAnsiTheme="majorBidi" w:cstheme="majorBidi"/>
          <w:color w:val="000000"/>
        </w:rPr>
        <w:t>17 nav pamata.</w:t>
      </w:r>
      <w:r w:rsidR="009D6DC7" w:rsidRPr="00ED5153">
        <w:rPr>
          <w:rFonts w:asciiTheme="majorBidi" w:hAnsiTheme="majorBidi" w:cstheme="majorBidi"/>
          <w:color w:val="000000"/>
        </w:rPr>
        <w:t xml:space="preserve"> </w:t>
      </w:r>
    </w:p>
    <w:p w14:paraId="0B3317B1" w14:textId="77777777" w:rsidR="004359C4" w:rsidRPr="00ED5153" w:rsidRDefault="004359C4" w:rsidP="00336760">
      <w:pPr>
        <w:shd w:val="clear" w:color="auto" w:fill="FFFFFF"/>
        <w:spacing w:after="0" w:line="276" w:lineRule="auto"/>
        <w:jc w:val="both"/>
        <w:rPr>
          <w:rFonts w:asciiTheme="majorBidi" w:eastAsia="Times New Roman" w:hAnsiTheme="majorBidi" w:cstheme="majorBidi"/>
          <w:color w:val="000000"/>
          <w:szCs w:val="24"/>
          <w:lang w:eastAsia="lv-LV"/>
        </w:rPr>
      </w:pPr>
    </w:p>
    <w:p w14:paraId="42209646" w14:textId="55132923" w:rsidR="004359C4" w:rsidRPr="00ED5153" w:rsidRDefault="004359C4" w:rsidP="00336760">
      <w:pPr>
        <w:shd w:val="clear" w:color="auto" w:fill="FFFFFF"/>
        <w:spacing w:after="0" w:line="276" w:lineRule="auto"/>
        <w:ind w:firstLine="720"/>
        <w:jc w:val="both"/>
        <w:rPr>
          <w:rStyle w:val="Emphasis"/>
          <w:rFonts w:asciiTheme="majorBidi" w:hAnsiTheme="majorBidi" w:cstheme="majorBidi"/>
          <w:i w:val="0"/>
          <w:iCs w:val="0"/>
          <w:color w:val="000000"/>
          <w:szCs w:val="24"/>
        </w:rPr>
      </w:pPr>
      <w:r w:rsidRPr="00ED5153">
        <w:rPr>
          <w:rFonts w:asciiTheme="majorBidi" w:eastAsia="Times New Roman" w:hAnsiTheme="majorBidi" w:cstheme="majorBidi"/>
          <w:color w:val="000000"/>
          <w:szCs w:val="24"/>
          <w:lang w:eastAsia="lv-LV"/>
        </w:rPr>
        <w:t xml:space="preserve">[3] Rīgas apgabaltiesa, izskatījusi lietu sakarā ar atbildētājas apelācijas sūdzību </w:t>
      </w:r>
      <w:r w:rsidR="00D60A72" w:rsidRPr="00ED5153">
        <w:rPr>
          <w:rFonts w:asciiTheme="majorBidi" w:eastAsia="Times New Roman" w:hAnsiTheme="majorBidi" w:cstheme="majorBidi"/>
          <w:color w:val="000000"/>
          <w:szCs w:val="24"/>
          <w:lang w:eastAsia="lv-LV"/>
        </w:rPr>
        <w:t>un prasītājas pretapelācijas sūdzību</w:t>
      </w:r>
      <w:r w:rsidR="001844E1" w:rsidRPr="00ED5153">
        <w:rPr>
          <w:rFonts w:asciiTheme="majorBidi" w:eastAsia="Times New Roman" w:hAnsiTheme="majorBidi" w:cstheme="majorBidi"/>
          <w:color w:val="000000"/>
          <w:szCs w:val="24"/>
          <w:lang w:eastAsia="lv-LV"/>
        </w:rPr>
        <w:t>,</w:t>
      </w:r>
      <w:r w:rsidRPr="00ED5153">
        <w:rPr>
          <w:rFonts w:asciiTheme="majorBidi" w:eastAsia="Times New Roman" w:hAnsiTheme="majorBidi" w:cstheme="majorBidi"/>
          <w:color w:val="000000"/>
          <w:szCs w:val="24"/>
          <w:lang w:eastAsia="lv-LV"/>
        </w:rPr>
        <w:t xml:space="preserve"> ar 2021.</w:t>
      </w:r>
      <w:r w:rsidR="006A6C9A" w:rsidRPr="00ED5153">
        <w:rPr>
          <w:rFonts w:asciiTheme="majorBidi" w:eastAsia="Times New Roman" w:hAnsiTheme="majorBidi" w:cstheme="majorBidi"/>
          <w:color w:val="000000"/>
          <w:szCs w:val="24"/>
          <w:lang w:eastAsia="lv-LV"/>
        </w:rPr>
        <w:t> </w:t>
      </w:r>
      <w:r w:rsidRPr="00ED5153">
        <w:rPr>
          <w:rFonts w:asciiTheme="majorBidi" w:eastAsia="Times New Roman" w:hAnsiTheme="majorBidi" w:cstheme="majorBidi"/>
          <w:color w:val="000000"/>
          <w:szCs w:val="24"/>
          <w:lang w:eastAsia="lv-LV"/>
        </w:rPr>
        <w:t>gada 1</w:t>
      </w:r>
      <w:r w:rsidR="00D60A72" w:rsidRPr="00ED5153">
        <w:rPr>
          <w:rFonts w:asciiTheme="majorBidi" w:eastAsia="Times New Roman" w:hAnsiTheme="majorBidi" w:cstheme="majorBidi"/>
          <w:color w:val="000000"/>
          <w:szCs w:val="24"/>
          <w:lang w:eastAsia="lv-LV"/>
        </w:rPr>
        <w:t>8.</w:t>
      </w:r>
      <w:r w:rsidR="006A6C9A" w:rsidRPr="00ED5153">
        <w:rPr>
          <w:rFonts w:asciiTheme="majorBidi" w:eastAsia="Times New Roman" w:hAnsiTheme="majorBidi" w:cstheme="majorBidi"/>
          <w:color w:val="000000"/>
          <w:szCs w:val="24"/>
          <w:lang w:eastAsia="lv-LV"/>
        </w:rPr>
        <w:t> </w:t>
      </w:r>
      <w:r w:rsidR="00D60A72" w:rsidRPr="00ED5153">
        <w:rPr>
          <w:rFonts w:asciiTheme="majorBidi" w:eastAsia="Times New Roman" w:hAnsiTheme="majorBidi" w:cstheme="majorBidi"/>
          <w:color w:val="000000"/>
          <w:szCs w:val="24"/>
          <w:lang w:eastAsia="lv-LV"/>
        </w:rPr>
        <w:t>oktobra</w:t>
      </w:r>
      <w:r w:rsidRPr="00ED5153">
        <w:rPr>
          <w:rFonts w:asciiTheme="majorBidi" w:eastAsia="Times New Roman" w:hAnsiTheme="majorBidi" w:cstheme="majorBidi"/>
          <w:color w:val="000000"/>
          <w:szCs w:val="24"/>
          <w:lang w:eastAsia="lv-LV"/>
        </w:rPr>
        <w:t xml:space="preserve"> spriedumu prasību apmierināj</w:t>
      </w:r>
      <w:r w:rsidR="00D050DB" w:rsidRPr="00ED5153">
        <w:rPr>
          <w:rFonts w:asciiTheme="majorBidi" w:eastAsia="Times New Roman" w:hAnsiTheme="majorBidi" w:cstheme="majorBidi"/>
          <w:color w:val="000000"/>
          <w:szCs w:val="24"/>
          <w:lang w:eastAsia="lv-LV"/>
        </w:rPr>
        <w:t>usi</w:t>
      </w:r>
      <w:r w:rsidRPr="00ED5153">
        <w:rPr>
          <w:rFonts w:asciiTheme="majorBidi" w:eastAsia="Times New Roman" w:hAnsiTheme="majorBidi" w:cstheme="majorBidi"/>
          <w:color w:val="000000"/>
          <w:szCs w:val="24"/>
          <w:lang w:eastAsia="lv-LV"/>
        </w:rPr>
        <w:t xml:space="preserve"> daļēji,</w:t>
      </w:r>
      <w:r w:rsidR="007E026C" w:rsidRPr="00ED5153">
        <w:rPr>
          <w:rFonts w:asciiTheme="majorBidi" w:eastAsia="Times New Roman" w:hAnsiTheme="majorBidi" w:cstheme="majorBidi"/>
          <w:color w:val="000000"/>
          <w:szCs w:val="24"/>
          <w:lang w:eastAsia="lv-LV"/>
        </w:rPr>
        <w:t xml:space="preserve"> tostarp</w:t>
      </w:r>
      <w:r w:rsidR="00D60A72" w:rsidRPr="00ED5153">
        <w:rPr>
          <w:rFonts w:asciiTheme="majorBidi" w:eastAsia="Times New Roman" w:hAnsiTheme="majorBidi" w:cstheme="majorBidi"/>
          <w:color w:val="000000"/>
          <w:szCs w:val="24"/>
          <w:lang w:eastAsia="lv-LV"/>
        </w:rPr>
        <w:t xml:space="preserve"> noraid</w:t>
      </w:r>
      <w:r w:rsidR="007E026C" w:rsidRPr="00ED5153">
        <w:rPr>
          <w:rFonts w:asciiTheme="majorBidi" w:eastAsia="Times New Roman" w:hAnsiTheme="majorBidi" w:cstheme="majorBidi"/>
          <w:color w:val="000000"/>
          <w:szCs w:val="24"/>
          <w:lang w:eastAsia="lv-LV"/>
        </w:rPr>
        <w:t>īj</w:t>
      </w:r>
      <w:r w:rsidR="00D050DB" w:rsidRPr="00ED5153">
        <w:rPr>
          <w:rFonts w:asciiTheme="majorBidi" w:eastAsia="Times New Roman" w:hAnsiTheme="majorBidi" w:cstheme="majorBidi"/>
          <w:color w:val="000000"/>
          <w:szCs w:val="24"/>
          <w:lang w:eastAsia="lv-LV"/>
        </w:rPr>
        <w:t>usi</w:t>
      </w:r>
      <w:r w:rsidR="00D60A72" w:rsidRPr="00ED5153">
        <w:rPr>
          <w:rFonts w:asciiTheme="majorBidi" w:eastAsia="Times New Roman" w:hAnsiTheme="majorBidi" w:cstheme="majorBidi"/>
          <w:color w:val="000000"/>
          <w:szCs w:val="24"/>
          <w:lang w:eastAsia="lv-LV"/>
        </w:rPr>
        <w:t xml:space="preserve"> prasību par nesaņemtās darba samaksas piedziņu</w:t>
      </w:r>
      <w:r w:rsidR="00887F84" w:rsidRPr="00ED5153">
        <w:rPr>
          <w:rFonts w:asciiTheme="majorBidi" w:eastAsia="Times New Roman" w:hAnsiTheme="majorBidi" w:cstheme="majorBidi"/>
          <w:color w:val="000000"/>
          <w:szCs w:val="24"/>
          <w:lang w:eastAsia="lv-LV"/>
        </w:rPr>
        <w:t xml:space="preserve"> un piedzinusi no atbildētājas tiesāšanās izdevumus</w:t>
      </w:r>
      <w:r w:rsidR="00D60A72" w:rsidRPr="00ED5153">
        <w:rPr>
          <w:rFonts w:asciiTheme="majorBidi" w:eastAsia="Times New Roman" w:hAnsiTheme="majorBidi" w:cstheme="majorBidi"/>
          <w:color w:val="000000"/>
          <w:szCs w:val="24"/>
          <w:lang w:eastAsia="lv-LV"/>
        </w:rPr>
        <w:t>.</w:t>
      </w:r>
    </w:p>
    <w:p w14:paraId="7731E560" w14:textId="77777777" w:rsidR="004359C4" w:rsidRPr="00ED5153" w:rsidRDefault="004359C4" w:rsidP="00336760">
      <w:pPr>
        <w:shd w:val="clear" w:color="auto" w:fill="FFFFFF"/>
        <w:spacing w:after="0" w:line="276" w:lineRule="auto"/>
        <w:ind w:firstLine="720"/>
        <w:jc w:val="both"/>
        <w:rPr>
          <w:rFonts w:asciiTheme="majorBidi" w:hAnsiTheme="majorBidi" w:cstheme="majorBidi"/>
          <w:color w:val="000000"/>
          <w:szCs w:val="24"/>
        </w:rPr>
      </w:pPr>
    </w:p>
    <w:p w14:paraId="50398DEF" w14:textId="142758A1" w:rsidR="00D3429D" w:rsidRPr="00ED5153" w:rsidRDefault="004359C4" w:rsidP="00336760">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D5153">
        <w:rPr>
          <w:rFonts w:asciiTheme="majorBidi" w:eastAsia="Times New Roman" w:hAnsiTheme="majorBidi" w:cstheme="majorBidi"/>
          <w:color w:val="000000"/>
          <w:szCs w:val="24"/>
          <w:lang w:eastAsia="lv-LV"/>
        </w:rPr>
        <w:t>[4]</w:t>
      </w:r>
      <w:r w:rsidR="00D3429D" w:rsidRPr="00ED5153">
        <w:rPr>
          <w:rFonts w:asciiTheme="majorBidi" w:hAnsiTheme="majorBidi" w:cstheme="majorBidi"/>
          <w:szCs w:val="24"/>
        </w:rPr>
        <w:t xml:space="preserve"> Atbildētāja kasācijas sūdzībā lūdz atcelt apelācijas instances tiesas spriedumu</w:t>
      </w:r>
      <w:r w:rsidR="007E026C" w:rsidRPr="00ED5153">
        <w:rPr>
          <w:rFonts w:asciiTheme="majorBidi" w:hAnsiTheme="majorBidi" w:cstheme="majorBidi"/>
          <w:szCs w:val="24"/>
        </w:rPr>
        <w:t xml:space="preserve"> daļā, ar kuru apmierināta prasība</w:t>
      </w:r>
      <w:r w:rsidR="004A359E" w:rsidRPr="00ED5153">
        <w:rPr>
          <w:rFonts w:asciiTheme="majorBidi" w:hAnsiTheme="majorBidi" w:cstheme="majorBidi"/>
          <w:szCs w:val="24"/>
        </w:rPr>
        <w:t>.</w:t>
      </w:r>
    </w:p>
    <w:p w14:paraId="3CF4776F" w14:textId="77777777" w:rsidR="00C04F84" w:rsidRDefault="004359C4" w:rsidP="00C04F84">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D5153">
        <w:rPr>
          <w:rFonts w:asciiTheme="majorBidi" w:eastAsia="Times New Roman" w:hAnsiTheme="majorBidi" w:cstheme="majorBidi"/>
          <w:color w:val="000000"/>
          <w:szCs w:val="24"/>
          <w:lang w:eastAsia="lv-LV"/>
        </w:rPr>
        <w:t>Prasītāj</w:t>
      </w:r>
      <w:r w:rsidR="00AB2F2B" w:rsidRPr="00ED5153">
        <w:rPr>
          <w:rFonts w:asciiTheme="majorBidi" w:eastAsia="Times New Roman" w:hAnsiTheme="majorBidi" w:cstheme="majorBidi"/>
          <w:color w:val="000000"/>
          <w:szCs w:val="24"/>
          <w:lang w:eastAsia="lv-LV"/>
        </w:rPr>
        <w:t>a pret</w:t>
      </w:r>
      <w:r w:rsidRPr="00ED5153">
        <w:rPr>
          <w:rFonts w:asciiTheme="majorBidi" w:eastAsia="Times New Roman" w:hAnsiTheme="majorBidi" w:cstheme="majorBidi"/>
          <w:color w:val="000000"/>
          <w:szCs w:val="24"/>
          <w:lang w:eastAsia="lv-LV"/>
        </w:rPr>
        <w:t>sūdzībā lūdz atcelt apelācijas instances tiesas spriedumu</w:t>
      </w:r>
      <w:r w:rsidR="00AB2F2B" w:rsidRPr="00ED5153">
        <w:rPr>
          <w:rFonts w:asciiTheme="majorBidi" w:eastAsia="Times New Roman" w:hAnsiTheme="majorBidi" w:cstheme="majorBidi"/>
          <w:color w:val="000000"/>
          <w:szCs w:val="24"/>
          <w:lang w:eastAsia="lv-LV"/>
        </w:rPr>
        <w:t xml:space="preserve"> </w:t>
      </w:r>
      <w:r w:rsidR="00AB2F2B" w:rsidRPr="00ED5153">
        <w:rPr>
          <w:rFonts w:asciiTheme="majorBidi" w:hAnsiTheme="majorBidi" w:cstheme="majorBidi"/>
          <w:color w:val="000000"/>
          <w:szCs w:val="24"/>
        </w:rPr>
        <w:t>daļā, ar kuru noraidīta prasība</w:t>
      </w:r>
      <w:r w:rsidR="009C5631" w:rsidRPr="00ED5153">
        <w:rPr>
          <w:rFonts w:asciiTheme="majorBidi" w:eastAsia="Times New Roman" w:hAnsiTheme="majorBidi" w:cstheme="majorBidi"/>
          <w:color w:val="000000"/>
          <w:szCs w:val="24"/>
          <w:lang w:eastAsia="lv-LV"/>
        </w:rPr>
        <w:t>.</w:t>
      </w:r>
    </w:p>
    <w:p w14:paraId="75489714" w14:textId="77777777" w:rsidR="00C04F84" w:rsidRDefault="00C04F84" w:rsidP="00C04F84">
      <w:pPr>
        <w:shd w:val="clear" w:color="auto" w:fill="FFFFFF"/>
        <w:spacing w:after="0" w:line="276" w:lineRule="auto"/>
        <w:ind w:firstLine="720"/>
        <w:jc w:val="both"/>
        <w:rPr>
          <w:rFonts w:asciiTheme="majorBidi" w:eastAsia="Times New Roman" w:hAnsiTheme="majorBidi" w:cstheme="majorBidi"/>
          <w:color w:val="000000"/>
          <w:szCs w:val="24"/>
          <w:lang w:eastAsia="lv-LV"/>
        </w:rPr>
      </w:pPr>
    </w:p>
    <w:p w14:paraId="5543CBEF" w14:textId="77777777" w:rsidR="00C04F84" w:rsidRDefault="004359C4" w:rsidP="00C04F84">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D5153">
        <w:rPr>
          <w:rFonts w:asciiTheme="majorBidi" w:hAnsiTheme="majorBidi" w:cstheme="majorBidi"/>
          <w:bCs/>
          <w:szCs w:val="24"/>
        </w:rPr>
        <w:t>[</w:t>
      </w:r>
      <w:r w:rsidR="008C342C" w:rsidRPr="00ED5153">
        <w:rPr>
          <w:rFonts w:asciiTheme="majorBidi" w:hAnsiTheme="majorBidi" w:cstheme="majorBidi"/>
          <w:bCs/>
          <w:szCs w:val="24"/>
        </w:rPr>
        <w:t>5</w:t>
      </w:r>
      <w:r w:rsidRPr="00ED5153">
        <w:rPr>
          <w:rFonts w:asciiTheme="majorBidi" w:hAnsiTheme="majorBidi" w:cstheme="majorBidi"/>
          <w:bCs/>
          <w:szCs w:val="24"/>
        </w:rPr>
        <w:t xml:space="preserve">] </w:t>
      </w:r>
      <w:r w:rsidRPr="00ED5153">
        <w:rPr>
          <w:rFonts w:asciiTheme="majorBidi" w:hAnsiTheme="majorBidi" w:cstheme="majorBidi"/>
          <w:szCs w:val="24"/>
        </w:rPr>
        <w:t>Ar Senāta senatoru kolēģijas 2022.</w:t>
      </w:r>
      <w:r w:rsidR="006A6C9A" w:rsidRPr="00ED5153">
        <w:rPr>
          <w:rFonts w:asciiTheme="majorBidi" w:hAnsiTheme="majorBidi" w:cstheme="majorBidi"/>
          <w:szCs w:val="24"/>
        </w:rPr>
        <w:t> </w:t>
      </w:r>
      <w:r w:rsidRPr="00ED5153">
        <w:rPr>
          <w:rFonts w:asciiTheme="majorBidi" w:hAnsiTheme="majorBidi" w:cstheme="majorBidi"/>
          <w:szCs w:val="24"/>
        </w:rPr>
        <w:t>gada 30.</w:t>
      </w:r>
      <w:r w:rsidR="006A6C9A" w:rsidRPr="00ED5153">
        <w:rPr>
          <w:rFonts w:asciiTheme="majorBidi" w:hAnsiTheme="majorBidi" w:cstheme="majorBidi"/>
          <w:szCs w:val="24"/>
        </w:rPr>
        <w:t> </w:t>
      </w:r>
      <w:r w:rsidRPr="00ED5153">
        <w:rPr>
          <w:rFonts w:asciiTheme="majorBidi" w:hAnsiTheme="majorBidi" w:cstheme="majorBidi"/>
          <w:szCs w:val="24"/>
        </w:rPr>
        <w:t>jūnija rīcības sēdes lēmumu</w:t>
      </w:r>
      <w:r w:rsidR="007E026C" w:rsidRPr="00ED5153">
        <w:rPr>
          <w:rFonts w:asciiTheme="majorBidi" w:hAnsiTheme="majorBidi" w:cstheme="majorBidi"/>
          <w:szCs w:val="24"/>
        </w:rPr>
        <w:t xml:space="preserve"> ierosināta kasācijas tiesvedība sakarā ar prasītājas pretsūdzību par apelācijas instances tiesas spriedumu daļā, ar kuru noraidīta prasība</w:t>
      </w:r>
      <w:r w:rsidR="007B6FC5" w:rsidRPr="00ED5153">
        <w:rPr>
          <w:rFonts w:asciiTheme="majorBidi" w:hAnsiTheme="majorBidi" w:cstheme="majorBidi"/>
          <w:szCs w:val="24"/>
        </w:rPr>
        <w:t xml:space="preserve"> </w:t>
      </w:r>
      <w:r w:rsidR="007B6FC5" w:rsidRPr="00ED5153">
        <w:rPr>
          <w:rFonts w:asciiTheme="majorBidi" w:hAnsiTheme="majorBidi" w:cstheme="majorBidi"/>
          <w:color w:val="000000"/>
          <w:szCs w:val="24"/>
        </w:rPr>
        <w:t xml:space="preserve">par </w:t>
      </w:r>
      <w:r w:rsidR="007B6FC5" w:rsidRPr="00ED5153">
        <w:rPr>
          <w:rFonts w:asciiTheme="majorBidi" w:hAnsiTheme="majorBidi" w:cstheme="majorBidi"/>
          <w:color w:val="000000"/>
          <w:szCs w:val="24"/>
          <w:lang w:eastAsia="lv-LV"/>
        </w:rPr>
        <w:t>nesaņemtās darba samaksas piedziņu</w:t>
      </w:r>
      <w:r w:rsidR="007E026C" w:rsidRPr="00ED5153">
        <w:rPr>
          <w:rFonts w:asciiTheme="majorBidi" w:hAnsiTheme="majorBidi" w:cstheme="majorBidi"/>
          <w:szCs w:val="24"/>
        </w:rPr>
        <w:t xml:space="preserve"> un piedzīti tiesāšanās izdevumi. P</w:t>
      </w:r>
      <w:r w:rsidRPr="00ED5153">
        <w:rPr>
          <w:rFonts w:asciiTheme="majorBidi" w:hAnsiTheme="majorBidi" w:cstheme="majorBidi"/>
          <w:szCs w:val="24"/>
        </w:rPr>
        <w:t>ārējā daļā spriedums stājies likumīgā spēkā.</w:t>
      </w:r>
    </w:p>
    <w:p w14:paraId="2B48B7FD" w14:textId="77777777" w:rsidR="00C04F84" w:rsidRDefault="00C04F84" w:rsidP="00C04F84">
      <w:pPr>
        <w:shd w:val="clear" w:color="auto" w:fill="FFFFFF"/>
        <w:spacing w:after="0" w:line="276" w:lineRule="auto"/>
        <w:ind w:firstLine="720"/>
        <w:jc w:val="both"/>
        <w:rPr>
          <w:rFonts w:asciiTheme="majorBidi" w:eastAsia="Times New Roman" w:hAnsiTheme="majorBidi" w:cstheme="majorBidi"/>
          <w:color w:val="000000"/>
          <w:szCs w:val="24"/>
          <w:lang w:eastAsia="lv-LV"/>
        </w:rPr>
      </w:pPr>
    </w:p>
    <w:p w14:paraId="198FF93B" w14:textId="77777777" w:rsidR="00C04F84" w:rsidRDefault="00355613" w:rsidP="00C04F84">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D5153">
        <w:rPr>
          <w:rFonts w:asciiTheme="majorBidi" w:hAnsiTheme="majorBidi" w:cstheme="majorBidi"/>
          <w:bCs/>
          <w:szCs w:val="24"/>
        </w:rPr>
        <w:t xml:space="preserve">[6] </w:t>
      </w:r>
      <w:r w:rsidRPr="00ED5153">
        <w:rPr>
          <w:rFonts w:asciiTheme="majorBidi" w:hAnsiTheme="majorBidi" w:cstheme="majorBidi"/>
          <w:szCs w:val="24"/>
        </w:rPr>
        <w:t>Apelācijas instances tiesa</w:t>
      </w:r>
      <w:r w:rsidR="00DB0156" w:rsidRPr="00ED5153">
        <w:rPr>
          <w:rFonts w:asciiTheme="majorBidi" w:hAnsiTheme="majorBidi" w:cstheme="majorBidi"/>
          <w:szCs w:val="24"/>
        </w:rPr>
        <w:t>s</w:t>
      </w:r>
      <w:r w:rsidRPr="00ED5153">
        <w:rPr>
          <w:rFonts w:asciiTheme="majorBidi" w:hAnsiTheme="majorBidi" w:cstheme="majorBidi"/>
          <w:szCs w:val="24"/>
        </w:rPr>
        <w:t xml:space="preserve"> spriedum</w:t>
      </w:r>
      <w:r w:rsidR="00DB0156" w:rsidRPr="00ED5153">
        <w:rPr>
          <w:rFonts w:asciiTheme="majorBidi" w:hAnsiTheme="majorBidi" w:cstheme="majorBidi"/>
          <w:szCs w:val="24"/>
        </w:rPr>
        <w:t>s</w:t>
      </w:r>
      <w:r w:rsidRPr="00ED5153">
        <w:rPr>
          <w:rFonts w:asciiTheme="majorBidi" w:hAnsiTheme="majorBidi" w:cstheme="majorBidi"/>
          <w:szCs w:val="24"/>
        </w:rPr>
        <w:t xml:space="preserve"> daļā, kurā ierosināta kasācijas tiesvedība,</w:t>
      </w:r>
      <w:r w:rsidR="008C40CB" w:rsidRPr="00ED5153">
        <w:rPr>
          <w:rFonts w:asciiTheme="majorBidi" w:hAnsiTheme="majorBidi" w:cstheme="majorBidi"/>
          <w:szCs w:val="24"/>
        </w:rPr>
        <w:t xml:space="preserve"> pamatots ar turpmāk minētajiem argumentiem.</w:t>
      </w:r>
    </w:p>
    <w:p w14:paraId="7915F8D1" w14:textId="77777777" w:rsidR="00C04F84" w:rsidRDefault="008C40CB" w:rsidP="00C04F84">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D5153">
        <w:rPr>
          <w:rFonts w:asciiTheme="majorBidi" w:hAnsiTheme="majorBidi" w:cstheme="majorBidi"/>
          <w:szCs w:val="24"/>
        </w:rPr>
        <w:t>[6.1] Tiesa pievienojas pirmās instances tiesas sprieduma motivācijai.</w:t>
      </w:r>
    </w:p>
    <w:p w14:paraId="459EB5B9" w14:textId="77777777" w:rsidR="00C04F84" w:rsidRDefault="008C40CB" w:rsidP="00C04F84">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D5153">
        <w:rPr>
          <w:rFonts w:asciiTheme="majorBidi" w:hAnsiTheme="majorBidi" w:cstheme="majorBidi"/>
          <w:szCs w:val="24"/>
        </w:rPr>
        <w:t>[6.2]</w:t>
      </w:r>
      <w:r w:rsidR="00355613" w:rsidRPr="00ED5153">
        <w:rPr>
          <w:rFonts w:asciiTheme="majorBidi" w:hAnsiTheme="majorBidi" w:cstheme="majorBidi"/>
          <w:szCs w:val="24"/>
        </w:rPr>
        <w:t xml:space="preserve"> </w:t>
      </w:r>
      <w:r w:rsidR="0016558C" w:rsidRPr="00ED5153">
        <w:rPr>
          <w:rFonts w:asciiTheme="majorBidi" w:hAnsiTheme="majorBidi" w:cstheme="majorBidi"/>
          <w:szCs w:val="24"/>
        </w:rPr>
        <w:t>L</w:t>
      </w:r>
      <w:r w:rsidR="003D41E5" w:rsidRPr="00ED5153">
        <w:rPr>
          <w:rFonts w:asciiTheme="majorBidi" w:hAnsiTheme="majorBidi" w:cstheme="majorBidi"/>
          <w:szCs w:val="24"/>
        </w:rPr>
        <w:t>aika posmā no 2021.</w:t>
      </w:r>
      <w:r w:rsidR="006A6C9A" w:rsidRPr="00ED5153">
        <w:rPr>
          <w:rFonts w:asciiTheme="majorBidi" w:hAnsiTheme="majorBidi" w:cstheme="majorBidi"/>
          <w:szCs w:val="24"/>
        </w:rPr>
        <w:t> </w:t>
      </w:r>
      <w:r w:rsidR="003D41E5" w:rsidRPr="00ED5153">
        <w:rPr>
          <w:rFonts w:asciiTheme="majorBidi" w:hAnsiTheme="majorBidi" w:cstheme="majorBidi"/>
          <w:szCs w:val="24"/>
        </w:rPr>
        <w:t>gada 8.</w:t>
      </w:r>
      <w:r w:rsidR="006A6C9A" w:rsidRPr="00ED5153">
        <w:rPr>
          <w:rFonts w:asciiTheme="majorBidi" w:hAnsiTheme="majorBidi" w:cstheme="majorBidi"/>
          <w:szCs w:val="24"/>
        </w:rPr>
        <w:t> </w:t>
      </w:r>
      <w:r w:rsidR="003D41E5" w:rsidRPr="00ED5153">
        <w:rPr>
          <w:rFonts w:asciiTheme="majorBidi" w:hAnsiTheme="majorBidi" w:cstheme="majorBidi"/>
          <w:szCs w:val="24"/>
        </w:rPr>
        <w:t>februāra līdz</w:t>
      </w:r>
      <w:r w:rsidR="00CA33F3" w:rsidRPr="00ED5153">
        <w:rPr>
          <w:rFonts w:asciiTheme="majorBidi" w:hAnsiTheme="majorBidi" w:cstheme="majorBidi"/>
          <w:szCs w:val="24"/>
        </w:rPr>
        <w:t xml:space="preserve"> </w:t>
      </w:r>
      <w:r w:rsidR="006A6C9A" w:rsidRPr="00ED5153">
        <w:rPr>
          <w:rFonts w:asciiTheme="majorBidi" w:hAnsiTheme="majorBidi" w:cstheme="majorBidi"/>
          <w:szCs w:val="24"/>
        </w:rPr>
        <w:t xml:space="preserve">2021. gada </w:t>
      </w:r>
      <w:r w:rsidR="003D41E5" w:rsidRPr="00ED5153">
        <w:rPr>
          <w:rFonts w:asciiTheme="majorBidi" w:hAnsiTheme="majorBidi" w:cstheme="majorBidi"/>
          <w:szCs w:val="24"/>
        </w:rPr>
        <w:t>14.</w:t>
      </w:r>
      <w:r w:rsidR="006A6C9A" w:rsidRPr="00ED5153">
        <w:rPr>
          <w:rFonts w:asciiTheme="majorBidi" w:hAnsiTheme="majorBidi" w:cstheme="majorBidi"/>
          <w:szCs w:val="24"/>
        </w:rPr>
        <w:t> </w:t>
      </w:r>
      <w:r w:rsidR="003D41E5" w:rsidRPr="00ED5153">
        <w:rPr>
          <w:rFonts w:asciiTheme="majorBidi" w:hAnsiTheme="majorBidi" w:cstheme="majorBidi"/>
          <w:szCs w:val="24"/>
        </w:rPr>
        <w:t xml:space="preserve">martam </w:t>
      </w:r>
      <w:r w:rsidR="00CA33F3" w:rsidRPr="00ED5153">
        <w:rPr>
          <w:rFonts w:asciiTheme="majorBidi" w:hAnsiTheme="majorBidi" w:cstheme="majorBidi"/>
          <w:szCs w:val="24"/>
        </w:rPr>
        <w:t>bija darba piespiedu kavējums</w:t>
      </w:r>
      <w:r w:rsidR="0016558C" w:rsidRPr="00ED5153">
        <w:rPr>
          <w:rFonts w:asciiTheme="majorBidi" w:hAnsiTheme="majorBidi" w:cstheme="majorBidi"/>
          <w:szCs w:val="24"/>
        </w:rPr>
        <w:t>. Taču,</w:t>
      </w:r>
      <w:r w:rsidR="003D41E5" w:rsidRPr="00ED5153">
        <w:rPr>
          <w:rFonts w:asciiTheme="majorBidi" w:hAnsiTheme="majorBidi" w:cstheme="majorBidi"/>
          <w:szCs w:val="24"/>
        </w:rPr>
        <w:t xml:space="preserve"> </w:t>
      </w:r>
      <w:r w:rsidR="0016558C" w:rsidRPr="00ED5153">
        <w:rPr>
          <w:rFonts w:asciiTheme="majorBidi" w:hAnsiTheme="majorBidi" w:cstheme="majorBidi"/>
          <w:szCs w:val="24"/>
        </w:rPr>
        <w:t xml:space="preserve">tā kā </w:t>
      </w:r>
      <w:r w:rsidR="003D41E5" w:rsidRPr="00ED5153">
        <w:rPr>
          <w:rFonts w:asciiTheme="majorBidi" w:hAnsiTheme="majorBidi" w:cstheme="majorBidi"/>
          <w:szCs w:val="24"/>
        </w:rPr>
        <w:t xml:space="preserve">šajā </w:t>
      </w:r>
      <w:r w:rsidR="0016558C" w:rsidRPr="00ED5153">
        <w:rPr>
          <w:rFonts w:asciiTheme="majorBidi" w:hAnsiTheme="majorBidi" w:cstheme="majorBidi"/>
          <w:szCs w:val="24"/>
        </w:rPr>
        <w:t>laikā prasītāja</w:t>
      </w:r>
      <w:r w:rsidR="003D41E5" w:rsidRPr="00ED5153">
        <w:rPr>
          <w:rFonts w:asciiTheme="majorBidi" w:hAnsiTheme="majorBidi" w:cstheme="majorBidi"/>
          <w:szCs w:val="24"/>
        </w:rPr>
        <w:t xml:space="preserve"> faktiski nav </w:t>
      </w:r>
      <w:r w:rsidR="0016558C" w:rsidRPr="00ED5153">
        <w:rPr>
          <w:rFonts w:asciiTheme="majorBidi" w:hAnsiTheme="majorBidi" w:cstheme="majorBidi"/>
          <w:szCs w:val="24"/>
        </w:rPr>
        <w:t>strādājusi</w:t>
      </w:r>
      <w:r w:rsidR="003D41E5" w:rsidRPr="00ED5153">
        <w:rPr>
          <w:rFonts w:asciiTheme="majorBidi" w:hAnsiTheme="majorBidi" w:cstheme="majorBidi"/>
          <w:szCs w:val="24"/>
        </w:rPr>
        <w:t xml:space="preserve">, piedzīt </w:t>
      </w:r>
      <w:r w:rsidR="003D41E5" w:rsidRPr="00ED5153">
        <w:rPr>
          <w:rFonts w:asciiTheme="majorBidi" w:eastAsia="Times New Roman" w:hAnsiTheme="majorBidi" w:cstheme="majorBidi"/>
          <w:color w:val="000000"/>
          <w:szCs w:val="24"/>
          <w:lang w:eastAsia="lv-LV"/>
        </w:rPr>
        <w:t>darba</w:t>
      </w:r>
      <w:r w:rsidR="00CA33F3" w:rsidRPr="00ED5153">
        <w:rPr>
          <w:rFonts w:asciiTheme="majorBidi" w:eastAsia="Times New Roman" w:hAnsiTheme="majorBidi" w:cstheme="majorBidi"/>
          <w:color w:val="000000"/>
          <w:szCs w:val="24"/>
          <w:lang w:eastAsia="lv-LV"/>
        </w:rPr>
        <w:t xml:space="preserve"> algas starpību, ko veido ar MK noteikumiem Nr. 851 no 2021.</w:t>
      </w:r>
      <w:r w:rsidR="006A6C9A" w:rsidRPr="00ED5153">
        <w:rPr>
          <w:rFonts w:asciiTheme="majorBidi" w:eastAsia="Times New Roman" w:hAnsiTheme="majorBidi" w:cstheme="majorBidi"/>
          <w:color w:val="000000"/>
          <w:szCs w:val="24"/>
          <w:lang w:eastAsia="lv-LV"/>
        </w:rPr>
        <w:t> </w:t>
      </w:r>
      <w:r w:rsidR="00CA33F3" w:rsidRPr="00ED5153">
        <w:rPr>
          <w:rFonts w:asciiTheme="majorBidi" w:eastAsia="Times New Roman" w:hAnsiTheme="majorBidi" w:cstheme="majorBidi"/>
          <w:color w:val="000000"/>
          <w:szCs w:val="24"/>
          <w:lang w:eastAsia="lv-LV"/>
        </w:rPr>
        <w:t>gada 1.</w:t>
      </w:r>
      <w:r w:rsidR="006A6C9A" w:rsidRPr="00ED5153">
        <w:rPr>
          <w:rFonts w:asciiTheme="majorBidi" w:eastAsia="Times New Roman" w:hAnsiTheme="majorBidi" w:cstheme="majorBidi"/>
          <w:color w:val="000000"/>
          <w:szCs w:val="24"/>
          <w:lang w:eastAsia="lv-LV"/>
        </w:rPr>
        <w:t> </w:t>
      </w:r>
      <w:r w:rsidR="00CA33F3" w:rsidRPr="00ED5153">
        <w:rPr>
          <w:rFonts w:asciiTheme="majorBidi" w:eastAsia="Times New Roman" w:hAnsiTheme="majorBidi" w:cstheme="majorBidi"/>
          <w:color w:val="000000"/>
          <w:szCs w:val="24"/>
          <w:lang w:eastAsia="lv-LV"/>
        </w:rPr>
        <w:t>janvāra noteiktais zemākās mēnešalgas likmes pieaugums māsu profesijā un piemaksas</w:t>
      </w:r>
      <w:r w:rsidR="003D41E5" w:rsidRPr="00ED5153">
        <w:rPr>
          <w:rFonts w:asciiTheme="majorBidi" w:eastAsia="Times New Roman" w:hAnsiTheme="majorBidi" w:cstheme="majorBidi"/>
          <w:color w:val="000000"/>
          <w:szCs w:val="24"/>
          <w:lang w:eastAsia="lv-LV"/>
        </w:rPr>
        <w:t xml:space="preserve"> par darbu Covid</w:t>
      </w:r>
      <w:r w:rsidR="00D050DB" w:rsidRPr="00ED5153">
        <w:rPr>
          <w:rFonts w:asciiTheme="majorBidi" w:eastAsia="Times New Roman" w:hAnsiTheme="majorBidi" w:cstheme="majorBidi"/>
          <w:color w:val="000000"/>
          <w:szCs w:val="24"/>
          <w:lang w:eastAsia="lv-LV"/>
        </w:rPr>
        <w:t>-</w:t>
      </w:r>
      <w:r w:rsidR="003D41E5" w:rsidRPr="00ED5153">
        <w:rPr>
          <w:rFonts w:asciiTheme="majorBidi" w:eastAsia="Times New Roman" w:hAnsiTheme="majorBidi" w:cstheme="majorBidi"/>
          <w:color w:val="000000"/>
          <w:szCs w:val="24"/>
          <w:lang w:eastAsia="lv-LV"/>
        </w:rPr>
        <w:t>19 apstākļos</w:t>
      </w:r>
      <w:r w:rsidR="0042591A" w:rsidRPr="00ED5153">
        <w:rPr>
          <w:rFonts w:asciiTheme="majorBidi" w:eastAsia="Times New Roman" w:hAnsiTheme="majorBidi" w:cstheme="majorBidi"/>
          <w:color w:val="000000"/>
          <w:szCs w:val="24"/>
          <w:lang w:eastAsia="lv-LV"/>
        </w:rPr>
        <w:t xml:space="preserve"> atbilstoši Veselības ministrijas rīkojuma Nr.</w:t>
      </w:r>
      <w:r w:rsidR="003D2191" w:rsidRPr="00ED5153">
        <w:rPr>
          <w:rFonts w:asciiTheme="majorBidi" w:eastAsia="Times New Roman" w:hAnsiTheme="majorBidi" w:cstheme="majorBidi"/>
          <w:color w:val="000000"/>
          <w:szCs w:val="24"/>
          <w:lang w:eastAsia="lv-LV"/>
        </w:rPr>
        <w:t> </w:t>
      </w:r>
      <w:r w:rsidR="0042591A" w:rsidRPr="00ED5153">
        <w:rPr>
          <w:rFonts w:asciiTheme="majorBidi" w:eastAsia="Times New Roman" w:hAnsiTheme="majorBidi" w:cstheme="majorBidi"/>
          <w:color w:val="000000"/>
          <w:szCs w:val="24"/>
          <w:lang w:eastAsia="lv-LV"/>
        </w:rPr>
        <w:t>17 5.2.</w:t>
      </w:r>
      <w:r w:rsidR="006A6C9A" w:rsidRPr="00ED5153">
        <w:rPr>
          <w:rFonts w:asciiTheme="majorBidi" w:eastAsia="Times New Roman" w:hAnsiTheme="majorBidi" w:cstheme="majorBidi"/>
          <w:color w:val="000000"/>
          <w:szCs w:val="24"/>
          <w:lang w:eastAsia="lv-LV"/>
        </w:rPr>
        <w:t> </w:t>
      </w:r>
      <w:r w:rsidR="0042591A" w:rsidRPr="00ED5153">
        <w:rPr>
          <w:rFonts w:asciiTheme="majorBidi" w:eastAsia="Times New Roman" w:hAnsiTheme="majorBidi" w:cstheme="majorBidi"/>
          <w:color w:val="000000"/>
          <w:szCs w:val="24"/>
          <w:lang w:eastAsia="lv-LV"/>
        </w:rPr>
        <w:t>punktam</w:t>
      </w:r>
      <w:r w:rsidR="00590173" w:rsidRPr="00ED5153">
        <w:rPr>
          <w:rFonts w:asciiTheme="majorBidi" w:eastAsia="Times New Roman" w:hAnsiTheme="majorBidi" w:cstheme="majorBidi"/>
          <w:color w:val="000000"/>
          <w:szCs w:val="24"/>
          <w:lang w:eastAsia="lv-LV"/>
        </w:rPr>
        <w:t xml:space="preserve"> nav pamata</w:t>
      </w:r>
      <w:r w:rsidR="0042591A" w:rsidRPr="00ED5153">
        <w:rPr>
          <w:rFonts w:asciiTheme="majorBidi" w:eastAsia="Times New Roman" w:hAnsiTheme="majorBidi" w:cstheme="majorBidi"/>
          <w:color w:val="000000"/>
          <w:szCs w:val="24"/>
          <w:lang w:eastAsia="lv-LV"/>
        </w:rPr>
        <w:t>.</w:t>
      </w:r>
    </w:p>
    <w:p w14:paraId="60A14D99" w14:textId="77777777" w:rsidR="00C04F84" w:rsidRDefault="00C04F84" w:rsidP="00C04F84">
      <w:pPr>
        <w:shd w:val="clear" w:color="auto" w:fill="FFFFFF"/>
        <w:spacing w:after="0" w:line="276" w:lineRule="auto"/>
        <w:ind w:firstLine="720"/>
        <w:jc w:val="both"/>
        <w:rPr>
          <w:rFonts w:asciiTheme="majorBidi" w:eastAsia="Times New Roman" w:hAnsiTheme="majorBidi" w:cstheme="majorBidi"/>
          <w:color w:val="000000"/>
          <w:szCs w:val="24"/>
          <w:lang w:eastAsia="lv-LV"/>
        </w:rPr>
      </w:pPr>
    </w:p>
    <w:p w14:paraId="453CACCC" w14:textId="77777777" w:rsidR="00C04F84" w:rsidRDefault="00355613" w:rsidP="00C04F84">
      <w:pPr>
        <w:shd w:val="clear" w:color="auto" w:fill="FFFFFF"/>
        <w:spacing w:after="0" w:line="276" w:lineRule="auto"/>
        <w:ind w:firstLine="720"/>
        <w:jc w:val="both"/>
      </w:pPr>
      <w:r w:rsidRPr="00ED5153">
        <w:t xml:space="preserve">[7] </w:t>
      </w:r>
      <w:r w:rsidR="003B1A51" w:rsidRPr="00ED5153">
        <w:t>Prasītāja</w:t>
      </w:r>
      <w:r w:rsidR="001844E1" w:rsidRPr="00ED5153">
        <w:t>s</w:t>
      </w:r>
      <w:r w:rsidR="003B1A51" w:rsidRPr="00ED5153">
        <w:t xml:space="preserve"> p</w:t>
      </w:r>
      <w:r w:rsidR="007E026C" w:rsidRPr="00ED5153">
        <w:t>ret</w:t>
      </w:r>
      <w:r w:rsidRPr="00ED5153">
        <w:t>sūdzībā norādī</w:t>
      </w:r>
      <w:r w:rsidR="001844E1" w:rsidRPr="00ED5153">
        <w:t>ts</w:t>
      </w:r>
      <w:r w:rsidR="00BE3580" w:rsidRPr="00ED5153">
        <w:t xml:space="preserve">, ka </w:t>
      </w:r>
      <w:r w:rsidR="00DF43A2" w:rsidRPr="00ED5153">
        <w:t>tiesa</w:t>
      </w:r>
      <w:r w:rsidR="00E155B4" w:rsidRPr="00ED5153">
        <w:t xml:space="preserve"> pārkāpusi Civilprocesa likuma 193.</w:t>
      </w:r>
      <w:r w:rsidR="006A6C9A" w:rsidRPr="00ED5153">
        <w:t> </w:t>
      </w:r>
      <w:r w:rsidR="00E155B4" w:rsidRPr="00ED5153">
        <w:t>panta piektās daļas noteikumus</w:t>
      </w:r>
      <w:r w:rsidR="004D08E7" w:rsidRPr="00ED5153">
        <w:t>.</w:t>
      </w:r>
    </w:p>
    <w:p w14:paraId="7F60EF0B" w14:textId="2E3BBFDF" w:rsidR="00BC1097" w:rsidRPr="00C04F84" w:rsidRDefault="004D08E7" w:rsidP="00C04F84">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D5153">
        <w:t xml:space="preserve">Tiesa </w:t>
      </w:r>
      <w:r w:rsidR="00DF43A2" w:rsidRPr="00ED5153">
        <w:t>nav vērtējusi</w:t>
      </w:r>
      <w:r w:rsidR="004A359E" w:rsidRPr="00ED5153">
        <w:t xml:space="preserve"> </w:t>
      </w:r>
      <w:r w:rsidRPr="00ED5153">
        <w:t>prasītājas argumentus</w:t>
      </w:r>
      <w:r w:rsidR="00DF43A2" w:rsidRPr="00ED5153">
        <w:t>, ka nesaņemtās</w:t>
      </w:r>
      <w:r w:rsidR="00BC1097" w:rsidRPr="00ED5153">
        <w:t xml:space="preserve"> </w:t>
      </w:r>
      <w:r w:rsidR="00DF43A2" w:rsidRPr="00ED5153">
        <w:t>piemaksas ir uzskatāmas par zaudējumiem</w:t>
      </w:r>
      <w:r w:rsidRPr="00ED5153">
        <w:t xml:space="preserve">. Ņemot vērā, ka piemaksu atlīdzināšana ir viens no izvirzītajiem prasījumiem, tiesai bija jāvērtē visi prasītājas sniegtie apsvērumi un pierādījumi par šī prasījuma pamatotību. Tiesa vērtējumu, kādēļ </w:t>
      </w:r>
      <w:r w:rsidR="001844E1" w:rsidRPr="00ED5153">
        <w:t xml:space="preserve">Civillikuma normas, </w:t>
      </w:r>
      <w:r w:rsidR="00DF43A2" w:rsidRPr="00ED5153">
        <w:t>kas regulē zaudējumu atlīdzību</w:t>
      </w:r>
      <w:r w:rsidRPr="00ED5153">
        <w:t>, strīda izšķiršanā nav piemērojamas, nav sniegusi.</w:t>
      </w:r>
    </w:p>
    <w:p w14:paraId="5D9C11C9" w14:textId="77777777" w:rsidR="00355613" w:rsidRPr="00ED5153" w:rsidRDefault="00355613" w:rsidP="00336760">
      <w:pPr>
        <w:spacing w:after="0" w:line="276" w:lineRule="auto"/>
        <w:jc w:val="both"/>
        <w:rPr>
          <w:rFonts w:asciiTheme="majorBidi" w:hAnsiTheme="majorBidi" w:cstheme="majorBidi"/>
          <w:szCs w:val="24"/>
        </w:rPr>
      </w:pPr>
    </w:p>
    <w:p w14:paraId="0E393B89" w14:textId="1A356BE1" w:rsidR="00BE3580" w:rsidRPr="00ED5153" w:rsidRDefault="00355613" w:rsidP="0016558C">
      <w:pPr>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[8]</w:t>
      </w:r>
      <w:r w:rsidR="00E56BDC" w:rsidRPr="00ED5153">
        <w:rPr>
          <w:rFonts w:asciiTheme="majorBidi" w:hAnsiTheme="majorBidi" w:cstheme="majorBidi"/>
          <w:szCs w:val="24"/>
        </w:rPr>
        <w:t xml:space="preserve"> </w:t>
      </w:r>
      <w:r w:rsidR="003D2191" w:rsidRPr="00ED5153">
        <w:rPr>
          <w:rFonts w:asciiTheme="majorBidi" w:hAnsiTheme="majorBidi" w:cstheme="majorBidi"/>
          <w:szCs w:val="24"/>
        </w:rPr>
        <w:t xml:space="preserve">Paskaidrojumos par pretsūdzību atbildētāja norādījusi, ka </w:t>
      </w:r>
      <w:r w:rsidR="00AB1CAA" w:rsidRPr="00ED5153">
        <w:rPr>
          <w:rFonts w:asciiTheme="majorBidi" w:hAnsiTheme="majorBidi" w:cstheme="majorBidi"/>
          <w:szCs w:val="24"/>
        </w:rPr>
        <w:t>pret</w:t>
      </w:r>
      <w:r w:rsidRPr="00ED5153">
        <w:rPr>
          <w:rFonts w:asciiTheme="majorBidi" w:hAnsiTheme="majorBidi" w:cstheme="majorBidi"/>
          <w:szCs w:val="24"/>
        </w:rPr>
        <w:t>sūdzība nav pamatota.</w:t>
      </w:r>
    </w:p>
    <w:p w14:paraId="4D3DDEB8" w14:textId="77777777" w:rsidR="0083147F" w:rsidRPr="00ED5153" w:rsidRDefault="0083147F" w:rsidP="00336760">
      <w:pPr>
        <w:widowControl w:val="0"/>
        <w:spacing w:after="0" w:line="276" w:lineRule="auto"/>
        <w:jc w:val="center"/>
        <w:rPr>
          <w:rFonts w:asciiTheme="majorBidi" w:hAnsiTheme="majorBidi" w:cstheme="majorBidi"/>
          <w:b/>
          <w:szCs w:val="24"/>
          <w:shd w:val="clear" w:color="auto" w:fill="FFFFFF"/>
        </w:rPr>
      </w:pPr>
      <w:r w:rsidRPr="00ED5153">
        <w:rPr>
          <w:rFonts w:asciiTheme="majorBidi" w:hAnsiTheme="majorBidi" w:cstheme="majorBidi"/>
          <w:b/>
          <w:szCs w:val="24"/>
          <w:shd w:val="clear" w:color="auto" w:fill="FFFFFF"/>
        </w:rPr>
        <w:lastRenderedPageBreak/>
        <w:t>Motīvu daļa</w:t>
      </w:r>
    </w:p>
    <w:p w14:paraId="580741B9" w14:textId="77777777" w:rsidR="006F51D4" w:rsidRPr="00ED5153" w:rsidRDefault="006F51D4" w:rsidP="00336760">
      <w:pPr>
        <w:widowControl w:val="0"/>
        <w:spacing w:after="0" w:line="276" w:lineRule="auto"/>
        <w:jc w:val="center"/>
        <w:rPr>
          <w:rFonts w:asciiTheme="majorBidi" w:hAnsiTheme="majorBidi" w:cstheme="majorBidi"/>
          <w:b/>
          <w:szCs w:val="24"/>
          <w:shd w:val="clear" w:color="auto" w:fill="FFFFFF"/>
        </w:rPr>
      </w:pPr>
    </w:p>
    <w:p w14:paraId="0F338CE4" w14:textId="2BD8AD33" w:rsidR="00291615" w:rsidRPr="00ED5153" w:rsidRDefault="0027115C" w:rsidP="00336760">
      <w:pPr>
        <w:widowControl w:val="0"/>
        <w:spacing w:after="0" w:line="276" w:lineRule="auto"/>
        <w:ind w:firstLine="720"/>
        <w:jc w:val="both"/>
        <w:rPr>
          <w:rFonts w:asciiTheme="majorBidi" w:hAnsiTheme="majorBidi" w:cstheme="majorBidi"/>
          <w:bCs/>
          <w:szCs w:val="24"/>
          <w:shd w:val="clear" w:color="auto" w:fill="FFFFFF"/>
        </w:rPr>
      </w:pPr>
      <w:r w:rsidRPr="00ED5153">
        <w:rPr>
          <w:rFonts w:asciiTheme="majorBidi" w:hAnsiTheme="majorBidi" w:cstheme="majorBidi"/>
          <w:szCs w:val="24"/>
        </w:rPr>
        <w:t xml:space="preserve">[9] </w:t>
      </w:r>
      <w:r w:rsidR="00291615" w:rsidRPr="00ED5153">
        <w:rPr>
          <w:rFonts w:asciiTheme="majorBidi" w:hAnsiTheme="majorBidi" w:cstheme="majorBidi"/>
          <w:bCs/>
          <w:szCs w:val="24"/>
          <w:shd w:val="clear" w:color="auto" w:fill="FFFFFF"/>
        </w:rPr>
        <w:t>Pārbaudījis spriedumu Civilprocesa likuma 473.</w:t>
      </w:r>
      <w:r w:rsidR="006A6C9A" w:rsidRPr="00ED5153">
        <w:rPr>
          <w:rFonts w:asciiTheme="majorBidi" w:hAnsiTheme="majorBidi" w:cstheme="majorBidi"/>
          <w:bCs/>
          <w:szCs w:val="24"/>
          <w:shd w:val="clear" w:color="auto" w:fill="FFFFFF"/>
        </w:rPr>
        <w:t> </w:t>
      </w:r>
      <w:r w:rsidR="00291615" w:rsidRPr="00ED5153">
        <w:rPr>
          <w:rFonts w:asciiTheme="majorBidi" w:hAnsiTheme="majorBidi" w:cstheme="majorBidi"/>
          <w:bCs/>
          <w:szCs w:val="24"/>
          <w:shd w:val="clear" w:color="auto" w:fill="FFFFFF"/>
        </w:rPr>
        <w:t>panta kārtībā, Senāts atzīst, ka spriedums daļā,</w:t>
      </w:r>
      <w:r w:rsidR="009B7ED6" w:rsidRPr="00ED5153">
        <w:rPr>
          <w:rFonts w:asciiTheme="majorBidi" w:hAnsiTheme="majorBidi" w:cstheme="majorBidi"/>
          <w:bCs/>
          <w:szCs w:val="24"/>
          <w:shd w:val="clear" w:color="auto" w:fill="FFFFFF"/>
        </w:rPr>
        <w:t xml:space="preserve"> </w:t>
      </w:r>
      <w:r w:rsidR="00291615" w:rsidRPr="00ED5153">
        <w:rPr>
          <w:rFonts w:asciiTheme="majorBidi" w:hAnsiTheme="majorBidi" w:cstheme="majorBidi"/>
          <w:bCs/>
          <w:szCs w:val="24"/>
          <w:shd w:val="clear" w:color="auto" w:fill="FFFFFF"/>
        </w:rPr>
        <w:t xml:space="preserve">ar kuru noraidīta prasība </w:t>
      </w:r>
      <w:r w:rsidR="00291615" w:rsidRPr="00ED5153">
        <w:rPr>
          <w:rFonts w:asciiTheme="majorBidi" w:eastAsia="Times New Roman" w:hAnsiTheme="majorBidi" w:cstheme="majorBidi"/>
          <w:color w:val="000000"/>
          <w:szCs w:val="24"/>
          <w:lang w:eastAsia="lv-LV"/>
        </w:rPr>
        <w:t xml:space="preserve">par </w:t>
      </w:r>
      <w:r w:rsidR="009B7ED6" w:rsidRPr="00ED5153">
        <w:rPr>
          <w:rFonts w:asciiTheme="majorBidi" w:eastAsia="Times New Roman" w:hAnsiTheme="majorBidi" w:cstheme="majorBidi"/>
          <w:color w:val="000000"/>
          <w:szCs w:val="24"/>
          <w:lang w:eastAsia="lv-LV"/>
        </w:rPr>
        <w:t>nesaņemtās darba samaksas piedziņu</w:t>
      </w:r>
      <w:r w:rsidR="00291615" w:rsidRPr="00ED5153">
        <w:rPr>
          <w:rFonts w:asciiTheme="majorBidi" w:eastAsia="Times New Roman" w:hAnsiTheme="majorBidi" w:cstheme="majorBidi"/>
          <w:color w:val="000000"/>
          <w:szCs w:val="24"/>
          <w:lang w:eastAsia="lv-LV"/>
        </w:rPr>
        <w:t>, ir atceļams</w:t>
      </w:r>
      <w:r w:rsidR="009B7ED6" w:rsidRPr="00ED5153">
        <w:rPr>
          <w:rFonts w:asciiTheme="majorBidi" w:hAnsiTheme="majorBidi" w:cstheme="majorBidi"/>
          <w:bCs/>
          <w:szCs w:val="24"/>
          <w:shd w:val="clear" w:color="auto" w:fill="FFFFFF"/>
        </w:rPr>
        <w:t>.</w:t>
      </w:r>
    </w:p>
    <w:p w14:paraId="4C2BF97E" w14:textId="77777777" w:rsidR="00F83DEE" w:rsidRPr="00ED5153" w:rsidRDefault="00F83DEE" w:rsidP="00336760">
      <w:pPr>
        <w:widowControl w:val="0"/>
        <w:spacing w:after="0" w:line="276" w:lineRule="auto"/>
        <w:jc w:val="both"/>
        <w:rPr>
          <w:rFonts w:asciiTheme="majorBidi" w:hAnsiTheme="majorBidi" w:cstheme="majorBidi"/>
          <w:szCs w:val="24"/>
        </w:rPr>
      </w:pPr>
    </w:p>
    <w:p w14:paraId="62F99463" w14:textId="2B9B4045" w:rsidR="009B7ED6" w:rsidRPr="00ED5153" w:rsidRDefault="00C13ABF" w:rsidP="00336760">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[1</w:t>
      </w:r>
      <w:r w:rsidR="008F4661" w:rsidRPr="00ED5153">
        <w:rPr>
          <w:rFonts w:asciiTheme="majorBidi" w:hAnsiTheme="majorBidi" w:cstheme="majorBidi"/>
          <w:szCs w:val="24"/>
        </w:rPr>
        <w:t>0</w:t>
      </w:r>
      <w:r w:rsidRPr="00ED5153">
        <w:rPr>
          <w:rFonts w:asciiTheme="majorBidi" w:hAnsiTheme="majorBidi" w:cstheme="majorBidi"/>
          <w:szCs w:val="24"/>
        </w:rPr>
        <w:t xml:space="preserve">] </w:t>
      </w:r>
      <w:r w:rsidR="009B7ED6" w:rsidRPr="00ED5153">
        <w:rPr>
          <w:rFonts w:asciiTheme="majorBidi" w:hAnsiTheme="majorBidi" w:cstheme="majorBidi"/>
          <w:szCs w:val="24"/>
        </w:rPr>
        <w:t>Lietas izskatīšanas apjomu apelācijas instancē nosaka prasības pieteikums, pirmās instances tiesas spriedums un apelācijas (pretapelācijas) sūdzība.</w:t>
      </w:r>
    </w:p>
    <w:p w14:paraId="2DA5F00F" w14:textId="44FB757D" w:rsidR="006E6ADF" w:rsidRPr="00ED5153" w:rsidRDefault="009B7ED6" w:rsidP="00336760">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Civilprocesa likuma 432.</w:t>
      </w:r>
      <w:r w:rsidR="006A6C9A" w:rsidRPr="00ED5153">
        <w:rPr>
          <w:rFonts w:asciiTheme="majorBidi" w:hAnsiTheme="majorBidi" w:cstheme="majorBidi"/>
          <w:szCs w:val="24"/>
        </w:rPr>
        <w:t> </w:t>
      </w:r>
      <w:r w:rsidRPr="00ED5153">
        <w:rPr>
          <w:rFonts w:asciiTheme="majorBidi" w:hAnsiTheme="majorBidi" w:cstheme="majorBidi"/>
          <w:szCs w:val="24"/>
        </w:rPr>
        <w:t>panta piektā daļa noteic, ja apelācijas instances tiesa atzīst, ka zemākās instances tiesas</w:t>
      </w:r>
      <w:r w:rsidR="006E6ADF" w:rsidRPr="00ED5153">
        <w:rPr>
          <w:rFonts w:asciiTheme="majorBidi" w:hAnsiTheme="majorBidi" w:cstheme="majorBidi"/>
          <w:szCs w:val="24"/>
        </w:rPr>
        <w:t xml:space="preserve"> spriedumā ietvertais pamatojums ir pareizs un pilnībā pietiekams, tā sprieduma motīvu daļā var norādīt, ka pievienojas zemākās instances tiesas sprieduma motivācijai. Šādā gadījumā šā likuma 193.</w:t>
      </w:r>
      <w:r w:rsidR="006A6C9A" w:rsidRPr="00ED5153">
        <w:rPr>
          <w:rFonts w:asciiTheme="majorBidi" w:hAnsiTheme="majorBidi" w:cstheme="majorBidi"/>
          <w:szCs w:val="24"/>
        </w:rPr>
        <w:t> </w:t>
      </w:r>
      <w:r w:rsidR="006E6ADF" w:rsidRPr="00ED5153">
        <w:rPr>
          <w:rFonts w:asciiTheme="majorBidi" w:hAnsiTheme="majorBidi" w:cstheme="majorBidi"/>
          <w:szCs w:val="24"/>
        </w:rPr>
        <w:t>panta piektajā daļā noteiktos apsvērumus sprieduma motīvu daļā var nenorādīt.</w:t>
      </w:r>
    </w:p>
    <w:p w14:paraId="33C6D903" w14:textId="1C04BFE2" w:rsidR="006E6ADF" w:rsidRPr="00ED5153" w:rsidRDefault="006E6ADF" w:rsidP="00336760">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Senāts uzskata par nepieciešamu norādīt, ka minētā likuma norma neatbrīvo apelācijas instances tiesu izskatīt lietu pēc būtības tādā apjomā, kā lūgts apelācijas (pretapelācijas) sūdzībā.</w:t>
      </w:r>
    </w:p>
    <w:p w14:paraId="1898DAA7" w14:textId="06D59C57" w:rsidR="007B05E9" w:rsidRPr="00ED5153" w:rsidRDefault="004A0FBD" w:rsidP="00DB2FE3">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 xml:space="preserve">[10.1] </w:t>
      </w:r>
      <w:r w:rsidR="00374B7D" w:rsidRPr="00ED5153">
        <w:rPr>
          <w:rFonts w:asciiTheme="majorBidi" w:hAnsiTheme="majorBidi" w:cstheme="majorBidi"/>
          <w:szCs w:val="24"/>
        </w:rPr>
        <w:t>P</w:t>
      </w:r>
      <w:r w:rsidR="006E6ADF" w:rsidRPr="00ED5153">
        <w:rPr>
          <w:rFonts w:asciiTheme="majorBidi" w:hAnsiTheme="majorBidi" w:cstheme="majorBidi"/>
          <w:szCs w:val="24"/>
        </w:rPr>
        <w:t xml:space="preserve">rasītāja jau savā pretapelācijas sūdzībā norādījusi, ka </w:t>
      </w:r>
      <w:r w:rsidR="00612275" w:rsidRPr="00ED5153">
        <w:rPr>
          <w:rFonts w:asciiTheme="majorBidi" w:hAnsiTheme="majorBidi" w:cstheme="majorBidi"/>
          <w:szCs w:val="24"/>
        </w:rPr>
        <w:t xml:space="preserve">pirmās instances </w:t>
      </w:r>
      <w:r w:rsidR="006E6ADF" w:rsidRPr="00ED5153">
        <w:rPr>
          <w:rFonts w:asciiTheme="majorBidi" w:hAnsiTheme="majorBidi" w:cstheme="majorBidi"/>
          <w:szCs w:val="24"/>
        </w:rPr>
        <w:t>tiesa sniegusi</w:t>
      </w:r>
      <w:r w:rsidR="00374B7D" w:rsidRPr="00ED5153">
        <w:rPr>
          <w:rFonts w:asciiTheme="majorBidi" w:hAnsiTheme="majorBidi" w:cstheme="majorBidi"/>
          <w:szCs w:val="24"/>
        </w:rPr>
        <w:t xml:space="preserve"> lietas apstākļu nepareizu novērtējumu</w:t>
      </w:r>
      <w:r w:rsidR="002E35D6" w:rsidRPr="00ED5153">
        <w:rPr>
          <w:rFonts w:asciiTheme="majorBidi" w:hAnsiTheme="majorBidi" w:cstheme="majorBidi"/>
          <w:szCs w:val="24"/>
        </w:rPr>
        <w:t>,</w:t>
      </w:r>
      <w:r w:rsidR="00BC4839" w:rsidRPr="00ED5153">
        <w:rPr>
          <w:rFonts w:asciiTheme="majorBidi" w:hAnsiTheme="majorBidi" w:cstheme="majorBidi"/>
          <w:szCs w:val="24"/>
        </w:rPr>
        <w:t xml:space="preserve"> prasījuma noraidīšanu pamatojot ar apsvērumu, ka prasītāja strīdus laika posmā nav strādājusi, lai gan tas ir darba piespiedu kavējuma laiks.</w:t>
      </w:r>
      <w:r w:rsidR="00DB2FE3" w:rsidRPr="00ED5153">
        <w:rPr>
          <w:rFonts w:asciiTheme="majorBidi" w:hAnsiTheme="majorBidi" w:cstheme="majorBidi"/>
          <w:szCs w:val="24"/>
        </w:rPr>
        <w:t xml:space="preserve"> Taču, k</w:t>
      </w:r>
      <w:r w:rsidR="0033213A" w:rsidRPr="00ED5153">
        <w:rPr>
          <w:rFonts w:asciiTheme="majorBidi" w:hAnsiTheme="majorBidi" w:cstheme="majorBidi"/>
          <w:szCs w:val="24"/>
        </w:rPr>
        <w:t>ā liecina pārbaudāmā sprieduma argumentācija, tiesa lietas apstākļiem un vērtējumam šādā aspektā</w:t>
      </w:r>
      <w:r w:rsidR="002F1C27" w:rsidRPr="00ED5153">
        <w:rPr>
          <w:rFonts w:asciiTheme="majorBidi" w:hAnsiTheme="majorBidi" w:cstheme="majorBidi"/>
          <w:szCs w:val="24"/>
        </w:rPr>
        <w:t>, kam ir būtiska nozīme strīda pareizā izšķiršanā,</w:t>
      </w:r>
      <w:r w:rsidR="0033213A" w:rsidRPr="00ED5153">
        <w:rPr>
          <w:rFonts w:asciiTheme="majorBidi" w:hAnsiTheme="majorBidi" w:cstheme="majorBidi"/>
          <w:szCs w:val="24"/>
        </w:rPr>
        <w:t xml:space="preserve"> nemaz nav pievērsusies.</w:t>
      </w:r>
    </w:p>
    <w:p w14:paraId="4F46DCF2" w14:textId="017CCB21" w:rsidR="001903E4" w:rsidRPr="00ED5153" w:rsidRDefault="004A0FBD" w:rsidP="006A6C9A">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 xml:space="preserve">[10.2] </w:t>
      </w:r>
      <w:r w:rsidR="0033213A" w:rsidRPr="00ED5153">
        <w:rPr>
          <w:rFonts w:asciiTheme="majorBidi" w:hAnsiTheme="majorBidi" w:cstheme="majorBidi"/>
          <w:szCs w:val="24"/>
        </w:rPr>
        <w:t>Turklāt</w:t>
      </w:r>
      <w:r w:rsidR="002F1C27" w:rsidRPr="00ED5153">
        <w:rPr>
          <w:rFonts w:asciiTheme="majorBidi" w:hAnsiTheme="majorBidi" w:cstheme="majorBidi"/>
          <w:szCs w:val="24"/>
        </w:rPr>
        <w:t xml:space="preserve"> tiesa</w:t>
      </w:r>
      <w:r w:rsidR="0033213A" w:rsidRPr="00ED5153">
        <w:rPr>
          <w:rFonts w:asciiTheme="majorBidi" w:hAnsiTheme="majorBidi" w:cstheme="majorBidi"/>
          <w:szCs w:val="24"/>
        </w:rPr>
        <w:t xml:space="preserve">, </w:t>
      </w:r>
      <w:r w:rsidR="002F1C27" w:rsidRPr="00ED5153">
        <w:rPr>
          <w:rFonts w:asciiTheme="majorBidi" w:hAnsiTheme="majorBidi" w:cstheme="majorBidi"/>
          <w:szCs w:val="24"/>
        </w:rPr>
        <w:t>ir pretrunīgi secinājusi, ka, no vienas puses,</w:t>
      </w:r>
      <w:r w:rsidR="00865721" w:rsidRPr="00ED5153">
        <w:rPr>
          <w:rFonts w:asciiTheme="majorBidi" w:hAnsiTheme="majorBidi" w:cstheme="majorBidi"/>
          <w:szCs w:val="24"/>
        </w:rPr>
        <w:t xml:space="preserve"> </w:t>
      </w:r>
      <w:r w:rsidR="00EA591B" w:rsidRPr="00ED5153">
        <w:rPr>
          <w:rFonts w:asciiTheme="majorBidi" w:hAnsiTheme="majorBidi" w:cstheme="majorBidi"/>
          <w:szCs w:val="24"/>
        </w:rPr>
        <w:t>atbilstoši Darba likuma 126.</w:t>
      </w:r>
      <w:r w:rsidR="000653E0">
        <w:rPr>
          <w:rFonts w:asciiTheme="majorBidi" w:hAnsiTheme="majorBidi" w:cstheme="majorBidi"/>
          <w:szCs w:val="24"/>
        </w:rPr>
        <w:t> </w:t>
      </w:r>
      <w:r w:rsidR="00EA591B" w:rsidRPr="00ED5153">
        <w:rPr>
          <w:rFonts w:asciiTheme="majorBidi" w:hAnsiTheme="majorBidi" w:cstheme="majorBidi"/>
          <w:szCs w:val="24"/>
        </w:rPr>
        <w:t xml:space="preserve">panta pirmajai daļai </w:t>
      </w:r>
      <w:r w:rsidR="00865721" w:rsidRPr="00ED5153">
        <w:rPr>
          <w:rFonts w:asciiTheme="majorBidi" w:hAnsiTheme="majorBidi" w:cstheme="majorBidi"/>
          <w:szCs w:val="24"/>
        </w:rPr>
        <w:t>darba piespiedu kavējum</w:t>
      </w:r>
      <w:r w:rsidR="00EA591B" w:rsidRPr="00ED5153">
        <w:rPr>
          <w:rFonts w:asciiTheme="majorBidi" w:hAnsiTheme="majorBidi" w:cstheme="majorBidi"/>
          <w:szCs w:val="24"/>
        </w:rPr>
        <w:t>u</w:t>
      </w:r>
      <w:r w:rsidR="002F1C27" w:rsidRPr="00ED5153">
        <w:rPr>
          <w:rFonts w:asciiTheme="majorBidi" w:hAnsiTheme="majorBidi" w:cstheme="majorBidi"/>
          <w:szCs w:val="24"/>
        </w:rPr>
        <w:t xml:space="preserve"> laik</w:t>
      </w:r>
      <w:r w:rsidR="00EA591B" w:rsidRPr="00ED5153">
        <w:rPr>
          <w:rFonts w:asciiTheme="majorBidi" w:hAnsiTheme="majorBidi" w:cstheme="majorBidi"/>
          <w:szCs w:val="24"/>
        </w:rPr>
        <w:t>ā</w:t>
      </w:r>
      <w:r w:rsidR="002F1C27" w:rsidRPr="00ED5153">
        <w:rPr>
          <w:rFonts w:asciiTheme="majorBidi" w:hAnsiTheme="majorBidi" w:cstheme="majorBidi"/>
          <w:szCs w:val="24"/>
        </w:rPr>
        <w:t xml:space="preserve"> no 2021.</w:t>
      </w:r>
      <w:r w:rsidR="006A6C9A" w:rsidRPr="00ED5153">
        <w:rPr>
          <w:rFonts w:asciiTheme="majorBidi" w:hAnsiTheme="majorBidi" w:cstheme="majorBidi"/>
          <w:szCs w:val="24"/>
        </w:rPr>
        <w:t> </w:t>
      </w:r>
      <w:r w:rsidR="002F1C27" w:rsidRPr="00ED5153">
        <w:rPr>
          <w:rFonts w:asciiTheme="majorBidi" w:hAnsiTheme="majorBidi" w:cstheme="majorBidi"/>
          <w:szCs w:val="24"/>
        </w:rPr>
        <w:t>gada</w:t>
      </w:r>
      <w:r w:rsidR="006A6C9A" w:rsidRPr="00ED5153">
        <w:rPr>
          <w:rFonts w:asciiTheme="majorBidi" w:hAnsiTheme="majorBidi" w:cstheme="majorBidi"/>
          <w:szCs w:val="24"/>
        </w:rPr>
        <w:t> </w:t>
      </w:r>
      <w:r w:rsidR="002F1C27" w:rsidRPr="00ED5153">
        <w:rPr>
          <w:rFonts w:asciiTheme="majorBidi" w:hAnsiTheme="majorBidi" w:cstheme="majorBidi"/>
          <w:szCs w:val="24"/>
        </w:rPr>
        <w:t>8.</w:t>
      </w:r>
      <w:r w:rsidR="00EA591B" w:rsidRPr="00ED5153">
        <w:rPr>
          <w:rFonts w:asciiTheme="majorBidi" w:hAnsiTheme="majorBidi" w:cstheme="majorBidi"/>
          <w:szCs w:val="24"/>
        </w:rPr>
        <w:t> </w:t>
      </w:r>
      <w:r w:rsidR="002F1C27" w:rsidRPr="00ED5153">
        <w:rPr>
          <w:rFonts w:asciiTheme="majorBidi" w:hAnsiTheme="majorBidi" w:cstheme="majorBidi"/>
          <w:szCs w:val="24"/>
        </w:rPr>
        <w:t>februāra</w:t>
      </w:r>
      <w:proofErr w:type="gramStart"/>
      <w:r w:rsidR="002F1C27" w:rsidRPr="00ED5153">
        <w:rPr>
          <w:rFonts w:asciiTheme="majorBidi" w:hAnsiTheme="majorBidi" w:cstheme="majorBidi"/>
          <w:szCs w:val="24"/>
        </w:rPr>
        <w:t xml:space="preserve"> līdz</w:t>
      </w:r>
      <w:r w:rsidR="006A6C9A" w:rsidRPr="00ED5153">
        <w:rPr>
          <w:rFonts w:asciiTheme="majorBidi" w:hAnsiTheme="majorBidi" w:cstheme="majorBidi"/>
          <w:szCs w:val="24"/>
        </w:rPr>
        <w:t xml:space="preserve"> 2021. gada</w:t>
      </w:r>
      <w:r w:rsidR="002F1C27" w:rsidRPr="00ED5153">
        <w:rPr>
          <w:rFonts w:asciiTheme="majorBidi" w:hAnsiTheme="majorBidi" w:cstheme="majorBidi"/>
          <w:szCs w:val="24"/>
        </w:rPr>
        <w:t xml:space="preserve"> 14.</w:t>
      </w:r>
      <w:r w:rsidR="006A6C9A" w:rsidRPr="00ED5153">
        <w:rPr>
          <w:rFonts w:asciiTheme="majorBidi" w:hAnsiTheme="majorBidi" w:cstheme="majorBidi"/>
          <w:szCs w:val="24"/>
        </w:rPr>
        <w:t> </w:t>
      </w:r>
      <w:r w:rsidR="002F1C27" w:rsidRPr="00ED5153">
        <w:rPr>
          <w:rFonts w:asciiTheme="majorBidi" w:hAnsiTheme="majorBidi" w:cstheme="majorBidi"/>
          <w:szCs w:val="24"/>
        </w:rPr>
        <w:t>martam</w:t>
      </w:r>
      <w:r w:rsidR="00865721" w:rsidRPr="00ED5153">
        <w:rPr>
          <w:rFonts w:asciiTheme="majorBidi" w:hAnsiTheme="majorBidi" w:cstheme="majorBidi"/>
          <w:szCs w:val="24"/>
        </w:rPr>
        <w:t xml:space="preserve"> </w:t>
      </w:r>
      <w:r w:rsidR="00EA591B" w:rsidRPr="00ED5153">
        <w:rPr>
          <w:rFonts w:asciiTheme="majorBidi" w:hAnsiTheme="majorBidi" w:cstheme="majorBidi"/>
          <w:szCs w:val="24"/>
        </w:rPr>
        <w:t xml:space="preserve">veido </w:t>
      </w:r>
      <w:r w:rsidR="00865721" w:rsidRPr="00ED5153">
        <w:rPr>
          <w:rFonts w:asciiTheme="majorBidi" w:hAnsiTheme="majorBidi" w:cstheme="majorBidi"/>
          <w:szCs w:val="24"/>
        </w:rPr>
        <w:t>darba devējas prettiesiska rīcība, kas liegusi prasītājai strādāt un saņemt samaksu par šo darbu</w:t>
      </w:r>
      <w:proofErr w:type="gramEnd"/>
      <w:r w:rsidR="002F1C27" w:rsidRPr="00ED5153">
        <w:rPr>
          <w:rFonts w:asciiTheme="majorBidi" w:hAnsiTheme="majorBidi" w:cstheme="majorBidi"/>
          <w:szCs w:val="24"/>
        </w:rPr>
        <w:t>, bet, no otras puse</w:t>
      </w:r>
      <w:r w:rsidR="007527DE" w:rsidRPr="00ED5153">
        <w:rPr>
          <w:rFonts w:asciiTheme="majorBidi" w:hAnsiTheme="majorBidi" w:cstheme="majorBidi"/>
          <w:szCs w:val="24"/>
        </w:rPr>
        <w:t>s,</w:t>
      </w:r>
      <w:r w:rsidR="00457653" w:rsidRPr="00ED5153">
        <w:rPr>
          <w:rFonts w:asciiTheme="majorBidi" w:hAnsiTheme="majorBidi" w:cstheme="majorBidi"/>
          <w:szCs w:val="24"/>
        </w:rPr>
        <w:t xml:space="preserve"> </w:t>
      </w:r>
      <w:r w:rsidR="00865721" w:rsidRPr="00ED5153">
        <w:rPr>
          <w:rFonts w:asciiTheme="majorBidi" w:hAnsiTheme="majorBidi" w:cstheme="majorBidi"/>
          <w:szCs w:val="24"/>
        </w:rPr>
        <w:t xml:space="preserve">nesaņemtās darba samaksas </w:t>
      </w:r>
      <w:r w:rsidR="00E20327" w:rsidRPr="00ED5153">
        <w:rPr>
          <w:rFonts w:asciiTheme="majorBidi" w:hAnsiTheme="majorBidi" w:cstheme="majorBidi"/>
          <w:szCs w:val="24"/>
        </w:rPr>
        <w:t>piedziņai</w:t>
      </w:r>
      <w:r w:rsidR="007527DE" w:rsidRPr="00ED5153">
        <w:rPr>
          <w:rFonts w:asciiTheme="majorBidi" w:hAnsiTheme="majorBidi" w:cstheme="majorBidi"/>
          <w:szCs w:val="24"/>
        </w:rPr>
        <w:t xml:space="preserve"> </w:t>
      </w:r>
      <w:r w:rsidR="00E20327" w:rsidRPr="00ED5153">
        <w:rPr>
          <w:rFonts w:asciiTheme="majorBidi" w:hAnsiTheme="majorBidi" w:cstheme="majorBidi"/>
          <w:szCs w:val="24"/>
        </w:rPr>
        <w:t>nav pamata</w:t>
      </w:r>
      <w:r w:rsidR="00457653" w:rsidRPr="00ED5153">
        <w:rPr>
          <w:rFonts w:asciiTheme="majorBidi" w:hAnsiTheme="majorBidi" w:cstheme="majorBidi"/>
          <w:szCs w:val="24"/>
        </w:rPr>
        <w:t xml:space="preserve"> saskaņā ar Darba likuma 59.</w:t>
      </w:r>
      <w:r w:rsidR="006A6C9A" w:rsidRPr="00ED5153">
        <w:rPr>
          <w:rFonts w:asciiTheme="majorBidi" w:hAnsiTheme="majorBidi" w:cstheme="majorBidi"/>
          <w:szCs w:val="24"/>
        </w:rPr>
        <w:t> </w:t>
      </w:r>
      <w:r w:rsidR="00457653" w:rsidRPr="00ED5153">
        <w:rPr>
          <w:rFonts w:asciiTheme="majorBidi" w:hAnsiTheme="majorBidi" w:cstheme="majorBidi"/>
          <w:szCs w:val="24"/>
        </w:rPr>
        <w:t>pantu</w:t>
      </w:r>
      <w:r w:rsidR="00E20327" w:rsidRPr="00ED5153">
        <w:rPr>
          <w:rFonts w:asciiTheme="majorBidi" w:hAnsiTheme="majorBidi" w:cstheme="majorBidi"/>
          <w:szCs w:val="24"/>
        </w:rPr>
        <w:t>, jo</w:t>
      </w:r>
      <w:r w:rsidR="007527DE" w:rsidRPr="00ED5153">
        <w:rPr>
          <w:rFonts w:asciiTheme="majorBidi" w:hAnsiTheme="majorBidi" w:cstheme="majorBidi"/>
          <w:szCs w:val="24"/>
        </w:rPr>
        <w:t xml:space="preserve"> </w:t>
      </w:r>
      <w:r w:rsidR="00E20327" w:rsidRPr="00ED5153">
        <w:rPr>
          <w:rFonts w:asciiTheme="majorBidi" w:hAnsiTheme="majorBidi" w:cstheme="majorBidi"/>
          <w:szCs w:val="24"/>
        </w:rPr>
        <w:t>prasītāja</w:t>
      </w:r>
      <w:r w:rsidR="002F1C27" w:rsidRPr="00ED5153">
        <w:rPr>
          <w:rFonts w:asciiTheme="majorBidi" w:hAnsiTheme="majorBidi" w:cstheme="majorBidi"/>
          <w:szCs w:val="24"/>
        </w:rPr>
        <w:t xml:space="preserve"> šajā</w:t>
      </w:r>
      <w:r w:rsidR="00E20327" w:rsidRPr="00ED5153">
        <w:rPr>
          <w:rFonts w:asciiTheme="majorBidi" w:hAnsiTheme="majorBidi" w:cstheme="majorBidi"/>
          <w:szCs w:val="24"/>
        </w:rPr>
        <w:t xml:space="preserve"> laika posmā nav strādājusi.</w:t>
      </w:r>
    </w:p>
    <w:p w14:paraId="60308CDA" w14:textId="1DE1501F" w:rsidR="00BC4839" w:rsidRPr="00ED5153" w:rsidRDefault="00004E32" w:rsidP="00E20327">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 xml:space="preserve">Senāts jau agrāk norādījis, ka </w:t>
      </w:r>
      <w:r w:rsidR="00A2498D" w:rsidRPr="00ED5153">
        <w:rPr>
          <w:rFonts w:asciiTheme="majorBidi" w:hAnsiTheme="majorBidi" w:cstheme="majorBidi"/>
          <w:szCs w:val="24"/>
        </w:rPr>
        <w:t>no Darba likuma 59.</w:t>
      </w:r>
      <w:r w:rsidR="006A6C9A" w:rsidRPr="00ED5153">
        <w:rPr>
          <w:rFonts w:asciiTheme="majorBidi" w:hAnsiTheme="majorBidi" w:cstheme="majorBidi"/>
          <w:szCs w:val="24"/>
        </w:rPr>
        <w:t> </w:t>
      </w:r>
      <w:r w:rsidR="00A2498D" w:rsidRPr="00ED5153">
        <w:rPr>
          <w:rFonts w:asciiTheme="majorBidi" w:hAnsiTheme="majorBidi" w:cstheme="majorBidi"/>
          <w:szCs w:val="24"/>
        </w:rPr>
        <w:t>pantā noteiktajiem samaksas veidiem vienīgi darba alga un piemaksas pie darba algas ir atlīdzība par darbu, kuru likumdevējs</w:t>
      </w:r>
      <w:r w:rsidR="00C62A90" w:rsidRPr="00ED5153">
        <w:rPr>
          <w:rFonts w:asciiTheme="majorBidi" w:hAnsiTheme="majorBidi" w:cstheme="majorBidi"/>
          <w:szCs w:val="24"/>
        </w:rPr>
        <w:t xml:space="preserve"> ir imperatīvi noteicis izmaksāt regulāri. </w:t>
      </w:r>
      <w:r w:rsidR="00EE2702" w:rsidRPr="00ED5153">
        <w:rPr>
          <w:rFonts w:asciiTheme="majorBidi" w:hAnsiTheme="majorBidi" w:cstheme="majorBidi"/>
          <w:szCs w:val="24"/>
        </w:rPr>
        <w:t>Darba likums a</w:t>
      </w:r>
      <w:r w:rsidR="00DB2FE3" w:rsidRPr="00ED5153">
        <w:rPr>
          <w:rFonts w:asciiTheme="majorBidi" w:hAnsiTheme="majorBidi" w:cstheme="majorBidi"/>
          <w:szCs w:val="24"/>
        </w:rPr>
        <w:t>tlīdzību par darbu ir noteicis arī īpaši paredzētos gadījumos, kad darbinieks nav strādājis</w:t>
      </w:r>
      <w:r w:rsidR="00F46E38" w:rsidRPr="00ED5153">
        <w:rPr>
          <w:rFonts w:asciiTheme="majorBidi" w:hAnsiTheme="majorBidi" w:cstheme="majorBidi"/>
          <w:szCs w:val="24"/>
        </w:rPr>
        <w:t xml:space="preserve">, </w:t>
      </w:r>
      <w:r w:rsidR="00EE2702" w:rsidRPr="00ED5153">
        <w:rPr>
          <w:rFonts w:asciiTheme="majorBidi" w:hAnsiTheme="majorBidi" w:cstheme="majorBidi"/>
          <w:szCs w:val="24"/>
        </w:rPr>
        <w:t xml:space="preserve">piemēram, </w:t>
      </w:r>
      <w:r w:rsidR="00DB2FE3" w:rsidRPr="00ED5153">
        <w:rPr>
          <w:rFonts w:asciiTheme="majorBidi" w:hAnsiTheme="majorBidi" w:cstheme="majorBidi"/>
          <w:szCs w:val="24"/>
        </w:rPr>
        <w:t>73., 74., 126.</w:t>
      </w:r>
      <w:r w:rsidR="006A6C9A" w:rsidRPr="00ED5153">
        <w:rPr>
          <w:rFonts w:asciiTheme="majorBidi" w:hAnsiTheme="majorBidi" w:cstheme="majorBidi"/>
          <w:szCs w:val="24"/>
        </w:rPr>
        <w:t> </w:t>
      </w:r>
      <w:r w:rsidR="00DB2FE3" w:rsidRPr="00ED5153">
        <w:rPr>
          <w:rFonts w:asciiTheme="majorBidi" w:hAnsiTheme="majorBidi" w:cstheme="majorBidi"/>
          <w:szCs w:val="24"/>
        </w:rPr>
        <w:t>pants</w:t>
      </w:r>
      <w:r w:rsidR="00EE2702" w:rsidRPr="00ED5153">
        <w:rPr>
          <w:rFonts w:asciiTheme="majorBidi" w:hAnsiTheme="majorBidi" w:cstheme="majorBidi"/>
          <w:szCs w:val="24"/>
        </w:rPr>
        <w:t xml:space="preserve"> </w:t>
      </w:r>
      <w:proofErr w:type="gramStart"/>
      <w:r w:rsidR="00612275" w:rsidRPr="00ED5153">
        <w:rPr>
          <w:rFonts w:asciiTheme="majorBidi" w:hAnsiTheme="majorBidi" w:cstheme="majorBidi"/>
          <w:szCs w:val="24"/>
        </w:rPr>
        <w:t>(</w:t>
      </w:r>
      <w:proofErr w:type="gramEnd"/>
      <w:r w:rsidR="00612275" w:rsidRPr="00ED5153">
        <w:rPr>
          <w:rFonts w:asciiTheme="majorBidi" w:hAnsiTheme="majorBidi" w:cstheme="majorBidi"/>
          <w:szCs w:val="24"/>
        </w:rPr>
        <w:t>sk.</w:t>
      </w:r>
      <w:r w:rsidR="00DB2FE3" w:rsidRPr="00ED5153">
        <w:rPr>
          <w:rFonts w:asciiTheme="majorBidi" w:hAnsiTheme="majorBidi" w:cstheme="majorBidi"/>
          <w:szCs w:val="24"/>
        </w:rPr>
        <w:t xml:space="preserve"> </w:t>
      </w:r>
      <w:r w:rsidR="00DB2FE3" w:rsidRPr="00ED5153">
        <w:rPr>
          <w:rFonts w:asciiTheme="majorBidi" w:hAnsiTheme="majorBidi" w:cstheme="majorBidi"/>
          <w:i/>
          <w:iCs/>
          <w:szCs w:val="24"/>
        </w:rPr>
        <w:t>Senāta 2008.</w:t>
      </w:r>
      <w:r w:rsidR="006A6C9A" w:rsidRPr="00ED5153">
        <w:rPr>
          <w:rFonts w:asciiTheme="majorBidi" w:hAnsiTheme="majorBidi" w:cstheme="majorBidi"/>
          <w:i/>
          <w:iCs/>
          <w:szCs w:val="24"/>
        </w:rPr>
        <w:t> </w:t>
      </w:r>
      <w:r w:rsidR="00DB2FE3" w:rsidRPr="00ED5153">
        <w:rPr>
          <w:rFonts w:asciiTheme="majorBidi" w:hAnsiTheme="majorBidi" w:cstheme="majorBidi"/>
          <w:i/>
          <w:iCs/>
          <w:szCs w:val="24"/>
        </w:rPr>
        <w:t>gada 29.</w:t>
      </w:r>
      <w:r w:rsidR="006A6C9A" w:rsidRPr="00ED5153">
        <w:rPr>
          <w:rFonts w:asciiTheme="majorBidi" w:hAnsiTheme="majorBidi" w:cstheme="majorBidi"/>
          <w:i/>
          <w:iCs/>
          <w:szCs w:val="24"/>
        </w:rPr>
        <w:t> </w:t>
      </w:r>
      <w:r w:rsidR="00DB2FE3" w:rsidRPr="00ED5153">
        <w:rPr>
          <w:rFonts w:asciiTheme="majorBidi" w:hAnsiTheme="majorBidi" w:cstheme="majorBidi"/>
          <w:i/>
          <w:iCs/>
          <w:szCs w:val="24"/>
        </w:rPr>
        <w:t>oktobra sprieduma lietā Nr.</w:t>
      </w:r>
      <w:r w:rsidR="006A6C9A" w:rsidRPr="00ED5153">
        <w:rPr>
          <w:rFonts w:asciiTheme="majorBidi" w:hAnsiTheme="majorBidi" w:cstheme="majorBidi"/>
          <w:i/>
          <w:iCs/>
          <w:szCs w:val="24"/>
        </w:rPr>
        <w:t> </w:t>
      </w:r>
      <w:r w:rsidR="00DB2FE3" w:rsidRPr="00ED5153">
        <w:rPr>
          <w:rFonts w:asciiTheme="majorBidi" w:hAnsiTheme="majorBidi" w:cstheme="majorBidi"/>
          <w:i/>
          <w:iCs/>
          <w:szCs w:val="24"/>
        </w:rPr>
        <w:t>SKC-375</w:t>
      </w:r>
      <w:r w:rsidR="00FA30A6" w:rsidRPr="00ED5153">
        <w:rPr>
          <w:rFonts w:asciiTheme="majorBidi" w:hAnsiTheme="majorBidi" w:cstheme="majorBidi"/>
          <w:i/>
          <w:iCs/>
          <w:szCs w:val="24"/>
        </w:rPr>
        <w:t>/2008, C33152505,</w:t>
      </w:r>
      <w:r w:rsidR="00C32A32" w:rsidRPr="00ED5153">
        <w:rPr>
          <w:rFonts w:asciiTheme="majorBidi" w:hAnsiTheme="majorBidi" w:cstheme="majorBidi"/>
          <w:i/>
          <w:iCs/>
          <w:szCs w:val="24"/>
        </w:rPr>
        <w:t xml:space="preserve"> 8.4.3.</w:t>
      </w:r>
      <w:r w:rsidR="00402868" w:rsidRPr="00ED5153">
        <w:rPr>
          <w:rFonts w:asciiTheme="majorBidi" w:hAnsiTheme="majorBidi" w:cstheme="majorBidi"/>
          <w:i/>
          <w:iCs/>
          <w:szCs w:val="24"/>
        </w:rPr>
        <w:t>, 8.4.4. </w:t>
      </w:r>
      <w:r w:rsidR="00C32A32" w:rsidRPr="00ED5153">
        <w:rPr>
          <w:rFonts w:asciiTheme="majorBidi" w:hAnsiTheme="majorBidi" w:cstheme="majorBidi"/>
          <w:i/>
          <w:iCs/>
          <w:szCs w:val="24"/>
        </w:rPr>
        <w:t>punktu</w:t>
      </w:r>
      <w:r w:rsidR="00C32A32" w:rsidRPr="00ED5153">
        <w:rPr>
          <w:rFonts w:asciiTheme="majorBidi" w:hAnsiTheme="majorBidi" w:cstheme="majorBidi"/>
          <w:szCs w:val="24"/>
        </w:rPr>
        <w:t>).</w:t>
      </w:r>
    </w:p>
    <w:p w14:paraId="19BC6707" w14:textId="74934673" w:rsidR="002E35D6" w:rsidRPr="00ED5153" w:rsidRDefault="00C61622" w:rsidP="0025720F">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Tātad</w:t>
      </w:r>
      <w:r w:rsidR="00C32A32" w:rsidRPr="00ED5153">
        <w:rPr>
          <w:rFonts w:asciiTheme="majorBidi" w:hAnsiTheme="majorBidi" w:cstheme="majorBidi"/>
          <w:szCs w:val="24"/>
        </w:rPr>
        <w:t xml:space="preserve"> no minētā izriet, ka darba devējam ir pienākums maksāt atlīdzību par visu laiku, kad darbs darbiniekam nav dots. Izņēmums no šī noteikuma pastāv gadījumos, kad pastāv objektīvi un ar darba devēja prettiesisko rīcību nesaistīti apstākļi, kas izslēdz strādāšanas iespēju, bet šādus apstākļus izskatāmajā lietā apelācijas instances tiesa nav konstatējusi. </w:t>
      </w:r>
      <w:r w:rsidRPr="00ED5153">
        <w:rPr>
          <w:rFonts w:asciiTheme="majorBidi" w:hAnsiTheme="majorBidi" w:cstheme="majorBidi"/>
          <w:szCs w:val="24"/>
        </w:rPr>
        <w:t xml:space="preserve"> </w:t>
      </w:r>
    </w:p>
    <w:p w14:paraId="4E53D985" w14:textId="2FD18FFB" w:rsidR="00B00D98" w:rsidRPr="00ED5153" w:rsidRDefault="00C32A32" w:rsidP="0072169E">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Tādējādi</w:t>
      </w:r>
      <w:r w:rsidR="0072169E" w:rsidRPr="00ED5153">
        <w:rPr>
          <w:rFonts w:asciiTheme="majorBidi" w:hAnsiTheme="majorBidi" w:cstheme="majorBidi"/>
          <w:szCs w:val="24"/>
        </w:rPr>
        <w:t xml:space="preserve"> </w:t>
      </w:r>
      <w:r w:rsidRPr="00ED5153">
        <w:rPr>
          <w:rFonts w:asciiTheme="majorBidi" w:hAnsiTheme="majorBidi" w:cstheme="majorBidi"/>
          <w:szCs w:val="24"/>
        </w:rPr>
        <w:t>tiesai nebija pamata prasī</w:t>
      </w:r>
      <w:r w:rsidR="002E35D6" w:rsidRPr="00ED5153">
        <w:rPr>
          <w:rFonts w:asciiTheme="majorBidi" w:hAnsiTheme="majorBidi" w:cstheme="majorBidi"/>
          <w:szCs w:val="24"/>
        </w:rPr>
        <w:t>juma</w:t>
      </w:r>
      <w:r w:rsidRPr="00ED5153">
        <w:rPr>
          <w:rFonts w:asciiTheme="majorBidi" w:hAnsiTheme="majorBidi" w:cstheme="majorBidi"/>
          <w:szCs w:val="24"/>
        </w:rPr>
        <w:t xml:space="preserve"> noraidīšanai izmantot argumentu, ka</w:t>
      </w:r>
      <w:r w:rsidR="002E35D6" w:rsidRPr="00ED5153">
        <w:rPr>
          <w:rFonts w:asciiTheme="majorBidi" w:hAnsiTheme="majorBidi" w:cstheme="majorBidi"/>
          <w:szCs w:val="24"/>
        </w:rPr>
        <w:t xml:space="preserve"> </w:t>
      </w:r>
      <w:r w:rsidR="005B5117" w:rsidRPr="00ED5153">
        <w:rPr>
          <w:rFonts w:asciiTheme="majorBidi" w:hAnsiTheme="majorBidi" w:cstheme="majorBidi"/>
          <w:szCs w:val="24"/>
        </w:rPr>
        <w:t>piemaksu samaksa darba piespiedu kavējuma laikā ir saistāma vienīgi ar darbinieka faktisko darba izpildi</w:t>
      </w:r>
      <w:r w:rsidR="002E35D6" w:rsidRPr="00ED5153">
        <w:rPr>
          <w:rFonts w:asciiTheme="majorBidi" w:hAnsiTheme="majorBidi" w:cstheme="majorBidi"/>
          <w:szCs w:val="24"/>
        </w:rPr>
        <w:t>.</w:t>
      </w:r>
    </w:p>
    <w:p w14:paraId="5C6F1CB0" w14:textId="669BF4EF" w:rsidR="003D0CB6" w:rsidRPr="00ED5153" w:rsidRDefault="00AD1CEA" w:rsidP="003E29A0">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Senāts vērš uzmanību, ka</w:t>
      </w:r>
      <w:r w:rsidR="00FA3BEB" w:rsidRPr="00ED5153">
        <w:rPr>
          <w:rFonts w:asciiTheme="majorBidi" w:hAnsiTheme="majorBidi" w:cstheme="majorBidi"/>
          <w:szCs w:val="24"/>
        </w:rPr>
        <w:t xml:space="preserve"> </w:t>
      </w:r>
      <w:r w:rsidR="004E357B" w:rsidRPr="00ED5153">
        <w:rPr>
          <w:rFonts w:asciiTheme="majorBidi" w:hAnsiTheme="majorBidi" w:cstheme="majorBidi"/>
          <w:szCs w:val="24"/>
        </w:rPr>
        <w:t>ar normatīv</w:t>
      </w:r>
      <w:r w:rsidR="000C6F80" w:rsidRPr="00ED5153">
        <w:rPr>
          <w:rFonts w:asciiTheme="majorBidi" w:hAnsiTheme="majorBidi" w:cstheme="majorBidi"/>
          <w:szCs w:val="24"/>
        </w:rPr>
        <w:t>ajiem</w:t>
      </w:r>
      <w:r w:rsidR="004E357B" w:rsidRPr="00ED5153">
        <w:rPr>
          <w:rFonts w:asciiTheme="majorBidi" w:hAnsiTheme="majorBidi" w:cstheme="majorBidi"/>
          <w:szCs w:val="24"/>
        </w:rPr>
        <w:t xml:space="preserve"> akt</w:t>
      </w:r>
      <w:r w:rsidR="000C6F80" w:rsidRPr="00ED5153">
        <w:rPr>
          <w:rFonts w:asciiTheme="majorBidi" w:hAnsiTheme="majorBidi" w:cstheme="majorBidi"/>
          <w:szCs w:val="24"/>
        </w:rPr>
        <w:t>iem</w:t>
      </w:r>
      <w:r w:rsidR="004E357B" w:rsidRPr="00ED5153">
        <w:rPr>
          <w:rFonts w:asciiTheme="majorBidi" w:hAnsiTheme="majorBidi" w:cstheme="majorBidi"/>
          <w:szCs w:val="24"/>
        </w:rPr>
        <w:t xml:space="preserve"> no 2021.</w:t>
      </w:r>
      <w:r w:rsidR="006A6C9A" w:rsidRPr="00ED5153">
        <w:rPr>
          <w:rFonts w:asciiTheme="majorBidi" w:hAnsiTheme="majorBidi" w:cstheme="majorBidi"/>
          <w:szCs w:val="24"/>
        </w:rPr>
        <w:t> </w:t>
      </w:r>
      <w:r w:rsidR="004E357B" w:rsidRPr="00ED5153">
        <w:rPr>
          <w:rFonts w:asciiTheme="majorBidi" w:hAnsiTheme="majorBidi" w:cstheme="majorBidi"/>
          <w:szCs w:val="24"/>
        </w:rPr>
        <w:t>gada 1.</w:t>
      </w:r>
      <w:r w:rsidR="006A6C9A" w:rsidRPr="00ED5153">
        <w:rPr>
          <w:rFonts w:asciiTheme="majorBidi" w:hAnsiTheme="majorBidi" w:cstheme="majorBidi"/>
          <w:szCs w:val="24"/>
        </w:rPr>
        <w:t> </w:t>
      </w:r>
      <w:r w:rsidR="004E357B" w:rsidRPr="00ED5153">
        <w:rPr>
          <w:rFonts w:asciiTheme="majorBidi" w:hAnsiTheme="majorBidi" w:cstheme="majorBidi"/>
          <w:szCs w:val="24"/>
        </w:rPr>
        <w:t>janvāra</w:t>
      </w:r>
      <w:r w:rsidR="008445EF" w:rsidRPr="00ED5153">
        <w:rPr>
          <w:rFonts w:asciiTheme="majorBidi" w:hAnsiTheme="majorBidi" w:cstheme="majorBidi"/>
          <w:szCs w:val="24"/>
        </w:rPr>
        <w:t xml:space="preserve"> ārstniecības personām</w:t>
      </w:r>
      <w:r w:rsidR="000C6F80" w:rsidRPr="00ED5153">
        <w:rPr>
          <w:rFonts w:asciiTheme="majorBidi" w:hAnsiTheme="majorBidi" w:cstheme="majorBidi"/>
          <w:szCs w:val="24"/>
        </w:rPr>
        <w:t xml:space="preserve"> un citiem </w:t>
      </w:r>
      <w:r w:rsidR="00C1014A" w:rsidRPr="00ED5153">
        <w:rPr>
          <w:rFonts w:asciiTheme="majorBidi" w:hAnsiTheme="majorBidi" w:cstheme="majorBidi"/>
          <w:szCs w:val="24"/>
        </w:rPr>
        <w:t xml:space="preserve">veselības aprūpes jomā </w:t>
      </w:r>
      <w:r w:rsidR="000C6F80" w:rsidRPr="00ED5153">
        <w:rPr>
          <w:rFonts w:asciiTheme="majorBidi" w:hAnsiTheme="majorBidi" w:cstheme="majorBidi"/>
          <w:szCs w:val="24"/>
        </w:rPr>
        <w:t>nodarbinātajiem</w:t>
      </w:r>
      <w:r w:rsidR="004E357B" w:rsidRPr="00ED5153">
        <w:rPr>
          <w:rFonts w:asciiTheme="majorBidi" w:hAnsiTheme="majorBidi" w:cstheme="majorBidi"/>
          <w:szCs w:val="24"/>
        </w:rPr>
        <w:t xml:space="preserve"> noteiktās piemaksas</w:t>
      </w:r>
      <w:r w:rsidR="00FE333A" w:rsidRPr="00ED5153">
        <w:rPr>
          <w:rFonts w:asciiTheme="majorBidi" w:hAnsiTheme="majorBidi" w:cstheme="majorBidi"/>
          <w:szCs w:val="24"/>
        </w:rPr>
        <w:t xml:space="preserve"> </w:t>
      </w:r>
      <w:r w:rsidR="003E29A0" w:rsidRPr="00ED5153">
        <w:rPr>
          <w:rFonts w:asciiTheme="majorBidi" w:hAnsiTheme="majorBidi" w:cstheme="majorBidi"/>
          <w:szCs w:val="24"/>
        </w:rPr>
        <w:t>(darba samaksas komponents)</w:t>
      </w:r>
      <w:r w:rsidR="00FA3BEB" w:rsidRPr="00ED5153">
        <w:rPr>
          <w:rFonts w:asciiTheme="majorBidi" w:hAnsiTheme="majorBidi" w:cstheme="majorBidi"/>
          <w:szCs w:val="24"/>
        </w:rPr>
        <w:t xml:space="preserve"> nav vispārējās piemaksas, </w:t>
      </w:r>
      <w:r w:rsidR="00FE333A" w:rsidRPr="00ED5153">
        <w:rPr>
          <w:rFonts w:asciiTheme="majorBidi" w:hAnsiTheme="majorBidi" w:cstheme="majorBidi"/>
          <w:szCs w:val="24"/>
        </w:rPr>
        <w:t xml:space="preserve">kas darbiniekam pienākas par konkrētu faktisku darbu izpildi (nakts darbs, virsstundas) </w:t>
      </w:r>
      <w:r w:rsidR="001806D6" w:rsidRPr="00ED5153">
        <w:rPr>
          <w:rFonts w:asciiTheme="majorBidi" w:hAnsiTheme="majorBidi" w:cstheme="majorBidi"/>
          <w:szCs w:val="24"/>
        </w:rPr>
        <w:t xml:space="preserve">vai </w:t>
      </w:r>
      <w:r w:rsidR="00FE333A" w:rsidRPr="00ED5153">
        <w:rPr>
          <w:rFonts w:asciiTheme="majorBidi" w:hAnsiTheme="majorBidi" w:cstheme="majorBidi"/>
          <w:szCs w:val="24"/>
        </w:rPr>
        <w:t xml:space="preserve">atkarīgas no </w:t>
      </w:r>
      <w:r w:rsidR="00FE333A" w:rsidRPr="00ED5153">
        <w:rPr>
          <w:rFonts w:asciiTheme="majorBidi" w:hAnsiTheme="majorBidi" w:cstheme="majorBidi"/>
          <w:szCs w:val="24"/>
        </w:rPr>
        <w:lastRenderedPageBreak/>
        <w:t>darba devēja gribas</w:t>
      </w:r>
      <w:r w:rsidR="00FA3BEB" w:rsidRPr="00ED5153">
        <w:rPr>
          <w:rFonts w:asciiTheme="majorBidi" w:hAnsiTheme="majorBidi" w:cstheme="majorBidi"/>
          <w:szCs w:val="24"/>
        </w:rPr>
        <w:t>.</w:t>
      </w:r>
      <w:r w:rsidR="001806D6" w:rsidRPr="00ED5153">
        <w:rPr>
          <w:rFonts w:asciiTheme="majorBidi" w:hAnsiTheme="majorBidi" w:cstheme="majorBidi"/>
          <w:szCs w:val="24"/>
        </w:rPr>
        <w:t xml:space="preserve"> Tās ir </w:t>
      </w:r>
      <w:r w:rsidR="00C1014A" w:rsidRPr="00ED5153">
        <w:rPr>
          <w:rFonts w:asciiTheme="majorBidi" w:hAnsiTheme="majorBidi" w:cstheme="majorBidi"/>
          <w:szCs w:val="24"/>
        </w:rPr>
        <w:t>speciālās</w:t>
      </w:r>
      <w:r w:rsidR="001806D6" w:rsidRPr="00ED5153">
        <w:rPr>
          <w:rFonts w:asciiTheme="majorBidi" w:hAnsiTheme="majorBidi" w:cstheme="majorBidi"/>
          <w:szCs w:val="24"/>
        </w:rPr>
        <w:t xml:space="preserve"> piemaksas, kur</w:t>
      </w:r>
      <w:r w:rsidR="00FE333A" w:rsidRPr="00ED5153">
        <w:rPr>
          <w:rFonts w:asciiTheme="majorBidi" w:hAnsiTheme="majorBidi" w:cstheme="majorBidi"/>
          <w:szCs w:val="24"/>
        </w:rPr>
        <w:t xml:space="preserve">u apmērs ir noteikts normatīvajā aktā, un tās pienākas </w:t>
      </w:r>
      <w:r w:rsidR="00C1014A" w:rsidRPr="00ED5153">
        <w:rPr>
          <w:rFonts w:asciiTheme="majorBidi" w:hAnsiTheme="majorBidi" w:cstheme="majorBidi"/>
          <w:szCs w:val="24"/>
        </w:rPr>
        <w:t>ģimenes ārsta praksē strādājošām māsām</w:t>
      </w:r>
      <w:r w:rsidR="003D0CB6" w:rsidRPr="00ED5153">
        <w:rPr>
          <w:rFonts w:asciiTheme="majorBidi" w:hAnsiTheme="majorBidi" w:cstheme="majorBidi"/>
          <w:szCs w:val="24"/>
        </w:rPr>
        <w:t xml:space="preserve"> sakarā ar zemākās mēnešalgas paaugstināšanu un</w:t>
      </w:r>
      <w:r w:rsidR="00C1014A" w:rsidRPr="00ED5153">
        <w:rPr>
          <w:rFonts w:asciiTheme="majorBidi" w:hAnsiTheme="majorBidi" w:cstheme="majorBidi"/>
          <w:szCs w:val="24"/>
        </w:rPr>
        <w:t xml:space="preserve"> par darbu paaugstināta </w:t>
      </w:r>
      <w:r w:rsidR="00E33C8C" w:rsidRPr="00ED5153">
        <w:rPr>
          <w:rFonts w:asciiTheme="majorBidi" w:hAnsiTheme="majorBidi" w:cstheme="majorBidi"/>
          <w:szCs w:val="24"/>
        </w:rPr>
        <w:t>riska un slodzes apstākļos saistībā ar Covid-19 uzliesmojumu</w:t>
      </w:r>
      <w:r w:rsidR="0011749E" w:rsidRPr="00ED5153">
        <w:rPr>
          <w:rFonts w:asciiTheme="majorBidi" w:hAnsiTheme="majorBidi" w:cstheme="majorBidi"/>
          <w:szCs w:val="24"/>
        </w:rPr>
        <w:t>, palielinot tās atbilstoši valsts piešķirtajam finansējumam.</w:t>
      </w:r>
    </w:p>
    <w:p w14:paraId="2E29B76E" w14:textId="0B72D0C2" w:rsidR="008F4661" w:rsidRPr="00ED5153" w:rsidRDefault="005F7567" w:rsidP="003E29A0">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[10.3]</w:t>
      </w:r>
      <w:r w:rsidR="00E33C8C" w:rsidRPr="00ED5153">
        <w:rPr>
          <w:rFonts w:asciiTheme="majorBidi" w:hAnsiTheme="majorBidi" w:cstheme="majorBidi"/>
          <w:szCs w:val="24"/>
        </w:rPr>
        <w:t xml:space="preserve"> </w:t>
      </w:r>
      <w:r w:rsidRPr="00ED5153">
        <w:rPr>
          <w:rFonts w:asciiTheme="majorBidi" w:hAnsiTheme="majorBidi" w:cstheme="majorBidi"/>
          <w:szCs w:val="24"/>
        </w:rPr>
        <w:t xml:space="preserve">Izskatāmajā lietā tiesa nav atbilstoši piemērojamo normu jēgai </w:t>
      </w:r>
      <w:r w:rsidR="000A35EC" w:rsidRPr="00ED5153">
        <w:rPr>
          <w:rFonts w:asciiTheme="majorBidi" w:hAnsiTheme="majorBidi" w:cstheme="majorBidi"/>
          <w:szCs w:val="24"/>
        </w:rPr>
        <w:t xml:space="preserve">izvērtējusi, vai </w:t>
      </w:r>
      <w:r w:rsidR="005318AB" w:rsidRPr="00ED5153">
        <w:rPr>
          <w:rFonts w:asciiTheme="majorBidi" w:hAnsiTheme="majorBidi" w:cstheme="majorBidi"/>
          <w:szCs w:val="24"/>
        </w:rPr>
        <w:t>darba devējas pienākums ir kompensēt zaudēto darba samaksu</w:t>
      </w:r>
      <w:r w:rsidR="00433E24" w:rsidRPr="00ED5153">
        <w:rPr>
          <w:rFonts w:asciiTheme="majorBidi" w:hAnsiTheme="majorBidi" w:cstheme="majorBidi"/>
          <w:szCs w:val="24"/>
        </w:rPr>
        <w:t xml:space="preserve"> (piemaksas)</w:t>
      </w:r>
      <w:r w:rsidR="005318AB" w:rsidRPr="00ED5153">
        <w:rPr>
          <w:rFonts w:asciiTheme="majorBidi" w:hAnsiTheme="majorBidi" w:cstheme="majorBidi"/>
          <w:szCs w:val="24"/>
        </w:rPr>
        <w:t xml:space="preserve"> sakarā ar darba tiesisko attiecību prettiesisku izbeigšanu un no tā radušos darba piespiedu kavējumu, kā arī nav devusi novērtējumu, vai</w:t>
      </w:r>
      <w:r w:rsidRPr="00ED5153">
        <w:rPr>
          <w:rFonts w:asciiTheme="majorBidi" w:hAnsiTheme="majorBidi" w:cstheme="majorBidi"/>
          <w:szCs w:val="24"/>
        </w:rPr>
        <w:t xml:space="preserve"> </w:t>
      </w:r>
      <w:r w:rsidR="00FA1359" w:rsidRPr="00ED5153">
        <w:rPr>
          <w:rFonts w:asciiTheme="majorBidi" w:hAnsiTheme="majorBidi" w:cstheme="majorBidi"/>
          <w:szCs w:val="24"/>
        </w:rPr>
        <w:t xml:space="preserve">konkrētajos </w:t>
      </w:r>
      <w:r w:rsidR="00433E24" w:rsidRPr="00ED5153">
        <w:rPr>
          <w:rFonts w:asciiTheme="majorBidi" w:hAnsiTheme="majorBidi" w:cstheme="majorBidi"/>
          <w:szCs w:val="24"/>
        </w:rPr>
        <w:t xml:space="preserve">apstākļos, kad piemaksas </w:t>
      </w:r>
      <w:r w:rsidR="00FA1359" w:rsidRPr="00ED5153">
        <w:rPr>
          <w:rFonts w:asciiTheme="majorBidi" w:hAnsiTheme="majorBidi" w:cstheme="majorBidi"/>
          <w:szCs w:val="24"/>
        </w:rPr>
        <w:t>neiekļaujas Darba likuma 75.</w:t>
      </w:r>
      <w:r w:rsidR="006A6C9A" w:rsidRPr="00ED5153">
        <w:rPr>
          <w:rFonts w:asciiTheme="majorBidi" w:hAnsiTheme="majorBidi" w:cstheme="majorBidi"/>
          <w:szCs w:val="24"/>
        </w:rPr>
        <w:t> </w:t>
      </w:r>
      <w:r w:rsidR="00FA1359" w:rsidRPr="00ED5153">
        <w:rPr>
          <w:rFonts w:asciiTheme="majorBidi" w:hAnsiTheme="majorBidi" w:cstheme="majorBidi"/>
          <w:szCs w:val="24"/>
        </w:rPr>
        <w:t>panta tvērumā, prasījums par nesaņemtās darba samaksas atlīdzināšanu ir vērtējams kā prasījums par zaudējumu atlīdzināšanu</w:t>
      </w:r>
      <w:r w:rsidR="00D91902" w:rsidRPr="00ED5153">
        <w:rPr>
          <w:rFonts w:asciiTheme="majorBidi" w:hAnsiTheme="majorBidi" w:cstheme="majorBidi"/>
          <w:szCs w:val="24"/>
        </w:rPr>
        <w:t xml:space="preserve"> atbilstoši Darba likuma 1.</w:t>
      </w:r>
      <w:r w:rsidR="006A6C9A" w:rsidRPr="00ED5153">
        <w:rPr>
          <w:rFonts w:asciiTheme="majorBidi" w:hAnsiTheme="majorBidi" w:cstheme="majorBidi"/>
          <w:szCs w:val="24"/>
        </w:rPr>
        <w:t> </w:t>
      </w:r>
      <w:r w:rsidR="00D8441D" w:rsidRPr="00ED5153">
        <w:rPr>
          <w:rFonts w:asciiTheme="majorBidi" w:hAnsiTheme="majorBidi" w:cstheme="majorBidi"/>
          <w:szCs w:val="24"/>
        </w:rPr>
        <w:t>pantam, 28.</w:t>
      </w:r>
      <w:r w:rsidR="006A6C9A" w:rsidRPr="00ED5153">
        <w:rPr>
          <w:rFonts w:asciiTheme="majorBidi" w:hAnsiTheme="majorBidi" w:cstheme="majorBidi"/>
          <w:szCs w:val="24"/>
        </w:rPr>
        <w:t> </w:t>
      </w:r>
      <w:r w:rsidR="00D8441D" w:rsidRPr="00ED5153">
        <w:rPr>
          <w:rFonts w:asciiTheme="majorBidi" w:hAnsiTheme="majorBidi" w:cstheme="majorBidi"/>
          <w:szCs w:val="24"/>
        </w:rPr>
        <w:t>panta trešajai daļai un Civillikuma</w:t>
      </w:r>
      <w:r w:rsidR="009040D8" w:rsidRPr="00ED5153">
        <w:rPr>
          <w:rFonts w:asciiTheme="majorBidi" w:hAnsiTheme="majorBidi" w:cstheme="majorBidi"/>
          <w:szCs w:val="24"/>
        </w:rPr>
        <w:t xml:space="preserve"> normām, kas regulē zaudējumu atlīdzību (</w:t>
      </w:r>
      <w:r w:rsidR="00D8441D" w:rsidRPr="00ED5153">
        <w:rPr>
          <w:rFonts w:asciiTheme="majorBidi" w:hAnsiTheme="majorBidi" w:cstheme="majorBidi"/>
          <w:szCs w:val="24"/>
        </w:rPr>
        <w:t>1770.-1773., 1779.</w:t>
      </w:r>
      <w:r w:rsidR="006A6C9A" w:rsidRPr="00ED5153">
        <w:rPr>
          <w:rFonts w:asciiTheme="majorBidi" w:hAnsiTheme="majorBidi" w:cstheme="majorBidi"/>
          <w:szCs w:val="24"/>
        </w:rPr>
        <w:t> </w:t>
      </w:r>
      <w:r w:rsidR="00D8441D" w:rsidRPr="00ED5153">
        <w:rPr>
          <w:rFonts w:asciiTheme="majorBidi" w:hAnsiTheme="majorBidi" w:cstheme="majorBidi"/>
          <w:szCs w:val="24"/>
        </w:rPr>
        <w:t>pant</w:t>
      </w:r>
      <w:r w:rsidR="009040D8" w:rsidRPr="00ED5153">
        <w:rPr>
          <w:rFonts w:asciiTheme="majorBidi" w:hAnsiTheme="majorBidi" w:cstheme="majorBidi"/>
          <w:szCs w:val="24"/>
        </w:rPr>
        <w:t>s)</w:t>
      </w:r>
      <w:r w:rsidR="00D8441D" w:rsidRPr="00ED5153">
        <w:rPr>
          <w:rFonts w:asciiTheme="majorBidi" w:hAnsiTheme="majorBidi" w:cstheme="majorBidi"/>
          <w:szCs w:val="24"/>
        </w:rPr>
        <w:t>. Līdz</w:t>
      </w:r>
      <w:r w:rsidR="00D67D8C" w:rsidRPr="00ED5153">
        <w:rPr>
          <w:rFonts w:asciiTheme="majorBidi" w:hAnsiTheme="majorBidi" w:cstheme="majorBidi"/>
          <w:szCs w:val="24"/>
        </w:rPr>
        <w:t xml:space="preserve"> ar to Senāts secina, ka</w:t>
      </w:r>
      <w:r w:rsidR="00D8441D" w:rsidRPr="00ED5153">
        <w:rPr>
          <w:rFonts w:asciiTheme="majorBidi" w:hAnsiTheme="majorBidi" w:cstheme="majorBidi"/>
          <w:szCs w:val="24"/>
        </w:rPr>
        <w:t xml:space="preserve"> spriedums</w:t>
      </w:r>
      <w:r w:rsidR="009040D8" w:rsidRPr="00ED5153">
        <w:rPr>
          <w:rFonts w:asciiTheme="majorBidi" w:hAnsiTheme="majorBidi" w:cstheme="majorBidi"/>
          <w:szCs w:val="24"/>
        </w:rPr>
        <w:t>, kā pareizi norādīts kasācijas sūdzībā,</w:t>
      </w:r>
      <w:r w:rsidR="00D8441D" w:rsidRPr="00ED5153">
        <w:rPr>
          <w:rFonts w:asciiTheme="majorBidi" w:hAnsiTheme="majorBidi" w:cstheme="majorBidi"/>
          <w:szCs w:val="24"/>
        </w:rPr>
        <w:t xml:space="preserve"> neatbilst Civilprocesa likuma 193.</w:t>
      </w:r>
      <w:r w:rsidR="006A6C9A" w:rsidRPr="00ED5153">
        <w:rPr>
          <w:rFonts w:asciiTheme="majorBidi" w:hAnsiTheme="majorBidi" w:cstheme="majorBidi"/>
          <w:szCs w:val="24"/>
        </w:rPr>
        <w:t> </w:t>
      </w:r>
      <w:r w:rsidR="00D8441D" w:rsidRPr="00ED5153">
        <w:rPr>
          <w:rFonts w:asciiTheme="majorBidi" w:hAnsiTheme="majorBidi" w:cstheme="majorBidi"/>
          <w:szCs w:val="24"/>
        </w:rPr>
        <w:t>panta piektās daļas noteikumiem.</w:t>
      </w:r>
    </w:p>
    <w:p w14:paraId="731A5366" w14:textId="77777777" w:rsidR="008F4661" w:rsidRPr="00ED5153" w:rsidRDefault="008F4661" w:rsidP="00A16FC1">
      <w:pPr>
        <w:spacing w:after="0" w:line="276" w:lineRule="auto"/>
        <w:jc w:val="both"/>
        <w:rPr>
          <w:rFonts w:asciiTheme="majorBidi" w:hAnsiTheme="majorBidi" w:cstheme="majorBidi"/>
          <w:szCs w:val="24"/>
        </w:rPr>
      </w:pPr>
    </w:p>
    <w:p w14:paraId="15237940" w14:textId="6EC959B6" w:rsidR="00683797" w:rsidRPr="00ED5153" w:rsidRDefault="00A51479" w:rsidP="00336760">
      <w:pPr>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[1</w:t>
      </w:r>
      <w:r w:rsidR="00D67D8C" w:rsidRPr="00ED5153">
        <w:rPr>
          <w:rFonts w:asciiTheme="majorBidi" w:hAnsiTheme="majorBidi" w:cstheme="majorBidi"/>
          <w:szCs w:val="24"/>
        </w:rPr>
        <w:t>1</w:t>
      </w:r>
      <w:r w:rsidRPr="00ED5153">
        <w:rPr>
          <w:rFonts w:asciiTheme="majorBidi" w:hAnsiTheme="majorBidi" w:cstheme="majorBidi"/>
          <w:szCs w:val="24"/>
        </w:rPr>
        <w:t xml:space="preserve">] </w:t>
      </w:r>
      <w:r w:rsidR="00D67D8C" w:rsidRPr="00ED5153">
        <w:rPr>
          <w:rFonts w:asciiTheme="majorBidi" w:hAnsiTheme="majorBidi" w:cstheme="majorBidi"/>
          <w:szCs w:val="24"/>
        </w:rPr>
        <w:t xml:space="preserve">Rezumējot teikto, </w:t>
      </w:r>
      <w:r w:rsidR="003F1C31" w:rsidRPr="00ED5153">
        <w:rPr>
          <w:rFonts w:asciiTheme="majorBidi" w:hAnsiTheme="majorBidi" w:cstheme="majorBidi"/>
          <w:szCs w:val="24"/>
        </w:rPr>
        <w:t>Senāt</w:t>
      </w:r>
      <w:r w:rsidR="00D67D8C" w:rsidRPr="00ED5153">
        <w:rPr>
          <w:rFonts w:asciiTheme="majorBidi" w:hAnsiTheme="majorBidi" w:cstheme="majorBidi"/>
          <w:szCs w:val="24"/>
        </w:rPr>
        <w:t>s atzīst, ka konstatētie trūkumi materiālo tiesību normu piemērošanā, spriedumā izdarīto secinājumu pamatošanā un procesuālie pārkāpumi lietai nozīmīgo apstākļu noskaidrošanā</w:t>
      </w:r>
      <w:r w:rsidR="003F1C31" w:rsidRPr="00ED5153">
        <w:rPr>
          <w:rFonts w:asciiTheme="majorBidi" w:hAnsiTheme="majorBidi" w:cstheme="majorBidi"/>
          <w:szCs w:val="24"/>
        </w:rPr>
        <w:t xml:space="preserve"> vērtējami kā tādi, kas </w:t>
      </w:r>
      <w:r w:rsidR="009040D8" w:rsidRPr="00ED5153">
        <w:rPr>
          <w:rFonts w:asciiTheme="majorBidi" w:hAnsiTheme="majorBidi" w:cstheme="majorBidi"/>
          <w:szCs w:val="24"/>
        </w:rPr>
        <w:t xml:space="preserve">varēja </w:t>
      </w:r>
      <w:r w:rsidR="003F1C31" w:rsidRPr="00ED5153">
        <w:rPr>
          <w:rFonts w:asciiTheme="majorBidi" w:hAnsiTheme="majorBidi" w:cstheme="majorBidi"/>
          <w:szCs w:val="24"/>
        </w:rPr>
        <w:t>nove</w:t>
      </w:r>
      <w:r w:rsidR="009040D8" w:rsidRPr="00ED5153">
        <w:rPr>
          <w:rFonts w:asciiTheme="majorBidi" w:hAnsiTheme="majorBidi" w:cstheme="majorBidi"/>
          <w:szCs w:val="24"/>
        </w:rPr>
        <w:t>st</w:t>
      </w:r>
      <w:r w:rsidR="003F1C31" w:rsidRPr="00ED5153">
        <w:rPr>
          <w:rFonts w:asciiTheme="majorBidi" w:hAnsiTheme="majorBidi" w:cstheme="majorBidi"/>
          <w:szCs w:val="24"/>
        </w:rPr>
        <w:t xml:space="preserve"> pie lietas nepareizas izspriešanas, tādēļ spriedums</w:t>
      </w:r>
      <w:r w:rsidR="004E1829" w:rsidRPr="00ED5153">
        <w:rPr>
          <w:rFonts w:asciiTheme="majorBidi" w:hAnsiTheme="majorBidi" w:cstheme="majorBidi"/>
          <w:szCs w:val="24"/>
        </w:rPr>
        <w:t xml:space="preserve"> </w:t>
      </w:r>
      <w:r w:rsidR="003F1C31" w:rsidRPr="00ED5153">
        <w:rPr>
          <w:rFonts w:asciiTheme="majorBidi" w:hAnsiTheme="majorBidi" w:cstheme="majorBidi"/>
          <w:szCs w:val="24"/>
        </w:rPr>
        <w:t>daļā,</w:t>
      </w:r>
      <w:proofErr w:type="gramStart"/>
      <w:r w:rsidR="003F1C31" w:rsidRPr="00ED5153">
        <w:rPr>
          <w:rFonts w:asciiTheme="majorBidi" w:hAnsiTheme="majorBidi" w:cstheme="majorBidi"/>
          <w:szCs w:val="24"/>
        </w:rPr>
        <w:t xml:space="preserve"> ar kuru noraidīta</w:t>
      </w:r>
      <w:r w:rsidR="009040D8" w:rsidRPr="00ED5153">
        <w:rPr>
          <w:rFonts w:asciiTheme="majorBidi" w:hAnsiTheme="majorBidi" w:cstheme="majorBidi"/>
          <w:szCs w:val="24"/>
        </w:rPr>
        <w:t xml:space="preserve"> </w:t>
      </w:r>
      <w:r w:rsidR="003F1C31" w:rsidRPr="00ED5153">
        <w:rPr>
          <w:rFonts w:asciiTheme="majorBidi" w:hAnsiTheme="majorBidi" w:cstheme="majorBidi"/>
          <w:szCs w:val="24"/>
        </w:rPr>
        <w:t xml:space="preserve">prasība par </w:t>
      </w:r>
      <w:r w:rsidR="009040D8" w:rsidRPr="00ED5153">
        <w:rPr>
          <w:rFonts w:asciiTheme="majorBidi" w:eastAsia="Times New Roman" w:hAnsiTheme="majorBidi" w:cstheme="majorBidi"/>
          <w:color w:val="000000"/>
          <w:szCs w:val="24"/>
          <w:lang w:eastAsia="lv-LV"/>
        </w:rPr>
        <w:t xml:space="preserve">nesaņemtās darba samaksas </w:t>
      </w:r>
      <w:r w:rsidR="003F1C31" w:rsidRPr="00ED5153">
        <w:rPr>
          <w:rFonts w:asciiTheme="majorBidi" w:hAnsiTheme="majorBidi" w:cstheme="majorBidi"/>
          <w:color w:val="000000"/>
          <w:szCs w:val="24"/>
          <w:lang w:eastAsia="lv-LV"/>
        </w:rPr>
        <w:t>piedziņu</w:t>
      </w:r>
      <w:proofErr w:type="gramEnd"/>
      <w:r w:rsidR="009040D8" w:rsidRPr="00ED5153">
        <w:rPr>
          <w:rFonts w:asciiTheme="majorBidi" w:hAnsiTheme="majorBidi" w:cstheme="majorBidi"/>
          <w:color w:val="000000"/>
          <w:szCs w:val="24"/>
          <w:lang w:eastAsia="lv-LV"/>
        </w:rPr>
        <w:t>, atceļams</w:t>
      </w:r>
      <w:r w:rsidR="003F1C31" w:rsidRPr="00ED5153">
        <w:rPr>
          <w:rFonts w:asciiTheme="majorBidi" w:hAnsiTheme="majorBidi" w:cstheme="majorBidi"/>
          <w:szCs w:val="24"/>
        </w:rPr>
        <w:t xml:space="preserve"> </w:t>
      </w:r>
      <w:r w:rsidR="009040D8" w:rsidRPr="00ED5153">
        <w:rPr>
          <w:rFonts w:asciiTheme="majorBidi" w:hAnsiTheme="majorBidi" w:cstheme="majorBidi"/>
          <w:szCs w:val="24"/>
        </w:rPr>
        <w:t xml:space="preserve">un lieta šajā </w:t>
      </w:r>
      <w:r w:rsidR="007165A9" w:rsidRPr="00ED5153">
        <w:rPr>
          <w:rFonts w:asciiTheme="majorBidi" w:hAnsiTheme="majorBidi" w:cstheme="majorBidi"/>
          <w:szCs w:val="24"/>
        </w:rPr>
        <w:t xml:space="preserve">daļā </w:t>
      </w:r>
      <w:r w:rsidR="009040D8" w:rsidRPr="00ED5153">
        <w:rPr>
          <w:rFonts w:asciiTheme="majorBidi" w:hAnsiTheme="majorBidi" w:cstheme="majorBidi"/>
          <w:szCs w:val="24"/>
        </w:rPr>
        <w:t>nododama jaunai izskatīšanai apelācijas instances tiesā.</w:t>
      </w:r>
    </w:p>
    <w:p w14:paraId="327F9DFB" w14:textId="309C4E33" w:rsidR="009040D8" w:rsidRPr="00ED5153" w:rsidRDefault="009040D8" w:rsidP="00336760">
      <w:pPr>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Tiesāšanās izdevumiem nav patstāvīga rakstura un, izskatot lietu no jauna sprieduma atceltajā daļā, maksājamo izdevumu proporcija var mainīties, tāpēc spriedums arī šajā</w:t>
      </w:r>
      <w:r w:rsidR="000A5F41" w:rsidRPr="00ED5153">
        <w:rPr>
          <w:rFonts w:asciiTheme="majorBidi" w:hAnsiTheme="majorBidi" w:cstheme="majorBidi"/>
          <w:szCs w:val="24"/>
        </w:rPr>
        <w:t xml:space="preserve"> daļā</w:t>
      </w:r>
      <w:r w:rsidRPr="00ED5153">
        <w:rPr>
          <w:rFonts w:asciiTheme="majorBidi" w:hAnsiTheme="majorBidi" w:cstheme="majorBidi"/>
          <w:szCs w:val="24"/>
        </w:rPr>
        <w:t xml:space="preserve"> atceļams. </w:t>
      </w:r>
    </w:p>
    <w:p w14:paraId="4AD54594" w14:textId="77777777" w:rsidR="005F6D6F" w:rsidRPr="00ED5153" w:rsidRDefault="005F6D6F" w:rsidP="00336760">
      <w:pPr>
        <w:spacing w:after="0" w:line="276" w:lineRule="auto"/>
        <w:jc w:val="both"/>
        <w:rPr>
          <w:rFonts w:asciiTheme="majorBidi" w:hAnsiTheme="majorBidi" w:cstheme="majorBidi"/>
          <w:szCs w:val="24"/>
        </w:rPr>
      </w:pPr>
    </w:p>
    <w:p w14:paraId="3A720AB3" w14:textId="77777777" w:rsidR="0083147F" w:rsidRPr="00ED5153" w:rsidRDefault="0083147F" w:rsidP="00336760">
      <w:pPr>
        <w:spacing w:after="0" w:line="276" w:lineRule="auto"/>
        <w:jc w:val="center"/>
        <w:rPr>
          <w:rFonts w:asciiTheme="majorBidi" w:hAnsiTheme="majorBidi" w:cstheme="majorBidi"/>
          <w:b/>
          <w:szCs w:val="24"/>
        </w:rPr>
      </w:pPr>
      <w:r w:rsidRPr="00ED5153">
        <w:rPr>
          <w:rFonts w:asciiTheme="majorBidi" w:hAnsiTheme="majorBidi" w:cstheme="majorBidi"/>
          <w:b/>
          <w:szCs w:val="24"/>
        </w:rPr>
        <w:t>Rezolutīvā daļa</w:t>
      </w:r>
    </w:p>
    <w:p w14:paraId="44113E62" w14:textId="77777777" w:rsidR="0083147F" w:rsidRPr="00ED5153" w:rsidRDefault="0083147F" w:rsidP="00336760">
      <w:pPr>
        <w:spacing w:after="0" w:line="276" w:lineRule="auto"/>
        <w:jc w:val="center"/>
        <w:rPr>
          <w:rFonts w:asciiTheme="majorBidi" w:hAnsiTheme="majorBidi" w:cstheme="majorBidi"/>
          <w:b/>
          <w:szCs w:val="24"/>
        </w:rPr>
      </w:pPr>
    </w:p>
    <w:p w14:paraId="649308C5" w14:textId="0F24EE52" w:rsidR="0083147F" w:rsidRPr="00ED5153" w:rsidRDefault="0083147F" w:rsidP="00336760">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Pamatojoties uz Civilprocesa likuma 474.</w:t>
      </w:r>
      <w:r w:rsidR="006A6C9A" w:rsidRPr="00ED5153">
        <w:rPr>
          <w:rFonts w:asciiTheme="majorBidi" w:hAnsiTheme="majorBidi" w:cstheme="majorBidi"/>
          <w:szCs w:val="24"/>
        </w:rPr>
        <w:t> </w:t>
      </w:r>
      <w:r w:rsidRPr="00ED5153">
        <w:rPr>
          <w:rFonts w:asciiTheme="majorBidi" w:hAnsiTheme="majorBidi" w:cstheme="majorBidi"/>
          <w:szCs w:val="24"/>
        </w:rPr>
        <w:t>panta 2.</w:t>
      </w:r>
      <w:r w:rsidR="006A6C9A" w:rsidRPr="00ED5153">
        <w:rPr>
          <w:rFonts w:asciiTheme="majorBidi" w:hAnsiTheme="majorBidi" w:cstheme="majorBidi"/>
          <w:szCs w:val="24"/>
        </w:rPr>
        <w:t> </w:t>
      </w:r>
      <w:r w:rsidRPr="00ED5153">
        <w:rPr>
          <w:rFonts w:asciiTheme="majorBidi" w:hAnsiTheme="majorBidi" w:cstheme="majorBidi"/>
          <w:szCs w:val="24"/>
        </w:rPr>
        <w:t>punktu,</w:t>
      </w:r>
      <w:r w:rsidRPr="00ED5153">
        <w:rPr>
          <w:rFonts w:asciiTheme="majorBidi" w:hAnsiTheme="majorBidi" w:cstheme="majorBidi"/>
          <w:color w:val="FF0000"/>
          <w:szCs w:val="24"/>
        </w:rPr>
        <w:t xml:space="preserve"> </w:t>
      </w:r>
      <w:r w:rsidRPr="00ED5153">
        <w:rPr>
          <w:rFonts w:asciiTheme="majorBidi" w:hAnsiTheme="majorBidi" w:cstheme="majorBidi"/>
          <w:szCs w:val="24"/>
        </w:rPr>
        <w:t>Senāts</w:t>
      </w:r>
    </w:p>
    <w:p w14:paraId="77C45F3B" w14:textId="77777777" w:rsidR="0083147F" w:rsidRPr="00ED5153" w:rsidRDefault="0083147F" w:rsidP="00336760">
      <w:pPr>
        <w:widowControl w:val="0"/>
        <w:spacing w:after="0" w:line="276" w:lineRule="auto"/>
        <w:ind w:firstLine="720"/>
        <w:jc w:val="both"/>
        <w:rPr>
          <w:rFonts w:asciiTheme="majorBidi" w:hAnsiTheme="majorBidi" w:cstheme="majorBidi"/>
          <w:szCs w:val="24"/>
        </w:rPr>
      </w:pPr>
    </w:p>
    <w:p w14:paraId="11B7EEC4" w14:textId="54270FA6" w:rsidR="00ED1AC3" w:rsidRPr="00ED5153" w:rsidRDefault="00336760" w:rsidP="00336760">
      <w:pPr>
        <w:widowControl w:val="0"/>
        <w:spacing w:after="0" w:line="276" w:lineRule="auto"/>
        <w:jc w:val="center"/>
        <w:rPr>
          <w:rFonts w:asciiTheme="majorBidi" w:hAnsiTheme="majorBidi" w:cstheme="majorBidi"/>
          <w:b/>
          <w:szCs w:val="24"/>
        </w:rPr>
      </w:pPr>
      <w:r w:rsidRPr="00ED5153">
        <w:rPr>
          <w:rFonts w:asciiTheme="majorBidi" w:hAnsiTheme="majorBidi" w:cstheme="majorBidi"/>
          <w:b/>
          <w:szCs w:val="24"/>
        </w:rPr>
        <w:t>n</w:t>
      </w:r>
      <w:r w:rsidR="0083147F" w:rsidRPr="00ED5153">
        <w:rPr>
          <w:rFonts w:asciiTheme="majorBidi" w:hAnsiTheme="majorBidi" w:cstheme="majorBidi"/>
          <w:b/>
          <w:szCs w:val="24"/>
        </w:rPr>
        <w:t>osprieda</w:t>
      </w:r>
    </w:p>
    <w:p w14:paraId="16A70A32" w14:textId="77777777" w:rsidR="00336760" w:rsidRPr="00ED5153" w:rsidRDefault="00336760" w:rsidP="00336760">
      <w:pPr>
        <w:widowControl w:val="0"/>
        <w:spacing w:after="0" w:line="276" w:lineRule="auto"/>
        <w:jc w:val="center"/>
        <w:rPr>
          <w:rFonts w:asciiTheme="majorBidi" w:hAnsiTheme="majorBidi" w:cstheme="majorBidi"/>
          <w:b/>
          <w:szCs w:val="24"/>
        </w:rPr>
      </w:pPr>
    </w:p>
    <w:p w14:paraId="401E1560" w14:textId="56F47A59" w:rsidR="000E5F25" w:rsidRPr="00ED5153" w:rsidRDefault="00FF1E64" w:rsidP="00C17927">
      <w:pPr>
        <w:shd w:val="clear" w:color="auto" w:fill="FFFFFF"/>
        <w:tabs>
          <w:tab w:val="left" w:pos="0"/>
        </w:tabs>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atcelt Rīgas apgabaltiesas 2021.</w:t>
      </w:r>
      <w:r w:rsidR="006A6C9A" w:rsidRPr="00ED5153">
        <w:rPr>
          <w:rFonts w:asciiTheme="majorBidi" w:hAnsiTheme="majorBidi" w:cstheme="majorBidi"/>
          <w:szCs w:val="24"/>
        </w:rPr>
        <w:t> </w:t>
      </w:r>
      <w:r w:rsidRPr="00ED5153">
        <w:rPr>
          <w:rFonts w:asciiTheme="majorBidi" w:hAnsiTheme="majorBidi" w:cstheme="majorBidi"/>
          <w:szCs w:val="24"/>
        </w:rPr>
        <w:t>gada 18.</w:t>
      </w:r>
      <w:r w:rsidR="006A6C9A" w:rsidRPr="00ED5153">
        <w:rPr>
          <w:rFonts w:asciiTheme="majorBidi" w:hAnsiTheme="majorBidi" w:cstheme="majorBidi"/>
          <w:szCs w:val="24"/>
        </w:rPr>
        <w:t> </w:t>
      </w:r>
      <w:r w:rsidRPr="00ED5153">
        <w:rPr>
          <w:rFonts w:asciiTheme="majorBidi" w:hAnsiTheme="majorBidi" w:cstheme="majorBidi"/>
          <w:szCs w:val="24"/>
        </w:rPr>
        <w:t xml:space="preserve">oktobra spriedumu daļā, ar </w:t>
      </w:r>
      <w:r w:rsidRPr="00ED5153">
        <w:rPr>
          <w:rFonts w:asciiTheme="majorBidi" w:hAnsiTheme="majorBidi" w:cstheme="majorBidi"/>
          <w:bCs/>
          <w:szCs w:val="24"/>
        </w:rPr>
        <w:t xml:space="preserve">kuru noraidīta </w:t>
      </w:r>
      <w:r w:rsidR="000653E0">
        <w:rPr>
          <w:rFonts w:asciiTheme="majorBidi" w:hAnsiTheme="majorBidi" w:cstheme="majorBidi"/>
          <w:szCs w:val="24"/>
        </w:rPr>
        <w:t>[pers. A]</w:t>
      </w:r>
      <w:r w:rsidR="000653E0">
        <w:rPr>
          <w:rFonts w:asciiTheme="majorBidi" w:hAnsiTheme="majorBidi" w:cstheme="majorBidi"/>
          <w:szCs w:val="24"/>
        </w:rPr>
        <w:t xml:space="preserve"> </w:t>
      </w:r>
      <w:r w:rsidR="000E5F25" w:rsidRPr="00ED5153">
        <w:rPr>
          <w:rFonts w:asciiTheme="majorBidi" w:hAnsiTheme="majorBidi" w:cstheme="majorBidi"/>
          <w:bCs/>
          <w:szCs w:val="24"/>
          <w:shd w:val="clear" w:color="auto" w:fill="FFFFFF"/>
        </w:rPr>
        <w:t>prasība</w:t>
      </w:r>
      <w:r w:rsidR="00B00D98" w:rsidRPr="00ED5153">
        <w:rPr>
          <w:rFonts w:asciiTheme="majorBidi" w:hAnsiTheme="majorBidi" w:cstheme="majorBidi"/>
          <w:bCs/>
          <w:szCs w:val="24"/>
          <w:shd w:val="clear" w:color="auto" w:fill="FFFFFF"/>
        </w:rPr>
        <w:t xml:space="preserve"> par nesaņemtās darba samaksas piedziņu</w:t>
      </w:r>
      <w:r w:rsidR="000E5F25" w:rsidRPr="00ED5153">
        <w:rPr>
          <w:rFonts w:asciiTheme="majorBidi" w:hAnsiTheme="majorBidi" w:cstheme="majorBidi"/>
          <w:bCs/>
          <w:szCs w:val="24"/>
        </w:rPr>
        <w:t xml:space="preserve"> </w:t>
      </w:r>
      <w:r w:rsidRPr="00ED5153">
        <w:rPr>
          <w:rFonts w:asciiTheme="majorBidi" w:hAnsiTheme="majorBidi" w:cstheme="majorBidi"/>
          <w:bCs/>
          <w:szCs w:val="24"/>
        </w:rPr>
        <w:t>un piedzīti tiesāšanās izdevumi</w:t>
      </w:r>
      <w:r w:rsidRPr="00ED5153">
        <w:rPr>
          <w:rFonts w:asciiTheme="majorBidi" w:hAnsiTheme="majorBidi" w:cstheme="majorBidi"/>
          <w:szCs w:val="24"/>
        </w:rPr>
        <w:t>, un nodot lietu šajā daļā jaunai izskatīšanai apelācijas instances tiesā</w:t>
      </w:r>
      <w:r w:rsidR="00B00D98" w:rsidRPr="00ED5153">
        <w:rPr>
          <w:rFonts w:asciiTheme="majorBidi" w:hAnsiTheme="majorBidi" w:cstheme="majorBidi"/>
          <w:szCs w:val="24"/>
        </w:rPr>
        <w:t>.</w:t>
      </w:r>
    </w:p>
    <w:p w14:paraId="7D18F9F1" w14:textId="77777777" w:rsidR="0083147F" w:rsidRPr="00ED5153" w:rsidRDefault="0083147F" w:rsidP="00336760">
      <w:pPr>
        <w:widowControl w:val="0"/>
        <w:spacing w:after="0" w:line="276" w:lineRule="auto"/>
        <w:jc w:val="both"/>
        <w:rPr>
          <w:rFonts w:asciiTheme="majorBidi" w:hAnsiTheme="majorBidi" w:cstheme="majorBidi"/>
          <w:szCs w:val="24"/>
        </w:rPr>
      </w:pPr>
    </w:p>
    <w:p w14:paraId="42398C89" w14:textId="064457E3" w:rsidR="0083147F" w:rsidRPr="00ED5153" w:rsidRDefault="0083147F" w:rsidP="00336760">
      <w:pPr>
        <w:widowControl w:val="0"/>
        <w:spacing w:after="0" w:line="276" w:lineRule="auto"/>
        <w:ind w:firstLine="720"/>
        <w:jc w:val="both"/>
        <w:rPr>
          <w:rFonts w:asciiTheme="majorBidi" w:hAnsiTheme="majorBidi" w:cstheme="majorBidi"/>
          <w:szCs w:val="24"/>
        </w:rPr>
      </w:pPr>
      <w:r w:rsidRPr="00ED5153">
        <w:rPr>
          <w:rFonts w:asciiTheme="majorBidi" w:hAnsiTheme="majorBidi" w:cstheme="majorBidi"/>
          <w:szCs w:val="24"/>
        </w:rPr>
        <w:t>Spriedums nav pārsūdzams.</w:t>
      </w:r>
    </w:p>
    <w:sectPr w:rsidR="0083147F" w:rsidRPr="00ED5153" w:rsidSect="00BF39FB">
      <w:pgSz w:w="11906" w:h="16838"/>
      <w:pgMar w:top="1134" w:right="1701" w:bottom="1134" w:left="1701"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B6B1" w14:textId="77777777" w:rsidR="00656001" w:rsidRDefault="007E026C">
      <w:pPr>
        <w:spacing w:after="0"/>
      </w:pPr>
      <w:r>
        <w:separator/>
      </w:r>
    </w:p>
  </w:endnote>
  <w:endnote w:type="continuationSeparator" w:id="0">
    <w:p w14:paraId="088FCC04" w14:textId="77777777" w:rsidR="00656001" w:rsidRDefault="007E02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6696" w14:textId="77777777" w:rsidR="00656001" w:rsidRDefault="007E026C">
      <w:pPr>
        <w:spacing w:after="0"/>
      </w:pPr>
      <w:r>
        <w:separator/>
      </w:r>
    </w:p>
  </w:footnote>
  <w:footnote w:type="continuationSeparator" w:id="0">
    <w:p w14:paraId="107FE1E0" w14:textId="77777777" w:rsidR="00656001" w:rsidRDefault="007E02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0845"/>
    <w:multiLevelType w:val="hybridMultilevel"/>
    <w:tmpl w:val="74D8E124"/>
    <w:lvl w:ilvl="0" w:tplc="8730B0D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392D3900"/>
    <w:multiLevelType w:val="hybridMultilevel"/>
    <w:tmpl w:val="08D2C0C0"/>
    <w:lvl w:ilvl="0" w:tplc="33A46F12">
      <w:start w:val="2015"/>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57D253A8"/>
    <w:multiLevelType w:val="hybridMultilevel"/>
    <w:tmpl w:val="21C84838"/>
    <w:lvl w:ilvl="0" w:tplc="33A46F12">
      <w:start w:val="20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523064">
    <w:abstractNumId w:val="2"/>
  </w:num>
  <w:num w:numId="2" w16cid:durableId="1754625833">
    <w:abstractNumId w:val="1"/>
  </w:num>
  <w:num w:numId="3" w16cid:durableId="8515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7F"/>
    <w:rsid w:val="00004E32"/>
    <w:rsid w:val="00005DB8"/>
    <w:rsid w:val="0002442B"/>
    <w:rsid w:val="00042AF9"/>
    <w:rsid w:val="0004334C"/>
    <w:rsid w:val="000653E0"/>
    <w:rsid w:val="00065ED5"/>
    <w:rsid w:val="00083901"/>
    <w:rsid w:val="000A35EC"/>
    <w:rsid w:val="000A5F41"/>
    <w:rsid w:val="000C6F80"/>
    <w:rsid w:val="000E5F25"/>
    <w:rsid w:val="000F001C"/>
    <w:rsid w:val="000F7678"/>
    <w:rsid w:val="0010560E"/>
    <w:rsid w:val="0011489D"/>
    <w:rsid w:val="0011749E"/>
    <w:rsid w:val="001461A3"/>
    <w:rsid w:val="0016558C"/>
    <w:rsid w:val="001806D6"/>
    <w:rsid w:val="0018129C"/>
    <w:rsid w:val="001844E1"/>
    <w:rsid w:val="001903E4"/>
    <w:rsid w:val="00192080"/>
    <w:rsid w:val="00195B3C"/>
    <w:rsid w:val="001B1EDE"/>
    <w:rsid w:val="001D18B6"/>
    <w:rsid w:val="001E08D0"/>
    <w:rsid w:val="001F0468"/>
    <w:rsid w:val="001F4EBA"/>
    <w:rsid w:val="00215A36"/>
    <w:rsid w:val="00242BBA"/>
    <w:rsid w:val="00254C4A"/>
    <w:rsid w:val="0025720F"/>
    <w:rsid w:val="0027115C"/>
    <w:rsid w:val="00283704"/>
    <w:rsid w:val="00291615"/>
    <w:rsid w:val="002A50FC"/>
    <w:rsid w:val="002B732C"/>
    <w:rsid w:val="002E35D6"/>
    <w:rsid w:val="002F1C27"/>
    <w:rsid w:val="002F6B7C"/>
    <w:rsid w:val="00301B82"/>
    <w:rsid w:val="00307D99"/>
    <w:rsid w:val="003210A2"/>
    <w:rsid w:val="00326CAC"/>
    <w:rsid w:val="0033213A"/>
    <w:rsid w:val="00332388"/>
    <w:rsid w:val="00336760"/>
    <w:rsid w:val="00343DE6"/>
    <w:rsid w:val="00355613"/>
    <w:rsid w:val="003642F3"/>
    <w:rsid w:val="00374B7D"/>
    <w:rsid w:val="003A5962"/>
    <w:rsid w:val="003B1A51"/>
    <w:rsid w:val="003C0A10"/>
    <w:rsid w:val="003D0CB6"/>
    <w:rsid w:val="003D1579"/>
    <w:rsid w:val="003D2191"/>
    <w:rsid w:val="003D41E5"/>
    <w:rsid w:val="003E29A0"/>
    <w:rsid w:val="003E621A"/>
    <w:rsid w:val="003F1C31"/>
    <w:rsid w:val="00402868"/>
    <w:rsid w:val="00403949"/>
    <w:rsid w:val="0042591A"/>
    <w:rsid w:val="00433E24"/>
    <w:rsid w:val="004359C4"/>
    <w:rsid w:val="004417FD"/>
    <w:rsid w:val="0044685C"/>
    <w:rsid w:val="00451CFC"/>
    <w:rsid w:val="00457653"/>
    <w:rsid w:val="00464BB2"/>
    <w:rsid w:val="00480A5F"/>
    <w:rsid w:val="004827F8"/>
    <w:rsid w:val="004A0FBD"/>
    <w:rsid w:val="004A298E"/>
    <w:rsid w:val="004A359E"/>
    <w:rsid w:val="004A558E"/>
    <w:rsid w:val="004D08E7"/>
    <w:rsid w:val="004E1829"/>
    <w:rsid w:val="004E357B"/>
    <w:rsid w:val="004F4C20"/>
    <w:rsid w:val="005202C9"/>
    <w:rsid w:val="00525B6B"/>
    <w:rsid w:val="005318AB"/>
    <w:rsid w:val="00536120"/>
    <w:rsid w:val="005476D1"/>
    <w:rsid w:val="0057659C"/>
    <w:rsid w:val="00590173"/>
    <w:rsid w:val="005A7713"/>
    <w:rsid w:val="005B5117"/>
    <w:rsid w:val="005C2CF9"/>
    <w:rsid w:val="005F2C55"/>
    <w:rsid w:val="005F6D6F"/>
    <w:rsid w:val="005F7567"/>
    <w:rsid w:val="00612275"/>
    <w:rsid w:val="00623DF1"/>
    <w:rsid w:val="00656001"/>
    <w:rsid w:val="0068016C"/>
    <w:rsid w:val="00683797"/>
    <w:rsid w:val="00684C2D"/>
    <w:rsid w:val="006909A5"/>
    <w:rsid w:val="00695E5A"/>
    <w:rsid w:val="006A6C9A"/>
    <w:rsid w:val="006B075A"/>
    <w:rsid w:val="006E3886"/>
    <w:rsid w:val="006E691C"/>
    <w:rsid w:val="006E6ADF"/>
    <w:rsid w:val="006F51D4"/>
    <w:rsid w:val="00702177"/>
    <w:rsid w:val="00703DD9"/>
    <w:rsid w:val="007046DF"/>
    <w:rsid w:val="00713CCC"/>
    <w:rsid w:val="007165A9"/>
    <w:rsid w:val="0072169E"/>
    <w:rsid w:val="0073548D"/>
    <w:rsid w:val="007527DE"/>
    <w:rsid w:val="00777AD9"/>
    <w:rsid w:val="007A14CA"/>
    <w:rsid w:val="007B05E9"/>
    <w:rsid w:val="007B33C2"/>
    <w:rsid w:val="007B6FC5"/>
    <w:rsid w:val="007C4A94"/>
    <w:rsid w:val="007E026C"/>
    <w:rsid w:val="008049DC"/>
    <w:rsid w:val="0081337F"/>
    <w:rsid w:val="0083147F"/>
    <w:rsid w:val="008445EF"/>
    <w:rsid w:val="00846B9A"/>
    <w:rsid w:val="00850FC4"/>
    <w:rsid w:val="00854D0F"/>
    <w:rsid w:val="00865721"/>
    <w:rsid w:val="00875352"/>
    <w:rsid w:val="00887F84"/>
    <w:rsid w:val="008C15AA"/>
    <w:rsid w:val="008C342C"/>
    <w:rsid w:val="008C40CB"/>
    <w:rsid w:val="008D0A8A"/>
    <w:rsid w:val="008F04B9"/>
    <w:rsid w:val="008F4661"/>
    <w:rsid w:val="009040D8"/>
    <w:rsid w:val="0091289F"/>
    <w:rsid w:val="00922D82"/>
    <w:rsid w:val="00960312"/>
    <w:rsid w:val="009B0326"/>
    <w:rsid w:val="009B7ED6"/>
    <w:rsid w:val="009C5631"/>
    <w:rsid w:val="009C75C5"/>
    <w:rsid w:val="009D6DC7"/>
    <w:rsid w:val="009E6AD3"/>
    <w:rsid w:val="009E7AE6"/>
    <w:rsid w:val="00A05F12"/>
    <w:rsid w:val="00A16FC1"/>
    <w:rsid w:val="00A2498D"/>
    <w:rsid w:val="00A3036F"/>
    <w:rsid w:val="00A33006"/>
    <w:rsid w:val="00A37546"/>
    <w:rsid w:val="00A51479"/>
    <w:rsid w:val="00A63E55"/>
    <w:rsid w:val="00A64CBE"/>
    <w:rsid w:val="00A66C06"/>
    <w:rsid w:val="00A86CD2"/>
    <w:rsid w:val="00AA360A"/>
    <w:rsid w:val="00AB055A"/>
    <w:rsid w:val="00AB1CAA"/>
    <w:rsid w:val="00AB2F2B"/>
    <w:rsid w:val="00AB645B"/>
    <w:rsid w:val="00AC32BF"/>
    <w:rsid w:val="00AD1CEA"/>
    <w:rsid w:val="00AE587B"/>
    <w:rsid w:val="00AF7F29"/>
    <w:rsid w:val="00B00D98"/>
    <w:rsid w:val="00B04D51"/>
    <w:rsid w:val="00B138F6"/>
    <w:rsid w:val="00B14BEE"/>
    <w:rsid w:val="00B14F51"/>
    <w:rsid w:val="00B23D4C"/>
    <w:rsid w:val="00B333EB"/>
    <w:rsid w:val="00B501E4"/>
    <w:rsid w:val="00B73CA9"/>
    <w:rsid w:val="00B94F3E"/>
    <w:rsid w:val="00BC1097"/>
    <w:rsid w:val="00BC10AC"/>
    <w:rsid w:val="00BC4839"/>
    <w:rsid w:val="00BC51C5"/>
    <w:rsid w:val="00BD7A59"/>
    <w:rsid w:val="00BE2FF9"/>
    <w:rsid w:val="00BE3580"/>
    <w:rsid w:val="00BE4BA7"/>
    <w:rsid w:val="00BF28B2"/>
    <w:rsid w:val="00BF39FB"/>
    <w:rsid w:val="00C003C2"/>
    <w:rsid w:val="00C04F84"/>
    <w:rsid w:val="00C1014A"/>
    <w:rsid w:val="00C13ABF"/>
    <w:rsid w:val="00C17927"/>
    <w:rsid w:val="00C32A32"/>
    <w:rsid w:val="00C45986"/>
    <w:rsid w:val="00C52CE0"/>
    <w:rsid w:val="00C56371"/>
    <w:rsid w:val="00C61622"/>
    <w:rsid w:val="00C61A8C"/>
    <w:rsid w:val="00C62A90"/>
    <w:rsid w:val="00C63B20"/>
    <w:rsid w:val="00C65F86"/>
    <w:rsid w:val="00C95420"/>
    <w:rsid w:val="00CA2A2E"/>
    <w:rsid w:val="00CA33F3"/>
    <w:rsid w:val="00CA7CE7"/>
    <w:rsid w:val="00CB683E"/>
    <w:rsid w:val="00CB6D3D"/>
    <w:rsid w:val="00CC0121"/>
    <w:rsid w:val="00CC3B4B"/>
    <w:rsid w:val="00CC61DB"/>
    <w:rsid w:val="00CD0960"/>
    <w:rsid w:val="00D050DB"/>
    <w:rsid w:val="00D10014"/>
    <w:rsid w:val="00D14869"/>
    <w:rsid w:val="00D3429D"/>
    <w:rsid w:val="00D37595"/>
    <w:rsid w:val="00D42AAB"/>
    <w:rsid w:val="00D42BDB"/>
    <w:rsid w:val="00D60A72"/>
    <w:rsid w:val="00D61FA5"/>
    <w:rsid w:val="00D67D8C"/>
    <w:rsid w:val="00D7454B"/>
    <w:rsid w:val="00D81C19"/>
    <w:rsid w:val="00D8441D"/>
    <w:rsid w:val="00D91902"/>
    <w:rsid w:val="00DB0156"/>
    <w:rsid w:val="00DB2FE3"/>
    <w:rsid w:val="00DD2513"/>
    <w:rsid w:val="00DD3606"/>
    <w:rsid w:val="00DD6A42"/>
    <w:rsid w:val="00DE124E"/>
    <w:rsid w:val="00DF43A2"/>
    <w:rsid w:val="00DF4EA0"/>
    <w:rsid w:val="00E155B4"/>
    <w:rsid w:val="00E20327"/>
    <w:rsid w:val="00E33C8C"/>
    <w:rsid w:val="00E56BDC"/>
    <w:rsid w:val="00E60E80"/>
    <w:rsid w:val="00E76BAD"/>
    <w:rsid w:val="00EA591B"/>
    <w:rsid w:val="00EA7193"/>
    <w:rsid w:val="00EC6F05"/>
    <w:rsid w:val="00EC7570"/>
    <w:rsid w:val="00ED1AC3"/>
    <w:rsid w:val="00ED3C6B"/>
    <w:rsid w:val="00ED5153"/>
    <w:rsid w:val="00ED66EB"/>
    <w:rsid w:val="00EE2702"/>
    <w:rsid w:val="00EF2CAC"/>
    <w:rsid w:val="00F10766"/>
    <w:rsid w:val="00F46E38"/>
    <w:rsid w:val="00F769A6"/>
    <w:rsid w:val="00F808ED"/>
    <w:rsid w:val="00F817F5"/>
    <w:rsid w:val="00F83DEE"/>
    <w:rsid w:val="00F90659"/>
    <w:rsid w:val="00FA1359"/>
    <w:rsid w:val="00FA30A6"/>
    <w:rsid w:val="00FA3BEB"/>
    <w:rsid w:val="00FA5DB2"/>
    <w:rsid w:val="00FE333A"/>
    <w:rsid w:val="00FE7EE5"/>
    <w:rsid w:val="00FF1E64"/>
    <w:rsid w:val="00FF2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B2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7F"/>
    <w:pPr>
      <w:suppressAutoHyphens/>
      <w:autoSpaceDN w:val="0"/>
      <w:spacing w:line="240" w:lineRule="auto"/>
      <w:textAlignment w:val="baseline"/>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3147F"/>
    <w:pPr>
      <w:tabs>
        <w:tab w:val="center" w:pos="4153"/>
        <w:tab w:val="right" w:pos="8306"/>
      </w:tabs>
      <w:spacing w:after="0"/>
    </w:pPr>
  </w:style>
  <w:style w:type="character" w:customStyle="1" w:styleId="FooterChar">
    <w:name w:val="Footer Char"/>
    <w:basedOn w:val="DefaultParagraphFont"/>
    <w:link w:val="Footer"/>
    <w:rsid w:val="0083147F"/>
    <w:rPr>
      <w:rFonts w:ascii="Times New Roman" w:eastAsia="Calibri" w:hAnsi="Times New Roman" w:cs="Times New Roman"/>
      <w:sz w:val="24"/>
    </w:rPr>
  </w:style>
  <w:style w:type="paragraph" w:styleId="ListParagraph">
    <w:name w:val="List Paragraph"/>
    <w:basedOn w:val="Normal"/>
    <w:uiPriority w:val="34"/>
    <w:qFormat/>
    <w:rsid w:val="0083147F"/>
    <w:pPr>
      <w:suppressAutoHyphens w:val="0"/>
      <w:autoSpaceDN/>
      <w:spacing w:line="259" w:lineRule="auto"/>
      <w:ind w:left="720"/>
      <w:contextualSpacing/>
      <w:textAlignment w:val="auto"/>
    </w:pPr>
    <w:rPr>
      <w:rFonts w:eastAsiaTheme="minorHAnsi" w:cstheme="minorBidi"/>
      <w:lang w:val="en-US"/>
    </w:rPr>
  </w:style>
  <w:style w:type="paragraph" w:styleId="NormalWeb">
    <w:name w:val="Normal (Web)"/>
    <w:basedOn w:val="Normal"/>
    <w:uiPriority w:val="99"/>
    <w:unhideWhenUsed/>
    <w:rsid w:val="004359C4"/>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4359C4"/>
    <w:rPr>
      <w:i/>
      <w:iCs/>
    </w:rPr>
  </w:style>
  <w:style w:type="paragraph" w:customStyle="1" w:styleId="tv213tvp">
    <w:name w:val="tv213 tvp"/>
    <w:basedOn w:val="Normal"/>
    <w:rsid w:val="00355613"/>
    <w:pPr>
      <w:suppressAutoHyphens w:val="0"/>
      <w:autoSpaceDN/>
      <w:spacing w:before="100" w:beforeAutospacing="1" w:after="100" w:afterAutospacing="1"/>
      <w:textAlignment w:val="auto"/>
    </w:pPr>
    <w:rPr>
      <w:rFonts w:eastAsia="Times New Roman"/>
      <w:szCs w:val="24"/>
      <w:lang w:val="ru-RU" w:eastAsia="ru-RU"/>
    </w:rPr>
  </w:style>
  <w:style w:type="paragraph" w:styleId="BodyText">
    <w:name w:val="Body Text"/>
    <w:basedOn w:val="Normal"/>
    <w:link w:val="BodyTextChar"/>
    <w:autoRedefine/>
    <w:uiPriority w:val="99"/>
    <w:unhideWhenUsed/>
    <w:rsid w:val="00DF43A2"/>
    <w:pPr>
      <w:suppressAutoHyphens w:val="0"/>
      <w:autoSpaceDN/>
      <w:spacing w:after="0" w:line="276" w:lineRule="auto"/>
      <w:ind w:firstLine="709"/>
      <w:jc w:val="both"/>
      <w:textAlignment w:val="auto"/>
    </w:pPr>
    <w:rPr>
      <w:rFonts w:asciiTheme="majorBidi" w:eastAsiaTheme="minorHAnsi" w:hAnsiTheme="majorBidi" w:cstheme="majorBidi"/>
      <w:szCs w:val="24"/>
    </w:rPr>
  </w:style>
  <w:style w:type="character" w:customStyle="1" w:styleId="BodyTextChar">
    <w:name w:val="Body Text Char"/>
    <w:basedOn w:val="DefaultParagraphFont"/>
    <w:link w:val="BodyText"/>
    <w:uiPriority w:val="99"/>
    <w:rsid w:val="00DF43A2"/>
    <w:rPr>
      <w:rFonts w:asciiTheme="majorBidi" w:hAnsiTheme="majorBidi" w:cstheme="majorBidi"/>
      <w:sz w:val="24"/>
      <w:szCs w:val="24"/>
    </w:rPr>
  </w:style>
  <w:style w:type="table" w:styleId="TableGrid">
    <w:name w:val="Table Grid"/>
    <w:basedOn w:val="TableNormal"/>
    <w:uiPriority w:val="39"/>
    <w:rsid w:val="00195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9C75C5"/>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nhideWhenUsed/>
    <w:rsid w:val="00960312"/>
    <w:rPr>
      <w:color w:val="0000FF"/>
      <w:u w:val="single"/>
    </w:rPr>
  </w:style>
  <w:style w:type="paragraph" w:styleId="Header">
    <w:name w:val="header"/>
    <w:basedOn w:val="Normal"/>
    <w:link w:val="HeaderChar"/>
    <w:uiPriority w:val="99"/>
    <w:unhideWhenUsed/>
    <w:rsid w:val="00336760"/>
    <w:pPr>
      <w:tabs>
        <w:tab w:val="center" w:pos="4513"/>
        <w:tab w:val="right" w:pos="9026"/>
      </w:tabs>
      <w:spacing w:after="0"/>
    </w:pPr>
  </w:style>
  <w:style w:type="character" w:customStyle="1" w:styleId="HeaderChar">
    <w:name w:val="Header Char"/>
    <w:basedOn w:val="DefaultParagraphFont"/>
    <w:link w:val="Header"/>
    <w:uiPriority w:val="99"/>
    <w:rsid w:val="0033676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01751">
      <w:bodyDiv w:val="1"/>
      <w:marLeft w:val="0"/>
      <w:marRight w:val="0"/>
      <w:marTop w:val="0"/>
      <w:marBottom w:val="0"/>
      <w:divBdr>
        <w:top w:val="none" w:sz="0" w:space="0" w:color="auto"/>
        <w:left w:val="none" w:sz="0" w:space="0" w:color="auto"/>
        <w:bottom w:val="none" w:sz="0" w:space="0" w:color="auto"/>
        <w:right w:val="none" w:sz="0" w:space="0" w:color="auto"/>
      </w:divBdr>
    </w:div>
    <w:div w:id="500241892">
      <w:bodyDiv w:val="1"/>
      <w:marLeft w:val="0"/>
      <w:marRight w:val="0"/>
      <w:marTop w:val="0"/>
      <w:marBottom w:val="0"/>
      <w:divBdr>
        <w:top w:val="none" w:sz="0" w:space="0" w:color="auto"/>
        <w:left w:val="none" w:sz="0" w:space="0" w:color="auto"/>
        <w:bottom w:val="none" w:sz="0" w:space="0" w:color="auto"/>
        <w:right w:val="none" w:sz="0" w:space="0" w:color="auto"/>
      </w:divBdr>
    </w:div>
    <w:div w:id="773939862">
      <w:bodyDiv w:val="1"/>
      <w:marLeft w:val="0"/>
      <w:marRight w:val="0"/>
      <w:marTop w:val="0"/>
      <w:marBottom w:val="0"/>
      <w:divBdr>
        <w:top w:val="none" w:sz="0" w:space="0" w:color="auto"/>
        <w:left w:val="none" w:sz="0" w:space="0" w:color="auto"/>
        <w:bottom w:val="none" w:sz="0" w:space="0" w:color="auto"/>
        <w:right w:val="none" w:sz="0" w:space="0" w:color="auto"/>
      </w:divBdr>
      <w:divsChild>
        <w:div w:id="688988537">
          <w:marLeft w:val="0"/>
          <w:marRight w:val="0"/>
          <w:marTop w:val="0"/>
          <w:marBottom w:val="0"/>
          <w:divBdr>
            <w:top w:val="none" w:sz="0" w:space="0" w:color="auto"/>
            <w:left w:val="none" w:sz="0" w:space="0" w:color="auto"/>
            <w:bottom w:val="none" w:sz="0" w:space="0" w:color="auto"/>
            <w:right w:val="none" w:sz="0" w:space="0" w:color="auto"/>
          </w:divBdr>
        </w:div>
      </w:divsChild>
    </w:div>
    <w:div w:id="1555770464">
      <w:bodyDiv w:val="1"/>
      <w:marLeft w:val="0"/>
      <w:marRight w:val="0"/>
      <w:marTop w:val="0"/>
      <w:marBottom w:val="0"/>
      <w:divBdr>
        <w:top w:val="none" w:sz="0" w:space="0" w:color="auto"/>
        <w:left w:val="none" w:sz="0" w:space="0" w:color="auto"/>
        <w:bottom w:val="none" w:sz="0" w:space="0" w:color="auto"/>
        <w:right w:val="none" w:sz="0" w:space="0" w:color="auto"/>
      </w:divBdr>
    </w:div>
    <w:div w:id="1773475843">
      <w:bodyDiv w:val="1"/>
      <w:marLeft w:val="0"/>
      <w:marRight w:val="0"/>
      <w:marTop w:val="0"/>
      <w:marBottom w:val="0"/>
      <w:divBdr>
        <w:top w:val="none" w:sz="0" w:space="0" w:color="auto"/>
        <w:left w:val="none" w:sz="0" w:space="0" w:color="auto"/>
        <w:bottom w:val="none" w:sz="0" w:space="0" w:color="auto"/>
        <w:right w:val="none" w:sz="0" w:space="0" w:color="auto"/>
      </w:divBdr>
    </w:div>
    <w:div w:id="1832064572">
      <w:bodyDiv w:val="1"/>
      <w:marLeft w:val="0"/>
      <w:marRight w:val="0"/>
      <w:marTop w:val="0"/>
      <w:marBottom w:val="0"/>
      <w:divBdr>
        <w:top w:val="none" w:sz="0" w:space="0" w:color="auto"/>
        <w:left w:val="none" w:sz="0" w:space="0" w:color="auto"/>
        <w:bottom w:val="none" w:sz="0" w:space="0" w:color="auto"/>
        <w:right w:val="none" w:sz="0" w:space="0" w:color="auto"/>
      </w:divBdr>
    </w:div>
    <w:div w:id="1872184413">
      <w:bodyDiv w:val="1"/>
      <w:marLeft w:val="0"/>
      <w:marRight w:val="0"/>
      <w:marTop w:val="0"/>
      <w:marBottom w:val="0"/>
      <w:divBdr>
        <w:top w:val="none" w:sz="0" w:space="0" w:color="auto"/>
        <w:left w:val="none" w:sz="0" w:space="0" w:color="auto"/>
        <w:bottom w:val="none" w:sz="0" w:space="0" w:color="auto"/>
        <w:right w:val="none" w:sz="0" w:space="0" w:color="auto"/>
      </w:divBdr>
    </w:div>
    <w:div w:id="208256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0983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6879</Words>
  <Characters>3922</Characters>
  <Application>Microsoft Office Word</Application>
  <DocSecurity>0</DocSecurity>
  <Lines>32</Lines>
  <Paragraphs>21</Paragraphs>
  <ScaleCrop>false</ScaleCrop>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2023-06-28T12:51:00Z</dcterms:created>
  <dcterms:modified xsi:type="dcterms:W3CDTF">2023-06-28T12:52:00Z</dcterms:modified>
</cp:coreProperties>
</file>