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9F20" w14:textId="08D36433" w:rsidR="00E93C24" w:rsidRPr="006D1937" w:rsidRDefault="006D1937" w:rsidP="006D1937">
      <w:pPr>
        <w:tabs>
          <w:tab w:val="left" w:pos="0"/>
        </w:tabs>
        <w:spacing w:line="276" w:lineRule="auto"/>
        <w:jc w:val="both"/>
      </w:pPr>
      <w:r w:rsidRPr="006D1937">
        <w:rPr>
          <w:rFonts w:eastAsia="Calibri"/>
          <w:b/>
          <w:bCs/>
        </w:rPr>
        <w:t>Pamata neesība atteikumam pieņemt kasācijas sūdzību, ja drošības nauda noteiktajā termiņā faktiski ir tikusi samaksāta, bet nav iesniegts tās samaksu apliecinošs</w:t>
      </w:r>
      <w:r w:rsidRPr="006D1937">
        <w:rPr>
          <w:rFonts w:eastAsia="Calibri"/>
          <w:b/>
          <w:bCs/>
        </w:rPr>
        <w:t xml:space="preserve"> dokuments</w:t>
      </w:r>
    </w:p>
    <w:p w14:paraId="6DAFC0C0" w14:textId="77777777" w:rsidR="001633B7" w:rsidRPr="006D1937" w:rsidRDefault="001633B7" w:rsidP="006D1937">
      <w:pPr>
        <w:tabs>
          <w:tab w:val="left" w:pos="0"/>
        </w:tabs>
        <w:spacing w:line="276" w:lineRule="auto"/>
      </w:pPr>
    </w:p>
    <w:p w14:paraId="4A92A771" w14:textId="4F20BF77" w:rsidR="00741484" w:rsidRPr="006D1937" w:rsidRDefault="00741484" w:rsidP="006D1937">
      <w:pPr>
        <w:tabs>
          <w:tab w:val="left" w:pos="0"/>
        </w:tabs>
        <w:spacing w:line="276" w:lineRule="auto"/>
        <w:jc w:val="center"/>
        <w:rPr>
          <w:b/>
        </w:rPr>
      </w:pPr>
      <w:r w:rsidRPr="006D1937">
        <w:rPr>
          <w:b/>
        </w:rPr>
        <w:t>Latvijas Republikas Senāt</w:t>
      </w:r>
      <w:r w:rsidR="001633B7" w:rsidRPr="006D1937">
        <w:rPr>
          <w:b/>
        </w:rPr>
        <w:t>a</w:t>
      </w:r>
    </w:p>
    <w:p w14:paraId="57B15CA0" w14:textId="6C38BDC6" w:rsidR="001633B7" w:rsidRPr="006D1937" w:rsidRDefault="001633B7" w:rsidP="006D1937">
      <w:pPr>
        <w:tabs>
          <w:tab w:val="left" w:pos="0"/>
        </w:tabs>
        <w:spacing w:line="276" w:lineRule="auto"/>
        <w:jc w:val="center"/>
        <w:rPr>
          <w:b/>
        </w:rPr>
      </w:pPr>
      <w:r w:rsidRPr="006D1937">
        <w:rPr>
          <w:b/>
        </w:rPr>
        <w:t>Civillietu departamenta</w:t>
      </w:r>
    </w:p>
    <w:p w14:paraId="7E70C12E" w14:textId="0BE358EB" w:rsidR="001633B7" w:rsidRPr="006D1937" w:rsidRDefault="001633B7" w:rsidP="006D1937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2023. gada 14. decembra</w:t>
      </w:r>
    </w:p>
    <w:p w14:paraId="772E898B" w14:textId="77777777" w:rsidR="00741484" w:rsidRPr="006D1937" w:rsidRDefault="00741484" w:rsidP="006D1937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LĒMUMS</w:t>
      </w:r>
    </w:p>
    <w:p w14:paraId="41719A27" w14:textId="77777777" w:rsidR="001633B7" w:rsidRPr="006D1937" w:rsidRDefault="001633B7" w:rsidP="006D1937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Lieta Nr. C77800622, SKC-1110/2023</w:t>
      </w:r>
    </w:p>
    <w:p w14:paraId="646D2D8D" w14:textId="4F303E3E" w:rsidR="00806B66" w:rsidRPr="006D1937" w:rsidRDefault="006D1937" w:rsidP="006D1937">
      <w:pPr>
        <w:tabs>
          <w:tab w:val="left" w:pos="0"/>
        </w:tabs>
        <w:spacing w:line="276" w:lineRule="auto"/>
        <w:jc w:val="center"/>
        <w:rPr>
          <w:b/>
          <w:bCs/>
        </w:rPr>
      </w:pPr>
      <w:hyperlink r:id="rId7" w:history="1">
        <w:r w:rsidR="008B1044" w:rsidRPr="006D1937">
          <w:rPr>
            <w:rStyle w:val="Hyperlink"/>
            <w:shd w:val="clear" w:color="auto" w:fill="FFFFFF"/>
          </w:rPr>
          <w:t>ECLI:LV:AT:2023:1214.C77800622.16.L</w:t>
        </w:r>
      </w:hyperlink>
    </w:p>
    <w:p w14:paraId="121882A5" w14:textId="77777777" w:rsidR="001633B7" w:rsidRPr="006D1937" w:rsidRDefault="001633B7" w:rsidP="006D1937">
      <w:pPr>
        <w:spacing w:line="276" w:lineRule="auto"/>
      </w:pPr>
    </w:p>
    <w:p w14:paraId="719B84CA" w14:textId="56D434E7" w:rsidR="00741484" w:rsidRPr="006D1937" w:rsidRDefault="009B632F" w:rsidP="006D1937">
      <w:pPr>
        <w:spacing w:line="276" w:lineRule="auto"/>
        <w:ind w:firstLine="567"/>
        <w:jc w:val="both"/>
      </w:pPr>
      <w:r w:rsidRPr="006D1937">
        <w:t xml:space="preserve">Senāts šādā sastāvā: senatore referente </w:t>
      </w:r>
      <w:bookmarkStart w:id="0" w:name="_Hlk125552127"/>
      <w:r w:rsidRPr="006D1937">
        <w:t>Ināra Garda, senatori Erlens Kalniņš un Normunds Salenieks</w:t>
      </w:r>
      <w:bookmarkEnd w:id="0"/>
    </w:p>
    <w:p w14:paraId="0BEA687D" w14:textId="77777777" w:rsidR="009B632F" w:rsidRPr="006D1937" w:rsidRDefault="009B632F" w:rsidP="006D1937">
      <w:pPr>
        <w:spacing w:line="276" w:lineRule="auto"/>
        <w:jc w:val="both"/>
      </w:pPr>
    </w:p>
    <w:p w14:paraId="764232B0" w14:textId="15DF08B2" w:rsidR="00741484" w:rsidRPr="006D1937" w:rsidRDefault="00741484" w:rsidP="006D1937">
      <w:pPr>
        <w:spacing w:line="276" w:lineRule="auto"/>
        <w:ind w:firstLine="709"/>
        <w:jc w:val="both"/>
        <w:rPr>
          <w:lang w:eastAsia="ru-RU"/>
        </w:rPr>
      </w:pPr>
      <w:bookmarkStart w:id="1" w:name="Dropdown15"/>
      <w:r w:rsidRPr="006D1937">
        <w:t xml:space="preserve">izskatīja rakstveida procesā </w:t>
      </w:r>
      <w:r w:rsidR="009C704F" w:rsidRPr="006D1937">
        <w:t xml:space="preserve">atbildētāja </w:t>
      </w:r>
      <w:r w:rsidR="001633B7" w:rsidRPr="006D1937">
        <w:t>[pers. A]</w:t>
      </w:r>
      <w:r w:rsidR="00272048" w:rsidRPr="006D1937">
        <w:t xml:space="preserve"> </w:t>
      </w:r>
      <w:r w:rsidR="009C704F" w:rsidRPr="006D1937">
        <w:t>(</w:t>
      </w:r>
      <w:r w:rsidR="001633B7" w:rsidRPr="006D1937">
        <w:rPr>
          <w:i/>
          <w:iCs/>
        </w:rPr>
        <w:t>[pers. A]</w:t>
      </w:r>
      <w:r w:rsidR="009C704F" w:rsidRPr="006D1937">
        <w:t xml:space="preserve">) </w:t>
      </w:r>
      <w:r w:rsidR="00653A0E" w:rsidRPr="006D1937">
        <w:t xml:space="preserve">blakus sūdzību par </w:t>
      </w:r>
      <w:bookmarkStart w:id="2" w:name="_Hlk152238998"/>
      <w:r w:rsidR="001836CD" w:rsidRPr="006D1937">
        <w:t xml:space="preserve">Rīgas </w:t>
      </w:r>
      <w:r w:rsidR="00D23B24" w:rsidRPr="006D1937">
        <w:t xml:space="preserve">apgabaltiesas </w:t>
      </w:r>
      <w:r w:rsidR="00E860D6" w:rsidRPr="006D1937">
        <w:t xml:space="preserve">tiesneša </w:t>
      </w:r>
      <w:r w:rsidR="00D23B24" w:rsidRPr="006D1937">
        <w:t xml:space="preserve">2023. gada </w:t>
      </w:r>
      <w:r w:rsidR="001836CD" w:rsidRPr="006D1937">
        <w:t>18</w:t>
      </w:r>
      <w:r w:rsidR="00D23B24" w:rsidRPr="006D1937">
        <w:t>. </w:t>
      </w:r>
      <w:r w:rsidR="001836CD" w:rsidRPr="006D1937">
        <w:t>augusta</w:t>
      </w:r>
      <w:r w:rsidR="00D23B24" w:rsidRPr="006D1937">
        <w:t xml:space="preserve"> </w:t>
      </w:r>
      <w:r w:rsidRPr="006D1937">
        <w:t>lēmumu</w:t>
      </w:r>
      <w:bookmarkEnd w:id="2"/>
      <w:r w:rsidR="00C866C8" w:rsidRPr="006D1937">
        <w:t>,</w:t>
      </w:r>
      <w:r w:rsidRPr="006D1937">
        <w:t xml:space="preserve"> </w:t>
      </w:r>
      <w:r w:rsidR="00150F28" w:rsidRPr="006D1937">
        <w:t>ar kuru</w:t>
      </w:r>
      <w:r w:rsidR="001836CD" w:rsidRPr="006D1937">
        <w:t xml:space="preserve"> </w:t>
      </w:r>
      <w:r w:rsidR="006C741E" w:rsidRPr="006D1937">
        <w:rPr>
          <w:lang w:eastAsia="ru-RU"/>
        </w:rPr>
        <w:t xml:space="preserve">atbildētāja </w:t>
      </w:r>
      <w:r w:rsidR="001836CD" w:rsidRPr="006D1937">
        <w:rPr>
          <w:lang w:eastAsia="ru-RU"/>
        </w:rPr>
        <w:t>kasācijas sūdzība par Rīgas apgabaltiesas 2023. gada 8. maija spriedumu uzskatīta par neiesniegtu un atdota iesniedzējam.</w:t>
      </w:r>
    </w:p>
    <w:p w14:paraId="0B51F0CD" w14:textId="77777777" w:rsidR="00B53AD4" w:rsidRPr="006D1937" w:rsidRDefault="00B53AD4" w:rsidP="006D1937">
      <w:pPr>
        <w:spacing w:line="276" w:lineRule="auto"/>
        <w:ind w:firstLine="567"/>
        <w:jc w:val="both"/>
      </w:pPr>
    </w:p>
    <w:bookmarkEnd w:id="1"/>
    <w:p w14:paraId="433D3407" w14:textId="23D419B2" w:rsidR="008D3AFD" w:rsidRPr="006D1937" w:rsidRDefault="00741484" w:rsidP="006D1937">
      <w:pPr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Aprakstošā daļa</w:t>
      </w:r>
    </w:p>
    <w:p w14:paraId="5AD5F42F" w14:textId="77777777" w:rsidR="00F123F7" w:rsidRPr="006D1937" w:rsidRDefault="00F123F7" w:rsidP="006D1937">
      <w:pPr>
        <w:spacing w:line="276" w:lineRule="auto"/>
        <w:jc w:val="center"/>
        <w:rPr>
          <w:b/>
          <w:bCs/>
        </w:rPr>
      </w:pPr>
    </w:p>
    <w:p w14:paraId="33B98A61" w14:textId="51C0B45C" w:rsidR="00B53AD4" w:rsidRPr="006D1937" w:rsidRDefault="00966DDD" w:rsidP="006D1937">
      <w:pPr>
        <w:spacing w:line="276" w:lineRule="auto"/>
        <w:ind w:firstLine="720"/>
        <w:jc w:val="both"/>
      </w:pPr>
      <w:r w:rsidRPr="006D1937">
        <w:t>[1]</w:t>
      </w:r>
      <w:r w:rsidR="00221626" w:rsidRPr="006D1937">
        <w:t> </w:t>
      </w:r>
      <w:r w:rsidR="008F7A74" w:rsidRPr="006D1937">
        <w:t xml:space="preserve">Rīgas apgabaltiesa </w:t>
      </w:r>
      <w:r w:rsidR="00E45A0E" w:rsidRPr="006D1937">
        <w:t xml:space="preserve">ar </w:t>
      </w:r>
      <w:r w:rsidR="006C741E" w:rsidRPr="006D1937">
        <w:t xml:space="preserve">2023. gada 8. maija spriedumu </w:t>
      </w:r>
      <w:r w:rsidR="001633B7" w:rsidRPr="006D1937">
        <w:t>[pers. B]</w:t>
      </w:r>
      <w:r w:rsidR="006C741E" w:rsidRPr="006D1937">
        <w:t xml:space="preserve"> prasību pret </w:t>
      </w:r>
      <w:r w:rsidR="001633B7" w:rsidRPr="006D1937">
        <w:t>[pers. A]</w:t>
      </w:r>
      <w:r w:rsidR="006C741E" w:rsidRPr="006D1937">
        <w:t xml:space="preserve"> par uzturlīdzekļa apmēra palielināšanu apmierin</w:t>
      </w:r>
      <w:r w:rsidR="00545762" w:rsidRPr="006D1937">
        <w:t>āja</w:t>
      </w:r>
      <w:r w:rsidR="006C741E" w:rsidRPr="006D1937">
        <w:t xml:space="preserve"> daļēji</w:t>
      </w:r>
      <w:r w:rsidR="00221626" w:rsidRPr="006D1937">
        <w:t>:</w:t>
      </w:r>
      <w:r w:rsidR="006C741E" w:rsidRPr="006D1937">
        <w:t xml:space="preserve"> piedz</w:t>
      </w:r>
      <w:r w:rsidR="00221626" w:rsidRPr="006D1937">
        <w:t>ina</w:t>
      </w:r>
      <w:r w:rsidR="006C741E" w:rsidRPr="006D1937">
        <w:t xml:space="preserve"> no atbildētāja prasītājas labā </w:t>
      </w:r>
      <w:r w:rsidR="00221626" w:rsidRPr="006D1937">
        <w:t xml:space="preserve">uzturlīdzekļus </w:t>
      </w:r>
      <w:r w:rsidR="001633B7" w:rsidRPr="006D1937">
        <w:t>[bērna]</w:t>
      </w:r>
      <w:r w:rsidR="00F123F7" w:rsidRPr="006D1937">
        <w:t xml:space="preserve"> </w:t>
      </w:r>
      <w:r w:rsidR="001633B7" w:rsidRPr="006D1937">
        <w:t>[pers. C]</w:t>
      </w:r>
      <w:r w:rsidR="00F123F7" w:rsidRPr="006D1937">
        <w:t xml:space="preserve"> uzturam 290</w:t>
      </w:r>
      <w:r w:rsidR="00221626" w:rsidRPr="006D1937">
        <w:t> </w:t>
      </w:r>
      <w:r w:rsidR="00F123F7" w:rsidRPr="006D1937">
        <w:t>EUR mēnesī, bet ne mazāk kā Ministru kabineta noteikumos par minimālo uzturlīdzekļu apmēru bērnam noteikto minimālo apmēru, sākot no 2022.</w:t>
      </w:r>
      <w:r w:rsidR="007E687D" w:rsidRPr="006D1937">
        <w:t> </w:t>
      </w:r>
      <w:r w:rsidR="00F123F7" w:rsidRPr="006D1937">
        <w:t>gada 5.</w:t>
      </w:r>
      <w:r w:rsidR="007E687D" w:rsidRPr="006D1937">
        <w:t> </w:t>
      </w:r>
      <w:r w:rsidR="00F123F7" w:rsidRPr="006D1937">
        <w:t xml:space="preserve">augusta līdz </w:t>
      </w:r>
      <w:r w:rsidR="007E687D" w:rsidRPr="006D1937">
        <w:t xml:space="preserve">bērna </w:t>
      </w:r>
      <w:r w:rsidR="00F123F7" w:rsidRPr="006D1937">
        <w:t>pilngadības sasniegšanai</w:t>
      </w:r>
      <w:r w:rsidR="007E687D" w:rsidRPr="006D1937">
        <w:t>.</w:t>
      </w:r>
    </w:p>
    <w:p w14:paraId="01C0BE9D" w14:textId="77777777" w:rsidR="00EE0B71" w:rsidRPr="006D1937" w:rsidRDefault="00EE0B71" w:rsidP="006D1937">
      <w:pPr>
        <w:spacing w:line="276" w:lineRule="auto"/>
        <w:ind w:firstLine="720"/>
        <w:jc w:val="both"/>
      </w:pPr>
    </w:p>
    <w:p w14:paraId="7FE1533F" w14:textId="7C34F326" w:rsidR="002D0C98" w:rsidRPr="006D1937" w:rsidRDefault="00EE0B71" w:rsidP="006D1937">
      <w:pPr>
        <w:spacing w:line="276" w:lineRule="auto"/>
        <w:ind w:firstLine="720"/>
        <w:jc w:val="both"/>
      </w:pPr>
      <w:r w:rsidRPr="006D1937">
        <w:t>[2]</w:t>
      </w:r>
      <w:r w:rsidR="00221626" w:rsidRPr="006D1937">
        <w:t> </w:t>
      </w:r>
      <w:r w:rsidRPr="006D1937">
        <w:t xml:space="preserve">Par minēto spriedumu </w:t>
      </w:r>
      <w:r w:rsidR="00B73CB5" w:rsidRPr="006D1937">
        <w:t>atbildētājs iesniedzis</w:t>
      </w:r>
      <w:r w:rsidRPr="006D1937">
        <w:t xml:space="preserve"> kasācijas sūdzību</w:t>
      </w:r>
      <w:r w:rsidR="00B73CB5" w:rsidRPr="006D1937">
        <w:t>, kurā vienlaikus lūdz</w:t>
      </w:r>
      <w:r w:rsidR="00B81C93" w:rsidRPr="006D1937">
        <w:t>a</w:t>
      </w:r>
      <w:r w:rsidR="00B73CB5" w:rsidRPr="006D1937">
        <w:t xml:space="preserve"> atbrīvot viņu no drošības naudas samaksas</w:t>
      </w:r>
      <w:r w:rsidR="002D0C98" w:rsidRPr="006D1937">
        <w:t>.</w:t>
      </w:r>
    </w:p>
    <w:p w14:paraId="27B0308D" w14:textId="77777777" w:rsidR="002D0C98" w:rsidRPr="006D1937" w:rsidRDefault="002D0C98" w:rsidP="006D1937">
      <w:pPr>
        <w:spacing w:line="276" w:lineRule="auto"/>
        <w:ind w:firstLine="720"/>
        <w:jc w:val="both"/>
      </w:pPr>
    </w:p>
    <w:p w14:paraId="5BC8A6CE" w14:textId="5335E077" w:rsidR="00EE0B71" w:rsidRPr="006D1937" w:rsidRDefault="002D0C98" w:rsidP="006D1937">
      <w:pPr>
        <w:spacing w:line="276" w:lineRule="auto"/>
        <w:ind w:firstLine="720"/>
        <w:jc w:val="both"/>
      </w:pPr>
      <w:r w:rsidRPr="006D1937">
        <w:t>[3]</w:t>
      </w:r>
      <w:r w:rsidR="00B73CB5" w:rsidRPr="006D1937">
        <w:t> </w:t>
      </w:r>
      <w:r w:rsidRPr="006D1937">
        <w:t>Rīgas apgabaltiesa</w:t>
      </w:r>
      <w:r w:rsidR="00B73CB5" w:rsidRPr="006D1937">
        <w:t>s</w:t>
      </w:r>
      <w:r w:rsidR="00E860D6" w:rsidRPr="006D1937">
        <w:t xml:space="preserve"> tiesnesis</w:t>
      </w:r>
      <w:r w:rsidRPr="006D1937">
        <w:t xml:space="preserve"> ar 2023. gada 21. jūnija</w:t>
      </w:r>
      <w:r w:rsidR="00E860D6" w:rsidRPr="006D1937">
        <w:t xml:space="preserve"> </w:t>
      </w:r>
      <w:r w:rsidRPr="006D1937">
        <w:t xml:space="preserve">lēmumu </w:t>
      </w:r>
      <w:r w:rsidR="00B73CB5" w:rsidRPr="006D1937">
        <w:t xml:space="preserve">atbildētāju </w:t>
      </w:r>
      <w:r w:rsidRPr="006D1937">
        <w:t xml:space="preserve">daļēji </w:t>
      </w:r>
      <w:r w:rsidR="00B73CB5" w:rsidRPr="006D1937">
        <w:t>atbrīvoja</w:t>
      </w:r>
      <w:r w:rsidR="00092905" w:rsidRPr="006D1937">
        <w:t xml:space="preserve"> no drošības naudas samaksas </w:t>
      </w:r>
      <w:r w:rsidR="00B73CB5" w:rsidRPr="006D1937">
        <w:t>par kasācijas sūdzības iesniegšanu, atstāja bez virzības atbildētāja kasācijas sūdzību, nosakot viņam termiņu</w:t>
      </w:r>
      <w:r w:rsidR="00DB2982" w:rsidRPr="006D1937">
        <w:t xml:space="preserve"> līdz 2023. gada 21.</w:t>
      </w:r>
      <w:r w:rsidR="00B73CB5" w:rsidRPr="006D1937">
        <w:t> </w:t>
      </w:r>
      <w:r w:rsidR="00DB2982" w:rsidRPr="006D1937">
        <w:t>jūlijam</w:t>
      </w:r>
      <w:r w:rsidRPr="006D1937">
        <w:t xml:space="preserve"> </w:t>
      </w:r>
      <w:r w:rsidR="00874675" w:rsidRPr="006D1937">
        <w:t>drošības naudas 100</w:t>
      </w:r>
      <w:r w:rsidR="00601F56" w:rsidRPr="006D1937">
        <w:t> </w:t>
      </w:r>
      <w:r w:rsidR="00874675" w:rsidRPr="006D1937">
        <w:t>EUR samaksai un maksājuma apliecinoša dokumenta iesniegšanai Rīgas apgabaltiesā.</w:t>
      </w:r>
    </w:p>
    <w:p w14:paraId="51093647" w14:textId="77777777" w:rsidR="00874675" w:rsidRPr="006D1937" w:rsidRDefault="00874675" w:rsidP="006D1937">
      <w:pPr>
        <w:spacing w:line="276" w:lineRule="auto"/>
        <w:ind w:firstLine="720"/>
        <w:jc w:val="both"/>
      </w:pPr>
    </w:p>
    <w:p w14:paraId="1E4197CA" w14:textId="08DD1FFA" w:rsidR="00874675" w:rsidRPr="006D1937" w:rsidRDefault="00874675" w:rsidP="006D1937">
      <w:pPr>
        <w:spacing w:line="276" w:lineRule="auto"/>
        <w:ind w:firstLine="720"/>
        <w:jc w:val="both"/>
      </w:pPr>
      <w:r w:rsidRPr="006D1937">
        <w:t>[4]</w:t>
      </w:r>
      <w:r w:rsidR="00B73CB5" w:rsidRPr="006D1937">
        <w:t> </w:t>
      </w:r>
      <w:r w:rsidR="0007729C" w:rsidRPr="006D1937">
        <w:t>Ar Rīgas apgabaltiesas</w:t>
      </w:r>
      <w:r w:rsidR="00E860D6" w:rsidRPr="006D1937">
        <w:t xml:space="preserve"> tiesneša</w:t>
      </w:r>
      <w:r w:rsidR="0007729C" w:rsidRPr="006D1937">
        <w:t xml:space="preserve"> 2023. gada 18. augusta lēmumu </w:t>
      </w:r>
      <w:r w:rsidR="00236C60" w:rsidRPr="006D1937">
        <w:t>atbildētāja kasācijas sūdzība uzskatīta par neiesniegtu un atdota iesniedzējam.</w:t>
      </w:r>
    </w:p>
    <w:p w14:paraId="506AF2EA" w14:textId="25C5D101" w:rsidR="00236C60" w:rsidRPr="006D1937" w:rsidRDefault="00F37595" w:rsidP="006D1937">
      <w:pPr>
        <w:spacing w:line="276" w:lineRule="auto"/>
        <w:ind w:firstLine="720"/>
        <w:jc w:val="both"/>
      </w:pPr>
      <w:r w:rsidRPr="006D1937">
        <w:t>Lēmums pamatots ar to, ka atbildētājs līdz 2021. gada 21. jūlijam tiesneša lēmumā norādīto trūkumu nav novērsis, proti, Rīgas apgabaltiesā nav iesniedzis drošības naudas 100</w:t>
      </w:r>
      <w:r w:rsidR="00B73CB5" w:rsidRPr="006D1937">
        <w:t> </w:t>
      </w:r>
      <w:r w:rsidRPr="006D1937">
        <w:t xml:space="preserve">EUR samaksu apliecinošu dokumentu. Tādējādi atbilstoši Civilprocesa </w:t>
      </w:r>
      <w:r w:rsidRPr="006D1937">
        <w:lastRenderedPageBreak/>
        <w:t>likuma 459. panta trešajai daļai kasācijas sūdzība uzskatāma par neiesniegtu un atdodama iesniedzējam.</w:t>
      </w:r>
    </w:p>
    <w:p w14:paraId="6B3CD451" w14:textId="77777777" w:rsidR="00B73CB5" w:rsidRPr="006D1937" w:rsidRDefault="00B73CB5" w:rsidP="006D1937">
      <w:pPr>
        <w:spacing w:line="276" w:lineRule="auto"/>
        <w:ind w:firstLine="720"/>
        <w:jc w:val="both"/>
      </w:pPr>
    </w:p>
    <w:p w14:paraId="5639D065" w14:textId="703CE3EA" w:rsidR="00F37595" w:rsidRPr="006D1937" w:rsidRDefault="00F37595" w:rsidP="006D1937">
      <w:pPr>
        <w:spacing w:line="276" w:lineRule="auto"/>
        <w:ind w:firstLine="720"/>
        <w:jc w:val="both"/>
      </w:pPr>
      <w:r w:rsidRPr="006D1937">
        <w:t>[5]</w:t>
      </w:r>
      <w:r w:rsidR="00B73CB5" w:rsidRPr="006D1937">
        <w:t> </w:t>
      </w:r>
      <w:r w:rsidRPr="006D1937">
        <w:t xml:space="preserve">Atbildētājs </w:t>
      </w:r>
      <w:r w:rsidR="001633B7" w:rsidRPr="006D1937">
        <w:t>[pers. A]</w:t>
      </w:r>
      <w:r w:rsidR="00EC43ED" w:rsidRPr="006D1937">
        <w:t xml:space="preserve"> </w:t>
      </w:r>
      <w:r w:rsidRPr="006D1937">
        <w:t>pa</w:t>
      </w:r>
      <w:r w:rsidR="00EC43ED" w:rsidRPr="006D1937">
        <w:t xml:space="preserve">r minēto lēmumu iesniedza blakus sūdzību, </w:t>
      </w:r>
      <w:r w:rsidR="00B73CB5" w:rsidRPr="006D1937">
        <w:t xml:space="preserve">kurā </w:t>
      </w:r>
      <w:r w:rsidR="00EC43ED" w:rsidRPr="006D1937">
        <w:t xml:space="preserve">lūdz </w:t>
      </w:r>
      <w:r w:rsidR="00B73CB5" w:rsidRPr="006D1937">
        <w:t>to</w:t>
      </w:r>
      <w:r w:rsidR="00EC43ED" w:rsidRPr="006D1937">
        <w:t xml:space="preserve"> atcelt.</w:t>
      </w:r>
    </w:p>
    <w:p w14:paraId="3C434AF9" w14:textId="37D083A3" w:rsidR="009352A3" w:rsidRPr="006D1937" w:rsidRDefault="00A15E69" w:rsidP="006D1937">
      <w:pPr>
        <w:spacing w:line="276" w:lineRule="auto"/>
        <w:ind w:firstLine="720"/>
        <w:jc w:val="both"/>
      </w:pPr>
      <w:r w:rsidRPr="006D1937">
        <w:t xml:space="preserve">Blakus sūdzībā norādīts, ka </w:t>
      </w:r>
      <w:r w:rsidR="00831DCA" w:rsidRPr="006D1937">
        <w:t xml:space="preserve">2023. gada 18. jūlijā, t. i., Rīgas apgabaltiesas tiesneša 2023. gada 21. jūnija lēmumā noteiktajā termiņā </w:t>
      </w:r>
      <w:r w:rsidR="003F5713" w:rsidRPr="006D1937">
        <w:t xml:space="preserve">atbildētājs </w:t>
      </w:r>
      <w:r w:rsidR="00831DCA" w:rsidRPr="006D1937">
        <w:t xml:space="preserve">samaksāja </w:t>
      </w:r>
      <w:r w:rsidR="009352A3" w:rsidRPr="006D1937">
        <w:t>drošības naud</w:t>
      </w:r>
      <w:r w:rsidR="00831DCA" w:rsidRPr="006D1937">
        <w:t>u 100 EUR</w:t>
      </w:r>
      <w:r w:rsidR="00ED4DA7" w:rsidRPr="006D1937">
        <w:t xml:space="preserve">, tādējādi pēc būtības novērsa tiesneša konstatēto trūkumu. Minēto drošības naudu samaksāja </w:t>
      </w:r>
      <w:r w:rsidR="00601F56" w:rsidRPr="006D1937">
        <w:t>[pers. D]</w:t>
      </w:r>
      <w:r w:rsidR="00C80E6B" w:rsidRPr="006D1937">
        <w:t>,</w:t>
      </w:r>
      <w:r w:rsidR="004B5F67" w:rsidRPr="006D1937">
        <w:t xml:space="preserve"> </w:t>
      </w:r>
      <w:r w:rsidR="00ED4DA7" w:rsidRPr="006D1937">
        <w:t xml:space="preserve">kura </w:t>
      </w:r>
      <w:r w:rsidR="004B5F67" w:rsidRPr="006D1937">
        <w:t xml:space="preserve">maksājuma mērķī </w:t>
      </w:r>
      <w:r w:rsidR="00ED4DA7" w:rsidRPr="006D1937">
        <w:t xml:space="preserve">skaidri </w:t>
      </w:r>
      <w:r w:rsidR="004B5F67" w:rsidRPr="006D1937">
        <w:t>norād</w:t>
      </w:r>
      <w:r w:rsidR="00ED4DA7" w:rsidRPr="006D1937">
        <w:t>īja lietas numuru un to</w:t>
      </w:r>
      <w:r w:rsidR="009352A3" w:rsidRPr="006D1937">
        <w:t xml:space="preserve">, ka maksājums </w:t>
      </w:r>
      <w:proofErr w:type="gramStart"/>
      <w:r w:rsidR="00ED4DA7" w:rsidRPr="006D1937">
        <w:t>izdarīts</w:t>
      </w:r>
      <w:r w:rsidR="009352A3" w:rsidRPr="006D1937">
        <w:t xml:space="preserve"> atbildētāja</w:t>
      </w:r>
      <w:proofErr w:type="gramEnd"/>
      <w:r w:rsidR="009352A3" w:rsidRPr="006D1937">
        <w:t xml:space="preserve"> </w:t>
      </w:r>
      <w:r w:rsidR="001633B7" w:rsidRPr="006D1937">
        <w:t>[pers. A]</w:t>
      </w:r>
      <w:r w:rsidR="00601F56" w:rsidRPr="006D1937">
        <w:t xml:space="preserve"> </w:t>
      </w:r>
      <w:r w:rsidR="009352A3" w:rsidRPr="006D1937">
        <w:t>vārdā. Maksājum</w:t>
      </w:r>
      <w:r w:rsidR="00ED4DA7" w:rsidRPr="006D1937">
        <w:t>a apliecinošu dokumentu</w:t>
      </w:r>
      <w:r w:rsidR="009352A3" w:rsidRPr="006D1937">
        <w:t xml:space="preserve"> atbildētājs 2023. gada 19. jūlijā nosūtīja </w:t>
      </w:r>
      <w:r w:rsidR="00ED4DA7" w:rsidRPr="006D1937">
        <w:t xml:space="preserve">tiesai </w:t>
      </w:r>
      <w:r w:rsidR="009352A3" w:rsidRPr="006D1937">
        <w:t>parastā pasta sūtījumā</w:t>
      </w:r>
      <w:r w:rsidR="00ED4DA7" w:rsidRPr="006D1937">
        <w:t>. Tomēr vēlāk noskaidrojās, ka sūtījums</w:t>
      </w:r>
      <w:r w:rsidR="009352A3" w:rsidRPr="006D1937">
        <w:t xml:space="preserve"> nav piegādāts ti</w:t>
      </w:r>
      <w:r w:rsidR="00ED4DA7" w:rsidRPr="006D1937">
        <w:t>esai</w:t>
      </w:r>
      <w:r w:rsidR="009352A3" w:rsidRPr="006D1937">
        <w:t>.</w:t>
      </w:r>
      <w:r w:rsidR="00ED4DA7" w:rsidRPr="006D1937">
        <w:t xml:space="preserve"> Uzskata, ka atbildētāja kļūda, nosūtot attiecīgo maksājuma uzdevumu tiesai parastā pasta sūtījumā, nevar būt pamats kasācijas sūdzības atdošanai atpakaļ, jo tādējādi atbildētājam tiek lie</w:t>
      </w:r>
      <w:r w:rsidR="00FD6D3E" w:rsidRPr="006D1937">
        <w:t>g</w:t>
      </w:r>
      <w:r w:rsidR="00ED4DA7" w:rsidRPr="006D1937">
        <w:t>tas tiesības uz pārsūdzību.</w:t>
      </w:r>
    </w:p>
    <w:p w14:paraId="76523BD1" w14:textId="77777777" w:rsidR="00B564F1" w:rsidRPr="006D1937" w:rsidRDefault="00B564F1" w:rsidP="006D1937">
      <w:pPr>
        <w:spacing w:line="276" w:lineRule="auto"/>
        <w:jc w:val="both"/>
        <w:rPr>
          <w:bCs/>
        </w:rPr>
      </w:pPr>
    </w:p>
    <w:p w14:paraId="4C4C97BC" w14:textId="06572394" w:rsidR="008D3AFD" w:rsidRPr="006D1937" w:rsidRDefault="00741484" w:rsidP="006D1937">
      <w:pPr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Motīvu daļa</w:t>
      </w:r>
    </w:p>
    <w:p w14:paraId="464A0082" w14:textId="77777777" w:rsidR="00B53AD4" w:rsidRPr="006D1937" w:rsidRDefault="00B53AD4" w:rsidP="006D1937">
      <w:pPr>
        <w:spacing w:line="276" w:lineRule="auto"/>
        <w:jc w:val="center"/>
        <w:rPr>
          <w:b/>
          <w:bCs/>
        </w:rPr>
      </w:pPr>
    </w:p>
    <w:p w14:paraId="7C79E94E" w14:textId="2EC6121A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[6] Rīgas apgabaltiesas tiesneša 202</w:t>
      </w:r>
      <w:r w:rsidR="00B26136" w:rsidRPr="006D1937">
        <w:rPr>
          <w:bCs/>
        </w:rPr>
        <w:t>3</w:t>
      </w:r>
      <w:r w:rsidRPr="006D1937">
        <w:rPr>
          <w:bCs/>
        </w:rPr>
        <w:t>.</w:t>
      </w:r>
      <w:r w:rsidR="00B26136" w:rsidRPr="006D1937">
        <w:rPr>
          <w:bCs/>
        </w:rPr>
        <w:t> </w:t>
      </w:r>
      <w:r w:rsidRPr="006D1937">
        <w:rPr>
          <w:bCs/>
        </w:rPr>
        <w:t xml:space="preserve">gada </w:t>
      </w:r>
      <w:r w:rsidR="00B26136" w:rsidRPr="006D1937">
        <w:rPr>
          <w:bCs/>
        </w:rPr>
        <w:t>21</w:t>
      </w:r>
      <w:r w:rsidRPr="006D1937">
        <w:rPr>
          <w:bCs/>
        </w:rPr>
        <w:t>.</w:t>
      </w:r>
      <w:r w:rsidR="00B26136" w:rsidRPr="006D1937">
        <w:rPr>
          <w:bCs/>
        </w:rPr>
        <w:t> </w:t>
      </w:r>
      <w:r w:rsidR="007A6519" w:rsidRPr="006D1937">
        <w:rPr>
          <w:bCs/>
        </w:rPr>
        <w:t>jūnija</w:t>
      </w:r>
      <w:r w:rsidRPr="006D1937">
        <w:rPr>
          <w:bCs/>
        </w:rPr>
        <w:t xml:space="preserve"> lēmums, ar kuru atbildētāj</w:t>
      </w:r>
      <w:r w:rsidR="007A6519" w:rsidRPr="006D1937">
        <w:rPr>
          <w:bCs/>
        </w:rPr>
        <w:t>s</w:t>
      </w:r>
      <w:r w:rsidRPr="006D1937">
        <w:rPr>
          <w:bCs/>
        </w:rPr>
        <w:t xml:space="preserve"> </w:t>
      </w:r>
      <w:r w:rsidR="007A6519" w:rsidRPr="006D1937">
        <w:rPr>
          <w:bCs/>
        </w:rPr>
        <w:t xml:space="preserve">daļēji atbrīvots no drošības </w:t>
      </w:r>
      <w:r w:rsidRPr="006D1937">
        <w:rPr>
          <w:bCs/>
        </w:rPr>
        <w:t xml:space="preserve">naudas samaksas par kasācijas sūdzības iesniegšanu un </w:t>
      </w:r>
      <w:r w:rsidR="009A4FF7" w:rsidRPr="006D1937">
        <w:rPr>
          <w:bCs/>
        </w:rPr>
        <w:t xml:space="preserve">kasācijas sūdzība </w:t>
      </w:r>
      <w:r w:rsidRPr="006D1937">
        <w:rPr>
          <w:bCs/>
        </w:rPr>
        <w:t xml:space="preserve">atstāta bez virzības, </w:t>
      </w:r>
      <w:r w:rsidR="00AB50EC" w:rsidRPr="006D1937">
        <w:rPr>
          <w:bCs/>
        </w:rPr>
        <w:t xml:space="preserve">nosakot </w:t>
      </w:r>
      <w:r w:rsidR="009A4FF7" w:rsidRPr="006D1937">
        <w:rPr>
          <w:bCs/>
        </w:rPr>
        <w:t xml:space="preserve">atbildētājam </w:t>
      </w:r>
      <w:r w:rsidRPr="006D1937">
        <w:rPr>
          <w:bCs/>
        </w:rPr>
        <w:t>termiņu līdz 202</w:t>
      </w:r>
      <w:r w:rsidR="007A6519" w:rsidRPr="006D1937">
        <w:rPr>
          <w:bCs/>
        </w:rPr>
        <w:t>3</w:t>
      </w:r>
      <w:r w:rsidRPr="006D1937">
        <w:rPr>
          <w:bCs/>
        </w:rPr>
        <w:t>.</w:t>
      </w:r>
      <w:r w:rsidR="007A6519" w:rsidRPr="006D1937">
        <w:rPr>
          <w:bCs/>
        </w:rPr>
        <w:t> </w:t>
      </w:r>
      <w:r w:rsidRPr="006D1937">
        <w:rPr>
          <w:bCs/>
        </w:rPr>
        <w:t xml:space="preserve">gada </w:t>
      </w:r>
      <w:r w:rsidR="007A6519" w:rsidRPr="006D1937">
        <w:rPr>
          <w:bCs/>
        </w:rPr>
        <w:t>21</w:t>
      </w:r>
      <w:r w:rsidRPr="006D1937">
        <w:rPr>
          <w:bCs/>
        </w:rPr>
        <w:t>.</w:t>
      </w:r>
      <w:r w:rsidR="007A6519" w:rsidRPr="006D1937">
        <w:rPr>
          <w:bCs/>
        </w:rPr>
        <w:t> jūlijam</w:t>
      </w:r>
      <w:r w:rsidRPr="006D1937">
        <w:rPr>
          <w:bCs/>
        </w:rPr>
        <w:t xml:space="preserve"> drošības naudas </w:t>
      </w:r>
      <w:r w:rsidR="007A6519" w:rsidRPr="006D1937">
        <w:rPr>
          <w:bCs/>
        </w:rPr>
        <w:t>10</w:t>
      </w:r>
      <w:r w:rsidRPr="006D1937">
        <w:rPr>
          <w:bCs/>
        </w:rPr>
        <w:t>0</w:t>
      </w:r>
      <w:r w:rsidR="009A4FF7" w:rsidRPr="006D1937">
        <w:rPr>
          <w:bCs/>
        </w:rPr>
        <w:t> </w:t>
      </w:r>
      <w:r w:rsidRPr="006D1937">
        <w:rPr>
          <w:bCs/>
        </w:rPr>
        <w:t>EUR samaksai un samaksu apliecinoša dokumenta iesniegšanai tiesā, netika pārsūdzēts un ir stājies likumīgā spēkā.</w:t>
      </w:r>
    </w:p>
    <w:p w14:paraId="356D6DD3" w14:textId="7A66C007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Atbilstoši Civilprocesa likuma 459.</w:t>
      </w:r>
      <w:r w:rsidR="00CF1FBF" w:rsidRPr="006D1937">
        <w:rPr>
          <w:bCs/>
        </w:rPr>
        <w:t> </w:t>
      </w:r>
      <w:r w:rsidRPr="006D1937">
        <w:rPr>
          <w:bCs/>
        </w:rPr>
        <w:t>panta trešajai daļai, ja iesniedzējs noteiktā termiņā lēmumā norādītos trūkumus nav novērsis, kasācijas sūdzība uzskatāma par neiesniegtu un atdodama iesniedzējam, neatmaksājot drošības naudu.</w:t>
      </w:r>
    </w:p>
    <w:p w14:paraId="0683FF5B" w14:textId="22EA9B79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No minētās tiesību normas izriet, ka svarīgākais ir tieši trūkumu novēršana pēc būtības lēmumā noteiktajā termiņā.</w:t>
      </w:r>
    </w:p>
    <w:p w14:paraId="43B9B651" w14:textId="067EEC87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[</w:t>
      </w:r>
      <w:r w:rsidR="00432940" w:rsidRPr="006D1937">
        <w:rPr>
          <w:bCs/>
        </w:rPr>
        <w:t>6</w:t>
      </w:r>
      <w:r w:rsidRPr="006D1937">
        <w:rPr>
          <w:bCs/>
        </w:rPr>
        <w:t>.1]</w:t>
      </w:r>
      <w:r w:rsidR="009A4FF7" w:rsidRPr="006D1937">
        <w:rPr>
          <w:bCs/>
        </w:rPr>
        <w:t> </w:t>
      </w:r>
      <w:r w:rsidRPr="006D1937">
        <w:rPr>
          <w:bCs/>
        </w:rPr>
        <w:t>Nav strīda, ka atbildētājs 202</w:t>
      </w:r>
      <w:r w:rsidR="00357050" w:rsidRPr="006D1937">
        <w:rPr>
          <w:bCs/>
        </w:rPr>
        <w:t>3</w:t>
      </w:r>
      <w:r w:rsidRPr="006D1937">
        <w:rPr>
          <w:bCs/>
        </w:rPr>
        <w:t>.</w:t>
      </w:r>
      <w:r w:rsidR="00357050" w:rsidRPr="006D1937">
        <w:rPr>
          <w:bCs/>
        </w:rPr>
        <w:t> </w:t>
      </w:r>
      <w:r w:rsidRPr="006D1937">
        <w:rPr>
          <w:bCs/>
        </w:rPr>
        <w:t xml:space="preserve">gada </w:t>
      </w:r>
      <w:r w:rsidR="00357050" w:rsidRPr="006D1937">
        <w:rPr>
          <w:bCs/>
        </w:rPr>
        <w:t>18</w:t>
      </w:r>
      <w:r w:rsidRPr="006D1937">
        <w:rPr>
          <w:bCs/>
        </w:rPr>
        <w:t>.</w:t>
      </w:r>
      <w:r w:rsidR="00357050" w:rsidRPr="006D1937">
        <w:rPr>
          <w:bCs/>
        </w:rPr>
        <w:t> jūlijā</w:t>
      </w:r>
      <w:r w:rsidRPr="006D1937">
        <w:rPr>
          <w:bCs/>
        </w:rPr>
        <w:t>, t.i., tiesneša noteiktajā termiņā samaksāja drošības naud</w:t>
      </w:r>
      <w:r w:rsidR="00BB7447" w:rsidRPr="006D1937">
        <w:rPr>
          <w:bCs/>
        </w:rPr>
        <w:t>u</w:t>
      </w:r>
      <w:r w:rsidR="00357050" w:rsidRPr="006D1937">
        <w:rPr>
          <w:bCs/>
        </w:rPr>
        <w:t xml:space="preserve"> </w:t>
      </w:r>
      <w:r w:rsidRPr="006D1937">
        <w:rPr>
          <w:bCs/>
        </w:rPr>
        <w:t xml:space="preserve">– </w:t>
      </w:r>
      <w:r w:rsidR="00357050" w:rsidRPr="006D1937">
        <w:rPr>
          <w:bCs/>
        </w:rPr>
        <w:t>10</w:t>
      </w:r>
      <w:r w:rsidRPr="006D1937">
        <w:rPr>
          <w:bCs/>
        </w:rPr>
        <w:t>0</w:t>
      </w:r>
      <w:r w:rsidR="009A4FF7" w:rsidRPr="006D1937">
        <w:rPr>
          <w:bCs/>
        </w:rPr>
        <w:t> </w:t>
      </w:r>
      <w:r w:rsidRPr="006D1937">
        <w:rPr>
          <w:bCs/>
        </w:rPr>
        <w:t>EUR (blakus sūdzībai pievienotais</w:t>
      </w:r>
      <w:r w:rsidR="003C34A0" w:rsidRPr="006D1937">
        <w:rPr>
          <w:bCs/>
        </w:rPr>
        <w:t xml:space="preserve"> AS</w:t>
      </w:r>
      <w:r w:rsidR="00BB7447" w:rsidRPr="006D1937">
        <w:rPr>
          <w:bCs/>
        </w:rPr>
        <w:t> </w:t>
      </w:r>
      <w:r w:rsidR="003C34A0" w:rsidRPr="006D1937">
        <w:rPr>
          <w:bCs/>
        </w:rPr>
        <w:t xml:space="preserve">„Swedbank” </w:t>
      </w:r>
      <w:r w:rsidRPr="006D1937">
        <w:rPr>
          <w:bCs/>
        </w:rPr>
        <w:t>maksājuma dokuments Nr.</w:t>
      </w:r>
      <w:r w:rsidR="009A4FF7" w:rsidRPr="006D1937">
        <w:rPr>
          <w:bCs/>
        </w:rPr>
        <w:t> </w:t>
      </w:r>
      <w:r w:rsidR="00601F56" w:rsidRPr="006D1937">
        <w:rPr>
          <w:bCs/>
        </w:rPr>
        <w:t>[..]</w:t>
      </w:r>
      <w:r w:rsidRPr="006D1937">
        <w:rPr>
          <w:bCs/>
        </w:rPr>
        <w:t xml:space="preserve">, </w:t>
      </w:r>
      <w:r w:rsidRPr="006D1937">
        <w:rPr>
          <w:bCs/>
          <w:i/>
          <w:iCs/>
        </w:rPr>
        <w:t xml:space="preserve">lietas </w:t>
      </w:r>
      <w:r w:rsidR="003C34A0" w:rsidRPr="006D1937">
        <w:rPr>
          <w:bCs/>
          <w:i/>
          <w:iCs/>
        </w:rPr>
        <w:t xml:space="preserve">2. sējuma </w:t>
      </w:r>
      <w:r w:rsidRPr="006D1937">
        <w:rPr>
          <w:bCs/>
          <w:i/>
          <w:iCs/>
        </w:rPr>
        <w:t>1</w:t>
      </w:r>
      <w:r w:rsidR="003C34A0" w:rsidRPr="006D1937">
        <w:rPr>
          <w:bCs/>
          <w:i/>
          <w:iCs/>
        </w:rPr>
        <w:t>48</w:t>
      </w:r>
      <w:r w:rsidRPr="006D1937">
        <w:rPr>
          <w:bCs/>
          <w:i/>
          <w:iCs/>
        </w:rPr>
        <w:t>.</w:t>
      </w:r>
      <w:r w:rsidR="003C34A0" w:rsidRPr="006D1937">
        <w:rPr>
          <w:bCs/>
          <w:i/>
          <w:iCs/>
        </w:rPr>
        <w:t> </w:t>
      </w:r>
      <w:r w:rsidRPr="006D1937">
        <w:rPr>
          <w:bCs/>
          <w:i/>
          <w:iCs/>
        </w:rPr>
        <w:t>l</w:t>
      </w:r>
      <w:r w:rsidR="003C34A0" w:rsidRPr="006D1937">
        <w:rPr>
          <w:bCs/>
          <w:i/>
          <w:iCs/>
        </w:rPr>
        <w:t>apa</w:t>
      </w:r>
      <w:r w:rsidRPr="006D1937">
        <w:rPr>
          <w:bCs/>
        </w:rPr>
        <w:t xml:space="preserve">), bet neiesniedza </w:t>
      </w:r>
      <w:r w:rsidR="003F5713" w:rsidRPr="006D1937">
        <w:rPr>
          <w:bCs/>
        </w:rPr>
        <w:t xml:space="preserve">tiesā </w:t>
      </w:r>
      <w:r w:rsidRPr="006D1937">
        <w:rPr>
          <w:bCs/>
        </w:rPr>
        <w:t>minētās summas samaksu apliecinošu dokumentu.</w:t>
      </w:r>
    </w:p>
    <w:p w14:paraId="1BE35560" w14:textId="37F47E33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Senāts</w:t>
      </w:r>
      <w:r w:rsidR="00656072" w:rsidRPr="006D1937">
        <w:rPr>
          <w:bCs/>
        </w:rPr>
        <w:t xml:space="preserve"> </w:t>
      </w:r>
      <w:r w:rsidR="002F4284" w:rsidRPr="006D1937">
        <w:rPr>
          <w:bCs/>
        </w:rPr>
        <w:t>piekrīt blakus sūdzības argumentiem</w:t>
      </w:r>
      <w:r w:rsidRPr="006D1937">
        <w:rPr>
          <w:bCs/>
        </w:rPr>
        <w:t>, ka</w:t>
      </w:r>
      <w:r w:rsidR="002F4284" w:rsidRPr="006D1937">
        <w:rPr>
          <w:bCs/>
        </w:rPr>
        <w:t xml:space="preserve"> </w:t>
      </w:r>
      <w:r w:rsidRPr="006D1937">
        <w:rPr>
          <w:bCs/>
        </w:rPr>
        <w:t>drošības naudas samaksu</w:t>
      </w:r>
      <w:r w:rsidR="002F4284" w:rsidRPr="006D1937">
        <w:rPr>
          <w:bCs/>
        </w:rPr>
        <w:t xml:space="preserve"> apliecinoša dokumenta </w:t>
      </w:r>
      <w:r w:rsidRPr="006D1937">
        <w:rPr>
          <w:bCs/>
        </w:rPr>
        <w:t xml:space="preserve">neiesniegšana </w:t>
      </w:r>
      <w:r w:rsidR="003F5713" w:rsidRPr="006D1937">
        <w:rPr>
          <w:bCs/>
        </w:rPr>
        <w:t xml:space="preserve">tiesā </w:t>
      </w:r>
      <w:r w:rsidRPr="006D1937">
        <w:rPr>
          <w:bCs/>
        </w:rPr>
        <w:t xml:space="preserve">nevar būt </w:t>
      </w:r>
      <w:r w:rsidR="00845753" w:rsidRPr="006D1937">
        <w:rPr>
          <w:bCs/>
        </w:rPr>
        <w:t xml:space="preserve">pats par sevi </w:t>
      </w:r>
      <w:r w:rsidRPr="006D1937">
        <w:rPr>
          <w:bCs/>
        </w:rPr>
        <w:t>pietiekams pamats Latvijas Republikas Satversmes 92.</w:t>
      </w:r>
      <w:r w:rsidR="00BB7447" w:rsidRPr="006D1937">
        <w:rPr>
          <w:bCs/>
        </w:rPr>
        <w:t> </w:t>
      </w:r>
      <w:r w:rsidRPr="006D1937">
        <w:rPr>
          <w:bCs/>
        </w:rPr>
        <w:t>pantā nostiprināto tiesību uz taisnīgu tiesu liegšanai atbildētājam.</w:t>
      </w:r>
    </w:p>
    <w:p w14:paraId="5383946F" w14:textId="3B9C314A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[</w:t>
      </w:r>
      <w:r w:rsidR="00432940" w:rsidRPr="006D1937">
        <w:rPr>
          <w:bCs/>
        </w:rPr>
        <w:t>6</w:t>
      </w:r>
      <w:r w:rsidRPr="006D1937">
        <w:rPr>
          <w:bCs/>
        </w:rPr>
        <w:t>.2]</w:t>
      </w:r>
      <w:r w:rsidR="002F4284" w:rsidRPr="006D1937">
        <w:rPr>
          <w:bCs/>
        </w:rPr>
        <w:t> </w:t>
      </w:r>
      <w:r w:rsidRPr="006D1937">
        <w:rPr>
          <w:bCs/>
        </w:rPr>
        <w:t>Pārsūdzības tiesību ierobežojums (kasācijas sūdzība netiks izskatīta Senātā</w:t>
      </w:r>
      <w:r w:rsidR="002F4284" w:rsidRPr="006D1937">
        <w:rPr>
          <w:bCs/>
        </w:rPr>
        <w:t>, turklāt</w:t>
      </w:r>
      <w:r w:rsidRPr="006D1937">
        <w:rPr>
          <w:bCs/>
        </w:rPr>
        <w:t xml:space="preserve"> iesniedzējs zaudēs arī drošības naudu) formāla iemesla – samaksu apliecinoša dokumenta neiesniegšanas</w:t>
      </w:r>
      <w:r w:rsidR="003F5713" w:rsidRPr="006D1937">
        <w:rPr>
          <w:bCs/>
        </w:rPr>
        <w:t xml:space="preserve"> –</w:t>
      </w:r>
      <w:r w:rsidRPr="006D1937">
        <w:rPr>
          <w:bCs/>
        </w:rPr>
        <w:t xml:space="preserve"> dēļ nav uzskatāms par samērīgu.</w:t>
      </w:r>
    </w:p>
    <w:p w14:paraId="5963D17D" w14:textId="00998EF6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Konkrētajā gadījumā izšķiroša nozīme ir apstāklim, vai maksājums ienācis Valsts kasē tiesas (tiesneša) noteiktajā termiņā. Turklāt mūsdienās tiesa bez lieka resurs</w:t>
      </w:r>
      <w:r w:rsidR="003F5713" w:rsidRPr="006D1937">
        <w:rPr>
          <w:bCs/>
        </w:rPr>
        <w:t>u</w:t>
      </w:r>
      <w:r w:rsidRPr="006D1937">
        <w:rPr>
          <w:bCs/>
        </w:rPr>
        <w:t xml:space="preserve"> patēriņa var pārliecināties Tiesu informatīvajā sistēmā (</w:t>
      </w:r>
      <w:r w:rsidR="00BC27FD" w:rsidRPr="006D1937">
        <w:rPr>
          <w:bCs/>
        </w:rPr>
        <w:t xml:space="preserve">turpmāk </w:t>
      </w:r>
      <w:r w:rsidR="00BB7447" w:rsidRPr="006D1937">
        <w:rPr>
          <w:bCs/>
        </w:rPr>
        <w:t>–</w:t>
      </w:r>
      <w:r w:rsidR="00BC27FD" w:rsidRPr="006D1937">
        <w:rPr>
          <w:bCs/>
        </w:rPr>
        <w:t xml:space="preserve"> </w:t>
      </w:r>
      <w:r w:rsidRPr="006D1937">
        <w:rPr>
          <w:bCs/>
        </w:rPr>
        <w:t>TIS) par nepieciešamā maksājuma, kas tiek piesaistīts konkrētai lietai, veikšanu, t.</w:t>
      </w:r>
      <w:r w:rsidR="002F4284" w:rsidRPr="006D1937">
        <w:rPr>
          <w:bCs/>
        </w:rPr>
        <w:t> </w:t>
      </w:r>
      <w:r w:rsidRPr="006D1937">
        <w:rPr>
          <w:bCs/>
        </w:rPr>
        <w:t xml:space="preserve">i., pastāv tehniska iespēja </w:t>
      </w:r>
      <w:r w:rsidRPr="006D1937">
        <w:rPr>
          <w:bCs/>
        </w:rPr>
        <w:lastRenderedPageBreak/>
        <w:t>Valsts kases maksājumu atrādīšanai TIS. Kā jau tika norādīts, tiesneša noteiktajā termiņā un apmērā atbildētājs ir samaksājis drošības naudu, kam ir izšķiroša nozīme.</w:t>
      </w:r>
    </w:p>
    <w:p w14:paraId="262BE213" w14:textId="05E33C43" w:rsidR="00BC27FD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Apstāklis, ka atbildētājs nav iesniedzis apelācijas instances tiesā samaksu apliecinošu dokumentu situācijā, kad nemitīgi norisinās TIS attīstība un tiek ieviesta E</w:t>
      </w:r>
      <w:r w:rsidR="00D6466E" w:rsidRPr="006D1937">
        <w:rPr>
          <w:bCs/>
        </w:rPr>
        <w:noBreakHyphen/>
      </w:r>
      <w:r w:rsidRPr="006D1937">
        <w:rPr>
          <w:bCs/>
        </w:rPr>
        <w:t>lieta, nevar būt pietiekams pamats, lai atbildētājam tiktu liegtas tiesības pārsūdzēt spriedumu kasācijas kārtībā.</w:t>
      </w:r>
    </w:p>
    <w:p w14:paraId="23B897F1" w14:textId="5D4A209E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 xml:space="preserve">Kasācijas sūdzības iesniedzējs ir novērsis tiesneša lēmumā norādīto trūkumu – </w:t>
      </w:r>
      <w:r w:rsidR="002F4284" w:rsidRPr="006D1937">
        <w:rPr>
          <w:bCs/>
        </w:rPr>
        <w:t>samaksājis</w:t>
      </w:r>
      <w:r w:rsidRPr="006D1937">
        <w:rPr>
          <w:bCs/>
        </w:rPr>
        <w:t xml:space="preserve"> drošības naud</w:t>
      </w:r>
      <w:r w:rsidR="002F4284" w:rsidRPr="006D1937">
        <w:rPr>
          <w:bCs/>
        </w:rPr>
        <w:t>u</w:t>
      </w:r>
      <w:r w:rsidRPr="006D1937">
        <w:rPr>
          <w:bCs/>
        </w:rPr>
        <w:t xml:space="preserve"> </w:t>
      </w:r>
      <w:r w:rsidR="00BC27FD" w:rsidRPr="006D1937">
        <w:rPr>
          <w:bCs/>
        </w:rPr>
        <w:t xml:space="preserve">noteiktajā </w:t>
      </w:r>
      <w:r w:rsidRPr="006D1937">
        <w:rPr>
          <w:bCs/>
        </w:rPr>
        <w:t>apmērā</w:t>
      </w:r>
      <w:r w:rsidR="002F4284" w:rsidRPr="006D1937">
        <w:rPr>
          <w:bCs/>
        </w:rPr>
        <w:t xml:space="preserve"> un termiņā</w:t>
      </w:r>
      <w:r w:rsidRPr="006D1937">
        <w:rPr>
          <w:bCs/>
        </w:rPr>
        <w:t>, tādējādi izvēlējies panākt, lai lieta tiktu skatīta Senātā.</w:t>
      </w:r>
    </w:p>
    <w:p w14:paraId="62E52BF8" w14:textId="3E66D69F" w:rsidR="00EC1339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Pastāvot šādiem apstākļiem, pārsūdzētais lēmums atceļams un lieta ar atbildētāja</w:t>
      </w:r>
      <w:r w:rsidR="00BC27FD" w:rsidRPr="006D1937">
        <w:rPr>
          <w:bCs/>
        </w:rPr>
        <w:t xml:space="preserve"> </w:t>
      </w:r>
      <w:r w:rsidR="001633B7" w:rsidRPr="006D1937">
        <w:rPr>
          <w:bCs/>
        </w:rPr>
        <w:t>[pers. A]</w:t>
      </w:r>
      <w:r w:rsidR="00601F56" w:rsidRPr="006D1937">
        <w:rPr>
          <w:bCs/>
        </w:rPr>
        <w:t xml:space="preserve"> </w:t>
      </w:r>
      <w:r w:rsidRPr="006D1937">
        <w:rPr>
          <w:bCs/>
        </w:rPr>
        <w:t xml:space="preserve">kasācijas sūdzību nosūtāma Rīgas apgabaltiesai </w:t>
      </w:r>
      <w:r w:rsidR="003F5713" w:rsidRPr="006D1937">
        <w:rPr>
          <w:bCs/>
        </w:rPr>
        <w:t>jautājuma izlemšanai par kasācijas sūdzības pieņemšanu.</w:t>
      </w:r>
    </w:p>
    <w:p w14:paraId="3F696EA3" w14:textId="77777777" w:rsidR="00EC1339" w:rsidRPr="006D1937" w:rsidRDefault="00EC1339" w:rsidP="006D1937">
      <w:pPr>
        <w:spacing w:line="276" w:lineRule="auto"/>
        <w:ind w:firstLine="567"/>
        <w:jc w:val="both"/>
        <w:rPr>
          <w:bCs/>
        </w:rPr>
      </w:pPr>
    </w:p>
    <w:p w14:paraId="6CF0F783" w14:textId="5DD816BF" w:rsidR="002B33C1" w:rsidRPr="006D1937" w:rsidRDefault="0056126E" w:rsidP="006D1937">
      <w:pPr>
        <w:spacing w:line="276" w:lineRule="auto"/>
        <w:ind w:firstLine="567"/>
        <w:jc w:val="both"/>
        <w:rPr>
          <w:bCs/>
        </w:rPr>
      </w:pPr>
      <w:r w:rsidRPr="006D1937">
        <w:rPr>
          <w:bCs/>
        </w:rPr>
        <w:t>[</w:t>
      </w:r>
      <w:r w:rsidR="00432940" w:rsidRPr="006D1937">
        <w:rPr>
          <w:bCs/>
        </w:rPr>
        <w:t>7</w:t>
      </w:r>
      <w:r w:rsidRPr="006D1937">
        <w:rPr>
          <w:bCs/>
        </w:rPr>
        <w:t>]</w:t>
      </w:r>
      <w:r w:rsidR="00BE56D9" w:rsidRPr="006D1937">
        <w:rPr>
          <w:bCs/>
        </w:rPr>
        <w:t> </w:t>
      </w:r>
      <w:r w:rsidRPr="006D1937">
        <w:rPr>
          <w:bCs/>
        </w:rPr>
        <w:t>Atceļot pārsūdzēto lēmumu, atbilstoši Civilprocesa likuma 444.</w:t>
      </w:r>
      <w:r w:rsidRPr="006D1937">
        <w:rPr>
          <w:bCs/>
          <w:vertAlign w:val="superscript"/>
        </w:rPr>
        <w:t>1</w:t>
      </w:r>
      <w:r w:rsidRPr="006D1937">
        <w:rPr>
          <w:bCs/>
        </w:rPr>
        <w:t xml:space="preserve"> panta otrajai daļai atbildētājam atmaksājama drošības nauda 70</w:t>
      </w:r>
      <w:r w:rsidR="00F34DD1" w:rsidRPr="006D1937">
        <w:rPr>
          <w:bCs/>
        </w:rPr>
        <w:t> </w:t>
      </w:r>
      <w:r w:rsidRPr="006D1937">
        <w:rPr>
          <w:bCs/>
        </w:rPr>
        <w:t>EUR.</w:t>
      </w:r>
    </w:p>
    <w:p w14:paraId="26503A2C" w14:textId="77777777" w:rsidR="00F34DD1" w:rsidRPr="006D1937" w:rsidRDefault="00F34DD1" w:rsidP="006D1937">
      <w:pPr>
        <w:spacing w:line="276" w:lineRule="auto"/>
        <w:ind w:firstLine="567"/>
        <w:jc w:val="both"/>
        <w:rPr>
          <w:bCs/>
        </w:rPr>
      </w:pPr>
    </w:p>
    <w:p w14:paraId="1136D736" w14:textId="3F6CF77C" w:rsidR="00741484" w:rsidRPr="006D1937" w:rsidRDefault="00741484" w:rsidP="006D1937">
      <w:pPr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Rezolutīvā daļa</w:t>
      </w:r>
    </w:p>
    <w:p w14:paraId="525F2E75" w14:textId="77777777" w:rsidR="008D3AFD" w:rsidRPr="006D1937" w:rsidRDefault="008D3AFD" w:rsidP="006D1937">
      <w:pPr>
        <w:spacing w:line="276" w:lineRule="auto"/>
        <w:jc w:val="center"/>
        <w:rPr>
          <w:b/>
          <w:bCs/>
        </w:rPr>
      </w:pPr>
    </w:p>
    <w:p w14:paraId="4FAB44AA" w14:textId="05D85BFE" w:rsidR="00C12D2D" w:rsidRPr="006D1937" w:rsidRDefault="00741484" w:rsidP="006D1937">
      <w:pPr>
        <w:spacing w:line="276" w:lineRule="auto"/>
        <w:ind w:firstLine="567"/>
        <w:jc w:val="both"/>
        <w:rPr>
          <w:b/>
          <w:bCs/>
        </w:rPr>
      </w:pPr>
      <w:r w:rsidRPr="006D1937">
        <w:t>Pamatojoties uz Civilprocesa likuma 448.</w:t>
      </w:r>
      <w:r w:rsidR="007641D1" w:rsidRPr="006D1937">
        <w:t> </w:t>
      </w:r>
      <w:r w:rsidRPr="006D1937">
        <w:t xml:space="preserve">panta pirmās daļas </w:t>
      </w:r>
      <w:r w:rsidR="002B1A47" w:rsidRPr="006D1937">
        <w:t>2</w:t>
      </w:r>
      <w:r w:rsidRPr="006D1937">
        <w:t>.</w:t>
      </w:r>
      <w:r w:rsidR="007641D1" w:rsidRPr="006D1937">
        <w:t> </w:t>
      </w:r>
      <w:r w:rsidRPr="006D1937">
        <w:t>punktu</w:t>
      </w:r>
      <w:r w:rsidR="00CA74BB" w:rsidRPr="006D1937">
        <w:t xml:space="preserve"> un </w:t>
      </w:r>
      <w:r w:rsidRPr="006D1937">
        <w:t>449.</w:t>
      </w:r>
      <w:r w:rsidR="007641D1" w:rsidRPr="006D1937">
        <w:t> </w:t>
      </w:r>
      <w:r w:rsidRPr="006D1937">
        <w:t>panta pirmo daļu, Senāts</w:t>
      </w:r>
    </w:p>
    <w:p w14:paraId="6FF4AA9F" w14:textId="09508FA2" w:rsidR="00741484" w:rsidRPr="006D1937" w:rsidRDefault="00741484" w:rsidP="006D1937">
      <w:pPr>
        <w:spacing w:line="276" w:lineRule="auto"/>
        <w:jc w:val="center"/>
        <w:rPr>
          <w:b/>
          <w:bCs/>
        </w:rPr>
      </w:pPr>
      <w:r w:rsidRPr="006D1937">
        <w:rPr>
          <w:b/>
          <w:bCs/>
        </w:rPr>
        <w:t>nolēma</w:t>
      </w:r>
    </w:p>
    <w:p w14:paraId="70CE53AF" w14:textId="77777777" w:rsidR="001441F8" w:rsidRPr="006D1937" w:rsidRDefault="001441F8" w:rsidP="006D1937">
      <w:pPr>
        <w:spacing w:line="276" w:lineRule="auto"/>
        <w:jc w:val="center"/>
        <w:rPr>
          <w:b/>
          <w:bCs/>
        </w:rPr>
      </w:pPr>
    </w:p>
    <w:p w14:paraId="46CF221D" w14:textId="60CE9E22" w:rsidR="001441F8" w:rsidRPr="006D1937" w:rsidRDefault="001441F8" w:rsidP="006D1937">
      <w:pPr>
        <w:tabs>
          <w:tab w:val="left" w:pos="2700"/>
          <w:tab w:val="left" w:pos="6660"/>
        </w:tabs>
        <w:spacing w:line="276" w:lineRule="auto"/>
        <w:ind w:firstLine="567"/>
        <w:jc w:val="both"/>
        <w:rPr>
          <w:color w:val="000000"/>
        </w:rPr>
      </w:pPr>
      <w:r w:rsidRPr="006D1937">
        <w:rPr>
          <w:color w:val="000000"/>
        </w:rPr>
        <w:t xml:space="preserve">atcelt </w:t>
      </w:r>
      <w:r w:rsidR="00BA5CD2" w:rsidRPr="006D1937">
        <w:rPr>
          <w:color w:val="000000"/>
        </w:rPr>
        <w:t>Rīgas apgabaltiesas</w:t>
      </w:r>
      <w:r w:rsidR="00BB7447" w:rsidRPr="006D1937">
        <w:rPr>
          <w:color w:val="000000"/>
        </w:rPr>
        <w:t xml:space="preserve"> tiesneša</w:t>
      </w:r>
      <w:r w:rsidR="00BA5CD2" w:rsidRPr="006D1937">
        <w:rPr>
          <w:color w:val="000000"/>
        </w:rPr>
        <w:t xml:space="preserve"> 2023. gada 18. augusta lēmumu </w:t>
      </w:r>
      <w:r w:rsidR="00D16737" w:rsidRPr="006D1937">
        <w:rPr>
          <w:color w:val="000000"/>
        </w:rPr>
        <w:t xml:space="preserve">un </w:t>
      </w:r>
      <w:r w:rsidR="00F34DD1" w:rsidRPr="006D1937">
        <w:rPr>
          <w:color w:val="000000"/>
        </w:rPr>
        <w:t xml:space="preserve">jautājumu par atbildētāja </w:t>
      </w:r>
      <w:r w:rsidR="001633B7" w:rsidRPr="006D1937">
        <w:rPr>
          <w:color w:val="000000"/>
        </w:rPr>
        <w:t>[pers. A]</w:t>
      </w:r>
      <w:r w:rsidR="00601F56" w:rsidRPr="006D1937">
        <w:rPr>
          <w:color w:val="000000"/>
        </w:rPr>
        <w:t xml:space="preserve"> </w:t>
      </w:r>
      <w:r w:rsidR="00F34DD1" w:rsidRPr="006D1937">
        <w:rPr>
          <w:color w:val="000000"/>
        </w:rPr>
        <w:t xml:space="preserve">kasācijas sūdzības pieņemšanu </w:t>
      </w:r>
      <w:r w:rsidR="00D16737" w:rsidRPr="006D1937">
        <w:rPr>
          <w:color w:val="000000"/>
        </w:rPr>
        <w:t xml:space="preserve">nodot </w:t>
      </w:r>
      <w:r w:rsidR="00F34DD1" w:rsidRPr="006D1937">
        <w:rPr>
          <w:color w:val="000000"/>
        </w:rPr>
        <w:t>jaunai</w:t>
      </w:r>
      <w:r w:rsidR="00E26836" w:rsidRPr="006D1937">
        <w:rPr>
          <w:color w:val="000000"/>
        </w:rPr>
        <w:t xml:space="preserve"> izskatīšanai </w:t>
      </w:r>
      <w:r w:rsidR="00BA5CD2" w:rsidRPr="006D1937">
        <w:rPr>
          <w:color w:val="000000"/>
        </w:rPr>
        <w:t xml:space="preserve">Rīgas </w:t>
      </w:r>
      <w:r w:rsidRPr="006D1937">
        <w:rPr>
          <w:color w:val="000000"/>
        </w:rPr>
        <w:t>apgabaltiesā;</w:t>
      </w:r>
    </w:p>
    <w:p w14:paraId="1F152E90" w14:textId="41119716" w:rsidR="001441F8" w:rsidRPr="006D1937" w:rsidRDefault="001441F8" w:rsidP="006D1937">
      <w:pPr>
        <w:tabs>
          <w:tab w:val="left" w:pos="2700"/>
          <w:tab w:val="left" w:pos="6660"/>
        </w:tabs>
        <w:spacing w:line="276" w:lineRule="auto"/>
        <w:ind w:firstLine="567"/>
        <w:jc w:val="both"/>
        <w:rPr>
          <w:color w:val="000000"/>
        </w:rPr>
      </w:pPr>
      <w:r w:rsidRPr="006D1937">
        <w:rPr>
          <w:color w:val="000000"/>
        </w:rPr>
        <w:t xml:space="preserve">atmaksāt </w:t>
      </w:r>
      <w:r w:rsidR="001633B7" w:rsidRPr="006D1937">
        <w:rPr>
          <w:color w:val="000000"/>
        </w:rPr>
        <w:t>[pers. A]</w:t>
      </w:r>
      <w:r w:rsidR="00601F56" w:rsidRPr="006D1937">
        <w:rPr>
          <w:color w:val="000000"/>
        </w:rPr>
        <w:t xml:space="preserve"> </w:t>
      </w:r>
      <w:r w:rsidRPr="006D1937">
        <w:rPr>
          <w:color w:val="000000"/>
        </w:rPr>
        <w:t>drošības naudu 70</w:t>
      </w:r>
      <w:r w:rsidR="007641D1" w:rsidRPr="006D1937">
        <w:rPr>
          <w:color w:val="000000"/>
        </w:rPr>
        <w:t> </w:t>
      </w:r>
      <w:r w:rsidR="003F5713" w:rsidRPr="006D1937">
        <w:rPr>
          <w:color w:val="000000"/>
        </w:rPr>
        <w:t>EUR</w:t>
      </w:r>
      <w:r w:rsidRPr="006D1937">
        <w:rPr>
          <w:color w:val="000000"/>
        </w:rPr>
        <w:t xml:space="preserve"> (septiņdesmit </w:t>
      </w:r>
      <w:proofErr w:type="spellStart"/>
      <w:r w:rsidRPr="006D1937">
        <w:rPr>
          <w:i/>
          <w:iCs/>
          <w:color w:val="000000"/>
        </w:rPr>
        <w:t>euro</w:t>
      </w:r>
      <w:proofErr w:type="spellEnd"/>
      <w:r w:rsidRPr="006D1937">
        <w:rPr>
          <w:color w:val="000000"/>
        </w:rPr>
        <w:t>).</w:t>
      </w:r>
    </w:p>
    <w:p w14:paraId="35A32D13" w14:textId="77777777" w:rsidR="001441F8" w:rsidRPr="006D1937" w:rsidRDefault="001441F8" w:rsidP="006D1937">
      <w:pPr>
        <w:tabs>
          <w:tab w:val="left" w:pos="2700"/>
          <w:tab w:val="left" w:pos="6660"/>
        </w:tabs>
        <w:spacing w:line="276" w:lineRule="auto"/>
        <w:ind w:firstLine="567"/>
        <w:jc w:val="both"/>
        <w:rPr>
          <w:color w:val="000000"/>
        </w:rPr>
      </w:pPr>
    </w:p>
    <w:p w14:paraId="01A63DB9" w14:textId="0878C34B" w:rsidR="006F3E8E" w:rsidRPr="006D1937" w:rsidRDefault="00741484" w:rsidP="006D1937">
      <w:pPr>
        <w:tabs>
          <w:tab w:val="left" w:pos="2700"/>
          <w:tab w:val="left" w:pos="6660"/>
        </w:tabs>
        <w:spacing w:line="276" w:lineRule="auto"/>
        <w:ind w:firstLine="567"/>
        <w:jc w:val="both"/>
        <w:rPr>
          <w:color w:val="000000"/>
        </w:rPr>
      </w:pPr>
      <w:r w:rsidRPr="006D1937">
        <w:rPr>
          <w:color w:val="000000"/>
        </w:rPr>
        <w:t>Lēmums nav pārsūdzams.</w:t>
      </w:r>
    </w:p>
    <w:sectPr w:rsidR="006F3E8E" w:rsidRPr="006D1937" w:rsidSect="006D1937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37D8" w14:textId="77777777" w:rsidR="00B47146" w:rsidRDefault="00B47146">
      <w:r>
        <w:separator/>
      </w:r>
    </w:p>
  </w:endnote>
  <w:endnote w:type="continuationSeparator" w:id="0">
    <w:p w14:paraId="2AC73FED" w14:textId="77777777" w:rsidR="00B47146" w:rsidRDefault="00B4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1FA6" w14:textId="1F7FAD42" w:rsidR="006A442F" w:rsidRPr="00CC7344" w:rsidRDefault="006A442F" w:rsidP="006A442F">
    <w:pPr>
      <w:pStyle w:val="Footer"/>
      <w:jc w:val="center"/>
      <w:rPr>
        <w:sz w:val="22"/>
        <w:szCs w:val="22"/>
      </w:rPr>
    </w:pPr>
    <w:r w:rsidRPr="00E7508F">
      <w:rPr>
        <w:rStyle w:val="PageNumber"/>
        <w:sz w:val="22"/>
        <w:szCs w:val="22"/>
      </w:rPr>
      <w:fldChar w:fldCharType="begin"/>
    </w:r>
    <w:r w:rsidRPr="00E7508F">
      <w:rPr>
        <w:rStyle w:val="PageNumber"/>
        <w:sz w:val="22"/>
        <w:szCs w:val="22"/>
      </w:rPr>
      <w:instrText xml:space="preserve">PAGE  </w:instrText>
    </w:r>
    <w:r w:rsidRPr="00E7508F"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3</w:t>
    </w:r>
    <w:r w:rsidRPr="00E7508F">
      <w:rPr>
        <w:rStyle w:val="PageNumber"/>
        <w:sz w:val="22"/>
        <w:szCs w:val="22"/>
      </w:rPr>
      <w:fldChar w:fldCharType="end"/>
    </w:r>
    <w:r w:rsidRPr="00A90FB3">
      <w:rPr>
        <w:rStyle w:val="PageNumber"/>
        <w:sz w:val="22"/>
        <w:szCs w:val="22"/>
      </w:rPr>
      <w:t xml:space="preserve"> no</w:t>
    </w:r>
    <w:r w:rsidRPr="00E7508F">
      <w:rPr>
        <w:rStyle w:val="PageNumber"/>
        <w:sz w:val="22"/>
        <w:szCs w:val="22"/>
      </w:rPr>
      <w:t xml:space="preserve"> </w:t>
    </w:r>
    <w:r>
      <w:rPr>
        <w:rStyle w:val="PageNumber"/>
        <w:noProof/>
        <w:sz w:val="22"/>
        <w:szCs w:val="22"/>
      </w:rPr>
      <w:fldChar w:fldCharType="begin"/>
    </w:r>
    <w:r>
      <w:rPr>
        <w:rStyle w:val="PageNumber"/>
        <w:noProof/>
        <w:sz w:val="22"/>
        <w:szCs w:val="22"/>
      </w:rPr>
      <w:instrText xml:space="preserve"> SECTIONPAGES   \* MERGEFORMAT </w:instrText>
    </w:r>
    <w:r>
      <w:rPr>
        <w:rStyle w:val="PageNumber"/>
        <w:noProof/>
        <w:sz w:val="22"/>
        <w:szCs w:val="22"/>
      </w:rPr>
      <w:fldChar w:fldCharType="separate"/>
    </w:r>
    <w:r w:rsidR="006D1937">
      <w:rPr>
        <w:rStyle w:val="PageNumber"/>
        <w:noProof/>
        <w:sz w:val="22"/>
        <w:szCs w:val="22"/>
      </w:rPr>
      <w:t>3</w:t>
    </w:r>
    <w:r>
      <w:rPr>
        <w:rStyle w:val="PageNumber"/>
        <w:noProof/>
        <w:sz w:val="22"/>
        <w:szCs w:val="22"/>
      </w:rPr>
      <w:fldChar w:fldCharType="end"/>
    </w:r>
  </w:p>
  <w:p w14:paraId="18885FE3" w14:textId="77777777" w:rsidR="006A442F" w:rsidRPr="006A442F" w:rsidRDefault="006A442F" w:rsidP="006A4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339F" w14:textId="77777777" w:rsidR="00B47146" w:rsidRDefault="00B47146">
      <w:r>
        <w:separator/>
      </w:r>
    </w:p>
  </w:footnote>
  <w:footnote w:type="continuationSeparator" w:id="0">
    <w:p w14:paraId="099B5AB1" w14:textId="77777777" w:rsidR="00B47146" w:rsidRDefault="00B4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84"/>
    <w:rsid w:val="0000464B"/>
    <w:rsid w:val="00006972"/>
    <w:rsid w:val="0000768A"/>
    <w:rsid w:val="00010FC4"/>
    <w:rsid w:val="000111D6"/>
    <w:rsid w:val="00011799"/>
    <w:rsid w:val="00011AA9"/>
    <w:rsid w:val="00014BF4"/>
    <w:rsid w:val="00016650"/>
    <w:rsid w:val="000300A3"/>
    <w:rsid w:val="0003211A"/>
    <w:rsid w:val="00035A28"/>
    <w:rsid w:val="00036B25"/>
    <w:rsid w:val="00040702"/>
    <w:rsid w:val="00042A83"/>
    <w:rsid w:val="00043F5A"/>
    <w:rsid w:val="00047187"/>
    <w:rsid w:val="00054B3F"/>
    <w:rsid w:val="00054BE4"/>
    <w:rsid w:val="00055C98"/>
    <w:rsid w:val="00056796"/>
    <w:rsid w:val="000610DE"/>
    <w:rsid w:val="00061161"/>
    <w:rsid w:val="00061B98"/>
    <w:rsid w:val="000630DA"/>
    <w:rsid w:val="00070B7B"/>
    <w:rsid w:val="00074274"/>
    <w:rsid w:val="0007729C"/>
    <w:rsid w:val="00084CD9"/>
    <w:rsid w:val="00087A7F"/>
    <w:rsid w:val="000923F9"/>
    <w:rsid w:val="00092905"/>
    <w:rsid w:val="000A0FC4"/>
    <w:rsid w:val="000A1F4A"/>
    <w:rsid w:val="000A4F3C"/>
    <w:rsid w:val="000A52B7"/>
    <w:rsid w:val="000A5316"/>
    <w:rsid w:val="000B08C3"/>
    <w:rsid w:val="000B10AC"/>
    <w:rsid w:val="000B10B7"/>
    <w:rsid w:val="000B1BF3"/>
    <w:rsid w:val="000B31FB"/>
    <w:rsid w:val="000B422E"/>
    <w:rsid w:val="000B4D45"/>
    <w:rsid w:val="000C0C39"/>
    <w:rsid w:val="000D33DF"/>
    <w:rsid w:val="000D696A"/>
    <w:rsid w:val="000E0F2F"/>
    <w:rsid w:val="000E76D5"/>
    <w:rsid w:val="000F0280"/>
    <w:rsid w:val="000F074D"/>
    <w:rsid w:val="000F745D"/>
    <w:rsid w:val="000F7908"/>
    <w:rsid w:val="000F7987"/>
    <w:rsid w:val="001004E9"/>
    <w:rsid w:val="00101D96"/>
    <w:rsid w:val="001036BB"/>
    <w:rsid w:val="00111E1C"/>
    <w:rsid w:val="0011316C"/>
    <w:rsid w:val="001140D3"/>
    <w:rsid w:val="00116560"/>
    <w:rsid w:val="001167C8"/>
    <w:rsid w:val="00117EE6"/>
    <w:rsid w:val="001212BD"/>
    <w:rsid w:val="001239ED"/>
    <w:rsid w:val="00124C96"/>
    <w:rsid w:val="00125214"/>
    <w:rsid w:val="00131AB8"/>
    <w:rsid w:val="00132363"/>
    <w:rsid w:val="00132A1A"/>
    <w:rsid w:val="00137DEC"/>
    <w:rsid w:val="001441F8"/>
    <w:rsid w:val="00145196"/>
    <w:rsid w:val="00146480"/>
    <w:rsid w:val="001468E7"/>
    <w:rsid w:val="00150F28"/>
    <w:rsid w:val="00162752"/>
    <w:rsid w:val="001633B7"/>
    <w:rsid w:val="00164CF1"/>
    <w:rsid w:val="001651C5"/>
    <w:rsid w:val="001715BC"/>
    <w:rsid w:val="00172EB1"/>
    <w:rsid w:val="0017455A"/>
    <w:rsid w:val="001767CC"/>
    <w:rsid w:val="00176C38"/>
    <w:rsid w:val="001836CD"/>
    <w:rsid w:val="00184241"/>
    <w:rsid w:val="00185FB7"/>
    <w:rsid w:val="00186A9F"/>
    <w:rsid w:val="00186B87"/>
    <w:rsid w:val="00192F95"/>
    <w:rsid w:val="0019303C"/>
    <w:rsid w:val="0019324A"/>
    <w:rsid w:val="001A0119"/>
    <w:rsid w:val="001A1509"/>
    <w:rsid w:val="001A547E"/>
    <w:rsid w:val="001A5EDE"/>
    <w:rsid w:val="001B0D68"/>
    <w:rsid w:val="001B4847"/>
    <w:rsid w:val="001B6C42"/>
    <w:rsid w:val="001B6D77"/>
    <w:rsid w:val="001C4978"/>
    <w:rsid w:val="001C5329"/>
    <w:rsid w:val="001C6743"/>
    <w:rsid w:val="001D579F"/>
    <w:rsid w:val="001D57FB"/>
    <w:rsid w:val="001E1AED"/>
    <w:rsid w:val="001E2C35"/>
    <w:rsid w:val="001E37A3"/>
    <w:rsid w:val="001E6141"/>
    <w:rsid w:val="001E672C"/>
    <w:rsid w:val="001E70C2"/>
    <w:rsid w:val="001F0384"/>
    <w:rsid w:val="001F2513"/>
    <w:rsid w:val="001F2E3F"/>
    <w:rsid w:val="00200503"/>
    <w:rsid w:val="00206998"/>
    <w:rsid w:val="0021074B"/>
    <w:rsid w:val="0021243A"/>
    <w:rsid w:val="00215F7D"/>
    <w:rsid w:val="00221626"/>
    <w:rsid w:val="00222D40"/>
    <w:rsid w:val="00226703"/>
    <w:rsid w:val="00226A43"/>
    <w:rsid w:val="00230F33"/>
    <w:rsid w:val="00231B18"/>
    <w:rsid w:val="00231E36"/>
    <w:rsid w:val="0023263A"/>
    <w:rsid w:val="00233578"/>
    <w:rsid w:val="00234647"/>
    <w:rsid w:val="00236C60"/>
    <w:rsid w:val="002405D1"/>
    <w:rsid w:val="002419EE"/>
    <w:rsid w:val="00245F55"/>
    <w:rsid w:val="00250FBA"/>
    <w:rsid w:val="002541D0"/>
    <w:rsid w:val="002609A5"/>
    <w:rsid w:val="00261F35"/>
    <w:rsid w:val="00262E3C"/>
    <w:rsid w:val="002631BE"/>
    <w:rsid w:val="0026455D"/>
    <w:rsid w:val="00265911"/>
    <w:rsid w:val="002670E3"/>
    <w:rsid w:val="00270001"/>
    <w:rsid w:val="00270F66"/>
    <w:rsid w:val="00272048"/>
    <w:rsid w:val="002851EB"/>
    <w:rsid w:val="00285385"/>
    <w:rsid w:val="00285C75"/>
    <w:rsid w:val="002874A5"/>
    <w:rsid w:val="00291D15"/>
    <w:rsid w:val="002928D9"/>
    <w:rsid w:val="00292FD2"/>
    <w:rsid w:val="00293825"/>
    <w:rsid w:val="002A3632"/>
    <w:rsid w:val="002A53F2"/>
    <w:rsid w:val="002A5816"/>
    <w:rsid w:val="002A62E1"/>
    <w:rsid w:val="002B014D"/>
    <w:rsid w:val="002B1259"/>
    <w:rsid w:val="002B1A47"/>
    <w:rsid w:val="002B33C1"/>
    <w:rsid w:val="002B71FE"/>
    <w:rsid w:val="002B7B1C"/>
    <w:rsid w:val="002C6721"/>
    <w:rsid w:val="002C709E"/>
    <w:rsid w:val="002D01A5"/>
    <w:rsid w:val="002D0C98"/>
    <w:rsid w:val="002D1CE7"/>
    <w:rsid w:val="002D3E3F"/>
    <w:rsid w:val="002D4159"/>
    <w:rsid w:val="002E0209"/>
    <w:rsid w:val="002E2224"/>
    <w:rsid w:val="002E637E"/>
    <w:rsid w:val="002E6962"/>
    <w:rsid w:val="002E7487"/>
    <w:rsid w:val="002F139D"/>
    <w:rsid w:val="002F1CF3"/>
    <w:rsid w:val="002F4284"/>
    <w:rsid w:val="002F487D"/>
    <w:rsid w:val="002F6DE2"/>
    <w:rsid w:val="003035F1"/>
    <w:rsid w:val="003111B5"/>
    <w:rsid w:val="003161D3"/>
    <w:rsid w:val="00317066"/>
    <w:rsid w:val="00317402"/>
    <w:rsid w:val="00320CE0"/>
    <w:rsid w:val="0032185B"/>
    <w:rsid w:val="003238EF"/>
    <w:rsid w:val="003259AA"/>
    <w:rsid w:val="00325FBC"/>
    <w:rsid w:val="00327485"/>
    <w:rsid w:val="00333500"/>
    <w:rsid w:val="00336B60"/>
    <w:rsid w:val="003441C1"/>
    <w:rsid w:val="00346B3D"/>
    <w:rsid w:val="00355275"/>
    <w:rsid w:val="00357050"/>
    <w:rsid w:val="00364089"/>
    <w:rsid w:val="003661FE"/>
    <w:rsid w:val="00370BC2"/>
    <w:rsid w:val="0037652D"/>
    <w:rsid w:val="00381B74"/>
    <w:rsid w:val="00383DCE"/>
    <w:rsid w:val="003948F9"/>
    <w:rsid w:val="003971C9"/>
    <w:rsid w:val="003A25FF"/>
    <w:rsid w:val="003A578B"/>
    <w:rsid w:val="003B35EE"/>
    <w:rsid w:val="003B4DE7"/>
    <w:rsid w:val="003B7823"/>
    <w:rsid w:val="003C26BC"/>
    <w:rsid w:val="003C34A0"/>
    <w:rsid w:val="003C40AC"/>
    <w:rsid w:val="003C7BE0"/>
    <w:rsid w:val="003D15F6"/>
    <w:rsid w:val="003D3061"/>
    <w:rsid w:val="003D56FA"/>
    <w:rsid w:val="003D5FBA"/>
    <w:rsid w:val="003E0785"/>
    <w:rsid w:val="003E3553"/>
    <w:rsid w:val="003E370E"/>
    <w:rsid w:val="003F247B"/>
    <w:rsid w:val="003F2DCC"/>
    <w:rsid w:val="003F5713"/>
    <w:rsid w:val="003F7975"/>
    <w:rsid w:val="004016D2"/>
    <w:rsid w:val="00401F8A"/>
    <w:rsid w:val="004106B6"/>
    <w:rsid w:val="00416379"/>
    <w:rsid w:val="00420800"/>
    <w:rsid w:val="00424FC9"/>
    <w:rsid w:val="004258F4"/>
    <w:rsid w:val="0042626C"/>
    <w:rsid w:val="0043121B"/>
    <w:rsid w:val="00432165"/>
    <w:rsid w:val="00432940"/>
    <w:rsid w:val="004333B0"/>
    <w:rsid w:val="0043547F"/>
    <w:rsid w:val="00435865"/>
    <w:rsid w:val="004358E8"/>
    <w:rsid w:val="00435AF3"/>
    <w:rsid w:val="00442EAE"/>
    <w:rsid w:val="00443F48"/>
    <w:rsid w:val="004452F1"/>
    <w:rsid w:val="0044792C"/>
    <w:rsid w:val="00450025"/>
    <w:rsid w:val="0045372C"/>
    <w:rsid w:val="00454953"/>
    <w:rsid w:val="00456051"/>
    <w:rsid w:val="00457199"/>
    <w:rsid w:val="0046192C"/>
    <w:rsid w:val="0046534A"/>
    <w:rsid w:val="004665D7"/>
    <w:rsid w:val="0046790A"/>
    <w:rsid w:val="004679E7"/>
    <w:rsid w:val="004709BE"/>
    <w:rsid w:val="0047121A"/>
    <w:rsid w:val="00474D95"/>
    <w:rsid w:val="00482AD5"/>
    <w:rsid w:val="00491BCB"/>
    <w:rsid w:val="00493ABA"/>
    <w:rsid w:val="004978BC"/>
    <w:rsid w:val="00497BC2"/>
    <w:rsid w:val="004A1084"/>
    <w:rsid w:val="004A3085"/>
    <w:rsid w:val="004A5A46"/>
    <w:rsid w:val="004B3D3D"/>
    <w:rsid w:val="004B5494"/>
    <w:rsid w:val="004B5F67"/>
    <w:rsid w:val="004C2601"/>
    <w:rsid w:val="004C5D35"/>
    <w:rsid w:val="004C60F5"/>
    <w:rsid w:val="004C79AE"/>
    <w:rsid w:val="004D08F6"/>
    <w:rsid w:val="004D50CE"/>
    <w:rsid w:val="004D6A8B"/>
    <w:rsid w:val="004D7AC4"/>
    <w:rsid w:val="004E09DB"/>
    <w:rsid w:val="004E35E7"/>
    <w:rsid w:val="004E77BD"/>
    <w:rsid w:val="004E7E2E"/>
    <w:rsid w:val="004F3490"/>
    <w:rsid w:val="005005F0"/>
    <w:rsid w:val="00502B52"/>
    <w:rsid w:val="00504BE5"/>
    <w:rsid w:val="005102C9"/>
    <w:rsid w:val="00513224"/>
    <w:rsid w:val="00515F50"/>
    <w:rsid w:val="00521CAF"/>
    <w:rsid w:val="005241E6"/>
    <w:rsid w:val="00526B13"/>
    <w:rsid w:val="00526DBF"/>
    <w:rsid w:val="00526E0D"/>
    <w:rsid w:val="00527063"/>
    <w:rsid w:val="005277F7"/>
    <w:rsid w:val="005318F8"/>
    <w:rsid w:val="00531B72"/>
    <w:rsid w:val="00541725"/>
    <w:rsid w:val="00543943"/>
    <w:rsid w:val="0054494D"/>
    <w:rsid w:val="00545762"/>
    <w:rsid w:val="00545881"/>
    <w:rsid w:val="00547011"/>
    <w:rsid w:val="0055310E"/>
    <w:rsid w:val="005542DA"/>
    <w:rsid w:val="0056126E"/>
    <w:rsid w:val="0056785B"/>
    <w:rsid w:val="0057429D"/>
    <w:rsid w:val="00574C03"/>
    <w:rsid w:val="005777CE"/>
    <w:rsid w:val="0057782C"/>
    <w:rsid w:val="00581265"/>
    <w:rsid w:val="00584CEB"/>
    <w:rsid w:val="005876C8"/>
    <w:rsid w:val="00593B6F"/>
    <w:rsid w:val="00595961"/>
    <w:rsid w:val="00596690"/>
    <w:rsid w:val="005A493F"/>
    <w:rsid w:val="005A4A6E"/>
    <w:rsid w:val="005B244E"/>
    <w:rsid w:val="005B3096"/>
    <w:rsid w:val="005B312E"/>
    <w:rsid w:val="005B3FE9"/>
    <w:rsid w:val="005B4BCF"/>
    <w:rsid w:val="005B5ADE"/>
    <w:rsid w:val="005B76CF"/>
    <w:rsid w:val="005B7875"/>
    <w:rsid w:val="005C172A"/>
    <w:rsid w:val="005C3183"/>
    <w:rsid w:val="005C389C"/>
    <w:rsid w:val="005C3ED2"/>
    <w:rsid w:val="005C4F4D"/>
    <w:rsid w:val="005D053C"/>
    <w:rsid w:val="005D4001"/>
    <w:rsid w:val="005D4A12"/>
    <w:rsid w:val="005D5B22"/>
    <w:rsid w:val="005E2FD1"/>
    <w:rsid w:val="005F0109"/>
    <w:rsid w:val="005F2097"/>
    <w:rsid w:val="00601572"/>
    <w:rsid w:val="00601F56"/>
    <w:rsid w:val="006179DE"/>
    <w:rsid w:val="006218C6"/>
    <w:rsid w:val="00622921"/>
    <w:rsid w:val="00623C24"/>
    <w:rsid w:val="006271C1"/>
    <w:rsid w:val="00630778"/>
    <w:rsid w:val="006332E2"/>
    <w:rsid w:val="00634396"/>
    <w:rsid w:val="00635208"/>
    <w:rsid w:val="00637798"/>
    <w:rsid w:val="00640E6E"/>
    <w:rsid w:val="00642521"/>
    <w:rsid w:val="006453E4"/>
    <w:rsid w:val="006475CF"/>
    <w:rsid w:val="00647F26"/>
    <w:rsid w:val="00653A0E"/>
    <w:rsid w:val="0065565C"/>
    <w:rsid w:val="00656072"/>
    <w:rsid w:val="00657993"/>
    <w:rsid w:val="00666607"/>
    <w:rsid w:val="00670A48"/>
    <w:rsid w:val="00674151"/>
    <w:rsid w:val="006742F3"/>
    <w:rsid w:val="0067555D"/>
    <w:rsid w:val="006757E3"/>
    <w:rsid w:val="00675B67"/>
    <w:rsid w:val="00676C96"/>
    <w:rsid w:val="0067733C"/>
    <w:rsid w:val="00677520"/>
    <w:rsid w:val="00677CDA"/>
    <w:rsid w:val="006804BD"/>
    <w:rsid w:val="006873BC"/>
    <w:rsid w:val="00687F32"/>
    <w:rsid w:val="0069099B"/>
    <w:rsid w:val="006916CD"/>
    <w:rsid w:val="00691864"/>
    <w:rsid w:val="00691AB7"/>
    <w:rsid w:val="0069242E"/>
    <w:rsid w:val="00692AEE"/>
    <w:rsid w:val="00696638"/>
    <w:rsid w:val="006974C7"/>
    <w:rsid w:val="006A442F"/>
    <w:rsid w:val="006B2ADD"/>
    <w:rsid w:val="006B3BFF"/>
    <w:rsid w:val="006B438C"/>
    <w:rsid w:val="006B784D"/>
    <w:rsid w:val="006C17D3"/>
    <w:rsid w:val="006C19F9"/>
    <w:rsid w:val="006C3915"/>
    <w:rsid w:val="006C6489"/>
    <w:rsid w:val="006C741E"/>
    <w:rsid w:val="006C7E03"/>
    <w:rsid w:val="006D1937"/>
    <w:rsid w:val="006D2BC0"/>
    <w:rsid w:val="006D3092"/>
    <w:rsid w:val="006D463C"/>
    <w:rsid w:val="006D52D1"/>
    <w:rsid w:val="006D54F3"/>
    <w:rsid w:val="006E0C48"/>
    <w:rsid w:val="006E0D02"/>
    <w:rsid w:val="006E2E55"/>
    <w:rsid w:val="006E7037"/>
    <w:rsid w:val="006F0586"/>
    <w:rsid w:val="006F0E76"/>
    <w:rsid w:val="006F2131"/>
    <w:rsid w:val="006F3E39"/>
    <w:rsid w:val="006F3E8E"/>
    <w:rsid w:val="006F6CCA"/>
    <w:rsid w:val="006F7A94"/>
    <w:rsid w:val="0070179A"/>
    <w:rsid w:val="007058DA"/>
    <w:rsid w:val="00711AF7"/>
    <w:rsid w:val="00713087"/>
    <w:rsid w:val="00713DCD"/>
    <w:rsid w:val="007206A9"/>
    <w:rsid w:val="00721516"/>
    <w:rsid w:val="00721535"/>
    <w:rsid w:val="00721E27"/>
    <w:rsid w:val="00722E1C"/>
    <w:rsid w:val="00725714"/>
    <w:rsid w:val="007273E6"/>
    <w:rsid w:val="00733B5A"/>
    <w:rsid w:val="00741484"/>
    <w:rsid w:val="00744F15"/>
    <w:rsid w:val="0074507C"/>
    <w:rsid w:val="0074616D"/>
    <w:rsid w:val="00747133"/>
    <w:rsid w:val="0075408F"/>
    <w:rsid w:val="00756E0C"/>
    <w:rsid w:val="007578AE"/>
    <w:rsid w:val="00762955"/>
    <w:rsid w:val="00763153"/>
    <w:rsid w:val="007641D1"/>
    <w:rsid w:val="00764825"/>
    <w:rsid w:val="00764EC9"/>
    <w:rsid w:val="00766503"/>
    <w:rsid w:val="0077005A"/>
    <w:rsid w:val="007737B7"/>
    <w:rsid w:val="00775046"/>
    <w:rsid w:val="007770A7"/>
    <w:rsid w:val="00777A52"/>
    <w:rsid w:val="007816D1"/>
    <w:rsid w:val="00782C3F"/>
    <w:rsid w:val="0078733A"/>
    <w:rsid w:val="0079011D"/>
    <w:rsid w:val="0079293D"/>
    <w:rsid w:val="00796EFD"/>
    <w:rsid w:val="007972AC"/>
    <w:rsid w:val="00797FE3"/>
    <w:rsid w:val="007A3C39"/>
    <w:rsid w:val="007A51FE"/>
    <w:rsid w:val="007A5847"/>
    <w:rsid w:val="007A5CDF"/>
    <w:rsid w:val="007A6519"/>
    <w:rsid w:val="007A6D9D"/>
    <w:rsid w:val="007A7472"/>
    <w:rsid w:val="007B1C93"/>
    <w:rsid w:val="007B1F71"/>
    <w:rsid w:val="007B3FDE"/>
    <w:rsid w:val="007C238B"/>
    <w:rsid w:val="007C4587"/>
    <w:rsid w:val="007C5A9C"/>
    <w:rsid w:val="007C66EC"/>
    <w:rsid w:val="007D032E"/>
    <w:rsid w:val="007D613C"/>
    <w:rsid w:val="007D7A5A"/>
    <w:rsid w:val="007E4E28"/>
    <w:rsid w:val="007E687D"/>
    <w:rsid w:val="007E6DC3"/>
    <w:rsid w:val="007E7F1C"/>
    <w:rsid w:val="007F253A"/>
    <w:rsid w:val="0080005B"/>
    <w:rsid w:val="00800DEF"/>
    <w:rsid w:val="00804A3C"/>
    <w:rsid w:val="00806B66"/>
    <w:rsid w:val="00813BF6"/>
    <w:rsid w:val="00814C4F"/>
    <w:rsid w:val="00815842"/>
    <w:rsid w:val="008200CA"/>
    <w:rsid w:val="00825213"/>
    <w:rsid w:val="00826DBB"/>
    <w:rsid w:val="0082777A"/>
    <w:rsid w:val="008302E2"/>
    <w:rsid w:val="00831DCA"/>
    <w:rsid w:val="008336B5"/>
    <w:rsid w:val="00836476"/>
    <w:rsid w:val="00844D39"/>
    <w:rsid w:val="00845753"/>
    <w:rsid w:val="00846E6C"/>
    <w:rsid w:val="00854678"/>
    <w:rsid w:val="00860606"/>
    <w:rsid w:val="00863F13"/>
    <w:rsid w:val="008650A3"/>
    <w:rsid w:val="00872AF0"/>
    <w:rsid w:val="00874675"/>
    <w:rsid w:val="008818AD"/>
    <w:rsid w:val="00882AB0"/>
    <w:rsid w:val="00885DAD"/>
    <w:rsid w:val="00885F16"/>
    <w:rsid w:val="00892A5E"/>
    <w:rsid w:val="008948D7"/>
    <w:rsid w:val="00894D18"/>
    <w:rsid w:val="00896498"/>
    <w:rsid w:val="00897760"/>
    <w:rsid w:val="00897A1E"/>
    <w:rsid w:val="008A4C08"/>
    <w:rsid w:val="008A58DD"/>
    <w:rsid w:val="008A6595"/>
    <w:rsid w:val="008A6C2C"/>
    <w:rsid w:val="008B04CF"/>
    <w:rsid w:val="008B1044"/>
    <w:rsid w:val="008B6114"/>
    <w:rsid w:val="008C7A4C"/>
    <w:rsid w:val="008D0513"/>
    <w:rsid w:val="008D18ED"/>
    <w:rsid w:val="008D3AFD"/>
    <w:rsid w:val="008D6CDA"/>
    <w:rsid w:val="008E13A9"/>
    <w:rsid w:val="008E2132"/>
    <w:rsid w:val="008E616A"/>
    <w:rsid w:val="008F0645"/>
    <w:rsid w:val="008F08B7"/>
    <w:rsid w:val="008F3400"/>
    <w:rsid w:val="008F7A74"/>
    <w:rsid w:val="00905B56"/>
    <w:rsid w:val="0091139B"/>
    <w:rsid w:val="0091235E"/>
    <w:rsid w:val="00913235"/>
    <w:rsid w:val="009150AC"/>
    <w:rsid w:val="00916DDD"/>
    <w:rsid w:val="00921786"/>
    <w:rsid w:val="00927EBC"/>
    <w:rsid w:val="00930B97"/>
    <w:rsid w:val="00930F27"/>
    <w:rsid w:val="009318E8"/>
    <w:rsid w:val="00932BD8"/>
    <w:rsid w:val="009330E8"/>
    <w:rsid w:val="009352A3"/>
    <w:rsid w:val="00935324"/>
    <w:rsid w:val="00940F55"/>
    <w:rsid w:val="00950CEC"/>
    <w:rsid w:val="00951CEB"/>
    <w:rsid w:val="00951D02"/>
    <w:rsid w:val="00952CE3"/>
    <w:rsid w:val="0095393E"/>
    <w:rsid w:val="00956F36"/>
    <w:rsid w:val="009573FB"/>
    <w:rsid w:val="009608C2"/>
    <w:rsid w:val="00966507"/>
    <w:rsid w:val="00966DDD"/>
    <w:rsid w:val="00967256"/>
    <w:rsid w:val="00971B04"/>
    <w:rsid w:val="0097659A"/>
    <w:rsid w:val="00976C36"/>
    <w:rsid w:val="00977713"/>
    <w:rsid w:val="00981504"/>
    <w:rsid w:val="009815A5"/>
    <w:rsid w:val="00984006"/>
    <w:rsid w:val="009857CD"/>
    <w:rsid w:val="00990036"/>
    <w:rsid w:val="00991274"/>
    <w:rsid w:val="009946E2"/>
    <w:rsid w:val="00997857"/>
    <w:rsid w:val="009A03F5"/>
    <w:rsid w:val="009A2174"/>
    <w:rsid w:val="009A2228"/>
    <w:rsid w:val="009A2F48"/>
    <w:rsid w:val="009A48EA"/>
    <w:rsid w:val="009A4A3B"/>
    <w:rsid w:val="009A4FF7"/>
    <w:rsid w:val="009A53C8"/>
    <w:rsid w:val="009B2F82"/>
    <w:rsid w:val="009B632F"/>
    <w:rsid w:val="009B68F2"/>
    <w:rsid w:val="009B6DEC"/>
    <w:rsid w:val="009C171B"/>
    <w:rsid w:val="009C6B64"/>
    <w:rsid w:val="009C704F"/>
    <w:rsid w:val="009D5EC6"/>
    <w:rsid w:val="009E4935"/>
    <w:rsid w:val="009F0E8F"/>
    <w:rsid w:val="009F1A30"/>
    <w:rsid w:val="009F1EC4"/>
    <w:rsid w:val="009F34F7"/>
    <w:rsid w:val="009F3879"/>
    <w:rsid w:val="009F4768"/>
    <w:rsid w:val="009F650A"/>
    <w:rsid w:val="00A030DE"/>
    <w:rsid w:val="00A03263"/>
    <w:rsid w:val="00A04874"/>
    <w:rsid w:val="00A05306"/>
    <w:rsid w:val="00A109CF"/>
    <w:rsid w:val="00A10C02"/>
    <w:rsid w:val="00A11667"/>
    <w:rsid w:val="00A12F44"/>
    <w:rsid w:val="00A13EAD"/>
    <w:rsid w:val="00A15E69"/>
    <w:rsid w:val="00A16563"/>
    <w:rsid w:val="00A17B6A"/>
    <w:rsid w:val="00A210C4"/>
    <w:rsid w:val="00A21D1F"/>
    <w:rsid w:val="00A27AF1"/>
    <w:rsid w:val="00A311BE"/>
    <w:rsid w:val="00A34BA6"/>
    <w:rsid w:val="00A50235"/>
    <w:rsid w:val="00A51515"/>
    <w:rsid w:val="00A53F85"/>
    <w:rsid w:val="00A6069D"/>
    <w:rsid w:val="00A60728"/>
    <w:rsid w:val="00A60AC0"/>
    <w:rsid w:val="00A73842"/>
    <w:rsid w:val="00A750C0"/>
    <w:rsid w:val="00A8187B"/>
    <w:rsid w:val="00A83285"/>
    <w:rsid w:val="00A845D9"/>
    <w:rsid w:val="00A85341"/>
    <w:rsid w:val="00AA0932"/>
    <w:rsid w:val="00AA1A2F"/>
    <w:rsid w:val="00AA3C35"/>
    <w:rsid w:val="00AA3DB4"/>
    <w:rsid w:val="00AA43C3"/>
    <w:rsid w:val="00AA5144"/>
    <w:rsid w:val="00AA5807"/>
    <w:rsid w:val="00AB1A18"/>
    <w:rsid w:val="00AB50EC"/>
    <w:rsid w:val="00AB583E"/>
    <w:rsid w:val="00AC077A"/>
    <w:rsid w:val="00AC47D8"/>
    <w:rsid w:val="00AC55E0"/>
    <w:rsid w:val="00AD34E7"/>
    <w:rsid w:val="00AD566F"/>
    <w:rsid w:val="00AD6917"/>
    <w:rsid w:val="00AE230F"/>
    <w:rsid w:val="00AE2753"/>
    <w:rsid w:val="00AE4357"/>
    <w:rsid w:val="00AE58CD"/>
    <w:rsid w:val="00AE5E7E"/>
    <w:rsid w:val="00AE7874"/>
    <w:rsid w:val="00AF0708"/>
    <w:rsid w:val="00AF3A26"/>
    <w:rsid w:val="00AF46C1"/>
    <w:rsid w:val="00AF75B3"/>
    <w:rsid w:val="00AF7C46"/>
    <w:rsid w:val="00B10C6D"/>
    <w:rsid w:val="00B11937"/>
    <w:rsid w:val="00B13D33"/>
    <w:rsid w:val="00B15641"/>
    <w:rsid w:val="00B26136"/>
    <w:rsid w:val="00B276C7"/>
    <w:rsid w:val="00B33584"/>
    <w:rsid w:val="00B35560"/>
    <w:rsid w:val="00B36547"/>
    <w:rsid w:val="00B4013D"/>
    <w:rsid w:val="00B4686E"/>
    <w:rsid w:val="00B47146"/>
    <w:rsid w:val="00B5092F"/>
    <w:rsid w:val="00B51596"/>
    <w:rsid w:val="00B53AD4"/>
    <w:rsid w:val="00B54065"/>
    <w:rsid w:val="00B55734"/>
    <w:rsid w:val="00B55A7C"/>
    <w:rsid w:val="00B55F5E"/>
    <w:rsid w:val="00B564F1"/>
    <w:rsid w:val="00B57382"/>
    <w:rsid w:val="00B60B78"/>
    <w:rsid w:val="00B60BAE"/>
    <w:rsid w:val="00B73CB5"/>
    <w:rsid w:val="00B74523"/>
    <w:rsid w:val="00B77AE0"/>
    <w:rsid w:val="00B81AAA"/>
    <w:rsid w:val="00B81BA4"/>
    <w:rsid w:val="00B81C93"/>
    <w:rsid w:val="00B843AB"/>
    <w:rsid w:val="00B87645"/>
    <w:rsid w:val="00B977FA"/>
    <w:rsid w:val="00BA5CD2"/>
    <w:rsid w:val="00BA7224"/>
    <w:rsid w:val="00BA76F8"/>
    <w:rsid w:val="00BB06B1"/>
    <w:rsid w:val="00BB0D8E"/>
    <w:rsid w:val="00BB0EC8"/>
    <w:rsid w:val="00BB1B23"/>
    <w:rsid w:val="00BB4B7D"/>
    <w:rsid w:val="00BB61BB"/>
    <w:rsid w:val="00BB6F33"/>
    <w:rsid w:val="00BB7447"/>
    <w:rsid w:val="00BC27FD"/>
    <w:rsid w:val="00BC5335"/>
    <w:rsid w:val="00BD0D82"/>
    <w:rsid w:val="00BD4162"/>
    <w:rsid w:val="00BD6BCF"/>
    <w:rsid w:val="00BD7594"/>
    <w:rsid w:val="00BE25E8"/>
    <w:rsid w:val="00BE56D9"/>
    <w:rsid w:val="00BF751B"/>
    <w:rsid w:val="00C01941"/>
    <w:rsid w:val="00C12D2D"/>
    <w:rsid w:val="00C15F2B"/>
    <w:rsid w:val="00C17DD2"/>
    <w:rsid w:val="00C25449"/>
    <w:rsid w:val="00C26A46"/>
    <w:rsid w:val="00C3088D"/>
    <w:rsid w:val="00C3592F"/>
    <w:rsid w:val="00C42EC6"/>
    <w:rsid w:val="00C474BC"/>
    <w:rsid w:val="00C4790C"/>
    <w:rsid w:val="00C511CC"/>
    <w:rsid w:val="00C51418"/>
    <w:rsid w:val="00C52142"/>
    <w:rsid w:val="00C61CBD"/>
    <w:rsid w:val="00C67534"/>
    <w:rsid w:val="00C71BC7"/>
    <w:rsid w:val="00C72BC1"/>
    <w:rsid w:val="00C72FFC"/>
    <w:rsid w:val="00C80020"/>
    <w:rsid w:val="00C80E6B"/>
    <w:rsid w:val="00C82B2D"/>
    <w:rsid w:val="00C8457D"/>
    <w:rsid w:val="00C866C8"/>
    <w:rsid w:val="00C913A1"/>
    <w:rsid w:val="00C9353D"/>
    <w:rsid w:val="00C94979"/>
    <w:rsid w:val="00C97F3D"/>
    <w:rsid w:val="00CA1B28"/>
    <w:rsid w:val="00CA35B2"/>
    <w:rsid w:val="00CA44F6"/>
    <w:rsid w:val="00CA4A47"/>
    <w:rsid w:val="00CA74BB"/>
    <w:rsid w:val="00CB1BF2"/>
    <w:rsid w:val="00CB7451"/>
    <w:rsid w:val="00CD2609"/>
    <w:rsid w:val="00CD336A"/>
    <w:rsid w:val="00CD5BCF"/>
    <w:rsid w:val="00CD71A4"/>
    <w:rsid w:val="00CD7216"/>
    <w:rsid w:val="00CE799C"/>
    <w:rsid w:val="00CF1FBF"/>
    <w:rsid w:val="00CF2854"/>
    <w:rsid w:val="00CF5638"/>
    <w:rsid w:val="00CF7116"/>
    <w:rsid w:val="00D01130"/>
    <w:rsid w:val="00D01660"/>
    <w:rsid w:val="00D01ADD"/>
    <w:rsid w:val="00D027B2"/>
    <w:rsid w:val="00D030AA"/>
    <w:rsid w:val="00D03E23"/>
    <w:rsid w:val="00D071D8"/>
    <w:rsid w:val="00D11D0F"/>
    <w:rsid w:val="00D12AE3"/>
    <w:rsid w:val="00D13B7C"/>
    <w:rsid w:val="00D1409A"/>
    <w:rsid w:val="00D142C7"/>
    <w:rsid w:val="00D15778"/>
    <w:rsid w:val="00D16737"/>
    <w:rsid w:val="00D22A9E"/>
    <w:rsid w:val="00D23B24"/>
    <w:rsid w:val="00D24432"/>
    <w:rsid w:val="00D24F5E"/>
    <w:rsid w:val="00D26796"/>
    <w:rsid w:val="00D27584"/>
    <w:rsid w:val="00D33E8C"/>
    <w:rsid w:val="00D36153"/>
    <w:rsid w:val="00D4255C"/>
    <w:rsid w:val="00D42BA1"/>
    <w:rsid w:val="00D46FE7"/>
    <w:rsid w:val="00D50916"/>
    <w:rsid w:val="00D5114E"/>
    <w:rsid w:val="00D5276A"/>
    <w:rsid w:val="00D52978"/>
    <w:rsid w:val="00D55306"/>
    <w:rsid w:val="00D57DFD"/>
    <w:rsid w:val="00D64126"/>
    <w:rsid w:val="00D6466E"/>
    <w:rsid w:val="00D753A5"/>
    <w:rsid w:val="00D91393"/>
    <w:rsid w:val="00D941E2"/>
    <w:rsid w:val="00DA084D"/>
    <w:rsid w:val="00DA0A2B"/>
    <w:rsid w:val="00DA40A0"/>
    <w:rsid w:val="00DA4B8F"/>
    <w:rsid w:val="00DA4C94"/>
    <w:rsid w:val="00DB2982"/>
    <w:rsid w:val="00DB4530"/>
    <w:rsid w:val="00DB605D"/>
    <w:rsid w:val="00DC3DC3"/>
    <w:rsid w:val="00DD0ADA"/>
    <w:rsid w:val="00DD0EA7"/>
    <w:rsid w:val="00DD206A"/>
    <w:rsid w:val="00DD702B"/>
    <w:rsid w:val="00DD7EE3"/>
    <w:rsid w:val="00DE4EE5"/>
    <w:rsid w:val="00DF0CA7"/>
    <w:rsid w:val="00DF15C1"/>
    <w:rsid w:val="00DF1673"/>
    <w:rsid w:val="00DF5830"/>
    <w:rsid w:val="00DF64C2"/>
    <w:rsid w:val="00DF70AA"/>
    <w:rsid w:val="00E0465D"/>
    <w:rsid w:val="00E0565C"/>
    <w:rsid w:val="00E05BC4"/>
    <w:rsid w:val="00E07BEB"/>
    <w:rsid w:val="00E10956"/>
    <w:rsid w:val="00E138E7"/>
    <w:rsid w:val="00E14262"/>
    <w:rsid w:val="00E1639F"/>
    <w:rsid w:val="00E20358"/>
    <w:rsid w:val="00E21D4C"/>
    <w:rsid w:val="00E255D4"/>
    <w:rsid w:val="00E26836"/>
    <w:rsid w:val="00E30467"/>
    <w:rsid w:val="00E30590"/>
    <w:rsid w:val="00E34C23"/>
    <w:rsid w:val="00E357EA"/>
    <w:rsid w:val="00E36AF2"/>
    <w:rsid w:val="00E375A0"/>
    <w:rsid w:val="00E43879"/>
    <w:rsid w:val="00E44B77"/>
    <w:rsid w:val="00E45A0E"/>
    <w:rsid w:val="00E4751A"/>
    <w:rsid w:val="00E5105C"/>
    <w:rsid w:val="00E5155F"/>
    <w:rsid w:val="00E51AC7"/>
    <w:rsid w:val="00E5271A"/>
    <w:rsid w:val="00E52AC0"/>
    <w:rsid w:val="00E54DCA"/>
    <w:rsid w:val="00E630E1"/>
    <w:rsid w:val="00E6559B"/>
    <w:rsid w:val="00E66B18"/>
    <w:rsid w:val="00E67F0D"/>
    <w:rsid w:val="00E72DBA"/>
    <w:rsid w:val="00E73BA8"/>
    <w:rsid w:val="00E75E4A"/>
    <w:rsid w:val="00E77CB0"/>
    <w:rsid w:val="00E860D6"/>
    <w:rsid w:val="00E91593"/>
    <w:rsid w:val="00E9320B"/>
    <w:rsid w:val="00E93C24"/>
    <w:rsid w:val="00E9540B"/>
    <w:rsid w:val="00E96768"/>
    <w:rsid w:val="00EA3A3B"/>
    <w:rsid w:val="00EA5D02"/>
    <w:rsid w:val="00EA6140"/>
    <w:rsid w:val="00EA6C6A"/>
    <w:rsid w:val="00EB0EAA"/>
    <w:rsid w:val="00EB46E7"/>
    <w:rsid w:val="00EB522C"/>
    <w:rsid w:val="00EB54FE"/>
    <w:rsid w:val="00EB5C1C"/>
    <w:rsid w:val="00EB7002"/>
    <w:rsid w:val="00EB7D7D"/>
    <w:rsid w:val="00EC1339"/>
    <w:rsid w:val="00EC2366"/>
    <w:rsid w:val="00EC2C71"/>
    <w:rsid w:val="00EC43ED"/>
    <w:rsid w:val="00EC586D"/>
    <w:rsid w:val="00EC714F"/>
    <w:rsid w:val="00EC71A8"/>
    <w:rsid w:val="00ED4DA7"/>
    <w:rsid w:val="00ED665C"/>
    <w:rsid w:val="00ED69BE"/>
    <w:rsid w:val="00EE0333"/>
    <w:rsid w:val="00EE0B71"/>
    <w:rsid w:val="00EF5DF7"/>
    <w:rsid w:val="00F034D9"/>
    <w:rsid w:val="00F06073"/>
    <w:rsid w:val="00F12052"/>
    <w:rsid w:val="00F123F7"/>
    <w:rsid w:val="00F1254E"/>
    <w:rsid w:val="00F13E47"/>
    <w:rsid w:val="00F15E30"/>
    <w:rsid w:val="00F309FE"/>
    <w:rsid w:val="00F32807"/>
    <w:rsid w:val="00F34CF9"/>
    <w:rsid w:val="00F34DD1"/>
    <w:rsid w:val="00F37595"/>
    <w:rsid w:val="00F46433"/>
    <w:rsid w:val="00F473C8"/>
    <w:rsid w:val="00F473D8"/>
    <w:rsid w:val="00F5313D"/>
    <w:rsid w:val="00F53781"/>
    <w:rsid w:val="00F54A14"/>
    <w:rsid w:val="00F56071"/>
    <w:rsid w:val="00F56FF2"/>
    <w:rsid w:val="00F6351C"/>
    <w:rsid w:val="00F70933"/>
    <w:rsid w:val="00F727D5"/>
    <w:rsid w:val="00F77421"/>
    <w:rsid w:val="00F833FD"/>
    <w:rsid w:val="00F857F2"/>
    <w:rsid w:val="00F8605A"/>
    <w:rsid w:val="00F9379C"/>
    <w:rsid w:val="00F94955"/>
    <w:rsid w:val="00F9799A"/>
    <w:rsid w:val="00FA7B33"/>
    <w:rsid w:val="00FB208D"/>
    <w:rsid w:val="00FB217D"/>
    <w:rsid w:val="00FB4AED"/>
    <w:rsid w:val="00FC3AB8"/>
    <w:rsid w:val="00FC4DE3"/>
    <w:rsid w:val="00FC55AF"/>
    <w:rsid w:val="00FC6220"/>
    <w:rsid w:val="00FC7AEA"/>
    <w:rsid w:val="00FD4010"/>
    <w:rsid w:val="00FD4767"/>
    <w:rsid w:val="00FD617F"/>
    <w:rsid w:val="00FD6D3E"/>
    <w:rsid w:val="00FE3DDF"/>
    <w:rsid w:val="00FE5BD5"/>
    <w:rsid w:val="00FE615C"/>
    <w:rsid w:val="00FE7B45"/>
    <w:rsid w:val="00FE7CDC"/>
    <w:rsid w:val="00FF03B8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21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72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84"/>
    <w:pPr>
      <w:spacing w:line="240" w:lineRule="auto"/>
      <w:ind w:firstLine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4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484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741484"/>
  </w:style>
  <w:style w:type="paragraph" w:styleId="BodyText2">
    <w:name w:val="Body Text 2"/>
    <w:basedOn w:val="Normal"/>
    <w:link w:val="BodyText2Char"/>
    <w:rsid w:val="00741484"/>
    <w:pPr>
      <w:jc w:val="right"/>
    </w:pPr>
    <w:rPr>
      <w:rFonts w:ascii="Garamond" w:hAnsi="Garamond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741484"/>
    <w:rPr>
      <w:rFonts w:ascii="Garamond" w:eastAsia="Times New Roman" w:hAnsi="Garamond" w:cs="Times New Roman"/>
      <w:sz w:val="28"/>
      <w:szCs w:val="28"/>
    </w:rPr>
  </w:style>
  <w:style w:type="paragraph" w:styleId="Header">
    <w:name w:val="header"/>
    <w:basedOn w:val="Normal"/>
    <w:link w:val="HeaderChar"/>
    <w:rsid w:val="007414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1484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7641D1"/>
    <w:pPr>
      <w:spacing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4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1D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1D1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0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nas.tiesas.lv/eTiesasMvc/nolemumi/pdf/52083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C02B-5D67-41DE-987E-201F90C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4033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2023-12-19T08:11:00Z</dcterms:created>
  <dcterms:modified xsi:type="dcterms:W3CDTF">2023-12-20T08:50:00Z</dcterms:modified>
</cp:coreProperties>
</file>